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9C991" w14:textId="20D98926" w:rsidR="008256C2" w:rsidRPr="006D23A8" w:rsidRDefault="003C13AB" w:rsidP="008256C2">
      <w:pPr>
        <w:spacing w:before="10" w:line="242" w:lineRule="auto"/>
        <w:ind w:left="3246" w:hanging="3227"/>
        <w:rPr>
          <w:b/>
          <w:sz w:val="28"/>
          <w:szCs w:val="28"/>
        </w:rPr>
      </w:pPr>
      <w:r w:rsidRPr="006D23A8">
        <w:rPr>
          <w:rFonts w:ascii="Times New Roman" w:hAnsi="Times New Roman" w:cs="Times New Roman"/>
          <w:b/>
          <w:sz w:val="28"/>
          <w:szCs w:val="28"/>
        </w:rPr>
        <w:t xml:space="preserve">  </w:t>
      </w:r>
      <w:r w:rsidR="003F3670" w:rsidRPr="006D23A8">
        <w:rPr>
          <w:rFonts w:ascii="Times New Roman" w:hAnsi="Times New Roman" w:cs="Times New Roman"/>
          <w:b/>
          <w:sz w:val="28"/>
          <w:szCs w:val="28"/>
        </w:rPr>
        <w:t xml:space="preserve"> </w:t>
      </w:r>
      <w:r w:rsidR="008256C2" w:rsidRPr="006D23A8">
        <w:rPr>
          <w:b/>
          <w:sz w:val="28"/>
          <w:szCs w:val="28"/>
        </w:rPr>
        <w:t>C</w:t>
      </w:r>
      <w:r w:rsidR="00A94782">
        <w:rPr>
          <w:b/>
          <w:sz w:val="28"/>
          <w:szCs w:val="28"/>
        </w:rPr>
        <w:t>am</w:t>
      </w:r>
      <w:r w:rsidR="008256C2" w:rsidRPr="006D23A8">
        <w:rPr>
          <w:b/>
          <w:spacing w:val="-6"/>
          <w:sz w:val="28"/>
          <w:szCs w:val="28"/>
        </w:rPr>
        <w:t xml:space="preserve"> </w:t>
      </w:r>
      <w:r w:rsidR="008256C2" w:rsidRPr="006D23A8">
        <w:rPr>
          <w:b/>
          <w:sz w:val="28"/>
          <w:szCs w:val="28"/>
        </w:rPr>
        <w:t>F</w:t>
      </w:r>
      <w:r w:rsidR="00A94782">
        <w:rPr>
          <w:b/>
          <w:sz w:val="28"/>
          <w:szCs w:val="28"/>
        </w:rPr>
        <w:t>ollower</w:t>
      </w:r>
      <w:r w:rsidR="008256C2" w:rsidRPr="006D23A8">
        <w:rPr>
          <w:b/>
          <w:spacing w:val="-6"/>
          <w:sz w:val="28"/>
          <w:szCs w:val="28"/>
        </w:rPr>
        <w:t xml:space="preserve"> </w:t>
      </w:r>
      <w:r w:rsidR="00F235DA">
        <w:rPr>
          <w:b/>
          <w:spacing w:val="-6"/>
          <w:sz w:val="28"/>
          <w:szCs w:val="28"/>
        </w:rPr>
        <w:t xml:space="preserve">Dynamic </w:t>
      </w:r>
      <w:r w:rsidR="00A94782" w:rsidRPr="006D23A8">
        <w:rPr>
          <w:b/>
          <w:sz w:val="28"/>
          <w:szCs w:val="28"/>
        </w:rPr>
        <w:t>M</w:t>
      </w:r>
      <w:r w:rsidR="00A94782">
        <w:rPr>
          <w:b/>
          <w:sz w:val="28"/>
          <w:szCs w:val="28"/>
        </w:rPr>
        <w:t>odelling</w:t>
      </w:r>
      <w:r w:rsidR="00F235DA" w:rsidRPr="00F235DA">
        <w:rPr>
          <w:rFonts w:ascii="Times New Roman" w:hAnsi="Times New Roman" w:cs="Times New Roman"/>
          <w:b/>
          <w:sz w:val="28"/>
          <w:szCs w:val="28"/>
        </w:rPr>
        <w:t xml:space="preserve"> </w:t>
      </w:r>
      <w:r w:rsidR="00F235DA">
        <w:rPr>
          <w:rFonts w:ascii="Times New Roman" w:hAnsi="Times New Roman" w:cs="Times New Roman"/>
          <w:b/>
          <w:sz w:val="28"/>
          <w:szCs w:val="28"/>
        </w:rPr>
        <w:t>Experimental Design setup</w:t>
      </w:r>
      <w:r w:rsidR="00F235DA">
        <w:rPr>
          <w:b/>
          <w:sz w:val="28"/>
          <w:szCs w:val="28"/>
        </w:rPr>
        <w:t xml:space="preserve"> for</w:t>
      </w:r>
      <w:r w:rsidR="00362FE6">
        <w:rPr>
          <w:b/>
          <w:sz w:val="28"/>
          <w:szCs w:val="28"/>
        </w:rPr>
        <w:t xml:space="preserve"> </w:t>
      </w:r>
      <w:r w:rsidR="008256C2" w:rsidRPr="006D23A8">
        <w:rPr>
          <w:b/>
          <w:sz w:val="28"/>
          <w:szCs w:val="28"/>
        </w:rPr>
        <w:t>I</w:t>
      </w:r>
      <w:r w:rsidR="00A94782">
        <w:rPr>
          <w:b/>
          <w:sz w:val="28"/>
          <w:szCs w:val="28"/>
        </w:rPr>
        <w:t>mpact</w:t>
      </w:r>
      <w:r w:rsidR="008256C2" w:rsidRPr="006D23A8">
        <w:rPr>
          <w:b/>
          <w:spacing w:val="-7"/>
          <w:sz w:val="28"/>
          <w:szCs w:val="28"/>
        </w:rPr>
        <w:t xml:space="preserve"> </w:t>
      </w:r>
      <w:r w:rsidR="00A94782">
        <w:rPr>
          <w:b/>
          <w:sz w:val="28"/>
          <w:szCs w:val="28"/>
        </w:rPr>
        <w:t>and</w:t>
      </w:r>
      <w:r w:rsidR="008256C2" w:rsidRPr="006D23A8">
        <w:rPr>
          <w:b/>
          <w:sz w:val="28"/>
          <w:szCs w:val="28"/>
        </w:rPr>
        <w:t xml:space="preserve"> </w:t>
      </w:r>
      <w:r w:rsidR="00A94782" w:rsidRPr="006D23A8">
        <w:rPr>
          <w:b/>
          <w:sz w:val="28"/>
          <w:szCs w:val="28"/>
        </w:rPr>
        <w:t>F</w:t>
      </w:r>
      <w:r w:rsidR="00A94782">
        <w:rPr>
          <w:b/>
          <w:sz w:val="28"/>
          <w:szCs w:val="28"/>
        </w:rPr>
        <w:t>atigue</w:t>
      </w:r>
      <w:r w:rsidR="008256C2" w:rsidRPr="006D23A8">
        <w:rPr>
          <w:b/>
          <w:sz w:val="28"/>
          <w:szCs w:val="28"/>
        </w:rPr>
        <w:t xml:space="preserve"> L</w:t>
      </w:r>
      <w:r w:rsidR="00A94782">
        <w:rPr>
          <w:b/>
          <w:sz w:val="28"/>
          <w:szCs w:val="28"/>
        </w:rPr>
        <w:t>oads</w:t>
      </w:r>
      <w:r w:rsidR="00362FE6">
        <w:rPr>
          <w:b/>
          <w:sz w:val="28"/>
          <w:szCs w:val="28"/>
        </w:rPr>
        <w:t xml:space="preserve"> Studies</w:t>
      </w:r>
    </w:p>
    <w:p w14:paraId="2667FFDC" w14:textId="78A698FD" w:rsidR="00204D99" w:rsidRPr="000C42D3" w:rsidRDefault="00204D99" w:rsidP="00F900F0">
      <w:pPr>
        <w:spacing w:after="0" w:line="360" w:lineRule="auto"/>
        <w:jc w:val="both"/>
        <w:rPr>
          <w:rFonts w:ascii="Times New Roman" w:hAnsi="Times New Roman" w:cs="Times New Roman"/>
          <w:b/>
          <w:sz w:val="24"/>
          <w:szCs w:val="24"/>
        </w:rPr>
      </w:pPr>
    </w:p>
    <w:p w14:paraId="210559ED" w14:textId="77777777" w:rsidR="00B75826" w:rsidRPr="000C42D3" w:rsidRDefault="00B75826" w:rsidP="00F900F0">
      <w:pPr>
        <w:spacing w:after="0" w:line="360" w:lineRule="auto"/>
        <w:jc w:val="both"/>
        <w:rPr>
          <w:rFonts w:ascii="Times New Roman" w:hAnsi="Times New Roman" w:cs="Times New Roman"/>
          <w:b/>
          <w:sz w:val="24"/>
          <w:szCs w:val="24"/>
        </w:rPr>
      </w:pPr>
    </w:p>
    <w:p w14:paraId="4767898F" w14:textId="11CC2A86" w:rsidR="00EB18BE" w:rsidRPr="000C42D3" w:rsidRDefault="0013764D" w:rsidP="00F900F0">
      <w:pPr>
        <w:spacing w:after="0" w:line="360" w:lineRule="auto"/>
        <w:jc w:val="both"/>
        <w:rPr>
          <w:rFonts w:ascii="Times New Roman" w:hAnsi="Times New Roman" w:cs="Times New Roman"/>
          <w:sz w:val="24"/>
          <w:szCs w:val="24"/>
        </w:rPr>
      </w:pPr>
      <w:r w:rsidRPr="000C42D3">
        <w:rPr>
          <w:rFonts w:ascii="Times New Roman" w:hAnsi="Times New Roman" w:cs="Times New Roman"/>
          <w:position w:val="-4"/>
          <w:sz w:val="24"/>
          <w:szCs w:val="24"/>
        </w:rPr>
        <w:object w:dxaOrig="120" w:dyaOrig="300" w14:anchorId="71D5A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5pt" o:ole="">
            <v:imagedata r:id="rId8" o:title=""/>
          </v:shape>
          <o:OLEObject Type="Embed" ProgID="Equation.3" ShapeID="_x0000_i1025" DrawAspect="Content" ObjectID="_1839458186" r:id="rId9"/>
        </w:object>
      </w:r>
      <w:r w:rsidRPr="000C42D3">
        <w:rPr>
          <w:rFonts w:ascii="Times New Roman" w:hAnsi="Times New Roman" w:cs="Times New Roman"/>
          <w:sz w:val="24"/>
          <w:szCs w:val="24"/>
        </w:rPr>
        <w:t xml:space="preserve"> </w:t>
      </w:r>
      <w:r w:rsidR="000950BC">
        <w:rPr>
          <w:rFonts w:ascii="Times New Roman" w:hAnsi="Times New Roman" w:cs="Times New Roman"/>
          <w:sz w:val="24"/>
          <w:szCs w:val="24"/>
        </w:rPr>
        <w:t>I. O .</w:t>
      </w:r>
      <w:proofErr w:type="spellStart"/>
      <w:r w:rsidR="000950BC">
        <w:rPr>
          <w:rFonts w:ascii="Times New Roman" w:hAnsi="Times New Roman" w:cs="Times New Roman"/>
          <w:sz w:val="24"/>
          <w:szCs w:val="24"/>
        </w:rPr>
        <w:t>Nyah</w:t>
      </w:r>
      <w:proofErr w:type="spellEnd"/>
      <w:r w:rsidRPr="000C42D3">
        <w:rPr>
          <w:rFonts w:ascii="Times New Roman" w:hAnsi="Times New Roman" w:cs="Times New Roman"/>
          <w:sz w:val="24"/>
          <w:szCs w:val="24"/>
        </w:rPr>
        <w:t xml:space="preserve"> </w:t>
      </w:r>
      <w:r w:rsidR="00EB18BE" w:rsidRPr="000C42D3">
        <w:rPr>
          <w:rFonts w:ascii="Times New Roman" w:hAnsi="Times New Roman" w:cs="Times New Roman"/>
          <w:sz w:val="24"/>
          <w:szCs w:val="24"/>
        </w:rPr>
        <w:fldChar w:fldCharType="begin"/>
      </w:r>
      <w:sdt>
        <w:sdtPr>
          <w:rPr>
            <w:rFonts w:ascii="Cambria Math" w:hAnsi="Cambria Math" w:cs="Times New Roman"/>
            <w:i/>
            <w:sz w:val="24"/>
            <w:szCs w:val="24"/>
          </w:rPr>
          <w:id w:val="1398241327"/>
          <w:placeholder>
            <w:docPart w:val="DefaultPlaceholder_2098659788"/>
          </w:placeholder>
          <w:temporary/>
          <w:showingPlcHdr/>
          <w:equation/>
        </w:sdtPr>
        <w:sdtContent>
          <m:oMath>
            <m:r>
              <m:rPr>
                <m:sty m:val="p"/>
              </m:rPr>
              <w:rPr>
                <w:rStyle w:val="PlaceholderText"/>
                <w:rFonts w:ascii="Cambria Math" w:hAnsi="Cambria Math" w:cs="Times New Roman"/>
                <w:sz w:val="24"/>
                <w:szCs w:val="24"/>
              </w:rPr>
              <m:t>Type equation here.</m:t>
            </m:r>
          </m:oMath>
        </w:sdtContent>
      </w:sdt>
      <w:r w:rsidR="00EB18BE" w:rsidRPr="000C42D3">
        <w:rPr>
          <w:rFonts w:ascii="Times New Roman" w:hAnsi="Times New Roman" w:cs="Times New Roman"/>
          <w:sz w:val="24"/>
          <w:szCs w:val="24"/>
        </w:rPr>
        <w:instrText xml:space="preserve"> </w:instrText>
      </w:r>
      <w:r w:rsidR="00EB18BE" w:rsidRPr="000C42D3">
        <w:rPr>
          <w:rFonts w:ascii="Times New Roman" w:hAnsi="Times New Roman" w:cs="Times New Roman"/>
          <w:position w:val="-4"/>
          <w:sz w:val="24"/>
          <w:szCs w:val="24"/>
        </w:rPr>
        <w:instrText>EMBED Equation.3</w:instrText>
      </w:r>
      <w:r w:rsidR="00EB18BE" w:rsidRPr="000C42D3">
        <w:rPr>
          <w:rFonts w:ascii="Times New Roman" w:hAnsi="Times New Roman" w:cs="Times New Roman"/>
          <w:sz w:val="24"/>
          <w:szCs w:val="24"/>
        </w:rPr>
        <w:instrText xml:space="preserve"> </w:instrText>
      </w:r>
      <w:r w:rsidR="00EB18BE" w:rsidRPr="000C42D3">
        <w:rPr>
          <w:rFonts w:ascii="Times New Roman" w:hAnsi="Times New Roman" w:cs="Times New Roman"/>
          <w:sz w:val="24"/>
          <w:szCs w:val="24"/>
        </w:rPr>
        <w:fldChar w:fldCharType="separate"/>
      </w:r>
      <w:r w:rsidR="00000000">
        <w:rPr>
          <w:rFonts w:ascii="Times New Roman" w:hAnsi="Times New Roman" w:cs="Times New Roman"/>
          <w:position w:val="-4"/>
          <w:sz w:val="24"/>
          <w:szCs w:val="24"/>
        </w:rPr>
        <w:pict w14:anchorId="3D489DC4">
          <v:shape id="_x0000_i1026" type="#_x0000_t75" style="width:7.2pt;height:16.2pt">
            <v:imagedata r:id="rId10" o:title=""/>
          </v:shape>
        </w:pict>
      </w:r>
      <w:r w:rsidR="00EB18BE" w:rsidRPr="000C42D3">
        <w:rPr>
          <w:rFonts w:ascii="Times New Roman" w:hAnsi="Times New Roman" w:cs="Times New Roman"/>
          <w:sz w:val="24"/>
          <w:szCs w:val="24"/>
        </w:rPr>
        <w:fldChar w:fldCharType="end"/>
      </w:r>
      <w:r w:rsidR="00BA6966" w:rsidRPr="000C42D3">
        <w:rPr>
          <w:rFonts w:ascii="Times New Roman" w:hAnsi="Times New Roman" w:cs="Times New Roman"/>
          <w:sz w:val="24"/>
          <w:szCs w:val="24"/>
        </w:rPr>
        <w:t xml:space="preserve"> </w:t>
      </w:r>
      <w:r w:rsidR="00B12E1C" w:rsidRPr="000C42D3">
        <w:rPr>
          <w:rFonts w:ascii="Times New Roman" w:hAnsi="Times New Roman" w:cs="Times New Roman"/>
          <w:position w:val="-4"/>
          <w:sz w:val="24"/>
          <w:szCs w:val="24"/>
        </w:rPr>
        <w:t xml:space="preserve">C. M. </w:t>
      </w:r>
      <w:proofErr w:type="spellStart"/>
      <w:r w:rsidR="00B12E1C" w:rsidRPr="000C42D3">
        <w:rPr>
          <w:rFonts w:ascii="Times New Roman" w:hAnsi="Times New Roman" w:cs="Times New Roman"/>
          <w:position w:val="-4"/>
          <w:sz w:val="24"/>
          <w:szCs w:val="24"/>
        </w:rPr>
        <w:t>Orazulume</w:t>
      </w:r>
      <w:proofErr w:type="spellEnd"/>
      <w:r w:rsidR="00B12E1C" w:rsidRPr="000C42D3">
        <w:rPr>
          <w:rFonts w:ascii="Times New Roman" w:hAnsi="Times New Roman" w:cs="Times New Roman"/>
          <w:sz w:val="24"/>
          <w:szCs w:val="24"/>
        </w:rPr>
        <w:t xml:space="preserve"> *</w:t>
      </w:r>
      <w:r w:rsidR="00EB18BE" w:rsidRPr="000C42D3">
        <w:rPr>
          <w:rFonts w:ascii="Times New Roman" w:hAnsi="Times New Roman" w:cs="Times New Roman"/>
          <w:position w:val="-4"/>
          <w:sz w:val="24"/>
          <w:szCs w:val="24"/>
        </w:rPr>
        <w:object w:dxaOrig="139" w:dyaOrig="300" w14:anchorId="25D92C64">
          <v:shape id="_x0000_i1027" type="#_x0000_t75" style="width:7.2pt;height:15.6pt" o:ole="">
            <v:imagedata r:id="rId11" o:title=""/>
          </v:shape>
          <o:OLEObject Type="Embed" ProgID="Equation.3" ShapeID="_x0000_i1027" DrawAspect="Content" ObjectID="_1839458187" r:id="rId12"/>
        </w:object>
      </w:r>
      <w:r w:rsidR="003421E4" w:rsidRPr="000C42D3">
        <w:rPr>
          <w:rFonts w:ascii="Times New Roman" w:hAnsi="Times New Roman" w:cs="Times New Roman"/>
          <w:sz w:val="24"/>
          <w:szCs w:val="24"/>
        </w:rPr>
        <w:t xml:space="preserve"> </w:t>
      </w:r>
      <w:r w:rsidR="00B12E1C" w:rsidRPr="000C42D3">
        <w:rPr>
          <w:rFonts w:ascii="Times New Roman" w:hAnsi="Times New Roman" w:cs="Times New Roman"/>
          <w:sz w:val="24"/>
          <w:szCs w:val="24"/>
        </w:rPr>
        <w:t xml:space="preserve">W. A. Akpan </w:t>
      </w:r>
      <w:r w:rsidR="00321BF3" w:rsidRPr="00670669">
        <w:rPr>
          <w:rFonts w:ascii="Times New Roman" w:hAnsi="Times New Roman" w:cs="Times New Roman"/>
          <w:position w:val="-4"/>
          <w:sz w:val="24"/>
          <w:szCs w:val="24"/>
        </w:rPr>
        <w:object w:dxaOrig="160" w:dyaOrig="300" w14:anchorId="3C4336DD">
          <v:shape id="_x0000_i1028" type="#_x0000_t75" style="width:7.8pt;height:15.6pt" o:ole="">
            <v:imagedata r:id="rId13" o:title=""/>
          </v:shape>
          <o:OLEObject Type="Embed" ProgID="Equation.3" ShapeID="_x0000_i1028" DrawAspect="Content" ObjectID="_1839458188" r:id="rId14"/>
        </w:object>
      </w:r>
      <w:r w:rsidR="00321BF3" w:rsidRPr="00164ECB">
        <w:rPr>
          <w:rFonts w:ascii="Times New Roman" w:hAnsi="Times New Roman" w:cs="Times New Roman"/>
          <w:sz w:val="24"/>
          <w:szCs w:val="24"/>
        </w:rPr>
        <w:t xml:space="preserve"> </w:t>
      </w:r>
      <w:r w:rsidR="00321BF3">
        <w:rPr>
          <w:rFonts w:ascii="Times New Roman" w:hAnsi="Times New Roman" w:cs="Times New Roman"/>
          <w:sz w:val="24"/>
          <w:szCs w:val="24"/>
        </w:rPr>
        <w:t xml:space="preserve">E.J. </w:t>
      </w:r>
      <w:proofErr w:type="spellStart"/>
      <w:r w:rsidR="00321BF3">
        <w:rPr>
          <w:rFonts w:ascii="Times New Roman" w:hAnsi="Times New Roman" w:cs="Times New Roman"/>
          <w:sz w:val="24"/>
          <w:szCs w:val="24"/>
        </w:rPr>
        <w:t>Awaka</w:t>
      </w:r>
      <w:proofErr w:type="spellEnd"/>
      <w:r w:rsidR="00321BF3">
        <w:rPr>
          <w:rFonts w:ascii="Times New Roman" w:hAnsi="Times New Roman" w:cs="Times New Roman"/>
          <w:sz w:val="24"/>
          <w:szCs w:val="24"/>
        </w:rPr>
        <w:t>-Ama</w:t>
      </w:r>
      <w:r w:rsidR="00321BF3" w:rsidRPr="003421E4">
        <w:rPr>
          <w:rFonts w:ascii="Times New Roman" w:hAnsi="Times New Roman" w:cs="Times New Roman"/>
          <w:sz w:val="24"/>
          <w:szCs w:val="24"/>
        </w:rPr>
        <w:t xml:space="preserve"> </w:t>
      </w:r>
      <w:r w:rsidR="00321BF3" w:rsidRPr="00670669">
        <w:rPr>
          <w:rFonts w:ascii="Times New Roman" w:hAnsi="Times New Roman" w:cs="Times New Roman"/>
          <w:position w:val="-4"/>
          <w:sz w:val="24"/>
          <w:szCs w:val="24"/>
        </w:rPr>
        <w:object w:dxaOrig="139" w:dyaOrig="300" w14:anchorId="799C996B">
          <v:shape id="_x0000_i1029" type="#_x0000_t75" style="width:6.6pt;height:15pt" o:ole="">
            <v:imagedata r:id="rId15" o:title=""/>
          </v:shape>
          <o:OLEObject Type="Embed" ProgID="Equation.3" ShapeID="_x0000_i1029" DrawAspect="Content" ObjectID="_1839458189" r:id="rId16"/>
        </w:object>
      </w:r>
      <w:r w:rsidR="00321BF3" w:rsidRPr="00143B15">
        <w:rPr>
          <w:rFonts w:ascii="Times New Roman" w:hAnsi="Times New Roman" w:cs="Times New Roman"/>
          <w:position w:val="-4"/>
          <w:sz w:val="24"/>
          <w:szCs w:val="24"/>
        </w:rPr>
        <w:t xml:space="preserve"> </w:t>
      </w:r>
      <w:r w:rsidR="00A94782">
        <w:rPr>
          <w:rFonts w:ascii="Times New Roman" w:hAnsi="Times New Roman" w:cs="Times New Roman"/>
          <w:position w:val="-4"/>
          <w:sz w:val="24"/>
          <w:szCs w:val="24"/>
        </w:rPr>
        <w:t>V. A. Amba</w:t>
      </w:r>
    </w:p>
    <w:p w14:paraId="6D763531" w14:textId="5C2845C4" w:rsidR="0013764D" w:rsidRPr="000C42D3" w:rsidRDefault="00E321DE" w:rsidP="0013764D">
      <w:pPr>
        <w:spacing w:after="0" w:line="360" w:lineRule="auto"/>
        <w:jc w:val="both"/>
        <w:rPr>
          <w:rFonts w:ascii="Times New Roman" w:hAnsi="Times New Roman" w:cs="Times New Roman"/>
          <w:sz w:val="24"/>
          <w:szCs w:val="24"/>
        </w:rPr>
      </w:pPr>
      <w:r w:rsidRPr="000C42D3">
        <w:rPr>
          <w:rFonts w:ascii="Times New Roman" w:hAnsi="Times New Roman" w:cs="Times New Roman"/>
          <w:sz w:val="24"/>
          <w:szCs w:val="24"/>
        </w:rPr>
        <w:t xml:space="preserve">  </w:t>
      </w:r>
      <w:r w:rsidR="003E6E4D" w:rsidRPr="000C42D3">
        <w:rPr>
          <w:rFonts w:ascii="Times New Roman" w:hAnsi="Times New Roman" w:cs="Times New Roman"/>
          <w:position w:val="-4"/>
          <w:sz w:val="24"/>
          <w:szCs w:val="24"/>
        </w:rPr>
        <w:object w:dxaOrig="120" w:dyaOrig="300" w14:anchorId="21F3C72A">
          <v:shape id="_x0000_i1030" type="#_x0000_t75" style="width:6.6pt;height:15pt" o:ole="">
            <v:imagedata r:id="rId8" o:title=""/>
          </v:shape>
          <o:OLEObject Type="Embed" ProgID="Equation.3" ShapeID="_x0000_i1030" DrawAspect="Content" ObjectID="_1839458190" r:id="rId17"/>
        </w:object>
      </w:r>
      <w:r w:rsidRPr="000C42D3">
        <w:rPr>
          <w:rFonts w:ascii="Times New Roman" w:hAnsi="Times New Roman" w:cs="Times New Roman"/>
          <w:sz w:val="24"/>
          <w:szCs w:val="24"/>
        </w:rPr>
        <w:t xml:space="preserve"> </w:t>
      </w:r>
      <w:r w:rsidR="0013764D" w:rsidRPr="000C42D3">
        <w:rPr>
          <w:rFonts w:ascii="Times New Roman" w:hAnsi="Times New Roman" w:cs="Times New Roman"/>
          <w:sz w:val="24"/>
          <w:szCs w:val="24"/>
        </w:rPr>
        <w:t xml:space="preserve">Department of Mechanical Engineering, Faculty of Engineering University of </w:t>
      </w:r>
      <w:proofErr w:type="spellStart"/>
      <w:r w:rsidR="0013764D" w:rsidRPr="000C42D3">
        <w:rPr>
          <w:rFonts w:ascii="Times New Roman" w:hAnsi="Times New Roman" w:cs="Times New Roman"/>
          <w:sz w:val="24"/>
          <w:szCs w:val="24"/>
        </w:rPr>
        <w:t>Uyo</w:t>
      </w:r>
      <w:proofErr w:type="spellEnd"/>
      <w:r w:rsidR="0013764D" w:rsidRPr="000C42D3">
        <w:rPr>
          <w:rFonts w:ascii="Times New Roman" w:hAnsi="Times New Roman" w:cs="Times New Roman"/>
          <w:sz w:val="24"/>
          <w:szCs w:val="24"/>
        </w:rPr>
        <w:t>, Akwa Ibom</w:t>
      </w:r>
    </w:p>
    <w:p w14:paraId="2B32BD8E" w14:textId="31846026" w:rsidR="0013764D" w:rsidRPr="000C42D3" w:rsidRDefault="0013764D" w:rsidP="00F900F0">
      <w:pPr>
        <w:spacing w:after="0" w:line="360" w:lineRule="auto"/>
        <w:jc w:val="both"/>
        <w:rPr>
          <w:rFonts w:ascii="Times New Roman" w:hAnsi="Times New Roman" w:cs="Times New Roman"/>
          <w:sz w:val="24"/>
          <w:szCs w:val="24"/>
        </w:rPr>
      </w:pPr>
      <w:r w:rsidRPr="000C42D3">
        <w:rPr>
          <w:rFonts w:ascii="Times New Roman" w:hAnsi="Times New Roman" w:cs="Times New Roman"/>
          <w:sz w:val="24"/>
          <w:szCs w:val="24"/>
        </w:rPr>
        <w:t xml:space="preserve">    State, Nigeria</w:t>
      </w:r>
    </w:p>
    <w:p w14:paraId="2D89EB4C" w14:textId="20B6458A" w:rsidR="00B12E1C" w:rsidRPr="000C42D3" w:rsidRDefault="00EB18BE" w:rsidP="00B12E1C">
      <w:pPr>
        <w:spacing w:after="0" w:line="360" w:lineRule="auto"/>
        <w:jc w:val="both"/>
        <w:rPr>
          <w:rFonts w:ascii="Times New Roman" w:hAnsi="Times New Roman" w:cs="Times New Roman"/>
          <w:sz w:val="24"/>
          <w:szCs w:val="24"/>
        </w:rPr>
      </w:pPr>
      <w:r w:rsidRPr="000C42D3">
        <w:rPr>
          <w:rFonts w:ascii="Times New Roman" w:hAnsi="Times New Roman" w:cs="Times New Roman"/>
          <w:position w:val="-4"/>
          <w:sz w:val="24"/>
          <w:szCs w:val="24"/>
        </w:rPr>
        <w:object w:dxaOrig="160" w:dyaOrig="300" w14:anchorId="4392851D">
          <v:shape id="_x0000_i1031" type="#_x0000_t75" style="width:7.2pt;height:15.6pt" o:ole="">
            <v:imagedata r:id="rId18" o:title=""/>
          </v:shape>
          <o:OLEObject Type="Embed" ProgID="Equation.3" ShapeID="_x0000_i1031" DrawAspect="Content" ObjectID="_1839458191" r:id="rId19"/>
        </w:object>
      </w:r>
      <w:r w:rsidR="00B12E1C" w:rsidRPr="00B12E1C">
        <w:rPr>
          <w:rFonts w:ascii="Times New Roman" w:hAnsi="Times New Roman" w:cs="Times New Roman"/>
          <w:sz w:val="24"/>
          <w:szCs w:val="24"/>
        </w:rPr>
        <w:t xml:space="preserve"> </w:t>
      </w:r>
      <w:r w:rsidR="00B12E1C" w:rsidRPr="000C42D3">
        <w:rPr>
          <w:rFonts w:ascii="Times New Roman" w:hAnsi="Times New Roman" w:cs="Times New Roman"/>
          <w:sz w:val="24"/>
          <w:szCs w:val="24"/>
        </w:rPr>
        <w:t xml:space="preserve">Department of Electrical and Electronics Engineering, Faculty of Engineering, </w:t>
      </w:r>
      <w:proofErr w:type="spellStart"/>
      <w:r w:rsidR="00B12E1C" w:rsidRPr="000C42D3">
        <w:rPr>
          <w:rFonts w:ascii="Times New Roman" w:hAnsi="Times New Roman" w:cs="Times New Roman"/>
          <w:sz w:val="24"/>
          <w:szCs w:val="24"/>
        </w:rPr>
        <w:t>TopFaith</w:t>
      </w:r>
      <w:proofErr w:type="spellEnd"/>
    </w:p>
    <w:p w14:paraId="1F1494A8" w14:textId="67C8E5B2" w:rsidR="00B12E1C" w:rsidRDefault="00B12E1C" w:rsidP="00B12E1C">
      <w:pPr>
        <w:spacing w:after="0" w:line="360" w:lineRule="auto"/>
        <w:jc w:val="both"/>
        <w:rPr>
          <w:rFonts w:ascii="Times New Roman" w:hAnsi="Times New Roman" w:cs="Times New Roman"/>
          <w:sz w:val="24"/>
          <w:szCs w:val="24"/>
        </w:rPr>
      </w:pPr>
      <w:r w:rsidRPr="000C42D3">
        <w:rPr>
          <w:rFonts w:ascii="Times New Roman" w:hAnsi="Times New Roman" w:cs="Times New Roman"/>
          <w:sz w:val="24"/>
          <w:szCs w:val="24"/>
        </w:rPr>
        <w:t xml:space="preserve">    University </w:t>
      </w:r>
      <w:proofErr w:type="spellStart"/>
      <w:r w:rsidRPr="000C42D3">
        <w:rPr>
          <w:rFonts w:ascii="Times New Roman" w:hAnsi="Times New Roman" w:cs="Times New Roman"/>
          <w:sz w:val="24"/>
          <w:szCs w:val="24"/>
        </w:rPr>
        <w:t>Mkpatak</w:t>
      </w:r>
      <w:proofErr w:type="spellEnd"/>
      <w:r w:rsidRPr="000C42D3">
        <w:rPr>
          <w:rFonts w:ascii="Times New Roman" w:hAnsi="Times New Roman" w:cs="Times New Roman"/>
          <w:sz w:val="24"/>
          <w:szCs w:val="24"/>
        </w:rPr>
        <w:t>, Akwa Ibom State, Nigeria</w:t>
      </w:r>
      <w:r w:rsidR="00612392">
        <w:rPr>
          <w:rFonts w:ascii="Times New Roman" w:hAnsi="Times New Roman" w:cs="Times New Roman"/>
          <w:sz w:val="24"/>
          <w:szCs w:val="24"/>
        </w:rPr>
        <w:t>.</w:t>
      </w:r>
      <w:r w:rsidRPr="000C42D3">
        <w:rPr>
          <w:rFonts w:ascii="Times New Roman" w:hAnsi="Times New Roman" w:cs="Times New Roman"/>
          <w:sz w:val="24"/>
          <w:szCs w:val="24"/>
        </w:rPr>
        <w:t xml:space="preserve"> </w:t>
      </w:r>
    </w:p>
    <w:p w14:paraId="3EF5E4F1" w14:textId="77777777" w:rsidR="00B12E1C" w:rsidRPr="000C42D3" w:rsidRDefault="00B12E1C" w:rsidP="00B12E1C">
      <w:pPr>
        <w:spacing w:after="0" w:line="360" w:lineRule="auto"/>
        <w:jc w:val="both"/>
        <w:rPr>
          <w:rFonts w:ascii="Times New Roman" w:hAnsi="Times New Roman" w:cs="Times New Roman"/>
          <w:sz w:val="24"/>
          <w:szCs w:val="24"/>
        </w:rPr>
      </w:pPr>
      <w:r w:rsidRPr="000C42D3">
        <w:rPr>
          <w:rFonts w:ascii="Times New Roman" w:hAnsi="Times New Roman" w:cs="Times New Roman"/>
          <w:position w:val="-4"/>
          <w:sz w:val="24"/>
          <w:szCs w:val="24"/>
        </w:rPr>
        <w:object w:dxaOrig="139" w:dyaOrig="300" w14:anchorId="11A618AF">
          <v:shape id="_x0000_i1032" type="#_x0000_t75" style="width:7.2pt;height:15.6pt" o:ole="">
            <v:imagedata r:id="rId20" o:title=""/>
          </v:shape>
          <o:OLEObject Type="Embed" ProgID="Equation.3" ShapeID="_x0000_i1032" DrawAspect="Content" ObjectID="_1839458192" r:id="rId21"/>
        </w:object>
      </w:r>
      <w:r w:rsidRPr="000C42D3">
        <w:rPr>
          <w:rFonts w:ascii="Times New Roman" w:hAnsi="Times New Roman" w:cs="Times New Roman"/>
          <w:sz w:val="24"/>
          <w:szCs w:val="24"/>
        </w:rPr>
        <w:t xml:space="preserve">  Department of Mechanical Engineering, School of Engineering and Engineering Technology,  </w:t>
      </w:r>
    </w:p>
    <w:p w14:paraId="37E94259" w14:textId="2D4A7695" w:rsidR="008F1B3F" w:rsidRDefault="00B12E1C" w:rsidP="00B12E1C">
      <w:pPr>
        <w:spacing w:after="0" w:line="360" w:lineRule="auto"/>
        <w:jc w:val="both"/>
        <w:rPr>
          <w:rFonts w:ascii="Times New Roman" w:hAnsi="Times New Roman" w:cs="Times New Roman"/>
          <w:sz w:val="24"/>
          <w:szCs w:val="24"/>
        </w:rPr>
      </w:pPr>
      <w:r w:rsidRPr="000C42D3">
        <w:rPr>
          <w:rFonts w:ascii="Times New Roman" w:hAnsi="Times New Roman" w:cs="Times New Roman"/>
          <w:sz w:val="24"/>
          <w:szCs w:val="24"/>
        </w:rPr>
        <w:t xml:space="preserve">   Federal University of Technology, Ikot Abasi, Akwa Ibom State, Nigeria.</w:t>
      </w:r>
    </w:p>
    <w:p w14:paraId="4A6CECA2" w14:textId="77777777" w:rsidR="00321BF3" w:rsidRDefault="00321BF3" w:rsidP="00321BF3">
      <w:pPr>
        <w:spacing w:after="0" w:line="360" w:lineRule="auto"/>
        <w:jc w:val="both"/>
        <w:rPr>
          <w:rFonts w:ascii="Times New Roman" w:hAnsi="Times New Roman" w:cs="Times New Roman"/>
          <w:sz w:val="24"/>
          <w:szCs w:val="24"/>
        </w:rPr>
      </w:pPr>
      <w:r w:rsidRPr="00670669">
        <w:rPr>
          <w:rFonts w:ascii="Times New Roman" w:hAnsi="Times New Roman" w:cs="Times New Roman"/>
          <w:position w:val="-4"/>
          <w:sz w:val="24"/>
          <w:szCs w:val="24"/>
        </w:rPr>
        <w:object w:dxaOrig="160" w:dyaOrig="300" w14:anchorId="77AAAE8C">
          <v:shape id="_x0000_i1033" type="#_x0000_t75" style="width:7.8pt;height:15.6pt" o:ole="">
            <v:imagedata r:id="rId22" o:title=""/>
          </v:shape>
          <o:OLEObject Type="Embed" ProgID="Equation.3" ShapeID="_x0000_i1033" DrawAspect="Content" ObjectID="_1839458193" r:id="rId23"/>
        </w:object>
      </w:r>
      <w:r w:rsidRPr="00164ECB">
        <w:rPr>
          <w:rFonts w:ascii="Times New Roman" w:hAnsi="Times New Roman" w:cs="Times New Roman"/>
          <w:sz w:val="24"/>
          <w:szCs w:val="24"/>
        </w:rPr>
        <w:t xml:space="preserve"> </w:t>
      </w:r>
      <w:r w:rsidRPr="00670669">
        <w:rPr>
          <w:rFonts w:ascii="Times New Roman" w:hAnsi="Times New Roman" w:cs="Times New Roman"/>
          <w:sz w:val="24"/>
          <w:szCs w:val="24"/>
        </w:rPr>
        <w:t>Department of Mechanical Engineering</w:t>
      </w:r>
      <w:r>
        <w:rPr>
          <w:rFonts w:ascii="Times New Roman" w:hAnsi="Times New Roman" w:cs="Times New Roman"/>
          <w:sz w:val="24"/>
          <w:szCs w:val="24"/>
        </w:rPr>
        <w:t xml:space="preserve"> of Mechanical Engineering, Faculty of Engineering </w:t>
      </w:r>
    </w:p>
    <w:p w14:paraId="4FBED353" w14:textId="77777777" w:rsidR="00321BF3" w:rsidRDefault="00321BF3" w:rsidP="00321B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University of </w:t>
      </w:r>
      <w:proofErr w:type="spellStart"/>
      <w:r>
        <w:rPr>
          <w:rFonts w:ascii="Times New Roman" w:hAnsi="Times New Roman" w:cs="Times New Roman"/>
          <w:sz w:val="24"/>
          <w:szCs w:val="24"/>
        </w:rPr>
        <w:t>Uyo</w:t>
      </w:r>
      <w:proofErr w:type="spellEnd"/>
      <w:r>
        <w:rPr>
          <w:rFonts w:ascii="Times New Roman" w:hAnsi="Times New Roman" w:cs="Times New Roman"/>
          <w:sz w:val="24"/>
          <w:szCs w:val="24"/>
        </w:rPr>
        <w:t>, Akwa Ibom State, Nigeria.</w:t>
      </w:r>
    </w:p>
    <w:p w14:paraId="72AA9966" w14:textId="77777777" w:rsidR="00321BF3" w:rsidRDefault="00321BF3" w:rsidP="00321BF3">
      <w:pPr>
        <w:spacing w:after="0" w:line="360" w:lineRule="auto"/>
        <w:jc w:val="both"/>
        <w:rPr>
          <w:rFonts w:ascii="Times New Roman" w:hAnsi="Times New Roman" w:cs="Times New Roman"/>
          <w:sz w:val="24"/>
          <w:szCs w:val="24"/>
        </w:rPr>
      </w:pPr>
      <w:r w:rsidRPr="00143B15">
        <w:rPr>
          <w:rFonts w:ascii="Times New Roman" w:eastAsia="Calibri" w:hAnsi="Times New Roman" w:cs="Times New Roman"/>
          <w:position w:val="-4"/>
          <w:sz w:val="24"/>
          <w:szCs w:val="24"/>
        </w:rPr>
        <w:object w:dxaOrig="139" w:dyaOrig="300" w14:anchorId="69F72C57">
          <v:shape id="_x0000_i1034" type="#_x0000_t75" style="width:6.6pt;height:15pt" o:ole="">
            <v:imagedata r:id="rId15" o:title=""/>
          </v:shape>
          <o:OLEObject Type="Embed" ProgID="Equation.3" ShapeID="_x0000_i1034" DrawAspect="Content" ObjectID="_1839458194" r:id="rId24"/>
        </w:object>
      </w:r>
      <w:r>
        <w:rPr>
          <w:rFonts w:ascii="Times New Roman" w:hAnsi="Times New Roman" w:cs="Times New Roman"/>
          <w:sz w:val="24"/>
          <w:szCs w:val="24"/>
        </w:rPr>
        <w:t xml:space="preserve"> </w:t>
      </w:r>
      <w:r w:rsidRPr="00670669">
        <w:rPr>
          <w:rFonts w:ascii="Times New Roman" w:hAnsi="Times New Roman" w:cs="Times New Roman"/>
          <w:sz w:val="24"/>
          <w:szCs w:val="24"/>
        </w:rPr>
        <w:t>Department of Mechanical Engineering</w:t>
      </w:r>
      <w:r>
        <w:rPr>
          <w:rFonts w:ascii="Times New Roman" w:hAnsi="Times New Roman" w:cs="Times New Roman"/>
          <w:sz w:val="24"/>
          <w:szCs w:val="24"/>
        </w:rPr>
        <w:t xml:space="preserve"> of Mechanical Engineering, Faculty of Engineering </w:t>
      </w:r>
    </w:p>
    <w:p w14:paraId="15CBE42E" w14:textId="77777777" w:rsidR="00321BF3" w:rsidRDefault="00321BF3" w:rsidP="00321B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University of </w:t>
      </w:r>
      <w:proofErr w:type="spellStart"/>
      <w:r>
        <w:rPr>
          <w:rFonts w:ascii="Times New Roman" w:hAnsi="Times New Roman" w:cs="Times New Roman"/>
          <w:sz w:val="24"/>
          <w:szCs w:val="24"/>
        </w:rPr>
        <w:t>Uyo</w:t>
      </w:r>
      <w:proofErr w:type="spellEnd"/>
      <w:r>
        <w:rPr>
          <w:rFonts w:ascii="Times New Roman" w:hAnsi="Times New Roman" w:cs="Times New Roman"/>
          <w:sz w:val="24"/>
          <w:szCs w:val="24"/>
        </w:rPr>
        <w:t>, Akwa Ibom State, Nigeria.</w:t>
      </w:r>
    </w:p>
    <w:p w14:paraId="308A2C2D" w14:textId="77777777" w:rsidR="008F1B3F" w:rsidRPr="000C42D3" w:rsidRDefault="008F1B3F" w:rsidP="00164ECB">
      <w:pPr>
        <w:spacing w:after="0" w:line="360" w:lineRule="auto"/>
        <w:jc w:val="both"/>
        <w:rPr>
          <w:rFonts w:ascii="Times New Roman" w:hAnsi="Times New Roman" w:cs="Times New Roman"/>
          <w:sz w:val="24"/>
          <w:szCs w:val="24"/>
        </w:rPr>
      </w:pPr>
    </w:p>
    <w:p w14:paraId="628CCF13" w14:textId="0B74DCB9" w:rsidR="00EB18BE" w:rsidRPr="000C42D3" w:rsidRDefault="00204D99" w:rsidP="00D5176F">
      <w:pPr>
        <w:spacing w:after="0" w:line="480" w:lineRule="auto"/>
        <w:jc w:val="both"/>
        <w:rPr>
          <w:rFonts w:ascii="Times New Roman" w:hAnsi="Times New Roman" w:cs="Times New Roman"/>
          <w:sz w:val="24"/>
          <w:szCs w:val="24"/>
        </w:rPr>
      </w:pPr>
      <w:r w:rsidRPr="000C42D3">
        <w:rPr>
          <w:rFonts w:ascii="Times New Roman" w:hAnsi="Times New Roman" w:cs="Times New Roman"/>
          <w:sz w:val="24"/>
          <w:szCs w:val="24"/>
        </w:rPr>
        <w:t>*</w:t>
      </w:r>
      <w:r w:rsidRPr="00F67C9A">
        <w:rPr>
          <w:rFonts w:ascii="Times New Roman" w:hAnsi="Times New Roman" w:cs="Times New Roman"/>
          <w:b/>
          <w:bCs/>
          <w:sz w:val="24"/>
          <w:szCs w:val="24"/>
        </w:rPr>
        <w:t>Corresponding author</w:t>
      </w:r>
      <w:r w:rsidRPr="000C42D3">
        <w:rPr>
          <w:rFonts w:ascii="Times New Roman" w:hAnsi="Times New Roman" w:cs="Times New Roman"/>
          <w:sz w:val="24"/>
          <w:szCs w:val="24"/>
        </w:rPr>
        <w:t>:</w:t>
      </w:r>
      <w:r w:rsidR="00F52531">
        <w:rPr>
          <w:rFonts w:ascii="Times New Roman" w:hAnsi="Times New Roman" w:cs="Times New Roman"/>
          <w:sz w:val="24"/>
          <w:szCs w:val="24"/>
        </w:rPr>
        <w:t xml:space="preserve"> </w:t>
      </w:r>
      <w:r w:rsidR="00FD239C">
        <w:rPr>
          <w:rFonts w:ascii="Times New Roman" w:hAnsi="Times New Roman" w:cs="Times New Roman"/>
          <w:sz w:val="24"/>
          <w:szCs w:val="24"/>
        </w:rPr>
        <w:t>greatwhyteman</w:t>
      </w:r>
      <w:r w:rsidR="00FD239C" w:rsidRPr="00F52531">
        <w:rPr>
          <w:rFonts w:ascii="Times New Roman" w:hAnsi="Times New Roman" w:cs="Times New Roman"/>
          <w:sz w:val="24"/>
          <w:szCs w:val="24"/>
        </w:rPr>
        <w:t>@</w:t>
      </w:r>
      <w:r w:rsidR="00FD239C">
        <w:rPr>
          <w:rFonts w:ascii="Times New Roman" w:hAnsi="Times New Roman" w:cs="Times New Roman"/>
          <w:sz w:val="24"/>
          <w:szCs w:val="24"/>
        </w:rPr>
        <w:t>gmail.com;</w:t>
      </w:r>
      <w:r w:rsidR="00F52531">
        <w:rPr>
          <w:rFonts w:ascii="Times New Roman" w:hAnsi="Times New Roman" w:cs="Times New Roman"/>
          <w:sz w:val="24"/>
          <w:szCs w:val="24"/>
        </w:rPr>
        <w:t xml:space="preserve"> </w:t>
      </w:r>
      <w:r w:rsidRPr="000C42D3">
        <w:rPr>
          <w:rFonts w:ascii="Times New Roman" w:hAnsi="Times New Roman" w:cs="Times New Roman"/>
          <w:sz w:val="24"/>
          <w:szCs w:val="24"/>
        </w:rPr>
        <w:t xml:space="preserve"> </w:t>
      </w:r>
      <w:hyperlink r:id="rId25" w:history="1">
        <w:r w:rsidR="00EB18BE" w:rsidRPr="000C42D3">
          <w:rPr>
            <w:rStyle w:val="Hyperlink"/>
            <w:rFonts w:ascii="Times New Roman" w:hAnsi="Times New Roman" w:cs="Times New Roman"/>
            <w:sz w:val="24"/>
            <w:szCs w:val="24"/>
          </w:rPr>
          <w:t>whyteakpan</w:t>
        </w:r>
        <w:bookmarkStart w:id="0" w:name="_Hlk214464496"/>
        <w:r w:rsidR="00EB18BE" w:rsidRPr="000C42D3">
          <w:rPr>
            <w:rStyle w:val="Hyperlink"/>
            <w:rFonts w:ascii="Times New Roman" w:hAnsi="Times New Roman" w:cs="Times New Roman"/>
            <w:sz w:val="24"/>
            <w:szCs w:val="24"/>
          </w:rPr>
          <w:t>@</w:t>
        </w:r>
        <w:bookmarkEnd w:id="0"/>
        <w:r w:rsidR="00EB18BE" w:rsidRPr="000C42D3">
          <w:rPr>
            <w:rStyle w:val="Hyperlink"/>
            <w:rFonts w:ascii="Times New Roman" w:hAnsi="Times New Roman" w:cs="Times New Roman"/>
            <w:sz w:val="24"/>
            <w:szCs w:val="24"/>
          </w:rPr>
          <w:t>futia.edu.ng</w:t>
        </w:r>
      </w:hyperlink>
    </w:p>
    <w:p w14:paraId="684764B9" w14:textId="77777777" w:rsidR="00E353BE" w:rsidRPr="000C42D3" w:rsidRDefault="00E353BE" w:rsidP="00F900F0">
      <w:pPr>
        <w:spacing w:after="0" w:line="360" w:lineRule="auto"/>
        <w:jc w:val="both"/>
        <w:rPr>
          <w:rFonts w:ascii="Times New Roman" w:hAnsi="Times New Roman" w:cs="Times New Roman"/>
          <w:b/>
          <w:sz w:val="24"/>
          <w:szCs w:val="24"/>
        </w:rPr>
      </w:pPr>
    </w:p>
    <w:p w14:paraId="5B9F2A97" w14:textId="77777777" w:rsidR="00AB63B3" w:rsidRDefault="004D7B2E" w:rsidP="00AB63B3">
      <w:pPr>
        <w:spacing w:after="0" w:line="360" w:lineRule="auto"/>
        <w:rPr>
          <w:rFonts w:ascii="Times New Roman" w:hAnsi="Times New Roman" w:cs="Times New Roman"/>
          <w:b/>
          <w:sz w:val="24"/>
          <w:szCs w:val="24"/>
        </w:rPr>
      </w:pPr>
      <w:r w:rsidRPr="000C42D3">
        <w:rPr>
          <w:rFonts w:ascii="Times New Roman" w:hAnsi="Times New Roman" w:cs="Times New Roman"/>
          <w:b/>
          <w:sz w:val="24"/>
          <w:szCs w:val="24"/>
        </w:rPr>
        <w:t>Abstract</w:t>
      </w:r>
    </w:p>
    <w:p w14:paraId="620507DE" w14:textId="0984AF62" w:rsidR="00AC2B7A" w:rsidRPr="00AC2B7A" w:rsidRDefault="00AC2B7A" w:rsidP="00AC2B7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Cam follower mechanism constitutes an important component of mechanical power transmission and control operations.</w:t>
      </w:r>
      <w:r w:rsidRPr="00AC2B7A">
        <w:rPr>
          <w:rFonts w:ascii="Times New Roman" w:hAnsi="Times New Roman" w:cs="Times New Roman"/>
          <w:bCs/>
          <w:sz w:val="24"/>
          <w:szCs w:val="24"/>
        </w:rPr>
        <w:t xml:space="preserve"> </w:t>
      </w:r>
      <w:r w:rsidR="005947BA">
        <w:rPr>
          <w:rFonts w:ascii="Times New Roman" w:hAnsi="Times New Roman" w:cs="Times New Roman"/>
          <w:bCs/>
          <w:sz w:val="24"/>
          <w:szCs w:val="24"/>
        </w:rPr>
        <w:t>The</w:t>
      </w:r>
      <w:r w:rsidRPr="00AC2B7A">
        <w:rPr>
          <w:rFonts w:ascii="Times New Roman" w:hAnsi="Times New Roman" w:cs="Times New Roman"/>
          <w:bCs/>
          <w:sz w:val="24"/>
          <w:szCs w:val="24"/>
        </w:rPr>
        <w:t xml:space="preserve"> mechanism may fail due to impact and </w:t>
      </w:r>
      <w:r w:rsidR="005947BA" w:rsidRPr="00AC2B7A">
        <w:rPr>
          <w:rFonts w:ascii="Times New Roman" w:hAnsi="Times New Roman" w:cs="Times New Roman"/>
          <w:bCs/>
          <w:sz w:val="24"/>
          <w:szCs w:val="24"/>
        </w:rPr>
        <w:t xml:space="preserve">fatigue </w:t>
      </w:r>
      <w:r w:rsidR="005947BA">
        <w:rPr>
          <w:rFonts w:ascii="Times New Roman" w:hAnsi="Times New Roman" w:cs="Times New Roman"/>
          <w:bCs/>
          <w:sz w:val="24"/>
          <w:szCs w:val="24"/>
        </w:rPr>
        <w:t xml:space="preserve">loads </w:t>
      </w:r>
      <w:r w:rsidRPr="00AC2B7A">
        <w:rPr>
          <w:rFonts w:ascii="Times New Roman" w:hAnsi="Times New Roman" w:cs="Times New Roman"/>
          <w:bCs/>
          <w:sz w:val="24"/>
          <w:szCs w:val="24"/>
        </w:rPr>
        <w:t>during operations</w:t>
      </w:r>
      <w:r>
        <w:rPr>
          <w:rFonts w:ascii="Times New Roman" w:hAnsi="Times New Roman" w:cs="Times New Roman"/>
          <w:bCs/>
          <w:sz w:val="24"/>
          <w:szCs w:val="24"/>
        </w:rPr>
        <w:t xml:space="preserve">. Such failure </w:t>
      </w:r>
      <w:proofErr w:type="gramStart"/>
      <w:r>
        <w:rPr>
          <w:rFonts w:ascii="Times New Roman" w:hAnsi="Times New Roman" w:cs="Times New Roman"/>
          <w:bCs/>
          <w:sz w:val="24"/>
          <w:szCs w:val="24"/>
        </w:rPr>
        <w:t>in  critical</w:t>
      </w:r>
      <w:proofErr w:type="gramEnd"/>
      <w:r>
        <w:rPr>
          <w:rFonts w:ascii="Times New Roman" w:hAnsi="Times New Roman" w:cs="Times New Roman"/>
          <w:bCs/>
          <w:sz w:val="24"/>
          <w:szCs w:val="24"/>
        </w:rPr>
        <w:t xml:space="preserve"> machines, systems and operations can be catastrophic leading to loss of lives, mone</w:t>
      </w:r>
      <w:r w:rsidR="005947BA">
        <w:rPr>
          <w:rFonts w:ascii="Times New Roman" w:hAnsi="Times New Roman" w:cs="Times New Roman"/>
          <w:bCs/>
          <w:sz w:val="24"/>
          <w:szCs w:val="24"/>
        </w:rPr>
        <w:t>y</w:t>
      </w:r>
      <w:r>
        <w:rPr>
          <w:rFonts w:ascii="Times New Roman" w:hAnsi="Times New Roman" w:cs="Times New Roman"/>
          <w:bCs/>
          <w:sz w:val="24"/>
          <w:szCs w:val="24"/>
        </w:rPr>
        <w:t xml:space="preserve"> or low performance in non-critical cases. Though analysis of impact and fatigue test</w:t>
      </w:r>
      <w:r w:rsidR="00115C32">
        <w:rPr>
          <w:rFonts w:ascii="Times New Roman" w:hAnsi="Times New Roman" w:cs="Times New Roman"/>
          <w:bCs/>
          <w:sz w:val="24"/>
          <w:szCs w:val="24"/>
        </w:rPr>
        <w:t>s</w:t>
      </w:r>
      <w:r>
        <w:rPr>
          <w:rFonts w:ascii="Times New Roman" w:hAnsi="Times New Roman" w:cs="Times New Roman"/>
          <w:bCs/>
          <w:sz w:val="24"/>
          <w:szCs w:val="24"/>
        </w:rPr>
        <w:t xml:space="preserve"> of the elements in use may give an insight</w:t>
      </w:r>
      <w:r w:rsidR="00115C32">
        <w:rPr>
          <w:rFonts w:ascii="Times New Roman" w:hAnsi="Times New Roman" w:cs="Times New Roman"/>
          <w:bCs/>
          <w:sz w:val="24"/>
          <w:szCs w:val="24"/>
        </w:rPr>
        <w:t>,</w:t>
      </w:r>
      <w:r>
        <w:rPr>
          <w:rFonts w:ascii="Times New Roman" w:hAnsi="Times New Roman" w:cs="Times New Roman"/>
          <w:bCs/>
          <w:sz w:val="24"/>
          <w:szCs w:val="24"/>
        </w:rPr>
        <w:t xml:space="preserve"> various other factors like dynamic loading, friction, inertia, damping may make the problem more complex than it appears</w:t>
      </w:r>
      <w:r w:rsidR="00115C32">
        <w:rPr>
          <w:rFonts w:ascii="Times New Roman" w:hAnsi="Times New Roman" w:cs="Times New Roman"/>
          <w:bCs/>
          <w:sz w:val="24"/>
          <w:szCs w:val="24"/>
        </w:rPr>
        <w:t>. Setting up an experiment with these elements in place can assist the engineers</w:t>
      </w:r>
      <w:r w:rsidR="005947BA">
        <w:rPr>
          <w:rFonts w:ascii="Times New Roman" w:hAnsi="Times New Roman" w:cs="Times New Roman"/>
          <w:bCs/>
          <w:sz w:val="24"/>
          <w:szCs w:val="24"/>
        </w:rPr>
        <w:t xml:space="preserve"> to</w:t>
      </w:r>
      <w:r w:rsidR="00115C32">
        <w:rPr>
          <w:rFonts w:ascii="Times New Roman" w:hAnsi="Times New Roman" w:cs="Times New Roman"/>
          <w:bCs/>
          <w:sz w:val="24"/>
          <w:szCs w:val="24"/>
        </w:rPr>
        <w:t xml:space="preserve"> investigate the effects of dynamic load</w:t>
      </w:r>
      <w:r w:rsidR="005947BA">
        <w:rPr>
          <w:rFonts w:ascii="Times New Roman" w:hAnsi="Times New Roman" w:cs="Times New Roman"/>
          <w:bCs/>
          <w:sz w:val="24"/>
          <w:szCs w:val="24"/>
        </w:rPr>
        <w:t>s</w:t>
      </w:r>
      <w:r w:rsidR="00115C32">
        <w:rPr>
          <w:rFonts w:ascii="Times New Roman" w:hAnsi="Times New Roman" w:cs="Times New Roman"/>
          <w:bCs/>
          <w:sz w:val="24"/>
          <w:szCs w:val="24"/>
        </w:rPr>
        <w:t xml:space="preserve"> on the impact and fatigue</w:t>
      </w:r>
      <w:r w:rsidR="005947BA">
        <w:rPr>
          <w:rFonts w:ascii="Times New Roman" w:hAnsi="Times New Roman" w:cs="Times New Roman"/>
          <w:bCs/>
          <w:sz w:val="24"/>
          <w:szCs w:val="24"/>
        </w:rPr>
        <w:t xml:space="preserve"> failure</w:t>
      </w:r>
      <w:r w:rsidR="00115C32">
        <w:rPr>
          <w:rFonts w:ascii="Times New Roman" w:hAnsi="Times New Roman" w:cs="Times New Roman"/>
          <w:bCs/>
          <w:sz w:val="24"/>
          <w:szCs w:val="24"/>
        </w:rPr>
        <w:t xml:space="preserve"> of cam follower mechanism. This research rests on such pinnacle. With proper setup, mathematical model</w:t>
      </w:r>
      <w:r w:rsidR="005947BA">
        <w:rPr>
          <w:rFonts w:ascii="Times New Roman" w:hAnsi="Times New Roman" w:cs="Times New Roman"/>
          <w:bCs/>
          <w:sz w:val="24"/>
          <w:szCs w:val="24"/>
        </w:rPr>
        <w:t>s</w:t>
      </w:r>
      <w:r w:rsidR="00115C32">
        <w:rPr>
          <w:rFonts w:ascii="Times New Roman" w:hAnsi="Times New Roman" w:cs="Times New Roman"/>
          <w:bCs/>
          <w:sz w:val="24"/>
          <w:szCs w:val="24"/>
        </w:rPr>
        <w:t xml:space="preserve"> developed can be effectively used to study its dynamic </w:t>
      </w:r>
      <w:proofErr w:type="spellStart"/>
      <w:r w:rsidR="00115C32">
        <w:rPr>
          <w:rFonts w:ascii="Times New Roman" w:hAnsi="Times New Roman" w:cs="Times New Roman"/>
          <w:bCs/>
          <w:sz w:val="24"/>
          <w:szCs w:val="24"/>
        </w:rPr>
        <w:t>behaviour</w:t>
      </w:r>
      <w:proofErr w:type="spellEnd"/>
      <w:r w:rsidR="00115C32">
        <w:rPr>
          <w:rFonts w:ascii="Times New Roman" w:hAnsi="Times New Roman" w:cs="Times New Roman"/>
          <w:bCs/>
          <w:sz w:val="24"/>
          <w:szCs w:val="24"/>
        </w:rPr>
        <w:t xml:space="preserve"> and predict when and how such failures can </w:t>
      </w:r>
      <w:r w:rsidR="005947BA">
        <w:rPr>
          <w:rFonts w:ascii="Times New Roman" w:hAnsi="Times New Roman" w:cs="Times New Roman"/>
          <w:bCs/>
          <w:sz w:val="24"/>
          <w:szCs w:val="24"/>
        </w:rPr>
        <w:t>occur. It</w:t>
      </w:r>
      <w:r w:rsidR="00115C32">
        <w:rPr>
          <w:rFonts w:ascii="Times New Roman" w:hAnsi="Times New Roman" w:cs="Times New Roman"/>
          <w:bCs/>
          <w:sz w:val="24"/>
          <w:szCs w:val="24"/>
        </w:rPr>
        <w:t xml:space="preserve"> is hoped that further setup to include improper lubrication and creep will undoubtedly continue to contribute </w:t>
      </w:r>
      <w:proofErr w:type="gramStart"/>
      <w:r w:rsidR="00115C32">
        <w:rPr>
          <w:rFonts w:ascii="Times New Roman" w:hAnsi="Times New Roman" w:cs="Times New Roman"/>
          <w:bCs/>
          <w:sz w:val="24"/>
          <w:szCs w:val="24"/>
        </w:rPr>
        <w:t>in</w:t>
      </w:r>
      <w:proofErr w:type="gramEnd"/>
      <w:r w:rsidR="00115C32">
        <w:rPr>
          <w:rFonts w:ascii="Times New Roman" w:hAnsi="Times New Roman" w:cs="Times New Roman"/>
          <w:bCs/>
          <w:sz w:val="24"/>
          <w:szCs w:val="24"/>
        </w:rPr>
        <w:t xml:space="preserve"> advanc</w:t>
      </w:r>
      <w:r w:rsidR="005947BA">
        <w:rPr>
          <w:rFonts w:ascii="Times New Roman" w:hAnsi="Times New Roman" w:cs="Times New Roman"/>
          <w:bCs/>
          <w:sz w:val="24"/>
          <w:szCs w:val="24"/>
        </w:rPr>
        <w:t>ement the</w:t>
      </w:r>
      <w:r w:rsidR="00115C32">
        <w:rPr>
          <w:rFonts w:ascii="Times New Roman" w:hAnsi="Times New Roman" w:cs="Times New Roman"/>
          <w:bCs/>
          <w:sz w:val="24"/>
          <w:szCs w:val="24"/>
        </w:rPr>
        <w:t xml:space="preserve"> of research and knowledge in this area.</w:t>
      </w:r>
    </w:p>
    <w:p w14:paraId="0A6E791F" w14:textId="37A5A104" w:rsidR="004D7B2E" w:rsidRPr="000C42D3" w:rsidRDefault="004D7B2E" w:rsidP="00F900F0">
      <w:pPr>
        <w:spacing w:after="0" w:line="360" w:lineRule="auto"/>
        <w:rPr>
          <w:rFonts w:ascii="Times New Roman" w:hAnsi="Times New Roman" w:cs="Times New Roman"/>
          <w:b/>
          <w:sz w:val="24"/>
          <w:szCs w:val="24"/>
        </w:rPr>
      </w:pPr>
      <w:r w:rsidRPr="000C42D3">
        <w:rPr>
          <w:rFonts w:ascii="Times New Roman" w:hAnsi="Times New Roman" w:cs="Times New Roman"/>
          <w:b/>
          <w:sz w:val="24"/>
          <w:szCs w:val="24"/>
        </w:rPr>
        <w:t>Keywords</w:t>
      </w:r>
      <w:r w:rsidR="0095412F">
        <w:rPr>
          <w:rFonts w:ascii="Times New Roman" w:hAnsi="Times New Roman" w:cs="Times New Roman"/>
          <w:b/>
          <w:sz w:val="24"/>
          <w:szCs w:val="24"/>
        </w:rPr>
        <w:t xml:space="preserve">: </w:t>
      </w:r>
      <w:r w:rsidR="002125A0">
        <w:rPr>
          <w:rFonts w:ascii="Times New Roman" w:hAnsi="Times New Roman" w:cs="Times New Roman"/>
          <w:b/>
          <w:sz w:val="24"/>
          <w:szCs w:val="24"/>
        </w:rPr>
        <w:t>Experimental, cam</w:t>
      </w:r>
      <w:r w:rsidR="007D4933">
        <w:rPr>
          <w:rFonts w:ascii="Times New Roman" w:hAnsi="Times New Roman" w:cs="Times New Roman"/>
          <w:b/>
          <w:sz w:val="24"/>
          <w:szCs w:val="24"/>
        </w:rPr>
        <w:t xml:space="preserve">, follower, </w:t>
      </w:r>
      <w:r w:rsidR="0095412F">
        <w:rPr>
          <w:rFonts w:ascii="Times New Roman" w:hAnsi="Times New Roman" w:cs="Times New Roman"/>
          <w:b/>
          <w:sz w:val="24"/>
          <w:szCs w:val="24"/>
        </w:rPr>
        <w:t>dynamic</w:t>
      </w:r>
      <w:r w:rsidR="007D4933">
        <w:rPr>
          <w:rFonts w:ascii="Times New Roman" w:hAnsi="Times New Roman" w:cs="Times New Roman"/>
          <w:b/>
          <w:sz w:val="24"/>
          <w:szCs w:val="24"/>
        </w:rPr>
        <w:t>,</w:t>
      </w:r>
      <w:r w:rsidR="0095412F">
        <w:rPr>
          <w:rFonts w:ascii="Times New Roman" w:hAnsi="Times New Roman" w:cs="Times New Roman"/>
          <w:b/>
          <w:sz w:val="24"/>
          <w:szCs w:val="24"/>
        </w:rPr>
        <w:t xml:space="preserve"> modelling, impact, fatigue, lo</w:t>
      </w:r>
      <w:r w:rsidR="007D4933">
        <w:rPr>
          <w:rFonts w:ascii="Times New Roman" w:hAnsi="Times New Roman" w:cs="Times New Roman"/>
          <w:b/>
          <w:sz w:val="24"/>
          <w:szCs w:val="24"/>
        </w:rPr>
        <w:t>ad.</w:t>
      </w:r>
    </w:p>
    <w:p w14:paraId="6C9F1958" w14:textId="76D57A68" w:rsidR="008256C2" w:rsidRPr="008256C2" w:rsidRDefault="001172D2" w:rsidP="008256C2">
      <w:pPr>
        <w:pStyle w:val="ListParagraph"/>
        <w:numPr>
          <w:ilvl w:val="0"/>
          <w:numId w:val="1"/>
        </w:numPr>
        <w:spacing w:after="0" w:line="360" w:lineRule="auto"/>
        <w:jc w:val="both"/>
        <w:rPr>
          <w:rFonts w:ascii="Times New Roman" w:hAnsi="Times New Roman" w:cs="Times New Roman"/>
          <w:b/>
          <w:sz w:val="24"/>
          <w:szCs w:val="24"/>
        </w:rPr>
      </w:pPr>
      <w:r w:rsidRPr="000C42D3">
        <w:rPr>
          <w:rFonts w:ascii="Times New Roman" w:hAnsi="Times New Roman" w:cs="Times New Roman"/>
          <w:b/>
          <w:sz w:val="24"/>
          <w:szCs w:val="24"/>
        </w:rPr>
        <w:t>Introduction</w:t>
      </w:r>
      <w:r w:rsidR="005F33F6" w:rsidRPr="000C42D3">
        <w:tab/>
      </w:r>
    </w:p>
    <w:p w14:paraId="2E9C2FD1" w14:textId="77777777" w:rsidR="008256C2" w:rsidRDefault="008256C2" w:rsidP="008256C2">
      <w:pPr>
        <w:pStyle w:val="BodyText"/>
        <w:spacing w:before="7"/>
        <w:rPr>
          <w:b/>
          <w:sz w:val="23"/>
        </w:rPr>
      </w:pPr>
    </w:p>
    <w:p w14:paraId="700A1ECE" w14:textId="03B938A8" w:rsidR="007D4933" w:rsidRDefault="007D4933" w:rsidP="007D4933">
      <w:pPr>
        <w:pStyle w:val="BodyText"/>
        <w:spacing w:line="480" w:lineRule="auto"/>
        <w:ind w:right="655"/>
        <w:jc w:val="both"/>
      </w:pPr>
      <w:r>
        <w:t>Cam</w:t>
      </w:r>
      <w:r>
        <w:rPr>
          <w:spacing w:val="-1"/>
        </w:rPr>
        <w:t xml:space="preserve"> </w:t>
      </w:r>
      <w:r>
        <w:t>and</w:t>
      </w:r>
      <w:r>
        <w:rPr>
          <w:spacing w:val="-1"/>
        </w:rPr>
        <w:t xml:space="preserve"> </w:t>
      </w:r>
      <w:r>
        <w:t>follower</w:t>
      </w:r>
      <w:r>
        <w:rPr>
          <w:spacing w:val="-2"/>
        </w:rPr>
        <w:t xml:space="preserve"> </w:t>
      </w:r>
      <w:r>
        <w:t>mechanism is</w:t>
      </w:r>
      <w:r>
        <w:rPr>
          <w:spacing w:val="-3"/>
        </w:rPr>
        <w:t xml:space="preserve"> </w:t>
      </w:r>
      <w:r>
        <w:t>a</w:t>
      </w:r>
      <w:r>
        <w:rPr>
          <w:spacing w:val="-2"/>
        </w:rPr>
        <w:t xml:space="preserve"> </w:t>
      </w:r>
      <w:r>
        <w:t>preferred</w:t>
      </w:r>
      <w:r>
        <w:rPr>
          <w:spacing w:val="-1"/>
        </w:rPr>
        <w:t xml:space="preserve"> </w:t>
      </w:r>
      <w:r>
        <w:t>mechanism due</w:t>
      </w:r>
      <w:r>
        <w:rPr>
          <w:spacing w:val="-2"/>
        </w:rPr>
        <w:t xml:space="preserve"> </w:t>
      </w:r>
      <w:r>
        <w:t>to</w:t>
      </w:r>
      <w:r>
        <w:rPr>
          <w:spacing w:val="-1"/>
        </w:rPr>
        <w:t xml:space="preserve"> </w:t>
      </w:r>
      <w:r>
        <w:t>its</w:t>
      </w:r>
      <w:r>
        <w:rPr>
          <w:spacing w:val="-1"/>
        </w:rPr>
        <w:t xml:space="preserve"> </w:t>
      </w:r>
      <w:r>
        <w:t>important</w:t>
      </w:r>
      <w:r>
        <w:rPr>
          <w:spacing w:val="-1"/>
        </w:rPr>
        <w:t xml:space="preserve"> </w:t>
      </w:r>
      <w:r>
        <w:t>functions</w:t>
      </w:r>
      <w:r>
        <w:rPr>
          <w:spacing w:val="-1"/>
        </w:rPr>
        <w:t xml:space="preserve"> </w:t>
      </w:r>
      <w:r>
        <w:t>of almost all the</w:t>
      </w:r>
      <w:r>
        <w:rPr>
          <w:spacing w:val="-1"/>
        </w:rPr>
        <w:t xml:space="preserve"> </w:t>
      </w:r>
      <w:r>
        <w:t>reciprocating</w:t>
      </w:r>
      <w:r>
        <w:rPr>
          <w:spacing w:val="-3"/>
        </w:rPr>
        <w:t xml:space="preserve"> </w:t>
      </w:r>
      <w:r>
        <w:t>machines</w:t>
      </w:r>
      <w:r>
        <w:rPr>
          <w:spacing w:val="-1"/>
        </w:rPr>
        <w:t xml:space="preserve"> </w:t>
      </w:r>
      <w:r>
        <w:t>used in transportation, medical, and production industries. A</w:t>
      </w:r>
      <w:r>
        <w:rPr>
          <w:spacing w:val="-4"/>
        </w:rPr>
        <w:t xml:space="preserve"> </w:t>
      </w:r>
      <w:r>
        <w:t>cam</w:t>
      </w:r>
      <w:r>
        <w:rPr>
          <w:spacing w:val="-3"/>
        </w:rPr>
        <w:t xml:space="preserve"> </w:t>
      </w:r>
      <w:r>
        <w:t>is</w:t>
      </w:r>
      <w:r>
        <w:rPr>
          <w:spacing w:val="-3"/>
        </w:rPr>
        <w:t xml:space="preserve"> </w:t>
      </w:r>
      <w:r>
        <w:t>a</w:t>
      </w:r>
      <w:r>
        <w:rPr>
          <w:spacing w:val="-3"/>
        </w:rPr>
        <w:t xml:space="preserve"> </w:t>
      </w:r>
      <w:r>
        <w:t>rotating</w:t>
      </w:r>
      <w:r>
        <w:rPr>
          <w:spacing w:val="-6"/>
        </w:rPr>
        <w:t xml:space="preserve"> </w:t>
      </w:r>
      <w:r>
        <w:t>or</w:t>
      </w:r>
      <w:r>
        <w:rPr>
          <w:spacing w:val="-3"/>
        </w:rPr>
        <w:t xml:space="preserve"> </w:t>
      </w:r>
      <w:r>
        <w:lastRenderedPageBreak/>
        <w:t>translating</w:t>
      </w:r>
      <w:r>
        <w:rPr>
          <w:spacing w:val="-6"/>
        </w:rPr>
        <w:t xml:space="preserve"> </w:t>
      </w:r>
      <w:r>
        <w:t>part</w:t>
      </w:r>
      <w:r>
        <w:rPr>
          <w:spacing w:val="-4"/>
        </w:rPr>
        <w:t xml:space="preserve"> </w:t>
      </w:r>
      <w:r>
        <w:t>of</w:t>
      </w:r>
      <w:r>
        <w:rPr>
          <w:spacing w:val="-5"/>
        </w:rPr>
        <w:t xml:space="preserve"> </w:t>
      </w:r>
      <w:r>
        <w:t>the</w:t>
      </w:r>
      <w:r>
        <w:rPr>
          <w:spacing w:val="-1"/>
        </w:rPr>
        <w:t xml:space="preserve"> </w:t>
      </w:r>
      <w:r>
        <w:t>cam</w:t>
      </w:r>
      <w:r>
        <w:rPr>
          <w:spacing w:val="-3"/>
        </w:rPr>
        <w:t xml:space="preserve"> </w:t>
      </w:r>
      <w:r>
        <w:t>follower</w:t>
      </w:r>
      <w:r>
        <w:rPr>
          <w:spacing w:val="-5"/>
        </w:rPr>
        <w:t xml:space="preserve"> </w:t>
      </w:r>
      <w:r>
        <w:t>mechanism</w:t>
      </w:r>
      <w:r>
        <w:rPr>
          <w:spacing w:val="-3"/>
        </w:rPr>
        <w:t xml:space="preserve"> </w:t>
      </w:r>
      <w:r>
        <w:t>that</w:t>
      </w:r>
      <w:r>
        <w:rPr>
          <w:spacing w:val="-4"/>
        </w:rPr>
        <w:t xml:space="preserve"> </w:t>
      </w:r>
      <w:r>
        <w:t>can</w:t>
      </w:r>
      <w:r>
        <w:rPr>
          <w:spacing w:val="-4"/>
        </w:rPr>
        <w:t xml:space="preserve"> </w:t>
      </w:r>
      <w:r>
        <w:t>transmit</w:t>
      </w:r>
      <w:r>
        <w:rPr>
          <w:spacing w:val="-3"/>
        </w:rPr>
        <w:t xml:space="preserve"> </w:t>
      </w:r>
      <w:r>
        <w:t>from</w:t>
      </w:r>
      <w:r>
        <w:rPr>
          <w:spacing w:val="-3"/>
        </w:rPr>
        <w:t xml:space="preserve"> </w:t>
      </w:r>
      <w:r>
        <w:t xml:space="preserve">one type of motion to another. </w:t>
      </w:r>
      <w:r w:rsidR="002125A0">
        <w:t>Cam</w:t>
      </w:r>
      <w:r>
        <w:t xml:space="preserve"> follower mechanism can be used to transmit regular to irregular motion at a very low cost that is very difficult even at higher costs by using other available sophisticated means.</w:t>
      </w:r>
    </w:p>
    <w:p w14:paraId="4F4CAC50" w14:textId="020B3EC2" w:rsidR="007D4933" w:rsidRDefault="007D4933" w:rsidP="007D4933">
      <w:pPr>
        <w:pStyle w:val="BodyText"/>
        <w:spacing w:before="1" w:line="480" w:lineRule="auto"/>
        <w:ind w:right="656"/>
        <w:jc w:val="both"/>
      </w:pPr>
      <w:r>
        <w:t>Cam-follower system is an intermittent motion mechanical device used for the transmission of motion in a machine by</w:t>
      </w:r>
      <w:r>
        <w:rPr>
          <w:spacing w:val="-5"/>
        </w:rPr>
        <w:t xml:space="preserve"> </w:t>
      </w:r>
      <w:r>
        <w:t>direct contact of the follower and cam feature. The cam feature is the driver while the follower is the driven member. The cam-follower systems are usually designed for specified motion characteristic required for a desired machine operation usually of high speed. The mechanism is widely used in printing press machinery, shoe machinery,</w:t>
      </w:r>
      <w:r>
        <w:rPr>
          <w:spacing w:val="-3"/>
        </w:rPr>
        <w:t xml:space="preserve"> </w:t>
      </w:r>
      <w:r>
        <w:t>textile</w:t>
      </w:r>
      <w:r>
        <w:rPr>
          <w:spacing w:val="-3"/>
        </w:rPr>
        <w:t xml:space="preserve"> </w:t>
      </w:r>
      <w:r>
        <w:t>machinery</w:t>
      </w:r>
      <w:r>
        <w:rPr>
          <w:spacing w:val="-6"/>
        </w:rPr>
        <w:t xml:space="preserve"> </w:t>
      </w:r>
      <w:r>
        <w:t>and</w:t>
      </w:r>
      <w:r>
        <w:rPr>
          <w:spacing w:val="-1"/>
        </w:rPr>
        <w:t xml:space="preserve"> </w:t>
      </w:r>
      <w:r>
        <w:t>internal</w:t>
      </w:r>
      <w:r>
        <w:rPr>
          <w:spacing w:val="-1"/>
        </w:rPr>
        <w:t xml:space="preserve"> </w:t>
      </w:r>
      <w:r>
        <w:t>combustion</w:t>
      </w:r>
      <w:r>
        <w:rPr>
          <w:spacing w:val="-3"/>
        </w:rPr>
        <w:t xml:space="preserve"> </w:t>
      </w:r>
      <w:r>
        <w:t>engines</w:t>
      </w:r>
      <w:r>
        <w:rPr>
          <w:spacing w:val="-2"/>
        </w:rPr>
        <w:t xml:space="preserve"> </w:t>
      </w:r>
      <w:r w:rsidR="00E25093">
        <w:rPr>
          <w:spacing w:val="-2"/>
        </w:rPr>
        <w:t>[1]</w:t>
      </w:r>
      <w:r>
        <w:t>. An important task in the design of cam-follower system is the determination of the cam profile needed to induce the required motion on the follower, and cam profile error could bring a damaging dynamic performance of high-speed follower cam system.</w:t>
      </w:r>
    </w:p>
    <w:p w14:paraId="4C90BB30" w14:textId="77777777" w:rsidR="00B04182" w:rsidRDefault="00B04182" w:rsidP="007D4933">
      <w:pPr>
        <w:pStyle w:val="BodyText"/>
        <w:spacing w:before="1" w:line="480" w:lineRule="auto"/>
        <w:ind w:right="656"/>
        <w:jc w:val="both"/>
      </w:pPr>
    </w:p>
    <w:p w14:paraId="7E691845" w14:textId="3A425D27" w:rsidR="00D664B1" w:rsidRDefault="007D4933" w:rsidP="00C10044">
      <w:pPr>
        <w:pStyle w:val="BodyText"/>
        <w:spacing w:line="480" w:lineRule="auto"/>
        <w:ind w:right="654"/>
        <w:jc w:val="both"/>
      </w:pPr>
      <w:r>
        <w:t>Automatic assembly machines have many cam-driven linkages that provide motion to tooling. Newer machines are typically designed to operate at higher speeds and may need to handle</w:t>
      </w:r>
      <w:r>
        <w:rPr>
          <w:spacing w:val="-1"/>
        </w:rPr>
        <w:t xml:space="preserve"> </w:t>
      </w:r>
      <w:r>
        <w:t>products with</w:t>
      </w:r>
      <w:r>
        <w:rPr>
          <w:spacing w:val="-1"/>
        </w:rPr>
        <w:t xml:space="preserve"> </w:t>
      </w:r>
      <w:r>
        <w:t>small</w:t>
      </w:r>
      <w:r>
        <w:rPr>
          <w:spacing w:val="-1"/>
        </w:rPr>
        <w:t xml:space="preserve"> </w:t>
      </w:r>
      <w:r>
        <w:t>and</w:t>
      </w:r>
      <w:r>
        <w:rPr>
          <w:spacing w:val="-1"/>
        </w:rPr>
        <w:t xml:space="preserve"> </w:t>
      </w:r>
      <w:r>
        <w:t>delicate</w:t>
      </w:r>
      <w:r>
        <w:rPr>
          <w:spacing w:val="-2"/>
        </w:rPr>
        <w:t xml:space="preserve"> </w:t>
      </w:r>
      <w:r>
        <w:t>features that</w:t>
      </w:r>
      <w:r>
        <w:rPr>
          <w:spacing w:val="-1"/>
        </w:rPr>
        <w:t xml:space="preserve"> </w:t>
      </w:r>
      <w:r>
        <w:t>must</w:t>
      </w:r>
      <w:r>
        <w:rPr>
          <w:spacing w:val="-1"/>
        </w:rPr>
        <w:t xml:space="preserve"> </w:t>
      </w:r>
      <w:r>
        <w:t>be</w:t>
      </w:r>
      <w:r>
        <w:rPr>
          <w:spacing w:val="-2"/>
        </w:rPr>
        <w:t xml:space="preserve"> </w:t>
      </w:r>
      <w:r>
        <w:t>assembled</w:t>
      </w:r>
      <w:r>
        <w:rPr>
          <w:spacing w:val="-1"/>
        </w:rPr>
        <w:t xml:space="preserve"> </w:t>
      </w:r>
      <w:r>
        <w:t>precisely</w:t>
      </w:r>
      <w:r>
        <w:rPr>
          <w:spacing w:val="-6"/>
        </w:rPr>
        <w:t xml:space="preserve"> </w:t>
      </w:r>
      <w:r>
        <w:t>every</w:t>
      </w:r>
      <w:r>
        <w:rPr>
          <w:spacing w:val="-6"/>
        </w:rPr>
        <w:t xml:space="preserve"> </w:t>
      </w:r>
      <w:r>
        <w:t xml:space="preserve">time. In </w:t>
      </w:r>
      <w:proofErr w:type="spellStart"/>
      <w:r>
        <w:t>orde</w:t>
      </w:r>
      <w:proofErr w:type="spellEnd"/>
      <w:r>
        <w:t xml:space="preserve"> to design a good tooling mechanism linkage, the dynamic </w:t>
      </w:r>
      <w:proofErr w:type="spellStart"/>
      <w:r>
        <w:t>behaviour</w:t>
      </w:r>
      <w:proofErr w:type="spellEnd"/>
      <w:r>
        <w:t xml:space="preserve"> of the components must be considered; this includes both the gross kinematic motion and self-induced vibration motion.</w:t>
      </w:r>
      <w:r>
        <w:rPr>
          <w:spacing w:val="-15"/>
        </w:rPr>
        <w:t xml:space="preserve"> </w:t>
      </w:r>
      <w:r>
        <w:t>Dynamic</w:t>
      </w:r>
      <w:r>
        <w:rPr>
          <w:spacing w:val="-15"/>
        </w:rPr>
        <w:t xml:space="preserve"> </w:t>
      </w:r>
      <w:r>
        <w:t>models</w:t>
      </w:r>
      <w:r>
        <w:rPr>
          <w:spacing w:val="-12"/>
        </w:rPr>
        <w:t xml:space="preserve"> </w:t>
      </w:r>
      <w:r>
        <w:t>were</w:t>
      </w:r>
      <w:r>
        <w:rPr>
          <w:spacing w:val="-15"/>
        </w:rPr>
        <w:t xml:space="preserve"> </w:t>
      </w:r>
      <w:r>
        <w:t>created</w:t>
      </w:r>
      <w:r>
        <w:rPr>
          <w:spacing w:val="-15"/>
        </w:rPr>
        <w:t xml:space="preserve"> </w:t>
      </w:r>
      <w:r>
        <w:t>to</w:t>
      </w:r>
      <w:r>
        <w:rPr>
          <w:spacing w:val="-15"/>
        </w:rPr>
        <w:t xml:space="preserve"> </w:t>
      </w:r>
      <w:r>
        <w:t>obtain</w:t>
      </w:r>
      <w:r>
        <w:rPr>
          <w:spacing w:val="-15"/>
        </w:rPr>
        <w:t xml:space="preserve"> </w:t>
      </w:r>
      <w:r>
        <w:t>insight</w:t>
      </w:r>
      <w:r>
        <w:rPr>
          <w:spacing w:val="-14"/>
        </w:rPr>
        <w:t xml:space="preserve"> </w:t>
      </w:r>
      <w:r>
        <w:t>into</w:t>
      </w:r>
      <w:r>
        <w:rPr>
          <w:spacing w:val="-14"/>
        </w:rPr>
        <w:t xml:space="preserve"> </w:t>
      </w:r>
      <w:r>
        <w:t>dynamic</w:t>
      </w:r>
      <w:r>
        <w:rPr>
          <w:spacing w:val="-11"/>
        </w:rPr>
        <w:t xml:space="preserve"> </w:t>
      </w:r>
      <w:r>
        <w:t>behavior</w:t>
      </w:r>
      <w:r>
        <w:rPr>
          <w:spacing w:val="-15"/>
        </w:rPr>
        <w:t xml:space="preserve"> </w:t>
      </w:r>
      <w:r>
        <w:t>of</w:t>
      </w:r>
      <w:r>
        <w:rPr>
          <w:spacing w:val="-15"/>
        </w:rPr>
        <w:t xml:space="preserve"> </w:t>
      </w:r>
      <w:r>
        <w:t>the</w:t>
      </w:r>
      <w:r>
        <w:rPr>
          <w:spacing w:val="-15"/>
        </w:rPr>
        <w:t xml:space="preserve"> </w:t>
      </w:r>
      <w:r>
        <w:t>system</w:t>
      </w:r>
      <w:r>
        <w:rPr>
          <w:spacing w:val="-13"/>
        </w:rPr>
        <w:t xml:space="preserve"> </w:t>
      </w:r>
      <w:r>
        <w:t xml:space="preserve">prior to manufacturing. These models were mathematical tools used to simulate and predict the </w:t>
      </w:r>
      <w:proofErr w:type="spellStart"/>
      <w:r>
        <w:t>behaviour</w:t>
      </w:r>
      <w:proofErr w:type="spellEnd"/>
      <w:r>
        <w:rPr>
          <w:spacing w:val="29"/>
        </w:rPr>
        <w:t xml:space="preserve"> </w:t>
      </w:r>
      <w:r>
        <w:t>of</w:t>
      </w:r>
      <w:r>
        <w:rPr>
          <w:spacing w:val="29"/>
        </w:rPr>
        <w:t xml:space="preserve"> </w:t>
      </w:r>
      <w:r>
        <w:t>physical</w:t>
      </w:r>
      <w:r>
        <w:rPr>
          <w:spacing w:val="32"/>
        </w:rPr>
        <w:t xml:space="preserve"> </w:t>
      </w:r>
      <w:r>
        <w:t>systems.</w:t>
      </w:r>
      <w:r>
        <w:rPr>
          <w:spacing w:val="29"/>
        </w:rPr>
        <w:t xml:space="preserve"> </w:t>
      </w:r>
      <w:r>
        <w:t>They</w:t>
      </w:r>
      <w:r>
        <w:rPr>
          <w:spacing w:val="27"/>
        </w:rPr>
        <w:t xml:space="preserve"> </w:t>
      </w:r>
      <w:r>
        <w:t>contain</w:t>
      </w:r>
      <w:r>
        <w:rPr>
          <w:spacing w:val="28"/>
        </w:rPr>
        <w:t xml:space="preserve"> </w:t>
      </w:r>
      <w:r>
        <w:t>systems’</w:t>
      </w:r>
      <w:r>
        <w:rPr>
          <w:spacing w:val="29"/>
        </w:rPr>
        <w:t xml:space="preserve"> </w:t>
      </w:r>
      <w:r>
        <w:t>properties</w:t>
      </w:r>
      <w:r>
        <w:rPr>
          <w:spacing w:val="32"/>
        </w:rPr>
        <w:t xml:space="preserve"> </w:t>
      </w:r>
      <w:r>
        <w:t>which</w:t>
      </w:r>
      <w:r>
        <w:rPr>
          <w:spacing w:val="32"/>
        </w:rPr>
        <w:t xml:space="preserve"> </w:t>
      </w:r>
      <w:r>
        <w:t>are</w:t>
      </w:r>
      <w:r>
        <w:rPr>
          <w:spacing w:val="29"/>
        </w:rPr>
        <w:t xml:space="preserve"> </w:t>
      </w:r>
      <w:r>
        <w:t>masses,</w:t>
      </w:r>
      <w:r>
        <w:rPr>
          <w:spacing w:val="26"/>
        </w:rPr>
        <w:t xml:space="preserve"> </w:t>
      </w:r>
      <w:r w:rsidR="002125A0">
        <w:rPr>
          <w:spacing w:val="-2"/>
        </w:rPr>
        <w:t>stiffness</w:t>
      </w:r>
      <w:r w:rsidR="00C10044">
        <w:rPr>
          <w:spacing w:val="-2"/>
        </w:rPr>
        <w:t>,</w:t>
      </w:r>
      <w:r w:rsidR="00C10044" w:rsidRPr="00C10044">
        <w:t xml:space="preserve"> </w:t>
      </w:r>
      <w:r w:rsidR="00C10044">
        <w:t>constants, and damping coefficients. One widely used model is a simplified, two- mass, single degree</w:t>
      </w:r>
      <w:r w:rsidR="00C10044">
        <w:rPr>
          <w:spacing w:val="-15"/>
        </w:rPr>
        <w:t xml:space="preserve"> </w:t>
      </w:r>
      <w:r w:rsidR="00C10044">
        <w:t>of</w:t>
      </w:r>
      <w:r w:rsidR="00C10044">
        <w:rPr>
          <w:spacing w:val="-15"/>
        </w:rPr>
        <w:t xml:space="preserve"> </w:t>
      </w:r>
      <w:r w:rsidR="00C10044">
        <w:t>freedom</w:t>
      </w:r>
      <w:r w:rsidR="00C10044">
        <w:rPr>
          <w:spacing w:val="-15"/>
        </w:rPr>
        <w:t xml:space="preserve"> </w:t>
      </w:r>
      <w:r w:rsidR="00C10044">
        <w:t>dynamic</w:t>
      </w:r>
      <w:r w:rsidR="00C10044">
        <w:rPr>
          <w:spacing w:val="-15"/>
        </w:rPr>
        <w:t xml:space="preserve"> </w:t>
      </w:r>
      <w:r w:rsidR="00C10044">
        <w:t>model</w:t>
      </w:r>
      <w:r w:rsidR="00C10044">
        <w:rPr>
          <w:spacing w:val="-15"/>
        </w:rPr>
        <w:t xml:space="preserve"> </w:t>
      </w:r>
      <w:r w:rsidR="00C10044">
        <w:t>of</w:t>
      </w:r>
      <w:r w:rsidR="00C10044">
        <w:rPr>
          <w:spacing w:val="-15"/>
        </w:rPr>
        <w:t xml:space="preserve"> </w:t>
      </w:r>
      <w:r w:rsidR="00C10044">
        <w:t>the</w:t>
      </w:r>
      <w:r w:rsidR="00C10044">
        <w:rPr>
          <w:spacing w:val="-15"/>
        </w:rPr>
        <w:t xml:space="preserve"> </w:t>
      </w:r>
      <w:r w:rsidR="00C10044">
        <w:t>cam-follower</w:t>
      </w:r>
      <w:r w:rsidR="00C10044">
        <w:rPr>
          <w:spacing w:val="-15"/>
        </w:rPr>
        <w:t xml:space="preserve"> </w:t>
      </w:r>
      <w:r w:rsidR="00C10044">
        <w:t>system.</w:t>
      </w:r>
      <w:r w:rsidR="00C10044">
        <w:rPr>
          <w:spacing w:val="-15"/>
        </w:rPr>
        <w:t xml:space="preserve"> </w:t>
      </w:r>
      <w:r w:rsidR="00C10044">
        <w:t>Unfortunately,</w:t>
      </w:r>
      <w:r w:rsidR="00C10044">
        <w:rPr>
          <w:spacing w:val="-15"/>
        </w:rPr>
        <w:t xml:space="preserve"> </w:t>
      </w:r>
      <w:r w:rsidR="00C10044">
        <w:t>the</w:t>
      </w:r>
      <w:r w:rsidR="00C10044">
        <w:rPr>
          <w:spacing w:val="-15"/>
        </w:rPr>
        <w:t xml:space="preserve"> </w:t>
      </w:r>
      <w:r w:rsidR="00C10044">
        <w:t>dynamic</w:t>
      </w:r>
      <w:r w:rsidR="00C10044">
        <w:rPr>
          <w:spacing w:val="-15"/>
        </w:rPr>
        <w:t xml:space="preserve"> </w:t>
      </w:r>
      <w:r w:rsidR="00C10044">
        <w:t>model being used is not ideal because it lacks impact and over-travel event and has only</w:t>
      </w:r>
      <w:r w:rsidR="00C10044">
        <w:rPr>
          <w:spacing w:val="-2"/>
        </w:rPr>
        <w:t xml:space="preserve"> </w:t>
      </w:r>
      <w:r w:rsidR="00C10044">
        <w:t xml:space="preserve">one degree of </w:t>
      </w:r>
      <w:r w:rsidR="00C10044">
        <w:rPr>
          <w:spacing w:val="-2"/>
        </w:rPr>
        <w:t>freedom.</w:t>
      </w:r>
    </w:p>
    <w:p w14:paraId="552D82BC" w14:textId="77777777" w:rsidR="00C10044" w:rsidRDefault="00C10044" w:rsidP="00C10044">
      <w:pPr>
        <w:pStyle w:val="BodyText"/>
        <w:spacing w:line="480" w:lineRule="auto"/>
        <w:ind w:right="654"/>
        <w:jc w:val="both"/>
      </w:pPr>
    </w:p>
    <w:p w14:paraId="20D4FB1E" w14:textId="10F8768C" w:rsidR="00D664B1" w:rsidRDefault="00D664B1" w:rsidP="00D664B1">
      <w:pPr>
        <w:pStyle w:val="BodyText"/>
        <w:spacing w:line="480" w:lineRule="auto"/>
        <w:ind w:right="655"/>
        <w:jc w:val="both"/>
      </w:pPr>
      <w:r>
        <w:t>The</w:t>
      </w:r>
      <w:r>
        <w:rPr>
          <w:spacing w:val="-13"/>
        </w:rPr>
        <w:t xml:space="preserve"> </w:t>
      </w:r>
      <w:r>
        <w:t>motion</w:t>
      </w:r>
      <w:r>
        <w:rPr>
          <w:spacing w:val="-12"/>
        </w:rPr>
        <w:t xml:space="preserve"> </w:t>
      </w:r>
      <w:r>
        <w:t>characteristic</w:t>
      </w:r>
      <w:r>
        <w:rPr>
          <w:spacing w:val="-10"/>
        </w:rPr>
        <w:t xml:space="preserve"> </w:t>
      </w:r>
      <w:r>
        <w:t>of</w:t>
      </w:r>
      <w:r>
        <w:rPr>
          <w:spacing w:val="-13"/>
        </w:rPr>
        <w:t xml:space="preserve"> </w:t>
      </w:r>
      <w:r>
        <w:t>the</w:t>
      </w:r>
      <w:r>
        <w:rPr>
          <w:spacing w:val="-10"/>
        </w:rPr>
        <w:t xml:space="preserve"> </w:t>
      </w:r>
      <w:r>
        <w:t>follower</w:t>
      </w:r>
      <w:r>
        <w:rPr>
          <w:spacing w:val="-13"/>
        </w:rPr>
        <w:t xml:space="preserve"> </w:t>
      </w:r>
      <w:r>
        <w:t>often</w:t>
      </w:r>
      <w:r>
        <w:rPr>
          <w:spacing w:val="-12"/>
        </w:rPr>
        <w:t xml:space="preserve"> </w:t>
      </w:r>
      <w:r>
        <w:t>depends</w:t>
      </w:r>
      <w:r>
        <w:rPr>
          <w:spacing w:val="-12"/>
        </w:rPr>
        <w:t xml:space="preserve"> </w:t>
      </w:r>
      <w:r>
        <w:t>on</w:t>
      </w:r>
      <w:r>
        <w:rPr>
          <w:spacing w:val="-12"/>
        </w:rPr>
        <w:t xml:space="preserve"> </w:t>
      </w:r>
      <w:r>
        <w:t>the</w:t>
      </w:r>
      <w:r>
        <w:rPr>
          <w:spacing w:val="-10"/>
        </w:rPr>
        <w:t xml:space="preserve"> </w:t>
      </w:r>
      <w:r>
        <w:t>profile</w:t>
      </w:r>
      <w:r>
        <w:rPr>
          <w:spacing w:val="-13"/>
        </w:rPr>
        <w:t xml:space="preserve"> </w:t>
      </w:r>
      <w:r>
        <w:t>of</w:t>
      </w:r>
      <w:r>
        <w:rPr>
          <w:spacing w:val="-11"/>
        </w:rPr>
        <w:t xml:space="preserve"> </w:t>
      </w:r>
      <w:r>
        <w:t>the</w:t>
      </w:r>
      <w:r>
        <w:rPr>
          <w:spacing w:val="-10"/>
        </w:rPr>
        <w:t xml:space="preserve"> </w:t>
      </w:r>
      <w:r w:rsidR="00B04182">
        <w:t>cam [</w:t>
      </w:r>
      <w:r>
        <w:t>2]. The design of the cam profile which determines the kinematics of the follower has been a subject of discourse over the years. [3] extends the envelope theory for cam design to the swinging roller follower cam in which the profile of the plate</w:t>
      </w:r>
      <w:r>
        <w:rPr>
          <w:spacing w:val="-8"/>
        </w:rPr>
        <w:t xml:space="preserve"> </w:t>
      </w:r>
      <w:r>
        <w:t>cam</w:t>
      </w:r>
      <w:r>
        <w:rPr>
          <w:spacing w:val="-7"/>
        </w:rPr>
        <w:t xml:space="preserve"> </w:t>
      </w:r>
      <w:r>
        <w:t>was</w:t>
      </w:r>
      <w:r>
        <w:rPr>
          <w:spacing w:val="-7"/>
        </w:rPr>
        <w:t xml:space="preserve"> </w:t>
      </w:r>
      <w:r>
        <w:t>developed.</w:t>
      </w:r>
      <w:r>
        <w:rPr>
          <w:spacing w:val="-6"/>
        </w:rPr>
        <w:t xml:space="preserve"> </w:t>
      </w:r>
      <w:r>
        <w:t>The</w:t>
      </w:r>
      <w:r>
        <w:rPr>
          <w:spacing w:val="-8"/>
        </w:rPr>
        <w:t xml:space="preserve"> </w:t>
      </w:r>
      <w:r>
        <w:t>equation</w:t>
      </w:r>
      <w:r>
        <w:rPr>
          <w:spacing w:val="-7"/>
        </w:rPr>
        <w:t xml:space="preserve"> </w:t>
      </w:r>
      <w:r>
        <w:t>for</w:t>
      </w:r>
      <w:r>
        <w:rPr>
          <w:spacing w:val="-9"/>
        </w:rPr>
        <w:t xml:space="preserve"> </w:t>
      </w:r>
      <w:r>
        <w:t>the</w:t>
      </w:r>
      <w:r>
        <w:rPr>
          <w:spacing w:val="-8"/>
        </w:rPr>
        <w:t xml:space="preserve"> </w:t>
      </w:r>
      <w:r>
        <w:t>cutter</w:t>
      </w:r>
      <w:r>
        <w:rPr>
          <w:spacing w:val="-8"/>
        </w:rPr>
        <w:t xml:space="preserve"> </w:t>
      </w:r>
      <w:r>
        <w:t>points</w:t>
      </w:r>
      <w:r>
        <w:rPr>
          <w:spacing w:val="-7"/>
        </w:rPr>
        <w:t xml:space="preserve"> </w:t>
      </w:r>
      <w:r>
        <w:t>coordinates</w:t>
      </w:r>
      <w:r>
        <w:rPr>
          <w:spacing w:val="-7"/>
        </w:rPr>
        <w:t xml:space="preserve"> </w:t>
      </w:r>
      <w:r>
        <w:t>of</w:t>
      </w:r>
      <w:r>
        <w:rPr>
          <w:spacing w:val="-8"/>
        </w:rPr>
        <w:t xml:space="preserve"> </w:t>
      </w:r>
      <w:r>
        <w:t>the</w:t>
      </w:r>
      <w:r>
        <w:rPr>
          <w:spacing w:val="-8"/>
        </w:rPr>
        <w:t xml:space="preserve"> </w:t>
      </w:r>
      <w:r>
        <w:t>profile</w:t>
      </w:r>
      <w:r>
        <w:rPr>
          <w:spacing w:val="-5"/>
        </w:rPr>
        <w:t xml:space="preserve"> </w:t>
      </w:r>
      <w:r>
        <w:t>was</w:t>
      </w:r>
      <w:r>
        <w:rPr>
          <w:spacing w:val="-7"/>
        </w:rPr>
        <w:t xml:space="preserve"> </w:t>
      </w:r>
      <w:r>
        <w:t xml:space="preserve">derived and the cam profile was obtained for the specified motion of a narrow strip weaving loom. In [4] [5] non-uniform </w:t>
      </w:r>
      <w:r>
        <w:lastRenderedPageBreak/>
        <w:t>rational B-spline approach was developed for improving the cam follower performance through the redesign of its cam profile. The approach used the B-spline curve to represent the follower motion and a CAD/CAM system was used to develop</w:t>
      </w:r>
      <w:r>
        <w:rPr>
          <w:spacing w:val="-7"/>
        </w:rPr>
        <w:t xml:space="preserve"> </w:t>
      </w:r>
      <w:r>
        <w:t>for</w:t>
      </w:r>
      <w:r>
        <w:rPr>
          <w:spacing w:val="-9"/>
        </w:rPr>
        <w:t xml:space="preserve"> </w:t>
      </w:r>
      <w:r>
        <w:t>the</w:t>
      </w:r>
      <w:r>
        <w:rPr>
          <w:spacing w:val="-8"/>
        </w:rPr>
        <w:t xml:space="preserve"> </w:t>
      </w:r>
      <w:r>
        <w:t>follower,</w:t>
      </w:r>
      <w:r>
        <w:rPr>
          <w:spacing w:val="-6"/>
        </w:rPr>
        <w:t xml:space="preserve"> </w:t>
      </w:r>
      <w:r>
        <w:t>the</w:t>
      </w:r>
      <w:r>
        <w:rPr>
          <w:spacing w:val="-8"/>
        </w:rPr>
        <w:t xml:space="preserve"> </w:t>
      </w:r>
      <w:r>
        <w:t>distance,</w:t>
      </w:r>
      <w:r>
        <w:rPr>
          <w:spacing w:val="-7"/>
        </w:rPr>
        <w:t xml:space="preserve"> </w:t>
      </w:r>
      <w:r>
        <w:t>velocity,</w:t>
      </w:r>
      <w:r>
        <w:rPr>
          <w:spacing w:val="-7"/>
        </w:rPr>
        <w:t xml:space="preserve"> </w:t>
      </w:r>
      <w:r>
        <w:t>acceleration,</w:t>
      </w:r>
      <w:r>
        <w:rPr>
          <w:spacing w:val="-7"/>
        </w:rPr>
        <w:t xml:space="preserve"> </w:t>
      </w:r>
      <w:r>
        <w:t>jerk,</w:t>
      </w:r>
      <w:r>
        <w:rPr>
          <w:spacing w:val="-7"/>
        </w:rPr>
        <w:t xml:space="preserve"> </w:t>
      </w:r>
      <w:r>
        <w:t>pressure</w:t>
      </w:r>
      <w:r>
        <w:rPr>
          <w:spacing w:val="-6"/>
        </w:rPr>
        <w:t xml:space="preserve"> </w:t>
      </w:r>
      <w:r>
        <w:t>angle</w:t>
      </w:r>
      <w:r>
        <w:rPr>
          <w:spacing w:val="-8"/>
        </w:rPr>
        <w:t xml:space="preserve"> </w:t>
      </w:r>
      <w:r>
        <w:t>and</w:t>
      </w:r>
      <w:r>
        <w:rPr>
          <w:spacing w:val="-7"/>
        </w:rPr>
        <w:t xml:space="preserve"> </w:t>
      </w:r>
      <w:r>
        <w:t>cam</w:t>
      </w:r>
      <w:r>
        <w:rPr>
          <w:spacing w:val="-7"/>
        </w:rPr>
        <w:t xml:space="preserve"> </w:t>
      </w:r>
      <w:r>
        <w:t>profile for the B-spline. The deviation in the cam profile contour was a challenge to the follower kinematic output [6], [7] and the use of computer modeling</w:t>
      </w:r>
      <w:r>
        <w:rPr>
          <w:spacing w:val="-3"/>
        </w:rPr>
        <w:t xml:space="preserve"> </w:t>
      </w:r>
      <w:r>
        <w:t>for</w:t>
      </w:r>
      <w:r>
        <w:rPr>
          <w:spacing w:val="-5"/>
        </w:rPr>
        <w:t xml:space="preserve"> </w:t>
      </w:r>
      <w:r>
        <w:t>the</w:t>
      </w:r>
      <w:r>
        <w:rPr>
          <w:spacing w:val="-2"/>
        </w:rPr>
        <w:t xml:space="preserve"> </w:t>
      </w:r>
      <w:r>
        <w:t>design</w:t>
      </w:r>
      <w:r>
        <w:rPr>
          <w:spacing w:val="-1"/>
        </w:rPr>
        <w:t xml:space="preserve"> </w:t>
      </w:r>
      <w:r>
        <w:t>of</w:t>
      </w:r>
      <w:r>
        <w:rPr>
          <w:spacing w:val="-5"/>
        </w:rPr>
        <w:t xml:space="preserve"> </w:t>
      </w:r>
      <w:r>
        <w:t>cam</w:t>
      </w:r>
      <w:r>
        <w:rPr>
          <w:spacing w:val="-3"/>
        </w:rPr>
        <w:t xml:space="preserve"> </w:t>
      </w:r>
      <w:r>
        <w:t>profile</w:t>
      </w:r>
      <w:r>
        <w:rPr>
          <w:spacing w:val="-3"/>
        </w:rPr>
        <w:t xml:space="preserve"> </w:t>
      </w:r>
      <w:proofErr w:type="gramStart"/>
      <w:r>
        <w:t>in</w:t>
      </w:r>
      <w:r>
        <w:rPr>
          <w:spacing w:val="-3"/>
        </w:rPr>
        <w:t xml:space="preserve"> </w:t>
      </w:r>
      <w:r>
        <w:t>order</w:t>
      </w:r>
      <w:r>
        <w:rPr>
          <w:spacing w:val="-5"/>
        </w:rPr>
        <w:t xml:space="preserve"> </w:t>
      </w:r>
      <w:r>
        <w:t>to</w:t>
      </w:r>
      <w:proofErr w:type="gramEnd"/>
      <w:r>
        <w:rPr>
          <w:spacing w:val="-1"/>
        </w:rPr>
        <w:t xml:space="preserve"> </w:t>
      </w:r>
      <w:r>
        <w:t>annihilate</w:t>
      </w:r>
      <w:r>
        <w:rPr>
          <w:spacing w:val="-5"/>
        </w:rPr>
        <w:t xml:space="preserve"> </w:t>
      </w:r>
      <w:r>
        <w:t>such</w:t>
      </w:r>
      <w:r>
        <w:rPr>
          <w:spacing w:val="-4"/>
        </w:rPr>
        <w:t xml:space="preserve"> </w:t>
      </w:r>
      <w:r>
        <w:t>challenges</w:t>
      </w:r>
      <w:r>
        <w:rPr>
          <w:spacing w:val="-4"/>
        </w:rPr>
        <w:t xml:space="preserve"> </w:t>
      </w:r>
      <w:r>
        <w:t>had</w:t>
      </w:r>
      <w:r>
        <w:rPr>
          <w:spacing w:val="-2"/>
        </w:rPr>
        <w:t xml:space="preserve"> </w:t>
      </w:r>
      <w:r>
        <w:t>been</w:t>
      </w:r>
      <w:r>
        <w:rPr>
          <w:spacing w:val="-2"/>
        </w:rPr>
        <w:t xml:space="preserve"> </w:t>
      </w:r>
      <w:r>
        <w:t>attempted by [8], [9].</w:t>
      </w:r>
    </w:p>
    <w:p w14:paraId="69EBBD57" w14:textId="140E9045" w:rsidR="00B04182" w:rsidRDefault="00B04182" w:rsidP="00B04182">
      <w:pPr>
        <w:pStyle w:val="BodyText"/>
        <w:spacing w:line="480" w:lineRule="auto"/>
        <w:ind w:right="661"/>
        <w:jc w:val="both"/>
      </w:pPr>
      <w:r>
        <w:t>In general, the classification of cam-follower systems is based on shapes of cams and followers.</w:t>
      </w:r>
      <w:r>
        <w:rPr>
          <w:spacing w:val="-7"/>
        </w:rPr>
        <w:t xml:space="preserve"> </w:t>
      </w:r>
      <w:r>
        <w:t>The</w:t>
      </w:r>
      <w:r>
        <w:rPr>
          <w:spacing w:val="-8"/>
        </w:rPr>
        <w:t xml:space="preserve"> </w:t>
      </w:r>
      <w:r>
        <w:t>basic</w:t>
      </w:r>
      <w:r>
        <w:rPr>
          <w:spacing w:val="-8"/>
        </w:rPr>
        <w:t xml:space="preserve"> </w:t>
      </w:r>
      <w:r>
        <w:t>shapes</w:t>
      </w:r>
      <w:r>
        <w:rPr>
          <w:spacing w:val="-7"/>
        </w:rPr>
        <w:t xml:space="preserve"> </w:t>
      </w:r>
      <w:r>
        <w:t>of</w:t>
      </w:r>
      <w:r>
        <w:rPr>
          <w:spacing w:val="-8"/>
        </w:rPr>
        <w:t xml:space="preserve"> </w:t>
      </w:r>
      <w:r>
        <w:t>a</w:t>
      </w:r>
      <w:r>
        <w:rPr>
          <w:spacing w:val="-8"/>
        </w:rPr>
        <w:t xml:space="preserve"> </w:t>
      </w:r>
      <w:r>
        <w:t>cam</w:t>
      </w:r>
      <w:r>
        <w:rPr>
          <w:spacing w:val="-7"/>
        </w:rPr>
        <w:t xml:space="preserve"> </w:t>
      </w:r>
      <w:r>
        <w:t>are</w:t>
      </w:r>
      <w:r>
        <w:rPr>
          <w:spacing w:val="-8"/>
        </w:rPr>
        <w:t xml:space="preserve"> </w:t>
      </w:r>
      <w:r>
        <w:t>shown</w:t>
      </w:r>
      <w:r>
        <w:rPr>
          <w:spacing w:val="-8"/>
        </w:rPr>
        <w:t xml:space="preserve"> </w:t>
      </w:r>
      <w:r>
        <w:t>in</w:t>
      </w:r>
      <w:r>
        <w:rPr>
          <w:spacing w:val="-7"/>
        </w:rPr>
        <w:t xml:space="preserve"> </w:t>
      </w:r>
      <w:r>
        <w:t>Figure.</w:t>
      </w:r>
      <w:r>
        <w:rPr>
          <w:spacing w:val="-7"/>
        </w:rPr>
        <w:t xml:space="preserve"> </w:t>
      </w:r>
      <w:r>
        <w:t>1</w:t>
      </w:r>
      <w:r>
        <w:rPr>
          <w:spacing w:val="-7"/>
        </w:rPr>
        <w:t xml:space="preserve"> </w:t>
      </w:r>
      <w:r>
        <w:t>They</w:t>
      </w:r>
      <w:r>
        <w:rPr>
          <w:spacing w:val="-11"/>
        </w:rPr>
        <w:t xml:space="preserve"> </w:t>
      </w:r>
      <w:r>
        <w:t>are:</w:t>
      </w:r>
      <w:r>
        <w:rPr>
          <w:spacing w:val="-7"/>
        </w:rPr>
        <w:t xml:space="preserve"> </w:t>
      </w:r>
      <w:r>
        <w:t>a</w:t>
      </w:r>
      <w:r>
        <w:rPr>
          <w:spacing w:val="-8"/>
        </w:rPr>
        <w:t xml:space="preserve"> </w:t>
      </w:r>
      <w:r>
        <w:t>plate</w:t>
      </w:r>
      <w:r>
        <w:rPr>
          <w:spacing w:val="-8"/>
        </w:rPr>
        <w:t xml:space="preserve"> </w:t>
      </w:r>
      <w:r>
        <w:t>cam</w:t>
      </w:r>
      <w:r>
        <w:rPr>
          <w:spacing w:val="-7"/>
        </w:rPr>
        <w:t xml:space="preserve"> </w:t>
      </w:r>
      <w:r>
        <w:t>or</w:t>
      </w:r>
      <w:r>
        <w:rPr>
          <w:spacing w:val="-8"/>
        </w:rPr>
        <w:t xml:space="preserve"> </w:t>
      </w:r>
      <w:r>
        <w:t>a</w:t>
      </w:r>
      <w:r>
        <w:rPr>
          <w:spacing w:val="-8"/>
        </w:rPr>
        <w:t xml:space="preserve"> </w:t>
      </w:r>
      <w:r>
        <w:t>disk</w:t>
      </w:r>
      <w:r>
        <w:rPr>
          <w:spacing w:val="-7"/>
        </w:rPr>
        <w:t xml:space="preserve"> </w:t>
      </w:r>
      <w:r>
        <w:t>cam</w:t>
      </w:r>
      <w:r w:rsidR="003E45A8">
        <w:t>(a</w:t>
      </w:r>
      <w:proofErr w:type="gramStart"/>
      <w:r w:rsidR="003E45A8">
        <w:t>)</w:t>
      </w:r>
      <w:r>
        <w:t xml:space="preserve"> ,</w:t>
      </w:r>
      <w:proofErr w:type="gramEnd"/>
      <w:r>
        <w:t xml:space="preserve"> a wedge cam </w:t>
      </w:r>
      <w:r w:rsidR="003E45A8">
        <w:t>(b)</w:t>
      </w:r>
      <w:r>
        <w:t>, a cylindrical cam or barrel cam</w:t>
      </w:r>
      <w:r w:rsidR="003E45A8">
        <w:t>(c)</w:t>
      </w:r>
      <w:r>
        <w:t xml:space="preserve"> , and a face cam</w:t>
      </w:r>
      <w:r w:rsidR="003E45A8">
        <w:t xml:space="preserve"> (d)</w:t>
      </w:r>
      <w:r>
        <w:t>. In these types of cams, plate cams are commonly</w:t>
      </w:r>
      <w:r>
        <w:rPr>
          <w:spacing w:val="-2"/>
        </w:rPr>
        <w:t xml:space="preserve"> </w:t>
      </w:r>
      <w:r>
        <w:t>used in machines. For this cam, with a given continuous input motion of the cam element, the follower moves forward and backward in a straight line.</w:t>
      </w:r>
    </w:p>
    <w:p w14:paraId="082765EB" w14:textId="77777777" w:rsidR="00B04182" w:rsidRDefault="00B04182" w:rsidP="00B04182">
      <w:pPr>
        <w:pStyle w:val="BodyText"/>
        <w:rPr>
          <w:sz w:val="20"/>
        </w:rPr>
      </w:pPr>
    </w:p>
    <w:p w14:paraId="6A7DA2AA" w14:textId="77777777" w:rsidR="00B04182" w:rsidRDefault="00B04182" w:rsidP="00B04182">
      <w:pPr>
        <w:pStyle w:val="BodyText"/>
        <w:rPr>
          <w:sz w:val="20"/>
        </w:rPr>
      </w:pPr>
    </w:p>
    <w:p w14:paraId="70D639BC" w14:textId="77777777" w:rsidR="00B04182" w:rsidRDefault="00B04182" w:rsidP="00B04182">
      <w:pPr>
        <w:pStyle w:val="BodyText"/>
        <w:spacing w:before="10"/>
        <w:rPr>
          <w:sz w:val="27"/>
        </w:rPr>
      </w:pPr>
    </w:p>
    <w:p w14:paraId="6571C34D" w14:textId="77777777" w:rsidR="00B04182" w:rsidRDefault="00B04182" w:rsidP="00B04182">
      <w:pPr>
        <w:pStyle w:val="BodyText"/>
        <w:ind w:left="1137"/>
        <w:rPr>
          <w:sz w:val="20"/>
        </w:rPr>
      </w:pPr>
      <w:r>
        <w:rPr>
          <w:noProof/>
          <w:sz w:val="20"/>
        </w:rPr>
        <w:drawing>
          <wp:inline distT="0" distB="0" distL="0" distR="0" wp14:anchorId="44D4DE7E" wp14:editId="35686536">
            <wp:extent cx="5631621" cy="485736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6" cstate="print"/>
                    <a:stretch>
                      <a:fillRect/>
                    </a:stretch>
                  </pic:blipFill>
                  <pic:spPr>
                    <a:xfrm>
                      <a:off x="0" y="0"/>
                      <a:ext cx="5631621" cy="4857369"/>
                    </a:xfrm>
                    <a:prstGeom prst="rect">
                      <a:avLst/>
                    </a:prstGeom>
                  </pic:spPr>
                </pic:pic>
              </a:graphicData>
            </a:graphic>
          </wp:inline>
        </w:drawing>
      </w:r>
    </w:p>
    <w:p w14:paraId="585E514A" w14:textId="77777777" w:rsidR="00B04182" w:rsidRDefault="00B04182" w:rsidP="00B04182">
      <w:pPr>
        <w:pStyle w:val="BodyText"/>
        <w:spacing w:before="4"/>
        <w:rPr>
          <w:sz w:val="26"/>
        </w:rPr>
      </w:pPr>
    </w:p>
    <w:p w14:paraId="35616870" w14:textId="621088A4" w:rsidR="00B04182" w:rsidRDefault="00B04182" w:rsidP="00B04182">
      <w:pPr>
        <w:pStyle w:val="Heading2"/>
        <w:spacing w:before="90" w:line="274" w:lineRule="exact"/>
        <w:ind w:left="251"/>
        <w:jc w:val="center"/>
      </w:pPr>
      <w:r>
        <w:t>Figure 1:</w:t>
      </w:r>
      <w:r>
        <w:rPr>
          <w:spacing w:val="-4"/>
        </w:rPr>
        <w:t xml:space="preserve"> </w:t>
      </w:r>
      <w:r>
        <w:t>Basic</w:t>
      </w:r>
      <w:r>
        <w:rPr>
          <w:spacing w:val="-3"/>
        </w:rPr>
        <w:t xml:space="preserve"> </w:t>
      </w:r>
      <w:r>
        <w:t>camp</w:t>
      </w:r>
      <w:r>
        <w:rPr>
          <w:spacing w:val="-3"/>
        </w:rPr>
        <w:t xml:space="preserve"> </w:t>
      </w:r>
      <w:r>
        <w:rPr>
          <w:spacing w:val="-2"/>
        </w:rPr>
        <w:t>shapes</w:t>
      </w:r>
      <w:r w:rsidR="003E45A8">
        <w:rPr>
          <w:spacing w:val="-2"/>
        </w:rPr>
        <w:t xml:space="preserve"> [10]</w:t>
      </w:r>
    </w:p>
    <w:p w14:paraId="74F06162" w14:textId="77777777" w:rsidR="00B04182" w:rsidRDefault="00B04182" w:rsidP="00B04182">
      <w:pPr>
        <w:pStyle w:val="BodyText"/>
        <w:spacing w:before="1" w:line="480" w:lineRule="auto"/>
        <w:ind w:right="656"/>
        <w:jc w:val="both"/>
      </w:pPr>
    </w:p>
    <w:p w14:paraId="4A8EF8CD" w14:textId="77777777" w:rsidR="00B04182" w:rsidRDefault="00B04182" w:rsidP="00D664B1">
      <w:pPr>
        <w:pStyle w:val="BodyText"/>
        <w:spacing w:line="480" w:lineRule="auto"/>
        <w:ind w:right="655"/>
        <w:jc w:val="both"/>
      </w:pPr>
    </w:p>
    <w:p w14:paraId="25B25EAE" w14:textId="77777777" w:rsidR="00D664B1" w:rsidRDefault="00D664B1" w:rsidP="00D664B1">
      <w:pPr>
        <w:pStyle w:val="BodyText"/>
        <w:spacing w:line="480" w:lineRule="auto"/>
        <w:ind w:right="655"/>
        <w:jc w:val="both"/>
      </w:pPr>
    </w:p>
    <w:p w14:paraId="4DC4AFCB" w14:textId="77777777" w:rsidR="00CF5095" w:rsidRPr="003E45A8" w:rsidRDefault="002125A0" w:rsidP="00CF5095">
      <w:pPr>
        <w:spacing w:line="480" w:lineRule="auto"/>
        <w:jc w:val="both"/>
        <w:rPr>
          <w:rFonts w:ascii="Times New Roman" w:hAnsi="Times New Roman" w:cs="Times New Roman"/>
          <w:sz w:val="24"/>
          <w:szCs w:val="24"/>
        </w:rPr>
        <w:sectPr w:rsidR="00CF5095" w:rsidRPr="003E45A8">
          <w:pgSz w:w="11920" w:h="16850"/>
          <w:pgMar w:top="1300" w:right="300" w:bottom="280" w:left="900" w:header="763" w:footer="0" w:gutter="0"/>
          <w:cols w:space="720"/>
        </w:sectPr>
      </w:pPr>
      <w:r>
        <w:t xml:space="preserve">The basic shapes of the follower comprise four different types, such as a knife-edge follower, flat-face follower, roller follower and a spherical face </w:t>
      </w:r>
      <w:r w:rsidRPr="0077571D">
        <w:t>[1</w:t>
      </w:r>
      <w:r w:rsidR="00117FAE">
        <w:t>0</w:t>
      </w:r>
      <w:r w:rsidRPr="0077571D">
        <w:t>].</w:t>
      </w:r>
      <w:r w:rsidR="00B04182" w:rsidRPr="00B04182">
        <w:rPr>
          <w:noProof/>
          <w:sz w:val="20"/>
        </w:rPr>
        <w:t xml:space="preserve"> </w:t>
      </w:r>
      <w:r w:rsidR="00CF5095" w:rsidRPr="003E45A8">
        <w:rPr>
          <w:rFonts w:ascii="Times New Roman" w:hAnsi="Times New Roman" w:cs="Times New Roman"/>
          <w:sz w:val="24"/>
          <w:szCs w:val="24"/>
        </w:rPr>
        <w:t>Figure 2 presents the basic types of followers.</w:t>
      </w:r>
    </w:p>
    <w:p w14:paraId="1D68850B" w14:textId="0D98CC73" w:rsidR="00CF5095" w:rsidRDefault="00CF5095" w:rsidP="002125A0">
      <w:pPr>
        <w:pStyle w:val="BodyText"/>
        <w:spacing w:line="480" w:lineRule="auto"/>
        <w:ind w:right="651"/>
        <w:jc w:val="both"/>
        <w:rPr>
          <w:noProof/>
          <w:sz w:val="20"/>
        </w:rPr>
      </w:pPr>
    </w:p>
    <w:p w14:paraId="79AAD2D2" w14:textId="1ED646D8" w:rsidR="002125A0" w:rsidRDefault="00B04182" w:rsidP="002125A0">
      <w:pPr>
        <w:pStyle w:val="BodyText"/>
        <w:spacing w:line="480" w:lineRule="auto"/>
        <w:ind w:right="651"/>
        <w:jc w:val="both"/>
      </w:pPr>
      <w:r>
        <w:rPr>
          <w:noProof/>
          <w:sz w:val="20"/>
        </w:rPr>
        <w:drawing>
          <wp:inline distT="0" distB="0" distL="0" distR="0" wp14:anchorId="59EC0E7A" wp14:editId="4FF437B6">
            <wp:extent cx="5283646" cy="4362450"/>
            <wp:effectExtent l="0" t="0" r="0" b="0"/>
            <wp:docPr id="36107818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7" cstate="print"/>
                    <a:stretch>
                      <a:fillRect/>
                    </a:stretch>
                  </pic:blipFill>
                  <pic:spPr>
                    <a:xfrm>
                      <a:off x="0" y="0"/>
                      <a:ext cx="5283646" cy="4362450"/>
                    </a:xfrm>
                    <a:prstGeom prst="rect">
                      <a:avLst/>
                    </a:prstGeom>
                  </pic:spPr>
                </pic:pic>
              </a:graphicData>
            </a:graphic>
          </wp:inline>
        </w:drawing>
      </w:r>
    </w:p>
    <w:p w14:paraId="1E216D8C" w14:textId="77777777" w:rsidR="00B04182" w:rsidRDefault="00B04182" w:rsidP="002125A0">
      <w:pPr>
        <w:pStyle w:val="BodyText"/>
        <w:spacing w:line="480" w:lineRule="auto"/>
        <w:ind w:right="651"/>
        <w:jc w:val="both"/>
      </w:pPr>
    </w:p>
    <w:p w14:paraId="22625791" w14:textId="77777777" w:rsidR="00B04182" w:rsidRDefault="00B04182" w:rsidP="002125A0">
      <w:pPr>
        <w:pStyle w:val="BodyText"/>
        <w:spacing w:line="480" w:lineRule="auto"/>
        <w:ind w:right="651"/>
        <w:jc w:val="both"/>
      </w:pPr>
    </w:p>
    <w:p w14:paraId="18118F8C" w14:textId="77777777" w:rsidR="00B04182" w:rsidRDefault="00B04182" w:rsidP="002125A0">
      <w:pPr>
        <w:pStyle w:val="BodyText"/>
        <w:spacing w:line="480" w:lineRule="auto"/>
        <w:ind w:right="651"/>
        <w:jc w:val="both"/>
      </w:pPr>
    </w:p>
    <w:p w14:paraId="037AB26F" w14:textId="77777777" w:rsidR="00B04182" w:rsidRDefault="00B04182" w:rsidP="002125A0">
      <w:pPr>
        <w:pStyle w:val="BodyText"/>
        <w:spacing w:line="480" w:lineRule="auto"/>
        <w:ind w:right="651"/>
        <w:jc w:val="both"/>
      </w:pPr>
    </w:p>
    <w:p w14:paraId="709E1135" w14:textId="77777777" w:rsidR="00B04182" w:rsidRDefault="00B04182" w:rsidP="002125A0">
      <w:pPr>
        <w:pStyle w:val="BodyText"/>
        <w:spacing w:line="480" w:lineRule="auto"/>
        <w:ind w:right="651"/>
        <w:jc w:val="both"/>
      </w:pPr>
    </w:p>
    <w:p w14:paraId="2966C50A" w14:textId="2517F08B" w:rsidR="002125A0" w:rsidRDefault="002125A0" w:rsidP="002125A0">
      <w:pPr>
        <w:pStyle w:val="BodyText"/>
        <w:spacing w:line="480" w:lineRule="auto"/>
        <w:ind w:right="651"/>
        <w:jc w:val="both"/>
      </w:pPr>
    </w:p>
    <w:p w14:paraId="2016A59E" w14:textId="36EB7552" w:rsidR="00B04182" w:rsidRDefault="00B04182" w:rsidP="00B04182">
      <w:pPr>
        <w:pStyle w:val="Heading2"/>
        <w:spacing w:before="90" w:line="274" w:lineRule="exact"/>
        <w:ind w:left="251"/>
      </w:pPr>
      <w:r>
        <w:t xml:space="preserve">                          </w:t>
      </w:r>
      <w:r w:rsidR="006522B0">
        <w:t xml:space="preserve">Figure </w:t>
      </w:r>
      <w:r>
        <w:t>2</w:t>
      </w:r>
      <w:r w:rsidR="006522B0">
        <w:t>:</w:t>
      </w:r>
      <w:r w:rsidRPr="00B04182">
        <w:t xml:space="preserve"> </w:t>
      </w:r>
      <w:r>
        <w:t>Basic</w:t>
      </w:r>
      <w:r>
        <w:rPr>
          <w:spacing w:val="-3"/>
        </w:rPr>
        <w:t xml:space="preserve"> </w:t>
      </w:r>
      <w:r w:rsidR="00CF5095">
        <w:t>types of followers</w:t>
      </w:r>
    </w:p>
    <w:p w14:paraId="7CCEE943" w14:textId="7F39D55D" w:rsidR="006522B0" w:rsidRDefault="006522B0" w:rsidP="00B04182">
      <w:pPr>
        <w:pStyle w:val="BodyText"/>
        <w:spacing w:line="480" w:lineRule="auto"/>
        <w:ind w:right="651"/>
        <w:jc w:val="both"/>
      </w:pPr>
    </w:p>
    <w:p w14:paraId="77E079BA" w14:textId="21DE7038" w:rsidR="002125A0" w:rsidRDefault="002125A0" w:rsidP="00D664B1">
      <w:pPr>
        <w:pStyle w:val="BodyText"/>
        <w:spacing w:before="1" w:line="480" w:lineRule="auto"/>
        <w:ind w:right="652"/>
        <w:jc w:val="both"/>
      </w:pPr>
      <w:r>
        <w:t>For the other way of classification based on the motion of the follower, they are reciprocating (translating) followers and oscillating (rotating)</w:t>
      </w:r>
      <w:r>
        <w:rPr>
          <w:spacing w:val="-2"/>
        </w:rPr>
        <w:t xml:space="preserve"> </w:t>
      </w:r>
      <w:r>
        <w:t>followers</w:t>
      </w:r>
      <w:r>
        <w:rPr>
          <w:spacing w:val="-3"/>
        </w:rPr>
        <w:t>, [1</w:t>
      </w:r>
      <w:r w:rsidR="00CB39DD">
        <w:rPr>
          <w:spacing w:val="-3"/>
        </w:rPr>
        <w:t>0</w:t>
      </w:r>
      <w:r>
        <w:rPr>
          <w:spacing w:val="-3"/>
        </w:rPr>
        <w:t>]</w:t>
      </w:r>
      <w:r>
        <w:rPr>
          <w:spacing w:val="-2"/>
        </w:rPr>
        <w:t>.</w:t>
      </w:r>
      <w:r>
        <w:rPr>
          <w:spacing w:val="-3"/>
        </w:rPr>
        <w:t xml:space="preserve"> </w:t>
      </w:r>
      <w:r>
        <w:t>On</w:t>
      </w:r>
      <w:r>
        <w:rPr>
          <w:spacing w:val="-2"/>
        </w:rPr>
        <w:t xml:space="preserve"> </w:t>
      </w:r>
      <w:r>
        <w:t>the</w:t>
      </w:r>
      <w:r>
        <w:rPr>
          <w:spacing w:val="-3"/>
        </w:rPr>
        <w:t xml:space="preserve"> </w:t>
      </w:r>
      <w:r>
        <w:t>other hand, reciprocating followers are cataloged by the centerline of the follower as the offset cam and the radial cam.</w:t>
      </w:r>
    </w:p>
    <w:p w14:paraId="536658B9" w14:textId="77777777" w:rsidR="007D4933" w:rsidRDefault="007D4933" w:rsidP="00CF5095">
      <w:pPr>
        <w:pStyle w:val="BodyText"/>
        <w:spacing w:line="480" w:lineRule="auto"/>
        <w:ind w:right="658"/>
        <w:jc w:val="both"/>
        <w:rPr>
          <w:spacing w:val="-2"/>
        </w:rPr>
      </w:pPr>
      <w:r>
        <w:t xml:space="preserve">The efficiency of the cam manufacture had also been found to determine the kinematics of the follower. Optimum tolerance design and synthesis ensures good quality product at low cost </w:t>
      </w:r>
      <w:r w:rsidR="00CB39DD">
        <w:t>[11],[12]</w:t>
      </w:r>
      <w:r>
        <w:t xml:space="preserve">. A computerized approach based on the simulated higher-pair contact analysis was developed to minimize </w:t>
      </w:r>
      <w:r>
        <w:lastRenderedPageBreak/>
        <w:t xml:space="preserve">the influence of manufacture tolerance of the cam on the follower kinematics for disc cam mechanisms with a flat-faced follower and roller follower </w:t>
      </w:r>
      <w:r w:rsidR="00CB39DD">
        <w:t>[13]</w:t>
      </w:r>
      <w:r>
        <w:t>. The tolerance analysis results show that, the follower motion was influenced considerably</w:t>
      </w:r>
      <w:r>
        <w:rPr>
          <w:spacing w:val="-3"/>
        </w:rPr>
        <w:t xml:space="preserve"> </w:t>
      </w:r>
      <w:r>
        <w:t>due to the combine effects of the design parameters.</w:t>
      </w:r>
      <w:r w:rsidR="00CB39DD">
        <w:t>[14</w:t>
      </w:r>
      <w:r w:rsidR="00CF5095">
        <w:t xml:space="preserve">] </w:t>
      </w:r>
      <w:r w:rsidR="00CF5095">
        <w:rPr>
          <w:spacing w:val="-3"/>
        </w:rPr>
        <w:t>proposed</w:t>
      </w:r>
      <w:r>
        <w:rPr>
          <w:spacing w:val="1"/>
        </w:rPr>
        <w:t xml:space="preserve"> </w:t>
      </w:r>
      <w:r>
        <w:t>method which</w:t>
      </w:r>
      <w:r>
        <w:rPr>
          <w:spacing w:val="-1"/>
        </w:rPr>
        <w:t xml:space="preserve"> </w:t>
      </w:r>
      <w:r>
        <w:t>employed</w:t>
      </w:r>
      <w:r>
        <w:rPr>
          <w:spacing w:val="-2"/>
        </w:rPr>
        <w:t xml:space="preserve"> </w:t>
      </w:r>
      <w:r>
        <w:t>homogenous</w:t>
      </w:r>
      <w:r>
        <w:rPr>
          <w:spacing w:val="-1"/>
        </w:rPr>
        <w:t xml:space="preserve"> </w:t>
      </w:r>
      <w:r>
        <w:t>coordinate</w:t>
      </w:r>
      <w:r>
        <w:rPr>
          <w:spacing w:val="-2"/>
        </w:rPr>
        <w:t xml:space="preserve"> </w:t>
      </w:r>
      <w:r>
        <w:t>transformation</w:t>
      </w:r>
      <w:r>
        <w:rPr>
          <w:spacing w:val="-1"/>
        </w:rPr>
        <w:t xml:space="preserve"> </w:t>
      </w:r>
      <w:r>
        <w:t>and</w:t>
      </w:r>
      <w:r>
        <w:rPr>
          <w:spacing w:val="-2"/>
        </w:rPr>
        <w:t xml:space="preserve"> </w:t>
      </w:r>
      <w:r w:rsidR="002125A0">
        <w:rPr>
          <w:spacing w:val="-2"/>
        </w:rPr>
        <w:t>conjugate</w:t>
      </w:r>
      <w:r w:rsidR="00CF5095">
        <w:rPr>
          <w:spacing w:val="-2"/>
        </w:rPr>
        <w:t xml:space="preserve"> </w:t>
      </w:r>
      <w:r w:rsidR="00CF5095">
        <w:t>surface</w:t>
      </w:r>
      <w:r w:rsidR="00CF5095">
        <w:rPr>
          <w:spacing w:val="-2"/>
        </w:rPr>
        <w:t xml:space="preserve"> </w:t>
      </w:r>
      <w:r w:rsidR="00CF5095">
        <w:t>theory</w:t>
      </w:r>
      <w:r w:rsidR="00CF5095">
        <w:rPr>
          <w:spacing w:val="-6"/>
        </w:rPr>
        <w:t xml:space="preserve"> </w:t>
      </w:r>
      <w:r w:rsidR="00CF5095">
        <w:t>to develop</w:t>
      </w:r>
      <w:r w:rsidR="00CF5095">
        <w:rPr>
          <w:spacing w:val="1"/>
        </w:rPr>
        <w:t xml:space="preserve"> </w:t>
      </w:r>
      <w:r w:rsidR="00CF5095">
        <w:t>a</w:t>
      </w:r>
      <w:r w:rsidR="00CF5095">
        <w:rPr>
          <w:spacing w:val="-1"/>
        </w:rPr>
        <w:t xml:space="preserve"> </w:t>
      </w:r>
      <w:r w:rsidR="00CF5095">
        <w:t>kinematic</w:t>
      </w:r>
      <w:r w:rsidR="00CF5095">
        <w:rPr>
          <w:spacing w:val="-2"/>
        </w:rPr>
        <w:t xml:space="preserve"> </w:t>
      </w:r>
      <w:r w:rsidR="00CF5095">
        <w:t>model for cam</w:t>
      </w:r>
      <w:r w:rsidR="00CF5095">
        <w:rPr>
          <w:spacing w:val="-1"/>
        </w:rPr>
        <w:t xml:space="preserve"> </w:t>
      </w:r>
      <w:r w:rsidR="00CF5095">
        <w:t>profile</w:t>
      </w:r>
      <w:r w:rsidR="00CF5095">
        <w:rPr>
          <w:spacing w:val="2"/>
        </w:rPr>
        <w:t xml:space="preserve"> </w:t>
      </w:r>
      <w:r w:rsidR="00CF5095">
        <w:rPr>
          <w:spacing w:val="-2"/>
        </w:rPr>
        <w:t>design.</w:t>
      </w:r>
    </w:p>
    <w:p w14:paraId="2AB1C37B" w14:textId="77777777" w:rsidR="00CF5095" w:rsidRDefault="00CF5095" w:rsidP="00CF5095">
      <w:pPr>
        <w:pStyle w:val="BodyText"/>
        <w:spacing w:line="480" w:lineRule="auto"/>
        <w:ind w:right="658"/>
        <w:jc w:val="both"/>
        <w:rPr>
          <w:spacing w:val="-2"/>
        </w:rPr>
      </w:pPr>
    </w:p>
    <w:p w14:paraId="00A519E8" w14:textId="3E9DB53A" w:rsidR="00CF5095" w:rsidRDefault="00CF5095" w:rsidP="00CF5095">
      <w:pPr>
        <w:pStyle w:val="BodyText"/>
        <w:spacing w:line="480" w:lineRule="auto"/>
        <w:ind w:right="660"/>
        <w:jc w:val="both"/>
      </w:pPr>
      <w:r>
        <w:t xml:space="preserve">The cam profiles are often modified by advance design methods based on dynamic synthesis and optimization such as the </w:t>
      </w:r>
      <w:proofErr w:type="spellStart"/>
      <w:r>
        <w:t>polydyne</w:t>
      </w:r>
      <w:proofErr w:type="spellEnd"/>
      <w:r>
        <w:t xml:space="preserve"> methods of algebraic polynomial and the envelope</w:t>
      </w:r>
      <w:r>
        <w:rPr>
          <w:spacing w:val="-15"/>
        </w:rPr>
        <w:t xml:space="preserve"> </w:t>
      </w:r>
      <w:r>
        <w:t>theory.[15</w:t>
      </w:r>
      <w:proofErr w:type="gramStart"/>
      <w:r>
        <w:t>]</w:t>
      </w:r>
      <w:r>
        <w:rPr>
          <w:spacing w:val="-14"/>
        </w:rPr>
        <w:t xml:space="preserve"> </w:t>
      </w:r>
      <w:r>
        <w:rPr>
          <w:spacing w:val="-15"/>
        </w:rPr>
        <w:t xml:space="preserve"> </w:t>
      </w:r>
      <w:r>
        <w:t>used</w:t>
      </w:r>
      <w:proofErr w:type="gramEnd"/>
      <w:r>
        <w:rPr>
          <w:spacing w:val="-14"/>
        </w:rPr>
        <w:t xml:space="preserve"> </w:t>
      </w:r>
      <w:r>
        <w:t>the</w:t>
      </w:r>
      <w:r>
        <w:rPr>
          <w:spacing w:val="-15"/>
        </w:rPr>
        <w:t xml:space="preserve"> </w:t>
      </w:r>
      <w:r>
        <w:t>algebraic</w:t>
      </w:r>
      <w:r>
        <w:rPr>
          <w:spacing w:val="-15"/>
        </w:rPr>
        <w:t xml:space="preserve"> </w:t>
      </w:r>
      <w:r>
        <w:t>polynomial</w:t>
      </w:r>
      <w:r>
        <w:rPr>
          <w:spacing w:val="-14"/>
        </w:rPr>
        <w:t xml:space="preserve"> </w:t>
      </w:r>
      <w:r>
        <w:t>method</w:t>
      </w:r>
      <w:r>
        <w:rPr>
          <w:spacing w:val="-14"/>
        </w:rPr>
        <w:t xml:space="preserve"> </w:t>
      </w:r>
      <w:r>
        <w:t>to</w:t>
      </w:r>
      <w:r>
        <w:rPr>
          <w:spacing w:val="-14"/>
        </w:rPr>
        <w:t xml:space="preserve"> </w:t>
      </w:r>
      <w:r>
        <w:t>specify the follower motion as aback substitution for the determination of the cam profile. A3- 4-5 polynomial cam profile with extended control providing zero acceleration at the end points of stroke</w:t>
      </w:r>
      <w:r>
        <w:rPr>
          <w:spacing w:val="-8"/>
        </w:rPr>
        <w:t xml:space="preserve"> </w:t>
      </w:r>
      <w:r>
        <w:t>was</w:t>
      </w:r>
      <w:r>
        <w:rPr>
          <w:spacing w:val="-7"/>
        </w:rPr>
        <w:t xml:space="preserve"> </w:t>
      </w:r>
      <w:r>
        <w:t>obtained.</w:t>
      </w:r>
      <w:r>
        <w:rPr>
          <w:spacing w:val="-7"/>
        </w:rPr>
        <w:t xml:space="preserve"> [16]</w:t>
      </w:r>
      <w:r>
        <w:t xml:space="preserve"> developed</w:t>
      </w:r>
      <w:r>
        <w:rPr>
          <w:spacing w:val="-6"/>
        </w:rPr>
        <w:t xml:space="preserve"> </w:t>
      </w:r>
      <w:r>
        <w:t>the</w:t>
      </w:r>
      <w:r>
        <w:rPr>
          <w:spacing w:val="-8"/>
        </w:rPr>
        <w:t xml:space="preserve"> </w:t>
      </w:r>
      <w:r>
        <w:t>parameterized</w:t>
      </w:r>
      <w:r>
        <w:rPr>
          <w:spacing w:val="-7"/>
        </w:rPr>
        <w:t xml:space="preserve"> </w:t>
      </w:r>
      <w:r>
        <w:t>design</w:t>
      </w:r>
      <w:r>
        <w:rPr>
          <w:spacing w:val="-5"/>
        </w:rPr>
        <w:t xml:space="preserve"> </w:t>
      </w:r>
      <w:r>
        <w:t>system</w:t>
      </w:r>
      <w:r>
        <w:rPr>
          <w:spacing w:val="-7"/>
        </w:rPr>
        <w:t xml:space="preserve"> </w:t>
      </w:r>
      <w:r>
        <w:t>of</w:t>
      </w:r>
      <w:r>
        <w:rPr>
          <w:spacing w:val="-8"/>
        </w:rPr>
        <w:t xml:space="preserve"> </w:t>
      </w:r>
      <w:r>
        <w:t>disc</w:t>
      </w:r>
      <w:r>
        <w:rPr>
          <w:spacing w:val="-8"/>
        </w:rPr>
        <w:t xml:space="preserve"> </w:t>
      </w:r>
      <w:r>
        <w:t>cams with translating roller follower using the AutoCAD tool. Earlier attempt by [17</w:t>
      </w:r>
      <w:r w:rsidR="000756F6">
        <w:t>] analyzed</w:t>
      </w:r>
      <w:r>
        <w:t xml:space="preserve"> the size of the cam disc in a cam mechanism with translating roller follower using nonlinear</w:t>
      </w:r>
      <w:r>
        <w:rPr>
          <w:spacing w:val="-2"/>
        </w:rPr>
        <w:t xml:space="preserve"> </w:t>
      </w:r>
      <w:r>
        <w:t>programming</w:t>
      </w:r>
      <w:r>
        <w:rPr>
          <w:spacing w:val="-4"/>
        </w:rPr>
        <w:t xml:space="preserve"> </w:t>
      </w:r>
      <w:r>
        <w:t>techniques</w:t>
      </w:r>
      <w:r>
        <w:rPr>
          <w:spacing w:val="-2"/>
        </w:rPr>
        <w:t xml:space="preserve"> </w:t>
      </w:r>
      <w:r>
        <w:t>and family</w:t>
      </w:r>
      <w:r>
        <w:rPr>
          <w:spacing w:val="-7"/>
        </w:rPr>
        <w:t xml:space="preserve"> </w:t>
      </w:r>
      <w:r>
        <w:t>of</w:t>
      </w:r>
      <w:r>
        <w:rPr>
          <w:spacing w:val="-1"/>
        </w:rPr>
        <w:t xml:space="preserve"> </w:t>
      </w:r>
      <w:r>
        <w:t>parametric</w:t>
      </w:r>
      <w:r>
        <w:rPr>
          <w:spacing w:val="-3"/>
        </w:rPr>
        <w:t xml:space="preserve"> </w:t>
      </w:r>
      <w:r>
        <w:t>polynomials</w:t>
      </w:r>
      <w:r>
        <w:rPr>
          <w:spacing w:val="-2"/>
        </w:rPr>
        <w:t xml:space="preserve"> </w:t>
      </w:r>
      <w:r>
        <w:t>to</w:t>
      </w:r>
      <w:r>
        <w:rPr>
          <w:spacing w:val="-2"/>
        </w:rPr>
        <w:t xml:space="preserve"> </w:t>
      </w:r>
      <w:r>
        <w:t>describe</w:t>
      </w:r>
      <w:r>
        <w:rPr>
          <w:spacing w:val="-4"/>
        </w:rPr>
        <w:t xml:space="preserve"> </w:t>
      </w:r>
      <w:r>
        <w:t>the</w:t>
      </w:r>
      <w:r>
        <w:rPr>
          <w:spacing w:val="-3"/>
        </w:rPr>
        <w:t xml:space="preserve"> </w:t>
      </w:r>
      <w:r>
        <w:t>motion curve. The attempt extensively considered the kinematic feature of the mechanism.</w:t>
      </w:r>
    </w:p>
    <w:p w14:paraId="58DF930D" w14:textId="77777777" w:rsidR="00CF5095" w:rsidRDefault="00CF5095" w:rsidP="00CF5095">
      <w:pPr>
        <w:pStyle w:val="BodyText"/>
        <w:spacing w:before="1" w:line="480" w:lineRule="auto"/>
        <w:ind w:right="659"/>
        <w:jc w:val="both"/>
      </w:pPr>
      <w:r>
        <w:t>The main cause of high contact stress on the cam profile is the clearance between the follower and its guide and when the follower moves with three degrees of freedom at high cam speeds.</w:t>
      </w:r>
      <w:r>
        <w:rPr>
          <w:spacing w:val="-10"/>
        </w:rPr>
        <w:t xml:space="preserve"> </w:t>
      </w:r>
      <w:r>
        <w:t>Many</w:t>
      </w:r>
      <w:r>
        <w:rPr>
          <w:spacing w:val="-14"/>
        </w:rPr>
        <w:t xml:space="preserve"> </w:t>
      </w:r>
      <w:r>
        <w:t>researchers</w:t>
      </w:r>
      <w:r>
        <w:rPr>
          <w:spacing w:val="-9"/>
        </w:rPr>
        <w:t xml:space="preserve"> </w:t>
      </w:r>
      <w:r>
        <w:t>have</w:t>
      </w:r>
      <w:r>
        <w:rPr>
          <w:spacing w:val="-11"/>
        </w:rPr>
        <w:t xml:space="preserve"> </w:t>
      </w:r>
      <w:r>
        <w:t>studied</w:t>
      </w:r>
      <w:r>
        <w:rPr>
          <w:spacing w:val="-10"/>
        </w:rPr>
        <w:t xml:space="preserve"> </w:t>
      </w:r>
      <w:r>
        <w:t>the</w:t>
      </w:r>
      <w:r>
        <w:rPr>
          <w:spacing w:val="-10"/>
        </w:rPr>
        <w:t xml:space="preserve"> </w:t>
      </w:r>
      <w:r>
        <w:t>nonlinear</w:t>
      </w:r>
      <w:r>
        <w:rPr>
          <w:spacing w:val="-10"/>
        </w:rPr>
        <w:t xml:space="preserve"> </w:t>
      </w:r>
      <w:r>
        <w:t>dynamics</w:t>
      </w:r>
      <w:r>
        <w:rPr>
          <w:spacing w:val="-10"/>
        </w:rPr>
        <w:t xml:space="preserve"> </w:t>
      </w:r>
      <w:r>
        <w:t>phenomenon</w:t>
      </w:r>
      <w:r>
        <w:rPr>
          <w:spacing w:val="-9"/>
        </w:rPr>
        <w:t xml:space="preserve"> </w:t>
      </w:r>
      <w:r>
        <w:t>in</w:t>
      </w:r>
      <w:r>
        <w:rPr>
          <w:spacing w:val="-10"/>
        </w:rPr>
        <w:t xml:space="preserve"> </w:t>
      </w:r>
      <w:r>
        <w:t>the</w:t>
      </w:r>
      <w:r>
        <w:rPr>
          <w:spacing w:val="-10"/>
        </w:rPr>
        <w:t xml:space="preserve"> </w:t>
      </w:r>
      <w:r>
        <w:t>cam-</w:t>
      </w:r>
      <w:r>
        <w:rPr>
          <w:spacing w:val="-10"/>
        </w:rPr>
        <w:t xml:space="preserve"> </w:t>
      </w:r>
      <w:r>
        <w:t>follower system but the effect of the nonlinear dynamics phenomenon on the contact stress between the cam and the follower at high speeds has not been discussed yet. The proposed cam-follower system can be found in textile machines, automatic lathe machines, hydraulic systems, and internal combustion engines. There are some factors that affect the contact stress between the cam and follower: (a) when the cam spins at non-constant speeds in the presence of follower offset; (b) using the cam with a small radius of curvature for the nose or when the cam has a discontinuities profile; (c) due to the impact and the friction between the follower and its guide and between the cam and the follower.</w:t>
      </w:r>
    </w:p>
    <w:p w14:paraId="1419354A" w14:textId="77777777" w:rsidR="00CF5095" w:rsidRDefault="00CF5095" w:rsidP="00CF5095">
      <w:pPr>
        <w:pStyle w:val="BodyText"/>
        <w:spacing w:before="7"/>
        <w:rPr>
          <w:b/>
          <w:sz w:val="23"/>
        </w:rPr>
      </w:pPr>
    </w:p>
    <w:p w14:paraId="79F951B1" w14:textId="77777777" w:rsidR="00CF5095" w:rsidRDefault="00CF5095" w:rsidP="00CF5095">
      <w:pPr>
        <w:pStyle w:val="BodyText"/>
        <w:spacing w:before="101" w:line="480" w:lineRule="auto"/>
        <w:ind w:right="544"/>
        <w:jc w:val="both"/>
      </w:pPr>
      <w:r>
        <w:t>Cam-follower systems are essential components in mechanical devices such as engines, automated machinery, and manufacturing systems, where they convert rotary motion into linear motion.</w:t>
      </w:r>
      <w:r>
        <w:rPr>
          <w:spacing w:val="2"/>
        </w:rPr>
        <w:t xml:space="preserve"> </w:t>
      </w:r>
      <w:r>
        <w:t xml:space="preserve">Despite their </w:t>
      </w:r>
      <w:r>
        <w:lastRenderedPageBreak/>
        <w:t>widespread</w:t>
      </w:r>
      <w:r>
        <w:rPr>
          <w:spacing w:val="4"/>
        </w:rPr>
        <w:t xml:space="preserve"> </w:t>
      </w:r>
      <w:r>
        <w:t>use,</w:t>
      </w:r>
      <w:r>
        <w:rPr>
          <w:spacing w:val="3"/>
        </w:rPr>
        <w:t xml:space="preserve"> </w:t>
      </w:r>
      <w:r>
        <w:t>cam-follower systems</w:t>
      </w:r>
      <w:r>
        <w:rPr>
          <w:spacing w:val="4"/>
        </w:rPr>
        <w:t xml:space="preserve"> </w:t>
      </w:r>
      <w:r>
        <w:t>are</w:t>
      </w:r>
      <w:r>
        <w:rPr>
          <w:spacing w:val="2"/>
        </w:rPr>
        <w:t xml:space="preserve"> </w:t>
      </w:r>
      <w:r>
        <w:t>often</w:t>
      </w:r>
      <w:r>
        <w:rPr>
          <w:spacing w:val="4"/>
        </w:rPr>
        <w:t xml:space="preserve"> </w:t>
      </w:r>
      <w:r>
        <w:t>subjected</w:t>
      </w:r>
      <w:r>
        <w:rPr>
          <w:spacing w:val="1"/>
        </w:rPr>
        <w:t xml:space="preserve"> </w:t>
      </w:r>
      <w:r>
        <w:t>to</w:t>
      </w:r>
      <w:r>
        <w:rPr>
          <w:spacing w:val="2"/>
        </w:rPr>
        <w:t xml:space="preserve"> </w:t>
      </w:r>
      <w:r>
        <w:t>high</w:t>
      </w:r>
      <w:r>
        <w:rPr>
          <w:spacing w:val="1"/>
        </w:rPr>
        <w:t xml:space="preserve"> </w:t>
      </w:r>
      <w:r>
        <w:t>levels</w:t>
      </w:r>
      <w:r>
        <w:rPr>
          <w:spacing w:val="3"/>
        </w:rPr>
        <w:t xml:space="preserve"> </w:t>
      </w:r>
      <w:r>
        <w:rPr>
          <w:spacing w:val="-5"/>
        </w:rPr>
        <w:t xml:space="preserve">of </w:t>
      </w:r>
      <w:r>
        <w:t>stress due to impact and fatigue loads during operation. These loads can lead to material deformation,</w:t>
      </w:r>
      <w:r>
        <w:rPr>
          <w:spacing w:val="-13"/>
        </w:rPr>
        <w:t xml:space="preserve"> </w:t>
      </w:r>
      <w:r>
        <w:t>wear,</w:t>
      </w:r>
      <w:r>
        <w:rPr>
          <w:spacing w:val="-11"/>
        </w:rPr>
        <w:t xml:space="preserve"> </w:t>
      </w:r>
      <w:r>
        <w:t>and</w:t>
      </w:r>
      <w:r>
        <w:rPr>
          <w:spacing w:val="-10"/>
        </w:rPr>
        <w:t xml:space="preserve"> </w:t>
      </w:r>
      <w:r>
        <w:t>eventual</w:t>
      </w:r>
      <w:r>
        <w:rPr>
          <w:spacing w:val="-12"/>
        </w:rPr>
        <w:t xml:space="preserve"> </w:t>
      </w:r>
      <w:r>
        <w:t>failure,</w:t>
      </w:r>
      <w:r>
        <w:rPr>
          <w:spacing w:val="-12"/>
        </w:rPr>
        <w:t xml:space="preserve"> </w:t>
      </w:r>
      <w:r>
        <w:t>compromising</w:t>
      </w:r>
      <w:r>
        <w:rPr>
          <w:spacing w:val="-14"/>
        </w:rPr>
        <w:t xml:space="preserve"> </w:t>
      </w:r>
      <w:r>
        <w:t>the</w:t>
      </w:r>
      <w:r>
        <w:rPr>
          <w:spacing w:val="-10"/>
        </w:rPr>
        <w:t xml:space="preserve"> </w:t>
      </w:r>
      <w:r>
        <w:t>reliability</w:t>
      </w:r>
      <w:r>
        <w:rPr>
          <w:spacing w:val="-14"/>
        </w:rPr>
        <w:t xml:space="preserve"> </w:t>
      </w:r>
      <w:r>
        <w:t>and</w:t>
      </w:r>
      <w:r>
        <w:rPr>
          <w:spacing w:val="-10"/>
        </w:rPr>
        <w:t xml:space="preserve"> </w:t>
      </w:r>
      <w:r>
        <w:t>efficiency</w:t>
      </w:r>
      <w:r>
        <w:rPr>
          <w:spacing w:val="-15"/>
        </w:rPr>
        <w:t xml:space="preserve"> </w:t>
      </w:r>
      <w:r>
        <w:t>of</w:t>
      </w:r>
      <w:r>
        <w:rPr>
          <w:spacing w:val="-13"/>
        </w:rPr>
        <w:t xml:space="preserve"> </w:t>
      </w:r>
      <w:r>
        <w:t>the</w:t>
      </w:r>
      <w:r>
        <w:rPr>
          <w:spacing w:val="-10"/>
        </w:rPr>
        <w:t xml:space="preserve"> </w:t>
      </w:r>
      <w:r>
        <w:t xml:space="preserve">system. The ability to accurately model the </w:t>
      </w:r>
      <w:proofErr w:type="spellStart"/>
      <w:r>
        <w:t>behaviour</w:t>
      </w:r>
      <w:proofErr w:type="spellEnd"/>
      <w:r>
        <w:t xml:space="preserve"> of cam followers under such loading conditions is critical for optimizing their design and ensuring their longevity. However, traditional methods of cam-follower analysis often fail to account </w:t>
      </w:r>
      <w:proofErr w:type="gramStart"/>
      <w:r>
        <w:t>The</w:t>
      </w:r>
      <w:proofErr w:type="gramEnd"/>
      <w:r>
        <w:rPr>
          <w:spacing w:val="-1"/>
        </w:rPr>
        <w:t xml:space="preserve"> </w:t>
      </w:r>
      <w:r>
        <w:t>significance of this research</w:t>
      </w:r>
      <w:r>
        <w:rPr>
          <w:spacing w:val="-4"/>
        </w:rPr>
        <w:t xml:space="preserve"> </w:t>
      </w:r>
      <w:r>
        <w:t>lies in its ability</w:t>
      </w:r>
      <w:r>
        <w:rPr>
          <w:spacing w:val="-7"/>
        </w:rPr>
        <w:t xml:space="preserve"> </w:t>
      </w:r>
      <w:r>
        <w:t>to contribute meaningfully</w:t>
      </w:r>
      <w:r>
        <w:rPr>
          <w:spacing w:val="-4"/>
        </w:rPr>
        <w:t xml:space="preserve"> </w:t>
      </w:r>
      <w:r>
        <w:t>to both academic research and industrial applications. By presenting a useful experimental setup for cam followers under impact and</w:t>
      </w:r>
      <w:r>
        <w:rPr>
          <w:spacing w:val="-10"/>
        </w:rPr>
        <w:t xml:space="preserve"> </w:t>
      </w:r>
      <w:r>
        <w:t>fatigue</w:t>
      </w:r>
      <w:r>
        <w:rPr>
          <w:spacing w:val="-9"/>
        </w:rPr>
        <w:t xml:space="preserve"> </w:t>
      </w:r>
      <w:r>
        <w:t>loads,</w:t>
      </w:r>
      <w:r>
        <w:rPr>
          <w:spacing w:val="-10"/>
        </w:rPr>
        <w:t xml:space="preserve"> </w:t>
      </w:r>
      <w:r>
        <w:t>this</w:t>
      </w:r>
      <w:r>
        <w:rPr>
          <w:spacing w:val="-7"/>
        </w:rPr>
        <w:t xml:space="preserve"> </w:t>
      </w:r>
      <w:r>
        <w:t xml:space="preserve">research </w:t>
      </w:r>
      <w:proofErr w:type="gramStart"/>
      <w:r>
        <w:t xml:space="preserve">has </w:t>
      </w:r>
      <w:r>
        <w:rPr>
          <w:spacing w:val="-8"/>
        </w:rPr>
        <w:t xml:space="preserve"> </w:t>
      </w:r>
      <w:r>
        <w:t>provided</w:t>
      </w:r>
      <w:proofErr w:type="gramEnd"/>
      <w:r>
        <w:rPr>
          <w:spacing w:val="-7"/>
        </w:rPr>
        <w:t xml:space="preserve"> </w:t>
      </w:r>
      <w:r>
        <w:t>engineers</w:t>
      </w:r>
      <w:r>
        <w:rPr>
          <w:spacing w:val="-8"/>
        </w:rPr>
        <w:t xml:space="preserve"> </w:t>
      </w:r>
      <w:r>
        <w:t>with</w:t>
      </w:r>
      <w:r>
        <w:rPr>
          <w:spacing w:val="-9"/>
        </w:rPr>
        <w:t xml:space="preserve"> </w:t>
      </w:r>
      <w:r>
        <w:t>valuable</w:t>
      </w:r>
      <w:r>
        <w:rPr>
          <w:spacing w:val="-11"/>
        </w:rPr>
        <w:t xml:space="preserve"> </w:t>
      </w:r>
      <w:r>
        <w:t>insights</w:t>
      </w:r>
      <w:r>
        <w:rPr>
          <w:spacing w:val="-9"/>
        </w:rPr>
        <w:t xml:space="preserve"> </w:t>
      </w:r>
      <w:r>
        <w:t>to</w:t>
      </w:r>
      <w:r>
        <w:rPr>
          <w:spacing w:val="-7"/>
        </w:rPr>
        <w:t xml:space="preserve"> </w:t>
      </w:r>
      <w:r>
        <w:t>optimize</w:t>
      </w:r>
      <w:r>
        <w:rPr>
          <w:spacing w:val="-11"/>
        </w:rPr>
        <w:t xml:space="preserve"> </w:t>
      </w:r>
      <w:r>
        <w:t>the</w:t>
      </w:r>
      <w:r>
        <w:rPr>
          <w:spacing w:val="-10"/>
        </w:rPr>
        <w:t xml:space="preserve"> </w:t>
      </w:r>
      <w:r>
        <w:t>design</w:t>
      </w:r>
      <w:r>
        <w:rPr>
          <w:spacing w:val="-8"/>
        </w:rPr>
        <w:t xml:space="preserve"> </w:t>
      </w:r>
      <w:r>
        <w:rPr>
          <w:spacing w:val="-5"/>
        </w:rPr>
        <w:t xml:space="preserve">of </w:t>
      </w:r>
      <w:r>
        <w:t xml:space="preserve">cam-follower systems. Such optimization can lead to the development of components that are lighter, more efficient, and durable, ultimately enhancing their performance and lifespan. Additionally, a deeper understanding of the stresses and failure mechanisms that affect cam followers will improve the reliability and safety of machinery, reducing the risk of unexpected </w:t>
      </w:r>
      <w:r>
        <w:rPr>
          <w:spacing w:val="-2"/>
        </w:rPr>
        <w:t>failures.</w:t>
      </w:r>
    </w:p>
    <w:p w14:paraId="6CBFF8D2" w14:textId="77777777" w:rsidR="00CF5095" w:rsidRDefault="00CF5095" w:rsidP="00CF5095">
      <w:pPr>
        <w:pStyle w:val="BodyText"/>
        <w:spacing w:before="101" w:line="480" w:lineRule="auto"/>
        <w:ind w:right="549"/>
        <w:jc w:val="both"/>
      </w:pPr>
      <w:r>
        <w:t>From an industrial perspective, the findings of this study hold the potential to significantly lower operational costs. By decreasing the frequency of maintenance and minimizing the likelihood of system failures, industries such as automotive, aerospace, and manufacturing can benefit from increased efficiency and reduced downtime. Furthermore, the developed model has direct</w:t>
      </w:r>
      <w:r>
        <w:rPr>
          <w:spacing w:val="-9"/>
        </w:rPr>
        <w:t xml:space="preserve"> </w:t>
      </w:r>
      <w:r>
        <w:t>practical</w:t>
      </w:r>
      <w:r>
        <w:rPr>
          <w:spacing w:val="-9"/>
        </w:rPr>
        <w:t xml:space="preserve"> </w:t>
      </w:r>
      <w:r>
        <w:t>applications,</w:t>
      </w:r>
      <w:r>
        <w:rPr>
          <w:spacing w:val="-9"/>
        </w:rPr>
        <w:t xml:space="preserve"> </w:t>
      </w:r>
      <w:r>
        <w:t>as</w:t>
      </w:r>
      <w:r>
        <w:rPr>
          <w:spacing w:val="-9"/>
        </w:rPr>
        <w:t xml:space="preserve"> </w:t>
      </w:r>
      <w:r>
        <w:t>it</w:t>
      </w:r>
      <w:r>
        <w:rPr>
          <w:spacing w:val="-9"/>
        </w:rPr>
        <w:t xml:space="preserve"> </w:t>
      </w:r>
      <w:r>
        <w:t>can</w:t>
      </w:r>
      <w:r>
        <w:rPr>
          <w:spacing w:val="-10"/>
        </w:rPr>
        <w:t xml:space="preserve"> </w:t>
      </w:r>
      <w:r>
        <w:t>be</w:t>
      </w:r>
      <w:r>
        <w:rPr>
          <w:spacing w:val="-11"/>
        </w:rPr>
        <w:t xml:space="preserve"> </w:t>
      </w:r>
      <w:r>
        <w:t>used</w:t>
      </w:r>
      <w:r>
        <w:rPr>
          <w:spacing w:val="-10"/>
        </w:rPr>
        <w:t xml:space="preserve"> </w:t>
      </w:r>
      <w:r>
        <w:t>in</w:t>
      </w:r>
      <w:r>
        <w:rPr>
          <w:spacing w:val="-9"/>
        </w:rPr>
        <w:t xml:space="preserve"> </w:t>
      </w:r>
      <w:r>
        <w:t>industries</w:t>
      </w:r>
      <w:r>
        <w:rPr>
          <w:spacing w:val="-9"/>
        </w:rPr>
        <w:t xml:space="preserve"> </w:t>
      </w:r>
      <w:r>
        <w:t>to</w:t>
      </w:r>
      <w:r>
        <w:rPr>
          <w:spacing w:val="-9"/>
        </w:rPr>
        <w:t xml:space="preserve"> </w:t>
      </w:r>
      <w:r>
        <w:t>predict</w:t>
      </w:r>
      <w:r>
        <w:rPr>
          <w:spacing w:val="-10"/>
        </w:rPr>
        <w:t xml:space="preserve"> </w:t>
      </w:r>
      <w:r>
        <w:t>the</w:t>
      </w:r>
      <w:r>
        <w:rPr>
          <w:spacing w:val="-10"/>
        </w:rPr>
        <w:t xml:space="preserve"> </w:t>
      </w:r>
      <w:r>
        <w:t>lifespan</w:t>
      </w:r>
      <w:r>
        <w:rPr>
          <w:spacing w:val="-10"/>
        </w:rPr>
        <w:t xml:space="preserve"> </w:t>
      </w:r>
      <w:r>
        <w:t>of</w:t>
      </w:r>
      <w:r>
        <w:rPr>
          <w:spacing w:val="-10"/>
        </w:rPr>
        <w:t xml:space="preserve"> </w:t>
      </w:r>
      <w:r>
        <w:t>cam</w:t>
      </w:r>
      <w:r>
        <w:rPr>
          <w:spacing w:val="-9"/>
        </w:rPr>
        <w:t xml:space="preserve"> </w:t>
      </w:r>
      <w:r>
        <w:t>followers, schedule preventive maintenance, and improve overall system efficiency.</w:t>
      </w:r>
      <w:r w:rsidRPr="002125A0">
        <w:t xml:space="preserve"> </w:t>
      </w:r>
      <w:r>
        <w:t>gap in understanding has led to increased maintenance</w:t>
      </w:r>
      <w:r>
        <w:rPr>
          <w:spacing w:val="-7"/>
        </w:rPr>
        <w:t xml:space="preserve"> </w:t>
      </w:r>
      <w:r>
        <w:t>costs,</w:t>
      </w:r>
      <w:r>
        <w:rPr>
          <w:spacing w:val="-8"/>
        </w:rPr>
        <w:t xml:space="preserve"> </w:t>
      </w:r>
      <w:r>
        <w:t>unexpected</w:t>
      </w:r>
      <w:r>
        <w:rPr>
          <w:spacing w:val="-9"/>
        </w:rPr>
        <w:t xml:space="preserve"> </w:t>
      </w:r>
      <w:r>
        <w:t>downtimes,</w:t>
      </w:r>
      <w:r>
        <w:rPr>
          <w:spacing w:val="-8"/>
        </w:rPr>
        <w:t xml:space="preserve"> </w:t>
      </w:r>
      <w:r>
        <w:t>and</w:t>
      </w:r>
      <w:r>
        <w:rPr>
          <w:spacing w:val="-8"/>
        </w:rPr>
        <w:t xml:space="preserve"> </w:t>
      </w:r>
      <w:r>
        <w:t>reduced</w:t>
      </w:r>
      <w:r>
        <w:rPr>
          <w:spacing w:val="-8"/>
        </w:rPr>
        <w:t xml:space="preserve"> </w:t>
      </w:r>
      <w:r>
        <w:t>operational</w:t>
      </w:r>
      <w:r>
        <w:rPr>
          <w:spacing w:val="-8"/>
        </w:rPr>
        <w:t xml:space="preserve"> </w:t>
      </w:r>
      <w:r>
        <w:t>efficiency</w:t>
      </w:r>
      <w:r>
        <w:rPr>
          <w:spacing w:val="-13"/>
        </w:rPr>
        <w:t xml:space="preserve"> </w:t>
      </w:r>
      <w:r>
        <w:t>in</w:t>
      </w:r>
      <w:r>
        <w:rPr>
          <w:spacing w:val="-8"/>
        </w:rPr>
        <w:t xml:space="preserve"> </w:t>
      </w:r>
      <w:r>
        <w:t>applications</w:t>
      </w:r>
      <w:r>
        <w:rPr>
          <w:spacing w:val="-8"/>
        </w:rPr>
        <w:t xml:space="preserve"> </w:t>
      </w:r>
      <w:r>
        <w:t>that rely heavily on cam-follower mechanisms.</w:t>
      </w:r>
    </w:p>
    <w:p w14:paraId="1BB98481" w14:textId="276B8AB4" w:rsidR="00CF5095" w:rsidRDefault="00CF5095" w:rsidP="00CF5095">
      <w:pPr>
        <w:pStyle w:val="BodyText"/>
        <w:spacing w:line="480" w:lineRule="auto"/>
        <w:ind w:right="551"/>
        <w:jc w:val="both"/>
        <w:sectPr w:rsidR="00CF5095">
          <w:pgSz w:w="11920" w:h="16850"/>
          <w:pgMar w:top="1300" w:right="300" w:bottom="280" w:left="900" w:header="763" w:footer="0" w:gutter="0"/>
          <w:cols w:space="720"/>
        </w:sectPr>
      </w:pPr>
      <w:r>
        <w:t xml:space="preserve">This research </w:t>
      </w:r>
      <w:r w:rsidR="00C10044">
        <w:t>is</w:t>
      </w:r>
      <w:r>
        <w:t xml:space="preserve"> address</w:t>
      </w:r>
      <w:r w:rsidR="00C10044">
        <w:t xml:space="preserve">ing </w:t>
      </w:r>
      <w:r>
        <w:t xml:space="preserve">the need for a comprehensive </w:t>
      </w:r>
      <w:proofErr w:type="spellStart"/>
      <w:r>
        <w:t>behavioural</w:t>
      </w:r>
      <w:proofErr w:type="spellEnd"/>
      <w:r>
        <w:t xml:space="preserve"> model that captures the dynamic</w:t>
      </w:r>
      <w:r>
        <w:rPr>
          <w:spacing w:val="-1"/>
        </w:rPr>
        <w:t xml:space="preserve"> </w:t>
      </w:r>
      <w:r>
        <w:t>response</w:t>
      </w:r>
      <w:r>
        <w:rPr>
          <w:spacing w:val="-3"/>
        </w:rPr>
        <w:t xml:space="preserve"> </w:t>
      </w:r>
      <w:r>
        <w:t>of</w:t>
      </w:r>
      <w:r>
        <w:rPr>
          <w:spacing w:val="-1"/>
        </w:rPr>
        <w:t xml:space="preserve"> </w:t>
      </w:r>
      <w:r>
        <w:t>cam</w:t>
      </w:r>
      <w:r>
        <w:rPr>
          <w:spacing w:val="-2"/>
        </w:rPr>
        <w:t xml:space="preserve"> </w:t>
      </w:r>
      <w:r>
        <w:t>followers</w:t>
      </w:r>
      <w:r>
        <w:rPr>
          <w:spacing w:val="-1"/>
        </w:rPr>
        <w:t xml:space="preserve"> </w:t>
      </w:r>
      <w:r>
        <w:t>under</w:t>
      </w:r>
      <w:r>
        <w:rPr>
          <w:spacing w:val="-1"/>
        </w:rPr>
        <w:t xml:space="preserve"> </w:t>
      </w:r>
      <w:r>
        <w:t>impact and</w:t>
      </w:r>
      <w:r>
        <w:rPr>
          <w:spacing w:val="-2"/>
        </w:rPr>
        <w:t xml:space="preserve"> </w:t>
      </w:r>
      <w:r>
        <w:t>fatigue</w:t>
      </w:r>
      <w:r>
        <w:rPr>
          <w:spacing w:val="-1"/>
        </w:rPr>
        <w:t xml:space="preserve"> </w:t>
      </w:r>
      <w:r>
        <w:t>loads.</w:t>
      </w:r>
      <w:r>
        <w:rPr>
          <w:spacing w:val="-1"/>
        </w:rPr>
        <w:t xml:space="preserve"> </w:t>
      </w:r>
      <w:r>
        <w:t>By</w:t>
      </w:r>
      <w:r>
        <w:rPr>
          <w:spacing w:val="-5"/>
        </w:rPr>
        <w:t xml:space="preserve"> </w:t>
      </w:r>
      <w:r>
        <w:t>developing</w:t>
      </w:r>
      <w:r>
        <w:rPr>
          <w:spacing w:val="-5"/>
        </w:rPr>
        <w:t xml:space="preserve"> </w:t>
      </w:r>
      <w:r>
        <w:t>such a</w:t>
      </w:r>
      <w:r>
        <w:rPr>
          <w:spacing w:val="-3"/>
        </w:rPr>
        <w:t xml:space="preserve"> </w:t>
      </w:r>
      <w:r>
        <w:t>model, the research seeks to enhance the understanding of cam-follower mechanics and provided a framework for improving their design and fatigue loads</w:t>
      </w:r>
      <w:r w:rsidR="00C10044">
        <w:t>, for this to be achieved an experimental setup is necessary.</w:t>
      </w:r>
    </w:p>
    <w:p w14:paraId="60CB24B3" w14:textId="1F5C12E7" w:rsidR="00954EC0" w:rsidRDefault="00954EC0" w:rsidP="00CF5095">
      <w:pPr>
        <w:pStyle w:val="BodyText"/>
        <w:spacing w:before="101"/>
      </w:pPr>
    </w:p>
    <w:p w14:paraId="083BC565" w14:textId="0876482C" w:rsidR="00954EC0" w:rsidRDefault="00954EC0" w:rsidP="00954EC0">
      <w:pPr>
        <w:pStyle w:val="Heading2"/>
        <w:tabs>
          <w:tab w:val="left" w:pos="1462"/>
        </w:tabs>
        <w:spacing w:before="126"/>
        <w:ind w:left="0"/>
      </w:pPr>
      <w:bookmarkStart w:id="1" w:name="_TOC_250031"/>
      <w:r>
        <w:t>1.1 Characterization</w:t>
      </w:r>
      <w:r>
        <w:rPr>
          <w:spacing w:val="-6"/>
        </w:rPr>
        <w:t xml:space="preserve"> </w:t>
      </w:r>
      <w:r>
        <w:t>of</w:t>
      </w:r>
      <w:r>
        <w:rPr>
          <w:spacing w:val="-9"/>
        </w:rPr>
        <w:t xml:space="preserve"> </w:t>
      </w:r>
      <w:r>
        <w:t>Dynamic</w:t>
      </w:r>
      <w:r>
        <w:rPr>
          <w:spacing w:val="-10"/>
        </w:rPr>
        <w:t xml:space="preserve"> </w:t>
      </w:r>
      <w:bookmarkEnd w:id="1"/>
      <w:r>
        <w:rPr>
          <w:spacing w:val="-4"/>
        </w:rPr>
        <w:t>Loads</w:t>
      </w:r>
    </w:p>
    <w:p w14:paraId="781076F9" w14:textId="77777777" w:rsidR="00954EC0" w:rsidRDefault="00954EC0" w:rsidP="00954EC0">
      <w:pPr>
        <w:pStyle w:val="BodyText"/>
        <w:spacing w:before="7"/>
        <w:rPr>
          <w:b/>
          <w:sz w:val="23"/>
        </w:rPr>
      </w:pPr>
    </w:p>
    <w:p w14:paraId="2AB13302" w14:textId="58268A38" w:rsidR="00954EC0" w:rsidRDefault="00954EC0" w:rsidP="00954EC0">
      <w:pPr>
        <w:pStyle w:val="BodyText"/>
        <w:spacing w:line="480" w:lineRule="auto"/>
        <w:ind w:right="650"/>
        <w:jc w:val="both"/>
      </w:pPr>
      <w:r>
        <w:t>A</w:t>
      </w:r>
      <w:r>
        <w:rPr>
          <w:spacing w:val="-5"/>
        </w:rPr>
        <w:t xml:space="preserve"> </w:t>
      </w:r>
      <w:r>
        <w:t>dynamic</w:t>
      </w:r>
      <w:r>
        <w:rPr>
          <w:spacing w:val="-6"/>
        </w:rPr>
        <w:t xml:space="preserve"> </w:t>
      </w:r>
      <w:r>
        <w:t>load</w:t>
      </w:r>
      <w:r>
        <w:rPr>
          <w:spacing w:val="-5"/>
        </w:rPr>
        <w:t xml:space="preserve"> </w:t>
      </w:r>
      <w:r>
        <w:t>refers</w:t>
      </w:r>
      <w:r>
        <w:rPr>
          <w:spacing w:val="-5"/>
        </w:rPr>
        <w:t xml:space="preserve"> </w:t>
      </w:r>
      <w:r>
        <w:t>to</w:t>
      </w:r>
      <w:r>
        <w:rPr>
          <w:spacing w:val="-2"/>
        </w:rPr>
        <w:t xml:space="preserve"> </w:t>
      </w:r>
      <w:r>
        <w:t>a</w:t>
      </w:r>
      <w:r>
        <w:rPr>
          <w:spacing w:val="-5"/>
        </w:rPr>
        <w:t xml:space="preserve"> </w:t>
      </w:r>
      <w:r>
        <w:t>load</w:t>
      </w:r>
      <w:r>
        <w:rPr>
          <w:spacing w:val="-5"/>
        </w:rPr>
        <w:t xml:space="preserve"> </w:t>
      </w:r>
      <w:r>
        <w:t>that</w:t>
      </w:r>
      <w:r>
        <w:rPr>
          <w:spacing w:val="-5"/>
        </w:rPr>
        <w:t xml:space="preserve"> </w:t>
      </w:r>
      <w:r>
        <w:t>is</w:t>
      </w:r>
      <w:r>
        <w:rPr>
          <w:spacing w:val="-4"/>
        </w:rPr>
        <w:t xml:space="preserve"> </w:t>
      </w:r>
      <w:r>
        <w:t>subjected</w:t>
      </w:r>
      <w:r>
        <w:rPr>
          <w:spacing w:val="-5"/>
        </w:rPr>
        <w:t xml:space="preserve"> </w:t>
      </w:r>
      <w:r>
        <w:t>to</w:t>
      </w:r>
      <w:r>
        <w:rPr>
          <w:spacing w:val="-4"/>
        </w:rPr>
        <w:t xml:space="preserve"> </w:t>
      </w:r>
      <w:r>
        <w:t>change</w:t>
      </w:r>
      <w:r>
        <w:rPr>
          <w:spacing w:val="-6"/>
        </w:rPr>
        <w:t xml:space="preserve"> </w:t>
      </w:r>
      <w:r>
        <w:t>over</w:t>
      </w:r>
      <w:r>
        <w:rPr>
          <w:spacing w:val="-6"/>
        </w:rPr>
        <w:t xml:space="preserve"> </w:t>
      </w:r>
      <w:r>
        <w:t>the</w:t>
      </w:r>
      <w:r>
        <w:rPr>
          <w:spacing w:val="-2"/>
        </w:rPr>
        <w:t xml:space="preserve"> </w:t>
      </w:r>
      <w:r>
        <w:t>time.</w:t>
      </w:r>
      <w:r>
        <w:rPr>
          <w:spacing w:val="-5"/>
        </w:rPr>
        <w:t xml:space="preserve"> </w:t>
      </w:r>
      <w:r>
        <w:t>When</w:t>
      </w:r>
      <w:r>
        <w:rPr>
          <w:spacing w:val="-5"/>
        </w:rPr>
        <w:t xml:space="preserve"> </w:t>
      </w:r>
      <w:r>
        <w:t>objects</w:t>
      </w:r>
      <w:r>
        <w:rPr>
          <w:spacing w:val="-4"/>
        </w:rPr>
        <w:t xml:space="preserve"> </w:t>
      </w:r>
      <w:r>
        <w:t>are in</w:t>
      </w:r>
      <w:r>
        <w:rPr>
          <w:spacing w:val="-1"/>
        </w:rPr>
        <w:t xml:space="preserve"> </w:t>
      </w:r>
      <w:r>
        <w:t>motion there</w:t>
      </w:r>
      <w:r>
        <w:rPr>
          <w:spacing w:val="-2"/>
        </w:rPr>
        <w:t xml:space="preserve"> </w:t>
      </w:r>
      <w:r>
        <w:t>is a</w:t>
      </w:r>
      <w:r>
        <w:rPr>
          <w:spacing w:val="-2"/>
        </w:rPr>
        <w:t xml:space="preserve"> </w:t>
      </w:r>
      <w:r>
        <w:t>dynamic</w:t>
      </w:r>
      <w:r>
        <w:rPr>
          <w:spacing w:val="-1"/>
        </w:rPr>
        <w:t xml:space="preserve"> </w:t>
      </w:r>
      <w:r>
        <w:t>load</w:t>
      </w:r>
      <w:r>
        <w:rPr>
          <w:spacing w:val="-2"/>
        </w:rPr>
        <w:t xml:space="preserve"> </w:t>
      </w:r>
      <w:r>
        <w:t>counts for</w:t>
      </w:r>
      <w:r>
        <w:rPr>
          <w:spacing w:val="-3"/>
        </w:rPr>
        <w:t xml:space="preserve"> </w:t>
      </w:r>
      <w:r>
        <w:t>all types</w:t>
      </w:r>
      <w:r>
        <w:rPr>
          <w:spacing w:val="-1"/>
        </w:rPr>
        <w:t xml:space="preserve"> </w:t>
      </w:r>
      <w:r>
        <w:t>of</w:t>
      </w:r>
      <w:r>
        <w:rPr>
          <w:spacing w:val="-2"/>
        </w:rPr>
        <w:t xml:space="preserve"> </w:t>
      </w:r>
      <w:r>
        <w:t>forces. These</w:t>
      </w:r>
      <w:r>
        <w:rPr>
          <w:spacing w:val="-2"/>
        </w:rPr>
        <w:t xml:space="preserve"> </w:t>
      </w:r>
      <w:r>
        <w:t>include external, inertial, friction and damping forces. In contrast, a static load refers to a load on a structure whose amplitude</w:t>
      </w:r>
      <w:r>
        <w:rPr>
          <w:spacing w:val="-8"/>
        </w:rPr>
        <w:t xml:space="preserve"> </w:t>
      </w:r>
      <w:r>
        <w:t>and</w:t>
      </w:r>
      <w:r>
        <w:rPr>
          <w:spacing w:val="-7"/>
        </w:rPr>
        <w:t xml:space="preserve"> </w:t>
      </w:r>
      <w:r>
        <w:t>direction</w:t>
      </w:r>
      <w:r>
        <w:rPr>
          <w:spacing w:val="-7"/>
        </w:rPr>
        <w:t xml:space="preserve"> </w:t>
      </w:r>
      <w:r>
        <w:t>remain</w:t>
      </w:r>
      <w:r>
        <w:rPr>
          <w:spacing w:val="-7"/>
        </w:rPr>
        <w:t xml:space="preserve"> </w:t>
      </w:r>
      <w:r>
        <w:t>constant</w:t>
      </w:r>
      <w:r>
        <w:rPr>
          <w:spacing w:val="-7"/>
        </w:rPr>
        <w:t xml:space="preserve"> </w:t>
      </w:r>
      <w:r>
        <w:t>over</w:t>
      </w:r>
      <w:r>
        <w:rPr>
          <w:spacing w:val="-8"/>
        </w:rPr>
        <w:t xml:space="preserve"> </w:t>
      </w:r>
      <w:r>
        <w:t>the</w:t>
      </w:r>
      <w:r>
        <w:rPr>
          <w:spacing w:val="-8"/>
        </w:rPr>
        <w:t xml:space="preserve"> </w:t>
      </w:r>
      <w:r>
        <w:t>time.</w:t>
      </w:r>
      <w:r>
        <w:rPr>
          <w:spacing w:val="-8"/>
        </w:rPr>
        <w:t xml:space="preserve"> </w:t>
      </w:r>
      <w:r>
        <w:t>An</w:t>
      </w:r>
      <w:r>
        <w:rPr>
          <w:spacing w:val="-8"/>
        </w:rPr>
        <w:t xml:space="preserve"> </w:t>
      </w:r>
      <w:r>
        <w:t>external</w:t>
      </w:r>
      <w:r>
        <w:rPr>
          <w:spacing w:val="-7"/>
        </w:rPr>
        <w:t xml:space="preserve"> </w:t>
      </w:r>
      <w:r>
        <w:t>load</w:t>
      </w:r>
      <w:r>
        <w:rPr>
          <w:spacing w:val="-8"/>
        </w:rPr>
        <w:t xml:space="preserve"> </w:t>
      </w:r>
      <w:r>
        <w:t>with</w:t>
      </w:r>
      <w:r>
        <w:rPr>
          <w:spacing w:val="-7"/>
        </w:rPr>
        <w:t xml:space="preserve"> </w:t>
      </w:r>
      <w:r>
        <w:t>slow</w:t>
      </w:r>
      <w:r>
        <w:rPr>
          <w:spacing w:val="-7"/>
        </w:rPr>
        <w:t xml:space="preserve"> </w:t>
      </w:r>
      <w:r>
        <w:t>change</w:t>
      </w:r>
      <w:r>
        <w:rPr>
          <w:spacing w:val="-8"/>
        </w:rPr>
        <w:t xml:space="preserve"> </w:t>
      </w:r>
      <w:r>
        <w:t>can</w:t>
      </w:r>
      <w:r>
        <w:rPr>
          <w:spacing w:val="-5"/>
        </w:rPr>
        <w:t xml:space="preserve"> </w:t>
      </w:r>
      <w:r>
        <w:t>be simplified as a static load. The dynamic load must be determined to evaluate the variables for fatigue analysis. These variables include mean and alternating stresses, as well as</w:t>
      </w:r>
      <w:r>
        <w:rPr>
          <w:spacing w:val="-7"/>
        </w:rPr>
        <w:t xml:space="preserve"> </w:t>
      </w:r>
      <w:r>
        <w:t>their</w:t>
      </w:r>
      <w:r>
        <w:rPr>
          <w:spacing w:val="-7"/>
        </w:rPr>
        <w:t xml:space="preserve"> </w:t>
      </w:r>
      <w:r>
        <w:t>dependences</w:t>
      </w:r>
      <w:r>
        <w:rPr>
          <w:spacing w:val="-6"/>
        </w:rPr>
        <w:t xml:space="preserve"> </w:t>
      </w:r>
      <w:r>
        <w:t>on</w:t>
      </w:r>
      <w:r>
        <w:rPr>
          <w:spacing w:val="-5"/>
        </w:rPr>
        <w:t xml:space="preserve"> </w:t>
      </w:r>
      <w:r>
        <w:t>time</w:t>
      </w:r>
      <w:r>
        <w:rPr>
          <w:spacing w:val="-8"/>
        </w:rPr>
        <w:t xml:space="preserve"> </w:t>
      </w:r>
      <w:r>
        <w:t>factors.</w:t>
      </w:r>
      <w:r>
        <w:rPr>
          <w:spacing w:val="-3"/>
        </w:rPr>
        <w:t xml:space="preserve"> </w:t>
      </w:r>
      <w:r>
        <w:t>In</w:t>
      </w:r>
      <w:r>
        <w:rPr>
          <w:spacing w:val="-5"/>
        </w:rPr>
        <w:t xml:space="preserve"> </w:t>
      </w:r>
      <w:r>
        <w:t>characterization</w:t>
      </w:r>
      <w:r>
        <w:rPr>
          <w:spacing w:val="-5"/>
        </w:rPr>
        <w:t xml:space="preserve"> </w:t>
      </w:r>
      <w:r>
        <w:t>of</w:t>
      </w:r>
      <w:r>
        <w:rPr>
          <w:spacing w:val="-8"/>
        </w:rPr>
        <w:t xml:space="preserve"> </w:t>
      </w:r>
      <w:r>
        <w:t>a</w:t>
      </w:r>
      <w:r>
        <w:rPr>
          <w:spacing w:val="-8"/>
        </w:rPr>
        <w:t xml:space="preserve"> </w:t>
      </w:r>
      <w:r>
        <w:t>dynamic</w:t>
      </w:r>
      <w:r>
        <w:rPr>
          <w:spacing w:val="-5"/>
        </w:rPr>
        <w:t xml:space="preserve"> </w:t>
      </w:r>
      <w:r>
        <w:t>load,</w:t>
      </w:r>
      <w:r>
        <w:rPr>
          <w:spacing w:val="-5"/>
        </w:rPr>
        <w:t xml:space="preserve"> </w:t>
      </w:r>
      <w:r>
        <w:t>the</w:t>
      </w:r>
      <w:r>
        <w:rPr>
          <w:spacing w:val="-8"/>
        </w:rPr>
        <w:t xml:space="preserve"> </w:t>
      </w:r>
      <w:r>
        <w:t>time</w:t>
      </w:r>
      <w:r>
        <w:rPr>
          <w:spacing w:val="-8"/>
        </w:rPr>
        <w:t xml:space="preserve"> </w:t>
      </w:r>
      <w:r>
        <w:t>is</w:t>
      </w:r>
      <w:r>
        <w:rPr>
          <w:spacing w:val="-7"/>
        </w:rPr>
        <w:t xml:space="preserve"> </w:t>
      </w:r>
      <w:r>
        <w:t>viewed</w:t>
      </w:r>
      <w:r>
        <w:rPr>
          <w:spacing w:val="-7"/>
        </w:rPr>
        <w:t xml:space="preserve"> </w:t>
      </w:r>
      <w:r>
        <w:t>as a reference variable, and the damage growth depends on both of time factor and stress level</w:t>
      </w:r>
      <w:r w:rsidR="006522B0">
        <w:t xml:space="preserve"> </w:t>
      </w:r>
      <w:r w:rsidR="00D63A77">
        <w:t>[18]</w:t>
      </w:r>
      <w:r>
        <w:t>.</w:t>
      </w:r>
    </w:p>
    <w:p w14:paraId="3D8959EE" w14:textId="0ED796BE" w:rsidR="003E45A8" w:rsidRPr="0044179B" w:rsidRDefault="00954EC0" w:rsidP="003E45A8">
      <w:pPr>
        <w:pStyle w:val="BodyText"/>
        <w:spacing w:before="101" w:line="480" w:lineRule="auto"/>
        <w:ind w:right="651"/>
        <w:jc w:val="both"/>
      </w:pPr>
      <w:r w:rsidRPr="0044179B">
        <w:t>Many</w:t>
      </w:r>
      <w:r w:rsidRPr="0044179B">
        <w:rPr>
          <w:spacing w:val="-12"/>
        </w:rPr>
        <w:t xml:space="preserve"> </w:t>
      </w:r>
      <w:r w:rsidRPr="0044179B">
        <w:t>researchers</w:t>
      </w:r>
      <w:r w:rsidRPr="0044179B">
        <w:rPr>
          <w:spacing w:val="-8"/>
        </w:rPr>
        <w:t xml:space="preserve"> </w:t>
      </w:r>
      <w:r w:rsidRPr="0044179B">
        <w:t>used</w:t>
      </w:r>
      <w:r w:rsidRPr="0044179B">
        <w:rPr>
          <w:spacing w:val="-7"/>
        </w:rPr>
        <w:t xml:space="preserve"> </w:t>
      </w:r>
      <w:r w:rsidRPr="0044179B">
        <w:t>the</w:t>
      </w:r>
      <w:r w:rsidRPr="0044179B">
        <w:rPr>
          <w:spacing w:val="-8"/>
        </w:rPr>
        <w:t xml:space="preserve"> </w:t>
      </w:r>
      <w:r w:rsidRPr="0044179B">
        <w:t>experiments</w:t>
      </w:r>
      <w:r w:rsidRPr="0044179B">
        <w:rPr>
          <w:spacing w:val="-7"/>
        </w:rPr>
        <w:t xml:space="preserve"> </w:t>
      </w:r>
      <w:r w:rsidRPr="0044179B">
        <w:t>to</w:t>
      </w:r>
      <w:r w:rsidRPr="0044179B">
        <w:rPr>
          <w:spacing w:val="-7"/>
        </w:rPr>
        <w:t xml:space="preserve"> </w:t>
      </w:r>
      <w:r w:rsidRPr="0044179B">
        <w:t>identify</w:t>
      </w:r>
      <w:r w:rsidRPr="0044179B">
        <w:rPr>
          <w:spacing w:val="-12"/>
        </w:rPr>
        <w:t xml:space="preserve"> </w:t>
      </w:r>
      <w:r w:rsidRPr="0044179B">
        <w:t>dynamic</w:t>
      </w:r>
      <w:r w:rsidRPr="0044179B">
        <w:rPr>
          <w:spacing w:val="-8"/>
        </w:rPr>
        <w:t xml:space="preserve"> </w:t>
      </w:r>
      <w:r w:rsidRPr="0044179B">
        <w:t>loads</w:t>
      </w:r>
      <w:r w:rsidRPr="0044179B">
        <w:rPr>
          <w:spacing w:val="-7"/>
        </w:rPr>
        <w:t xml:space="preserve"> </w:t>
      </w:r>
      <w:r w:rsidRPr="0044179B">
        <w:t>of</w:t>
      </w:r>
      <w:r w:rsidRPr="0044179B">
        <w:rPr>
          <w:spacing w:val="-8"/>
        </w:rPr>
        <w:t xml:space="preserve"> </w:t>
      </w:r>
      <w:r w:rsidRPr="0044179B">
        <w:t>structures</w:t>
      </w:r>
      <w:r w:rsidRPr="0044179B">
        <w:rPr>
          <w:spacing w:val="-7"/>
        </w:rPr>
        <w:t xml:space="preserve"> </w:t>
      </w:r>
      <w:r w:rsidRPr="0044179B">
        <w:t>or</w:t>
      </w:r>
      <w:r w:rsidRPr="0044179B">
        <w:rPr>
          <w:spacing w:val="-8"/>
        </w:rPr>
        <w:t xml:space="preserve"> </w:t>
      </w:r>
      <w:r w:rsidRPr="0044179B">
        <w:t>products. For</w:t>
      </w:r>
      <w:r w:rsidRPr="0044179B">
        <w:rPr>
          <w:spacing w:val="-2"/>
        </w:rPr>
        <w:t xml:space="preserve"> </w:t>
      </w:r>
      <w:r w:rsidRPr="0044179B">
        <w:t>examples,</w:t>
      </w:r>
      <w:r w:rsidRPr="0044179B">
        <w:rPr>
          <w:spacing w:val="-2"/>
        </w:rPr>
        <w:t xml:space="preserve"> </w:t>
      </w:r>
      <w:r w:rsidR="00D63A77" w:rsidRPr="0044179B">
        <w:t>[19]</w:t>
      </w:r>
      <w:r w:rsidRPr="0044179B">
        <w:rPr>
          <w:spacing w:val="-1"/>
        </w:rPr>
        <w:t xml:space="preserve"> </w:t>
      </w:r>
      <w:r w:rsidRPr="0044179B">
        <w:t>established a</w:t>
      </w:r>
      <w:r w:rsidRPr="0044179B">
        <w:rPr>
          <w:spacing w:val="-1"/>
        </w:rPr>
        <w:t xml:space="preserve"> </w:t>
      </w:r>
      <w:r w:rsidRPr="0044179B">
        <w:t>procedure</w:t>
      </w:r>
      <w:r w:rsidRPr="0044179B">
        <w:rPr>
          <w:spacing w:val="-3"/>
        </w:rPr>
        <w:t xml:space="preserve"> </w:t>
      </w:r>
      <w:r w:rsidRPr="0044179B">
        <w:t>to evaluate</w:t>
      </w:r>
      <w:r w:rsidRPr="0044179B">
        <w:rPr>
          <w:spacing w:val="-3"/>
        </w:rPr>
        <w:t xml:space="preserve"> </w:t>
      </w:r>
      <w:r w:rsidRPr="0044179B">
        <w:t>dynamic</w:t>
      </w:r>
      <w:r w:rsidRPr="0044179B">
        <w:rPr>
          <w:spacing w:val="-3"/>
        </w:rPr>
        <w:t xml:space="preserve"> </w:t>
      </w:r>
      <w:r w:rsidRPr="0044179B">
        <w:t>loads</w:t>
      </w:r>
      <w:r w:rsidRPr="0044179B">
        <w:rPr>
          <w:spacing w:val="-1"/>
        </w:rPr>
        <w:t xml:space="preserve"> </w:t>
      </w:r>
      <w:r w:rsidRPr="0044179B">
        <w:t>and</w:t>
      </w:r>
      <w:r w:rsidRPr="0044179B">
        <w:rPr>
          <w:spacing w:val="-2"/>
        </w:rPr>
        <w:t xml:space="preserve"> </w:t>
      </w:r>
      <w:r w:rsidRPr="0044179B">
        <w:t>they developed a dynamic model for the testing of wheel drums.</w:t>
      </w:r>
      <w:r w:rsidR="00D63A77" w:rsidRPr="0044179B">
        <w:t>[20</w:t>
      </w:r>
      <w:r w:rsidR="003E45A8" w:rsidRPr="0044179B">
        <w:t>] evaluated</w:t>
      </w:r>
      <w:r w:rsidRPr="0044179B">
        <w:t xml:space="preserve"> the dynamic</w:t>
      </w:r>
      <w:r w:rsidRPr="0044179B">
        <w:rPr>
          <w:spacing w:val="-5"/>
        </w:rPr>
        <w:t xml:space="preserve"> </w:t>
      </w:r>
      <w:r w:rsidRPr="0044179B">
        <w:t>loads</w:t>
      </w:r>
      <w:r w:rsidRPr="0044179B">
        <w:rPr>
          <w:spacing w:val="-4"/>
        </w:rPr>
        <w:t xml:space="preserve"> </w:t>
      </w:r>
      <w:r w:rsidRPr="0044179B">
        <w:t>and</w:t>
      </w:r>
      <w:r w:rsidRPr="0044179B">
        <w:rPr>
          <w:spacing w:val="-6"/>
        </w:rPr>
        <w:t xml:space="preserve"> </w:t>
      </w:r>
      <w:r w:rsidRPr="0044179B">
        <w:t>performed</w:t>
      </w:r>
      <w:r w:rsidRPr="0044179B">
        <w:rPr>
          <w:spacing w:val="-7"/>
        </w:rPr>
        <w:t xml:space="preserve"> </w:t>
      </w:r>
      <w:r w:rsidRPr="0044179B">
        <w:t>the</w:t>
      </w:r>
      <w:r w:rsidRPr="0044179B">
        <w:rPr>
          <w:spacing w:val="-4"/>
        </w:rPr>
        <w:t xml:space="preserve"> </w:t>
      </w:r>
      <w:r w:rsidRPr="0044179B">
        <w:t>fatigue</w:t>
      </w:r>
      <w:r w:rsidRPr="0044179B">
        <w:rPr>
          <w:spacing w:val="-5"/>
        </w:rPr>
        <w:t xml:space="preserve"> </w:t>
      </w:r>
      <w:r w:rsidRPr="0044179B">
        <w:t>failure</w:t>
      </w:r>
      <w:r w:rsidRPr="0044179B">
        <w:rPr>
          <w:spacing w:val="-6"/>
        </w:rPr>
        <w:t xml:space="preserve"> </w:t>
      </w:r>
      <w:r w:rsidRPr="0044179B">
        <w:t>on</w:t>
      </w:r>
      <w:r w:rsidRPr="0044179B">
        <w:rPr>
          <w:spacing w:val="-6"/>
        </w:rPr>
        <w:t xml:space="preserve"> </w:t>
      </w:r>
      <w:r w:rsidRPr="0044179B">
        <w:t>a</w:t>
      </w:r>
      <w:r w:rsidRPr="0044179B">
        <w:rPr>
          <w:spacing w:val="-5"/>
        </w:rPr>
        <w:t xml:space="preserve"> </w:t>
      </w:r>
      <w:r w:rsidRPr="0044179B">
        <w:t>railway</w:t>
      </w:r>
      <w:r w:rsidRPr="0044179B">
        <w:rPr>
          <w:spacing w:val="-9"/>
        </w:rPr>
        <w:t xml:space="preserve"> </w:t>
      </w:r>
      <w:r w:rsidRPr="0044179B">
        <w:t>bridge;</w:t>
      </w:r>
      <w:r w:rsidRPr="0044179B">
        <w:rPr>
          <w:spacing w:val="-6"/>
        </w:rPr>
        <w:t xml:space="preserve"> </w:t>
      </w:r>
      <w:r w:rsidRPr="0044179B">
        <w:t>they</w:t>
      </w:r>
      <w:r w:rsidRPr="0044179B">
        <w:rPr>
          <w:spacing w:val="-9"/>
        </w:rPr>
        <w:t xml:space="preserve"> </w:t>
      </w:r>
      <w:r w:rsidRPr="0044179B">
        <w:t>used</w:t>
      </w:r>
      <w:r w:rsidRPr="0044179B">
        <w:rPr>
          <w:spacing w:val="-6"/>
        </w:rPr>
        <w:t xml:space="preserve"> </w:t>
      </w:r>
      <w:r w:rsidRPr="0044179B">
        <w:t>the</w:t>
      </w:r>
      <w:r w:rsidRPr="0044179B">
        <w:rPr>
          <w:spacing w:val="-7"/>
        </w:rPr>
        <w:t xml:space="preserve"> </w:t>
      </w:r>
      <w:r w:rsidRPr="0044179B">
        <w:t>seismographs that</w:t>
      </w:r>
      <w:r w:rsidRPr="0044179B">
        <w:rPr>
          <w:spacing w:val="16"/>
        </w:rPr>
        <w:t xml:space="preserve"> </w:t>
      </w:r>
      <w:r w:rsidRPr="0044179B">
        <w:t>were</w:t>
      </w:r>
      <w:r w:rsidRPr="0044179B">
        <w:rPr>
          <w:spacing w:val="15"/>
        </w:rPr>
        <w:t xml:space="preserve"> </w:t>
      </w:r>
      <w:r w:rsidRPr="0044179B">
        <w:t>fixed</w:t>
      </w:r>
      <w:r w:rsidRPr="0044179B">
        <w:rPr>
          <w:spacing w:val="15"/>
        </w:rPr>
        <w:t xml:space="preserve"> </w:t>
      </w:r>
      <w:r w:rsidRPr="0044179B">
        <w:t>with</w:t>
      </w:r>
      <w:r w:rsidRPr="0044179B">
        <w:rPr>
          <w:spacing w:val="16"/>
        </w:rPr>
        <w:t xml:space="preserve"> </w:t>
      </w:r>
      <w:r w:rsidRPr="0044179B">
        <w:t>tri-axle</w:t>
      </w:r>
      <w:r w:rsidRPr="0044179B">
        <w:rPr>
          <w:spacing w:val="15"/>
        </w:rPr>
        <w:t xml:space="preserve"> </w:t>
      </w:r>
      <w:r w:rsidRPr="0044179B">
        <w:t>accelerometers</w:t>
      </w:r>
      <w:r w:rsidRPr="0044179B">
        <w:rPr>
          <w:spacing w:val="15"/>
        </w:rPr>
        <w:t xml:space="preserve"> </w:t>
      </w:r>
      <w:r w:rsidRPr="0044179B">
        <w:t>for</w:t>
      </w:r>
      <w:r w:rsidRPr="0044179B">
        <w:rPr>
          <w:spacing w:val="19"/>
        </w:rPr>
        <w:t xml:space="preserve"> </w:t>
      </w:r>
      <w:r w:rsidRPr="0044179B">
        <w:t>measurements.</w:t>
      </w:r>
      <w:r w:rsidRPr="0044179B">
        <w:rPr>
          <w:spacing w:val="19"/>
        </w:rPr>
        <w:t xml:space="preserve"> </w:t>
      </w:r>
      <w:r w:rsidRPr="0044179B">
        <w:t>An</w:t>
      </w:r>
      <w:r w:rsidRPr="0044179B">
        <w:rPr>
          <w:spacing w:val="18"/>
        </w:rPr>
        <w:t xml:space="preserve"> </w:t>
      </w:r>
      <w:r w:rsidRPr="0044179B">
        <w:t>FEA</w:t>
      </w:r>
      <w:r w:rsidRPr="0044179B">
        <w:rPr>
          <w:spacing w:val="20"/>
        </w:rPr>
        <w:t xml:space="preserve"> </w:t>
      </w:r>
      <w:r w:rsidRPr="0044179B">
        <w:t>model</w:t>
      </w:r>
      <w:r w:rsidRPr="0044179B">
        <w:rPr>
          <w:spacing w:val="16"/>
        </w:rPr>
        <w:t xml:space="preserve"> </w:t>
      </w:r>
      <w:r w:rsidRPr="0044179B">
        <w:t>with</w:t>
      </w:r>
      <w:r w:rsidRPr="0044179B">
        <w:rPr>
          <w:spacing w:val="17"/>
        </w:rPr>
        <w:t xml:space="preserve"> </w:t>
      </w:r>
      <w:r w:rsidRPr="0044179B">
        <w:t>3D</w:t>
      </w:r>
      <w:r w:rsidRPr="0044179B">
        <w:rPr>
          <w:spacing w:val="15"/>
        </w:rPr>
        <w:t xml:space="preserve"> </w:t>
      </w:r>
      <w:r w:rsidRPr="0044179B">
        <w:rPr>
          <w:spacing w:val="-4"/>
        </w:rPr>
        <w:t>beam</w:t>
      </w:r>
      <w:r w:rsidR="003E45A8">
        <w:rPr>
          <w:spacing w:val="-4"/>
        </w:rPr>
        <w:t xml:space="preserve"> </w:t>
      </w:r>
      <w:r w:rsidR="003E45A8" w:rsidRPr="0044179B">
        <w:t>elements</w:t>
      </w:r>
      <w:r w:rsidR="003E45A8" w:rsidRPr="0044179B">
        <w:rPr>
          <w:spacing w:val="-9"/>
        </w:rPr>
        <w:t xml:space="preserve"> </w:t>
      </w:r>
      <w:r w:rsidR="003E45A8" w:rsidRPr="0044179B">
        <w:t>w</w:t>
      </w:r>
      <w:r w:rsidR="003E45A8">
        <w:t>ere</w:t>
      </w:r>
      <w:r w:rsidR="003E45A8" w:rsidRPr="0044179B">
        <w:rPr>
          <w:spacing w:val="-9"/>
        </w:rPr>
        <w:t xml:space="preserve"> </w:t>
      </w:r>
      <w:r w:rsidR="003E45A8" w:rsidRPr="0044179B">
        <w:t>built</w:t>
      </w:r>
      <w:r w:rsidR="003E45A8" w:rsidRPr="0044179B">
        <w:rPr>
          <w:spacing w:val="-9"/>
        </w:rPr>
        <w:t xml:space="preserve"> </w:t>
      </w:r>
      <w:r w:rsidR="003E45A8" w:rsidRPr="0044179B">
        <w:t>to</w:t>
      </w:r>
      <w:r w:rsidR="003E45A8" w:rsidRPr="0044179B">
        <w:rPr>
          <w:spacing w:val="-9"/>
        </w:rPr>
        <w:t xml:space="preserve"> </w:t>
      </w:r>
      <w:r w:rsidR="003E45A8" w:rsidRPr="0044179B">
        <w:t>analyze</w:t>
      </w:r>
      <w:r w:rsidR="003E45A8" w:rsidRPr="0044179B">
        <w:rPr>
          <w:spacing w:val="-11"/>
        </w:rPr>
        <w:t xml:space="preserve"> </w:t>
      </w:r>
      <w:r w:rsidR="003E45A8" w:rsidRPr="0044179B">
        <w:t>the</w:t>
      </w:r>
      <w:r w:rsidR="003E45A8" w:rsidRPr="0044179B">
        <w:rPr>
          <w:spacing w:val="-10"/>
        </w:rPr>
        <w:t xml:space="preserve"> </w:t>
      </w:r>
      <w:r w:rsidR="003E45A8" w:rsidRPr="0044179B">
        <w:t>dynamic</w:t>
      </w:r>
      <w:r w:rsidR="003E45A8" w:rsidRPr="0044179B">
        <w:rPr>
          <w:spacing w:val="-11"/>
        </w:rPr>
        <w:t xml:space="preserve"> </w:t>
      </w:r>
      <w:r w:rsidR="003E45A8" w:rsidRPr="0044179B">
        <w:t>behaviors</w:t>
      </w:r>
      <w:r w:rsidR="003E45A8" w:rsidRPr="0044179B">
        <w:rPr>
          <w:spacing w:val="-10"/>
        </w:rPr>
        <w:t xml:space="preserve"> </w:t>
      </w:r>
      <w:r w:rsidR="003E45A8" w:rsidRPr="0044179B">
        <w:t>of</w:t>
      </w:r>
      <w:r w:rsidR="003E45A8" w:rsidRPr="0044179B">
        <w:rPr>
          <w:spacing w:val="-10"/>
        </w:rPr>
        <w:t xml:space="preserve"> </w:t>
      </w:r>
      <w:r w:rsidR="003E45A8" w:rsidRPr="0044179B">
        <w:t>bridge.</w:t>
      </w:r>
      <w:r w:rsidR="003E45A8" w:rsidRPr="0044179B">
        <w:rPr>
          <w:spacing w:val="-7"/>
        </w:rPr>
        <w:t xml:space="preserve"> </w:t>
      </w:r>
      <w:r w:rsidR="003E45A8" w:rsidRPr="0044179B">
        <w:t>In</w:t>
      </w:r>
      <w:r w:rsidR="003E45A8" w:rsidRPr="0044179B">
        <w:rPr>
          <w:spacing w:val="-7"/>
        </w:rPr>
        <w:t xml:space="preserve"> </w:t>
      </w:r>
      <w:r w:rsidR="003E45A8" w:rsidRPr="0044179B">
        <w:t>addition,</w:t>
      </w:r>
      <w:r w:rsidR="003E45A8" w:rsidRPr="0044179B">
        <w:rPr>
          <w:spacing w:val="-4"/>
        </w:rPr>
        <w:t xml:space="preserve"> </w:t>
      </w:r>
      <w:r w:rsidR="003E45A8" w:rsidRPr="0044179B">
        <w:t>the</w:t>
      </w:r>
      <w:r w:rsidR="003E45A8" w:rsidRPr="0044179B">
        <w:rPr>
          <w:spacing w:val="-10"/>
        </w:rPr>
        <w:t xml:space="preserve"> </w:t>
      </w:r>
      <w:r w:rsidR="003E45A8" w:rsidRPr="0044179B">
        <w:t>mean</w:t>
      </w:r>
      <w:r w:rsidR="003E45A8" w:rsidRPr="0044179B">
        <w:rPr>
          <w:spacing w:val="-10"/>
        </w:rPr>
        <w:t xml:space="preserve"> </w:t>
      </w:r>
      <w:r w:rsidR="003E45A8" w:rsidRPr="0044179B">
        <w:t>stress</w:t>
      </w:r>
      <w:r w:rsidR="003E45A8" w:rsidRPr="0044179B">
        <w:rPr>
          <w:spacing w:val="-9"/>
        </w:rPr>
        <w:t xml:space="preserve"> </w:t>
      </w:r>
      <w:r w:rsidR="003E45A8" w:rsidRPr="0044179B">
        <w:t>effect caused</w:t>
      </w:r>
      <w:r w:rsidR="003E45A8" w:rsidRPr="0044179B">
        <w:rPr>
          <w:spacing w:val="-3"/>
        </w:rPr>
        <w:t xml:space="preserve"> </w:t>
      </w:r>
      <w:r w:rsidR="003E45A8" w:rsidRPr="0044179B">
        <w:t>by</w:t>
      </w:r>
      <w:r w:rsidR="003E45A8" w:rsidRPr="0044179B">
        <w:rPr>
          <w:spacing w:val="-11"/>
        </w:rPr>
        <w:t xml:space="preserve"> </w:t>
      </w:r>
      <w:r w:rsidR="003E45A8" w:rsidRPr="0044179B">
        <w:t>the</w:t>
      </w:r>
      <w:r w:rsidR="003E45A8" w:rsidRPr="0044179B">
        <w:rPr>
          <w:spacing w:val="-4"/>
        </w:rPr>
        <w:t xml:space="preserve"> </w:t>
      </w:r>
      <w:r w:rsidR="003E45A8" w:rsidRPr="0044179B">
        <w:t>weight</w:t>
      </w:r>
      <w:r w:rsidR="003E45A8" w:rsidRPr="0044179B">
        <w:rPr>
          <w:spacing w:val="-2"/>
        </w:rPr>
        <w:t xml:space="preserve"> </w:t>
      </w:r>
      <w:r w:rsidR="003E45A8" w:rsidRPr="0044179B">
        <w:t>was</w:t>
      </w:r>
      <w:r w:rsidR="003E45A8" w:rsidRPr="0044179B">
        <w:rPr>
          <w:spacing w:val="-1"/>
        </w:rPr>
        <w:t xml:space="preserve"> </w:t>
      </w:r>
      <w:r w:rsidR="003E45A8" w:rsidRPr="0044179B">
        <w:t>considered,</w:t>
      </w:r>
      <w:r w:rsidR="003E45A8" w:rsidRPr="0044179B">
        <w:rPr>
          <w:spacing w:val="-3"/>
        </w:rPr>
        <w:t xml:space="preserve"> </w:t>
      </w:r>
      <w:r w:rsidR="003E45A8" w:rsidRPr="0044179B">
        <w:t>and</w:t>
      </w:r>
      <w:r w:rsidR="003E45A8" w:rsidRPr="0044179B">
        <w:rPr>
          <w:spacing w:val="-3"/>
        </w:rPr>
        <w:t xml:space="preserve"> </w:t>
      </w:r>
      <w:r w:rsidR="003E45A8" w:rsidRPr="0044179B">
        <w:t>equivalent</w:t>
      </w:r>
      <w:r w:rsidR="003E45A8" w:rsidRPr="0044179B">
        <w:rPr>
          <w:spacing w:val="-2"/>
        </w:rPr>
        <w:t xml:space="preserve"> </w:t>
      </w:r>
      <w:r w:rsidR="003E45A8" w:rsidRPr="0044179B">
        <w:t>alternating</w:t>
      </w:r>
      <w:r w:rsidR="003E45A8" w:rsidRPr="0044179B">
        <w:rPr>
          <w:spacing w:val="-6"/>
        </w:rPr>
        <w:t xml:space="preserve"> </w:t>
      </w:r>
      <w:r w:rsidR="003E45A8" w:rsidRPr="0044179B">
        <w:t>stress</w:t>
      </w:r>
      <w:r w:rsidR="003E45A8" w:rsidRPr="0044179B">
        <w:rPr>
          <w:spacing w:val="-3"/>
        </w:rPr>
        <w:t xml:space="preserve"> </w:t>
      </w:r>
      <w:r w:rsidR="003E45A8" w:rsidRPr="0044179B">
        <w:t>was</w:t>
      </w:r>
      <w:r w:rsidR="003E45A8" w:rsidRPr="0044179B">
        <w:rPr>
          <w:spacing w:val="-1"/>
        </w:rPr>
        <w:t xml:space="preserve"> </w:t>
      </w:r>
      <w:r w:rsidR="003E45A8" w:rsidRPr="0044179B">
        <w:t>determined</w:t>
      </w:r>
      <w:r w:rsidR="003E45A8" w:rsidRPr="0044179B">
        <w:rPr>
          <w:spacing w:val="-3"/>
        </w:rPr>
        <w:t xml:space="preserve"> </w:t>
      </w:r>
      <w:r w:rsidR="003E45A8" w:rsidRPr="0044179B">
        <w:t>using</w:t>
      </w:r>
      <w:r w:rsidR="003E45A8" w:rsidRPr="0044179B">
        <w:rPr>
          <w:spacing w:val="-3"/>
        </w:rPr>
        <w:t xml:space="preserve"> </w:t>
      </w:r>
      <w:r w:rsidR="003E45A8" w:rsidRPr="0044179B">
        <w:t>the Goodman criterion. To characterize a dynamic load, [21]</w:t>
      </w:r>
      <w:r w:rsidR="003E45A8">
        <w:t xml:space="preserve"> </w:t>
      </w:r>
      <w:r w:rsidR="003E45A8" w:rsidRPr="0044179B">
        <w:t>proposed to use a vertically mounted accelerometer to track the engaged force when the vehicle passed over the bumps. The accelerometer was placed at the center of gravity approximately. Quantifying the effect</w:t>
      </w:r>
      <w:r w:rsidR="003E45A8" w:rsidRPr="0044179B">
        <w:rPr>
          <w:spacing w:val="-1"/>
        </w:rPr>
        <w:t xml:space="preserve"> </w:t>
      </w:r>
      <w:r w:rsidR="003E45A8" w:rsidRPr="0044179B">
        <w:t>of a</w:t>
      </w:r>
      <w:r w:rsidR="003E45A8" w:rsidRPr="0044179B">
        <w:rPr>
          <w:spacing w:val="-2"/>
        </w:rPr>
        <w:t xml:space="preserve"> </w:t>
      </w:r>
      <w:r w:rsidR="003E45A8" w:rsidRPr="0044179B">
        <w:t>dynamic</w:t>
      </w:r>
      <w:r w:rsidR="003E45A8" w:rsidRPr="0044179B">
        <w:rPr>
          <w:spacing w:val="-2"/>
        </w:rPr>
        <w:t xml:space="preserve"> </w:t>
      </w:r>
      <w:r w:rsidR="003E45A8" w:rsidRPr="0044179B">
        <w:t>load on</w:t>
      </w:r>
      <w:r w:rsidR="003E45A8" w:rsidRPr="0044179B">
        <w:rPr>
          <w:spacing w:val="-1"/>
        </w:rPr>
        <w:t xml:space="preserve"> </w:t>
      </w:r>
      <w:r w:rsidR="003E45A8" w:rsidRPr="0044179B">
        <w:t>a</w:t>
      </w:r>
      <w:r w:rsidR="003E45A8" w:rsidRPr="0044179B">
        <w:rPr>
          <w:spacing w:val="-2"/>
        </w:rPr>
        <w:t xml:space="preserve"> </w:t>
      </w:r>
      <w:r w:rsidR="003E45A8" w:rsidRPr="0044179B">
        <w:t>component</w:t>
      </w:r>
      <w:r w:rsidR="003E45A8" w:rsidRPr="0044179B">
        <w:rPr>
          <w:spacing w:val="-1"/>
        </w:rPr>
        <w:t xml:space="preserve"> </w:t>
      </w:r>
      <w:r w:rsidR="003E45A8" w:rsidRPr="0044179B">
        <w:t>is</w:t>
      </w:r>
      <w:r w:rsidR="003E45A8" w:rsidRPr="0044179B">
        <w:rPr>
          <w:spacing w:val="-1"/>
        </w:rPr>
        <w:t xml:space="preserve"> </w:t>
      </w:r>
      <w:r w:rsidR="003E45A8" w:rsidRPr="0044179B">
        <w:t>not</w:t>
      </w:r>
      <w:r w:rsidR="003E45A8" w:rsidRPr="0044179B">
        <w:rPr>
          <w:spacing w:val="-1"/>
        </w:rPr>
        <w:t xml:space="preserve"> </w:t>
      </w:r>
      <w:r w:rsidR="003E45A8" w:rsidRPr="0044179B">
        <w:t>a trivial</w:t>
      </w:r>
      <w:r w:rsidR="003E45A8" w:rsidRPr="0044179B">
        <w:rPr>
          <w:spacing w:val="-1"/>
        </w:rPr>
        <w:t xml:space="preserve"> </w:t>
      </w:r>
      <w:r w:rsidR="003E45A8" w:rsidRPr="0044179B">
        <w:t>task.</w:t>
      </w:r>
      <w:r w:rsidR="003E45A8" w:rsidRPr="0044179B">
        <w:rPr>
          <w:spacing w:val="-1"/>
        </w:rPr>
        <w:t xml:space="preserve"> </w:t>
      </w:r>
      <w:r w:rsidR="003E45A8" w:rsidRPr="0044179B">
        <w:t>Note that</w:t>
      </w:r>
      <w:r w:rsidR="003E45A8" w:rsidRPr="0044179B">
        <w:rPr>
          <w:spacing w:val="-1"/>
        </w:rPr>
        <w:t xml:space="preserve"> </w:t>
      </w:r>
      <w:r w:rsidR="003E45A8" w:rsidRPr="0044179B">
        <w:t>understanding</w:t>
      </w:r>
      <w:r w:rsidR="003E45A8" w:rsidRPr="0044179B">
        <w:rPr>
          <w:spacing w:val="-4"/>
        </w:rPr>
        <w:t xml:space="preserve"> </w:t>
      </w:r>
      <w:r w:rsidR="003E45A8" w:rsidRPr="0044179B">
        <w:t>a dynamic load with continuous impact forces is essential to analyze fatigue life of a part. One option to obtain the dynamic load is through the motion simulation, which can be performed using commercially available software tools such as the Motion Study in Solid-.</w:t>
      </w:r>
      <w:r w:rsidR="003E45A8" w:rsidRPr="0044179B">
        <w:rPr>
          <w:spacing w:val="-10"/>
        </w:rPr>
        <w:t xml:space="preserve"> </w:t>
      </w:r>
      <w:r w:rsidR="003E45A8" w:rsidRPr="0044179B">
        <w:t>These</w:t>
      </w:r>
      <w:r w:rsidR="003E45A8" w:rsidRPr="0044179B">
        <w:rPr>
          <w:spacing w:val="-10"/>
        </w:rPr>
        <w:t xml:space="preserve"> </w:t>
      </w:r>
      <w:r w:rsidR="003E45A8" w:rsidRPr="0044179B">
        <w:t>tools</w:t>
      </w:r>
      <w:r w:rsidR="003E45A8" w:rsidRPr="0044179B">
        <w:rPr>
          <w:spacing w:val="-9"/>
        </w:rPr>
        <w:t xml:space="preserve"> </w:t>
      </w:r>
      <w:r w:rsidR="003E45A8" w:rsidRPr="0044179B">
        <w:t>allow</w:t>
      </w:r>
      <w:r w:rsidR="003E45A8" w:rsidRPr="0044179B">
        <w:rPr>
          <w:spacing w:val="-10"/>
        </w:rPr>
        <w:t xml:space="preserve"> </w:t>
      </w:r>
      <w:r w:rsidR="003E45A8" w:rsidRPr="0044179B">
        <w:t>engineers</w:t>
      </w:r>
      <w:r w:rsidR="003E45A8" w:rsidRPr="0044179B">
        <w:rPr>
          <w:spacing w:val="-10"/>
        </w:rPr>
        <w:t xml:space="preserve"> </w:t>
      </w:r>
      <w:r w:rsidR="003E45A8" w:rsidRPr="0044179B">
        <w:t>to</w:t>
      </w:r>
      <w:r w:rsidR="003E45A8" w:rsidRPr="0044179B">
        <w:rPr>
          <w:spacing w:val="-9"/>
        </w:rPr>
        <w:t xml:space="preserve"> </w:t>
      </w:r>
      <w:r w:rsidR="003E45A8" w:rsidRPr="0044179B">
        <w:t>investigate</w:t>
      </w:r>
      <w:r w:rsidR="003E45A8" w:rsidRPr="0044179B">
        <w:rPr>
          <w:spacing w:val="-10"/>
        </w:rPr>
        <w:t xml:space="preserve"> </w:t>
      </w:r>
      <w:r w:rsidR="003E45A8" w:rsidRPr="0044179B">
        <w:t>the</w:t>
      </w:r>
      <w:r w:rsidR="003E45A8" w:rsidRPr="0044179B">
        <w:rPr>
          <w:spacing w:val="-11"/>
        </w:rPr>
        <w:t xml:space="preserve"> </w:t>
      </w:r>
      <w:r w:rsidR="003E45A8" w:rsidRPr="0044179B">
        <w:t>dynamics</w:t>
      </w:r>
      <w:r w:rsidR="003E45A8" w:rsidRPr="0044179B">
        <w:rPr>
          <w:spacing w:val="-9"/>
        </w:rPr>
        <w:t xml:space="preserve"> </w:t>
      </w:r>
      <w:r w:rsidR="003E45A8" w:rsidRPr="0044179B">
        <w:t>of</w:t>
      </w:r>
      <w:r w:rsidR="003E45A8" w:rsidRPr="0044179B">
        <w:rPr>
          <w:spacing w:val="-10"/>
        </w:rPr>
        <w:t xml:space="preserve"> </w:t>
      </w:r>
      <w:r w:rsidR="003E45A8" w:rsidRPr="0044179B">
        <w:t>moving</w:t>
      </w:r>
      <w:r w:rsidR="003E45A8" w:rsidRPr="0044179B">
        <w:rPr>
          <w:spacing w:val="-12"/>
        </w:rPr>
        <w:t xml:space="preserve"> </w:t>
      </w:r>
      <w:r w:rsidR="003E45A8" w:rsidRPr="0044179B">
        <w:t>parts,</w:t>
      </w:r>
      <w:r w:rsidR="003E45A8" w:rsidRPr="0044179B">
        <w:rPr>
          <w:spacing w:val="-10"/>
        </w:rPr>
        <w:t xml:space="preserve"> </w:t>
      </w:r>
      <w:r w:rsidR="003E45A8" w:rsidRPr="0044179B">
        <w:t>so</w:t>
      </w:r>
      <w:r w:rsidR="003E45A8" w:rsidRPr="0044179B">
        <w:rPr>
          <w:spacing w:val="-9"/>
        </w:rPr>
        <w:t xml:space="preserve"> </w:t>
      </w:r>
      <w:r w:rsidR="003E45A8" w:rsidRPr="0044179B">
        <w:t>that</w:t>
      </w:r>
      <w:r w:rsidR="003E45A8" w:rsidRPr="0044179B">
        <w:rPr>
          <w:spacing w:val="-10"/>
        </w:rPr>
        <w:t xml:space="preserve"> </w:t>
      </w:r>
      <w:r w:rsidR="003E45A8" w:rsidRPr="0044179B">
        <w:t>the</w:t>
      </w:r>
      <w:r w:rsidR="003E45A8" w:rsidRPr="0044179B">
        <w:rPr>
          <w:spacing w:val="-10"/>
        </w:rPr>
        <w:t xml:space="preserve"> </w:t>
      </w:r>
      <w:r w:rsidR="003E45A8" w:rsidRPr="0044179B">
        <w:t>forces involved in mechanical components can be determined. Early computer aided tools for motion analysis can be traced back to the computer codes such as SEURBNUK, REXCO and ICECO [22]. Motion Study will help to calculate the effect of transient loads on the structure. It is desirable that an FEA package can be</w:t>
      </w:r>
      <w:r w:rsidR="003E45A8" w:rsidRPr="0044179B">
        <w:rPr>
          <w:spacing w:val="-4"/>
        </w:rPr>
        <w:t xml:space="preserve"> </w:t>
      </w:r>
      <w:r w:rsidR="003E45A8" w:rsidRPr="0044179B">
        <w:t xml:space="preserve">integrated with a motion-analysis package so that the loading conditions of an FEA model can be directly retrieved for finite element analysis. In addition, when these two types of numerical simulation tools are integrated, </w:t>
      </w:r>
      <w:r w:rsidR="003E45A8" w:rsidRPr="0044179B">
        <w:lastRenderedPageBreak/>
        <w:t>the impact of design variables in a product can be accessed using a parametric study to optimize product design</w:t>
      </w:r>
      <w:r w:rsidR="003E45A8">
        <w:t>.</w:t>
      </w:r>
      <w:r w:rsidR="003E45A8" w:rsidRPr="0044179B">
        <w:t xml:space="preserve"> For example, ADAMS was applied to investigate the combination of most critical loading conditions in an FEA model [23]. As a summary, the integration of motion simulation and FEA helps to build and examine virtual models of mechanical systems in a shortened time. One limitation of an FEA is that the model cannot evaluate</w:t>
      </w:r>
      <w:r w:rsidR="003E45A8" w:rsidRPr="0044179B">
        <w:rPr>
          <w:spacing w:val="-1"/>
        </w:rPr>
        <w:t xml:space="preserve"> </w:t>
      </w:r>
      <w:r w:rsidR="003E45A8" w:rsidRPr="0044179B">
        <w:t>the</w:t>
      </w:r>
      <w:r w:rsidR="003E45A8" w:rsidRPr="0044179B">
        <w:rPr>
          <w:spacing w:val="-1"/>
        </w:rPr>
        <w:t xml:space="preserve"> </w:t>
      </w:r>
      <w:r w:rsidR="003E45A8" w:rsidRPr="0044179B">
        <w:t>forces of</w:t>
      </w:r>
      <w:r w:rsidR="003E45A8" w:rsidRPr="0044179B">
        <w:rPr>
          <w:spacing w:val="-1"/>
        </w:rPr>
        <w:t xml:space="preserve"> </w:t>
      </w:r>
      <w:r w:rsidR="003E45A8" w:rsidRPr="0044179B">
        <w:t>a</w:t>
      </w:r>
      <w:r w:rsidR="003E45A8" w:rsidRPr="0044179B">
        <w:rPr>
          <w:spacing w:val="-1"/>
        </w:rPr>
        <w:t xml:space="preserve"> </w:t>
      </w:r>
      <w:r w:rsidR="003E45A8" w:rsidRPr="0044179B">
        <w:t>rigid body</w:t>
      </w:r>
      <w:r w:rsidR="003E45A8" w:rsidRPr="0044179B">
        <w:rPr>
          <w:spacing w:val="-4"/>
        </w:rPr>
        <w:t xml:space="preserve"> </w:t>
      </w:r>
      <w:r w:rsidR="003E45A8" w:rsidRPr="0044179B">
        <w:t>subjected to motion. Therefore, the</w:t>
      </w:r>
      <w:r w:rsidR="003E45A8" w:rsidRPr="0044179B">
        <w:rPr>
          <w:spacing w:val="-1"/>
        </w:rPr>
        <w:t xml:space="preserve"> </w:t>
      </w:r>
      <w:r w:rsidR="003E45A8" w:rsidRPr="0044179B">
        <w:t>motion simulation is widely used to characterize of dynamic loads. For example,[2</w:t>
      </w:r>
      <w:r w:rsidR="003E45A8">
        <w:t>3</w:t>
      </w:r>
      <w:r w:rsidR="003E45A8" w:rsidRPr="0044179B">
        <w:t xml:space="preserve">] </w:t>
      </w:r>
      <w:r w:rsidR="003E45A8">
        <w:t xml:space="preserve">and [24] </w:t>
      </w:r>
      <w:r w:rsidR="003E45A8" w:rsidRPr="0044179B">
        <w:t xml:space="preserve">ADAMS to define dynamic loads for the fatigue analysis of a connecting rod in piston assembly. </w:t>
      </w:r>
      <w:r w:rsidR="003E45A8">
        <w:t>[25]</w:t>
      </w:r>
      <w:r w:rsidR="003E45A8" w:rsidRPr="0044179B">
        <w:t xml:space="preserve"> presented</w:t>
      </w:r>
      <w:r w:rsidR="003E45A8" w:rsidRPr="0044179B">
        <w:rPr>
          <w:spacing w:val="-10"/>
        </w:rPr>
        <w:t xml:space="preserve"> </w:t>
      </w:r>
      <w:r w:rsidR="003E45A8" w:rsidRPr="0044179B">
        <w:t>an</w:t>
      </w:r>
      <w:r w:rsidR="003E45A8" w:rsidRPr="0044179B">
        <w:rPr>
          <w:spacing w:val="-11"/>
        </w:rPr>
        <w:t xml:space="preserve"> </w:t>
      </w:r>
      <w:r w:rsidR="003E45A8" w:rsidRPr="0044179B">
        <w:t>analytical</w:t>
      </w:r>
      <w:r w:rsidR="003E45A8" w:rsidRPr="0044179B">
        <w:rPr>
          <w:spacing w:val="-11"/>
        </w:rPr>
        <w:t xml:space="preserve"> </w:t>
      </w:r>
      <w:r w:rsidR="003E45A8" w:rsidRPr="0044179B">
        <w:t>model</w:t>
      </w:r>
      <w:r w:rsidR="003E45A8" w:rsidRPr="0044179B">
        <w:rPr>
          <w:spacing w:val="-11"/>
        </w:rPr>
        <w:t xml:space="preserve"> </w:t>
      </w:r>
      <w:r w:rsidR="003E45A8" w:rsidRPr="0044179B">
        <w:t>of</w:t>
      </w:r>
      <w:r w:rsidR="003E45A8" w:rsidRPr="0044179B">
        <w:rPr>
          <w:spacing w:val="-12"/>
        </w:rPr>
        <w:t xml:space="preserve"> </w:t>
      </w:r>
      <w:r w:rsidR="003E45A8" w:rsidRPr="0044179B">
        <w:t>a</w:t>
      </w:r>
      <w:r w:rsidR="003E45A8" w:rsidRPr="0044179B">
        <w:rPr>
          <w:spacing w:val="-12"/>
        </w:rPr>
        <w:t xml:space="preserve"> </w:t>
      </w:r>
      <w:r w:rsidR="003E45A8" w:rsidRPr="0044179B">
        <w:t>multi-body</w:t>
      </w:r>
      <w:r w:rsidR="003E45A8" w:rsidRPr="0044179B">
        <w:rPr>
          <w:spacing w:val="-15"/>
        </w:rPr>
        <w:t xml:space="preserve"> </w:t>
      </w:r>
      <w:r w:rsidR="003E45A8" w:rsidRPr="0044179B">
        <w:t>railroad</w:t>
      </w:r>
      <w:r w:rsidR="003E45A8" w:rsidRPr="0044179B">
        <w:rPr>
          <w:spacing w:val="-11"/>
        </w:rPr>
        <w:t xml:space="preserve"> </w:t>
      </w:r>
      <w:r w:rsidR="003E45A8" w:rsidRPr="0044179B">
        <w:t>vehicle;</w:t>
      </w:r>
      <w:r w:rsidR="003E45A8" w:rsidRPr="0044179B">
        <w:rPr>
          <w:spacing w:val="-11"/>
        </w:rPr>
        <w:t xml:space="preserve"> </w:t>
      </w:r>
      <w:r w:rsidR="003E45A8" w:rsidRPr="0044179B">
        <w:t>it</w:t>
      </w:r>
      <w:r w:rsidR="003E45A8" w:rsidRPr="0044179B">
        <w:rPr>
          <w:spacing w:val="-11"/>
        </w:rPr>
        <w:t xml:space="preserve"> </w:t>
      </w:r>
      <w:r w:rsidR="003E45A8" w:rsidRPr="0044179B">
        <w:t>dealt</w:t>
      </w:r>
      <w:r w:rsidR="003E45A8" w:rsidRPr="0044179B">
        <w:rPr>
          <w:spacing w:val="-11"/>
        </w:rPr>
        <w:t xml:space="preserve"> </w:t>
      </w:r>
      <w:r w:rsidR="003E45A8" w:rsidRPr="0044179B">
        <w:t>with</w:t>
      </w:r>
      <w:r w:rsidR="003E45A8" w:rsidRPr="0044179B">
        <w:rPr>
          <w:spacing w:val="-11"/>
        </w:rPr>
        <w:t xml:space="preserve"> </w:t>
      </w:r>
      <w:r w:rsidR="003E45A8" w:rsidRPr="0044179B">
        <w:t>the</w:t>
      </w:r>
      <w:r w:rsidR="003E45A8" w:rsidRPr="0044179B">
        <w:rPr>
          <w:spacing w:val="-12"/>
        </w:rPr>
        <w:t xml:space="preserve"> </w:t>
      </w:r>
      <w:r w:rsidR="003E45A8" w:rsidRPr="0044179B">
        <w:t>dynamic</w:t>
      </w:r>
      <w:r w:rsidR="003E45A8" w:rsidRPr="0044179B">
        <w:rPr>
          <w:spacing w:val="-12"/>
        </w:rPr>
        <w:t xml:space="preserve"> </w:t>
      </w:r>
      <w:r w:rsidR="003E45A8" w:rsidRPr="0044179B">
        <w:t>coupling of 3D contacts with rail track, both the cases of a flexible rail track and a rigid rail track were taken into consideration.</w:t>
      </w:r>
    </w:p>
    <w:p w14:paraId="31180443" w14:textId="7FBEA6C0" w:rsidR="00954EC0" w:rsidRPr="0044179B" w:rsidRDefault="00954EC0" w:rsidP="00954EC0">
      <w:pPr>
        <w:pStyle w:val="BodyText"/>
        <w:spacing w:before="101" w:line="480" w:lineRule="auto"/>
        <w:ind w:right="653"/>
        <w:jc w:val="both"/>
      </w:pPr>
    </w:p>
    <w:p w14:paraId="016844ED" w14:textId="28701AF8" w:rsidR="00954EC0" w:rsidRPr="0044179B" w:rsidRDefault="00954EC0" w:rsidP="00954EC0">
      <w:pPr>
        <w:pStyle w:val="BodyText"/>
        <w:spacing w:before="1" w:line="480" w:lineRule="auto"/>
        <w:ind w:right="652"/>
        <w:jc w:val="both"/>
      </w:pPr>
      <w:r w:rsidRPr="0044179B">
        <w:t>The</w:t>
      </w:r>
      <w:r w:rsidRPr="0044179B">
        <w:rPr>
          <w:spacing w:val="-1"/>
        </w:rPr>
        <w:t xml:space="preserve"> </w:t>
      </w:r>
      <w:r w:rsidRPr="0044179B">
        <w:t>method of motion study</w:t>
      </w:r>
      <w:r w:rsidRPr="0044179B">
        <w:rPr>
          <w:spacing w:val="-4"/>
        </w:rPr>
        <w:t xml:space="preserve"> </w:t>
      </w:r>
      <w:r w:rsidRPr="0044179B">
        <w:t>was widely</w:t>
      </w:r>
      <w:r w:rsidRPr="0044179B">
        <w:rPr>
          <w:spacing w:val="-4"/>
        </w:rPr>
        <w:t xml:space="preserve"> </w:t>
      </w:r>
      <w:r w:rsidRPr="0044179B">
        <w:t>applied in some scenarios such as the case where a wheel experiences dynamic loads due to track joint locations and track turn out locations. In these locations, the load at contacts will be fluctuated. Besides, the issue of wheel flatting has been widely studied over the years; a flatted wheel in motion was another good example of dynamic loads over the structure.</w:t>
      </w:r>
      <w:r w:rsidR="006522B0">
        <w:t xml:space="preserve">[26] </w:t>
      </w:r>
      <w:r w:rsidRPr="0044179B">
        <w:t xml:space="preserve">and </w:t>
      </w:r>
      <w:r w:rsidR="006522B0">
        <w:t>[27]</w:t>
      </w:r>
      <w:r w:rsidRPr="0044179B">
        <w:t xml:space="preserve"> developedthenumericalmethodtocharacterizethedynamicloadsofwheel-railinteraction; this was for the scenario of flatted tires in the high-speed motion. </w:t>
      </w:r>
      <w:r w:rsidR="006522B0">
        <w:t>[28]</w:t>
      </w:r>
      <w:r w:rsidRPr="0044179B">
        <w:rPr>
          <w:spacing w:val="-3"/>
        </w:rPr>
        <w:t xml:space="preserve"> </w:t>
      </w:r>
      <w:r w:rsidRPr="0044179B">
        <w:t>proposed a</w:t>
      </w:r>
      <w:r w:rsidRPr="0044179B">
        <w:rPr>
          <w:spacing w:val="-3"/>
        </w:rPr>
        <w:t xml:space="preserve"> </w:t>
      </w:r>
      <w:r w:rsidRPr="0044179B">
        <w:t>theoretical</w:t>
      </w:r>
      <w:r w:rsidRPr="0044179B">
        <w:rPr>
          <w:spacing w:val="-2"/>
        </w:rPr>
        <w:t xml:space="preserve"> </w:t>
      </w:r>
      <w:r w:rsidRPr="0044179B">
        <w:t>model</w:t>
      </w:r>
      <w:r w:rsidRPr="0044179B">
        <w:rPr>
          <w:spacing w:val="-2"/>
        </w:rPr>
        <w:t xml:space="preserve"> </w:t>
      </w:r>
      <w:r w:rsidRPr="0044179B">
        <w:t>to</w:t>
      </w:r>
      <w:r w:rsidRPr="0044179B">
        <w:rPr>
          <w:spacing w:val="-2"/>
        </w:rPr>
        <w:t xml:space="preserve"> </w:t>
      </w:r>
      <w:r w:rsidRPr="0044179B">
        <w:t>predict</w:t>
      </w:r>
      <w:r w:rsidRPr="0044179B">
        <w:rPr>
          <w:spacing w:val="-2"/>
        </w:rPr>
        <w:t xml:space="preserve"> </w:t>
      </w:r>
      <w:r w:rsidRPr="0044179B">
        <w:t>the rail</w:t>
      </w:r>
      <w:r w:rsidRPr="0044179B">
        <w:rPr>
          <w:spacing w:val="-2"/>
        </w:rPr>
        <w:t xml:space="preserve"> </w:t>
      </w:r>
      <w:r w:rsidRPr="0044179B">
        <w:t>interaction</w:t>
      </w:r>
      <w:r w:rsidRPr="0044179B">
        <w:rPr>
          <w:spacing w:val="-2"/>
        </w:rPr>
        <w:t xml:space="preserve"> </w:t>
      </w:r>
      <w:r w:rsidRPr="0044179B">
        <w:t>of</w:t>
      </w:r>
      <w:r w:rsidRPr="0044179B">
        <w:rPr>
          <w:spacing w:val="-3"/>
        </w:rPr>
        <w:t xml:space="preserve"> </w:t>
      </w:r>
      <w:r w:rsidRPr="0044179B">
        <w:t>the flat</w:t>
      </w:r>
      <w:r w:rsidRPr="0044179B">
        <w:rPr>
          <w:spacing w:val="-9"/>
        </w:rPr>
        <w:t xml:space="preserve"> </w:t>
      </w:r>
      <w:r w:rsidRPr="0044179B">
        <w:t>induced</w:t>
      </w:r>
      <w:r w:rsidRPr="0044179B">
        <w:rPr>
          <w:spacing w:val="-8"/>
        </w:rPr>
        <w:t xml:space="preserve"> </w:t>
      </w:r>
      <w:r w:rsidRPr="0044179B">
        <w:t>wheel.</w:t>
      </w:r>
      <w:r w:rsidRPr="0044179B">
        <w:rPr>
          <w:spacing w:val="-9"/>
        </w:rPr>
        <w:t xml:space="preserve"> </w:t>
      </w:r>
      <w:r w:rsidRPr="0044179B">
        <w:t>An</w:t>
      </w:r>
      <w:r w:rsidRPr="0044179B">
        <w:rPr>
          <w:spacing w:val="-8"/>
        </w:rPr>
        <w:t xml:space="preserve"> </w:t>
      </w:r>
      <w:r w:rsidRPr="0044179B">
        <w:t>extended</w:t>
      </w:r>
      <w:r w:rsidRPr="0044179B">
        <w:rPr>
          <w:spacing w:val="-10"/>
        </w:rPr>
        <w:t xml:space="preserve"> </w:t>
      </w:r>
      <w:r w:rsidRPr="0044179B">
        <w:t>state-space</w:t>
      </w:r>
      <w:r w:rsidRPr="0044179B">
        <w:rPr>
          <w:spacing w:val="-11"/>
        </w:rPr>
        <w:t xml:space="preserve"> </w:t>
      </w:r>
      <w:r w:rsidRPr="0044179B">
        <w:t>vector</w:t>
      </w:r>
      <w:r w:rsidRPr="0044179B">
        <w:rPr>
          <w:spacing w:val="-5"/>
        </w:rPr>
        <w:t xml:space="preserve"> </w:t>
      </w:r>
      <w:r w:rsidRPr="0044179B">
        <w:t>approach</w:t>
      </w:r>
      <w:r w:rsidRPr="0044179B">
        <w:rPr>
          <w:spacing w:val="-8"/>
        </w:rPr>
        <w:t xml:space="preserve"> </w:t>
      </w:r>
      <w:r w:rsidRPr="0044179B">
        <w:t>was</w:t>
      </w:r>
      <w:r w:rsidRPr="0044179B">
        <w:rPr>
          <w:spacing w:val="-9"/>
        </w:rPr>
        <w:t xml:space="preserve"> </w:t>
      </w:r>
      <w:r w:rsidRPr="0044179B">
        <w:t>used</w:t>
      </w:r>
      <w:r w:rsidRPr="0044179B">
        <w:rPr>
          <w:spacing w:val="-8"/>
        </w:rPr>
        <w:t xml:space="preserve"> </w:t>
      </w:r>
      <w:r w:rsidRPr="0044179B">
        <w:t>together</w:t>
      </w:r>
      <w:r w:rsidRPr="0044179B">
        <w:rPr>
          <w:spacing w:val="-10"/>
        </w:rPr>
        <w:t xml:space="preserve"> </w:t>
      </w:r>
      <w:r w:rsidRPr="0044179B">
        <w:t>with</w:t>
      </w:r>
      <w:r w:rsidRPr="0044179B">
        <w:rPr>
          <w:spacing w:val="-9"/>
        </w:rPr>
        <w:t xml:space="preserve"> </w:t>
      </w:r>
      <w:r w:rsidRPr="0044179B">
        <w:t>the</w:t>
      </w:r>
      <w:r w:rsidRPr="0044179B">
        <w:rPr>
          <w:spacing w:val="-7"/>
        </w:rPr>
        <w:t xml:space="preserve"> </w:t>
      </w:r>
      <w:r w:rsidRPr="0044179B">
        <w:t>complex modal superposition for</w:t>
      </w:r>
      <w:r w:rsidRPr="0044179B">
        <w:rPr>
          <w:spacing w:val="-2"/>
        </w:rPr>
        <w:t xml:space="preserve"> </w:t>
      </w:r>
      <w:r w:rsidRPr="0044179B">
        <w:t>the</w:t>
      </w:r>
      <w:r w:rsidRPr="0044179B">
        <w:rPr>
          <w:spacing w:val="-1"/>
        </w:rPr>
        <w:t xml:space="preserve"> </w:t>
      </w:r>
      <w:r w:rsidRPr="0044179B">
        <w:t>track; the</w:t>
      </w:r>
      <w:r w:rsidRPr="0044179B">
        <w:rPr>
          <w:spacing w:val="-1"/>
        </w:rPr>
        <w:t xml:space="preserve"> </w:t>
      </w:r>
      <w:r w:rsidRPr="0044179B">
        <w:t>relative</w:t>
      </w:r>
      <w:r w:rsidRPr="0044179B">
        <w:rPr>
          <w:spacing w:val="-1"/>
        </w:rPr>
        <w:t xml:space="preserve"> </w:t>
      </w:r>
      <w:r w:rsidRPr="0044179B">
        <w:t>displacement excitation was determined using</w:t>
      </w:r>
      <w:r w:rsidRPr="0044179B">
        <w:rPr>
          <w:spacing w:val="-3"/>
        </w:rPr>
        <w:t xml:space="preserve"> </w:t>
      </w:r>
      <w:r w:rsidRPr="0044179B">
        <w:t xml:space="preserve">the Kalker’s methods. </w:t>
      </w:r>
      <w:r w:rsidR="006522B0">
        <w:t>[29]</w:t>
      </w:r>
      <w:r w:rsidRPr="0044179B">
        <w:t xml:space="preserve"> </w:t>
      </w:r>
      <w:r w:rsidR="006522B0">
        <w:t>[30]</w:t>
      </w:r>
      <w:r w:rsidRPr="0044179B">
        <w:t xml:space="preserve"> used the finite element analysis structure to analyze the simply supported beams on an elastic foundation of arbitrary</w:t>
      </w:r>
      <w:r w:rsidRPr="0044179B">
        <w:rPr>
          <w:spacing w:val="-2"/>
        </w:rPr>
        <w:t xml:space="preserve"> </w:t>
      </w:r>
      <w:r w:rsidRPr="0044179B">
        <w:t>length. Unfortunately, the accuracy</w:t>
      </w:r>
      <w:r w:rsidRPr="0044179B">
        <w:rPr>
          <w:spacing w:val="-2"/>
        </w:rPr>
        <w:t xml:space="preserve"> </w:t>
      </w:r>
      <w:r w:rsidRPr="0044179B">
        <w:t>of the simulation output of the</w:t>
      </w:r>
      <w:r w:rsidRPr="0044179B">
        <w:rPr>
          <w:spacing w:val="-1"/>
        </w:rPr>
        <w:t xml:space="preserve"> </w:t>
      </w:r>
      <w:r w:rsidRPr="0044179B">
        <w:t>dynamic contact model was unsatisfactory</w:t>
      </w:r>
      <w:r w:rsidRPr="0044179B">
        <w:rPr>
          <w:spacing w:val="-3"/>
        </w:rPr>
        <w:t xml:space="preserve"> </w:t>
      </w:r>
      <w:r w:rsidRPr="0044179B">
        <w:t xml:space="preserve">in contrast to the real values in the application. </w:t>
      </w:r>
    </w:p>
    <w:p w14:paraId="598F02A8" w14:textId="65328964" w:rsidR="00954EC0" w:rsidRPr="0044179B" w:rsidRDefault="00954EC0" w:rsidP="00954EC0">
      <w:pPr>
        <w:pStyle w:val="BodyText"/>
        <w:spacing w:before="101" w:line="480" w:lineRule="auto"/>
        <w:ind w:right="650"/>
        <w:jc w:val="both"/>
      </w:pPr>
      <w:r w:rsidRPr="0044179B">
        <w:t>the</w:t>
      </w:r>
      <w:r w:rsidRPr="0044179B">
        <w:rPr>
          <w:spacing w:val="-9"/>
        </w:rPr>
        <w:t xml:space="preserve"> </w:t>
      </w:r>
      <w:r w:rsidRPr="0044179B">
        <w:t>dynamic</w:t>
      </w:r>
      <w:r w:rsidRPr="0044179B">
        <w:rPr>
          <w:spacing w:val="-10"/>
        </w:rPr>
        <w:t xml:space="preserve"> </w:t>
      </w:r>
      <w:r w:rsidRPr="0044179B">
        <w:t>behavior</w:t>
      </w:r>
      <w:r w:rsidRPr="0044179B">
        <w:rPr>
          <w:spacing w:val="-7"/>
        </w:rPr>
        <w:t xml:space="preserve"> </w:t>
      </w:r>
      <w:r w:rsidRPr="0044179B">
        <w:t>of</w:t>
      </w:r>
      <w:r w:rsidRPr="0044179B">
        <w:rPr>
          <w:spacing w:val="-7"/>
        </w:rPr>
        <w:t xml:space="preserve"> </w:t>
      </w:r>
      <w:r w:rsidRPr="0044179B">
        <w:t>railway</w:t>
      </w:r>
      <w:r w:rsidRPr="0044179B">
        <w:rPr>
          <w:spacing w:val="-13"/>
        </w:rPr>
        <w:t xml:space="preserve"> </w:t>
      </w:r>
      <w:r w:rsidRPr="0044179B">
        <w:t>and</w:t>
      </w:r>
      <w:r w:rsidRPr="0044179B">
        <w:rPr>
          <w:spacing w:val="-7"/>
        </w:rPr>
        <w:t xml:space="preserve"> </w:t>
      </w:r>
      <w:r w:rsidRPr="0044179B">
        <w:t>load</w:t>
      </w:r>
      <w:r w:rsidRPr="0044179B">
        <w:rPr>
          <w:spacing w:val="-9"/>
        </w:rPr>
        <w:t xml:space="preserve"> </w:t>
      </w:r>
      <w:r w:rsidRPr="0044179B">
        <w:t>under</w:t>
      </w:r>
      <w:r w:rsidRPr="0044179B">
        <w:rPr>
          <w:spacing w:val="-7"/>
        </w:rPr>
        <w:t xml:space="preserve"> </w:t>
      </w:r>
      <w:r w:rsidRPr="0044179B">
        <w:t>the</w:t>
      </w:r>
      <w:r w:rsidRPr="0044179B">
        <w:rPr>
          <w:spacing w:val="-7"/>
        </w:rPr>
        <w:t xml:space="preserve"> </w:t>
      </w:r>
      <w:r w:rsidRPr="0044179B">
        <w:t>higher-velocity</w:t>
      </w:r>
      <w:r w:rsidRPr="0044179B">
        <w:rPr>
          <w:spacing w:val="-10"/>
        </w:rPr>
        <w:t xml:space="preserve"> </w:t>
      </w:r>
      <w:r w:rsidRPr="0044179B">
        <w:t>motion.</w:t>
      </w:r>
      <w:r w:rsidRPr="0044179B">
        <w:rPr>
          <w:spacing w:val="-6"/>
        </w:rPr>
        <w:t xml:space="preserve"> </w:t>
      </w:r>
      <w:r w:rsidRPr="0044179B">
        <w:t>The</w:t>
      </w:r>
      <w:r w:rsidRPr="0044179B">
        <w:rPr>
          <w:spacing w:val="-10"/>
        </w:rPr>
        <w:t xml:space="preserve"> </w:t>
      </w:r>
      <w:r w:rsidRPr="0044179B">
        <w:t>dynamic</w:t>
      </w:r>
      <w:r w:rsidRPr="0044179B">
        <w:rPr>
          <w:spacing w:val="-6"/>
        </w:rPr>
        <w:t xml:space="preserve"> </w:t>
      </w:r>
      <w:r w:rsidRPr="0044179B">
        <w:t>load</w:t>
      </w:r>
      <w:r w:rsidRPr="0044179B">
        <w:rPr>
          <w:spacing w:val="-9"/>
        </w:rPr>
        <w:t xml:space="preserve"> </w:t>
      </w:r>
      <w:r w:rsidRPr="0044179B">
        <w:t xml:space="preserve">of the structure and load due to action of multi-roller carriage was identified using an FEA model. </w:t>
      </w:r>
      <w:r w:rsidR="006522B0">
        <w:t xml:space="preserve">[26] </w:t>
      </w:r>
      <w:r w:rsidRPr="0044179B">
        <w:t xml:space="preserve">considered the wheel with the real time dynamics of high-speed motion. The wheel rail was involved in the dynamic interaction, and this depended on many factors such as design parameters of wheel and rail, material properties, and contact nonlinearities. They found that the impacting force at the wheel-track contact was greater than static axial load on wheel. </w:t>
      </w:r>
      <w:r w:rsidR="006522B0">
        <w:t>[30]</w:t>
      </w:r>
      <w:r w:rsidRPr="0044179B">
        <w:t xml:space="preserve"> developed an ANSYS implicit and LS- DYNA </w:t>
      </w:r>
      <w:r w:rsidRPr="0044179B">
        <w:lastRenderedPageBreak/>
        <w:t>explicit code to solve the model, and they</w:t>
      </w:r>
      <w:r w:rsidRPr="0044179B">
        <w:rPr>
          <w:spacing w:val="-2"/>
        </w:rPr>
        <w:t xml:space="preserve"> </w:t>
      </w:r>
      <w:r w:rsidRPr="0044179B">
        <w:t>concluded that train speed affected contact force more than the axial force of wheel.</w:t>
      </w:r>
    </w:p>
    <w:p w14:paraId="5E65D300" w14:textId="30486058" w:rsidR="00954EC0" w:rsidRPr="003E45A8" w:rsidRDefault="00954EC0" w:rsidP="00954EC0">
      <w:pPr>
        <w:pStyle w:val="Heading2"/>
        <w:tabs>
          <w:tab w:val="left" w:pos="1522"/>
        </w:tabs>
        <w:spacing w:before="125"/>
        <w:ind w:left="0"/>
      </w:pPr>
      <w:bookmarkStart w:id="2" w:name="_TOC_250030"/>
      <w:r w:rsidRPr="003E45A8">
        <w:t>1.2 Dynamic</w:t>
      </w:r>
      <w:r w:rsidRPr="003E45A8">
        <w:rPr>
          <w:spacing w:val="-14"/>
        </w:rPr>
        <w:t xml:space="preserve"> </w:t>
      </w:r>
      <w:r w:rsidRPr="003E45A8">
        <w:t>Modeling</w:t>
      </w:r>
      <w:r w:rsidRPr="003E45A8">
        <w:rPr>
          <w:spacing w:val="-14"/>
        </w:rPr>
        <w:t xml:space="preserve"> </w:t>
      </w:r>
      <w:r w:rsidRPr="003E45A8">
        <w:t>of</w:t>
      </w:r>
      <w:r w:rsidRPr="003E45A8">
        <w:rPr>
          <w:spacing w:val="-15"/>
        </w:rPr>
        <w:t xml:space="preserve"> </w:t>
      </w:r>
      <w:r w:rsidRPr="003E45A8">
        <w:t>Cam</w:t>
      </w:r>
      <w:r w:rsidRPr="003E45A8">
        <w:rPr>
          <w:spacing w:val="-15"/>
        </w:rPr>
        <w:t xml:space="preserve"> </w:t>
      </w:r>
      <w:r w:rsidRPr="003E45A8">
        <w:t>Follower</w:t>
      </w:r>
      <w:r w:rsidRPr="003E45A8">
        <w:rPr>
          <w:spacing w:val="-15"/>
        </w:rPr>
        <w:t xml:space="preserve"> </w:t>
      </w:r>
      <w:bookmarkEnd w:id="2"/>
      <w:r w:rsidRPr="003E45A8">
        <w:rPr>
          <w:spacing w:val="-2"/>
        </w:rPr>
        <w:t>System</w:t>
      </w:r>
    </w:p>
    <w:p w14:paraId="035C9D64" w14:textId="77777777" w:rsidR="00954EC0" w:rsidRPr="0044179B" w:rsidRDefault="00954EC0" w:rsidP="00954EC0">
      <w:pPr>
        <w:pStyle w:val="BodyText"/>
        <w:spacing w:before="7"/>
        <w:rPr>
          <w:sz w:val="23"/>
        </w:rPr>
      </w:pPr>
    </w:p>
    <w:p w14:paraId="575A4B93" w14:textId="5C290D11" w:rsidR="006522B0" w:rsidRPr="0044179B" w:rsidRDefault="00954EC0" w:rsidP="006522B0">
      <w:pPr>
        <w:pStyle w:val="BodyText"/>
        <w:spacing w:before="101" w:line="480" w:lineRule="auto"/>
        <w:ind w:right="652"/>
        <w:jc w:val="both"/>
      </w:pPr>
      <w:r w:rsidRPr="0044179B">
        <w:t xml:space="preserve">Dynamic modeling is a mathematical tool that is used to describe the </w:t>
      </w:r>
      <w:proofErr w:type="spellStart"/>
      <w:r w:rsidRPr="0044179B">
        <w:t>behaviour</w:t>
      </w:r>
      <w:proofErr w:type="spellEnd"/>
      <w:r w:rsidRPr="0044179B">
        <w:t xml:space="preserve"> of physical systems. These systems may</w:t>
      </w:r>
      <w:r w:rsidRPr="0044179B">
        <w:rPr>
          <w:spacing w:val="-2"/>
        </w:rPr>
        <w:t xml:space="preserve"> </w:t>
      </w:r>
      <w:r w:rsidRPr="0044179B">
        <w:t>be</w:t>
      </w:r>
      <w:r w:rsidRPr="0044179B">
        <w:rPr>
          <w:spacing w:val="-1"/>
        </w:rPr>
        <w:t xml:space="preserve"> </w:t>
      </w:r>
      <w:r w:rsidRPr="0044179B">
        <w:t>represented</w:t>
      </w:r>
      <w:r w:rsidRPr="0044179B">
        <w:rPr>
          <w:spacing w:val="-1"/>
        </w:rPr>
        <w:t xml:space="preserve"> </w:t>
      </w:r>
      <w:r w:rsidRPr="0044179B">
        <w:t>by</w:t>
      </w:r>
      <w:r w:rsidRPr="0044179B">
        <w:rPr>
          <w:spacing w:val="-5"/>
        </w:rPr>
        <w:t xml:space="preserve"> </w:t>
      </w:r>
      <w:r w:rsidRPr="0044179B">
        <w:t>single or</w:t>
      </w:r>
      <w:r w:rsidRPr="0044179B">
        <w:rPr>
          <w:spacing w:val="-1"/>
        </w:rPr>
        <w:t xml:space="preserve"> </w:t>
      </w:r>
      <w:r w:rsidRPr="0044179B">
        <w:t>multiple differential equations and</w:t>
      </w:r>
      <w:r w:rsidRPr="0044179B">
        <w:rPr>
          <w:spacing w:val="-4"/>
        </w:rPr>
        <w:t xml:space="preserve"> </w:t>
      </w:r>
      <w:r w:rsidRPr="0044179B">
        <w:t>may</w:t>
      </w:r>
      <w:r w:rsidRPr="0044179B">
        <w:rPr>
          <w:spacing w:val="-9"/>
        </w:rPr>
        <w:t xml:space="preserve"> </w:t>
      </w:r>
      <w:r w:rsidRPr="0044179B">
        <w:t>be</w:t>
      </w:r>
      <w:r w:rsidRPr="0044179B">
        <w:rPr>
          <w:spacing w:val="-5"/>
        </w:rPr>
        <w:t xml:space="preserve"> </w:t>
      </w:r>
      <w:r w:rsidRPr="0044179B">
        <w:t>a</w:t>
      </w:r>
      <w:r w:rsidRPr="0044179B">
        <w:rPr>
          <w:spacing w:val="-5"/>
        </w:rPr>
        <w:t xml:space="preserve"> </w:t>
      </w:r>
      <w:r w:rsidRPr="0044179B">
        <w:t>mechanical,</w:t>
      </w:r>
      <w:r w:rsidRPr="0044179B">
        <w:rPr>
          <w:spacing w:val="-4"/>
        </w:rPr>
        <w:t xml:space="preserve"> </w:t>
      </w:r>
      <w:r w:rsidRPr="0044179B">
        <w:t>electrical,</w:t>
      </w:r>
      <w:r w:rsidRPr="0044179B">
        <w:rPr>
          <w:spacing w:val="-4"/>
        </w:rPr>
        <w:t xml:space="preserve"> </w:t>
      </w:r>
      <w:r w:rsidRPr="0044179B">
        <w:t>thermal,</w:t>
      </w:r>
      <w:r w:rsidRPr="0044179B">
        <w:rPr>
          <w:spacing w:val="-4"/>
        </w:rPr>
        <w:t xml:space="preserve"> </w:t>
      </w:r>
      <w:r w:rsidRPr="0044179B">
        <w:t>or</w:t>
      </w:r>
      <w:r w:rsidRPr="0044179B">
        <w:rPr>
          <w:spacing w:val="-5"/>
        </w:rPr>
        <w:t xml:space="preserve"> </w:t>
      </w:r>
      <w:r w:rsidRPr="0044179B">
        <w:t>any</w:t>
      </w:r>
      <w:r w:rsidRPr="0044179B">
        <w:rPr>
          <w:spacing w:val="-6"/>
        </w:rPr>
        <w:t xml:space="preserve"> </w:t>
      </w:r>
      <w:r w:rsidRPr="0044179B">
        <w:t>other</w:t>
      </w:r>
      <w:r w:rsidRPr="0044179B">
        <w:rPr>
          <w:spacing w:val="-5"/>
        </w:rPr>
        <w:t xml:space="preserve"> </w:t>
      </w:r>
      <w:r w:rsidRPr="0044179B">
        <w:t>time-varying</w:t>
      </w:r>
      <w:r w:rsidRPr="0044179B">
        <w:rPr>
          <w:spacing w:val="-6"/>
        </w:rPr>
        <w:t xml:space="preserve"> </w:t>
      </w:r>
      <w:r w:rsidRPr="0044179B">
        <w:t>system.</w:t>
      </w:r>
      <w:r w:rsidRPr="0044179B">
        <w:rPr>
          <w:spacing w:val="-2"/>
        </w:rPr>
        <w:t xml:space="preserve"> </w:t>
      </w:r>
      <w:r w:rsidRPr="0044179B">
        <w:t>In</w:t>
      </w:r>
      <w:r w:rsidRPr="0044179B">
        <w:rPr>
          <w:spacing w:val="-4"/>
        </w:rPr>
        <w:t xml:space="preserve"> </w:t>
      </w:r>
      <w:r w:rsidRPr="0044179B">
        <w:t>this</w:t>
      </w:r>
      <w:r w:rsidRPr="0044179B">
        <w:rPr>
          <w:spacing w:val="-4"/>
        </w:rPr>
        <w:t xml:space="preserve"> </w:t>
      </w:r>
      <w:r w:rsidR="00CF5095" w:rsidRPr="0044179B">
        <w:t>case</w:t>
      </w:r>
      <w:r w:rsidRPr="0044179B">
        <w:t>,</w:t>
      </w:r>
      <w:r w:rsidRPr="0044179B">
        <w:rPr>
          <w:spacing w:val="-11"/>
        </w:rPr>
        <w:t xml:space="preserve"> </w:t>
      </w:r>
      <w:r w:rsidRPr="0044179B">
        <w:t>only</w:t>
      </w:r>
      <w:r w:rsidRPr="0044179B">
        <w:rPr>
          <w:spacing w:val="-13"/>
        </w:rPr>
        <w:t xml:space="preserve"> </w:t>
      </w:r>
      <w:r w:rsidRPr="0044179B">
        <w:t>dynamic</w:t>
      </w:r>
      <w:r w:rsidRPr="0044179B">
        <w:rPr>
          <w:spacing w:val="-12"/>
        </w:rPr>
        <w:t xml:space="preserve"> </w:t>
      </w:r>
      <w:r w:rsidRPr="0044179B">
        <w:t>models</w:t>
      </w:r>
      <w:r w:rsidRPr="0044179B">
        <w:rPr>
          <w:spacing w:val="-10"/>
        </w:rPr>
        <w:t xml:space="preserve"> </w:t>
      </w:r>
      <w:r w:rsidRPr="0044179B">
        <w:t>for</w:t>
      </w:r>
      <w:r w:rsidRPr="0044179B">
        <w:rPr>
          <w:spacing w:val="-13"/>
        </w:rPr>
        <w:t xml:space="preserve"> </w:t>
      </w:r>
      <w:r w:rsidRPr="0044179B">
        <w:t>mechanical</w:t>
      </w:r>
      <w:r w:rsidRPr="0044179B">
        <w:rPr>
          <w:spacing w:val="-11"/>
        </w:rPr>
        <w:t xml:space="preserve"> </w:t>
      </w:r>
      <w:r w:rsidRPr="0044179B">
        <w:t>systems</w:t>
      </w:r>
      <w:r w:rsidRPr="0044179B">
        <w:rPr>
          <w:spacing w:val="-11"/>
        </w:rPr>
        <w:t xml:space="preserve"> </w:t>
      </w:r>
      <w:r w:rsidRPr="0044179B">
        <w:t>are</w:t>
      </w:r>
      <w:r w:rsidRPr="0044179B">
        <w:rPr>
          <w:spacing w:val="-11"/>
        </w:rPr>
        <w:t xml:space="preserve"> </w:t>
      </w:r>
      <w:r w:rsidRPr="0044179B">
        <w:t>considered.</w:t>
      </w:r>
      <w:r w:rsidRPr="0044179B">
        <w:rPr>
          <w:spacing w:val="-11"/>
        </w:rPr>
        <w:t xml:space="preserve"> </w:t>
      </w:r>
      <w:r w:rsidRPr="0044179B">
        <w:t>Every</w:t>
      </w:r>
      <w:r w:rsidRPr="0044179B">
        <w:rPr>
          <w:spacing w:val="-13"/>
        </w:rPr>
        <w:t xml:space="preserve"> </w:t>
      </w:r>
      <w:r w:rsidRPr="0044179B">
        <w:t>real</w:t>
      </w:r>
      <w:r w:rsidRPr="0044179B">
        <w:rPr>
          <w:spacing w:val="-11"/>
        </w:rPr>
        <w:t xml:space="preserve"> </w:t>
      </w:r>
      <w:r w:rsidRPr="0044179B">
        <w:t>mechanical</w:t>
      </w:r>
      <w:r w:rsidRPr="0044179B">
        <w:rPr>
          <w:spacing w:val="-11"/>
        </w:rPr>
        <w:t xml:space="preserve"> </w:t>
      </w:r>
      <w:r w:rsidRPr="0044179B">
        <w:t>system has</w:t>
      </w:r>
      <w:r w:rsidRPr="0044179B">
        <w:rPr>
          <w:spacing w:val="-12"/>
        </w:rPr>
        <w:t xml:space="preserve"> </w:t>
      </w:r>
      <w:r w:rsidRPr="0044179B">
        <w:t>infinite</w:t>
      </w:r>
      <w:r w:rsidRPr="0044179B">
        <w:rPr>
          <w:spacing w:val="-13"/>
        </w:rPr>
        <w:t xml:space="preserve"> </w:t>
      </w:r>
      <w:r w:rsidRPr="0044179B">
        <w:t>degrees</w:t>
      </w:r>
      <w:r w:rsidRPr="0044179B">
        <w:rPr>
          <w:spacing w:val="-12"/>
        </w:rPr>
        <w:t xml:space="preserve"> </w:t>
      </w:r>
      <w:r w:rsidRPr="0044179B">
        <w:t>of</w:t>
      </w:r>
      <w:r w:rsidRPr="0044179B">
        <w:rPr>
          <w:spacing w:val="-13"/>
        </w:rPr>
        <w:t xml:space="preserve"> </w:t>
      </w:r>
      <w:r w:rsidRPr="0044179B">
        <w:t>freedom.</w:t>
      </w:r>
      <w:r w:rsidRPr="0044179B">
        <w:rPr>
          <w:spacing w:val="-12"/>
        </w:rPr>
        <w:t xml:space="preserve"> </w:t>
      </w:r>
      <w:r w:rsidRPr="0044179B">
        <w:t>The</w:t>
      </w:r>
      <w:r w:rsidRPr="0044179B">
        <w:rPr>
          <w:spacing w:val="-13"/>
        </w:rPr>
        <w:t xml:space="preserve"> </w:t>
      </w:r>
      <w:r w:rsidRPr="0044179B">
        <w:t>higher</w:t>
      </w:r>
      <w:r w:rsidRPr="0044179B">
        <w:rPr>
          <w:spacing w:val="-13"/>
        </w:rPr>
        <w:t xml:space="preserve"> </w:t>
      </w:r>
      <w:r w:rsidRPr="0044179B">
        <w:t>the</w:t>
      </w:r>
      <w:r w:rsidRPr="0044179B">
        <w:rPr>
          <w:spacing w:val="-13"/>
        </w:rPr>
        <w:t xml:space="preserve"> </w:t>
      </w:r>
      <w:r w:rsidRPr="0044179B">
        <w:t>degree</w:t>
      </w:r>
      <w:r w:rsidRPr="0044179B">
        <w:rPr>
          <w:spacing w:val="-13"/>
        </w:rPr>
        <w:t xml:space="preserve"> </w:t>
      </w:r>
      <w:r w:rsidRPr="0044179B">
        <w:t>of</w:t>
      </w:r>
      <w:r w:rsidRPr="0044179B">
        <w:rPr>
          <w:spacing w:val="-10"/>
        </w:rPr>
        <w:t xml:space="preserve"> </w:t>
      </w:r>
      <w:r w:rsidRPr="0044179B">
        <w:t>freedom</w:t>
      </w:r>
      <w:r w:rsidRPr="0044179B">
        <w:rPr>
          <w:spacing w:val="-12"/>
        </w:rPr>
        <w:t xml:space="preserve"> </w:t>
      </w:r>
      <w:r w:rsidRPr="0044179B">
        <w:t>in</w:t>
      </w:r>
      <w:r w:rsidRPr="0044179B">
        <w:rPr>
          <w:spacing w:val="-12"/>
        </w:rPr>
        <w:t xml:space="preserve"> </w:t>
      </w:r>
      <w:r w:rsidRPr="0044179B">
        <w:t>the</w:t>
      </w:r>
      <w:r w:rsidRPr="0044179B">
        <w:rPr>
          <w:spacing w:val="-13"/>
        </w:rPr>
        <w:t xml:space="preserve"> </w:t>
      </w:r>
      <w:r w:rsidRPr="0044179B">
        <w:t>model,</w:t>
      </w:r>
      <w:r w:rsidRPr="0044179B">
        <w:rPr>
          <w:spacing w:val="-12"/>
        </w:rPr>
        <w:t xml:space="preserve"> </w:t>
      </w:r>
      <w:r w:rsidRPr="0044179B">
        <w:t>the</w:t>
      </w:r>
      <w:r w:rsidRPr="0044179B">
        <w:rPr>
          <w:spacing w:val="-13"/>
        </w:rPr>
        <w:t xml:space="preserve"> </w:t>
      </w:r>
      <w:r w:rsidRPr="0044179B">
        <w:t>more</w:t>
      </w:r>
      <w:r w:rsidRPr="0044179B">
        <w:rPr>
          <w:spacing w:val="-13"/>
        </w:rPr>
        <w:t xml:space="preserve"> </w:t>
      </w:r>
      <w:r w:rsidRPr="0044179B">
        <w:t>accurate the</w:t>
      </w:r>
      <w:r w:rsidRPr="0044179B">
        <w:rPr>
          <w:spacing w:val="-4"/>
        </w:rPr>
        <w:t xml:space="preserve"> </w:t>
      </w:r>
      <w:r w:rsidRPr="0044179B">
        <w:t>simulation</w:t>
      </w:r>
      <w:r w:rsidRPr="0044179B">
        <w:rPr>
          <w:spacing w:val="-3"/>
        </w:rPr>
        <w:t xml:space="preserve"> </w:t>
      </w:r>
      <w:r w:rsidRPr="0044179B">
        <w:t>will</w:t>
      </w:r>
      <w:r w:rsidRPr="0044179B">
        <w:rPr>
          <w:spacing w:val="-3"/>
        </w:rPr>
        <w:t xml:space="preserve"> </w:t>
      </w:r>
      <w:r w:rsidRPr="0044179B">
        <w:t>be,</w:t>
      </w:r>
      <w:r w:rsidRPr="0044179B">
        <w:rPr>
          <w:spacing w:val="-4"/>
        </w:rPr>
        <w:t xml:space="preserve"> </w:t>
      </w:r>
      <w:r w:rsidRPr="0044179B">
        <w:t>at</w:t>
      </w:r>
      <w:r w:rsidRPr="0044179B">
        <w:rPr>
          <w:spacing w:val="-6"/>
        </w:rPr>
        <w:t xml:space="preserve"> </w:t>
      </w:r>
      <w:r w:rsidRPr="0044179B">
        <w:t>the</w:t>
      </w:r>
      <w:r w:rsidRPr="0044179B">
        <w:rPr>
          <w:spacing w:val="-4"/>
        </w:rPr>
        <w:t xml:space="preserve"> </w:t>
      </w:r>
      <w:r w:rsidRPr="0044179B">
        <w:t>price</w:t>
      </w:r>
      <w:r w:rsidRPr="0044179B">
        <w:rPr>
          <w:spacing w:val="-5"/>
        </w:rPr>
        <w:t xml:space="preserve"> </w:t>
      </w:r>
      <w:r w:rsidRPr="0044179B">
        <w:t>of</w:t>
      </w:r>
      <w:r w:rsidRPr="0044179B">
        <w:rPr>
          <w:spacing w:val="-5"/>
        </w:rPr>
        <w:t xml:space="preserve"> </w:t>
      </w:r>
      <w:r w:rsidRPr="0044179B">
        <w:t>model</w:t>
      </w:r>
      <w:r w:rsidRPr="0044179B">
        <w:rPr>
          <w:spacing w:val="-4"/>
        </w:rPr>
        <w:t xml:space="preserve"> </w:t>
      </w:r>
      <w:r w:rsidRPr="0044179B">
        <w:t>complexity</w:t>
      </w:r>
      <w:r w:rsidRPr="0044179B">
        <w:rPr>
          <w:spacing w:val="-11"/>
        </w:rPr>
        <w:t xml:space="preserve"> </w:t>
      </w:r>
      <w:r w:rsidRPr="0044179B">
        <w:t>and</w:t>
      </w:r>
      <w:r w:rsidRPr="0044179B">
        <w:rPr>
          <w:spacing w:val="-2"/>
        </w:rPr>
        <w:t xml:space="preserve"> </w:t>
      </w:r>
      <w:r w:rsidRPr="0044179B">
        <w:t>computation</w:t>
      </w:r>
      <w:r w:rsidRPr="0044179B">
        <w:rPr>
          <w:spacing w:val="-4"/>
        </w:rPr>
        <w:t xml:space="preserve"> </w:t>
      </w:r>
      <w:r w:rsidRPr="0044179B">
        <w:t>time.</w:t>
      </w:r>
      <w:r w:rsidRPr="0044179B">
        <w:rPr>
          <w:spacing w:val="-2"/>
        </w:rPr>
        <w:t xml:space="preserve"> </w:t>
      </w:r>
      <w:proofErr w:type="gramStart"/>
      <w:r w:rsidRPr="0044179B">
        <w:t>In</w:t>
      </w:r>
      <w:r w:rsidRPr="0044179B">
        <w:rPr>
          <w:spacing w:val="-4"/>
        </w:rPr>
        <w:t xml:space="preserve"> </w:t>
      </w:r>
      <w:r w:rsidRPr="0044179B">
        <w:t>order</w:t>
      </w:r>
      <w:r w:rsidRPr="0044179B">
        <w:rPr>
          <w:spacing w:val="-5"/>
        </w:rPr>
        <w:t xml:space="preserve"> </w:t>
      </w:r>
      <w:r w:rsidRPr="0044179B">
        <w:t>to</w:t>
      </w:r>
      <w:proofErr w:type="gramEnd"/>
      <w:r w:rsidRPr="0044179B">
        <w:rPr>
          <w:spacing w:val="-3"/>
        </w:rPr>
        <w:t xml:space="preserve"> </w:t>
      </w:r>
      <w:r w:rsidRPr="0044179B">
        <w:t>have</w:t>
      </w:r>
      <w:r w:rsidRPr="0044179B">
        <w:rPr>
          <w:spacing w:val="-5"/>
        </w:rPr>
        <w:t xml:space="preserve"> </w:t>
      </w:r>
      <w:r w:rsidRPr="0044179B">
        <w:t>a reasonable computation time and acceptable results, the model needs to be simplified. This simplification may be done by reducing the degrees of freedom by combining masses, stiffness constants, and damping coefficients. The simplest dynamic model is a single degree of freedom model</w:t>
      </w:r>
      <w:r w:rsidRPr="0044179B">
        <w:rPr>
          <w:spacing w:val="-2"/>
        </w:rPr>
        <w:t xml:space="preserve"> </w:t>
      </w:r>
      <w:r w:rsidRPr="0044179B">
        <w:t>with</w:t>
      </w:r>
      <w:r w:rsidRPr="0044179B">
        <w:rPr>
          <w:spacing w:val="-2"/>
        </w:rPr>
        <w:t xml:space="preserve"> </w:t>
      </w:r>
      <w:r w:rsidRPr="0044179B">
        <w:t>one</w:t>
      </w:r>
      <w:r w:rsidRPr="0044179B">
        <w:rPr>
          <w:spacing w:val="-2"/>
        </w:rPr>
        <w:t xml:space="preserve"> </w:t>
      </w:r>
      <w:r w:rsidRPr="0044179B">
        <w:t>mass,</w:t>
      </w:r>
      <w:r w:rsidRPr="0044179B">
        <w:rPr>
          <w:spacing w:val="-2"/>
        </w:rPr>
        <w:t xml:space="preserve"> </w:t>
      </w:r>
      <w:r w:rsidRPr="0044179B">
        <w:t>one</w:t>
      </w:r>
      <w:r w:rsidRPr="0044179B">
        <w:rPr>
          <w:spacing w:val="-3"/>
        </w:rPr>
        <w:t xml:space="preserve"> </w:t>
      </w:r>
      <w:r w:rsidRPr="0044179B">
        <w:t>spring,</w:t>
      </w:r>
      <w:r w:rsidRPr="0044179B">
        <w:rPr>
          <w:spacing w:val="-2"/>
        </w:rPr>
        <w:t xml:space="preserve"> </w:t>
      </w:r>
      <w:r w:rsidRPr="0044179B">
        <w:t>and</w:t>
      </w:r>
      <w:r w:rsidRPr="0044179B">
        <w:rPr>
          <w:spacing w:val="-2"/>
        </w:rPr>
        <w:t xml:space="preserve"> </w:t>
      </w:r>
      <w:r w:rsidRPr="0044179B">
        <w:t>one</w:t>
      </w:r>
      <w:r w:rsidRPr="0044179B">
        <w:rPr>
          <w:spacing w:val="-2"/>
        </w:rPr>
        <w:t xml:space="preserve"> </w:t>
      </w:r>
      <w:r w:rsidRPr="0044179B">
        <w:t>damper.</w:t>
      </w:r>
      <w:r w:rsidRPr="0044179B">
        <w:rPr>
          <w:spacing w:val="-2"/>
        </w:rPr>
        <w:t xml:space="preserve"> </w:t>
      </w:r>
      <w:r w:rsidRPr="0044179B">
        <w:t>More</w:t>
      </w:r>
      <w:r w:rsidRPr="0044179B">
        <w:rPr>
          <w:spacing w:val="-4"/>
        </w:rPr>
        <w:t xml:space="preserve"> </w:t>
      </w:r>
      <w:r w:rsidRPr="0044179B">
        <w:t>complex</w:t>
      </w:r>
      <w:r w:rsidRPr="0044179B">
        <w:rPr>
          <w:spacing w:val="-1"/>
        </w:rPr>
        <w:t xml:space="preserve"> </w:t>
      </w:r>
      <w:r w:rsidRPr="0044179B">
        <w:t>models</w:t>
      </w:r>
      <w:r w:rsidRPr="0044179B">
        <w:rPr>
          <w:spacing w:val="-5"/>
        </w:rPr>
        <w:t xml:space="preserve"> </w:t>
      </w:r>
      <w:r w:rsidRPr="0044179B">
        <w:t>have</w:t>
      </w:r>
      <w:r w:rsidRPr="0044179B">
        <w:rPr>
          <w:spacing w:val="-3"/>
        </w:rPr>
        <w:t xml:space="preserve"> </w:t>
      </w:r>
      <w:r w:rsidRPr="0044179B">
        <w:t>multiple</w:t>
      </w:r>
      <w:r w:rsidRPr="0044179B">
        <w:rPr>
          <w:spacing w:val="-2"/>
        </w:rPr>
        <w:t xml:space="preserve"> </w:t>
      </w:r>
      <w:r w:rsidRPr="0044179B">
        <w:t>degrees of freedom with multiple masses, springs, and dampers. Simplifications of complex models to simple</w:t>
      </w:r>
      <w:r w:rsidRPr="0044179B">
        <w:rPr>
          <w:spacing w:val="-12"/>
        </w:rPr>
        <w:t xml:space="preserve"> </w:t>
      </w:r>
      <w:r w:rsidRPr="0044179B">
        <w:t>models</w:t>
      </w:r>
      <w:r w:rsidRPr="0044179B">
        <w:rPr>
          <w:spacing w:val="-11"/>
        </w:rPr>
        <w:t xml:space="preserve"> </w:t>
      </w:r>
      <w:r w:rsidRPr="0044179B">
        <w:t>are</w:t>
      </w:r>
      <w:r w:rsidRPr="0044179B">
        <w:rPr>
          <w:spacing w:val="-13"/>
        </w:rPr>
        <w:t xml:space="preserve"> </w:t>
      </w:r>
      <w:r w:rsidRPr="0044179B">
        <w:t>shown</w:t>
      </w:r>
      <w:r w:rsidRPr="0044179B">
        <w:rPr>
          <w:spacing w:val="-9"/>
        </w:rPr>
        <w:t xml:space="preserve"> </w:t>
      </w:r>
      <w:r w:rsidRPr="0044179B">
        <w:t>in</w:t>
      </w:r>
      <w:r w:rsidRPr="0044179B">
        <w:rPr>
          <w:spacing w:val="-11"/>
        </w:rPr>
        <w:t xml:space="preserve"> </w:t>
      </w:r>
      <w:r w:rsidRPr="0044179B">
        <w:t>the</w:t>
      </w:r>
      <w:r w:rsidRPr="0044179B">
        <w:rPr>
          <w:spacing w:val="-12"/>
        </w:rPr>
        <w:t xml:space="preserve"> </w:t>
      </w:r>
      <w:r w:rsidRPr="0044179B">
        <w:t>following</w:t>
      </w:r>
      <w:r w:rsidRPr="0044179B">
        <w:rPr>
          <w:spacing w:val="-13"/>
        </w:rPr>
        <w:t xml:space="preserve"> </w:t>
      </w:r>
      <w:r w:rsidRPr="0044179B">
        <w:t>sections.</w:t>
      </w:r>
      <w:r w:rsidRPr="0044179B">
        <w:rPr>
          <w:spacing w:val="-11"/>
        </w:rPr>
        <w:t xml:space="preserve"> </w:t>
      </w:r>
      <w:r w:rsidRPr="0044179B">
        <w:t>The</w:t>
      </w:r>
      <w:r w:rsidRPr="0044179B">
        <w:rPr>
          <w:spacing w:val="-12"/>
        </w:rPr>
        <w:t xml:space="preserve"> </w:t>
      </w:r>
      <w:r w:rsidRPr="0044179B">
        <w:t>application</w:t>
      </w:r>
      <w:r w:rsidRPr="0044179B">
        <w:rPr>
          <w:spacing w:val="-11"/>
        </w:rPr>
        <w:t xml:space="preserve"> </w:t>
      </w:r>
      <w:r w:rsidRPr="0044179B">
        <w:t>of</w:t>
      </w:r>
      <w:r w:rsidRPr="0044179B">
        <w:rPr>
          <w:spacing w:val="-12"/>
        </w:rPr>
        <w:t xml:space="preserve"> </w:t>
      </w:r>
      <w:r w:rsidRPr="0044179B">
        <w:t>dynamic</w:t>
      </w:r>
      <w:r w:rsidRPr="0044179B">
        <w:rPr>
          <w:spacing w:val="-12"/>
        </w:rPr>
        <w:t xml:space="preserve"> </w:t>
      </w:r>
      <w:r w:rsidRPr="0044179B">
        <w:t>modeling</w:t>
      </w:r>
      <w:r w:rsidRPr="0044179B">
        <w:rPr>
          <w:spacing w:val="-13"/>
        </w:rPr>
        <w:t xml:space="preserve"> </w:t>
      </w:r>
      <w:r w:rsidRPr="0044179B">
        <w:t>to</w:t>
      </w:r>
      <w:r w:rsidRPr="0044179B">
        <w:rPr>
          <w:spacing w:val="-8"/>
        </w:rPr>
        <w:t xml:space="preserve"> </w:t>
      </w:r>
      <w:r w:rsidRPr="0044179B">
        <w:t>cam- follower systems was first seen in the automotive industry in 1953 when a single-degree-of- freedom</w:t>
      </w:r>
      <w:r w:rsidRPr="0044179B">
        <w:rPr>
          <w:spacing w:val="-1"/>
        </w:rPr>
        <w:t xml:space="preserve"> </w:t>
      </w:r>
      <w:r w:rsidRPr="0044179B">
        <w:t>dynamic</w:t>
      </w:r>
      <w:r w:rsidRPr="0044179B">
        <w:rPr>
          <w:spacing w:val="-1"/>
        </w:rPr>
        <w:t xml:space="preserve"> </w:t>
      </w:r>
      <w:r w:rsidRPr="0044179B">
        <w:t>model</w:t>
      </w:r>
      <w:r w:rsidRPr="0044179B">
        <w:rPr>
          <w:spacing w:val="2"/>
        </w:rPr>
        <w:t xml:space="preserve"> </w:t>
      </w:r>
      <w:r w:rsidRPr="0044179B">
        <w:t>was created</w:t>
      </w:r>
      <w:r w:rsidRPr="0044179B">
        <w:rPr>
          <w:spacing w:val="-1"/>
        </w:rPr>
        <w:t xml:space="preserve"> </w:t>
      </w:r>
      <w:r w:rsidRPr="0044179B">
        <w:t>with good correlation between experimental</w:t>
      </w:r>
      <w:r w:rsidRPr="0044179B">
        <w:rPr>
          <w:spacing w:val="-1"/>
        </w:rPr>
        <w:t xml:space="preserve"> </w:t>
      </w:r>
      <w:r w:rsidRPr="0044179B">
        <w:t xml:space="preserve">and </w:t>
      </w:r>
      <w:r w:rsidRPr="0044179B">
        <w:rPr>
          <w:spacing w:val="-2"/>
        </w:rPr>
        <w:t>simulated</w:t>
      </w:r>
      <w:r w:rsidR="006522B0">
        <w:rPr>
          <w:spacing w:val="-2"/>
        </w:rPr>
        <w:t xml:space="preserve"> </w:t>
      </w:r>
      <w:r w:rsidR="006522B0" w:rsidRPr="0044179B">
        <w:t xml:space="preserve">data (Barkan 1953). Superior correlation was obtained when a twenty-one degree-of-freedom dynamic model was created for the valve-train </w:t>
      </w:r>
      <w:r w:rsidR="00CC0E17" w:rsidRPr="0044179B">
        <w:t>system.</w:t>
      </w:r>
      <w:r w:rsidR="006522B0" w:rsidRPr="0044179B">
        <w:t xml:space="preserve"> The disadvantage of the latter model was a longer modeling and computational time. Other applications included modeling of a robotic arm with impact (Ferretti </w:t>
      </w:r>
      <w:r w:rsidR="006522B0" w:rsidRPr="0044179B">
        <w:rPr>
          <w:i/>
        </w:rPr>
        <w:t>etal</w:t>
      </w:r>
      <w:r w:rsidR="006522B0" w:rsidRPr="0044179B">
        <w:t xml:space="preserve">.1998) and modeling of industrial cam- follower systems. By creating a dynamic model, the designer </w:t>
      </w:r>
      <w:r w:rsidR="00CC0E17" w:rsidRPr="0044179B">
        <w:t>can</w:t>
      </w:r>
      <w:r w:rsidR="006522B0" w:rsidRPr="0044179B">
        <w:t xml:space="preserve"> determine</w:t>
      </w:r>
      <w:r w:rsidR="006522B0" w:rsidRPr="0044179B">
        <w:rPr>
          <w:spacing w:val="-11"/>
        </w:rPr>
        <w:t xml:space="preserve"> </w:t>
      </w:r>
      <w:r w:rsidR="006522B0" w:rsidRPr="0044179B">
        <w:t>the</w:t>
      </w:r>
      <w:r w:rsidR="006522B0" w:rsidRPr="0044179B">
        <w:rPr>
          <w:spacing w:val="-10"/>
        </w:rPr>
        <w:t xml:space="preserve"> </w:t>
      </w:r>
      <w:proofErr w:type="spellStart"/>
      <w:r w:rsidR="006522B0" w:rsidRPr="0044179B">
        <w:t>behaviour</w:t>
      </w:r>
      <w:proofErr w:type="spellEnd"/>
      <w:r w:rsidR="006522B0" w:rsidRPr="0044179B">
        <w:rPr>
          <w:spacing w:val="-8"/>
        </w:rPr>
        <w:t xml:space="preserve"> </w:t>
      </w:r>
      <w:r w:rsidR="006522B0" w:rsidRPr="0044179B">
        <w:t>of</w:t>
      </w:r>
      <w:r w:rsidR="006522B0" w:rsidRPr="0044179B">
        <w:rPr>
          <w:spacing w:val="-10"/>
        </w:rPr>
        <w:t xml:space="preserve"> </w:t>
      </w:r>
      <w:r w:rsidR="006522B0" w:rsidRPr="0044179B">
        <w:t>a</w:t>
      </w:r>
      <w:r w:rsidR="006522B0" w:rsidRPr="0044179B">
        <w:rPr>
          <w:spacing w:val="-11"/>
        </w:rPr>
        <w:t xml:space="preserve"> </w:t>
      </w:r>
      <w:r w:rsidR="006522B0" w:rsidRPr="0044179B">
        <w:t>system</w:t>
      </w:r>
      <w:r w:rsidR="006522B0" w:rsidRPr="0044179B">
        <w:rPr>
          <w:spacing w:val="-9"/>
        </w:rPr>
        <w:t xml:space="preserve"> </w:t>
      </w:r>
      <w:r w:rsidR="006522B0" w:rsidRPr="0044179B">
        <w:t>prior</w:t>
      </w:r>
      <w:r w:rsidR="006522B0" w:rsidRPr="0044179B">
        <w:rPr>
          <w:spacing w:val="-11"/>
        </w:rPr>
        <w:t xml:space="preserve"> </w:t>
      </w:r>
      <w:r w:rsidR="006522B0" w:rsidRPr="0044179B">
        <w:t>to</w:t>
      </w:r>
      <w:r w:rsidR="006522B0" w:rsidRPr="0044179B">
        <w:rPr>
          <w:spacing w:val="-9"/>
        </w:rPr>
        <w:t xml:space="preserve"> </w:t>
      </w:r>
      <w:r w:rsidR="006522B0" w:rsidRPr="0044179B">
        <w:t>expensive</w:t>
      </w:r>
      <w:r w:rsidR="006522B0" w:rsidRPr="0044179B">
        <w:rPr>
          <w:spacing w:val="-10"/>
        </w:rPr>
        <w:t xml:space="preserve"> </w:t>
      </w:r>
      <w:r w:rsidR="006522B0" w:rsidRPr="0044179B">
        <w:t>manufacture,</w:t>
      </w:r>
      <w:r w:rsidR="006522B0" w:rsidRPr="0044179B">
        <w:rPr>
          <w:spacing w:val="-10"/>
        </w:rPr>
        <w:t xml:space="preserve"> </w:t>
      </w:r>
      <w:r w:rsidR="006522B0" w:rsidRPr="0044179B">
        <w:t>assembly,</w:t>
      </w:r>
      <w:r w:rsidR="006522B0" w:rsidRPr="0044179B">
        <w:rPr>
          <w:spacing w:val="-10"/>
        </w:rPr>
        <w:t xml:space="preserve"> </w:t>
      </w:r>
      <w:r w:rsidR="006522B0" w:rsidRPr="0044179B">
        <w:t>and</w:t>
      </w:r>
      <w:r w:rsidR="006522B0" w:rsidRPr="0044179B">
        <w:rPr>
          <w:spacing w:val="-10"/>
        </w:rPr>
        <w:t xml:space="preserve"> </w:t>
      </w:r>
      <w:r w:rsidR="006522B0" w:rsidRPr="0044179B">
        <w:t>testing.</w:t>
      </w:r>
      <w:r w:rsidR="006522B0" w:rsidRPr="0044179B">
        <w:rPr>
          <w:spacing w:val="-7"/>
        </w:rPr>
        <w:t xml:space="preserve"> </w:t>
      </w:r>
      <w:r w:rsidR="006522B0" w:rsidRPr="0044179B">
        <w:t>If</w:t>
      </w:r>
      <w:r w:rsidR="006522B0" w:rsidRPr="0044179B">
        <w:rPr>
          <w:spacing w:val="-8"/>
        </w:rPr>
        <w:t xml:space="preserve"> </w:t>
      </w:r>
      <w:r w:rsidR="006522B0" w:rsidRPr="0044179B">
        <w:t>the requirements</w:t>
      </w:r>
      <w:r w:rsidR="006522B0" w:rsidRPr="0044179B">
        <w:rPr>
          <w:spacing w:val="-1"/>
        </w:rPr>
        <w:t xml:space="preserve"> </w:t>
      </w:r>
      <w:r w:rsidR="006522B0" w:rsidRPr="0044179B">
        <w:t>are</w:t>
      </w:r>
      <w:r w:rsidR="006522B0" w:rsidRPr="0044179B">
        <w:rPr>
          <w:spacing w:val="-5"/>
        </w:rPr>
        <w:t xml:space="preserve"> </w:t>
      </w:r>
      <w:r w:rsidR="006522B0" w:rsidRPr="0044179B">
        <w:t>not</w:t>
      </w:r>
      <w:r w:rsidR="006522B0" w:rsidRPr="0044179B">
        <w:rPr>
          <w:spacing w:val="-3"/>
        </w:rPr>
        <w:t xml:space="preserve"> </w:t>
      </w:r>
      <w:r w:rsidR="006522B0" w:rsidRPr="0044179B">
        <w:t>met,</w:t>
      </w:r>
      <w:r w:rsidR="006522B0" w:rsidRPr="0044179B">
        <w:rPr>
          <w:spacing w:val="-3"/>
        </w:rPr>
        <w:t xml:space="preserve"> </w:t>
      </w:r>
      <w:r w:rsidR="006522B0" w:rsidRPr="0044179B">
        <w:t>appropriate</w:t>
      </w:r>
      <w:r w:rsidR="006522B0" w:rsidRPr="0044179B">
        <w:rPr>
          <w:spacing w:val="-1"/>
        </w:rPr>
        <w:t xml:space="preserve"> </w:t>
      </w:r>
      <w:r w:rsidR="006522B0" w:rsidRPr="0044179B">
        <w:t>fundamental</w:t>
      </w:r>
      <w:r w:rsidR="006522B0" w:rsidRPr="0044179B">
        <w:rPr>
          <w:spacing w:val="-1"/>
        </w:rPr>
        <w:t xml:space="preserve"> </w:t>
      </w:r>
      <w:r w:rsidR="006522B0" w:rsidRPr="0044179B">
        <w:t>changes</w:t>
      </w:r>
      <w:r w:rsidR="006522B0" w:rsidRPr="0044179B">
        <w:rPr>
          <w:spacing w:val="-4"/>
        </w:rPr>
        <w:t xml:space="preserve"> </w:t>
      </w:r>
      <w:r w:rsidR="006522B0" w:rsidRPr="0044179B">
        <w:t>may</w:t>
      </w:r>
      <w:r w:rsidR="006522B0" w:rsidRPr="0044179B">
        <w:rPr>
          <w:spacing w:val="-6"/>
        </w:rPr>
        <w:t xml:space="preserve"> </w:t>
      </w:r>
      <w:r w:rsidR="006522B0" w:rsidRPr="0044179B">
        <w:t>be</w:t>
      </w:r>
      <w:r w:rsidR="006522B0" w:rsidRPr="0044179B">
        <w:rPr>
          <w:spacing w:val="-3"/>
        </w:rPr>
        <w:t xml:space="preserve"> </w:t>
      </w:r>
      <w:r w:rsidR="006522B0" w:rsidRPr="0044179B">
        <w:t>made</w:t>
      </w:r>
      <w:r w:rsidR="006522B0" w:rsidRPr="0044179B">
        <w:rPr>
          <w:spacing w:val="-3"/>
        </w:rPr>
        <w:t xml:space="preserve"> </w:t>
      </w:r>
      <w:r w:rsidR="006522B0" w:rsidRPr="0044179B">
        <w:t>early</w:t>
      </w:r>
      <w:r w:rsidR="006522B0" w:rsidRPr="0044179B">
        <w:rPr>
          <w:spacing w:val="-6"/>
        </w:rPr>
        <w:t xml:space="preserve"> </w:t>
      </w:r>
      <w:r w:rsidR="006522B0" w:rsidRPr="0044179B">
        <w:t>in the</w:t>
      </w:r>
      <w:r w:rsidR="006522B0" w:rsidRPr="0044179B">
        <w:rPr>
          <w:spacing w:val="-2"/>
        </w:rPr>
        <w:t xml:space="preserve"> </w:t>
      </w:r>
      <w:r w:rsidR="006522B0" w:rsidRPr="0044179B">
        <w:t xml:space="preserve">product cycle to obtain acceptable </w:t>
      </w:r>
      <w:proofErr w:type="spellStart"/>
      <w:r w:rsidR="006522B0" w:rsidRPr="0044179B">
        <w:t>behaviour</w:t>
      </w:r>
      <w:proofErr w:type="spellEnd"/>
      <w:r w:rsidR="006522B0" w:rsidRPr="0044179B">
        <w:t>.</w:t>
      </w:r>
    </w:p>
    <w:p w14:paraId="0A5C0452" w14:textId="77777777" w:rsidR="00954EC0" w:rsidRPr="0044179B" w:rsidRDefault="00954EC0" w:rsidP="00954EC0">
      <w:pPr>
        <w:pStyle w:val="Heading2"/>
        <w:tabs>
          <w:tab w:val="left" w:pos="1369"/>
        </w:tabs>
        <w:spacing w:before="121"/>
        <w:ind w:left="0"/>
        <w:rPr>
          <w:b w:val="0"/>
          <w:bCs w:val="0"/>
        </w:rPr>
      </w:pPr>
    </w:p>
    <w:p w14:paraId="071E81FA" w14:textId="77777777" w:rsidR="00954EC0" w:rsidRPr="0044179B" w:rsidRDefault="00954EC0" w:rsidP="00954EC0">
      <w:pPr>
        <w:pStyle w:val="BodyText"/>
        <w:spacing w:before="11"/>
        <w:rPr>
          <w:sz w:val="23"/>
        </w:rPr>
      </w:pPr>
    </w:p>
    <w:p w14:paraId="386D1289" w14:textId="527270DE" w:rsidR="00954EC0" w:rsidRPr="0044179B" w:rsidRDefault="00954EC0" w:rsidP="00954EC0">
      <w:pPr>
        <w:pStyle w:val="BodyText"/>
        <w:spacing w:line="480" w:lineRule="auto"/>
        <w:ind w:right="650"/>
        <w:jc w:val="both"/>
      </w:pPr>
      <w:r w:rsidRPr="0044179B">
        <w:t>A</w:t>
      </w:r>
      <w:r w:rsidRPr="0044179B">
        <w:rPr>
          <w:spacing w:val="-14"/>
        </w:rPr>
        <w:t xml:space="preserve"> </w:t>
      </w:r>
      <w:r w:rsidRPr="0044179B">
        <w:t>single</w:t>
      </w:r>
      <w:r w:rsidRPr="0044179B">
        <w:rPr>
          <w:spacing w:val="-12"/>
        </w:rPr>
        <w:t xml:space="preserve"> </w:t>
      </w:r>
      <w:r w:rsidRPr="0044179B">
        <w:t>degree</w:t>
      </w:r>
      <w:r w:rsidRPr="0044179B">
        <w:rPr>
          <w:spacing w:val="-14"/>
        </w:rPr>
        <w:t xml:space="preserve"> </w:t>
      </w:r>
      <w:r w:rsidRPr="0044179B">
        <w:t>of</w:t>
      </w:r>
      <w:r w:rsidRPr="0044179B">
        <w:rPr>
          <w:spacing w:val="-14"/>
        </w:rPr>
        <w:t xml:space="preserve"> </w:t>
      </w:r>
      <w:r w:rsidRPr="0044179B">
        <w:t>freedom</w:t>
      </w:r>
      <w:r w:rsidRPr="0044179B">
        <w:rPr>
          <w:spacing w:val="-13"/>
        </w:rPr>
        <w:t xml:space="preserve"> </w:t>
      </w:r>
      <w:r w:rsidRPr="0044179B">
        <w:t>(SDOF)</w:t>
      </w:r>
      <w:r w:rsidRPr="0044179B">
        <w:rPr>
          <w:spacing w:val="-13"/>
        </w:rPr>
        <w:t xml:space="preserve"> </w:t>
      </w:r>
      <w:r w:rsidRPr="0044179B">
        <w:t>model</w:t>
      </w:r>
      <w:r w:rsidRPr="0044179B">
        <w:rPr>
          <w:spacing w:val="-14"/>
        </w:rPr>
        <w:t xml:space="preserve"> </w:t>
      </w:r>
      <w:r w:rsidRPr="0044179B">
        <w:t>is</w:t>
      </w:r>
      <w:r w:rsidRPr="0044179B">
        <w:rPr>
          <w:spacing w:val="-13"/>
        </w:rPr>
        <w:t xml:space="preserve"> </w:t>
      </w:r>
      <w:r w:rsidRPr="0044179B">
        <w:t>the</w:t>
      </w:r>
      <w:r w:rsidRPr="0044179B">
        <w:rPr>
          <w:spacing w:val="-14"/>
        </w:rPr>
        <w:t xml:space="preserve"> </w:t>
      </w:r>
      <w:r w:rsidRPr="0044179B">
        <w:t>simplest</w:t>
      </w:r>
      <w:r w:rsidRPr="0044179B">
        <w:rPr>
          <w:spacing w:val="-13"/>
        </w:rPr>
        <w:t xml:space="preserve"> </w:t>
      </w:r>
      <w:r w:rsidRPr="0044179B">
        <w:t>dynamic</w:t>
      </w:r>
      <w:r w:rsidRPr="0044179B">
        <w:rPr>
          <w:spacing w:val="-12"/>
        </w:rPr>
        <w:t xml:space="preserve"> </w:t>
      </w:r>
      <w:r w:rsidRPr="0044179B">
        <w:t>model.</w:t>
      </w:r>
      <w:r w:rsidRPr="0044179B">
        <w:rPr>
          <w:spacing w:val="-13"/>
        </w:rPr>
        <w:t xml:space="preserve"> </w:t>
      </w:r>
      <w:r w:rsidRPr="0044179B">
        <w:t>An</w:t>
      </w:r>
      <w:r w:rsidRPr="0044179B">
        <w:rPr>
          <w:spacing w:val="-13"/>
        </w:rPr>
        <w:t xml:space="preserve"> </w:t>
      </w:r>
      <w:r w:rsidRPr="0044179B">
        <w:t>SDOF</w:t>
      </w:r>
      <w:r w:rsidRPr="0044179B">
        <w:rPr>
          <w:spacing w:val="-15"/>
        </w:rPr>
        <w:t xml:space="preserve"> </w:t>
      </w:r>
      <w:r w:rsidRPr="0044179B">
        <w:t>model can</w:t>
      </w:r>
      <w:r w:rsidRPr="0044179B">
        <w:rPr>
          <w:spacing w:val="-14"/>
        </w:rPr>
        <w:t xml:space="preserve"> </w:t>
      </w:r>
      <w:r w:rsidRPr="0044179B">
        <w:t>have</w:t>
      </w:r>
      <w:r w:rsidRPr="0044179B">
        <w:rPr>
          <w:spacing w:val="-15"/>
        </w:rPr>
        <w:t xml:space="preserve"> </w:t>
      </w:r>
      <w:r w:rsidRPr="0044179B">
        <w:t>one</w:t>
      </w:r>
      <w:r w:rsidRPr="0044179B">
        <w:rPr>
          <w:spacing w:val="-15"/>
        </w:rPr>
        <w:t xml:space="preserve"> </w:t>
      </w:r>
      <w:r w:rsidRPr="0044179B">
        <w:t>or</w:t>
      </w:r>
      <w:r w:rsidRPr="0044179B">
        <w:rPr>
          <w:spacing w:val="-15"/>
        </w:rPr>
        <w:t xml:space="preserve"> </w:t>
      </w:r>
      <w:r w:rsidRPr="0044179B">
        <w:t>two</w:t>
      </w:r>
      <w:r w:rsidRPr="0044179B">
        <w:rPr>
          <w:spacing w:val="-14"/>
        </w:rPr>
        <w:t xml:space="preserve"> </w:t>
      </w:r>
      <w:r w:rsidRPr="0044179B">
        <w:t>lumped</w:t>
      </w:r>
      <w:r w:rsidRPr="0044179B">
        <w:rPr>
          <w:spacing w:val="-14"/>
        </w:rPr>
        <w:t xml:space="preserve"> </w:t>
      </w:r>
      <w:r w:rsidRPr="0044179B">
        <w:t>masses</w:t>
      </w:r>
      <w:r w:rsidRPr="0044179B">
        <w:rPr>
          <w:spacing w:val="-14"/>
        </w:rPr>
        <w:t xml:space="preserve"> </w:t>
      </w:r>
      <w:r w:rsidRPr="0044179B">
        <w:t>and</w:t>
      </w:r>
      <w:r w:rsidRPr="0044179B">
        <w:rPr>
          <w:spacing w:val="-14"/>
        </w:rPr>
        <w:t xml:space="preserve"> </w:t>
      </w:r>
      <w:r w:rsidRPr="0044179B">
        <w:t>is</w:t>
      </w:r>
      <w:r w:rsidRPr="0044179B">
        <w:rPr>
          <w:spacing w:val="-14"/>
        </w:rPr>
        <w:t xml:space="preserve"> </w:t>
      </w:r>
      <w:r w:rsidRPr="0044179B">
        <w:t>typically</w:t>
      </w:r>
      <w:r w:rsidRPr="0044179B">
        <w:rPr>
          <w:spacing w:val="-15"/>
        </w:rPr>
        <w:t xml:space="preserve"> </w:t>
      </w:r>
      <w:r w:rsidRPr="0044179B">
        <w:t>used</w:t>
      </w:r>
      <w:r w:rsidRPr="0044179B">
        <w:rPr>
          <w:spacing w:val="-14"/>
        </w:rPr>
        <w:t xml:space="preserve"> </w:t>
      </w:r>
      <w:r w:rsidRPr="0044179B">
        <w:t>as</w:t>
      </w:r>
      <w:r w:rsidRPr="0044179B">
        <w:rPr>
          <w:spacing w:val="-14"/>
        </w:rPr>
        <w:t xml:space="preserve"> </w:t>
      </w:r>
      <w:r w:rsidRPr="0044179B">
        <w:t>a</w:t>
      </w:r>
      <w:r w:rsidRPr="0044179B">
        <w:rPr>
          <w:spacing w:val="-15"/>
        </w:rPr>
        <w:t xml:space="preserve"> </w:t>
      </w:r>
      <w:r w:rsidRPr="0044179B">
        <w:t>quick</w:t>
      </w:r>
      <w:r w:rsidRPr="0044179B">
        <w:rPr>
          <w:spacing w:val="-13"/>
        </w:rPr>
        <w:t xml:space="preserve"> </w:t>
      </w:r>
      <w:r w:rsidRPr="0044179B">
        <w:t>approximation</w:t>
      </w:r>
      <w:r w:rsidRPr="0044179B">
        <w:rPr>
          <w:spacing w:val="-14"/>
        </w:rPr>
        <w:t xml:space="preserve"> </w:t>
      </w:r>
      <w:r w:rsidRPr="0044179B">
        <w:t>of</w:t>
      </w:r>
      <w:r w:rsidRPr="0044179B">
        <w:rPr>
          <w:spacing w:val="-14"/>
        </w:rPr>
        <w:t xml:space="preserve"> </w:t>
      </w:r>
      <w:r w:rsidRPr="0044179B">
        <w:t>the</w:t>
      </w:r>
      <w:r w:rsidRPr="0044179B">
        <w:rPr>
          <w:spacing w:val="-15"/>
        </w:rPr>
        <w:t xml:space="preserve"> </w:t>
      </w:r>
      <w:r w:rsidRPr="0044179B">
        <w:t>dynamic behavior</w:t>
      </w:r>
      <w:r w:rsidRPr="0044179B">
        <w:rPr>
          <w:spacing w:val="-12"/>
        </w:rPr>
        <w:t xml:space="preserve"> </w:t>
      </w:r>
      <w:r w:rsidRPr="0044179B">
        <w:t>of</w:t>
      </w:r>
      <w:r w:rsidRPr="0044179B">
        <w:rPr>
          <w:spacing w:val="-11"/>
        </w:rPr>
        <w:t xml:space="preserve"> </w:t>
      </w:r>
      <w:r w:rsidRPr="0044179B">
        <w:t>a</w:t>
      </w:r>
      <w:r w:rsidRPr="0044179B">
        <w:rPr>
          <w:spacing w:val="-9"/>
        </w:rPr>
        <w:t xml:space="preserve"> </w:t>
      </w:r>
      <w:r w:rsidRPr="0044179B">
        <w:t>system</w:t>
      </w:r>
      <w:r w:rsidRPr="0044179B">
        <w:rPr>
          <w:spacing w:val="-10"/>
        </w:rPr>
        <w:t xml:space="preserve"> </w:t>
      </w:r>
      <w:r w:rsidRPr="0044179B">
        <w:t>prior</w:t>
      </w:r>
      <w:r w:rsidRPr="0044179B">
        <w:rPr>
          <w:spacing w:val="-11"/>
        </w:rPr>
        <w:t xml:space="preserve"> </w:t>
      </w:r>
      <w:r w:rsidRPr="0044179B">
        <w:t>to</w:t>
      </w:r>
      <w:r w:rsidRPr="0044179B">
        <w:rPr>
          <w:spacing w:val="-10"/>
        </w:rPr>
        <w:t xml:space="preserve"> </w:t>
      </w:r>
      <w:r w:rsidRPr="0044179B">
        <w:t>increasing</w:t>
      </w:r>
      <w:r w:rsidRPr="0044179B">
        <w:rPr>
          <w:spacing w:val="-12"/>
        </w:rPr>
        <w:t xml:space="preserve"> </w:t>
      </w:r>
      <w:r w:rsidRPr="0044179B">
        <w:t>the</w:t>
      </w:r>
      <w:r w:rsidRPr="0044179B">
        <w:rPr>
          <w:spacing w:val="-11"/>
        </w:rPr>
        <w:t xml:space="preserve"> </w:t>
      </w:r>
      <w:r w:rsidRPr="0044179B">
        <w:t>complexity</w:t>
      </w:r>
      <w:r w:rsidRPr="0044179B">
        <w:rPr>
          <w:spacing w:val="-15"/>
        </w:rPr>
        <w:t xml:space="preserve"> </w:t>
      </w:r>
      <w:r w:rsidRPr="0044179B">
        <w:t>of</w:t>
      </w:r>
      <w:r w:rsidRPr="0044179B">
        <w:rPr>
          <w:spacing w:val="-11"/>
        </w:rPr>
        <w:t xml:space="preserve"> </w:t>
      </w:r>
      <w:r w:rsidRPr="0044179B">
        <w:t>the</w:t>
      </w:r>
      <w:r w:rsidRPr="0044179B">
        <w:rPr>
          <w:spacing w:val="-8"/>
        </w:rPr>
        <w:t xml:space="preserve"> </w:t>
      </w:r>
      <w:r w:rsidRPr="0044179B">
        <w:t>model</w:t>
      </w:r>
      <w:r w:rsidRPr="0044179B">
        <w:rPr>
          <w:spacing w:val="-10"/>
        </w:rPr>
        <w:t xml:space="preserve"> </w:t>
      </w:r>
      <w:r w:rsidRPr="0044179B">
        <w:t>for</w:t>
      </w:r>
      <w:r w:rsidRPr="0044179B">
        <w:rPr>
          <w:spacing w:val="-8"/>
        </w:rPr>
        <w:t xml:space="preserve"> </w:t>
      </w:r>
      <w:r w:rsidRPr="0044179B">
        <w:t>a</w:t>
      </w:r>
      <w:r w:rsidRPr="0044179B">
        <w:rPr>
          <w:spacing w:val="-11"/>
        </w:rPr>
        <w:t xml:space="preserve"> </w:t>
      </w:r>
      <w:r w:rsidRPr="0044179B">
        <w:t>more</w:t>
      </w:r>
      <w:r w:rsidRPr="0044179B">
        <w:rPr>
          <w:spacing w:val="-9"/>
        </w:rPr>
        <w:t xml:space="preserve"> </w:t>
      </w:r>
      <w:r w:rsidRPr="0044179B">
        <w:t>accurate</w:t>
      </w:r>
      <w:r w:rsidRPr="0044179B">
        <w:rPr>
          <w:spacing w:val="-8"/>
        </w:rPr>
        <w:t xml:space="preserve"> </w:t>
      </w:r>
      <w:r w:rsidRPr="0044179B">
        <w:t xml:space="preserve">analysis. The application and derivation of one-mass SDOF model was explicitly shown in 1953 by Barkan. Prior to Barkan’s work, there were </w:t>
      </w:r>
      <w:r w:rsidRPr="0044179B">
        <w:lastRenderedPageBreak/>
        <w:t xml:space="preserve">limited uses of dynamic models in the simulation of mechanical systems in the automotive industry. A dynamic model was developed for the high- speed motion of a cam-actuated engine valve and overhead valve linkage shown in Figure </w:t>
      </w:r>
      <w:r w:rsidR="00CF5095">
        <w:t>3.</w:t>
      </w:r>
    </w:p>
    <w:p w14:paraId="4B6CECE2" w14:textId="77777777" w:rsidR="00954EC0" w:rsidRPr="0044179B" w:rsidRDefault="00954EC0" w:rsidP="00954EC0">
      <w:pPr>
        <w:pStyle w:val="BodyText"/>
        <w:rPr>
          <w:sz w:val="9"/>
        </w:rPr>
      </w:pPr>
      <w:r w:rsidRPr="0044179B">
        <w:rPr>
          <w:noProof/>
        </w:rPr>
        <w:drawing>
          <wp:anchor distT="0" distB="0" distL="0" distR="0" simplePos="0" relativeHeight="251661312" behindDoc="0" locked="0" layoutInCell="1" allowOverlap="1" wp14:anchorId="7FF7855D" wp14:editId="55C431C7">
            <wp:simplePos x="0" y="0"/>
            <wp:positionH relativeFrom="page">
              <wp:posOffset>3147060</wp:posOffset>
            </wp:positionH>
            <wp:positionV relativeFrom="paragraph">
              <wp:posOffset>81114</wp:posOffset>
            </wp:positionV>
            <wp:extent cx="2007446" cy="224228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8" cstate="print"/>
                    <a:stretch>
                      <a:fillRect/>
                    </a:stretch>
                  </pic:blipFill>
                  <pic:spPr>
                    <a:xfrm>
                      <a:off x="0" y="0"/>
                      <a:ext cx="2007446" cy="2242280"/>
                    </a:xfrm>
                    <a:prstGeom prst="rect">
                      <a:avLst/>
                    </a:prstGeom>
                  </pic:spPr>
                </pic:pic>
              </a:graphicData>
            </a:graphic>
          </wp:anchor>
        </w:drawing>
      </w:r>
    </w:p>
    <w:p w14:paraId="2CC86F26" w14:textId="77777777" w:rsidR="00954EC0" w:rsidRPr="0044179B" w:rsidRDefault="00954EC0" w:rsidP="00954EC0">
      <w:pPr>
        <w:pStyle w:val="BodyText"/>
        <w:spacing w:before="1"/>
        <w:rPr>
          <w:sz w:val="36"/>
        </w:rPr>
      </w:pPr>
    </w:p>
    <w:p w14:paraId="205CBE80" w14:textId="01CA33F5" w:rsidR="00954EC0" w:rsidRPr="006522B0" w:rsidRDefault="00954EC0" w:rsidP="00954EC0">
      <w:pPr>
        <w:pStyle w:val="Heading2"/>
        <w:spacing w:line="274" w:lineRule="exact"/>
        <w:ind w:left="248"/>
        <w:jc w:val="center"/>
      </w:pPr>
      <w:r w:rsidRPr="006522B0">
        <w:t>Figure</w:t>
      </w:r>
      <w:r w:rsidRPr="006522B0">
        <w:rPr>
          <w:spacing w:val="-3"/>
        </w:rPr>
        <w:t xml:space="preserve"> </w:t>
      </w:r>
      <w:r w:rsidR="00B04182">
        <w:t>3</w:t>
      </w:r>
      <w:r w:rsidRPr="006522B0">
        <w:t>:</w:t>
      </w:r>
      <w:r w:rsidRPr="006522B0">
        <w:rPr>
          <w:spacing w:val="-2"/>
        </w:rPr>
        <w:t xml:space="preserve"> </w:t>
      </w:r>
      <w:r w:rsidR="00CC0E17" w:rsidRPr="006522B0">
        <w:t>Over</w:t>
      </w:r>
      <w:r w:rsidR="00CC0E17" w:rsidRPr="006522B0">
        <w:rPr>
          <w:spacing w:val="-2"/>
        </w:rPr>
        <w:t>h</w:t>
      </w:r>
      <w:r w:rsidR="00CC0E17" w:rsidRPr="006522B0">
        <w:t>ead</w:t>
      </w:r>
      <w:r w:rsidRPr="006522B0">
        <w:rPr>
          <w:spacing w:val="-1"/>
        </w:rPr>
        <w:t xml:space="preserve"> </w:t>
      </w:r>
      <w:r w:rsidRPr="006522B0">
        <w:t>valve</w:t>
      </w:r>
      <w:r w:rsidRPr="006522B0">
        <w:rPr>
          <w:spacing w:val="-3"/>
        </w:rPr>
        <w:t xml:space="preserve"> </w:t>
      </w:r>
      <w:r w:rsidR="00CC0E17" w:rsidRPr="006522B0">
        <w:rPr>
          <w:spacing w:val="-2"/>
        </w:rPr>
        <w:t>linkage</w:t>
      </w:r>
      <w:r w:rsidR="00CC0E17">
        <w:rPr>
          <w:spacing w:val="-2"/>
        </w:rPr>
        <w:t xml:space="preserve"> [32]</w:t>
      </w:r>
    </w:p>
    <w:p w14:paraId="593ABA54" w14:textId="229293A6" w:rsidR="00954EC0" w:rsidRPr="0044179B" w:rsidRDefault="00954EC0" w:rsidP="00CC0E17">
      <w:pPr>
        <w:spacing w:line="274" w:lineRule="exact"/>
        <w:ind w:left="1205"/>
        <w:jc w:val="center"/>
        <w:rPr>
          <w:sz w:val="24"/>
        </w:rPr>
        <w:sectPr w:rsidR="00954EC0" w:rsidRPr="0044179B">
          <w:headerReference w:type="default" r:id="rId29"/>
          <w:pgSz w:w="11920" w:h="16850"/>
          <w:pgMar w:top="1300" w:right="300" w:bottom="280" w:left="900" w:header="763" w:footer="0" w:gutter="0"/>
          <w:cols w:space="720"/>
        </w:sectPr>
      </w:pPr>
    </w:p>
    <w:p w14:paraId="3D0B15D6" w14:textId="5D31FC67" w:rsidR="00954EC0" w:rsidRPr="0044179B" w:rsidRDefault="00954EC0" w:rsidP="00954EC0">
      <w:pPr>
        <w:pStyle w:val="BodyText"/>
        <w:spacing w:before="101" w:line="480" w:lineRule="auto"/>
        <w:ind w:right="649"/>
        <w:jc w:val="both"/>
      </w:pPr>
      <w:r w:rsidRPr="0044179B">
        <w:lastRenderedPageBreak/>
        <w:t>To simplify the system shown in Figure 2, Barkan divided the valve-train into several concentrated masses, and then relocated the masses to the valve head’s axis of translation using the appropriate lever ratios to create one lumped mass. Once the lumped parameters were obtained, equations of motion were developed. To create the equations of motion, the forces acting on the system were identified. These comprised the spring force, inertia force, linkage compression force, friction force, and gas force. Barkan resolved the spring force into valve spring</w:t>
      </w:r>
      <w:r w:rsidRPr="0044179B">
        <w:rPr>
          <w:spacing w:val="-9"/>
        </w:rPr>
        <w:t xml:space="preserve"> </w:t>
      </w:r>
      <w:r w:rsidRPr="0044179B">
        <w:t>compression</w:t>
      </w:r>
      <w:r w:rsidRPr="0044179B">
        <w:rPr>
          <w:spacing w:val="-6"/>
        </w:rPr>
        <w:t xml:space="preserve"> </w:t>
      </w:r>
      <w:r w:rsidRPr="0044179B">
        <w:t>force,</w:t>
      </w:r>
      <w:r w:rsidRPr="0044179B">
        <w:rPr>
          <w:spacing w:val="-6"/>
        </w:rPr>
        <w:t xml:space="preserve"> </w:t>
      </w:r>
      <w:r w:rsidRPr="0044179B">
        <w:t>valve</w:t>
      </w:r>
      <w:r w:rsidRPr="0044179B">
        <w:rPr>
          <w:spacing w:val="-7"/>
        </w:rPr>
        <w:t xml:space="preserve"> </w:t>
      </w:r>
      <w:r w:rsidRPr="0044179B">
        <w:t>spring</w:t>
      </w:r>
      <w:r w:rsidRPr="0044179B">
        <w:rPr>
          <w:spacing w:val="-9"/>
        </w:rPr>
        <w:t xml:space="preserve"> </w:t>
      </w:r>
      <w:r w:rsidRPr="0044179B">
        <w:t>preload</w:t>
      </w:r>
      <w:r w:rsidRPr="0044179B">
        <w:rPr>
          <w:spacing w:val="-7"/>
        </w:rPr>
        <w:t xml:space="preserve"> </w:t>
      </w:r>
      <w:r w:rsidRPr="0044179B">
        <w:t>force,</w:t>
      </w:r>
      <w:r w:rsidRPr="0044179B">
        <w:rPr>
          <w:spacing w:val="-6"/>
        </w:rPr>
        <w:t xml:space="preserve"> </w:t>
      </w:r>
      <w:r w:rsidRPr="0044179B">
        <w:t>and</w:t>
      </w:r>
      <w:r w:rsidRPr="0044179B">
        <w:rPr>
          <w:spacing w:val="-6"/>
        </w:rPr>
        <w:t xml:space="preserve"> </w:t>
      </w:r>
      <w:r w:rsidRPr="0044179B">
        <w:t>the</w:t>
      </w:r>
      <w:r w:rsidRPr="0044179B">
        <w:rPr>
          <w:spacing w:val="-7"/>
        </w:rPr>
        <w:t xml:space="preserve"> </w:t>
      </w:r>
      <w:r w:rsidRPr="0044179B">
        <w:t>force</w:t>
      </w:r>
      <w:r w:rsidRPr="0044179B">
        <w:rPr>
          <w:spacing w:val="-7"/>
        </w:rPr>
        <w:t xml:space="preserve"> </w:t>
      </w:r>
      <w:r w:rsidRPr="0044179B">
        <w:t>produced</w:t>
      </w:r>
      <w:r w:rsidRPr="0044179B">
        <w:rPr>
          <w:spacing w:val="-6"/>
        </w:rPr>
        <w:t xml:space="preserve"> </w:t>
      </w:r>
      <w:r w:rsidRPr="0044179B">
        <w:t>due</w:t>
      </w:r>
      <w:r w:rsidRPr="0044179B">
        <w:rPr>
          <w:spacing w:val="-7"/>
        </w:rPr>
        <w:t xml:space="preserve"> </w:t>
      </w:r>
      <w:r w:rsidRPr="0044179B">
        <w:t>to</w:t>
      </w:r>
      <w:r w:rsidRPr="0044179B">
        <w:rPr>
          <w:spacing w:val="-6"/>
        </w:rPr>
        <w:t xml:space="preserve"> </w:t>
      </w:r>
      <w:r w:rsidRPr="0044179B">
        <w:t>the</w:t>
      </w:r>
      <w:r w:rsidRPr="0044179B">
        <w:rPr>
          <w:spacing w:val="-7"/>
        </w:rPr>
        <w:t xml:space="preserve"> </w:t>
      </w:r>
      <w:r w:rsidRPr="0044179B">
        <w:t>vibration of</w:t>
      </w:r>
      <w:r w:rsidRPr="0044179B">
        <w:rPr>
          <w:spacing w:val="-1"/>
        </w:rPr>
        <w:t xml:space="preserve"> </w:t>
      </w:r>
      <w:r w:rsidRPr="0044179B">
        <w:t>the</w:t>
      </w:r>
      <w:r w:rsidRPr="0044179B">
        <w:rPr>
          <w:spacing w:val="-3"/>
        </w:rPr>
        <w:t xml:space="preserve"> </w:t>
      </w:r>
      <w:r w:rsidRPr="0044179B">
        <w:t>springs.</w:t>
      </w:r>
      <w:r w:rsidRPr="0044179B">
        <w:rPr>
          <w:spacing w:val="-1"/>
        </w:rPr>
        <w:t xml:space="preserve"> </w:t>
      </w:r>
      <w:r w:rsidRPr="0044179B">
        <w:t>Three types</w:t>
      </w:r>
      <w:r w:rsidRPr="0044179B">
        <w:rPr>
          <w:spacing w:val="-1"/>
        </w:rPr>
        <w:t xml:space="preserve"> </w:t>
      </w:r>
      <w:r w:rsidRPr="0044179B">
        <w:t>of</w:t>
      </w:r>
      <w:r w:rsidRPr="0044179B">
        <w:rPr>
          <w:spacing w:val="-1"/>
        </w:rPr>
        <w:t xml:space="preserve"> </w:t>
      </w:r>
      <w:r w:rsidRPr="0044179B">
        <w:t>friction</w:t>
      </w:r>
      <w:r w:rsidRPr="0044179B">
        <w:rPr>
          <w:spacing w:val="-1"/>
        </w:rPr>
        <w:t xml:space="preserve"> </w:t>
      </w:r>
      <w:r w:rsidRPr="0044179B">
        <w:t>were</w:t>
      </w:r>
      <w:r w:rsidRPr="0044179B">
        <w:rPr>
          <w:spacing w:val="-1"/>
        </w:rPr>
        <w:t xml:space="preserve"> </w:t>
      </w:r>
      <w:proofErr w:type="gramStart"/>
      <w:r w:rsidRPr="0044179B">
        <w:t>taken into</w:t>
      </w:r>
      <w:r w:rsidRPr="0044179B">
        <w:rPr>
          <w:spacing w:val="-2"/>
        </w:rPr>
        <w:t xml:space="preserve"> </w:t>
      </w:r>
      <w:r w:rsidRPr="0044179B">
        <w:t>account</w:t>
      </w:r>
      <w:proofErr w:type="gramEnd"/>
      <w:r w:rsidRPr="0044179B">
        <w:rPr>
          <w:spacing w:val="-2"/>
        </w:rPr>
        <w:t xml:space="preserve"> </w:t>
      </w:r>
      <w:r w:rsidRPr="0044179B">
        <w:t>for</w:t>
      </w:r>
      <w:r w:rsidRPr="0044179B">
        <w:rPr>
          <w:spacing w:val="-2"/>
        </w:rPr>
        <w:t xml:space="preserve"> </w:t>
      </w:r>
      <w:r w:rsidRPr="0044179B">
        <w:t>the</w:t>
      </w:r>
      <w:r w:rsidRPr="0044179B">
        <w:rPr>
          <w:spacing w:val="-4"/>
        </w:rPr>
        <w:t xml:space="preserve"> </w:t>
      </w:r>
      <w:r w:rsidRPr="0044179B">
        <w:t>damping,</w:t>
      </w:r>
      <w:r w:rsidRPr="0044179B">
        <w:rPr>
          <w:spacing w:val="-2"/>
        </w:rPr>
        <w:t xml:space="preserve"> </w:t>
      </w:r>
      <w:r w:rsidRPr="0044179B">
        <w:t>namely</w:t>
      </w:r>
      <w:r w:rsidRPr="0044179B">
        <w:rPr>
          <w:spacing w:val="-2"/>
        </w:rPr>
        <w:t xml:space="preserve"> </w:t>
      </w:r>
      <w:r w:rsidRPr="0044179B">
        <w:t>coulomb friction, viscous friction proportional to relative velocity, and viscous friction proportional to absolute</w:t>
      </w:r>
      <w:r w:rsidRPr="0044179B">
        <w:rPr>
          <w:spacing w:val="-2"/>
        </w:rPr>
        <w:t xml:space="preserve"> </w:t>
      </w:r>
      <w:r w:rsidRPr="0044179B">
        <w:t>velocity.</w:t>
      </w:r>
      <w:r w:rsidRPr="0044179B">
        <w:rPr>
          <w:spacing w:val="-2"/>
        </w:rPr>
        <w:t xml:space="preserve"> </w:t>
      </w:r>
      <w:r w:rsidRPr="0044179B">
        <w:t>The</w:t>
      </w:r>
      <w:r w:rsidRPr="0044179B">
        <w:rPr>
          <w:spacing w:val="-2"/>
        </w:rPr>
        <w:t xml:space="preserve"> </w:t>
      </w:r>
      <w:r w:rsidRPr="0044179B">
        <w:t>most</w:t>
      </w:r>
      <w:r w:rsidRPr="0044179B">
        <w:rPr>
          <w:spacing w:val="-2"/>
        </w:rPr>
        <w:t xml:space="preserve"> </w:t>
      </w:r>
      <w:r w:rsidRPr="0044179B">
        <w:t>complex portion</w:t>
      </w:r>
      <w:r w:rsidRPr="0044179B">
        <w:rPr>
          <w:spacing w:val="-2"/>
        </w:rPr>
        <w:t xml:space="preserve"> </w:t>
      </w:r>
      <w:r w:rsidRPr="0044179B">
        <w:t>of</w:t>
      </w:r>
      <w:r w:rsidRPr="0044179B">
        <w:rPr>
          <w:spacing w:val="-2"/>
        </w:rPr>
        <w:t xml:space="preserve"> </w:t>
      </w:r>
      <w:r w:rsidRPr="0044179B">
        <w:t>the</w:t>
      </w:r>
      <w:r w:rsidRPr="0044179B">
        <w:rPr>
          <w:spacing w:val="-3"/>
        </w:rPr>
        <w:t xml:space="preserve"> </w:t>
      </w:r>
      <w:r w:rsidRPr="0044179B">
        <w:t>equation</w:t>
      </w:r>
      <w:r w:rsidRPr="0044179B">
        <w:rPr>
          <w:spacing w:val="-2"/>
        </w:rPr>
        <w:t xml:space="preserve"> </w:t>
      </w:r>
      <w:r w:rsidRPr="0044179B">
        <w:t>was</w:t>
      </w:r>
      <w:r w:rsidRPr="0044179B">
        <w:rPr>
          <w:spacing w:val="-1"/>
        </w:rPr>
        <w:t xml:space="preserve"> </w:t>
      </w:r>
      <w:r w:rsidRPr="0044179B">
        <w:t>determined</w:t>
      </w:r>
      <w:r w:rsidRPr="0044179B">
        <w:rPr>
          <w:spacing w:val="-1"/>
        </w:rPr>
        <w:t xml:space="preserve"> </w:t>
      </w:r>
      <w:r w:rsidRPr="0044179B">
        <w:t>to</w:t>
      </w:r>
      <w:r w:rsidRPr="0044179B">
        <w:rPr>
          <w:spacing w:val="-1"/>
        </w:rPr>
        <w:t xml:space="preserve"> </w:t>
      </w:r>
      <w:r w:rsidRPr="0044179B">
        <w:t>be</w:t>
      </w:r>
      <w:r w:rsidRPr="0044179B">
        <w:rPr>
          <w:spacing w:val="-1"/>
        </w:rPr>
        <w:t xml:space="preserve"> </w:t>
      </w:r>
      <w:r w:rsidRPr="0044179B">
        <w:t>the gas</w:t>
      </w:r>
      <w:r w:rsidRPr="0044179B">
        <w:rPr>
          <w:spacing w:val="-1"/>
        </w:rPr>
        <w:t xml:space="preserve"> </w:t>
      </w:r>
      <w:r w:rsidRPr="0044179B">
        <w:t>force, which occurred when there was a difference in pressures. Barkan excluded spring vibration and gas force from the equations of motion because the spring surge had been determined to be insignificant (Oliver</w:t>
      </w:r>
      <w:r w:rsidRPr="0044179B">
        <w:rPr>
          <w:spacing w:val="-1"/>
        </w:rPr>
        <w:t xml:space="preserve"> </w:t>
      </w:r>
      <w:r w:rsidRPr="0044179B">
        <w:t>and Mills 1945). Other</w:t>
      </w:r>
      <w:r w:rsidRPr="0044179B">
        <w:rPr>
          <w:spacing w:val="-1"/>
        </w:rPr>
        <w:t xml:space="preserve"> </w:t>
      </w:r>
      <w:r w:rsidRPr="0044179B">
        <w:t>authors disagreed with the</w:t>
      </w:r>
      <w:r w:rsidRPr="0044179B">
        <w:rPr>
          <w:spacing w:val="-1"/>
        </w:rPr>
        <w:t xml:space="preserve"> </w:t>
      </w:r>
      <w:r w:rsidRPr="0044179B">
        <w:t>elimination of</w:t>
      </w:r>
      <w:r w:rsidRPr="0044179B">
        <w:rPr>
          <w:spacing w:val="-1"/>
        </w:rPr>
        <w:t xml:space="preserve"> </w:t>
      </w:r>
      <w:r w:rsidRPr="0044179B">
        <w:t>the</w:t>
      </w:r>
      <w:r w:rsidRPr="0044179B">
        <w:rPr>
          <w:spacing w:val="-1"/>
        </w:rPr>
        <w:t xml:space="preserve"> </w:t>
      </w:r>
      <w:r w:rsidRPr="0044179B">
        <w:t>spring surge</w:t>
      </w:r>
      <w:r w:rsidRPr="0044179B">
        <w:rPr>
          <w:spacing w:val="-8"/>
        </w:rPr>
        <w:t xml:space="preserve"> </w:t>
      </w:r>
      <w:r w:rsidRPr="0044179B">
        <w:t>and</w:t>
      </w:r>
      <w:r w:rsidRPr="0044179B">
        <w:rPr>
          <w:spacing w:val="-6"/>
        </w:rPr>
        <w:t xml:space="preserve"> </w:t>
      </w:r>
      <w:r w:rsidRPr="0044179B">
        <w:t>stated</w:t>
      </w:r>
      <w:r w:rsidRPr="0044179B">
        <w:rPr>
          <w:spacing w:val="-6"/>
        </w:rPr>
        <w:t xml:space="preserve"> </w:t>
      </w:r>
      <w:r w:rsidRPr="0044179B">
        <w:t>that</w:t>
      </w:r>
      <w:r w:rsidRPr="0044179B">
        <w:rPr>
          <w:spacing w:val="-6"/>
        </w:rPr>
        <w:t xml:space="preserve"> </w:t>
      </w:r>
      <w:r w:rsidRPr="0044179B">
        <w:t>unacceptable</w:t>
      </w:r>
      <w:r w:rsidRPr="0044179B">
        <w:rPr>
          <w:spacing w:val="-7"/>
        </w:rPr>
        <w:t xml:space="preserve"> </w:t>
      </w:r>
      <w:r w:rsidRPr="0044179B">
        <w:t>errors</w:t>
      </w:r>
      <w:r w:rsidRPr="0044179B">
        <w:rPr>
          <w:spacing w:val="-7"/>
        </w:rPr>
        <w:t xml:space="preserve"> </w:t>
      </w:r>
      <w:r w:rsidRPr="0044179B">
        <w:t>may</w:t>
      </w:r>
      <w:r w:rsidRPr="0044179B">
        <w:rPr>
          <w:spacing w:val="-13"/>
        </w:rPr>
        <w:t xml:space="preserve"> </w:t>
      </w:r>
      <w:r w:rsidR="000756F6" w:rsidRPr="0044179B">
        <w:t>occur</w:t>
      </w:r>
      <w:r w:rsidR="000756F6" w:rsidRPr="0044179B">
        <w:rPr>
          <w:spacing w:val="-7"/>
        </w:rPr>
        <w:t>.</w:t>
      </w:r>
      <w:r w:rsidRPr="0044179B">
        <w:rPr>
          <w:spacing w:val="-9"/>
        </w:rPr>
        <w:t xml:space="preserve"> </w:t>
      </w:r>
      <w:r w:rsidRPr="0044179B">
        <w:t>The</w:t>
      </w:r>
      <w:r w:rsidRPr="0044179B">
        <w:rPr>
          <w:spacing w:val="-7"/>
        </w:rPr>
        <w:t xml:space="preserve"> </w:t>
      </w:r>
      <w:r w:rsidRPr="0044179B">
        <w:t>gas</w:t>
      </w:r>
      <w:r w:rsidRPr="0044179B">
        <w:rPr>
          <w:spacing w:val="-6"/>
        </w:rPr>
        <w:t xml:space="preserve"> </w:t>
      </w:r>
      <w:r w:rsidRPr="0044179B">
        <w:t>force</w:t>
      </w:r>
      <w:r w:rsidRPr="0044179B">
        <w:rPr>
          <w:spacing w:val="-7"/>
        </w:rPr>
        <w:t xml:space="preserve"> </w:t>
      </w:r>
      <w:r w:rsidRPr="0044179B">
        <w:t>was</w:t>
      </w:r>
      <w:r w:rsidRPr="0044179B">
        <w:rPr>
          <w:spacing w:val="-6"/>
        </w:rPr>
        <w:t xml:space="preserve"> </w:t>
      </w:r>
      <w:r w:rsidRPr="0044179B">
        <w:t xml:space="preserve">very complex to model and would have required experimental </w:t>
      </w:r>
      <w:r w:rsidR="006522B0" w:rsidRPr="0044179B">
        <w:t>data,</w:t>
      </w:r>
      <w:r w:rsidRPr="0044179B">
        <w:t xml:space="preserve"> which was not readily available, therefore it was neglected. The equations of motion were created for the simplified one mass model show in Figure </w:t>
      </w:r>
      <w:r w:rsidR="00CF5095">
        <w:t>4</w:t>
      </w:r>
      <w:r w:rsidRPr="0044179B">
        <w:t>.</w:t>
      </w:r>
    </w:p>
    <w:p w14:paraId="6D518D1A" w14:textId="77777777" w:rsidR="00954EC0" w:rsidRPr="00D63A77" w:rsidRDefault="00954EC0" w:rsidP="00954EC0">
      <w:pPr>
        <w:pStyle w:val="BodyText"/>
        <w:rPr>
          <w:b/>
          <w:bCs/>
          <w:sz w:val="9"/>
        </w:rPr>
      </w:pPr>
      <w:r w:rsidRPr="00D63A77">
        <w:rPr>
          <w:b/>
          <w:bCs/>
          <w:noProof/>
        </w:rPr>
        <w:drawing>
          <wp:anchor distT="0" distB="0" distL="0" distR="0" simplePos="0" relativeHeight="251662336" behindDoc="0" locked="0" layoutInCell="1" allowOverlap="1" wp14:anchorId="62B675D5" wp14:editId="0CD364B8">
            <wp:simplePos x="0" y="0"/>
            <wp:positionH relativeFrom="page">
              <wp:posOffset>3354323</wp:posOffset>
            </wp:positionH>
            <wp:positionV relativeFrom="paragraph">
              <wp:posOffset>81462</wp:posOffset>
            </wp:positionV>
            <wp:extent cx="1704754" cy="2464117"/>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30" cstate="print"/>
                    <a:stretch>
                      <a:fillRect/>
                    </a:stretch>
                  </pic:blipFill>
                  <pic:spPr>
                    <a:xfrm>
                      <a:off x="0" y="0"/>
                      <a:ext cx="1704754" cy="2464117"/>
                    </a:xfrm>
                    <a:prstGeom prst="rect">
                      <a:avLst/>
                    </a:prstGeom>
                  </pic:spPr>
                </pic:pic>
              </a:graphicData>
            </a:graphic>
          </wp:anchor>
        </w:drawing>
      </w:r>
    </w:p>
    <w:p w14:paraId="6C9F20E5" w14:textId="77777777" w:rsidR="00954EC0" w:rsidRPr="00D63A77" w:rsidRDefault="00954EC0" w:rsidP="00954EC0">
      <w:pPr>
        <w:pStyle w:val="BodyText"/>
        <w:spacing w:before="2"/>
        <w:rPr>
          <w:b/>
          <w:bCs/>
          <w:sz w:val="34"/>
        </w:rPr>
      </w:pPr>
    </w:p>
    <w:p w14:paraId="208173E1" w14:textId="1E9965B3" w:rsidR="00954EC0" w:rsidRPr="00D63A77" w:rsidRDefault="00954EC0" w:rsidP="00CC0E17">
      <w:pPr>
        <w:pStyle w:val="Heading2"/>
        <w:spacing w:line="340" w:lineRule="auto"/>
        <w:ind w:right="1167"/>
        <w:jc w:val="left"/>
      </w:pPr>
      <w:r w:rsidRPr="00D63A77">
        <w:t>Figure</w:t>
      </w:r>
      <w:r w:rsidRPr="00D63A77">
        <w:rPr>
          <w:spacing w:val="-5"/>
        </w:rPr>
        <w:t xml:space="preserve"> </w:t>
      </w:r>
      <w:r w:rsidR="00B04182">
        <w:t>4</w:t>
      </w:r>
      <w:r w:rsidRPr="00D63A77">
        <w:t>:</w:t>
      </w:r>
      <w:r w:rsidRPr="00D63A77">
        <w:rPr>
          <w:spacing w:val="-4"/>
        </w:rPr>
        <w:t xml:space="preserve"> </w:t>
      </w:r>
      <w:r w:rsidRPr="00D63A77">
        <w:t>Schematic</w:t>
      </w:r>
      <w:r w:rsidRPr="00D63A77">
        <w:rPr>
          <w:spacing w:val="-6"/>
        </w:rPr>
        <w:t xml:space="preserve"> </w:t>
      </w:r>
      <w:r w:rsidRPr="00D63A77">
        <w:t>of</w:t>
      </w:r>
      <w:r w:rsidRPr="00D63A77">
        <w:rPr>
          <w:spacing w:val="-4"/>
        </w:rPr>
        <w:t xml:space="preserve"> </w:t>
      </w:r>
      <w:r w:rsidRPr="00D63A77">
        <w:t>the</w:t>
      </w:r>
      <w:r w:rsidRPr="00D63A77">
        <w:rPr>
          <w:spacing w:val="-4"/>
        </w:rPr>
        <w:t xml:space="preserve"> </w:t>
      </w:r>
      <w:r w:rsidRPr="00D63A77">
        <w:t>overhead</w:t>
      </w:r>
      <w:r w:rsidRPr="00D63A77">
        <w:rPr>
          <w:spacing w:val="-4"/>
        </w:rPr>
        <w:t xml:space="preserve"> </w:t>
      </w:r>
      <w:r w:rsidRPr="00D63A77">
        <w:t>valve</w:t>
      </w:r>
      <w:r w:rsidRPr="00D63A77">
        <w:rPr>
          <w:spacing w:val="-4"/>
        </w:rPr>
        <w:t xml:space="preserve"> </w:t>
      </w:r>
      <w:r w:rsidRPr="00D63A77">
        <w:t>linkage</w:t>
      </w:r>
      <w:r w:rsidRPr="00D63A77">
        <w:rPr>
          <w:spacing w:val="-5"/>
        </w:rPr>
        <w:t xml:space="preserve"> </w:t>
      </w:r>
      <w:proofErr w:type="gramStart"/>
      <w:r w:rsidRPr="00D63A77">
        <w:t>mechanism</w:t>
      </w:r>
      <w:r w:rsidR="00CC0E17">
        <w:t>[</w:t>
      </w:r>
      <w:proofErr w:type="gramEnd"/>
      <w:r w:rsidR="00CC0E17">
        <w:t>32]</w:t>
      </w:r>
    </w:p>
    <w:p w14:paraId="214734B0" w14:textId="77777777" w:rsidR="00954EC0" w:rsidRPr="00D63A77" w:rsidRDefault="00954EC0" w:rsidP="00954EC0">
      <w:pPr>
        <w:pStyle w:val="BodyText"/>
        <w:spacing w:line="480" w:lineRule="auto"/>
        <w:ind w:right="547"/>
        <w:jc w:val="both"/>
        <w:rPr>
          <w:b/>
          <w:bCs/>
        </w:rPr>
      </w:pPr>
    </w:p>
    <w:p w14:paraId="6D76D1FA" w14:textId="15F63CCF" w:rsidR="009C2D3B" w:rsidRDefault="00954EC0" w:rsidP="00CF5095">
      <w:pPr>
        <w:pStyle w:val="BodyText"/>
        <w:spacing w:before="1" w:line="480" w:lineRule="auto"/>
        <w:ind w:right="659"/>
        <w:jc w:val="both"/>
      </w:pPr>
      <w:r>
        <w:lastRenderedPageBreak/>
        <w:t xml:space="preserve">The main objective of the research is to present experimental setup for modelling and simulation of cam follower dynamic behavior for impact and fatigue loads. </w:t>
      </w:r>
    </w:p>
    <w:p w14:paraId="0BC24F36" w14:textId="624F7D8D" w:rsidR="008256C2" w:rsidRDefault="008256C2" w:rsidP="000B03C2">
      <w:pPr>
        <w:pStyle w:val="BodyText"/>
        <w:spacing w:line="480" w:lineRule="auto"/>
        <w:ind w:right="650"/>
        <w:jc w:val="both"/>
      </w:pPr>
      <w:r>
        <w:t>A</w:t>
      </w:r>
      <w:r>
        <w:rPr>
          <w:spacing w:val="-14"/>
        </w:rPr>
        <w:t xml:space="preserve"> </w:t>
      </w:r>
      <w:r>
        <w:t>single</w:t>
      </w:r>
      <w:r>
        <w:rPr>
          <w:spacing w:val="-12"/>
        </w:rPr>
        <w:t xml:space="preserve"> </w:t>
      </w:r>
      <w:r>
        <w:t>degree</w:t>
      </w:r>
      <w:r>
        <w:rPr>
          <w:spacing w:val="-14"/>
        </w:rPr>
        <w:t xml:space="preserve"> </w:t>
      </w:r>
      <w:r>
        <w:t>of</w:t>
      </w:r>
      <w:r>
        <w:rPr>
          <w:spacing w:val="-14"/>
        </w:rPr>
        <w:t xml:space="preserve"> </w:t>
      </w:r>
      <w:r>
        <w:t>freedom</w:t>
      </w:r>
      <w:r>
        <w:rPr>
          <w:spacing w:val="-13"/>
        </w:rPr>
        <w:t xml:space="preserve"> </w:t>
      </w:r>
      <w:r>
        <w:t>(SDOF)</w:t>
      </w:r>
      <w:r>
        <w:rPr>
          <w:spacing w:val="-13"/>
        </w:rPr>
        <w:t xml:space="preserve"> </w:t>
      </w:r>
      <w:r>
        <w:t>model</w:t>
      </w:r>
      <w:r>
        <w:rPr>
          <w:spacing w:val="-14"/>
        </w:rPr>
        <w:t xml:space="preserve"> </w:t>
      </w:r>
      <w:r>
        <w:t>is</w:t>
      </w:r>
      <w:r>
        <w:rPr>
          <w:spacing w:val="-13"/>
        </w:rPr>
        <w:t xml:space="preserve"> </w:t>
      </w:r>
      <w:r>
        <w:t>the</w:t>
      </w:r>
      <w:r>
        <w:rPr>
          <w:spacing w:val="-14"/>
        </w:rPr>
        <w:t xml:space="preserve"> </w:t>
      </w:r>
      <w:r>
        <w:t>simplest</w:t>
      </w:r>
      <w:r>
        <w:rPr>
          <w:spacing w:val="-13"/>
        </w:rPr>
        <w:t xml:space="preserve"> </w:t>
      </w:r>
      <w:r>
        <w:t>dynamic</w:t>
      </w:r>
      <w:r>
        <w:rPr>
          <w:spacing w:val="-12"/>
        </w:rPr>
        <w:t xml:space="preserve"> </w:t>
      </w:r>
      <w:r>
        <w:t>model.</w:t>
      </w:r>
      <w:r>
        <w:rPr>
          <w:spacing w:val="-13"/>
        </w:rPr>
        <w:t xml:space="preserve"> </w:t>
      </w:r>
      <w:r>
        <w:t>An</w:t>
      </w:r>
      <w:r>
        <w:rPr>
          <w:spacing w:val="-13"/>
        </w:rPr>
        <w:t xml:space="preserve"> </w:t>
      </w:r>
      <w:r>
        <w:t>SDOF</w:t>
      </w:r>
      <w:r>
        <w:rPr>
          <w:spacing w:val="-15"/>
        </w:rPr>
        <w:t xml:space="preserve"> </w:t>
      </w:r>
      <w:r>
        <w:t>model can</w:t>
      </w:r>
      <w:r>
        <w:rPr>
          <w:spacing w:val="-14"/>
        </w:rPr>
        <w:t xml:space="preserve"> </w:t>
      </w:r>
      <w:r>
        <w:t>have</w:t>
      </w:r>
      <w:r>
        <w:rPr>
          <w:spacing w:val="-15"/>
        </w:rPr>
        <w:t xml:space="preserve"> </w:t>
      </w:r>
      <w:r>
        <w:t>one</w:t>
      </w:r>
      <w:r>
        <w:rPr>
          <w:spacing w:val="-15"/>
        </w:rPr>
        <w:t xml:space="preserve"> </w:t>
      </w:r>
      <w:r>
        <w:t>or</w:t>
      </w:r>
      <w:r>
        <w:rPr>
          <w:spacing w:val="-15"/>
        </w:rPr>
        <w:t xml:space="preserve"> </w:t>
      </w:r>
      <w:r>
        <w:t>two</w:t>
      </w:r>
      <w:r>
        <w:rPr>
          <w:spacing w:val="-14"/>
        </w:rPr>
        <w:t xml:space="preserve"> </w:t>
      </w:r>
      <w:r>
        <w:t>lumped</w:t>
      </w:r>
      <w:r>
        <w:rPr>
          <w:spacing w:val="-14"/>
        </w:rPr>
        <w:t xml:space="preserve"> </w:t>
      </w:r>
      <w:r>
        <w:t>masses</w:t>
      </w:r>
      <w:r>
        <w:rPr>
          <w:spacing w:val="-14"/>
        </w:rPr>
        <w:t xml:space="preserve"> </w:t>
      </w:r>
      <w:r>
        <w:t>and</w:t>
      </w:r>
      <w:r>
        <w:rPr>
          <w:spacing w:val="-14"/>
        </w:rPr>
        <w:t xml:space="preserve"> </w:t>
      </w:r>
      <w:r>
        <w:t>is</w:t>
      </w:r>
      <w:r>
        <w:rPr>
          <w:spacing w:val="-14"/>
        </w:rPr>
        <w:t xml:space="preserve"> </w:t>
      </w:r>
      <w:r>
        <w:t>typically</w:t>
      </w:r>
      <w:r>
        <w:rPr>
          <w:spacing w:val="-15"/>
        </w:rPr>
        <w:t xml:space="preserve"> </w:t>
      </w:r>
      <w:r>
        <w:t>used</w:t>
      </w:r>
      <w:r>
        <w:rPr>
          <w:spacing w:val="-14"/>
        </w:rPr>
        <w:t xml:space="preserve"> </w:t>
      </w:r>
      <w:r>
        <w:t>as</w:t>
      </w:r>
      <w:r>
        <w:rPr>
          <w:spacing w:val="-14"/>
        </w:rPr>
        <w:t xml:space="preserve"> </w:t>
      </w:r>
      <w:r>
        <w:t>a</w:t>
      </w:r>
      <w:r>
        <w:rPr>
          <w:spacing w:val="-15"/>
        </w:rPr>
        <w:t xml:space="preserve"> </w:t>
      </w:r>
      <w:r>
        <w:t>quick</w:t>
      </w:r>
      <w:r>
        <w:rPr>
          <w:spacing w:val="-13"/>
        </w:rPr>
        <w:t xml:space="preserve"> </w:t>
      </w:r>
      <w:r>
        <w:t>approximation</w:t>
      </w:r>
      <w:r>
        <w:rPr>
          <w:spacing w:val="-14"/>
        </w:rPr>
        <w:t xml:space="preserve"> </w:t>
      </w:r>
      <w:r>
        <w:t>of</w:t>
      </w:r>
      <w:r>
        <w:rPr>
          <w:spacing w:val="-14"/>
        </w:rPr>
        <w:t xml:space="preserve"> </w:t>
      </w:r>
      <w:r>
        <w:t>the</w:t>
      </w:r>
      <w:r>
        <w:rPr>
          <w:spacing w:val="-15"/>
        </w:rPr>
        <w:t xml:space="preserve"> </w:t>
      </w:r>
      <w:r>
        <w:t>dynamic behavior</w:t>
      </w:r>
      <w:r>
        <w:rPr>
          <w:spacing w:val="-12"/>
        </w:rPr>
        <w:t xml:space="preserve"> </w:t>
      </w:r>
      <w:r>
        <w:t>of</w:t>
      </w:r>
      <w:r>
        <w:rPr>
          <w:spacing w:val="-11"/>
        </w:rPr>
        <w:t xml:space="preserve"> </w:t>
      </w:r>
      <w:r>
        <w:t>a</w:t>
      </w:r>
      <w:r>
        <w:rPr>
          <w:spacing w:val="-9"/>
        </w:rPr>
        <w:t xml:space="preserve"> </w:t>
      </w:r>
      <w:r>
        <w:t>system</w:t>
      </w:r>
      <w:r>
        <w:rPr>
          <w:spacing w:val="-10"/>
        </w:rPr>
        <w:t xml:space="preserve"> </w:t>
      </w:r>
      <w:r>
        <w:t>prior</w:t>
      </w:r>
      <w:r>
        <w:rPr>
          <w:spacing w:val="-11"/>
        </w:rPr>
        <w:t xml:space="preserve"> </w:t>
      </w:r>
      <w:r>
        <w:t>to</w:t>
      </w:r>
      <w:r>
        <w:rPr>
          <w:spacing w:val="-10"/>
        </w:rPr>
        <w:t xml:space="preserve"> </w:t>
      </w:r>
      <w:r>
        <w:t>increasing</w:t>
      </w:r>
      <w:r>
        <w:rPr>
          <w:spacing w:val="-12"/>
        </w:rPr>
        <w:t xml:space="preserve"> </w:t>
      </w:r>
      <w:r>
        <w:t>the</w:t>
      </w:r>
      <w:r>
        <w:rPr>
          <w:spacing w:val="-11"/>
        </w:rPr>
        <w:t xml:space="preserve"> </w:t>
      </w:r>
      <w:r>
        <w:t>complexity</w:t>
      </w:r>
      <w:r>
        <w:rPr>
          <w:spacing w:val="-15"/>
        </w:rPr>
        <w:t xml:space="preserve"> </w:t>
      </w:r>
      <w:r>
        <w:t>of</w:t>
      </w:r>
      <w:r>
        <w:rPr>
          <w:spacing w:val="-11"/>
        </w:rPr>
        <w:t xml:space="preserve"> </w:t>
      </w:r>
      <w:r>
        <w:t>the</w:t>
      </w:r>
      <w:r>
        <w:rPr>
          <w:spacing w:val="-8"/>
        </w:rPr>
        <w:t xml:space="preserve"> </w:t>
      </w:r>
      <w:r>
        <w:t>model</w:t>
      </w:r>
      <w:r>
        <w:rPr>
          <w:spacing w:val="-10"/>
        </w:rPr>
        <w:t xml:space="preserve"> </w:t>
      </w:r>
      <w:r>
        <w:t>for</w:t>
      </w:r>
      <w:r>
        <w:rPr>
          <w:spacing w:val="-8"/>
        </w:rPr>
        <w:t xml:space="preserve"> </w:t>
      </w:r>
      <w:r>
        <w:t>a</w:t>
      </w:r>
      <w:r>
        <w:rPr>
          <w:spacing w:val="-11"/>
        </w:rPr>
        <w:t xml:space="preserve"> </w:t>
      </w:r>
      <w:r>
        <w:t>more</w:t>
      </w:r>
      <w:r>
        <w:rPr>
          <w:spacing w:val="-9"/>
        </w:rPr>
        <w:t xml:space="preserve"> </w:t>
      </w:r>
      <w:r>
        <w:t>accurate</w:t>
      </w:r>
      <w:r>
        <w:rPr>
          <w:spacing w:val="-8"/>
        </w:rPr>
        <w:t xml:space="preserve"> </w:t>
      </w:r>
      <w:r>
        <w:t xml:space="preserve">analysis. </w:t>
      </w:r>
    </w:p>
    <w:p w14:paraId="7F864CE8" w14:textId="77777777" w:rsidR="008256C2" w:rsidRDefault="008256C2" w:rsidP="008256C2">
      <w:pPr>
        <w:spacing w:line="340" w:lineRule="auto"/>
      </w:pPr>
    </w:p>
    <w:p w14:paraId="5E415FE2" w14:textId="77777777" w:rsidR="00D664B1" w:rsidRDefault="00D664B1" w:rsidP="00D664B1">
      <w:pPr>
        <w:pStyle w:val="Heading2"/>
        <w:tabs>
          <w:tab w:val="left" w:pos="1522"/>
        </w:tabs>
        <w:spacing w:before="125"/>
        <w:ind w:left="0"/>
      </w:pPr>
      <w:bookmarkStart w:id="3" w:name="_TOC_250022"/>
      <w:r>
        <w:t>2.1 Experimental</w:t>
      </w:r>
      <w:r>
        <w:rPr>
          <w:spacing w:val="-12"/>
        </w:rPr>
        <w:t xml:space="preserve"> </w:t>
      </w:r>
      <w:bookmarkEnd w:id="3"/>
      <w:r>
        <w:rPr>
          <w:spacing w:val="-2"/>
        </w:rPr>
        <w:t>Design</w:t>
      </w:r>
    </w:p>
    <w:p w14:paraId="0D0847D5" w14:textId="77777777" w:rsidR="00D664B1" w:rsidRDefault="00D664B1" w:rsidP="00D664B1">
      <w:pPr>
        <w:pStyle w:val="BodyText"/>
        <w:spacing w:before="6"/>
        <w:rPr>
          <w:b/>
          <w:sz w:val="23"/>
        </w:rPr>
      </w:pPr>
    </w:p>
    <w:p w14:paraId="11B86AFB" w14:textId="4591E028" w:rsidR="00D664B1" w:rsidRDefault="00D664B1" w:rsidP="00D664B1">
      <w:pPr>
        <w:pStyle w:val="BodyText"/>
        <w:spacing w:line="480" w:lineRule="auto"/>
        <w:ind w:right="552"/>
        <w:jc w:val="both"/>
      </w:pPr>
      <w:r>
        <w:t>The Experimental design involves the use of Cam Dynamics Test Machine (CDTM).</w:t>
      </w:r>
      <w:r>
        <w:rPr>
          <w:spacing w:val="-15"/>
        </w:rPr>
        <w:t xml:space="preserve"> </w:t>
      </w:r>
      <w:r>
        <w:rPr>
          <w:spacing w:val="-14"/>
        </w:rPr>
        <w:t xml:space="preserve"> </w:t>
      </w:r>
      <w:r>
        <w:t>The</w:t>
      </w:r>
      <w:r>
        <w:rPr>
          <w:spacing w:val="-15"/>
        </w:rPr>
        <w:t xml:space="preserve"> </w:t>
      </w:r>
      <w:r>
        <w:t>output</w:t>
      </w:r>
      <w:r>
        <w:rPr>
          <w:spacing w:val="-13"/>
        </w:rPr>
        <w:t xml:space="preserve"> </w:t>
      </w:r>
      <w:r>
        <w:t>data</w:t>
      </w:r>
      <w:r>
        <w:rPr>
          <w:spacing w:val="-15"/>
        </w:rPr>
        <w:t xml:space="preserve"> </w:t>
      </w:r>
      <w:r>
        <w:t>were</w:t>
      </w:r>
      <w:r>
        <w:rPr>
          <w:spacing w:val="-15"/>
        </w:rPr>
        <w:t xml:space="preserve"> </w:t>
      </w:r>
      <w:r>
        <w:t>divided into</w:t>
      </w:r>
      <w:r>
        <w:rPr>
          <w:spacing w:val="-10"/>
        </w:rPr>
        <w:t xml:space="preserve"> </w:t>
      </w:r>
      <w:r>
        <w:t>three</w:t>
      </w:r>
      <w:r>
        <w:rPr>
          <w:spacing w:val="-11"/>
        </w:rPr>
        <w:t xml:space="preserve"> </w:t>
      </w:r>
      <w:r>
        <w:t>groups:</w:t>
      </w:r>
      <w:r>
        <w:rPr>
          <w:spacing w:val="-8"/>
        </w:rPr>
        <w:t xml:space="preserve"> </w:t>
      </w:r>
      <w:r>
        <w:t>shaft</w:t>
      </w:r>
      <w:r>
        <w:rPr>
          <w:spacing w:val="-10"/>
        </w:rPr>
        <w:t xml:space="preserve"> </w:t>
      </w:r>
      <w:r>
        <w:t>data,</w:t>
      </w:r>
      <w:r>
        <w:rPr>
          <w:spacing w:val="-10"/>
        </w:rPr>
        <w:t xml:space="preserve"> </w:t>
      </w:r>
      <w:r>
        <w:t>primary</w:t>
      </w:r>
      <w:r>
        <w:rPr>
          <w:spacing w:val="-12"/>
        </w:rPr>
        <w:t xml:space="preserve"> </w:t>
      </w:r>
      <w:r>
        <w:t>cam,</w:t>
      </w:r>
      <w:r>
        <w:rPr>
          <w:spacing w:val="-9"/>
        </w:rPr>
        <w:t xml:space="preserve"> </w:t>
      </w:r>
      <w:r>
        <w:t>and</w:t>
      </w:r>
      <w:r>
        <w:rPr>
          <w:spacing w:val="-10"/>
        </w:rPr>
        <w:t xml:space="preserve"> </w:t>
      </w:r>
      <w:r>
        <w:t>secondary</w:t>
      </w:r>
      <w:r>
        <w:rPr>
          <w:spacing w:val="-13"/>
        </w:rPr>
        <w:t xml:space="preserve"> </w:t>
      </w:r>
      <w:r>
        <w:t>cam.</w:t>
      </w:r>
      <w:r>
        <w:rPr>
          <w:spacing w:val="-8"/>
        </w:rPr>
        <w:t xml:space="preserve"> </w:t>
      </w:r>
      <w:r>
        <w:t>The</w:t>
      </w:r>
      <w:r>
        <w:rPr>
          <w:spacing w:val="-10"/>
        </w:rPr>
        <w:t xml:space="preserve"> </w:t>
      </w:r>
      <w:r>
        <w:t>output</w:t>
      </w:r>
      <w:r>
        <w:rPr>
          <w:spacing w:val="-8"/>
        </w:rPr>
        <w:t xml:space="preserve"> </w:t>
      </w:r>
      <w:r>
        <w:t>signals</w:t>
      </w:r>
      <w:r>
        <w:rPr>
          <w:spacing w:val="-8"/>
        </w:rPr>
        <w:t xml:space="preserve"> </w:t>
      </w:r>
      <w:r>
        <w:t>of</w:t>
      </w:r>
      <w:r>
        <w:rPr>
          <w:spacing w:val="-9"/>
        </w:rPr>
        <w:t xml:space="preserve"> </w:t>
      </w:r>
      <w:r>
        <w:t>the</w:t>
      </w:r>
      <w:r>
        <w:rPr>
          <w:spacing w:val="-9"/>
        </w:rPr>
        <w:t xml:space="preserve"> </w:t>
      </w:r>
      <w:r>
        <w:t>shaft</w:t>
      </w:r>
      <w:r>
        <w:rPr>
          <w:spacing w:val="-9"/>
        </w:rPr>
        <w:t xml:space="preserve"> </w:t>
      </w:r>
      <w:r>
        <w:t xml:space="preserve">data have driveshaft position, torque, and camshaft position, while the output signals for primary and secondary cams are positions, velocities, and accelerations as depicted in Figure </w:t>
      </w:r>
      <w:r w:rsidR="00CF5095">
        <w:t>5</w:t>
      </w:r>
      <w:r>
        <w:t>.</w:t>
      </w:r>
    </w:p>
    <w:p w14:paraId="6AECE64A" w14:textId="77777777" w:rsidR="00D664B1" w:rsidRDefault="00D664B1" w:rsidP="00D664B1">
      <w:pPr>
        <w:pStyle w:val="BodyText"/>
        <w:rPr>
          <w:sz w:val="12"/>
        </w:rPr>
      </w:pPr>
      <w:r>
        <w:rPr>
          <w:noProof/>
        </w:rPr>
        <w:drawing>
          <wp:anchor distT="0" distB="0" distL="0" distR="0" simplePos="0" relativeHeight="251659264" behindDoc="0" locked="0" layoutInCell="1" allowOverlap="1" wp14:anchorId="31AC95CA" wp14:editId="44FB356F">
            <wp:simplePos x="0" y="0"/>
            <wp:positionH relativeFrom="page">
              <wp:posOffset>2715767</wp:posOffset>
            </wp:positionH>
            <wp:positionV relativeFrom="paragraph">
              <wp:posOffset>102907</wp:posOffset>
            </wp:positionV>
            <wp:extent cx="2604460" cy="3150679"/>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31" cstate="print"/>
                    <a:stretch>
                      <a:fillRect/>
                    </a:stretch>
                  </pic:blipFill>
                  <pic:spPr>
                    <a:xfrm>
                      <a:off x="0" y="0"/>
                      <a:ext cx="2604460" cy="3150679"/>
                    </a:xfrm>
                    <a:prstGeom prst="rect">
                      <a:avLst/>
                    </a:prstGeom>
                  </pic:spPr>
                </pic:pic>
              </a:graphicData>
            </a:graphic>
          </wp:anchor>
        </w:drawing>
      </w:r>
    </w:p>
    <w:p w14:paraId="1D4B8D2F" w14:textId="4D21ED82" w:rsidR="00D664B1" w:rsidRDefault="00D664B1" w:rsidP="00D664B1">
      <w:pPr>
        <w:ind w:right="3622"/>
        <w:jc w:val="right"/>
        <w:rPr>
          <w:b/>
          <w:sz w:val="24"/>
        </w:rPr>
      </w:pPr>
      <w:r>
        <w:rPr>
          <w:b/>
          <w:sz w:val="24"/>
        </w:rPr>
        <w:t>Figure</w:t>
      </w:r>
      <w:r>
        <w:rPr>
          <w:b/>
          <w:spacing w:val="-3"/>
          <w:sz w:val="24"/>
        </w:rPr>
        <w:t xml:space="preserve"> </w:t>
      </w:r>
      <w:r w:rsidR="00B04182">
        <w:rPr>
          <w:b/>
          <w:sz w:val="24"/>
        </w:rPr>
        <w:t>5</w:t>
      </w:r>
      <w:r>
        <w:rPr>
          <w:b/>
          <w:sz w:val="24"/>
        </w:rPr>
        <w:t>:</w:t>
      </w:r>
      <w:r>
        <w:rPr>
          <w:b/>
          <w:spacing w:val="-2"/>
          <w:sz w:val="24"/>
        </w:rPr>
        <w:t xml:space="preserve"> </w:t>
      </w:r>
      <w:r>
        <w:rPr>
          <w:b/>
          <w:sz w:val="24"/>
        </w:rPr>
        <w:t>Overview</w:t>
      </w:r>
      <w:r>
        <w:rPr>
          <w:b/>
          <w:spacing w:val="-1"/>
          <w:sz w:val="24"/>
        </w:rPr>
        <w:t xml:space="preserve"> </w:t>
      </w:r>
      <w:r>
        <w:rPr>
          <w:b/>
          <w:sz w:val="24"/>
        </w:rPr>
        <w:t xml:space="preserve">of </w:t>
      </w:r>
      <w:r>
        <w:rPr>
          <w:b/>
          <w:spacing w:val="-4"/>
          <w:sz w:val="24"/>
        </w:rPr>
        <w:t>CDTM</w:t>
      </w:r>
      <w:r w:rsidR="00CC0E17">
        <w:rPr>
          <w:b/>
          <w:spacing w:val="-4"/>
          <w:sz w:val="24"/>
        </w:rPr>
        <w:t xml:space="preserve"> </w:t>
      </w:r>
    </w:p>
    <w:p w14:paraId="767417EA" w14:textId="77777777" w:rsidR="00D664B1" w:rsidRDefault="00D664B1" w:rsidP="00D664B1">
      <w:pPr>
        <w:ind w:right="3540"/>
        <w:jc w:val="right"/>
        <w:rPr>
          <w:b/>
          <w:sz w:val="24"/>
        </w:rPr>
      </w:pPr>
    </w:p>
    <w:p w14:paraId="5EC67606" w14:textId="77777777" w:rsidR="00D664B1" w:rsidRDefault="00D664B1" w:rsidP="00D664B1">
      <w:pPr>
        <w:pStyle w:val="BodyText"/>
        <w:spacing w:before="9"/>
        <w:rPr>
          <w:b/>
          <w:sz w:val="33"/>
        </w:rPr>
      </w:pPr>
    </w:p>
    <w:p w14:paraId="7EAAB47E" w14:textId="77777777" w:rsidR="00D664B1" w:rsidRDefault="00D664B1" w:rsidP="00D664B1">
      <w:pPr>
        <w:pStyle w:val="Heading2"/>
        <w:tabs>
          <w:tab w:val="left" w:pos="1342"/>
        </w:tabs>
        <w:ind w:left="0"/>
      </w:pPr>
      <w:bookmarkStart w:id="4" w:name="_TOC_250021"/>
      <w:bookmarkEnd w:id="4"/>
      <w:r>
        <w:rPr>
          <w:spacing w:val="-2"/>
        </w:rPr>
        <w:t>2.2 Method</w:t>
      </w:r>
    </w:p>
    <w:p w14:paraId="75DB50B0" w14:textId="77777777" w:rsidR="00D664B1" w:rsidRDefault="00D664B1" w:rsidP="00D664B1">
      <w:pPr>
        <w:pStyle w:val="BodyText"/>
        <w:spacing w:before="7"/>
        <w:rPr>
          <w:b/>
          <w:sz w:val="23"/>
        </w:rPr>
      </w:pPr>
    </w:p>
    <w:p w14:paraId="79B36725" w14:textId="2D6577C6" w:rsidR="00D664B1" w:rsidRDefault="00D664B1" w:rsidP="00D664B1">
      <w:pPr>
        <w:pStyle w:val="BodyText"/>
        <w:spacing w:line="480" w:lineRule="auto"/>
      </w:pPr>
      <w:r>
        <w:t>The</w:t>
      </w:r>
      <w:r>
        <w:rPr>
          <w:spacing w:val="40"/>
        </w:rPr>
        <w:t xml:space="preserve"> </w:t>
      </w:r>
      <w:r>
        <w:t xml:space="preserve">essential components of the research </w:t>
      </w:r>
      <w:r w:rsidR="00CF5095">
        <w:t>include</w:t>
      </w:r>
      <w:r>
        <w:rPr>
          <w:spacing w:val="40"/>
        </w:rPr>
        <w:t xml:space="preserve"> </w:t>
      </w:r>
      <w:r>
        <w:t>experimental design, computational</w:t>
      </w:r>
      <w:r>
        <w:rPr>
          <w:spacing w:val="40"/>
        </w:rPr>
        <w:t xml:space="preserve"> </w:t>
      </w:r>
      <w:r>
        <w:t>modeling testing, and data analysis. The basic assumptions include:</w:t>
      </w:r>
    </w:p>
    <w:p w14:paraId="7288F657" w14:textId="77777777" w:rsidR="00D664B1" w:rsidRDefault="00D664B1">
      <w:pPr>
        <w:pStyle w:val="ListParagraph"/>
        <w:widowControl w:val="0"/>
        <w:numPr>
          <w:ilvl w:val="0"/>
          <w:numId w:val="2"/>
        </w:numPr>
        <w:tabs>
          <w:tab w:val="left" w:pos="1161"/>
          <w:tab w:val="left" w:pos="1162"/>
        </w:tabs>
        <w:autoSpaceDE w:val="0"/>
        <w:autoSpaceDN w:val="0"/>
        <w:spacing w:after="0" w:line="240" w:lineRule="auto"/>
        <w:contextualSpacing w:val="0"/>
        <w:jc w:val="left"/>
        <w:rPr>
          <w:sz w:val="24"/>
        </w:rPr>
      </w:pPr>
      <w:r>
        <w:rPr>
          <w:sz w:val="24"/>
        </w:rPr>
        <w:lastRenderedPageBreak/>
        <w:t xml:space="preserve">Perfect </w:t>
      </w:r>
      <w:r>
        <w:rPr>
          <w:spacing w:val="-2"/>
          <w:sz w:val="24"/>
        </w:rPr>
        <w:t>rigidity of cam and follower.</w:t>
      </w:r>
    </w:p>
    <w:p w14:paraId="0B5F6A36" w14:textId="77777777" w:rsidR="00D664B1" w:rsidRDefault="00D664B1" w:rsidP="00D664B1">
      <w:pPr>
        <w:pStyle w:val="BodyText"/>
      </w:pPr>
    </w:p>
    <w:p w14:paraId="0C9C7715" w14:textId="77777777" w:rsidR="00D664B1" w:rsidRPr="00954EC0" w:rsidRDefault="00D664B1">
      <w:pPr>
        <w:pStyle w:val="ListParagraph"/>
        <w:widowControl w:val="0"/>
        <w:numPr>
          <w:ilvl w:val="0"/>
          <w:numId w:val="2"/>
        </w:numPr>
        <w:tabs>
          <w:tab w:val="left" w:pos="1161"/>
          <w:tab w:val="left" w:pos="1162"/>
        </w:tabs>
        <w:autoSpaceDE w:val="0"/>
        <w:autoSpaceDN w:val="0"/>
        <w:spacing w:before="1" w:after="0" w:line="240" w:lineRule="auto"/>
        <w:ind w:hanging="555"/>
        <w:contextualSpacing w:val="0"/>
        <w:jc w:val="left"/>
        <w:rPr>
          <w:sz w:val="24"/>
        </w:rPr>
      </w:pPr>
      <w:r>
        <w:rPr>
          <w:spacing w:val="-2"/>
          <w:sz w:val="24"/>
        </w:rPr>
        <w:t>Negligible frictional losses</w:t>
      </w:r>
    </w:p>
    <w:p w14:paraId="4FBEE547" w14:textId="77777777" w:rsidR="00954EC0" w:rsidRDefault="00954EC0" w:rsidP="00954EC0">
      <w:pPr>
        <w:widowControl w:val="0"/>
        <w:tabs>
          <w:tab w:val="left" w:pos="1161"/>
          <w:tab w:val="left" w:pos="1162"/>
        </w:tabs>
        <w:autoSpaceDE w:val="0"/>
        <w:autoSpaceDN w:val="0"/>
        <w:spacing w:before="1" w:after="0" w:line="240" w:lineRule="auto"/>
        <w:rPr>
          <w:sz w:val="24"/>
        </w:rPr>
      </w:pPr>
    </w:p>
    <w:p w14:paraId="0EBF9EED" w14:textId="77777777" w:rsidR="00954EC0" w:rsidRDefault="00954EC0">
      <w:pPr>
        <w:pStyle w:val="ListParagraph"/>
        <w:widowControl w:val="0"/>
        <w:numPr>
          <w:ilvl w:val="0"/>
          <w:numId w:val="2"/>
        </w:numPr>
        <w:tabs>
          <w:tab w:val="left" w:pos="1161"/>
          <w:tab w:val="left" w:pos="1162"/>
        </w:tabs>
        <w:autoSpaceDE w:val="0"/>
        <w:autoSpaceDN w:val="0"/>
        <w:spacing w:before="101" w:after="0" w:line="240" w:lineRule="auto"/>
        <w:ind w:hanging="620"/>
        <w:contextualSpacing w:val="0"/>
        <w:jc w:val="left"/>
        <w:rPr>
          <w:sz w:val="24"/>
        </w:rPr>
      </w:pPr>
      <w:r>
        <w:rPr>
          <w:sz w:val="24"/>
        </w:rPr>
        <w:t xml:space="preserve">   Hooke's</w:t>
      </w:r>
      <w:r>
        <w:rPr>
          <w:spacing w:val="-2"/>
          <w:sz w:val="24"/>
        </w:rPr>
        <w:t xml:space="preserve"> </w:t>
      </w:r>
      <w:r>
        <w:rPr>
          <w:spacing w:val="-4"/>
          <w:sz w:val="24"/>
        </w:rPr>
        <w:t>law compliance</w:t>
      </w:r>
    </w:p>
    <w:p w14:paraId="6840958E" w14:textId="77777777" w:rsidR="00954EC0" w:rsidRDefault="00954EC0" w:rsidP="00954EC0">
      <w:pPr>
        <w:pStyle w:val="BodyText"/>
        <w:spacing w:before="11"/>
        <w:rPr>
          <w:sz w:val="23"/>
        </w:rPr>
      </w:pPr>
    </w:p>
    <w:p w14:paraId="10B64FEA" w14:textId="77777777" w:rsidR="00954EC0" w:rsidRDefault="00954EC0">
      <w:pPr>
        <w:pStyle w:val="ListParagraph"/>
        <w:widowControl w:val="0"/>
        <w:numPr>
          <w:ilvl w:val="0"/>
          <w:numId w:val="2"/>
        </w:numPr>
        <w:tabs>
          <w:tab w:val="left" w:pos="1161"/>
          <w:tab w:val="left" w:pos="1162"/>
        </w:tabs>
        <w:autoSpaceDE w:val="0"/>
        <w:autoSpaceDN w:val="0"/>
        <w:spacing w:after="0" w:line="240" w:lineRule="auto"/>
        <w:ind w:hanging="608"/>
        <w:contextualSpacing w:val="0"/>
        <w:jc w:val="left"/>
        <w:rPr>
          <w:sz w:val="24"/>
        </w:rPr>
      </w:pPr>
      <w:r>
        <w:rPr>
          <w:spacing w:val="-2"/>
          <w:sz w:val="24"/>
        </w:rPr>
        <w:t>Uniform application of impact loads</w:t>
      </w:r>
    </w:p>
    <w:p w14:paraId="3D2489FE" w14:textId="77777777" w:rsidR="00954EC0" w:rsidRDefault="00954EC0" w:rsidP="00954EC0">
      <w:pPr>
        <w:pStyle w:val="BodyText"/>
        <w:spacing w:before="5"/>
      </w:pPr>
    </w:p>
    <w:p w14:paraId="3DCEA1C7" w14:textId="77777777" w:rsidR="00954EC0" w:rsidRDefault="00954EC0">
      <w:pPr>
        <w:pStyle w:val="Heading2"/>
        <w:numPr>
          <w:ilvl w:val="2"/>
          <w:numId w:val="3"/>
        </w:numPr>
        <w:tabs>
          <w:tab w:val="left" w:pos="1402"/>
        </w:tabs>
      </w:pPr>
      <w:r>
        <w:t>Modelling</w:t>
      </w:r>
      <w:r>
        <w:rPr>
          <w:spacing w:val="-3"/>
        </w:rPr>
        <w:t xml:space="preserve"> </w:t>
      </w:r>
      <w:r>
        <w:t>of</w:t>
      </w:r>
      <w:r>
        <w:rPr>
          <w:spacing w:val="-1"/>
        </w:rPr>
        <w:t xml:space="preserve"> </w:t>
      </w:r>
      <w:r>
        <w:rPr>
          <w:spacing w:val="-4"/>
        </w:rPr>
        <w:t>CDTM</w:t>
      </w:r>
    </w:p>
    <w:p w14:paraId="3B21143A" w14:textId="77777777" w:rsidR="00954EC0" w:rsidRDefault="00954EC0" w:rsidP="00954EC0">
      <w:pPr>
        <w:pStyle w:val="BodyText"/>
        <w:spacing w:before="6"/>
        <w:rPr>
          <w:b/>
          <w:sz w:val="23"/>
        </w:rPr>
      </w:pPr>
    </w:p>
    <w:p w14:paraId="7F11D31A" w14:textId="77777777" w:rsidR="00954EC0" w:rsidRDefault="00954EC0" w:rsidP="00954EC0">
      <w:pPr>
        <w:pStyle w:val="BodyText"/>
        <w:spacing w:before="1" w:line="480" w:lineRule="auto"/>
        <w:ind w:right="651"/>
        <w:jc w:val="both"/>
      </w:pPr>
      <w:r>
        <w:t xml:space="preserve">Once the best impact force approximation was found thorough derivations of the new dynamic model was performed. A few assumptions were made to </w:t>
      </w:r>
      <w:r>
        <w:rPr>
          <w:position w:val="2"/>
        </w:rPr>
        <w:t>simplify the problem; these assumptions</w:t>
      </w:r>
      <w:r>
        <w:rPr>
          <w:spacing w:val="-15"/>
          <w:position w:val="2"/>
        </w:rPr>
        <w:t xml:space="preserve"> </w:t>
      </w:r>
      <w:r>
        <w:rPr>
          <w:position w:val="2"/>
        </w:rPr>
        <w:t>were</w:t>
      </w:r>
      <w:r>
        <w:rPr>
          <w:spacing w:val="-15"/>
          <w:position w:val="2"/>
        </w:rPr>
        <w:t xml:space="preserve"> </w:t>
      </w:r>
      <w:r>
        <w:rPr>
          <w:position w:val="2"/>
        </w:rPr>
        <w:t>that</w:t>
      </w:r>
      <w:r>
        <w:rPr>
          <w:spacing w:val="-15"/>
          <w:position w:val="2"/>
        </w:rPr>
        <w:t xml:space="preserve"> </w:t>
      </w:r>
      <w:r>
        <w:rPr>
          <w:position w:val="2"/>
        </w:rPr>
        <w:t>mass</w:t>
      </w:r>
      <w:r>
        <w:rPr>
          <w:spacing w:val="-15"/>
          <w:position w:val="2"/>
        </w:rPr>
        <w:t xml:space="preserve"> </w:t>
      </w:r>
      <w:r>
        <w:rPr>
          <w:position w:val="2"/>
        </w:rPr>
        <w:t>M</w:t>
      </w:r>
      <w:r>
        <w:t>1</w:t>
      </w:r>
      <w:r>
        <w:rPr>
          <w:position w:val="2"/>
        </w:rPr>
        <w:t>was</w:t>
      </w:r>
      <w:r>
        <w:rPr>
          <w:spacing w:val="-15"/>
          <w:position w:val="2"/>
        </w:rPr>
        <w:t xml:space="preserve"> </w:t>
      </w:r>
      <w:r>
        <w:rPr>
          <w:position w:val="2"/>
        </w:rPr>
        <w:t>always</w:t>
      </w:r>
      <w:r>
        <w:rPr>
          <w:spacing w:val="-15"/>
          <w:position w:val="2"/>
        </w:rPr>
        <w:t xml:space="preserve"> </w:t>
      </w:r>
      <w:r>
        <w:rPr>
          <w:position w:val="2"/>
        </w:rPr>
        <w:t>in</w:t>
      </w:r>
      <w:r>
        <w:rPr>
          <w:spacing w:val="-15"/>
          <w:position w:val="2"/>
        </w:rPr>
        <w:t xml:space="preserve"> </w:t>
      </w:r>
      <w:r>
        <w:rPr>
          <w:position w:val="2"/>
        </w:rPr>
        <w:t>contact</w:t>
      </w:r>
      <w:r>
        <w:rPr>
          <w:spacing w:val="-15"/>
          <w:position w:val="2"/>
        </w:rPr>
        <w:t xml:space="preserve"> </w:t>
      </w:r>
      <w:r>
        <w:rPr>
          <w:position w:val="2"/>
        </w:rPr>
        <w:t>with</w:t>
      </w:r>
      <w:r>
        <w:rPr>
          <w:spacing w:val="-15"/>
          <w:position w:val="2"/>
        </w:rPr>
        <w:t xml:space="preserve"> </w:t>
      </w:r>
      <w:r>
        <w:rPr>
          <w:position w:val="2"/>
        </w:rPr>
        <w:t>the</w:t>
      </w:r>
      <w:r>
        <w:rPr>
          <w:spacing w:val="-15"/>
          <w:position w:val="2"/>
        </w:rPr>
        <w:t xml:space="preserve"> </w:t>
      </w:r>
      <w:r>
        <w:rPr>
          <w:position w:val="2"/>
        </w:rPr>
        <w:t>cam,</w:t>
      </w:r>
      <w:r>
        <w:rPr>
          <w:spacing w:val="-15"/>
          <w:position w:val="2"/>
        </w:rPr>
        <w:t xml:space="preserve"> </w:t>
      </w:r>
      <w:r>
        <w:rPr>
          <w:position w:val="2"/>
        </w:rPr>
        <w:t>the</w:t>
      </w:r>
      <w:r>
        <w:rPr>
          <w:spacing w:val="-15"/>
          <w:position w:val="2"/>
        </w:rPr>
        <w:t xml:space="preserve"> </w:t>
      </w:r>
      <w:r>
        <w:rPr>
          <w:position w:val="2"/>
        </w:rPr>
        <w:t>preload</w:t>
      </w:r>
      <w:r>
        <w:rPr>
          <w:spacing w:val="-15"/>
          <w:position w:val="2"/>
        </w:rPr>
        <w:t xml:space="preserve"> </w:t>
      </w:r>
      <w:r>
        <w:rPr>
          <w:position w:val="2"/>
        </w:rPr>
        <w:t>force</w:t>
      </w:r>
      <w:r>
        <w:rPr>
          <w:spacing w:val="-15"/>
          <w:position w:val="2"/>
        </w:rPr>
        <w:t xml:space="preserve"> </w:t>
      </w:r>
      <w:r>
        <w:rPr>
          <w:position w:val="2"/>
        </w:rPr>
        <w:t>of</w:t>
      </w:r>
      <w:r>
        <w:rPr>
          <w:spacing w:val="-15"/>
          <w:position w:val="2"/>
        </w:rPr>
        <w:t xml:space="preserve"> </w:t>
      </w:r>
      <w:r>
        <w:rPr>
          <w:position w:val="2"/>
        </w:rPr>
        <w:t>the</w:t>
      </w:r>
      <w:r>
        <w:rPr>
          <w:spacing w:val="-15"/>
          <w:position w:val="2"/>
        </w:rPr>
        <w:t xml:space="preserve"> </w:t>
      </w:r>
      <w:r>
        <w:rPr>
          <w:position w:val="2"/>
        </w:rPr>
        <w:t>spring K</w:t>
      </w:r>
      <w:r>
        <w:t xml:space="preserve">23 </w:t>
      </w:r>
      <w:r>
        <w:rPr>
          <w:position w:val="2"/>
        </w:rPr>
        <w:t>maintained contact between the impact mass M</w:t>
      </w:r>
      <w:r>
        <w:t xml:space="preserve">3 </w:t>
      </w:r>
      <w:r>
        <w:rPr>
          <w:position w:val="2"/>
        </w:rPr>
        <w:t>and the intermediate mass M</w:t>
      </w:r>
      <w:r>
        <w:t xml:space="preserve">2 </w:t>
      </w:r>
      <w:r>
        <w:rPr>
          <w:position w:val="2"/>
        </w:rPr>
        <w:t>up to the point</w:t>
      </w:r>
      <w:r>
        <w:rPr>
          <w:spacing w:val="-15"/>
          <w:position w:val="2"/>
        </w:rPr>
        <w:t xml:space="preserve"> </w:t>
      </w:r>
      <w:r>
        <w:rPr>
          <w:position w:val="2"/>
        </w:rPr>
        <w:t>of</w:t>
      </w:r>
      <w:r>
        <w:rPr>
          <w:spacing w:val="-15"/>
          <w:position w:val="2"/>
        </w:rPr>
        <w:t xml:space="preserve"> </w:t>
      </w:r>
      <w:r>
        <w:rPr>
          <w:position w:val="2"/>
        </w:rPr>
        <w:t>impact,</w:t>
      </w:r>
      <w:r>
        <w:rPr>
          <w:spacing w:val="-15"/>
          <w:position w:val="2"/>
        </w:rPr>
        <w:t xml:space="preserve"> </w:t>
      </w:r>
      <w:r>
        <w:rPr>
          <w:position w:val="2"/>
        </w:rPr>
        <w:t>and</w:t>
      </w:r>
      <w:r>
        <w:rPr>
          <w:spacing w:val="-15"/>
          <w:position w:val="2"/>
        </w:rPr>
        <w:t xml:space="preserve"> </w:t>
      </w:r>
      <w:r>
        <w:rPr>
          <w:position w:val="2"/>
        </w:rPr>
        <w:t>the</w:t>
      </w:r>
      <w:r>
        <w:rPr>
          <w:spacing w:val="-15"/>
          <w:position w:val="2"/>
        </w:rPr>
        <w:t xml:space="preserve"> </w:t>
      </w:r>
      <w:r>
        <w:rPr>
          <w:position w:val="2"/>
        </w:rPr>
        <w:t>condition</w:t>
      </w:r>
      <w:r>
        <w:rPr>
          <w:spacing w:val="-15"/>
          <w:position w:val="2"/>
        </w:rPr>
        <w:t xml:space="preserve"> </w:t>
      </w:r>
      <w:r>
        <w:rPr>
          <w:position w:val="2"/>
        </w:rPr>
        <w:t>of</w:t>
      </w:r>
      <w:r>
        <w:rPr>
          <w:spacing w:val="-15"/>
          <w:position w:val="2"/>
        </w:rPr>
        <w:t xml:space="preserve"> </w:t>
      </w:r>
      <w:r>
        <w:rPr>
          <w:position w:val="2"/>
        </w:rPr>
        <w:t>impact</w:t>
      </w:r>
      <w:r>
        <w:rPr>
          <w:spacing w:val="-15"/>
          <w:position w:val="2"/>
        </w:rPr>
        <w:t xml:space="preserve"> </w:t>
      </w:r>
      <w:r>
        <w:rPr>
          <w:position w:val="2"/>
        </w:rPr>
        <w:t>did</w:t>
      </w:r>
      <w:r>
        <w:rPr>
          <w:spacing w:val="-15"/>
          <w:position w:val="2"/>
        </w:rPr>
        <w:t xml:space="preserve"> </w:t>
      </w:r>
      <w:r>
        <w:rPr>
          <w:position w:val="2"/>
        </w:rPr>
        <w:t>not</w:t>
      </w:r>
      <w:r>
        <w:rPr>
          <w:spacing w:val="-15"/>
          <w:position w:val="2"/>
        </w:rPr>
        <w:t xml:space="preserve"> </w:t>
      </w:r>
      <w:r>
        <w:rPr>
          <w:position w:val="2"/>
        </w:rPr>
        <w:t>change</w:t>
      </w:r>
      <w:r>
        <w:rPr>
          <w:spacing w:val="-15"/>
          <w:position w:val="2"/>
        </w:rPr>
        <w:t xml:space="preserve"> </w:t>
      </w:r>
      <w:r>
        <w:t>from</w:t>
      </w:r>
      <w:r>
        <w:rPr>
          <w:spacing w:val="-15"/>
        </w:rPr>
        <w:t xml:space="preserve"> </w:t>
      </w:r>
      <w:r>
        <w:t>wear</w:t>
      </w:r>
      <w:r>
        <w:rPr>
          <w:spacing w:val="-15"/>
        </w:rPr>
        <w:t xml:space="preserve"> </w:t>
      </w:r>
      <w:r>
        <w:t>caused</w:t>
      </w:r>
      <w:r>
        <w:rPr>
          <w:spacing w:val="-15"/>
        </w:rPr>
        <w:t xml:space="preserve"> </w:t>
      </w:r>
      <w:r>
        <w:t>by</w:t>
      </w:r>
      <w:r>
        <w:rPr>
          <w:spacing w:val="-15"/>
        </w:rPr>
        <w:t xml:space="preserve"> </w:t>
      </w:r>
      <w:r>
        <w:t>multiple</w:t>
      </w:r>
      <w:r>
        <w:rPr>
          <w:spacing w:val="-15"/>
        </w:rPr>
        <w:t xml:space="preserve"> </w:t>
      </w:r>
      <w:r>
        <w:t>impacts. With these assumptions, detailed derivations of the dynamic model were performed for three possible conditions and are presented and discussed in this section.</w:t>
      </w:r>
    </w:p>
    <w:p w14:paraId="69DC8B12" w14:textId="77777777" w:rsidR="00954EC0" w:rsidRDefault="00954EC0" w:rsidP="00954EC0">
      <w:pPr>
        <w:pStyle w:val="BodyText"/>
        <w:spacing w:line="480" w:lineRule="auto"/>
        <w:ind w:right="651"/>
        <w:jc w:val="both"/>
      </w:pPr>
      <w:r>
        <w:t>Besides,</w:t>
      </w:r>
      <w:r>
        <w:rPr>
          <w:spacing w:val="-10"/>
        </w:rPr>
        <w:t xml:space="preserve"> </w:t>
      </w:r>
      <w:r>
        <w:t>dynamic</w:t>
      </w:r>
      <w:r>
        <w:rPr>
          <w:spacing w:val="-11"/>
        </w:rPr>
        <w:t xml:space="preserve"> </w:t>
      </w:r>
      <w:r>
        <w:t>modeling</w:t>
      </w:r>
      <w:r>
        <w:rPr>
          <w:spacing w:val="-12"/>
        </w:rPr>
        <w:t xml:space="preserve"> </w:t>
      </w:r>
      <w:r>
        <w:t>is</w:t>
      </w:r>
      <w:r>
        <w:rPr>
          <w:spacing w:val="-9"/>
        </w:rPr>
        <w:t xml:space="preserve"> </w:t>
      </w:r>
      <w:r>
        <w:t>essential</w:t>
      </w:r>
      <w:r>
        <w:rPr>
          <w:spacing w:val="-10"/>
        </w:rPr>
        <w:t xml:space="preserve"> </w:t>
      </w:r>
      <w:r>
        <w:t>for</w:t>
      </w:r>
      <w:r>
        <w:rPr>
          <w:spacing w:val="-11"/>
        </w:rPr>
        <w:t xml:space="preserve"> </w:t>
      </w:r>
      <w:r>
        <w:t>understanding</w:t>
      </w:r>
      <w:r>
        <w:rPr>
          <w:spacing w:val="-12"/>
        </w:rPr>
        <w:t xml:space="preserve"> </w:t>
      </w:r>
      <w:r>
        <w:t>the</w:t>
      </w:r>
      <w:r>
        <w:rPr>
          <w:spacing w:val="-10"/>
        </w:rPr>
        <w:t xml:space="preserve"> </w:t>
      </w:r>
      <w:r>
        <w:t>response</w:t>
      </w:r>
      <w:r>
        <w:rPr>
          <w:spacing w:val="-10"/>
        </w:rPr>
        <w:t xml:space="preserve"> </w:t>
      </w:r>
      <w:r>
        <w:t>of</w:t>
      </w:r>
      <w:r>
        <w:rPr>
          <w:spacing w:val="-10"/>
        </w:rPr>
        <w:t xml:space="preserve"> </w:t>
      </w:r>
      <w:r>
        <w:t>the</w:t>
      </w:r>
      <w:r>
        <w:rPr>
          <w:spacing w:val="-11"/>
        </w:rPr>
        <w:t xml:space="preserve"> </w:t>
      </w:r>
      <w:r>
        <w:t>system</w:t>
      </w:r>
      <w:r>
        <w:rPr>
          <w:spacing w:val="-9"/>
        </w:rPr>
        <w:t xml:space="preserve"> </w:t>
      </w:r>
      <w:r>
        <w:t>under different operational conditions, ensuring performance optimization and failure prevention. In this study, three critical dynamic phenomena—no contact</w:t>
      </w:r>
      <w:r>
        <w:rPr>
          <w:b/>
        </w:rPr>
        <w:t xml:space="preserve">, </w:t>
      </w:r>
      <w:r>
        <w:t>impact</w:t>
      </w:r>
      <w:r>
        <w:rPr>
          <w:b/>
        </w:rPr>
        <w:t xml:space="preserve">, </w:t>
      </w:r>
      <w:r>
        <w:t>and over-travel—were considered, each representing a unique challenge in cam dynamic.</w:t>
      </w:r>
    </w:p>
    <w:p w14:paraId="4CD030D7" w14:textId="77777777" w:rsidR="00954EC0" w:rsidRDefault="00954EC0" w:rsidP="00954EC0">
      <w:pPr>
        <w:pStyle w:val="BodyText"/>
        <w:spacing w:before="7"/>
        <w:rPr>
          <w:b/>
          <w:sz w:val="23"/>
        </w:rPr>
      </w:pPr>
    </w:p>
    <w:p w14:paraId="69EE993F" w14:textId="7C3B4BD6" w:rsidR="00954EC0" w:rsidRDefault="00954EC0" w:rsidP="00954EC0">
      <w:pPr>
        <w:pStyle w:val="BodyText"/>
        <w:spacing w:line="480" w:lineRule="auto"/>
        <w:ind w:right="547"/>
        <w:jc w:val="both"/>
      </w:pPr>
      <w:r>
        <w:t>The</w:t>
      </w:r>
      <w:r>
        <w:rPr>
          <w:spacing w:val="-7"/>
        </w:rPr>
        <w:t xml:space="preserve"> </w:t>
      </w:r>
      <w:r>
        <w:t>Universal</w:t>
      </w:r>
      <w:r>
        <w:rPr>
          <w:spacing w:val="-5"/>
        </w:rPr>
        <w:t xml:space="preserve"> </w:t>
      </w:r>
      <w:r>
        <w:t>Schematic</w:t>
      </w:r>
      <w:r>
        <w:rPr>
          <w:spacing w:val="-7"/>
        </w:rPr>
        <w:t xml:space="preserve"> </w:t>
      </w:r>
      <w:r>
        <w:t>and</w:t>
      </w:r>
      <w:r>
        <w:rPr>
          <w:spacing w:val="-6"/>
        </w:rPr>
        <w:t xml:space="preserve"> </w:t>
      </w:r>
      <w:r>
        <w:t>Free</w:t>
      </w:r>
      <w:r>
        <w:rPr>
          <w:spacing w:val="-7"/>
        </w:rPr>
        <w:t xml:space="preserve"> </w:t>
      </w:r>
      <w:r>
        <w:t>Body</w:t>
      </w:r>
      <w:r>
        <w:rPr>
          <w:spacing w:val="-11"/>
        </w:rPr>
        <w:t xml:space="preserve"> </w:t>
      </w:r>
      <w:r>
        <w:t>Diagram</w:t>
      </w:r>
      <w:r>
        <w:rPr>
          <w:spacing w:val="-2"/>
        </w:rPr>
        <w:t xml:space="preserve"> </w:t>
      </w:r>
      <w:r>
        <w:t>of</w:t>
      </w:r>
      <w:r>
        <w:rPr>
          <w:spacing w:val="-7"/>
        </w:rPr>
        <w:t xml:space="preserve"> </w:t>
      </w:r>
      <w:r>
        <w:t>a</w:t>
      </w:r>
      <w:r>
        <w:rPr>
          <w:spacing w:val="-7"/>
        </w:rPr>
        <w:t xml:space="preserve"> </w:t>
      </w:r>
      <w:r>
        <w:t>cam</w:t>
      </w:r>
      <w:r>
        <w:rPr>
          <w:spacing w:val="-5"/>
        </w:rPr>
        <w:t xml:space="preserve"> </w:t>
      </w:r>
      <w:r>
        <w:t>dynamic</w:t>
      </w:r>
      <w:r>
        <w:rPr>
          <w:spacing w:val="-7"/>
        </w:rPr>
        <w:t xml:space="preserve"> </w:t>
      </w:r>
      <w:r>
        <w:t>test</w:t>
      </w:r>
      <w:r>
        <w:rPr>
          <w:spacing w:val="-6"/>
        </w:rPr>
        <w:t xml:space="preserve"> </w:t>
      </w:r>
      <w:r>
        <w:t>machine</w:t>
      </w:r>
      <w:r>
        <w:rPr>
          <w:spacing w:val="-6"/>
        </w:rPr>
        <w:t xml:space="preserve"> </w:t>
      </w:r>
      <w:r>
        <w:t>represent the</w:t>
      </w:r>
      <w:r>
        <w:rPr>
          <w:spacing w:val="-9"/>
        </w:rPr>
        <w:t xml:space="preserve"> </w:t>
      </w:r>
      <w:r>
        <w:t>physical</w:t>
      </w:r>
      <w:r>
        <w:rPr>
          <w:spacing w:val="-8"/>
        </w:rPr>
        <w:t xml:space="preserve"> </w:t>
      </w:r>
      <w:r>
        <w:t>and</w:t>
      </w:r>
      <w:r>
        <w:rPr>
          <w:spacing w:val="-8"/>
        </w:rPr>
        <w:t xml:space="preserve"> </w:t>
      </w:r>
      <w:r>
        <w:t>dynamic</w:t>
      </w:r>
      <w:r>
        <w:rPr>
          <w:spacing w:val="-7"/>
        </w:rPr>
        <w:t xml:space="preserve"> </w:t>
      </w:r>
      <w:r>
        <w:t>elements</w:t>
      </w:r>
      <w:r>
        <w:rPr>
          <w:spacing w:val="-8"/>
        </w:rPr>
        <w:t xml:space="preserve"> </w:t>
      </w:r>
      <w:r>
        <w:t>of</w:t>
      </w:r>
      <w:r>
        <w:rPr>
          <w:spacing w:val="-9"/>
        </w:rPr>
        <w:t xml:space="preserve"> </w:t>
      </w:r>
      <w:r>
        <w:t>the</w:t>
      </w:r>
      <w:r>
        <w:rPr>
          <w:spacing w:val="-9"/>
        </w:rPr>
        <w:t xml:space="preserve"> </w:t>
      </w:r>
      <w:r>
        <w:t>machine</w:t>
      </w:r>
      <w:r>
        <w:rPr>
          <w:spacing w:val="-9"/>
        </w:rPr>
        <w:t xml:space="preserve"> </w:t>
      </w:r>
      <w:r>
        <w:t>used</w:t>
      </w:r>
      <w:r>
        <w:rPr>
          <w:spacing w:val="-8"/>
        </w:rPr>
        <w:t xml:space="preserve"> </w:t>
      </w:r>
      <w:r>
        <w:t>for</w:t>
      </w:r>
      <w:r>
        <w:rPr>
          <w:spacing w:val="-10"/>
        </w:rPr>
        <w:t xml:space="preserve"> </w:t>
      </w:r>
      <w:r>
        <w:t>studying</w:t>
      </w:r>
      <w:r>
        <w:rPr>
          <w:spacing w:val="-10"/>
        </w:rPr>
        <w:t xml:space="preserve"> </w:t>
      </w:r>
      <w:r>
        <w:t>the</w:t>
      </w:r>
      <w:r>
        <w:rPr>
          <w:spacing w:val="-9"/>
        </w:rPr>
        <w:t xml:space="preserve"> </w:t>
      </w:r>
      <w:r>
        <w:t>behavior</w:t>
      </w:r>
      <w:r>
        <w:rPr>
          <w:spacing w:val="-9"/>
        </w:rPr>
        <w:t xml:space="preserve"> </w:t>
      </w:r>
      <w:r>
        <w:t>of</w:t>
      </w:r>
      <w:r>
        <w:rPr>
          <w:spacing w:val="-5"/>
        </w:rPr>
        <w:t xml:space="preserve"> </w:t>
      </w:r>
      <w:r>
        <w:t>cam-follower systems under dynamic conditions such as impact</w:t>
      </w:r>
      <w:r>
        <w:rPr>
          <w:b/>
        </w:rPr>
        <w:t xml:space="preserve">, </w:t>
      </w:r>
      <w:r>
        <w:t>vibration</w:t>
      </w:r>
      <w:r>
        <w:rPr>
          <w:b/>
        </w:rPr>
        <w:t xml:space="preserve">, </w:t>
      </w:r>
      <w:r>
        <w:t>and fatigue</w:t>
      </w:r>
      <w:r w:rsidR="00CF5095">
        <w:t>.</w:t>
      </w:r>
    </w:p>
    <w:p w14:paraId="6D938D3B" w14:textId="77777777" w:rsidR="00CF5095" w:rsidRDefault="00CF5095" w:rsidP="00954EC0">
      <w:pPr>
        <w:pStyle w:val="BodyText"/>
        <w:spacing w:line="480" w:lineRule="auto"/>
        <w:ind w:right="547"/>
        <w:jc w:val="both"/>
      </w:pPr>
    </w:p>
    <w:p w14:paraId="5B2D6C2B" w14:textId="6FB8D840" w:rsidR="00CF5095" w:rsidRDefault="00CF5095" w:rsidP="00954EC0">
      <w:pPr>
        <w:pStyle w:val="BodyText"/>
        <w:spacing w:line="480" w:lineRule="auto"/>
        <w:ind w:right="547"/>
        <w:jc w:val="both"/>
        <w:rPr>
          <w:b/>
          <w:bCs/>
        </w:rPr>
      </w:pPr>
      <w:r w:rsidRPr="00CF5095">
        <w:rPr>
          <w:b/>
          <w:bCs/>
        </w:rPr>
        <w:t>Discussion</w:t>
      </w:r>
    </w:p>
    <w:p w14:paraId="24C6C1EC" w14:textId="10781FDD" w:rsidR="00CF5095" w:rsidRDefault="00CC0E17" w:rsidP="00954EC0">
      <w:pPr>
        <w:pStyle w:val="BodyText"/>
        <w:spacing w:line="480" w:lineRule="auto"/>
        <w:ind w:right="547"/>
        <w:jc w:val="both"/>
      </w:pPr>
      <w:r w:rsidRPr="00CC0E17">
        <w:t>Cam follower</w:t>
      </w:r>
      <w:r>
        <w:t xml:space="preserve"> mechanism is a very important mechanical linkage that </w:t>
      </w:r>
      <w:r w:rsidR="00732758">
        <w:t xml:space="preserve">found applications in Engineering. It is used in low and high-speed operations. The system can be subjected to thousands of hours of operations and the mechanism in this case experiencing thousands of cycles of operations. </w:t>
      </w:r>
      <w:r w:rsidR="000756F6">
        <w:t xml:space="preserve">The load is dynamic and include external, inertial, friction and damping forces. The amplitude may vary due to dynamic nature of the load. All these have significant effect on </w:t>
      </w:r>
      <w:r w:rsidR="000756F6">
        <w:lastRenderedPageBreak/>
        <w:t>the performance of the cam follower system.</w:t>
      </w:r>
      <w:r w:rsidR="000756F6" w:rsidRPr="000756F6">
        <w:t xml:space="preserve"> </w:t>
      </w:r>
      <w:r w:rsidR="000756F6">
        <w:t>These loads can lead to material deformation,</w:t>
      </w:r>
      <w:r w:rsidR="000756F6">
        <w:rPr>
          <w:spacing w:val="-13"/>
        </w:rPr>
        <w:t xml:space="preserve"> </w:t>
      </w:r>
      <w:r w:rsidR="000756F6">
        <w:t>wear,</w:t>
      </w:r>
      <w:r w:rsidR="000756F6">
        <w:rPr>
          <w:spacing w:val="-11"/>
        </w:rPr>
        <w:t xml:space="preserve"> </w:t>
      </w:r>
      <w:r w:rsidR="000756F6">
        <w:t>and</w:t>
      </w:r>
      <w:r w:rsidR="000756F6">
        <w:rPr>
          <w:spacing w:val="-10"/>
        </w:rPr>
        <w:t xml:space="preserve"> </w:t>
      </w:r>
      <w:r w:rsidR="000756F6">
        <w:t>eventual</w:t>
      </w:r>
      <w:r w:rsidR="000756F6">
        <w:rPr>
          <w:spacing w:val="-12"/>
        </w:rPr>
        <w:t xml:space="preserve"> </w:t>
      </w:r>
      <w:r w:rsidR="000756F6">
        <w:t>failure,</w:t>
      </w:r>
      <w:r w:rsidR="000756F6">
        <w:rPr>
          <w:spacing w:val="-12"/>
        </w:rPr>
        <w:t xml:space="preserve"> </w:t>
      </w:r>
      <w:r w:rsidR="000756F6">
        <w:t>compromising</w:t>
      </w:r>
      <w:r w:rsidR="000756F6">
        <w:rPr>
          <w:spacing w:val="-14"/>
        </w:rPr>
        <w:t xml:space="preserve"> </w:t>
      </w:r>
      <w:r w:rsidR="000756F6">
        <w:t>the</w:t>
      </w:r>
      <w:r w:rsidR="000756F6">
        <w:rPr>
          <w:spacing w:val="-10"/>
        </w:rPr>
        <w:t xml:space="preserve"> </w:t>
      </w:r>
      <w:r w:rsidR="000756F6">
        <w:t>reliability</w:t>
      </w:r>
      <w:r w:rsidR="000756F6">
        <w:rPr>
          <w:spacing w:val="-14"/>
        </w:rPr>
        <w:t xml:space="preserve"> </w:t>
      </w:r>
      <w:r w:rsidR="000756F6">
        <w:t>and</w:t>
      </w:r>
      <w:r w:rsidR="000756F6">
        <w:rPr>
          <w:spacing w:val="-10"/>
        </w:rPr>
        <w:t xml:space="preserve"> </w:t>
      </w:r>
      <w:r w:rsidR="000756F6">
        <w:t>efficiency</w:t>
      </w:r>
      <w:r w:rsidR="000756F6">
        <w:rPr>
          <w:spacing w:val="-15"/>
        </w:rPr>
        <w:t xml:space="preserve"> </w:t>
      </w:r>
      <w:r w:rsidR="000756F6">
        <w:t>of</w:t>
      </w:r>
      <w:r w:rsidR="000756F6">
        <w:rPr>
          <w:spacing w:val="-13"/>
        </w:rPr>
        <w:t xml:space="preserve"> </w:t>
      </w:r>
      <w:r w:rsidR="000756F6">
        <w:t>the</w:t>
      </w:r>
      <w:r w:rsidR="000756F6">
        <w:rPr>
          <w:spacing w:val="-10"/>
        </w:rPr>
        <w:t xml:space="preserve"> </w:t>
      </w:r>
      <w:r w:rsidR="000756F6">
        <w:t xml:space="preserve">system. </w:t>
      </w:r>
      <w:r w:rsidR="00732758">
        <w:t xml:space="preserve">It is hereby subjected to impact during contact and fatigue due to several continuous operations. </w:t>
      </w:r>
      <w:r w:rsidR="000756F6">
        <w:t>In</w:t>
      </w:r>
      <w:r w:rsidR="000756F6">
        <w:rPr>
          <w:spacing w:val="-5"/>
        </w:rPr>
        <w:t xml:space="preserve"> </w:t>
      </w:r>
      <w:r w:rsidR="000756F6">
        <w:t>examining the effect of</w:t>
      </w:r>
      <w:r w:rsidR="000756F6">
        <w:rPr>
          <w:spacing w:val="-8"/>
        </w:rPr>
        <w:t xml:space="preserve"> </w:t>
      </w:r>
      <w:r w:rsidR="000756F6">
        <w:t>a</w:t>
      </w:r>
      <w:r w:rsidR="000756F6">
        <w:rPr>
          <w:spacing w:val="-8"/>
        </w:rPr>
        <w:t xml:space="preserve"> </w:t>
      </w:r>
      <w:r w:rsidR="000756F6">
        <w:t>dynamic</w:t>
      </w:r>
      <w:r w:rsidR="000756F6">
        <w:rPr>
          <w:spacing w:val="-5"/>
        </w:rPr>
        <w:t xml:space="preserve"> </w:t>
      </w:r>
      <w:r w:rsidR="000756F6">
        <w:t>load,</w:t>
      </w:r>
      <w:r w:rsidR="000756F6">
        <w:rPr>
          <w:spacing w:val="-5"/>
        </w:rPr>
        <w:t xml:space="preserve"> </w:t>
      </w:r>
      <w:r w:rsidR="000756F6">
        <w:t>the</w:t>
      </w:r>
      <w:r w:rsidR="000756F6">
        <w:rPr>
          <w:spacing w:val="-8"/>
        </w:rPr>
        <w:t xml:space="preserve"> </w:t>
      </w:r>
      <w:r w:rsidR="000756F6">
        <w:t>time</w:t>
      </w:r>
      <w:r w:rsidR="000756F6">
        <w:rPr>
          <w:spacing w:val="-8"/>
        </w:rPr>
        <w:t xml:space="preserve"> </w:t>
      </w:r>
      <w:r w:rsidR="000756F6">
        <w:t>is</w:t>
      </w:r>
      <w:r w:rsidR="000756F6">
        <w:rPr>
          <w:spacing w:val="-7"/>
        </w:rPr>
        <w:t xml:space="preserve"> </w:t>
      </w:r>
      <w:r w:rsidR="000756F6">
        <w:t xml:space="preserve">considered as a reference variable, and the damage growth depends on both of time factor and stress level. The right experimental setup is required to </w:t>
      </w:r>
      <w:r w:rsidR="00182E6E">
        <w:t xml:space="preserve">practically </w:t>
      </w:r>
      <w:r w:rsidR="000756F6">
        <w:t xml:space="preserve">study this </w:t>
      </w:r>
      <w:proofErr w:type="spellStart"/>
      <w:r w:rsidR="000756F6">
        <w:t>behaviour</w:t>
      </w:r>
      <w:proofErr w:type="spellEnd"/>
      <w:r w:rsidR="000756F6">
        <w:t xml:space="preserve">. </w:t>
      </w:r>
      <w:r w:rsidR="00732758">
        <w:t>The</w:t>
      </w:r>
      <w:r w:rsidR="000756F6">
        <w:t xml:space="preserve"> presented</w:t>
      </w:r>
      <w:r w:rsidR="00416C72">
        <w:t xml:space="preserve"> </w:t>
      </w:r>
      <w:r w:rsidR="00732758">
        <w:t>experimental setup serves as a better means to under study the effects of impact and fatigue loads on the members</w:t>
      </w:r>
      <w:r w:rsidR="00C10044">
        <w:t>.</w:t>
      </w:r>
    </w:p>
    <w:p w14:paraId="3A8A348E" w14:textId="5CC1CCC7" w:rsidR="00CF5095" w:rsidRDefault="00CF5095" w:rsidP="00954EC0">
      <w:pPr>
        <w:pStyle w:val="BodyText"/>
        <w:spacing w:line="480" w:lineRule="auto"/>
        <w:ind w:right="547"/>
        <w:jc w:val="both"/>
        <w:rPr>
          <w:b/>
          <w:bCs/>
        </w:rPr>
      </w:pPr>
      <w:r w:rsidRPr="00CF5095">
        <w:rPr>
          <w:b/>
          <w:bCs/>
        </w:rPr>
        <w:t>Conclusion</w:t>
      </w:r>
    </w:p>
    <w:p w14:paraId="5548DFD4" w14:textId="445C9B76" w:rsidR="00416C72" w:rsidRPr="00416C72" w:rsidRDefault="00416C72" w:rsidP="00954EC0">
      <w:pPr>
        <w:pStyle w:val="BodyText"/>
        <w:spacing w:line="480" w:lineRule="auto"/>
        <w:ind w:right="547"/>
        <w:jc w:val="both"/>
      </w:pPr>
      <w:r w:rsidRPr="00416C72">
        <w:t>Dynamic loads have effect on the performance of cam follower system. These are reflected in wear, noise, vibration and in a long run failure. The failure consequence might be huge depending on the consequences of failure. Imagin the cam follower system powering the engine of the jet engine in US-Israel-Iran on either side</w:t>
      </w:r>
      <w:r>
        <w:t>, it</w:t>
      </w:r>
      <w:r w:rsidRPr="00416C72">
        <w:t xml:space="preserve"> can down the plane</w:t>
      </w:r>
      <w:r>
        <w:t xml:space="preserve"> without any enemy attack. It can also be disastrous in medical, </w:t>
      </w:r>
      <w:proofErr w:type="gramStart"/>
      <w:r>
        <w:t>nuclear</w:t>
      </w:r>
      <w:proofErr w:type="gramEnd"/>
      <w:r>
        <w:t xml:space="preserve"> and high temperature and pressure operations. </w:t>
      </w:r>
      <w:r w:rsidR="00F235DA">
        <w:t>Therefore,</w:t>
      </w:r>
      <w:r>
        <w:t xml:space="preserve"> the right experimental setup is the antidote for proper dynamic load modelling for impact and fatigue fa</w:t>
      </w:r>
      <w:r w:rsidR="00586E86">
        <w:t>ilure of the cam follower system.</w:t>
      </w:r>
    </w:p>
    <w:p w14:paraId="12101368" w14:textId="77777777" w:rsidR="00CF5095" w:rsidRPr="00CF5095" w:rsidRDefault="00CF5095" w:rsidP="00954EC0">
      <w:pPr>
        <w:pStyle w:val="BodyText"/>
        <w:spacing w:line="480" w:lineRule="auto"/>
        <w:ind w:right="547"/>
        <w:jc w:val="both"/>
        <w:rPr>
          <w:b/>
          <w:bCs/>
        </w:rPr>
      </w:pPr>
    </w:p>
    <w:p w14:paraId="0179EA5F" w14:textId="77777777" w:rsidR="00954EC0" w:rsidRDefault="00954EC0" w:rsidP="00954EC0">
      <w:pPr>
        <w:spacing w:line="480" w:lineRule="auto"/>
        <w:jc w:val="both"/>
        <w:rPr>
          <w:b/>
          <w:bCs/>
        </w:rPr>
      </w:pPr>
      <w:r w:rsidRPr="0095412F">
        <w:rPr>
          <w:b/>
          <w:bCs/>
        </w:rPr>
        <w:t>References</w:t>
      </w:r>
    </w:p>
    <w:p w14:paraId="3D20E1E1" w14:textId="1314A15C" w:rsidR="00954EC0" w:rsidRDefault="00954EC0" w:rsidP="00954EC0">
      <w:pPr>
        <w:pStyle w:val="BodyText"/>
        <w:spacing w:before="199"/>
        <w:ind w:right="653"/>
        <w:jc w:val="both"/>
      </w:pPr>
      <w:r>
        <w:t>[</w:t>
      </w:r>
      <w:r w:rsidR="00CF5095">
        <w:t>1] Huang</w:t>
      </w:r>
      <w:r>
        <w:t>, C., Cheng-Kang, H., Chih-Jie, Y. and Cheng-Kuo, S. (2013). Experimental Investigation</w:t>
      </w:r>
      <w:r>
        <w:rPr>
          <w:spacing w:val="-10"/>
        </w:rPr>
        <w:t xml:space="preserve"> </w:t>
      </w:r>
      <w:r>
        <w:t>on</w:t>
      </w:r>
      <w:r>
        <w:rPr>
          <w:spacing w:val="-10"/>
        </w:rPr>
        <w:t xml:space="preserve"> </w:t>
      </w:r>
      <w:r>
        <w:t>the</w:t>
      </w:r>
      <w:r>
        <w:rPr>
          <w:spacing w:val="-11"/>
        </w:rPr>
        <w:t xml:space="preserve"> </w:t>
      </w:r>
      <w:r>
        <w:t>Performance</w:t>
      </w:r>
      <w:r>
        <w:rPr>
          <w:spacing w:val="-11"/>
        </w:rPr>
        <w:t xml:space="preserve"> </w:t>
      </w:r>
      <w:r>
        <w:t>of</w:t>
      </w:r>
      <w:r>
        <w:rPr>
          <w:spacing w:val="-11"/>
        </w:rPr>
        <w:t xml:space="preserve"> </w:t>
      </w:r>
      <w:r>
        <w:t>a</w:t>
      </w:r>
      <w:r>
        <w:rPr>
          <w:spacing w:val="-11"/>
        </w:rPr>
        <w:t xml:space="preserve"> </w:t>
      </w:r>
      <w:r>
        <w:t>Compressed-Air</w:t>
      </w:r>
      <w:r>
        <w:rPr>
          <w:spacing w:val="-11"/>
        </w:rPr>
        <w:t xml:space="preserve"> </w:t>
      </w:r>
      <w:r>
        <w:t>Driven</w:t>
      </w:r>
      <w:r>
        <w:rPr>
          <w:spacing w:val="-11"/>
        </w:rPr>
        <w:t xml:space="preserve"> </w:t>
      </w:r>
      <w:r>
        <w:t>Piston</w:t>
      </w:r>
      <w:r>
        <w:rPr>
          <w:spacing w:val="-10"/>
        </w:rPr>
        <w:t xml:space="preserve"> </w:t>
      </w:r>
      <w:r>
        <w:t>Engine.</w:t>
      </w:r>
      <w:r>
        <w:rPr>
          <w:spacing w:val="-10"/>
        </w:rPr>
        <w:t xml:space="preserve"> </w:t>
      </w:r>
      <w:r>
        <w:rPr>
          <w:i/>
        </w:rPr>
        <w:t xml:space="preserve">Energies, </w:t>
      </w:r>
      <w:r>
        <w:t>6(3): 1731-1745.</w:t>
      </w:r>
    </w:p>
    <w:p w14:paraId="31864464" w14:textId="77777777" w:rsidR="00954EC0" w:rsidRDefault="00954EC0" w:rsidP="00954EC0">
      <w:pPr>
        <w:pStyle w:val="BodyText"/>
        <w:spacing w:before="199" w:line="242" w:lineRule="auto"/>
        <w:ind w:right="652"/>
        <w:jc w:val="both"/>
      </w:pPr>
      <w:r>
        <w:t xml:space="preserve">[2] Wu, L., Wen-Tung, C. and Chun-Hsien, L. (2007). The design of varying-velocity translating cam mechanisms. </w:t>
      </w:r>
      <w:r>
        <w:rPr>
          <w:i/>
        </w:rPr>
        <w:t xml:space="preserve">Mechanism and Machine Theory, </w:t>
      </w:r>
      <w:r>
        <w:t>42(3): 352-364.</w:t>
      </w:r>
    </w:p>
    <w:p w14:paraId="06FA727E" w14:textId="77777777" w:rsidR="00954EC0" w:rsidRDefault="00954EC0" w:rsidP="00954EC0">
      <w:pPr>
        <w:spacing w:before="193"/>
        <w:ind w:right="659"/>
        <w:jc w:val="both"/>
        <w:rPr>
          <w:sz w:val="24"/>
        </w:rPr>
      </w:pPr>
      <w:r>
        <w:t xml:space="preserve">[3] </w:t>
      </w:r>
      <w:r>
        <w:rPr>
          <w:sz w:val="24"/>
        </w:rPr>
        <w:t xml:space="preserve">Raji, N. A, and </w:t>
      </w:r>
      <w:proofErr w:type="spellStart"/>
      <w:r>
        <w:rPr>
          <w:sz w:val="24"/>
        </w:rPr>
        <w:t>Adegbuyi</w:t>
      </w:r>
      <w:proofErr w:type="spellEnd"/>
      <w:r>
        <w:rPr>
          <w:sz w:val="24"/>
        </w:rPr>
        <w:t xml:space="preserve"> P. A. O. (2003). Synthesis of Cam Follower System for the Beater Mechanism of a Narrow Horizontal Loom. </w:t>
      </w:r>
      <w:r>
        <w:rPr>
          <w:i/>
          <w:sz w:val="24"/>
        </w:rPr>
        <w:t xml:space="preserve">Nigerian Journal of Mechanical Engineering, </w:t>
      </w:r>
      <w:r>
        <w:rPr>
          <w:sz w:val="24"/>
        </w:rPr>
        <w:t>1: 37-48.</w:t>
      </w:r>
    </w:p>
    <w:p w14:paraId="51070E29" w14:textId="77777777" w:rsidR="00954EC0" w:rsidRDefault="00954EC0" w:rsidP="00954EC0">
      <w:pPr>
        <w:spacing w:before="101" w:line="242" w:lineRule="auto"/>
        <w:rPr>
          <w:sz w:val="24"/>
        </w:rPr>
      </w:pPr>
      <w:r>
        <w:rPr>
          <w:sz w:val="24"/>
        </w:rPr>
        <w:t>[4] Xiao,</w:t>
      </w:r>
      <w:r>
        <w:rPr>
          <w:spacing w:val="33"/>
          <w:sz w:val="24"/>
        </w:rPr>
        <w:t xml:space="preserve"> </w:t>
      </w:r>
      <w:proofErr w:type="gramStart"/>
      <w:r>
        <w:rPr>
          <w:sz w:val="24"/>
        </w:rPr>
        <w:t>H.</w:t>
      </w:r>
      <w:proofErr w:type="gramEnd"/>
      <w:r>
        <w:rPr>
          <w:spacing w:val="33"/>
          <w:sz w:val="24"/>
        </w:rPr>
        <w:t xml:space="preserve"> </w:t>
      </w:r>
      <w:r>
        <w:rPr>
          <w:sz w:val="24"/>
        </w:rPr>
        <w:t>and</w:t>
      </w:r>
      <w:r>
        <w:rPr>
          <w:spacing w:val="36"/>
          <w:sz w:val="24"/>
        </w:rPr>
        <w:t xml:space="preserve"> </w:t>
      </w:r>
      <w:r>
        <w:rPr>
          <w:sz w:val="24"/>
        </w:rPr>
        <w:t>Zu</w:t>
      </w:r>
      <w:r>
        <w:rPr>
          <w:spacing w:val="37"/>
          <w:sz w:val="24"/>
        </w:rPr>
        <w:t xml:space="preserve"> </w:t>
      </w:r>
      <w:r>
        <w:rPr>
          <w:sz w:val="24"/>
        </w:rPr>
        <w:t>J.</w:t>
      </w:r>
      <w:r>
        <w:rPr>
          <w:spacing w:val="33"/>
          <w:sz w:val="24"/>
        </w:rPr>
        <w:t xml:space="preserve"> </w:t>
      </w:r>
      <w:r>
        <w:rPr>
          <w:sz w:val="24"/>
        </w:rPr>
        <w:t>W</w:t>
      </w:r>
      <w:r>
        <w:rPr>
          <w:spacing w:val="35"/>
          <w:sz w:val="24"/>
        </w:rPr>
        <w:t xml:space="preserve"> </w:t>
      </w:r>
      <w:r>
        <w:rPr>
          <w:sz w:val="24"/>
        </w:rPr>
        <w:t>(2009).</w:t>
      </w:r>
      <w:r>
        <w:rPr>
          <w:spacing w:val="33"/>
          <w:sz w:val="24"/>
        </w:rPr>
        <w:t xml:space="preserve"> </w:t>
      </w:r>
      <w:r>
        <w:rPr>
          <w:sz w:val="24"/>
        </w:rPr>
        <w:t>Cam</w:t>
      </w:r>
      <w:r>
        <w:rPr>
          <w:spacing w:val="34"/>
          <w:sz w:val="24"/>
        </w:rPr>
        <w:t xml:space="preserve"> </w:t>
      </w:r>
      <w:r>
        <w:rPr>
          <w:sz w:val="24"/>
        </w:rPr>
        <w:t>profile</w:t>
      </w:r>
      <w:r>
        <w:rPr>
          <w:spacing w:val="32"/>
          <w:sz w:val="24"/>
        </w:rPr>
        <w:t xml:space="preserve"> </w:t>
      </w:r>
      <w:r>
        <w:rPr>
          <w:sz w:val="24"/>
        </w:rPr>
        <w:t>optimization</w:t>
      </w:r>
      <w:r>
        <w:rPr>
          <w:spacing w:val="33"/>
          <w:sz w:val="24"/>
        </w:rPr>
        <w:t xml:space="preserve"> </w:t>
      </w:r>
      <w:r>
        <w:rPr>
          <w:sz w:val="24"/>
        </w:rPr>
        <w:t>for</w:t>
      </w:r>
      <w:r>
        <w:rPr>
          <w:spacing w:val="32"/>
          <w:sz w:val="24"/>
        </w:rPr>
        <w:t xml:space="preserve"> </w:t>
      </w:r>
      <w:r>
        <w:rPr>
          <w:sz w:val="24"/>
        </w:rPr>
        <w:t>a</w:t>
      </w:r>
      <w:r>
        <w:rPr>
          <w:spacing w:val="32"/>
          <w:sz w:val="24"/>
        </w:rPr>
        <w:t xml:space="preserve"> </w:t>
      </w:r>
      <w:r>
        <w:rPr>
          <w:sz w:val="24"/>
        </w:rPr>
        <w:t>new</w:t>
      </w:r>
      <w:r>
        <w:rPr>
          <w:spacing w:val="33"/>
          <w:sz w:val="24"/>
        </w:rPr>
        <w:t xml:space="preserve"> </w:t>
      </w:r>
      <w:r>
        <w:rPr>
          <w:sz w:val="24"/>
        </w:rPr>
        <w:t>cam</w:t>
      </w:r>
      <w:r>
        <w:rPr>
          <w:spacing w:val="36"/>
          <w:sz w:val="24"/>
        </w:rPr>
        <w:t xml:space="preserve"> </w:t>
      </w:r>
      <w:r>
        <w:rPr>
          <w:sz w:val="24"/>
        </w:rPr>
        <w:t>drive."</w:t>
      </w:r>
      <w:r>
        <w:rPr>
          <w:spacing w:val="39"/>
          <w:sz w:val="24"/>
        </w:rPr>
        <w:t xml:space="preserve"> </w:t>
      </w:r>
      <w:r>
        <w:rPr>
          <w:i/>
          <w:sz w:val="24"/>
        </w:rPr>
        <w:t>Journal</w:t>
      </w:r>
      <w:r>
        <w:rPr>
          <w:i/>
          <w:spacing w:val="34"/>
          <w:sz w:val="24"/>
        </w:rPr>
        <w:t xml:space="preserve"> </w:t>
      </w:r>
      <w:r>
        <w:rPr>
          <w:i/>
          <w:sz w:val="24"/>
        </w:rPr>
        <w:t xml:space="preserve">of Mechanical Science and Technology, </w:t>
      </w:r>
      <w:r>
        <w:rPr>
          <w:sz w:val="24"/>
        </w:rPr>
        <w:t>23: 2592-2602.</w:t>
      </w:r>
    </w:p>
    <w:p w14:paraId="16B71230" w14:textId="77777777" w:rsidR="00954EC0" w:rsidRDefault="00954EC0" w:rsidP="00954EC0">
      <w:pPr>
        <w:spacing w:before="194" w:line="242" w:lineRule="auto"/>
        <w:ind w:right="657"/>
        <w:jc w:val="both"/>
        <w:rPr>
          <w:sz w:val="24"/>
        </w:rPr>
      </w:pPr>
      <w:r>
        <w:rPr>
          <w:sz w:val="24"/>
        </w:rPr>
        <w:t xml:space="preserve">[5] Sateesh, N. (2014). Improvement in Motion Characteristics of Cam-Follower Systems Using </w:t>
      </w:r>
      <w:proofErr w:type="spellStart"/>
      <w:r>
        <w:rPr>
          <w:sz w:val="24"/>
        </w:rPr>
        <w:t>Nurbs</w:t>
      </w:r>
      <w:proofErr w:type="spellEnd"/>
      <w:r>
        <w:rPr>
          <w:sz w:val="24"/>
        </w:rPr>
        <w:t xml:space="preserve">. </w:t>
      </w:r>
      <w:r>
        <w:rPr>
          <w:i/>
          <w:sz w:val="24"/>
        </w:rPr>
        <w:t>International Journal on Design &amp; Manufacturing Technologies</w:t>
      </w:r>
      <w:r>
        <w:rPr>
          <w:sz w:val="24"/>
        </w:rPr>
        <w:t>, 8(2): 15-21</w:t>
      </w:r>
    </w:p>
    <w:p w14:paraId="0841865F" w14:textId="77777777" w:rsidR="00954EC0" w:rsidRDefault="00954EC0" w:rsidP="00954EC0">
      <w:pPr>
        <w:spacing w:before="194" w:line="242" w:lineRule="auto"/>
        <w:ind w:right="657"/>
        <w:jc w:val="both"/>
        <w:rPr>
          <w:sz w:val="24"/>
        </w:rPr>
      </w:pPr>
      <w:r>
        <w:rPr>
          <w:sz w:val="24"/>
        </w:rPr>
        <w:t xml:space="preserve">[6] </w:t>
      </w:r>
      <w:r>
        <w:t>Chang, W. T. and Long-</w:t>
      </w:r>
      <w:proofErr w:type="spellStart"/>
      <w:r>
        <w:t>Iong</w:t>
      </w:r>
      <w:proofErr w:type="spellEnd"/>
      <w:r>
        <w:t xml:space="preserve">, W. (2009). Computerized tolerance analysis of disk cam mechanisms with a roller follower. </w:t>
      </w:r>
      <w:r>
        <w:rPr>
          <w:i/>
        </w:rPr>
        <w:t xml:space="preserve">Engineering with Computers, </w:t>
      </w:r>
      <w:r>
        <w:t>25: 247-260</w:t>
      </w:r>
    </w:p>
    <w:p w14:paraId="54CC9033" w14:textId="77777777" w:rsidR="00954EC0" w:rsidRDefault="00954EC0" w:rsidP="00954EC0">
      <w:pPr>
        <w:spacing w:before="101" w:line="242" w:lineRule="auto"/>
        <w:rPr>
          <w:color w:val="0000FF"/>
          <w:spacing w:val="-2"/>
          <w:u w:val="single" w:color="0000FF"/>
        </w:rPr>
      </w:pPr>
      <w:r>
        <w:rPr>
          <w:sz w:val="24"/>
        </w:rPr>
        <w:lastRenderedPageBreak/>
        <w:t xml:space="preserve">[7] </w:t>
      </w:r>
      <w:r>
        <w:t xml:space="preserve">Nguyen, V. T., &amp; Kim, D. J. (2007). Flexible cam profile synthesis method using smoothing spline curves. </w:t>
      </w:r>
      <w:r>
        <w:rPr>
          <w:i/>
        </w:rPr>
        <w:t>Mechanism and Machine Theory</w:t>
      </w:r>
      <w:r>
        <w:t xml:space="preserve">, 42(7), 825–838. </w:t>
      </w:r>
      <w:hyperlink r:id="rId32">
        <w:r>
          <w:rPr>
            <w:color w:val="0000FF"/>
            <w:spacing w:val="-2"/>
            <w:u w:val="single" w:color="0000FF"/>
          </w:rPr>
          <w:t>https://doi.org/10.1016/j.mechmachtheory.2006.07.005</w:t>
        </w:r>
      </w:hyperlink>
    </w:p>
    <w:p w14:paraId="46C4DC61" w14:textId="77777777" w:rsidR="00954EC0" w:rsidRDefault="00954EC0" w:rsidP="00954EC0">
      <w:pPr>
        <w:pStyle w:val="BodyText"/>
        <w:spacing w:before="193"/>
        <w:ind w:right="663"/>
        <w:jc w:val="both"/>
      </w:pPr>
      <w:r>
        <w:rPr>
          <w:color w:val="0000FF"/>
          <w:spacing w:val="-2"/>
          <w:u w:val="single" w:color="0000FF"/>
        </w:rPr>
        <w:t xml:space="preserve">[8] </w:t>
      </w:r>
      <w:proofErr w:type="spellStart"/>
      <w:r>
        <w:t>Alaci</w:t>
      </w:r>
      <w:proofErr w:type="spellEnd"/>
      <w:r>
        <w:t>, S., Florina, C. C.,</w:t>
      </w:r>
      <w:r>
        <w:rPr>
          <w:spacing w:val="-3"/>
        </w:rPr>
        <w:t xml:space="preserve"> </w:t>
      </w:r>
      <w:r>
        <w:t xml:space="preserve">Dumitru, A. C. F., Simion, P. </w:t>
      </w:r>
      <w:proofErr w:type="gramStart"/>
      <w:r>
        <w:t>C.</w:t>
      </w:r>
      <w:proofErr w:type="gramEnd"/>
      <w:r>
        <w:t xml:space="preserve"> and Dorel. P. (2011). Some Aspects Regarding Computer Aided Design of Cam Mechanisms with Flat Face Oscillating Follower. </w:t>
      </w:r>
      <w:r>
        <w:rPr>
          <w:i/>
        </w:rPr>
        <w:t xml:space="preserve">Viability &amp; Durability </w:t>
      </w:r>
      <w:r>
        <w:t>1(7): 65-70.</w:t>
      </w:r>
    </w:p>
    <w:p w14:paraId="094745A4" w14:textId="77777777" w:rsidR="00954EC0" w:rsidRPr="00CB39DD" w:rsidRDefault="00954EC0" w:rsidP="00954EC0">
      <w:pPr>
        <w:pStyle w:val="BodyText"/>
        <w:spacing w:before="194"/>
        <w:ind w:right="660"/>
        <w:jc w:val="both"/>
      </w:pPr>
      <w:r>
        <w:t xml:space="preserve">[9] </w:t>
      </w:r>
      <w:proofErr w:type="spellStart"/>
      <w:r>
        <w:t>Pourghodrat</w:t>
      </w:r>
      <w:proofErr w:type="spellEnd"/>
      <w:r>
        <w:t>, A. and Carl, A. N. (2011). A case study</w:t>
      </w:r>
      <w:r>
        <w:rPr>
          <w:spacing w:val="-4"/>
        </w:rPr>
        <w:t xml:space="preserve"> </w:t>
      </w:r>
      <w:r>
        <w:t>of designing</w:t>
      </w:r>
      <w:r>
        <w:rPr>
          <w:spacing w:val="-2"/>
        </w:rPr>
        <w:t xml:space="preserve"> </w:t>
      </w:r>
      <w:r>
        <w:t>a cam-follower mechanism with</w:t>
      </w:r>
      <w:r>
        <w:rPr>
          <w:spacing w:val="34"/>
        </w:rPr>
        <w:t xml:space="preserve"> </w:t>
      </w:r>
      <w:r>
        <w:t>cycloidal</w:t>
      </w:r>
      <w:r>
        <w:rPr>
          <w:spacing w:val="35"/>
        </w:rPr>
        <w:t xml:space="preserve"> </w:t>
      </w:r>
      <w:r>
        <w:t>motion."</w:t>
      </w:r>
      <w:r>
        <w:rPr>
          <w:spacing w:val="35"/>
        </w:rPr>
        <w:t xml:space="preserve"> </w:t>
      </w:r>
      <w:r>
        <w:t>13th</w:t>
      </w:r>
      <w:r>
        <w:rPr>
          <w:spacing w:val="35"/>
        </w:rPr>
        <w:t xml:space="preserve"> </w:t>
      </w:r>
      <w:r>
        <w:t>World</w:t>
      </w:r>
      <w:r>
        <w:rPr>
          <w:spacing w:val="33"/>
        </w:rPr>
        <w:t xml:space="preserve"> </w:t>
      </w:r>
      <w:r>
        <w:t>Congress</w:t>
      </w:r>
      <w:r>
        <w:rPr>
          <w:spacing w:val="35"/>
        </w:rPr>
        <w:t xml:space="preserve"> </w:t>
      </w:r>
      <w:r>
        <w:t>in</w:t>
      </w:r>
      <w:r>
        <w:rPr>
          <w:spacing w:val="37"/>
        </w:rPr>
        <w:t xml:space="preserve"> </w:t>
      </w:r>
      <w:r>
        <w:t>Mechanism</w:t>
      </w:r>
      <w:r>
        <w:rPr>
          <w:spacing w:val="35"/>
        </w:rPr>
        <w:t xml:space="preserve"> </w:t>
      </w:r>
      <w:r>
        <w:t>and</w:t>
      </w:r>
      <w:r>
        <w:rPr>
          <w:spacing w:val="34"/>
        </w:rPr>
        <w:t xml:space="preserve"> </w:t>
      </w:r>
      <w:r>
        <w:t>Machine</w:t>
      </w:r>
      <w:r>
        <w:rPr>
          <w:spacing w:val="32"/>
        </w:rPr>
        <w:t xml:space="preserve"> </w:t>
      </w:r>
      <w:r>
        <w:rPr>
          <w:spacing w:val="-2"/>
        </w:rPr>
        <w:t>Science.</w:t>
      </w:r>
    </w:p>
    <w:p w14:paraId="0E47543C" w14:textId="77777777" w:rsidR="00954EC0" w:rsidRDefault="00954EC0" w:rsidP="00954EC0">
      <w:pPr>
        <w:pStyle w:val="BodyText"/>
        <w:spacing w:before="196" w:line="242" w:lineRule="auto"/>
        <w:ind w:right="656"/>
        <w:jc w:val="both"/>
      </w:pPr>
      <w:r w:rsidRPr="0077571D">
        <w:t>[1</w:t>
      </w:r>
      <w:r>
        <w:t>0</w:t>
      </w:r>
      <w:r w:rsidRPr="0077571D">
        <w:t xml:space="preserve">] </w:t>
      </w:r>
      <w:proofErr w:type="spellStart"/>
      <w:r w:rsidRPr="0077571D">
        <w:t>Shigleys</w:t>
      </w:r>
      <w:proofErr w:type="spellEnd"/>
      <w:r w:rsidRPr="0077571D">
        <w:rPr>
          <w:spacing w:val="-6"/>
        </w:rPr>
        <w:t xml:space="preserve"> </w:t>
      </w:r>
      <w:r w:rsidRPr="0077571D">
        <w:t>Mechanical</w:t>
      </w:r>
      <w:r w:rsidRPr="0077571D">
        <w:rPr>
          <w:spacing w:val="-6"/>
        </w:rPr>
        <w:t xml:space="preserve"> </w:t>
      </w:r>
      <w:r w:rsidRPr="0077571D">
        <w:t>Engineering</w:t>
      </w:r>
      <w:r w:rsidRPr="0077571D">
        <w:rPr>
          <w:spacing w:val="-7"/>
        </w:rPr>
        <w:t xml:space="preserve"> </w:t>
      </w:r>
      <w:r w:rsidRPr="0077571D">
        <w:t>Design.</w:t>
      </w:r>
      <w:r w:rsidRPr="0077571D">
        <w:rPr>
          <w:spacing w:val="-8"/>
        </w:rPr>
        <w:t xml:space="preserve"> </w:t>
      </w:r>
      <w:proofErr w:type="spellStart"/>
      <w:r w:rsidRPr="0077571D">
        <w:t>NewYork</w:t>
      </w:r>
      <w:proofErr w:type="spellEnd"/>
      <w:r w:rsidRPr="0077571D">
        <w:t>: McGraw-Hill, 265-344.</w:t>
      </w:r>
    </w:p>
    <w:p w14:paraId="6177495A" w14:textId="77777777" w:rsidR="00954EC0" w:rsidRDefault="00954EC0" w:rsidP="00954EC0">
      <w:pPr>
        <w:pStyle w:val="BodyText"/>
        <w:spacing w:before="194"/>
      </w:pPr>
      <w:r>
        <w:t>[11] Zhang,</w:t>
      </w:r>
      <w:r>
        <w:rPr>
          <w:spacing w:val="-8"/>
        </w:rPr>
        <w:t xml:space="preserve"> </w:t>
      </w:r>
      <w:r>
        <w:t>C.,</w:t>
      </w:r>
      <w:r>
        <w:rPr>
          <w:spacing w:val="-7"/>
        </w:rPr>
        <w:t xml:space="preserve"> </w:t>
      </w:r>
      <w:r>
        <w:t>and</w:t>
      </w:r>
      <w:r>
        <w:rPr>
          <w:spacing w:val="-7"/>
        </w:rPr>
        <w:t xml:space="preserve"> </w:t>
      </w:r>
      <w:r>
        <w:t>Ben</w:t>
      </w:r>
      <w:r>
        <w:rPr>
          <w:spacing w:val="-7"/>
        </w:rPr>
        <w:t xml:space="preserve"> </w:t>
      </w:r>
      <w:r>
        <w:t>Wang,</w:t>
      </w:r>
      <w:r>
        <w:rPr>
          <w:spacing w:val="-8"/>
        </w:rPr>
        <w:t xml:space="preserve"> </w:t>
      </w:r>
      <w:r>
        <w:t>H.</w:t>
      </w:r>
      <w:r>
        <w:rPr>
          <w:spacing w:val="-10"/>
        </w:rPr>
        <w:t xml:space="preserve"> </w:t>
      </w:r>
      <w:r>
        <w:t>P.</w:t>
      </w:r>
      <w:r>
        <w:rPr>
          <w:spacing w:val="-7"/>
        </w:rPr>
        <w:t xml:space="preserve"> </w:t>
      </w:r>
      <w:r>
        <w:t>(1993).</w:t>
      </w:r>
      <w:r>
        <w:rPr>
          <w:spacing w:val="-10"/>
        </w:rPr>
        <w:t xml:space="preserve"> </w:t>
      </w:r>
      <w:r>
        <w:t>Tolerance</w:t>
      </w:r>
      <w:r>
        <w:rPr>
          <w:spacing w:val="-10"/>
        </w:rPr>
        <w:t xml:space="preserve"> </w:t>
      </w:r>
      <w:r>
        <w:t>analysis</w:t>
      </w:r>
      <w:r>
        <w:rPr>
          <w:spacing w:val="-6"/>
        </w:rPr>
        <w:t xml:space="preserve"> </w:t>
      </w:r>
      <w:r>
        <w:t>and</w:t>
      </w:r>
      <w:r>
        <w:rPr>
          <w:spacing w:val="-9"/>
        </w:rPr>
        <w:t xml:space="preserve"> </w:t>
      </w:r>
      <w:r>
        <w:t>synthesis</w:t>
      </w:r>
      <w:r>
        <w:rPr>
          <w:spacing w:val="-7"/>
        </w:rPr>
        <w:t xml:space="preserve"> </w:t>
      </w:r>
      <w:r>
        <w:t>for</w:t>
      </w:r>
      <w:r>
        <w:rPr>
          <w:spacing w:val="-10"/>
        </w:rPr>
        <w:t xml:space="preserve"> </w:t>
      </w:r>
      <w:r>
        <w:t>cam</w:t>
      </w:r>
      <w:r>
        <w:rPr>
          <w:spacing w:val="-9"/>
        </w:rPr>
        <w:t xml:space="preserve"> </w:t>
      </w:r>
      <w:r>
        <w:rPr>
          <w:spacing w:val="-2"/>
        </w:rPr>
        <w:t>mechanisms.</w:t>
      </w:r>
    </w:p>
    <w:p w14:paraId="3845ED71" w14:textId="77777777" w:rsidR="00954EC0" w:rsidRPr="00CB39DD" w:rsidRDefault="00954EC0" w:rsidP="00954EC0">
      <w:pPr>
        <w:spacing w:before="2"/>
        <w:rPr>
          <w:sz w:val="24"/>
        </w:rPr>
      </w:pPr>
      <w:r>
        <w:rPr>
          <w:i/>
          <w:sz w:val="24"/>
        </w:rPr>
        <w:t>International</w:t>
      </w:r>
      <w:r>
        <w:rPr>
          <w:i/>
          <w:spacing w:val="-2"/>
          <w:sz w:val="24"/>
        </w:rPr>
        <w:t xml:space="preserve"> </w:t>
      </w:r>
      <w:r>
        <w:rPr>
          <w:i/>
          <w:sz w:val="24"/>
        </w:rPr>
        <w:t>Journal</w:t>
      </w:r>
      <w:r>
        <w:rPr>
          <w:i/>
          <w:spacing w:val="-3"/>
          <w:sz w:val="24"/>
        </w:rPr>
        <w:t xml:space="preserve"> </w:t>
      </w:r>
      <w:r>
        <w:rPr>
          <w:i/>
          <w:sz w:val="24"/>
        </w:rPr>
        <w:t>of</w:t>
      </w:r>
      <w:r>
        <w:rPr>
          <w:i/>
          <w:spacing w:val="-2"/>
          <w:sz w:val="24"/>
        </w:rPr>
        <w:t xml:space="preserve"> </w:t>
      </w:r>
      <w:r>
        <w:rPr>
          <w:i/>
          <w:sz w:val="24"/>
        </w:rPr>
        <w:t>Production</w:t>
      </w:r>
      <w:r>
        <w:rPr>
          <w:i/>
          <w:spacing w:val="-3"/>
          <w:sz w:val="24"/>
        </w:rPr>
        <w:t xml:space="preserve"> </w:t>
      </w:r>
      <w:r>
        <w:rPr>
          <w:i/>
          <w:sz w:val="24"/>
        </w:rPr>
        <w:t>Research,</w:t>
      </w:r>
      <w:r>
        <w:rPr>
          <w:i/>
          <w:spacing w:val="-2"/>
          <w:sz w:val="24"/>
        </w:rPr>
        <w:t xml:space="preserve"> </w:t>
      </w:r>
      <w:r>
        <w:rPr>
          <w:sz w:val="24"/>
        </w:rPr>
        <w:t>31,</w:t>
      </w:r>
      <w:r>
        <w:rPr>
          <w:spacing w:val="-1"/>
          <w:sz w:val="24"/>
        </w:rPr>
        <w:t xml:space="preserve"> </w:t>
      </w:r>
      <w:r>
        <w:rPr>
          <w:sz w:val="24"/>
        </w:rPr>
        <w:t>(5):1229-</w:t>
      </w:r>
      <w:r>
        <w:rPr>
          <w:spacing w:val="-2"/>
          <w:sz w:val="24"/>
        </w:rPr>
        <w:t>1245.</w:t>
      </w:r>
    </w:p>
    <w:p w14:paraId="6DB2E988" w14:textId="77777777" w:rsidR="00954EC0" w:rsidRDefault="00954EC0" w:rsidP="00954EC0">
      <w:pPr>
        <w:pStyle w:val="BodyText"/>
        <w:spacing w:before="201"/>
        <w:ind w:right="653"/>
        <w:jc w:val="both"/>
      </w:pPr>
      <w:r>
        <w:t>[12] Singh, P. K, S C Jain, and P K Jain. (2004). A genetic algorithm-based solution to optimum tolerance</w:t>
      </w:r>
      <w:r>
        <w:rPr>
          <w:spacing w:val="-8"/>
        </w:rPr>
        <w:t xml:space="preserve"> </w:t>
      </w:r>
      <w:r>
        <w:t>synthesis</w:t>
      </w:r>
      <w:r>
        <w:rPr>
          <w:spacing w:val="-9"/>
        </w:rPr>
        <w:t xml:space="preserve"> </w:t>
      </w:r>
      <w:r>
        <w:t>of</w:t>
      </w:r>
      <w:r>
        <w:rPr>
          <w:spacing w:val="-10"/>
        </w:rPr>
        <w:t xml:space="preserve"> </w:t>
      </w:r>
      <w:r>
        <w:t>mechanical</w:t>
      </w:r>
      <w:r>
        <w:rPr>
          <w:spacing w:val="-6"/>
        </w:rPr>
        <w:t xml:space="preserve"> </w:t>
      </w:r>
      <w:r>
        <w:t>assemblies</w:t>
      </w:r>
      <w:r>
        <w:rPr>
          <w:spacing w:val="-9"/>
        </w:rPr>
        <w:t xml:space="preserve"> </w:t>
      </w:r>
      <w:r>
        <w:t>with</w:t>
      </w:r>
      <w:r>
        <w:rPr>
          <w:spacing w:val="-6"/>
        </w:rPr>
        <w:t xml:space="preserve"> </w:t>
      </w:r>
      <w:r>
        <w:t>alternate</w:t>
      </w:r>
      <w:r>
        <w:rPr>
          <w:spacing w:val="-8"/>
        </w:rPr>
        <w:t xml:space="preserve"> </w:t>
      </w:r>
      <w:r>
        <w:t>manufacturing</w:t>
      </w:r>
      <w:r>
        <w:rPr>
          <w:spacing w:val="-5"/>
        </w:rPr>
        <w:t xml:space="preserve"> </w:t>
      </w:r>
      <w:r>
        <w:t xml:space="preserve">processes— benchmarking with the exhaustive search method using the Lagrange multiplier." Proceedings of the Institution of Mechanical Engineers. </w:t>
      </w:r>
      <w:r>
        <w:rPr>
          <w:i/>
        </w:rPr>
        <w:t>Journal of Engineering Manufacture</w:t>
      </w:r>
      <w:r>
        <w:t>, 218(7): 765-778.</w:t>
      </w:r>
    </w:p>
    <w:p w14:paraId="03B5EC50" w14:textId="77777777" w:rsidR="00954EC0" w:rsidRDefault="00954EC0" w:rsidP="00954EC0">
      <w:pPr>
        <w:jc w:val="both"/>
      </w:pPr>
    </w:p>
    <w:p w14:paraId="75376DBC" w14:textId="77777777" w:rsidR="00954EC0" w:rsidRPr="00CB39DD" w:rsidRDefault="00954EC0" w:rsidP="00954EC0">
      <w:pPr>
        <w:spacing w:before="196"/>
        <w:ind w:right="661"/>
        <w:jc w:val="both"/>
        <w:rPr>
          <w:sz w:val="24"/>
        </w:rPr>
      </w:pPr>
      <w:r>
        <w:t xml:space="preserve">[13] </w:t>
      </w:r>
      <w:r>
        <w:rPr>
          <w:sz w:val="24"/>
        </w:rPr>
        <w:t>Chang, W. T. and Long-</w:t>
      </w:r>
      <w:proofErr w:type="spellStart"/>
      <w:r>
        <w:rPr>
          <w:sz w:val="24"/>
        </w:rPr>
        <w:t>Iong</w:t>
      </w:r>
      <w:proofErr w:type="spellEnd"/>
      <w:r>
        <w:rPr>
          <w:sz w:val="24"/>
        </w:rPr>
        <w:t>, W. (2009). A computerized approach for tolerance analysis of disk</w:t>
      </w:r>
      <w:r>
        <w:rPr>
          <w:spacing w:val="-3"/>
          <w:sz w:val="24"/>
        </w:rPr>
        <w:t xml:space="preserve"> </w:t>
      </w:r>
      <w:r>
        <w:rPr>
          <w:sz w:val="24"/>
        </w:rPr>
        <w:t>cam</w:t>
      </w:r>
      <w:r>
        <w:rPr>
          <w:spacing w:val="-3"/>
          <w:sz w:val="24"/>
        </w:rPr>
        <w:t xml:space="preserve"> </w:t>
      </w:r>
      <w:r>
        <w:rPr>
          <w:sz w:val="24"/>
        </w:rPr>
        <w:t>mechanisms</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flat-faced</w:t>
      </w:r>
      <w:r>
        <w:rPr>
          <w:spacing w:val="-3"/>
          <w:sz w:val="24"/>
        </w:rPr>
        <w:t xml:space="preserve"> </w:t>
      </w:r>
      <w:r>
        <w:rPr>
          <w:sz w:val="24"/>
        </w:rPr>
        <w:t>follower.</w:t>
      </w:r>
      <w:r>
        <w:rPr>
          <w:spacing w:val="-1"/>
          <w:sz w:val="24"/>
        </w:rPr>
        <w:t xml:space="preserve"> </w:t>
      </w:r>
      <w:r>
        <w:rPr>
          <w:i/>
          <w:sz w:val="24"/>
        </w:rPr>
        <w:t>Transactions</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Canadian</w:t>
      </w:r>
      <w:r>
        <w:rPr>
          <w:i/>
          <w:spacing w:val="-3"/>
          <w:sz w:val="24"/>
        </w:rPr>
        <w:t xml:space="preserve"> </w:t>
      </w:r>
      <w:r>
        <w:rPr>
          <w:i/>
          <w:sz w:val="24"/>
        </w:rPr>
        <w:t>Society for Mechanical Engineering</w:t>
      </w:r>
      <w:r>
        <w:rPr>
          <w:sz w:val="24"/>
        </w:rPr>
        <w:t>, 33(3): 459-485.</w:t>
      </w:r>
    </w:p>
    <w:p w14:paraId="6A79B9BC" w14:textId="77777777" w:rsidR="00954EC0" w:rsidRDefault="00954EC0" w:rsidP="00954EC0">
      <w:pPr>
        <w:pStyle w:val="BodyText"/>
        <w:spacing w:before="199"/>
      </w:pPr>
      <w:r>
        <w:t>[14] Hsieh,</w:t>
      </w:r>
      <w:r>
        <w:rPr>
          <w:spacing w:val="39"/>
        </w:rPr>
        <w:t xml:space="preserve"> </w:t>
      </w:r>
      <w:r>
        <w:t>J</w:t>
      </w:r>
      <w:r>
        <w:rPr>
          <w:spacing w:val="42"/>
        </w:rPr>
        <w:t xml:space="preserve"> </w:t>
      </w:r>
      <w:r>
        <w:t>2011).</w:t>
      </w:r>
      <w:r>
        <w:rPr>
          <w:spacing w:val="40"/>
        </w:rPr>
        <w:t xml:space="preserve"> </w:t>
      </w:r>
      <w:r>
        <w:t>Design</w:t>
      </w:r>
      <w:r>
        <w:rPr>
          <w:spacing w:val="40"/>
        </w:rPr>
        <w:t xml:space="preserve"> </w:t>
      </w:r>
      <w:r>
        <w:t>and</w:t>
      </w:r>
      <w:r>
        <w:rPr>
          <w:spacing w:val="40"/>
        </w:rPr>
        <w:t xml:space="preserve"> </w:t>
      </w:r>
      <w:r>
        <w:t>analysis</w:t>
      </w:r>
      <w:r>
        <w:rPr>
          <w:spacing w:val="41"/>
        </w:rPr>
        <w:t xml:space="preserve"> </w:t>
      </w:r>
      <w:r>
        <w:t>of</w:t>
      </w:r>
      <w:r>
        <w:rPr>
          <w:spacing w:val="39"/>
        </w:rPr>
        <w:t xml:space="preserve"> </w:t>
      </w:r>
      <w:r>
        <w:t>offset</w:t>
      </w:r>
      <w:r>
        <w:rPr>
          <w:spacing w:val="40"/>
        </w:rPr>
        <w:t xml:space="preserve"> </w:t>
      </w:r>
      <w:r>
        <w:t>slider-crank</w:t>
      </w:r>
      <w:r>
        <w:rPr>
          <w:spacing w:val="41"/>
        </w:rPr>
        <w:t xml:space="preserve"> </w:t>
      </w:r>
      <w:r>
        <w:t>with</w:t>
      </w:r>
      <w:r>
        <w:rPr>
          <w:spacing w:val="40"/>
        </w:rPr>
        <w:t xml:space="preserve"> </w:t>
      </w:r>
      <w:r>
        <w:t>translating</w:t>
      </w:r>
      <w:r>
        <w:rPr>
          <w:spacing w:val="38"/>
        </w:rPr>
        <w:t xml:space="preserve"> </w:t>
      </w:r>
      <w:r>
        <w:t>roller</w:t>
      </w:r>
      <w:r>
        <w:rPr>
          <w:spacing w:val="42"/>
        </w:rPr>
        <w:t xml:space="preserve"> </w:t>
      </w:r>
      <w:r>
        <w:rPr>
          <w:spacing w:val="-2"/>
        </w:rPr>
        <w:t>follower.</w:t>
      </w:r>
    </w:p>
    <w:p w14:paraId="5AD745A0" w14:textId="77777777" w:rsidR="00954EC0" w:rsidRPr="00CB39DD" w:rsidRDefault="00954EC0" w:rsidP="00954EC0">
      <w:pPr>
        <w:spacing w:before="3"/>
        <w:rPr>
          <w:sz w:val="24"/>
        </w:rPr>
      </w:pPr>
      <w:r>
        <w:rPr>
          <w:i/>
          <w:sz w:val="24"/>
        </w:rPr>
        <w:t>Transactions</w:t>
      </w:r>
      <w:r>
        <w:rPr>
          <w:i/>
          <w:spacing w:val="-2"/>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Canadian</w:t>
      </w:r>
      <w:r>
        <w:rPr>
          <w:i/>
          <w:spacing w:val="-3"/>
          <w:sz w:val="24"/>
        </w:rPr>
        <w:t xml:space="preserve"> </w:t>
      </w:r>
      <w:r>
        <w:rPr>
          <w:i/>
          <w:sz w:val="24"/>
        </w:rPr>
        <w:t>Society</w:t>
      </w:r>
      <w:r>
        <w:rPr>
          <w:i/>
          <w:spacing w:val="-4"/>
          <w:sz w:val="24"/>
        </w:rPr>
        <w:t xml:space="preserve"> </w:t>
      </w:r>
      <w:r>
        <w:rPr>
          <w:i/>
          <w:sz w:val="24"/>
        </w:rPr>
        <w:t>for</w:t>
      </w:r>
      <w:r>
        <w:rPr>
          <w:i/>
          <w:spacing w:val="-3"/>
          <w:sz w:val="24"/>
        </w:rPr>
        <w:t xml:space="preserve"> </w:t>
      </w:r>
      <w:r>
        <w:rPr>
          <w:i/>
          <w:sz w:val="24"/>
        </w:rPr>
        <w:t>Mechanical</w:t>
      </w:r>
      <w:r>
        <w:rPr>
          <w:i/>
          <w:spacing w:val="-3"/>
          <w:sz w:val="24"/>
        </w:rPr>
        <w:t xml:space="preserve"> </w:t>
      </w:r>
      <w:r>
        <w:rPr>
          <w:i/>
          <w:sz w:val="24"/>
        </w:rPr>
        <w:t>Engineering,</w:t>
      </w:r>
      <w:r>
        <w:rPr>
          <w:i/>
          <w:spacing w:val="-3"/>
          <w:sz w:val="24"/>
        </w:rPr>
        <w:t xml:space="preserve"> </w:t>
      </w:r>
      <w:r>
        <w:rPr>
          <w:sz w:val="24"/>
        </w:rPr>
        <w:t>35(3):419-</w:t>
      </w:r>
      <w:r>
        <w:rPr>
          <w:spacing w:val="-4"/>
          <w:sz w:val="24"/>
        </w:rPr>
        <w:t>436.</w:t>
      </w:r>
    </w:p>
    <w:p w14:paraId="0F96ED49" w14:textId="77777777" w:rsidR="00954EC0" w:rsidRDefault="00954EC0" w:rsidP="00954EC0">
      <w:pPr>
        <w:spacing w:before="194"/>
        <w:ind w:right="656"/>
        <w:jc w:val="both"/>
        <w:rPr>
          <w:sz w:val="24"/>
        </w:rPr>
      </w:pPr>
      <w:r>
        <w:t xml:space="preserve">[15] </w:t>
      </w:r>
      <w:r>
        <w:rPr>
          <w:sz w:val="24"/>
        </w:rPr>
        <w:t xml:space="preserve">Kirana, T. and </w:t>
      </w:r>
      <w:proofErr w:type="spellStart"/>
      <w:r>
        <w:rPr>
          <w:sz w:val="24"/>
        </w:rPr>
        <w:t>Srivastavab</w:t>
      </w:r>
      <w:proofErr w:type="spellEnd"/>
      <w:r>
        <w:rPr>
          <w:sz w:val="24"/>
        </w:rPr>
        <w:t>, S. K. (2013). "Analysis and Simulation of Cam Follower Mechanism Using</w:t>
      </w:r>
      <w:r>
        <w:rPr>
          <w:spacing w:val="-2"/>
          <w:sz w:val="24"/>
        </w:rPr>
        <w:t xml:space="preserve"> </w:t>
      </w:r>
      <w:r>
        <w:rPr>
          <w:sz w:val="24"/>
        </w:rPr>
        <w:t xml:space="preserve">Polynomial Cam Profile. </w:t>
      </w:r>
      <w:r>
        <w:rPr>
          <w:i/>
          <w:sz w:val="24"/>
        </w:rPr>
        <w:t>International Journal of Multidisciplinary and Current Research</w:t>
      </w:r>
      <w:r>
        <w:rPr>
          <w:sz w:val="24"/>
        </w:rPr>
        <w:t>, 1: 211-215.</w:t>
      </w:r>
    </w:p>
    <w:p w14:paraId="2C19BB0C" w14:textId="77777777" w:rsidR="00954EC0" w:rsidRDefault="00954EC0" w:rsidP="00954EC0">
      <w:pPr>
        <w:pStyle w:val="BodyText"/>
        <w:spacing w:before="194"/>
        <w:ind w:right="655"/>
        <w:jc w:val="both"/>
      </w:pPr>
      <w:r>
        <w:t xml:space="preserve">[16] Wang, </w:t>
      </w:r>
      <w:proofErr w:type="spellStart"/>
      <w:r>
        <w:t>Linyan</w:t>
      </w:r>
      <w:proofErr w:type="spellEnd"/>
      <w:r>
        <w:t xml:space="preserve">, Tao Shen, </w:t>
      </w:r>
      <w:proofErr w:type="spellStart"/>
      <w:r>
        <w:t>Yunbo</w:t>
      </w:r>
      <w:proofErr w:type="spellEnd"/>
      <w:r>
        <w:t xml:space="preserve"> Shen, and </w:t>
      </w:r>
      <w:proofErr w:type="spellStart"/>
      <w:r>
        <w:t>Shaokang</w:t>
      </w:r>
      <w:proofErr w:type="spellEnd"/>
      <w:r>
        <w:t xml:space="preserve">, L. (2012). Development of Parametric Design System for Disc Cams with Translating Roller Followers. </w:t>
      </w:r>
      <w:r>
        <w:rPr>
          <w:i/>
        </w:rPr>
        <w:t>Advanced Materials Research</w:t>
      </w:r>
      <w:r>
        <w:t>, 411: 83-87.</w:t>
      </w:r>
    </w:p>
    <w:p w14:paraId="722997AB" w14:textId="77777777" w:rsidR="00954EC0" w:rsidRDefault="00954EC0" w:rsidP="00954EC0">
      <w:pPr>
        <w:jc w:val="both"/>
      </w:pPr>
    </w:p>
    <w:p w14:paraId="40AC72EF" w14:textId="77777777" w:rsidR="00954EC0" w:rsidRDefault="00954EC0" w:rsidP="00954EC0">
      <w:pPr>
        <w:pStyle w:val="BodyText"/>
        <w:spacing w:before="193" w:line="242" w:lineRule="auto"/>
      </w:pPr>
      <w:r>
        <w:t>[17] Yu,</w:t>
      </w:r>
      <w:r>
        <w:rPr>
          <w:spacing w:val="23"/>
        </w:rPr>
        <w:t xml:space="preserve"> </w:t>
      </w:r>
      <w:r>
        <w:t>Q.</w:t>
      </w:r>
      <w:r>
        <w:rPr>
          <w:spacing w:val="23"/>
        </w:rPr>
        <w:t xml:space="preserve"> </w:t>
      </w:r>
      <w:r>
        <w:t>and</w:t>
      </w:r>
      <w:r>
        <w:rPr>
          <w:spacing w:val="26"/>
        </w:rPr>
        <w:t xml:space="preserve"> </w:t>
      </w:r>
      <w:r>
        <w:t>Lee,</w:t>
      </w:r>
      <w:r>
        <w:rPr>
          <w:spacing w:val="24"/>
        </w:rPr>
        <w:t xml:space="preserve"> </w:t>
      </w:r>
      <w:r>
        <w:t>H.</w:t>
      </w:r>
      <w:r>
        <w:rPr>
          <w:spacing w:val="23"/>
        </w:rPr>
        <w:t xml:space="preserve"> </w:t>
      </w:r>
      <w:r>
        <w:t>P.</w:t>
      </w:r>
      <w:r>
        <w:rPr>
          <w:spacing w:val="24"/>
        </w:rPr>
        <w:t xml:space="preserve"> </w:t>
      </w:r>
      <w:r>
        <w:t>(1998).</w:t>
      </w:r>
      <w:r>
        <w:rPr>
          <w:spacing w:val="24"/>
        </w:rPr>
        <w:t xml:space="preserve"> </w:t>
      </w:r>
      <w:r>
        <w:t>Size</w:t>
      </w:r>
      <w:r>
        <w:rPr>
          <w:spacing w:val="23"/>
        </w:rPr>
        <w:t xml:space="preserve"> </w:t>
      </w:r>
      <w:r>
        <w:t>optimization</w:t>
      </w:r>
      <w:r>
        <w:rPr>
          <w:spacing w:val="21"/>
        </w:rPr>
        <w:t xml:space="preserve"> </w:t>
      </w:r>
      <w:r>
        <w:t>of</w:t>
      </w:r>
      <w:r>
        <w:rPr>
          <w:spacing w:val="23"/>
        </w:rPr>
        <w:t xml:space="preserve"> </w:t>
      </w:r>
      <w:r>
        <w:t>cam</w:t>
      </w:r>
      <w:r>
        <w:rPr>
          <w:spacing w:val="24"/>
        </w:rPr>
        <w:t xml:space="preserve"> </w:t>
      </w:r>
      <w:r>
        <w:t>mechanisms</w:t>
      </w:r>
      <w:r>
        <w:rPr>
          <w:spacing w:val="24"/>
        </w:rPr>
        <w:t xml:space="preserve"> </w:t>
      </w:r>
      <w:r>
        <w:t>with</w:t>
      </w:r>
      <w:r>
        <w:rPr>
          <w:spacing w:val="24"/>
        </w:rPr>
        <w:t xml:space="preserve"> </w:t>
      </w:r>
      <w:r>
        <w:t>translating</w:t>
      </w:r>
      <w:r>
        <w:rPr>
          <w:spacing w:val="24"/>
        </w:rPr>
        <w:t xml:space="preserve"> </w:t>
      </w:r>
      <w:r>
        <w:t xml:space="preserve">roller followers. </w:t>
      </w:r>
      <w:r>
        <w:rPr>
          <w:i/>
        </w:rPr>
        <w:t xml:space="preserve">Proc </w:t>
      </w:r>
      <w:proofErr w:type="spellStart"/>
      <w:r>
        <w:rPr>
          <w:i/>
        </w:rPr>
        <w:t>Instn</w:t>
      </w:r>
      <w:proofErr w:type="spellEnd"/>
      <w:r>
        <w:rPr>
          <w:i/>
        </w:rPr>
        <w:t xml:space="preserve"> Mech </w:t>
      </w:r>
      <w:proofErr w:type="spellStart"/>
      <w:r>
        <w:rPr>
          <w:i/>
        </w:rPr>
        <w:t>Engrs</w:t>
      </w:r>
      <w:proofErr w:type="spellEnd"/>
      <w:r>
        <w:rPr>
          <w:i/>
        </w:rPr>
        <w:t xml:space="preserve">, </w:t>
      </w:r>
      <w:r>
        <w:t>21(2): 381-385</w:t>
      </w:r>
    </w:p>
    <w:p w14:paraId="185221CF" w14:textId="2439ACDC" w:rsidR="0044179B" w:rsidRDefault="0044179B" w:rsidP="0044179B">
      <w:pPr>
        <w:spacing w:before="193"/>
        <w:ind w:right="655"/>
        <w:jc w:val="both"/>
        <w:rPr>
          <w:sz w:val="24"/>
        </w:rPr>
      </w:pPr>
      <w:r>
        <w:t xml:space="preserve">[18] </w:t>
      </w:r>
      <w:proofErr w:type="spellStart"/>
      <w:r>
        <w:rPr>
          <w:sz w:val="24"/>
        </w:rPr>
        <w:t>Dattakumar</w:t>
      </w:r>
      <w:proofErr w:type="spellEnd"/>
      <w:r>
        <w:rPr>
          <w:sz w:val="24"/>
        </w:rPr>
        <w:t>,</w:t>
      </w:r>
      <w:r>
        <w:rPr>
          <w:spacing w:val="-15"/>
          <w:sz w:val="24"/>
        </w:rPr>
        <w:t xml:space="preserve"> </w:t>
      </w:r>
      <w:r>
        <w:rPr>
          <w:sz w:val="24"/>
        </w:rPr>
        <w:t>S.</w:t>
      </w:r>
      <w:r>
        <w:rPr>
          <w:spacing w:val="-15"/>
          <w:sz w:val="24"/>
        </w:rPr>
        <w:t xml:space="preserve"> </w:t>
      </w:r>
      <w:r>
        <w:rPr>
          <w:sz w:val="24"/>
        </w:rPr>
        <w:t>and</w:t>
      </w:r>
      <w:r>
        <w:rPr>
          <w:spacing w:val="-15"/>
          <w:sz w:val="24"/>
        </w:rPr>
        <w:t xml:space="preserve"> </w:t>
      </w:r>
      <w:r>
        <w:rPr>
          <w:sz w:val="24"/>
        </w:rPr>
        <w:t>Ganeshan,</w:t>
      </w:r>
      <w:r>
        <w:rPr>
          <w:spacing w:val="-15"/>
          <w:sz w:val="24"/>
        </w:rPr>
        <w:t xml:space="preserve"> </w:t>
      </w:r>
      <w:r>
        <w:rPr>
          <w:sz w:val="24"/>
        </w:rPr>
        <w:t>V.</w:t>
      </w:r>
      <w:r>
        <w:rPr>
          <w:spacing w:val="-15"/>
          <w:sz w:val="24"/>
        </w:rPr>
        <w:t xml:space="preserve"> </w:t>
      </w:r>
      <w:r>
        <w:rPr>
          <w:sz w:val="24"/>
        </w:rPr>
        <w:t>(2017).</w:t>
      </w:r>
      <w:r>
        <w:rPr>
          <w:spacing w:val="-15"/>
          <w:sz w:val="24"/>
        </w:rPr>
        <w:t xml:space="preserve"> </w:t>
      </w:r>
      <w:r>
        <w:rPr>
          <w:i/>
          <w:sz w:val="24"/>
        </w:rPr>
        <w:t>Converting</w:t>
      </w:r>
      <w:r>
        <w:rPr>
          <w:i/>
          <w:spacing w:val="-15"/>
          <w:sz w:val="24"/>
        </w:rPr>
        <w:t xml:space="preserve"> </w:t>
      </w:r>
      <w:r>
        <w:rPr>
          <w:i/>
          <w:sz w:val="24"/>
        </w:rPr>
        <w:t>dynamic</w:t>
      </w:r>
      <w:r>
        <w:rPr>
          <w:i/>
          <w:spacing w:val="-15"/>
          <w:sz w:val="24"/>
        </w:rPr>
        <w:t xml:space="preserve"> </w:t>
      </w:r>
      <w:r>
        <w:rPr>
          <w:i/>
          <w:sz w:val="24"/>
        </w:rPr>
        <w:t>impact</w:t>
      </w:r>
      <w:r>
        <w:rPr>
          <w:i/>
          <w:spacing w:val="-15"/>
          <w:sz w:val="24"/>
        </w:rPr>
        <w:t xml:space="preserve"> </w:t>
      </w:r>
      <w:r>
        <w:rPr>
          <w:i/>
          <w:sz w:val="24"/>
        </w:rPr>
        <w:t>events</w:t>
      </w:r>
      <w:r>
        <w:rPr>
          <w:i/>
          <w:spacing w:val="-15"/>
          <w:sz w:val="24"/>
        </w:rPr>
        <w:t xml:space="preserve"> </w:t>
      </w:r>
      <w:r>
        <w:rPr>
          <w:i/>
          <w:sz w:val="24"/>
        </w:rPr>
        <w:t>to</w:t>
      </w:r>
      <w:r>
        <w:rPr>
          <w:i/>
          <w:spacing w:val="-15"/>
          <w:sz w:val="24"/>
        </w:rPr>
        <w:t xml:space="preserve"> </w:t>
      </w:r>
      <w:r>
        <w:rPr>
          <w:i/>
          <w:sz w:val="24"/>
        </w:rPr>
        <w:t>equivalent</w:t>
      </w:r>
      <w:r>
        <w:rPr>
          <w:i/>
          <w:spacing w:val="-15"/>
          <w:sz w:val="24"/>
        </w:rPr>
        <w:t xml:space="preserve"> </w:t>
      </w:r>
      <w:r>
        <w:rPr>
          <w:i/>
          <w:sz w:val="24"/>
        </w:rPr>
        <w:t>static loads in vehicle chassis</w:t>
      </w:r>
      <w:r>
        <w:rPr>
          <w:sz w:val="24"/>
        </w:rPr>
        <w:t>, MSc Dissertation, Chalmers University of Technology, Gothenburg, Sweden, 77p.</w:t>
      </w:r>
    </w:p>
    <w:p w14:paraId="354E72D9" w14:textId="77777777" w:rsidR="0044179B" w:rsidRDefault="0044179B" w:rsidP="0044179B">
      <w:pPr>
        <w:pStyle w:val="BodyText"/>
        <w:spacing w:before="200"/>
      </w:pPr>
      <w:r>
        <w:t>[19] Redfield,</w:t>
      </w:r>
      <w:r>
        <w:rPr>
          <w:spacing w:val="25"/>
        </w:rPr>
        <w:t xml:space="preserve"> </w:t>
      </w:r>
      <w:r>
        <w:t>R.C.</w:t>
      </w:r>
      <w:r>
        <w:rPr>
          <w:spacing w:val="26"/>
        </w:rPr>
        <w:t xml:space="preserve"> </w:t>
      </w:r>
      <w:r>
        <w:t>and</w:t>
      </w:r>
      <w:r>
        <w:rPr>
          <w:spacing w:val="25"/>
        </w:rPr>
        <w:t xml:space="preserve"> </w:t>
      </w:r>
      <w:proofErr w:type="spellStart"/>
      <w:r>
        <w:t>Sutela</w:t>
      </w:r>
      <w:proofErr w:type="spellEnd"/>
      <w:r>
        <w:t>,</w:t>
      </w:r>
      <w:r>
        <w:rPr>
          <w:spacing w:val="24"/>
        </w:rPr>
        <w:t xml:space="preserve"> </w:t>
      </w:r>
      <w:r>
        <w:t>C</w:t>
      </w:r>
      <w:r>
        <w:rPr>
          <w:spacing w:val="26"/>
        </w:rPr>
        <w:t xml:space="preserve"> </w:t>
      </w:r>
      <w:r>
        <w:t>(2012).</w:t>
      </w:r>
      <w:r>
        <w:rPr>
          <w:spacing w:val="25"/>
        </w:rPr>
        <w:t xml:space="preserve"> </w:t>
      </w:r>
      <w:r>
        <w:t>Mountain</w:t>
      </w:r>
      <w:r>
        <w:rPr>
          <w:spacing w:val="25"/>
        </w:rPr>
        <w:t xml:space="preserve"> </w:t>
      </w:r>
      <w:r>
        <w:t>bike</w:t>
      </w:r>
      <w:r>
        <w:rPr>
          <w:spacing w:val="25"/>
        </w:rPr>
        <w:t xml:space="preserve"> </w:t>
      </w:r>
      <w:r>
        <w:t>wheel</w:t>
      </w:r>
      <w:r>
        <w:rPr>
          <w:spacing w:val="25"/>
        </w:rPr>
        <w:t xml:space="preserve"> </w:t>
      </w:r>
      <w:r>
        <w:t>endurance</w:t>
      </w:r>
      <w:r>
        <w:rPr>
          <w:spacing w:val="24"/>
        </w:rPr>
        <w:t xml:space="preserve"> </w:t>
      </w:r>
      <w:r>
        <w:t>testing</w:t>
      </w:r>
      <w:r>
        <w:rPr>
          <w:spacing w:val="23"/>
        </w:rPr>
        <w:t xml:space="preserve"> </w:t>
      </w:r>
      <w:r>
        <w:t>and</w:t>
      </w:r>
      <w:r>
        <w:rPr>
          <w:spacing w:val="25"/>
        </w:rPr>
        <w:t xml:space="preserve"> </w:t>
      </w:r>
      <w:r>
        <w:rPr>
          <w:spacing w:val="-2"/>
        </w:rPr>
        <w:t>modeling.</w:t>
      </w:r>
    </w:p>
    <w:p w14:paraId="1D98B7E4" w14:textId="77777777" w:rsidR="0044179B" w:rsidRDefault="0044179B" w:rsidP="0044179B">
      <w:pPr>
        <w:spacing w:before="3"/>
        <w:rPr>
          <w:spacing w:val="-4"/>
          <w:sz w:val="24"/>
        </w:rPr>
      </w:pPr>
      <w:r>
        <w:rPr>
          <w:i/>
          <w:sz w:val="24"/>
        </w:rPr>
        <w:t>Procedia</w:t>
      </w:r>
      <w:r>
        <w:rPr>
          <w:i/>
          <w:spacing w:val="-11"/>
          <w:sz w:val="24"/>
        </w:rPr>
        <w:t xml:space="preserve"> </w:t>
      </w:r>
      <w:r>
        <w:rPr>
          <w:i/>
          <w:sz w:val="24"/>
        </w:rPr>
        <w:t>Engineering</w:t>
      </w:r>
      <w:r>
        <w:rPr>
          <w:sz w:val="24"/>
        </w:rPr>
        <w:t>,</w:t>
      </w:r>
      <w:r>
        <w:rPr>
          <w:spacing w:val="-11"/>
          <w:sz w:val="24"/>
        </w:rPr>
        <w:t xml:space="preserve"> </w:t>
      </w:r>
      <w:r>
        <w:rPr>
          <w:sz w:val="24"/>
        </w:rPr>
        <w:t>34:</w:t>
      </w:r>
      <w:r>
        <w:rPr>
          <w:spacing w:val="-11"/>
          <w:sz w:val="24"/>
        </w:rPr>
        <w:t xml:space="preserve"> </w:t>
      </w:r>
      <w:r>
        <w:rPr>
          <w:sz w:val="24"/>
        </w:rPr>
        <w:t>658-</w:t>
      </w:r>
      <w:r>
        <w:rPr>
          <w:spacing w:val="-4"/>
          <w:sz w:val="24"/>
        </w:rPr>
        <w:t>663.</w:t>
      </w:r>
    </w:p>
    <w:p w14:paraId="411902EC" w14:textId="77777777" w:rsidR="0044179B" w:rsidRDefault="0044179B" w:rsidP="0044179B">
      <w:pPr>
        <w:pStyle w:val="BodyText"/>
        <w:spacing w:before="200"/>
        <w:ind w:right="654"/>
        <w:jc w:val="both"/>
      </w:pPr>
      <w:r>
        <w:rPr>
          <w:spacing w:val="-4"/>
        </w:rPr>
        <w:t xml:space="preserve">[20] </w:t>
      </w:r>
      <w:r>
        <w:t xml:space="preserve">Marques, F., Moutinho, C., Magalhães, F., Caetano, </w:t>
      </w:r>
      <w:proofErr w:type="gramStart"/>
      <w:r>
        <w:t>E.</w:t>
      </w:r>
      <w:proofErr w:type="gramEnd"/>
      <w:r>
        <w:t xml:space="preserve"> and Cunha, Á. (2014). Analysis of Dynamic and Fatigue Effects in an Old Metallic Riveted Bridge. </w:t>
      </w:r>
      <w:r>
        <w:rPr>
          <w:i/>
        </w:rPr>
        <w:t>Journal of constructional steel research</w:t>
      </w:r>
      <w:r>
        <w:t>, 99: 85-101.</w:t>
      </w:r>
    </w:p>
    <w:p w14:paraId="29B18A87" w14:textId="77777777" w:rsidR="0052114E" w:rsidRDefault="0052114E" w:rsidP="0052114E">
      <w:pPr>
        <w:spacing w:before="197" w:line="242" w:lineRule="auto"/>
        <w:ind w:right="659"/>
        <w:jc w:val="both"/>
        <w:rPr>
          <w:sz w:val="24"/>
        </w:rPr>
      </w:pPr>
      <w:r>
        <w:rPr>
          <w:spacing w:val="-4"/>
          <w:sz w:val="24"/>
        </w:rPr>
        <w:t xml:space="preserve">[21] </w:t>
      </w:r>
      <w:r>
        <w:rPr>
          <w:sz w:val="24"/>
        </w:rPr>
        <w:t>Pozuelo,</w:t>
      </w:r>
      <w:r>
        <w:rPr>
          <w:spacing w:val="-15"/>
          <w:sz w:val="24"/>
        </w:rPr>
        <w:t xml:space="preserve"> </w:t>
      </w:r>
      <w:r>
        <w:rPr>
          <w:sz w:val="24"/>
        </w:rPr>
        <w:t>D.,</w:t>
      </w:r>
      <w:r>
        <w:rPr>
          <w:spacing w:val="-15"/>
          <w:sz w:val="24"/>
        </w:rPr>
        <w:t xml:space="preserve"> </w:t>
      </w:r>
      <w:proofErr w:type="spellStart"/>
      <w:r>
        <w:rPr>
          <w:sz w:val="24"/>
        </w:rPr>
        <w:t>Gauchia</w:t>
      </w:r>
      <w:proofErr w:type="spellEnd"/>
      <w:r>
        <w:rPr>
          <w:sz w:val="24"/>
        </w:rPr>
        <w:t>,</w:t>
      </w:r>
      <w:r>
        <w:rPr>
          <w:spacing w:val="-15"/>
          <w:sz w:val="24"/>
        </w:rPr>
        <w:t xml:space="preserve"> </w:t>
      </w:r>
      <w:r>
        <w:rPr>
          <w:sz w:val="24"/>
        </w:rPr>
        <w:t>A.,</w:t>
      </w:r>
      <w:r>
        <w:rPr>
          <w:spacing w:val="-15"/>
          <w:sz w:val="24"/>
        </w:rPr>
        <w:t xml:space="preserve"> </w:t>
      </w:r>
      <w:r>
        <w:rPr>
          <w:sz w:val="24"/>
        </w:rPr>
        <w:t>Olmeda,</w:t>
      </w:r>
      <w:r>
        <w:rPr>
          <w:spacing w:val="-15"/>
          <w:sz w:val="24"/>
        </w:rPr>
        <w:t xml:space="preserve"> </w:t>
      </w:r>
      <w:r>
        <w:rPr>
          <w:sz w:val="24"/>
        </w:rPr>
        <w:t>E.</w:t>
      </w:r>
      <w:r>
        <w:rPr>
          <w:spacing w:val="-15"/>
          <w:sz w:val="24"/>
        </w:rPr>
        <w:t xml:space="preserve"> </w:t>
      </w:r>
      <w:r>
        <w:rPr>
          <w:sz w:val="24"/>
        </w:rPr>
        <w:t>and</w:t>
      </w:r>
      <w:r>
        <w:rPr>
          <w:spacing w:val="-15"/>
          <w:sz w:val="24"/>
        </w:rPr>
        <w:t xml:space="preserve"> </w:t>
      </w:r>
      <w:r>
        <w:rPr>
          <w:sz w:val="24"/>
        </w:rPr>
        <w:t>Diaz,</w:t>
      </w:r>
      <w:r>
        <w:rPr>
          <w:spacing w:val="-15"/>
          <w:sz w:val="24"/>
        </w:rPr>
        <w:t xml:space="preserve"> </w:t>
      </w:r>
      <w:r>
        <w:rPr>
          <w:sz w:val="24"/>
        </w:rPr>
        <w:t>V</w:t>
      </w:r>
      <w:r>
        <w:rPr>
          <w:spacing w:val="-15"/>
          <w:sz w:val="24"/>
        </w:rPr>
        <w:t xml:space="preserve"> </w:t>
      </w:r>
      <w:r>
        <w:rPr>
          <w:sz w:val="24"/>
        </w:rPr>
        <w:t>(2014).</w:t>
      </w:r>
      <w:r>
        <w:rPr>
          <w:spacing w:val="-15"/>
          <w:sz w:val="24"/>
        </w:rPr>
        <w:t xml:space="preserve"> </w:t>
      </w:r>
      <w:r>
        <w:rPr>
          <w:sz w:val="24"/>
        </w:rPr>
        <w:t>Bump</w:t>
      </w:r>
      <w:r>
        <w:rPr>
          <w:spacing w:val="-15"/>
          <w:sz w:val="24"/>
        </w:rPr>
        <w:t xml:space="preserve"> </w:t>
      </w:r>
      <w:r>
        <w:rPr>
          <w:sz w:val="24"/>
        </w:rPr>
        <w:t>Modeling</w:t>
      </w:r>
      <w:r>
        <w:rPr>
          <w:spacing w:val="-15"/>
          <w:sz w:val="24"/>
        </w:rPr>
        <w:t xml:space="preserve"> </w:t>
      </w:r>
      <w:r>
        <w:rPr>
          <w:sz w:val="24"/>
        </w:rPr>
        <w:t>and</w:t>
      </w:r>
      <w:r>
        <w:rPr>
          <w:spacing w:val="-15"/>
          <w:sz w:val="24"/>
        </w:rPr>
        <w:t xml:space="preserve"> </w:t>
      </w:r>
      <w:r>
        <w:rPr>
          <w:sz w:val="24"/>
        </w:rPr>
        <w:t>Vehicle</w:t>
      </w:r>
      <w:r>
        <w:rPr>
          <w:spacing w:val="-15"/>
          <w:sz w:val="24"/>
        </w:rPr>
        <w:t xml:space="preserve"> </w:t>
      </w:r>
      <w:r>
        <w:rPr>
          <w:sz w:val="24"/>
        </w:rPr>
        <w:t xml:space="preserve">Vertical Dynamics Prediction. </w:t>
      </w:r>
      <w:r>
        <w:rPr>
          <w:i/>
          <w:sz w:val="24"/>
        </w:rPr>
        <w:t>Advances in Mechanical Engineering</w:t>
      </w:r>
      <w:r>
        <w:rPr>
          <w:sz w:val="24"/>
        </w:rPr>
        <w:t>, 6: 736-576.</w:t>
      </w:r>
    </w:p>
    <w:p w14:paraId="575C4451" w14:textId="77777777" w:rsidR="00DA522A" w:rsidRDefault="0052114E" w:rsidP="00DA522A">
      <w:pPr>
        <w:pStyle w:val="BodyText"/>
        <w:spacing w:before="193" w:line="242" w:lineRule="auto"/>
        <w:ind w:right="664"/>
        <w:jc w:val="both"/>
      </w:pPr>
      <w:r>
        <w:lastRenderedPageBreak/>
        <w:t>[22]</w:t>
      </w:r>
      <w:r w:rsidR="00DA522A">
        <w:t xml:space="preserve"> Kendall, K. and </w:t>
      </w:r>
      <w:proofErr w:type="spellStart"/>
      <w:r w:rsidR="00DA522A">
        <w:t>Benuzzi</w:t>
      </w:r>
      <w:proofErr w:type="spellEnd"/>
      <w:r w:rsidR="00DA522A">
        <w:t xml:space="preserve">, A. (1980). The COVA program—Validation of the fast reactor containment code </w:t>
      </w:r>
      <w:proofErr w:type="spellStart"/>
      <w:r w:rsidR="00DA522A">
        <w:t>seurbnuk</w:t>
      </w:r>
      <w:proofErr w:type="spellEnd"/>
      <w:r w:rsidR="00DA522A">
        <w:t xml:space="preserve">. </w:t>
      </w:r>
      <w:r w:rsidR="00DA522A">
        <w:rPr>
          <w:i/>
        </w:rPr>
        <w:t>Nuclear Engineering and Design</w:t>
      </w:r>
      <w:r w:rsidR="00DA522A">
        <w:t>, 57(1): 79-105.</w:t>
      </w:r>
    </w:p>
    <w:p w14:paraId="255740BC" w14:textId="19BC1031" w:rsidR="00DA522A" w:rsidRDefault="00DA522A" w:rsidP="00DA522A">
      <w:pPr>
        <w:pStyle w:val="BodyText"/>
        <w:spacing w:before="193" w:line="242" w:lineRule="auto"/>
        <w:ind w:right="664"/>
        <w:jc w:val="both"/>
        <w:rPr>
          <w:spacing w:val="-2"/>
        </w:rPr>
      </w:pPr>
      <w:r>
        <w:t xml:space="preserve">[23] Jianfeng, L., Gang, C., Jie, S. and Yi, L. (2013). Finite Element Analysis of the Fatigue Life for the Connecting Rod Re manufacturing. </w:t>
      </w:r>
      <w:r>
        <w:rPr>
          <w:i/>
        </w:rPr>
        <w:t>Journal of Applied Sciences</w:t>
      </w:r>
      <w:r>
        <w:t xml:space="preserve">, 13(9): 1436- </w:t>
      </w:r>
      <w:r>
        <w:rPr>
          <w:spacing w:val="-2"/>
        </w:rPr>
        <w:t>1442</w:t>
      </w:r>
    </w:p>
    <w:p w14:paraId="6569647E" w14:textId="35FEDD5F" w:rsidR="00DA522A" w:rsidRDefault="00DA522A" w:rsidP="00DA522A">
      <w:pPr>
        <w:pStyle w:val="BodyText"/>
        <w:spacing w:before="194"/>
        <w:ind w:right="655"/>
        <w:jc w:val="both"/>
      </w:pPr>
      <w:r>
        <w:t>[24] Sha,</w:t>
      </w:r>
      <w:r>
        <w:rPr>
          <w:spacing w:val="-15"/>
        </w:rPr>
        <w:t xml:space="preserve"> </w:t>
      </w:r>
      <w:r>
        <w:t>L.</w:t>
      </w:r>
      <w:r>
        <w:rPr>
          <w:spacing w:val="-15"/>
        </w:rPr>
        <w:t xml:space="preserve"> </w:t>
      </w:r>
      <w:r>
        <w:t>R.</w:t>
      </w:r>
      <w:r>
        <w:rPr>
          <w:spacing w:val="-15"/>
        </w:rPr>
        <w:t xml:space="preserve"> </w:t>
      </w:r>
      <w:r>
        <w:t>and</w:t>
      </w:r>
      <w:r>
        <w:rPr>
          <w:spacing w:val="-15"/>
        </w:rPr>
        <w:t xml:space="preserve"> </w:t>
      </w:r>
      <w:r>
        <w:t>Shi,</w:t>
      </w:r>
      <w:r>
        <w:rPr>
          <w:spacing w:val="-15"/>
        </w:rPr>
        <w:t xml:space="preserve"> </w:t>
      </w:r>
      <w:r>
        <w:t>Y.</w:t>
      </w:r>
      <w:r>
        <w:rPr>
          <w:spacing w:val="-15"/>
        </w:rPr>
        <w:t xml:space="preserve"> </w:t>
      </w:r>
      <w:r>
        <w:t>C.</w:t>
      </w:r>
      <w:r>
        <w:rPr>
          <w:spacing w:val="-15"/>
        </w:rPr>
        <w:t xml:space="preserve"> </w:t>
      </w:r>
      <w:r>
        <w:t>(2014).</w:t>
      </w:r>
      <w:r>
        <w:rPr>
          <w:spacing w:val="-15"/>
        </w:rPr>
        <w:t xml:space="preserve"> </w:t>
      </w:r>
      <w:r>
        <w:t>Fatigue</w:t>
      </w:r>
      <w:r>
        <w:rPr>
          <w:spacing w:val="-15"/>
        </w:rPr>
        <w:t xml:space="preserve"> </w:t>
      </w:r>
      <w:r>
        <w:t>Reliability</w:t>
      </w:r>
      <w:r>
        <w:rPr>
          <w:spacing w:val="-15"/>
        </w:rPr>
        <w:t xml:space="preserve"> </w:t>
      </w:r>
      <w:r>
        <w:t>Analysis</w:t>
      </w:r>
      <w:r>
        <w:rPr>
          <w:spacing w:val="-15"/>
        </w:rPr>
        <w:t xml:space="preserve"> </w:t>
      </w:r>
      <w:r>
        <w:t>on</w:t>
      </w:r>
      <w:r>
        <w:rPr>
          <w:spacing w:val="-15"/>
        </w:rPr>
        <w:t xml:space="preserve"> </w:t>
      </w:r>
      <w:r>
        <w:t>Connecting</w:t>
      </w:r>
      <w:r>
        <w:rPr>
          <w:spacing w:val="-15"/>
        </w:rPr>
        <w:t xml:space="preserve"> </w:t>
      </w:r>
      <w:r>
        <w:t>Rod</w:t>
      </w:r>
      <w:r>
        <w:rPr>
          <w:spacing w:val="-15"/>
        </w:rPr>
        <w:t xml:space="preserve"> </w:t>
      </w:r>
      <w:r>
        <w:t>of</w:t>
      </w:r>
      <w:r>
        <w:rPr>
          <w:spacing w:val="-15"/>
        </w:rPr>
        <w:t xml:space="preserve"> </w:t>
      </w:r>
      <w:r>
        <w:t xml:space="preserve">Automobile Engine Using Artificial Neural Network Method. </w:t>
      </w:r>
      <w:r>
        <w:rPr>
          <w:i/>
        </w:rPr>
        <w:t>Applied Mechanics and Materials</w:t>
      </w:r>
      <w:r>
        <w:t>, 501-504: 1092-1095.</w:t>
      </w:r>
    </w:p>
    <w:p w14:paraId="3122F20B" w14:textId="0C5848A7" w:rsidR="00DA522A" w:rsidRDefault="00DA522A" w:rsidP="00DA522A">
      <w:pPr>
        <w:pStyle w:val="BodyText"/>
        <w:spacing w:before="199"/>
        <w:ind w:right="654"/>
        <w:jc w:val="both"/>
      </w:pPr>
      <w:r>
        <w:t>[25] Rathod,</w:t>
      </w:r>
      <w:r>
        <w:rPr>
          <w:spacing w:val="-9"/>
        </w:rPr>
        <w:t xml:space="preserve"> </w:t>
      </w:r>
      <w:r>
        <w:t>C.,</w:t>
      </w:r>
      <w:r>
        <w:rPr>
          <w:spacing w:val="-10"/>
        </w:rPr>
        <w:t xml:space="preserve"> </w:t>
      </w:r>
      <w:r>
        <w:t>Chamorro,</w:t>
      </w:r>
      <w:r>
        <w:rPr>
          <w:spacing w:val="-10"/>
        </w:rPr>
        <w:t xml:space="preserve"> </w:t>
      </w:r>
      <w:r>
        <w:t>R.,</w:t>
      </w:r>
      <w:r>
        <w:rPr>
          <w:spacing w:val="-10"/>
        </w:rPr>
        <w:t xml:space="preserve"> </w:t>
      </w:r>
      <w:r>
        <w:t>Escalona,</w:t>
      </w:r>
      <w:r>
        <w:rPr>
          <w:spacing w:val="-8"/>
        </w:rPr>
        <w:t xml:space="preserve"> </w:t>
      </w:r>
      <w:r>
        <w:t>J.</w:t>
      </w:r>
      <w:r>
        <w:rPr>
          <w:spacing w:val="-7"/>
        </w:rPr>
        <w:t xml:space="preserve"> </w:t>
      </w:r>
      <w:r>
        <w:t>L.,</w:t>
      </w:r>
      <w:r>
        <w:rPr>
          <w:spacing w:val="-10"/>
        </w:rPr>
        <w:t xml:space="preserve"> </w:t>
      </w:r>
      <w:r>
        <w:t>El-</w:t>
      </w:r>
      <w:proofErr w:type="spellStart"/>
      <w:r>
        <w:t>Sibaie</w:t>
      </w:r>
      <w:proofErr w:type="spellEnd"/>
      <w:r>
        <w:t>,</w:t>
      </w:r>
      <w:r>
        <w:rPr>
          <w:spacing w:val="-10"/>
        </w:rPr>
        <w:t xml:space="preserve"> </w:t>
      </w:r>
      <w:r>
        <w:t>M.</w:t>
      </w:r>
      <w:r>
        <w:rPr>
          <w:spacing w:val="-9"/>
        </w:rPr>
        <w:t xml:space="preserve"> </w:t>
      </w:r>
      <w:r>
        <w:t>and</w:t>
      </w:r>
      <w:r>
        <w:rPr>
          <w:spacing w:val="-8"/>
        </w:rPr>
        <w:t xml:space="preserve"> </w:t>
      </w:r>
      <w:r>
        <w:t>Shabana,</w:t>
      </w:r>
      <w:r>
        <w:rPr>
          <w:spacing w:val="-8"/>
        </w:rPr>
        <w:t xml:space="preserve"> </w:t>
      </w:r>
      <w:r>
        <w:t>A.</w:t>
      </w:r>
      <w:r>
        <w:rPr>
          <w:spacing w:val="-8"/>
        </w:rPr>
        <w:t xml:space="preserve"> </w:t>
      </w:r>
      <w:r>
        <w:t>A.</w:t>
      </w:r>
      <w:r>
        <w:rPr>
          <w:spacing w:val="-8"/>
        </w:rPr>
        <w:t xml:space="preserve"> </w:t>
      </w:r>
      <w:r>
        <w:t>(2009).</w:t>
      </w:r>
      <w:r>
        <w:rPr>
          <w:spacing w:val="-10"/>
        </w:rPr>
        <w:t xml:space="preserve"> </w:t>
      </w:r>
      <w:r>
        <w:t xml:space="preserve">Validation of three-dimensional multi-body system approach for modelling track flexibility. Proceedings of the Institution of Mechanical Engineers, Part K: </w:t>
      </w:r>
      <w:r>
        <w:rPr>
          <w:i/>
        </w:rPr>
        <w:t>Journal of multi-body dynamics</w:t>
      </w:r>
      <w:r>
        <w:t>, 223(4): 269-282.</w:t>
      </w:r>
    </w:p>
    <w:p w14:paraId="348E6626" w14:textId="77777777" w:rsidR="00DA522A" w:rsidRDefault="00DA522A" w:rsidP="00DA522A">
      <w:pPr>
        <w:pStyle w:val="BodyText"/>
        <w:spacing w:before="196"/>
        <w:ind w:right="650"/>
        <w:jc w:val="both"/>
      </w:pPr>
      <w:r>
        <w:rPr>
          <w:spacing w:val="-2"/>
        </w:rPr>
        <w:t xml:space="preserve">[26] </w:t>
      </w:r>
      <w:r>
        <w:t>Han,</w:t>
      </w:r>
      <w:r>
        <w:rPr>
          <w:spacing w:val="-1"/>
        </w:rPr>
        <w:t xml:space="preserve"> </w:t>
      </w:r>
      <w:r>
        <w:t>L.,</w:t>
      </w:r>
      <w:r>
        <w:rPr>
          <w:spacing w:val="-3"/>
        </w:rPr>
        <w:t xml:space="preserve"> </w:t>
      </w:r>
      <w:r>
        <w:t>Jing,</w:t>
      </w:r>
      <w:r>
        <w:rPr>
          <w:spacing w:val="-3"/>
        </w:rPr>
        <w:t xml:space="preserve"> </w:t>
      </w:r>
      <w:r>
        <w:t>L.</w:t>
      </w:r>
      <w:r>
        <w:rPr>
          <w:spacing w:val="-3"/>
        </w:rPr>
        <w:t xml:space="preserve"> </w:t>
      </w:r>
      <w:r>
        <w:t>and</w:t>
      </w:r>
      <w:r>
        <w:rPr>
          <w:spacing w:val="-1"/>
        </w:rPr>
        <w:t xml:space="preserve"> </w:t>
      </w:r>
      <w:r>
        <w:t>Liu,</w:t>
      </w:r>
      <w:r>
        <w:rPr>
          <w:spacing w:val="-1"/>
        </w:rPr>
        <w:t xml:space="preserve"> </w:t>
      </w:r>
      <w:r>
        <w:t>K.</w:t>
      </w:r>
      <w:r>
        <w:rPr>
          <w:spacing w:val="-6"/>
        </w:rPr>
        <w:t xml:space="preserve"> </w:t>
      </w:r>
      <w:r>
        <w:t>(2015).</w:t>
      </w:r>
      <w:r>
        <w:rPr>
          <w:spacing w:val="-3"/>
        </w:rPr>
        <w:t xml:space="preserve"> </w:t>
      </w:r>
      <w:r>
        <w:t>A</w:t>
      </w:r>
      <w:r>
        <w:rPr>
          <w:spacing w:val="-5"/>
        </w:rPr>
        <w:t xml:space="preserve"> </w:t>
      </w:r>
      <w:r>
        <w:t>dynamic</w:t>
      </w:r>
      <w:r>
        <w:rPr>
          <w:spacing w:val="-5"/>
        </w:rPr>
        <w:t xml:space="preserve"> </w:t>
      </w:r>
      <w:r>
        <w:t>simulation</w:t>
      </w:r>
      <w:r>
        <w:rPr>
          <w:spacing w:val="-3"/>
        </w:rPr>
        <w:t xml:space="preserve"> </w:t>
      </w:r>
      <w:r>
        <w:t>of</w:t>
      </w:r>
      <w:r>
        <w:rPr>
          <w:spacing w:val="-2"/>
        </w:rPr>
        <w:t xml:space="preserve"> </w:t>
      </w:r>
      <w:r>
        <w:t>the</w:t>
      </w:r>
      <w:r>
        <w:rPr>
          <w:spacing w:val="-3"/>
        </w:rPr>
        <w:t xml:space="preserve"> </w:t>
      </w:r>
      <w:r>
        <w:t>wheel–rail</w:t>
      </w:r>
      <w:r>
        <w:rPr>
          <w:spacing w:val="-5"/>
        </w:rPr>
        <w:t xml:space="preserve"> </w:t>
      </w:r>
      <w:r>
        <w:t>impact</w:t>
      </w:r>
      <w:r>
        <w:rPr>
          <w:spacing w:val="-3"/>
        </w:rPr>
        <w:t xml:space="preserve"> </w:t>
      </w:r>
      <w:r>
        <w:t>caused</w:t>
      </w:r>
      <w:r>
        <w:rPr>
          <w:spacing w:val="-6"/>
        </w:rPr>
        <w:t xml:space="preserve"> </w:t>
      </w:r>
      <w:r>
        <w:t xml:space="preserve">by a wheel flat using a 3-D rolling contact model. </w:t>
      </w:r>
      <w:r>
        <w:rPr>
          <w:i/>
        </w:rPr>
        <w:t>Journal of Modern Transportation</w:t>
      </w:r>
      <w:r>
        <w:t>, 25(2): 124-131.</w:t>
      </w:r>
    </w:p>
    <w:p w14:paraId="6CED11EE" w14:textId="55F4DAEF" w:rsidR="00DA522A" w:rsidRDefault="00DA522A" w:rsidP="00DA522A">
      <w:pPr>
        <w:pStyle w:val="BodyText"/>
        <w:spacing w:before="196"/>
        <w:ind w:right="650"/>
        <w:jc w:val="both"/>
      </w:pPr>
      <w:r>
        <w:t>[27] Vyas,</w:t>
      </w:r>
      <w:r>
        <w:rPr>
          <w:spacing w:val="-2"/>
        </w:rPr>
        <w:t xml:space="preserve"> </w:t>
      </w:r>
      <w:r>
        <w:t>N.</w:t>
      </w:r>
      <w:r>
        <w:rPr>
          <w:spacing w:val="-1"/>
        </w:rPr>
        <w:t xml:space="preserve"> </w:t>
      </w:r>
      <w:r>
        <w:t>S.</w:t>
      </w:r>
      <w:r>
        <w:rPr>
          <w:spacing w:val="-2"/>
        </w:rPr>
        <w:t xml:space="preserve"> </w:t>
      </w:r>
      <w:r>
        <w:t>and Gupta,</w:t>
      </w:r>
      <w:r>
        <w:rPr>
          <w:spacing w:val="-2"/>
        </w:rPr>
        <w:t xml:space="preserve"> </w:t>
      </w:r>
      <w:r>
        <w:t>A.</w:t>
      </w:r>
      <w:r>
        <w:rPr>
          <w:spacing w:val="-2"/>
        </w:rPr>
        <w:t xml:space="preserve"> </w:t>
      </w:r>
      <w:r>
        <w:t>K.</w:t>
      </w:r>
      <w:r>
        <w:rPr>
          <w:spacing w:val="-2"/>
        </w:rPr>
        <w:t xml:space="preserve"> </w:t>
      </w:r>
      <w:r>
        <w:t>(2017).</w:t>
      </w:r>
      <w:r>
        <w:rPr>
          <w:spacing w:val="-2"/>
        </w:rPr>
        <w:t xml:space="preserve"> </w:t>
      </w:r>
      <w:r>
        <w:t>Modeling</w:t>
      </w:r>
      <w:r>
        <w:rPr>
          <w:spacing w:val="-5"/>
        </w:rPr>
        <w:t xml:space="preserve"> </w:t>
      </w:r>
      <w:r>
        <w:t>Rail</w:t>
      </w:r>
      <w:r>
        <w:rPr>
          <w:spacing w:val="-2"/>
        </w:rPr>
        <w:t xml:space="preserve"> </w:t>
      </w:r>
      <w:r>
        <w:t>Wheel-Flat</w:t>
      </w:r>
      <w:r>
        <w:rPr>
          <w:spacing w:val="-2"/>
        </w:rPr>
        <w:t xml:space="preserve"> </w:t>
      </w:r>
      <w:r>
        <w:t xml:space="preserve">Dynamics. </w:t>
      </w:r>
      <w:r>
        <w:rPr>
          <w:i/>
        </w:rPr>
        <w:t>Engineering</w:t>
      </w:r>
      <w:r>
        <w:rPr>
          <w:i/>
          <w:spacing w:val="-2"/>
        </w:rPr>
        <w:t xml:space="preserve"> </w:t>
      </w:r>
      <w:r>
        <w:rPr>
          <w:i/>
        </w:rPr>
        <w:t>Asset Management</w:t>
      </w:r>
      <w:r>
        <w:t>, 222-1231</w:t>
      </w:r>
    </w:p>
    <w:p w14:paraId="57718FA9" w14:textId="77777777" w:rsidR="00DA522A" w:rsidRDefault="00DA522A" w:rsidP="00DA522A">
      <w:pPr>
        <w:pStyle w:val="BodyText"/>
        <w:spacing w:before="199" w:line="242" w:lineRule="auto"/>
        <w:ind w:right="658"/>
        <w:jc w:val="both"/>
      </w:pPr>
      <w:r>
        <w:rPr>
          <w:spacing w:val="-2"/>
        </w:rPr>
        <w:t xml:space="preserve">[28] </w:t>
      </w:r>
      <w:r>
        <w:t xml:space="preserve">Baeza, L., </w:t>
      </w:r>
      <w:proofErr w:type="spellStart"/>
      <w:r>
        <w:t>Roda</w:t>
      </w:r>
      <w:proofErr w:type="spellEnd"/>
      <w:r>
        <w:t xml:space="preserve">, A., Carballeira, J. and Giner, E. (2006). Railway train-track dynamics for wheel flats with improved contact models. </w:t>
      </w:r>
      <w:r>
        <w:rPr>
          <w:i/>
        </w:rPr>
        <w:t>Nonlinear Dynamics</w:t>
      </w:r>
      <w:r>
        <w:t>, 45:385–397.</w:t>
      </w:r>
    </w:p>
    <w:p w14:paraId="3B63D33C" w14:textId="77777777" w:rsidR="00DA522A" w:rsidRDefault="00DA522A" w:rsidP="00DA522A">
      <w:pPr>
        <w:pStyle w:val="BodyText"/>
        <w:spacing w:before="199" w:line="242" w:lineRule="auto"/>
        <w:ind w:right="666"/>
        <w:jc w:val="both"/>
      </w:pPr>
      <w:r>
        <w:t>[29] Pieringer, A., Kropp, W. and Nielsen, J. C. O. (2014), The influence of contact modelling on simulated wheel/rail interaction due to wheel flats wear, 314: 273–281.</w:t>
      </w:r>
    </w:p>
    <w:p w14:paraId="57B9DA5E" w14:textId="77777777" w:rsidR="00D83DA0" w:rsidRDefault="00D83DA0" w:rsidP="00D83DA0">
      <w:pPr>
        <w:pStyle w:val="BodyText"/>
        <w:spacing w:before="194" w:line="242" w:lineRule="auto"/>
        <w:ind w:right="659"/>
        <w:jc w:val="both"/>
        <w:rPr>
          <w:spacing w:val="-4"/>
        </w:rPr>
      </w:pPr>
      <w:r>
        <w:t>[30] Cai, C. W., Cheung, Y. K. and Chan, H. C. (1988). Dynamic Response of Infinite Continuous Beams</w:t>
      </w:r>
      <w:r>
        <w:rPr>
          <w:spacing w:val="-7"/>
        </w:rPr>
        <w:t xml:space="preserve"> </w:t>
      </w:r>
      <w:r>
        <w:t>Subjected</w:t>
      </w:r>
      <w:r>
        <w:rPr>
          <w:spacing w:val="-6"/>
        </w:rPr>
        <w:t xml:space="preserve"> </w:t>
      </w:r>
      <w:r>
        <w:t>to</w:t>
      </w:r>
      <w:r>
        <w:rPr>
          <w:spacing w:val="-6"/>
        </w:rPr>
        <w:t xml:space="preserve"> </w:t>
      </w:r>
      <w:r>
        <w:t>a</w:t>
      </w:r>
      <w:r>
        <w:rPr>
          <w:spacing w:val="-8"/>
        </w:rPr>
        <w:t xml:space="preserve"> </w:t>
      </w:r>
      <w:r>
        <w:t>Moving</w:t>
      </w:r>
      <w:r>
        <w:rPr>
          <w:spacing w:val="-8"/>
        </w:rPr>
        <w:t xml:space="preserve"> </w:t>
      </w:r>
      <w:r>
        <w:t>Force,</w:t>
      </w:r>
      <w:r>
        <w:rPr>
          <w:spacing w:val="-3"/>
        </w:rPr>
        <w:t xml:space="preserve"> </w:t>
      </w:r>
      <w:r>
        <w:rPr>
          <w:i/>
        </w:rPr>
        <w:t>Journal</w:t>
      </w:r>
      <w:r>
        <w:rPr>
          <w:i/>
          <w:spacing w:val="-6"/>
        </w:rPr>
        <w:t xml:space="preserve"> </w:t>
      </w:r>
      <w:r>
        <w:rPr>
          <w:i/>
        </w:rPr>
        <w:t>of</w:t>
      </w:r>
      <w:r>
        <w:rPr>
          <w:i/>
          <w:spacing w:val="-7"/>
        </w:rPr>
        <w:t xml:space="preserve"> </w:t>
      </w:r>
      <w:r>
        <w:rPr>
          <w:i/>
        </w:rPr>
        <w:t>Sound</w:t>
      </w:r>
      <w:r>
        <w:rPr>
          <w:i/>
          <w:spacing w:val="-6"/>
        </w:rPr>
        <w:t xml:space="preserve"> </w:t>
      </w:r>
      <w:r>
        <w:rPr>
          <w:i/>
        </w:rPr>
        <w:t>and</w:t>
      </w:r>
      <w:r>
        <w:rPr>
          <w:i/>
          <w:spacing w:val="-6"/>
        </w:rPr>
        <w:t xml:space="preserve"> </w:t>
      </w:r>
      <w:r>
        <w:rPr>
          <w:i/>
        </w:rPr>
        <w:t>Vibration</w:t>
      </w:r>
      <w:r>
        <w:t>,</w:t>
      </w:r>
      <w:r>
        <w:rPr>
          <w:spacing w:val="-7"/>
        </w:rPr>
        <w:t xml:space="preserve"> </w:t>
      </w:r>
      <w:r>
        <w:t>(123):</w:t>
      </w:r>
      <w:r>
        <w:rPr>
          <w:spacing w:val="-8"/>
        </w:rPr>
        <w:t xml:space="preserve"> </w:t>
      </w:r>
      <w:r>
        <w:t>461</w:t>
      </w:r>
      <w:r>
        <w:rPr>
          <w:spacing w:val="-6"/>
        </w:rPr>
        <w:t xml:space="preserve"> </w:t>
      </w:r>
      <w:r>
        <w:t>-</w:t>
      </w:r>
      <w:r>
        <w:rPr>
          <w:spacing w:val="-7"/>
        </w:rPr>
        <w:t xml:space="preserve"> </w:t>
      </w:r>
      <w:r>
        <w:rPr>
          <w:spacing w:val="-4"/>
        </w:rPr>
        <w:t>472.</w:t>
      </w:r>
    </w:p>
    <w:p w14:paraId="7D3B6AE0" w14:textId="77777777" w:rsidR="00D83DA0" w:rsidRDefault="00D83DA0" w:rsidP="00D83DA0">
      <w:pPr>
        <w:pStyle w:val="BodyText"/>
        <w:spacing w:before="193" w:line="242" w:lineRule="auto"/>
        <w:ind w:right="651"/>
        <w:jc w:val="both"/>
        <w:rPr>
          <w:spacing w:val="-2"/>
        </w:rPr>
      </w:pPr>
      <w:r>
        <w:rPr>
          <w:spacing w:val="-4"/>
        </w:rPr>
        <w:t xml:space="preserve">[31] </w:t>
      </w:r>
      <w:proofErr w:type="spellStart"/>
      <w:proofErr w:type="gramStart"/>
      <w:r>
        <w:t>Bian,J</w:t>
      </w:r>
      <w:proofErr w:type="spellEnd"/>
      <w:r>
        <w:t>.</w:t>
      </w:r>
      <w:proofErr w:type="gramEnd"/>
      <w:r>
        <w:t xml:space="preserve">, </w:t>
      </w:r>
      <w:proofErr w:type="spellStart"/>
      <w:r>
        <w:t>Gu,Y.T</w:t>
      </w:r>
      <w:proofErr w:type="spellEnd"/>
      <w:r>
        <w:t>. and Murray, M. H. (2013). A dynamic wheel–rail impact analysis of railway track</w:t>
      </w:r>
      <w:r>
        <w:rPr>
          <w:spacing w:val="-7"/>
        </w:rPr>
        <w:t xml:space="preserve"> </w:t>
      </w:r>
      <w:r>
        <w:t>under</w:t>
      </w:r>
      <w:r>
        <w:rPr>
          <w:spacing w:val="-6"/>
        </w:rPr>
        <w:t xml:space="preserve"> </w:t>
      </w:r>
      <w:r>
        <w:t>wheel</w:t>
      </w:r>
      <w:r>
        <w:rPr>
          <w:spacing w:val="-4"/>
        </w:rPr>
        <w:t xml:space="preserve"> </w:t>
      </w:r>
      <w:r>
        <w:t>flat</w:t>
      </w:r>
      <w:r>
        <w:rPr>
          <w:spacing w:val="-6"/>
        </w:rPr>
        <w:t xml:space="preserve"> </w:t>
      </w:r>
      <w:r>
        <w:t>by</w:t>
      </w:r>
      <w:r>
        <w:rPr>
          <w:spacing w:val="-10"/>
        </w:rPr>
        <w:t xml:space="preserve"> </w:t>
      </w:r>
      <w:r>
        <w:t>finite</w:t>
      </w:r>
      <w:r>
        <w:rPr>
          <w:spacing w:val="-6"/>
        </w:rPr>
        <w:t xml:space="preserve"> </w:t>
      </w:r>
      <w:r>
        <w:t>element</w:t>
      </w:r>
      <w:r>
        <w:rPr>
          <w:spacing w:val="-4"/>
        </w:rPr>
        <w:t xml:space="preserve"> </w:t>
      </w:r>
      <w:r>
        <w:t>analysis.</w:t>
      </w:r>
      <w:r>
        <w:rPr>
          <w:spacing w:val="-6"/>
        </w:rPr>
        <w:t xml:space="preserve"> </w:t>
      </w:r>
      <w:r>
        <w:rPr>
          <w:i/>
        </w:rPr>
        <w:t>Vehicle</w:t>
      </w:r>
      <w:r>
        <w:rPr>
          <w:i/>
          <w:spacing w:val="-6"/>
        </w:rPr>
        <w:t xml:space="preserve"> </w:t>
      </w:r>
      <w:r>
        <w:rPr>
          <w:i/>
        </w:rPr>
        <w:t>System</w:t>
      </w:r>
      <w:r>
        <w:rPr>
          <w:i/>
          <w:spacing w:val="-7"/>
        </w:rPr>
        <w:t xml:space="preserve"> </w:t>
      </w:r>
      <w:r>
        <w:rPr>
          <w:i/>
          <w:spacing w:val="-2"/>
        </w:rPr>
        <w:t>Dynamics</w:t>
      </w:r>
      <w:r>
        <w:rPr>
          <w:spacing w:val="-2"/>
        </w:rPr>
        <w:t>,51:784–797</w:t>
      </w:r>
    </w:p>
    <w:p w14:paraId="00E83CEE" w14:textId="0227A433" w:rsidR="00CC0E17" w:rsidRDefault="00CC0E17" w:rsidP="00D83DA0">
      <w:pPr>
        <w:pStyle w:val="BodyText"/>
        <w:spacing w:before="193" w:line="242" w:lineRule="auto"/>
        <w:ind w:right="651"/>
        <w:jc w:val="both"/>
      </w:pPr>
      <w:r>
        <w:rPr>
          <w:spacing w:val="-2"/>
        </w:rPr>
        <w:t xml:space="preserve">[32] Barkan P. Calculation of high-speed valve motion with a flexible overhead linkage (1953) ‘’SAE technical paper’’ http. // </w:t>
      </w:r>
      <w:proofErr w:type="gramStart"/>
      <w:r>
        <w:rPr>
          <w:spacing w:val="-2"/>
        </w:rPr>
        <w:t>doi.org./</w:t>
      </w:r>
      <w:proofErr w:type="gramEnd"/>
      <w:r>
        <w:rPr>
          <w:spacing w:val="-2"/>
        </w:rPr>
        <w:t>10.4271/530261 accessed 20</w:t>
      </w:r>
      <w:r w:rsidRPr="00CC0E17">
        <w:rPr>
          <w:spacing w:val="-2"/>
          <w:vertAlign w:val="superscript"/>
        </w:rPr>
        <w:t>th</w:t>
      </w:r>
      <w:r>
        <w:rPr>
          <w:spacing w:val="-2"/>
        </w:rPr>
        <w:t xml:space="preserve"> June 2025)</w:t>
      </w:r>
    </w:p>
    <w:p w14:paraId="1203A8F3" w14:textId="6B800616" w:rsidR="00D83DA0" w:rsidRDefault="00D83DA0" w:rsidP="00D83DA0">
      <w:pPr>
        <w:pStyle w:val="BodyText"/>
        <w:spacing w:before="194" w:line="242" w:lineRule="auto"/>
        <w:ind w:right="659"/>
        <w:jc w:val="both"/>
      </w:pPr>
    </w:p>
    <w:p w14:paraId="05CC6ABF" w14:textId="77777777" w:rsidR="00954EC0" w:rsidRPr="000C42D3" w:rsidRDefault="00954EC0" w:rsidP="008256C2">
      <w:pPr>
        <w:spacing w:before="93" w:after="4"/>
        <w:ind w:left="140"/>
        <w:rPr>
          <w:rFonts w:ascii="Times New Roman" w:eastAsia="Calibri" w:hAnsi="Times New Roman" w:cs="Times New Roman"/>
          <w:sz w:val="24"/>
          <w:szCs w:val="24"/>
          <w:lang w:val="en-GB"/>
        </w:rPr>
      </w:pPr>
    </w:p>
    <w:sectPr w:rsidR="00954EC0" w:rsidRPr="000C42D3" w:rsidSect="006D3CEE">
      <w:headerReference w:type="default" r:id="rId33"/>
      <w:footerReference w:type="even" r:id="rId34"/>
      <w:footerReference w:type="default" r:id="rId35"/>
      <w:pgSz w:w="11910" w:h="16840"/>
      <w:pgMar w:top="1300" w:right="566" w:bottom="280" w:left="1559"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BBCA2" w14:textId="77777777" w:rsidR="00C722B8" w:rsidRDefault="00C722B8" w:rsidP="00EA2D62">
      <w:pPr>
        <w:spacing w:after="0" w:line="240" w:lineRule="auto"/>
      </w:pPr>
      <w:r>
        <w:separator/>
      </w:r>
    </w:p>
  </w:endnote>
  <w:endnote w:type="continuationSeparator" w:id="0">
    <w:p w14:paraId="512638B3" w14:textId="77777777" w:rsidR="00C722B8" w:rsidRDefault="00C722B8" w:rsidP="00EA2D62">
      <w:pPr>
        <w:spacing w:after="0" w:line="240" w:lineRule="auto"/>
      </w:pPr>
      <w:r>
        <w:continuationSeparator/>
      </w:r>
    </w:p>
  </w:endnote>
  <w:endnote w:type="continuationNotice" w:id="1">
    <w:p w14:paraId="1553A979" w14:textId="77777777" w:rsidR="00C722B8" w:rsidRDefault="00C722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DB4E5" w14:textId="77777777" w:rsidR="00BA632D" w:rsidRDefault="00BA632D" w:rsidP="00BA632D">
    <w:pPr>
      <w:pStyle w:val="Footer"/>
      <w:ind w:left="1440" w:righ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862152"/>
      <w:docPartObj>
        <w:docPartGallery w:val="Page Numbers (Bottom of Page)"/>
        <w:docPartUnique/>
      </w:docPartObj>
    </w:sdtPr>
    <w:sdtEndPr>
      <w:rPr>
        <w:noProof/>
      </w:rPr>
    </w:sdtEndPr>
    <w:sdtContent>
      <w:p w14:paraId="56F45378" w14:textId="47A10DD0" w:rsidR="006C4407" w:rsidRDefault="006C44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A7BF93" w14:textId="77777777" w:rsidR="00572875" w:rsidRDefault="00572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7B38D" w14:textId="77777777" w:rsidR="00C722B8" w:rsidRDefault="00C722B8" w:rsidP="00EA2D62">
      <w:pPr>
        <w:spacing w:after="0" w:line="240" w:lineRule="auto"/>
      </w:pPr>
      <w:r>
        <w:separator/>
      </w:r>
    </w:p>
  </w:footnote>
  <w:footnote w:type="continuationSeparator" w:id="0">
    <w:p w14:paraId="376F858C" w14:textId="77777777" w:rsidR="00C722B8" w:rsidRDefault="00C722B8" w:rsidP="00EA2D62">
      <w:pPr>
        <w:spacing w:after="0" w:line="240" w:lineRule="auto"/>
      </w:pPr>
      <w:r>
        <w:continuationSeparator/>
      </w:r>
    </w:p>
  </w:footnote>
  <w:footnote w:type="continuationNotice" w:id="1">
    <w:p w14:paraId="1196221E" w14:textId="77777777" w:rsidR="00C722B8" w:rsidRDefault="00C722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93A4" w14:textId="3EBD133F" w:rsidR="007D4933" w:rsidRDefault="00B0418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3D48D65" wp14:editId="53B76C28">
              <wp:simplePos x="0" y="0"/>
              <wp:positionH relativeFrom="page">
                <wp:posOffset>6754495</wp:posOffset>
              </wp:positionH>
              <wp:positionV relativeFrom="page">
                <wp:posOffset>471805</wp:posOffset>
              </wp:positionV>
              <wp:extent cx="226695" cy="165735"/>
              <wp:effectExtent l="1270" t="0" r="635" b="635"/>
              <wp:wrapNone/>
              <wp:docPr id="19768829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13FA5" w14:textId="77777777" w:rsidR="007D4933" w:rsidRDefault="007D493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48D65" id="_x0000_t202" coordsize="21600,21600" o:spt="202" path="m,l,21600r21600,l21600,xe">
              <v:stroke joinstyle="miter"/>
              <v:path gradientshapeok="t" o:connecttype="rect"/>
            </v:shapetype>
            <v:shape id="Text Box 1" o:spid="_x0000_s1026" type="#_x0000_t202" style="position:absolute;margin-left:531.85pt;margin-top:37.15pt;width:17.8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" filled="f" stroked="f">
              <v:textbox inset="0,0,0,0">
                <w:txbxContent>
                  <w:p w14:paraId="3C413FA5" w14:textId="77777777" w:rsidR="007D4933" w:rsidRDefault="007D493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51307" w14:textId="77777777" w:rsidR="00BA632D" w:rsidRDefault="00BA632D" w:rsidP="00BA632D">
    <w:pPr>
      <w:pStyle w:val="Header"/>
      <w:ind w:left="1440" w:righ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C6F67"/>
    <w:multiLevelType w:val="hybridMultilevel"/>
    <w:tmpl w:val="24B45C4E"/>
    <w:lvl w:ilvl="0" w:tplc="8E4C8FFE">
      <w:start w:val="1"/>
      <w:numFmt w:val="lowerRoman"/>
      <w:lvlText w:val="%1."/>
      <w:lvlJc w:val="left"/>
      <w:pPr>
        <w:ind w:left="1162" w:hanging="488"/>
        <w:jc w:val="right"/>
      </w:pPr>
      <w:rPr>
        <w:rFonts w:ascii="Times New Roman" w:eastAsia="Times New Roman" w:hAnsi="Times New Roman" w:cs="Times New Roman" w:hint="default"/>
        <w:b w:val="0"/>
        <w:bCs w:val="0"/>
        <w:i w:val="0"/>
        <w:iCs w:val="0"/>
        <w:w w:val="100"/>
        <w:sz w:val="24"/>
        <w:szCs w:val="24"/>
        <w:lang w:val="en-US" w:eastAsia="en-US" w:bidi="ar-SA"/>
      </w:rPr>
    </w:lvl>
    <w:lvl w:ilvl="1" w:tplc="98F2EF20">
      <w:numFmt w:val="bullet"/>
      <w:lvlText w:val="•"/>
      <w:lvlJc w:val="left"/>
      <w:pPr>
        <w:ind w:left="2115" w:hanging="488"/>
      </w:pPr>
      <w:rPr>
        <w:rFonts w:hint="default"/>
        <w:lang w:val="en-US" w:eastAsia="en-US" w:bidi="ar-SA"/>
      </w:rPr>
    </w:lvl>
    <w:lvl w:ilvl="2" w:tplc="3592A0EE">
      <w:numFmt w:val="bullet"/>
      <w:lvlText w:val="•"/>
      <w:lvlJc w:val="left"/>
      <w:pPr>
        <w:ind w:left="3070" w:hanging="488"/>
      </w:pPr>
      <w:rPr>
        <w:rFonts w:hint="default"/>
        <w:lang w:val="en-US" w:eastAsia="en-US" w:bidi="ar-SA"/>
      </w:rPr>
    </w:lvl>
    <w:lvl w:ilvl="3" w:tplc="6CEAD5BA">
      <w:numFmt w:val="bullet"/>
      <w:lvlText w:val="•"/>
      <w:lvlJc w:val="left"/>
      <w:pPr>
        <w:ind w:left="4025" w:hanging="488"/>
      </w:pPr>
      <w:rPr>
        <w:rFonts w:hint="default"/>
        <w:lang w:val="en-US" w:eastAsia="en-US" w:bidi="ar-SA"/>
      </w:rPr>
    </w:lvl>
    <w:lvl w:ilvl="4" w:tplc="ED987910">
      <w:numFmt w:val="bullet"/>
      <w:lvlText w:val="•"/>
      <w:lvlJc w:val="left"/>
      <w:pPr>
        <w:ind w:left="4980" w:hanging="488"/>
      </w:pPr>
      <w:rPr>
        <w:rFonts w:hint="default"/>
        <w:lang w:val="en-US" w:eastAsia="en-US" w:bidi="ar-SA"/>
      </w:rPr>
    </w:lvl>
    <w:lvl w:ilvl="5" w:tplc="C3FE7278">
      <w:numFmt w:val="bullet"/>
      <w:lvlText w:val="•"/>
      <w:lvlJc w:val="left"/>
      <w:pPr>
        <w:ind w:left="5935" w:hanging="488"/>
      </w:pPr>
      <w:rPr>
        <w:rFonts w:hint="default"/>
        <w:lang w:val="en-US" w:eastAsia="en-US" w:bidi="ar-SA"/>
      </w:rPr>
    </w:lvl>
    <w:lvl w:ilvl="6" w:tplc="F33CFF6C">
      <w:numFmt w:val="bullet"/>
      <w:lvlText w:val="•"/>
      <w:lvlJc w:val="left"/>
      <w:pPr>
        <w:ind w:left="6890" w:hanging="488"/>
      </w:pPr>
      <w:rPr>
        <w:rFonts w:hint="default"/>
        <w:lang w:val="en-US" w:eastAsia="en-US" w:bidi="ar-SA"/>
      </w:rPr>
    </w:lvl>
    <w:lvl w:ilvl="7" w:tplc="83642280">
      <w:numFmt w:val="bullet"/>
      <w:lvlText w:val="•"/>
      <w:lvlJc w:val="left"/>
      <w:pPr>
        <w:ind w:left="7845" w:hanging="488"/>
      </w:pPr>
      <w:rPr>
        <w:rFonts w:hint="default"/>
        <w:lang w:val="en-US" w:eastAsia="en-US" w:bidi="ar-SA"/>
      </w:rPr>
    </w:lvl>
    <w:lvl w:ilvl="8" w:tplc="08089528">
      <w:numFmt w:val="bullet"/>
      <w:lvlText w:val="•"/>
      <w:lvlJc w:val="left"/>
      <w:pPr>
        <w:ind w:left="8800" w:hanging="488"/>
      </w:pPr>
      <w:rPr>
        <w:rFonts w:hint="default"/>
        <w:lang w:val="en-US" w:eastAsia="en-US" w:bidi="ar-SA"/>
      </w:rPr>
    </w:lvl>
  </w:abstractNum>
  <w:abstractNum w:abstractNumId="1" w15:restartNumberingAfterBreak="0">
    <w:nsid w:val="26F41F0F"/>
    <w:multiLevelType w:val="multilevel"/>
    <w:tmpl w:val="7DC696F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F88474C"/>
    <w:multiLevelType w:val="multilevel"/>
    <w:tmpl w:val="00D653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30294437">
    <w:abstractNumId w:val="2"/>
  </w:num>
  <w:num w:numId="2" w16cid:durableId="649361626">
    <w:abstractNumId w:val="0"/>
  </w:num>
  <w:num w:numId="3" w16cid:durableId="6056275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9B"/>
    <w:rsid w:val="000010D7"/>
    <w:rsid w:val="00004FAD"/>
    <w:rsid w:val="000070BE"/>
    <w:rsid w:val="000074E8"/>
    <w:rsid w:val="00012B67"/>
    <w:rsid w:val="00014080"/>
    <w:rsid w:val="000220D1"/>
    <w:rsid w:val="00031A6B"/>
    <w:rsid w:val="000326AC"/>
    <w:rsid w:val="0003376D"/>
    <w:rsid w:val="00033C5C"/>
    <w:rsid w:val="0003460E"/>
    <w:rsid w:val="0003503A"/>
    <w:rsid w:val="00035E35"/>
    <w:rsid w:val="0003668A"/>
    <w:rsid w:val="000371D0"/>
    <w:rsid w:val="0003782A"/>
    <w:rsid w:val="00040BCC"/>
    <w:rsid w:val="000412C8"/>
    <w:rsid w:val="00045845"/>
    <w:rsid w:val="00046AEA"/>
    <w:rsid w:val="00051AEE"/>
    <w:rsid w:val="0005225A"/>
    <w:rsid w:val="0005750D"/>
    <w:rsid w:val="000608E7"/>
    <w:rsid w:val="00060A43"/>
    <w:rsid w:val="00061751"/>
    <w:rsid w:val="00062B1E"/>
    <w:rsid w:val="000632E4"/>
    <w:rsid w:val="00072F83"/>
    <w:rsid w:val="000756F6"/>
    <w:rsid w:val="00075885"/>
    <w:rsid w:val="00076DEB"/>
    <w:rsid w:val="0008229B"/>
    <w:rsid w:val="00085873"/>
    <w:rsid w:val="00086F11"/>
    <w:rsid w:val="000936B1"/>
    <w:rsid w:val="000950BC"/>
    <w:rsid w:val="00096692"/>
    <w:rsid w:val="00096A0D"/>
    <w:rsid w:val="00096E2D"/>
    <w:rsid w:val="000A12DD"/>
    <w:rsid w:val="000A37B7"/>
    <w:rsid w:val="000A7C8D"/>
    <w:rsid w:val="000B03C2"/>
    <w:rsid w:val="000B40F6"/>
    <w:rsid w:val="000B45C7"/>
    <w:rsid w:val="000B4DC9"/>
    <w:rsid w:val="000B503A"/>
    <w:rsid w:val="000B67E7"/>
    <w:rsid w:val="000B69CC"/>
    <w:rsid w:val="000B6CDE"/>
    <w:rsid w:val="000C13BB"/>
    <w:rsid w:val="000C204F"/>
    <w:rsid w:val="000C32AD"/>
    <w:rsid w:val="000C40D6"/>
    <w:rsid w:val="000C42D3"/>
    <w:rsid w:val="000C61F2"/>
    <w:rsid w:val="000D426F"/>
    <w:rsid w:val="000D4BCB"/>
    <w:rsid w:val="000D65B5"/>
    <w:rsid w:val="000D70AF"/>
    <w:rsid w:val="000E386B"/>
    <w:rsid w:val="000E563E"/>
    <w:rsid w:val="000E5ADB"/>
    <w:rsid w:val="000F0A25"/>
    <w:rsid w:val="000F1D20"/>
    <w:rsid w:val="000F325A"/>
    <w:rsid w:val="000F4A51"/>
    <w:rsid w:val="000F7460"/>
    <w:rsid w:val="000F7D8C"/>
    <w:rsid w:val="001003CC"/>
    <w:rsid w:val="00102DDF"/>
    <w:rsid w:val="001123F2"/>
    <w:rsid w:val="00115A98"/>
    <w:rsid w:val="00115C32"/>
    <w:rsid w:val="00116DFB"/>
    <w:rsid w:val="001172D2"/>
    <w:rsid w:val="00117FAE"/>
    <w:rsid w:val="001206FC"/>
    <w:rsid w:val="00120923"/>
    <w:rsid w:val="00123F6E"/>
    <w:rsid w:val="001337C5"/>
    <w:rsid w:val="00134ACC"/>
    <w:rsid w:val="00137634"/>
    <w:rsid w:val="0013764D"/>
    <w:rsid w:val="00140DFA"/>
    <w:rsid w:val="00143B15"/>
    <w:rsid w:val="00143EAA"/>
    <w:rsid w:val="0014610B"/>
    <w:rsid w:val="001466E1"/>
    <w:rsid w:val="0014772D"/>
    <w:rsid w:val="00151E57"/>
    <w:rsid w:val="00153A36"/>
    <w:rsid w:val="0015494A"/>
    <w:rsid w:val="00155032"/>
    <w:rsid w:val="00160AE9"/>
    <w:rsid w:val="0016342A"/>
    <w:rsid w:val="00164ECB"/>
    <w:rsid w:val="00165377"/>
    <w:rsid w:val="001653E9"/>
    <w:rsid w:val="001707F3"/>
    <w:rsid w:val="00171CFB"/>
    <w:rsid w:val="001721CE"/>
    <w:rsid w:val="0017379D"/>
    <w:rsid w:val="00175737"/>
    <w:rsid w:val="00176705"/>
    <w:rsid w:val="001802EC"/>
    <w:rsid w:val="0018149C"/>
    <w:rsid w:val="00182C68"/>
    <w:rsid w:val="00182E6E"/>
    <w:rsid w:val="00184FBE"/>
    <w:rsid w:val="00187861"/>
    <w:rsid w:val="00190C89"/>
    <w:rsid w:val="0019249C"/>
    <w:rsid w:val="00193835"/>
    <w:rsid w:val="001944CE"/>
    <w:rsid w:val="00195D95"/>
    <w:rsid w:val="001A124D"/>
    <w:rsid w:val="001A1B00"/>
    <w:rsid w:val="001A5008"/>
    <w:rsid w:val="001B2484"/>
    <w:rsid w:val="001B3953"/>
    <w:rsid w:val="001B6EFA"/>
    <w:rsid w:val="001C0A6C"/>
    <w:rsid w:val="001C30C4"/>
    <w:rsid w:val="001C31D4"/>
    <w:rsid w:val="001C4DD7"/>
    <w:rsid w:val="001C63F7"/>
    <w:rsid w:val="001C6634"/>
    <w:rsid w:val="001C69B0"/>
    <w:rsid w:val="001C75BF"/>
    <w:rsid w:val="001D23E4"/>
    <w:rsid w:val="001D41F6"/>
    <w:rsid w:val="001D619B"/>
    <w:rsid w:val="001D6E33"/>
    <w:rsid w:val="001E16C2"/>
    <w:rsid w:val="001E1BF1"/>
    <w:rsid w:val="001E5B6E"/>
    <w:rsid w:val="001E60E8"/>
    <w:rsid w:val="001E6AD8"/>
    <w:rsid w:val="001E6C65"/>
    <w:rsid w:val="001F0BCA"/>
    <w:rsid w:val="001F488D"/>
    <w:rsid w:val="001F4DB4"/>
    <w:rsid w:val="001F5489"/>
    <w:rsid w:val="001F5AB8"/>
    <w:rsid w:val="00200AD7"/>
    <w:rsid w:val="00204D99"/>
    <w:rsid w:val="002070E5"/>
    <w:rsid w:val="0020741F"/>
    <w:rsid w:val="002119F9"/>
    <w:rsid w:val="002125A0"/>
    <w:rsid w:val="00212E22"/>
    <w:rsid w:val="002140AD"/>
    <w:rsid w:val="00215B57"/>
    <w:rsid w:val="00216895"/>
    <w:rsid w:val="00216D82"/>
    <w:rsid w:val="002179BC"/>
    <w:rsid w:val="002200BA"/>
    <w:rsid w:val="00223427"/>
    <w:rsid w:val="00223725"/>
    <w:rsid w:val="00223B44"/>
    <w:rsid w:val="00224BCB"/>
    <w:rsid w:val="00224BCC"/>
    <w:rsid w:val="00226B60"/>
    <w:rsid w:val="00227188"/>
    <w:rsid w:val="00227559"/>
    <w:rsid w:val="00234630"/>
    <w:rsid w:val="00234A2E"/>
    <w:rsid w:val="00240635"/>
    <w:rsid w:val="002422EB"/>
    <w:rsid w:val="0024608C"/>
    <w:rsid w:val="00246E05"/>
    <w:rsid w:val="002548AD"/>
    <w:rsid w:val="0025589E"/>
    <w:rsid w:val="00257E75"/>
    <w:rsid w:val="0026431D"/>
    <w:rsid w:val="00264CC8"/>
    <w:rsid w:val="002653C9"/>
    <w:rsid w:val="0026712F"/>
    <w:rsid w:val="00272251"/>
    <w:rsid w:val="002728F7"/>
    <w:rsid w:val="0027422E"/>
    <w:rsid w:val="0027437C"/>
    <w:rsid w:val="00276126"/>
    <w:rsid w:val="00283164"/>
    <w:rsid w:val="00286FEF"/>
    <w:rsid w:val="00287D66"/>
    <w:rsid w:val="0029304C"/>
    <w:rsid w:val="0029348E"/>
    <w:rsid w:val="002942F4"/>
    <w:rsid w:val="002952BB"/>
    <w:rsid w:val="0029594B"/>
    <w:rsid w:val="00295B98"/>
    <w:rsid w:val="00296E74"/>
    <w:rsid w:val="002A0267"/>
    <w:rsid w:val="002A32DD"/>
    <w:rsid w:val="002A3739"/>
    <w:rsid w:val="002A57A8"/>
    <w:rsid w:val="002A6CA0"/>
    <w:rsid w:val="002A7588"/>
    <w:rsid w:val="002A7BE0"/>
    <w:rsid w:val="002B0792"/>
    <w:rsid w:val="002B29BF"/>
    <w:rsid w:val="002D110A"/>
    <w:rsid w:val="002D1DA3"/>
    <w:rsid w:val="002D2D1B"/>
    <w:rsid w:val="002D3D7C"/>
    <w:rsid w:val="002D3DA4"/>
    <w:rsid w:val="002D5045"/>
    <w:rsid w:val="002E13AB"/>
    <w:rsid w:val="002E2668"/>
    <w:rsid w:val="002E6A41"/>
    <w:rsid w:val="002E7BFF"/>
    <w:rsid w:val="002F0CAE"/>
    <w:rsid w:val="002F0F75"/>
    <w:rsid w:val="002F4157"/>
    <w:rsid w:val="002F4CE3"/>
    <w:rsid w:val="002F6023"/>
    <w:rsid w:val="002F68C9"/>
    <w:rsid w:val="002F6EDF"/>
    <w:rsid w:val="002F6FB4"/>
    <w:rsid w:val="002F722A"/>
    <w:rsid w:val="003063EC"/>
    <w:rsid w:val="003103EE"/>
    <w:rsid w:val="0031691C"/>
    <w:rsid w:val="00316F09"/>
    <w:rsid w:val="00321BF3"/>
    <w:rsid w:val="00322513"/>
    <w:rsid w:val="00324FB6"/>
    <w:rsid w:val="003304AF"/>
    <w:rsid w:val="00331D78"/>
    <w:rsid w:val="00332BC6"/>
    <w:rsid w:val="00333D7B"/>
    <w:rsid w:val="0033409F"/>
    <w:rsid w:val="00337C52"/>
    <w:rsid w:val="00340152"/>
    <w:rsid w:val="00340B2D"/>
    <w:rsid w:val="003421E4"/>
    <w:rsid w:val="00343353"/>
    <w:rsid w:val="00346C4A"/>
    <w:rsid w:val="003501DB"/>
    <w:rsid w:val="00354FB6"/>
    <w:rsid w:val="0035686B"/>
    <w:rsid w:val="00360303"/>
    <w:rsid w:val="003606A8"/>
    <w:rsid w:val="00360BBE"/>
    <w:rsid w:val="00362FE6"/>
    <w:rsid w:val="0036466D"/>
    <w:rsid w:val="003649D7"/>
    <w:rsid w:val="00365FDB"/>
    <w:rsid w:val="00366D45"/>
    <w:rsid w:val="003750B8"/>
    <w:rsid w:val="00377C1B"/>
    <w:rsid w:val="00380750"/>
    <w:rsid w:val="00385F49"/>
    <w:rsid w:val="003860EF"/>
    <w:rsid w:val="0038792C"/>
    <w:rsid w:val="00393CD2"/>
    <w:rsid w:val="00395F91"/>
    <w:rsid w:val="003960F6"/>
    <w:rsid w:val="003A1BF6"/>
    <w:rsid w:val="003A25ED"/>
    <w:rsid w:val="003A6B12"/>
    <w:rsid w:val="003B2BFD"/>
    <w:rsid w:val="003C13AB"/>
    <w:rsid w:val="003C614C"/>
    <w:rsid w:val="003C6B9E"/>
    <w:rsid w:val="003C6BEE"/>
    <w:rsid w:val="003C7D21"/>
    <w:rsid w:val="003D1B6D"/>
    <w:rsid w:val="003D62FC"/>
    <w:rsid w:val="003E1D56"/>
    <w:rsid w:val="003E4191"/>
    <w:rsid w:val="003E45A8"/>
    <w:rsid w:val="003E6E4D"/>
    <w:rsid w:val="003F0604"/>
    <w:rsid w:val="003F19A1"/>
    <w:rsid w:val="003F3670"/>
    <w:rsid w:val="003F42BE"/>
    <w:rsid w:val="003F441C"/>
    <w:rsid w:val="003F4A23"/>
    <w:rsid w:val="003F5694"/>
    <w:rsid w:val="003F65C0"/>
    <w:rsid w:val="0040013C"/>
    <w:rsid w:val="00401FF9"/>
    <w:rsid w:val="00402890"/>
    <w:rsid w:val="00403556"/>
    <w:rsid w:val="00407254"/>
    <w:rsid w:val="00410FDA"/>
    <w:rsid w:val="0041206D"/>
    <w:rsid w:val="00413935"/>
    <w:rsid w:val="00414403"/>
    <w:rsid w:val="004152F4"/>
    <w:rsid w:val="004153BA"/>
    <w:rsid w:val="00416C72"/>
    <w:rsid w:val="00417DBA"/>
    <w:rsid w:val="004203C2"/>
    <w:rsid w:val="004211D5"/>
    <w:rsid w:val="0042190D"/>
    <w:rsid w:val="0042269A"/>
    <w:rsid w:val="00422870"/>
    <w:rsid w:val="00422B59"/>
    <w:rsid w:val="0042600E"/>
    <w:rsid w:val="004267A8"/>
    <w:rsid w:val="00427AE6"/>
    <w:rsid w:val="00430BD7"/>
    <w:rsid w:val="0043277F"/>
    <w:rsid w:val="0043477A"/>
    <w:rsid w:val="00435999"/>
    <w:rsid w:val="00440A1B"/>
    <w:rsid w:val="0044179B"/>
    <w:rsid w:val="004441D1"/>
    <w:rsid w:val="00455E3C"/>
    <w:rsid w:val="00457375"/>
    <w:rsid w:val="00457D72"/>
    <w:rsid w:val="00460C15"/>
    <w:rsid w:val="0046280B"/>
    <w:rsid w:val="004642E3"/>
    <w:rsid w:val="00475085"/>
    <w:rsid w:val="00476877"/>
    <w:rsid w:val="004817A0"/>
    <w:rsid w:val="004831DD"/>
    <w:rsid w:val="00486BF8"/>
    <w:rsid w:val="00491174"/>
    <w:rsid w:val="004964A9"/>
    <w:rsid w:val="00497A48"/>
    <w:rsid w:val="004A30FC"/>
    <w:rsid w:val="004A4C79"/>
    <w:rsid w:val="004A5F05"/>
    <w:rsid w:val="004B064A"/>
    <w:rsid w:val="004B09DE"/>
    <w:rsid w:val="004B10BD"/>
    <w:rsid w:val="004B205E"/>
    <w:rsid w:val="004B5400"/>
    <w:rsid w:val="004B71A4"/>
    <w:rsid w:val="004C0DF1"/>
    <w:rsid w:val="004C29A9"/>
    <w:rsid w:val="004C4AB1"/>
    <w:rsid w:val="004C4F54"/>
    <w:rsid w:val="004C6131"/>
    <w:rsid w:val="004D2090"/>
    <w:rsid w:val="004D3857"/>
    <w:rsid w:val="004D5551"/>
    <w:rsid w:val="004D7B2E"/>
    <w:rsid w:val="004D7DC0"/>
    <w:rsid w:val="004E2646"/>
    <w:rsid w:val="004E4662"/>
    <w:rsid w:val="004E753B"/>
    <w:rsid w:val="004F06B2"/>
    <w:rsid w:val="004F2F8B"/>
    <w:rsid w:val="004F61FD"/>
    <w:rsid w:val="0050259B"/>
    <w:rsid w:val="0050554F"/>
    <w:rsid w:val="00506C4E"/>
    <w:rsid w:val="00511FEE"/>
    <w:rsid w:val="00512AA1"/>
    <w:rsid w:val="005133E0"/>
    <w:rsid w:val="00515834"/>
    <w:rsid w:val="00516AE7"/>
    <w:rsid w:val="00520B6F"/>
    <w:rsid w:val="00521069"/>
    <w:rsid w:val="0052114E"/>
    <w:rsid w:val="005263E6"/>
    <w:rsid w:val="00526437"/>
    <w:rsid w:val="00532525"/>
    <w:rsid w:val="00540058"/>
    <w:rsid w:val="0054025B"/>
    <w:rsid w:val="00540ACD"/>
    <w:rsid w:val="00543BFC"/>
    <w:rsid w:val="0054456E"/>
    <w:rsid w:val="00544C2C"/>
    <w:rsid w:val="00545472"/>
    <w:rsid w:val="00545F3C"/>
    <w:rsid w:val="005465E3"/>
    <w:rsid w:val="00546D5A"/>
    <w:rsid w:val="00546D68"/>
    <w:rsid w:val="005523E4"/>
    <w:rsid w:val="005525D8"/>
    <w:rsid w:val="005530CE"/>
    <w:rsid w:val="005545E0"/>
    <w:rsid w:val="005572D2"/>
    <w:rsid w:val="00566B14"/>
    <w:rsid w:val="0057142A"/>
    <w:rsid w:val="00572875"/>
    <w:rsid w:val="005742BD"/>
    <w:rsid w:val="00577F91"/>
    <w:rsid w:val="00580664"/>
    <w:rsid w:val="0058154C"/>
    <w:rsid w:val="00582529"/>
    <w:rsid w:val="0058408A"/>
    <w:rsid w:val="0058463A"/>
    <w:rsid w:val="00584E3A"/>
    <w:rsid w:val="00585652"/>
    <w:rsid w:val="005858D5"/>
    <w:rsid w:val="005858FB"/>
    <w:rsid w:val="00585C73"/>
    <w:rsid w:val="00586E86"/>
    <w:rsid w:val="005875B7"/>
    <w:rsid w:val="00587B05"/>
    <w:rsid w:val="005927FB"/>
    <w:rsid w:val="005937D6"/>
    <w:rsid w:val="00594460"/>
    <w:rsid w:val="005947BA"/>
    <w:rsid w:val="00595532"/>
    <w:rsid w:val="00596BC1"/>
    <w:rsid w:val="005A05DC"/>
    <w:rsid w:val="005A5998"/>
    <w:rsid w:val="005A6D98"/>
    <w:rsid w:val="005A7254"/>
    <w:rsid w:val="005B245D"/>
    <w:rsid w:val="005B3F62"/>
    <w:rsid w:val="005B6C49"/>
    <w:rsid w:val="005C139B"/>
    <w:rsid w:val="005C20E2"/>
    <w:rsid w:val="005C2F92"/>
    <w:rsid w:val="005C663B"/>
    <w:rsid w:val="005D004E"/>
    <w:rsid w:val="005E2417"/>
    <w:rsid w:val="005E372E"/>
    <w:rsid w:val="005E3B1F"/>
    <w:rsid w:val="005E5D15"/>
    <w:rsid w:val="005E6A45"/>
    <w:rsid w:val="005F0215"/>
    <w:rsid w:val="005F0D64"/>
    <w:rsid w:val="005F1BD6"/>
    <w:rsid w:val="005F33F6"/>
    <w:rsid w:val="005F43CE"/>
    <w:rsid w:val="00600FAC"/>
    <w:rsid w:val="006014D9"/>
    <w:rsid w:val="00601A33"/>
    <w:rsid w:val="006024F3"/>
    <w:rsid w:val="0060299D"/>
    <w:rsid w:val="0061011F"/>
    <w:rsid w:val="00612392"/>
    <w:rsid w:val="00617A3B"/>
    <w:rsid w:val="00617C01"/>
    <w:rsid w:val="006261BB"/>
    <w:rsid w:val="0063275B"/>
    <w:rsid w:val="00632A8D"/>
    <w:rsid w:val="0063684B"/>
    <w:rsid w:val="00640CD4"/>
    <w:rsid w:val="00641894"/>
    <w:rsid w:val="00641947"/>
    <w:rsid w:val="00644463"/>
    <w:rsid w:val="006452DB"/>
    <w:rsid w:val="00646170"/>
    <w:rsid w:val="00651FFE"/>
    <w:rsid w:val="006522B0"/>
    <w:rsid w:val="00660A1C"/>
    <w:rsid w:val="00664979"/>
    <w:rsid w:val="0066601A"/>
    <w:rsid w:val="00666ABE"/>
    <w:rsid w:val="00666C9E"/>
    <w:rsid w:val="006671AE"/>
    <w:rsid w:val="006755B1"/>
    <w:rsid w:val="006757C4"/>
    <w:rsid w:val="00675C01"/>
    <w:rsid w:val="00681ED6"/>
    <w:rsid w:val="00682C69"/>
    <w:rsid w:val="00683670"/>
    <w:rsid w:val="006861AF"/>
    <w:rsid w:val="00692B9B"/>
    <w:rsid w:val="00694809"/>
    <w:rsid w:val="0069494B"/>
    <w:rsid w:val="00696C1F"/>
    <w:rsid w:val="0069722A"/>
    <w:rsid w:val="00697494"/>
    <w:rsid w:val="00697708"/>
    <w:rsid w:val="00697E43"/>
    <w:rsid w:val="006A49D1"/>
    <w:rsid w:val="006A6A89"/>
    <w:rsid w:val="006A74AB"/>
    <w:rsid w:val="006B0E75"/>
    <w:rsid w:val="006B1787"/>
    <w:rsid w:val="006B2359"/>
    <w:rsid w:val="006B5336"/>
    <w:rsid w:val="006B6E73"/>
    <w:rsid w:val="006C4407"/>
    <w:rsid w:val="006C4F6F"/>
    <w:rsid w:val="006C5F1B"/>
    <w:rsid w:val="006C619A"/>
    <w:rsid w:val="006C67F4"/>
    <w:rsid w:val="006C6ACA"/>
    <w:rsid w:val="006C78C3"/>
    <w:rsid w:val="006D23A8"/>
    <w:rsid w:val="006D3CEE"/>
    <w:rsid w:val="006D3EF8"/>
    <w:rsid w:val="006D52D8"/>
    <w:rsid w:val="006D7778"/>
    <w:rsid w:val="006D7E75"/>
    <w:rsid w:val="006E1731"/>
    <w:rsid w:val="006E277E"/>
    <w:rsid w:val="006E4F28"/>
    <w:rsid w:val="006F25CB"/>
    <w:rsid w:val="006F2A28"/>
    <w:rsid w:val="006F32F6"/>
    <w:rsid w:val="006F670A"/>
    <w:rsid w:val="007034C0"/>
    <w:rsid w:val="00704047"/>
    <w:rsid w:val="0070554D"/>
    <w:rsid w:val="00707393"/>
    <w:rsid w:val="00707E17"/>
    <w:rsid w:val="00710977"/>
    <w:rsid w:val="00711C62"/>
    <w:rsid w:val="00711CAA"/>
    <w:rsid w:val="00715BF1"/>
    <w:rsid w:val="0071600A"/>
    <w:rsid w:val="00722FFA"/>
    <w:rsid w:val="00725EFE"/>
    <w:rsid w:val="00731D57"/>
    <w:rsid w:val="00732758"/>
    <w:rsid w:val="00736532"/>
    <w:rsid w:val="007371A5"/>
    <w:rsid w:val="00741F70"/>
    <w:rsid w:val="00742E6C"/>
    <w:rsid w:val="007430F8"/>
    <w:rsid w:val="00743437"/>
    <w:rsid w:val="00746C01"/>
    <w:rsid w:val="0075066F"/>
    <w:rsid w:val="00752054"/>
    <w:rsid w:val="00755026"/>
    <w:rsid w:val="0076009D"/>
    <w:rsid w:val="007613F6"/>
    <w:rsid w:val="007626B6"/>
    <w:rsid w:val="007636CD"/>
    <w:rsid w:val="0076637E"/>
    <w:rsid w:val="00770D8D"/>
    <w:rsid w:val="00771038"/>
    <w:rsid w:val="007717BB"/>
    <w:rsid w:val="00772424"/>
    <w:rsid w:val="0077571D"/>
    <w:rsid w:val="00776787"/>
    <w:rsid w:val="007834B4"/>
    <w:rsid w:val="007838CB"/>
    <w:rsid w:val="0078420A"/>
    <w:rsid w:val="0078447B"/>
    <w:rsid w:val="00787097"/>
    <w:rsid w:val="0079465F"/>
    <w:rsid w:val="007B1DAC"/>
    <w:rsid w:val="007B2CBC"/>
    <w:rsid w:val="007B380D"/>
    <w:rsid w:val="007B39F1"/>
    <w:rsid w:val="007B45B0"/>
    <w:rsid w:val="007B5A95"/>
    <w:rsid w:val="007C1684"/>
    <w:rsid w:val="007C1E77"/>
    <w:rsid w:val="007C4A72"/>
    <w:rsid w:val="007C6376"/>
    <w:rsid w:val="007C7FF2"/>
    <w:rsid w:val="007D0769"/>
    <w:rsid w:val="007D45DC"/>
    <w:rsid w:val="007D4933"/>
    <w:rsid w:val="007D4F39"/>
    <w:rsid w:val="007E012E"/>
    <w:rsid w:val="007E0BCD"/>
    <w:rsid w:val="007E2C33"/>
    <w:rsid w:val="007E77ED"/>
    <w:rsid w:val="007F1878"/>
    <w:rsid w:val="007F26A6"/>
    <w:rsid w:val="00800DA2"/>
    <w:rsid w:val="00800E4A"/>
    <w:rsid w:val="008032B3"/>
    <w:rsid w:val="008066CB"/>
    <w:rsid w:val="008103EC"/>
    <w:rsid w:val="008117D9"/>
    <w:rsid w:val="00811D33"/>
    <w:rsid w:val="00815755"/>
    <w:rsid w:val="00815A01"/>
    <w:rsid w:val="00817179"/>
    <w:rsid w:val="00822F0D"/>
    <w:rsid w:val="00825572"/>
    <w:rsid w:val="008256C2"/>
    <w:rsid w:val="00826C7F"/>
    <w:rsid w:val="0083235B"/>
    <w:rsid w:val="00834B35"/>
    <w:rsid w:val="008358F1"/>
    <w:rsid w:val="00836ABB"/>
    <w:rsid w:val="00841F7B"/>
    <w:rsid w:val="008423C8"/>
    <w:rsid w:val="0084476C"/>
    <w:rsid w:val="008463AC"/>
    <w:rsid w:val="008513F4"/>
    <w:rsid w:val="00852894"/>
    <w:rsid w:val="008559B4"/>
    <w:rsid w:val="00861C9C"/>
    <w:rsid w:val="008622B7"/>
    <w:rsid w:val="00864442"/>
    <w:rsid w:val="00870B5D"/>
    <w:rsid w:val="008725F1"/>
    <w:rsid w:val="00872A26"/>
    <w:rsid w:val="00873AC7"/>
    <w:rsid w:val="00874918"/>
    <w:rsid w:val="008751A8"/>
    <w:rsid w:val="0087641D"/>
    <w:rsid w:val="0087712A"/>
    <w:rsid w:val="00883E3E"/>
    <w:rsid w:val="0088535D"/>
    <w:rsid w:val="00886455"/>
    <w:rsid w:val="00891D67"/>
    <w:rsid w:val="00892F7C"/>
    <w:rsid w:val="008932D1"/>
    <w:rsid w:val="00897EFE"/>
    <w:rsid w:val="008A32BD"/>
    <w:rsid w:val="008A6F03"/>
    <w:rsid w:val="008B1172"/>
    <w:rsid w:val="008B24F0"/>
    <w:rsid w:val="008B4039"/>
    <w:rsid w:val="008B44E2"/>
    <w:rsid w:val="008B6624"/>
    <w:rsid w:val="008B6AB9"/>
    <w:rsid w:val="008B7F69"/>
    <w:rsid w:val="008C0FAD"/>
    <w:rsid w:val="008C12B9"/>
    <w:rsid w:val="008C1614"/>
    <w:rsid w:val="008C2821"/>
    <w:rsid w:val="008C3BDD"/>
    <w:rsid w:val="008D0E28"/>
    <w:rsid w:val="008D1BBD"/>
    <w:rsid w:val="008D2787"/>
    <w:rsid w:val="008D7D23"/>
    <w:rsid w:val="008E0DF6"/>
    <w:rsid w:val="008E103A"/>
    <w:rsid w:val="008E3729"/>
    <w:rsid w:val="008E389F"/>
    <w:rsid w:val="008E3B09"/>
    <w:rsid w:val="008E59E2"/>
    <w:rsid w:val="008E5BFC"/>
    <w:rsid w:val="008F0122"/>
    <w:rsid w:val="008F05C1"/>
    <w:rsid w:val="008F1B3F"/>
    <w:rsid w:val="008F1C7F"/>
    <w:rsid w:val="008F33B6"/>
    <w:rsid w:val="008F6D34"/>
    <w:rsid w:val="008F78DA"/>
    <w:rsid w:val="00901B5F"/>
    <w:rsid w:val="00904D05"/>
    <w:rsid w:val="009068F6"/>
    <w:rsid w:val="00907371"/>
    <w:rsid w:val="00910DFD"/>
    <w:rsid w:val="00911980"/>
    <w:rsid w:val="0091657E"/>
    <w:rsid w:val="00921065"/>
    <w:rsid w:val="009212FB"/>
    <w:rsid w:val="00921470"/>
    <w:rsid w:val="009239E1"/>
    <w:rsid w:val="00927368"/>
    <w:rsid w:val="00931360"/>
    <w:rsid w:val="00935F21"/>
    <w:rsid w:val="00937977"/>
    <w:rsid w:val="00940DD2"/>
    <w:rsid w:val="00943EA9"/>
    <w:rsid w:val="00946C9E"/>
    <w:rsid w:val="00946D71"/>
    <w:rsid w:val="009511E1"/>
    <w:rsid w:val="009516AE"/>
    <w:rsid w:val="00952882"/>
    <w:rsid w:val="0095317E"/>
    <w:rsid w:val="0095412F"/>
    <w:rsid w:val="009547CA"/>
    <w:rsid w:val="00954EC0"/>
    <w:rsid w:val="00956554"/>
    <w:rsid w:val="00956866"/>
    <w:rsid w:val="00957F81"/>
    <w:rsid w:val="00960FCD"/>
    <w:rsid w:val="00962E2B"/>
    <w:rsid w:val="00963081"/>
    <w:rsid w:val="00963254"/>
    <w:rsid w:val="00963676"/>
    <w:rsid w:val="00963F84"/>
    <w:rsid w:val="00965D00"/>
    <w:rsid w:val="00967FC0"/>
    <w:rsid w:val="0097186F"/>
    <w:rsid w:val="0097348C"/>
    <w:rsid w:val="009736D2"/>
    <w:rsid w:val="0097393A"/>
    <w:rsid w:val="00976C70"/>
    <w:rsid w:val="0098067E"/>
    <w:rsid w:val="00980971"/>
    <w:rsid w:val="00982797"/>
    <w:rsid w:val="009848EC"/>
    <w:rsid w:val="00984EC2"/>
    <w:rsid w:val="00990C73"/>
    <w:rsid w:val="00991689"/>
    <w:rsid w:val="0099373E"/>
    <w:rsid w:val="00995415"/>
    <w:rsid w:val="009A6F85"/>
    <w:rsid w:val="009B1CBB"/>
    <w:rsid w:val="009B5CAD"/>
    <w:rsid w:val="009B62BC"/>
    <w:rsid w:val="009B6A78"/>
    <w:rsid w:val="009C07AE"/>
    <w:rsid w:val="009C11A8"/>
    <w:rsid w:val="009C2D3B"/>
    <w:rsid w:val="009C3FD1"/>
    <w:rsid w:val="009C51F5"/>
    <w:rsid w:val="009C5ABA"/>
    <w:rsid w:val="009D1750"/>
    <w:rsid w:val="009D2873"/>
    <w:rsid w:val="009D4346"/>
    <w:rsid w:val="009E7E4B"/>
    <w:rsid w:val="009F13CA"/>
    <w:rsid w:val="009F1BE1"/>
    <w:rsid w:val="009F1CF7"/>
    <w:rsid w:val="009F223F"/>
    <w:rsid w:val="009F4EC9"/>
    <w:rsid w:val="009F64F5"/>
    <w:rsid w:val="009F764F"/>
    <w:rsid w:val="009F7854"/>
    <w:rsid w:val="00A02006"/>
    <w:rsid w:val="00A024B4"/>
    <w:rsid w:val="00A02AE0"/>
    <w:rsid w:val="00A054F7"/>
    <w:rsid w:val="00A07C84"/>
    <w:rsid w:val="00A07F20"/>
    <w:rsid w:val="00A114C3"/>
    <w:rsid w:val="00A13DDD"/>
    <w:rsid w:val="00A17531"/>
    <w:rsid w:val="00A20FE4"/>
    <w:rsid w:val="00A32DD7"/>
    <w:rsid w:val="00A3643C"/>
    <w:rsid w:val="00A41135"/>
    <w:rsid w:val="00A4257A"/>
    <w:rsid w:val="00A46541"/>
    <w:rsid w:val="00A51305"/>
    <w:rsid w:val="00A51F29"/>
    <w:rsid w:val="00A51FFB"/>
    <w:rsid w:val="00A5364A"/>
    <w:rsid w:val="00A55B6F"/>
    <w:rsid w:val="00A60A02"/>
    <w:rsid w:val="00A61311"/>
    <w:rsid w:val="00A70ECC"/>
    <w:rsid w:val="00A71FB2"/>
    <w:rsid w:val="00A73C46"/>
    <w:rsid w:val="00A75967"/>
    <w:rsid w:val="00A807FC"/>
    <w:rsid w:val="00A824D7"/>
    <w:rsid w:val="00A82B2F"/>
    <w:rsid w:val="00A85B51"/>
    <w:rsid w:val="00A878A3"/>
    <w:rsid w:val="00A90D99"/>
    <w:rsid w:val="00A91FA3"/>
    <w:rsid w:val="00A94782"/>
    <w:rsid w:val="00AA1162"/>
    <w:rsid w:val="00AA4865"/>
    <w:rsid w:val="00AB0974"/>
    <w:rsid w:val="00AB2AF7"/>
    <w:rsid w:val="00AB3089"/>
    <w:rsid w:val="00AB3BA8"/>
    <w:rsid w:val="00AB41DF"/>
    <w:rsid w:val="00AB5AF2"/>
    <w:rsid w:val="00AB6296"/>
    <w:rsid w:val="00AB63B3"/>
    <w:rsid w:val="00AB6499"/>
    <w:rsid w:val="00AC1508"/>
    <w:rsid w:val="00AC2B7A"/>
    <w:rsid w:val="00AC3BE4"/>
    <w:rsid w:val="00AC4F55"/>
    <w:rsid w:val="00AC7106"/>
    <w:rsid w:val="00AC7B3E"/>
    <w:rsid w:val="00AC7E06"/>
    <w:rsid w:val="00AD0F4A"/>
    <w:rsid w:val="00AD3806"/>
    <w:rsid w:val="00AD6ECC"/>
    <w:rsid w:val="00AE2CE0"/>
    <w:rsid w:val="00AE3154"/>
    <w:rsid w:val="00AE3CF0"/>
    <w:rsid w:val="00AE7965"/>
    <w:rsid w:val="00AF0B8F"/>
    <w:rsid w:val="00AF2737"/>
    <w:rsid w:val="00AF3C8F"/>
    <w:rsid w:val="00AF505B"/>
    <w:rsid w:val="00B0013F"/>
    <w:rsid w:val="00B00826"/>
    <w:rsid w:val="00B01C18"/>
    <w:rsid w:val="00B02153"/>
    <w:rsid w:val="00B04182"/>
    <w:rsid w:val="00B06E01"/>
    <w:rsid w:val="00B07FF0"/>
    <w:rsid w:val="00B115CC"/>
    <w:rsid w:val="00B12E1C"/>
    <w:rsid w:val="00B12EBC"/>
    <w:rsid w:val="00B13F0F"/>
    <w:rsid w:val="00B212BD"/>
    <w:rsid w:val="00B22417"/>
    <w:rsid w:val="00B2317E"/>
    <w:rsid w:val="00B23DAC"/>
    <w:rsid w:val="00B23F44"/>
    <w:rsid w:val="00B24202"/>
    <w:rsid w:val="00B24864"/>
    <w:rsid w:val="00B25475"/>
    <w:rsid w:val="00B31B17"/>
    <w:rsid w:val="00B33D9A"/>
    <w:rsid w:val="00B3527C"/>
    <w:rsid w:val="00B42917"/>
    <w:rsid w:val="00B45CB7"/>
    <w:rsid w:val="00B45D87"/>
    <w:rsid w:val="00B53D81"/>
    <w:rsid w:val="00B57094"/>
    <w:rsid w:val="00B62568"/>
    <w:rsid w:val="00B633BE"/>
    <w:rsid w:val="00B63BF6"/>
    <w:rsid w:val="00B6468F"/>
    <w:rsid w:val="00B661ED"/>
    <w:rsid w:val="00B66485"/>
    <w:rsid w:val="00B67263"/>
    <w:rsid w:val="00B72743"/>
    <w:rsid w:val="00B753B2"/>
    <w:rsid w:val="00B75826"/>
    <w:rsid w:val="00B75A61"/>
    <w:rsid w:val="00B7683D"/>
    <w:rsid w:val="00B768C8"/>
    <w:rsid w:val="00B76FC5"/>
    <w:rsid w:val="00B805AE"/>
    <w:rsid w:val="00B8122C"/>
    <w:rsid w:val="00B853AC"/>
    <w:rsid w:val="00B85E0C"/>
    <w:rsid w:val="00B86CD8"/>
    <w:rsid w:val="00B90082"/>
    <w:rsid w:val="00B91F24"/>
    <w:rsid w:val="00B92F38"/>
    <w:rsid w:val="00B93509"/>
    <w:rsid w:val="00B94EBA"/>
    <w:rsid w:val="00B96239"/>
    <w:rsid w:val="00BA04FC"/>
    <w:rsid w:val="00BA3D23"/>
    <w:rsid w:val="00BA632D"/>
    <w:rsid w:val="00BA6966"/>
    <w:rsid w:val="00BA765A"/>
    <w:rsid w:val="00BB3BE5"/>
    <w:rsid w:val="00BB52FE"/>
    <w:rsid w:val="00BB566D"/>
    <w:rsid w:val="00BB5872"/>
    <w:rsid w:val="00BB5FFD"/>
    <w:rsid w:val="00BB715B"/>
    <w:rsid w:val="00BC0BF9"/>
    <w:rsid w:val="00BC1EE9"/>
    <w:rsid w:val="00BC5E7C"/>
    <w:rsid w:val="00BC7245"/>
    <w:rsid w:val="00BD21AC"/>
    <w:rsid w:val="00BD2BEA"/>
    <w:rsid w:val="00BD6FBB"/>
    <w:rsid w:val="00BD7D85"/>
    <w:rsid w:val="00BE05C0"/>
    <w:rsid w:val="00BE159F"/>
    <w:rsid w:val="00BE1BC3"/>
    <w:rsid w:val="00BE2F1B"/>
    <w:rsid w:val="00BE4EF6"/>
    <w:rsid w:val="00BE5800"/>
    <w:rsid w:val="00BE72F2"/>
    <w:rsid w:val="00BE7BC9"/>
    <w:rsid w:val="00C075BF"/>
    <w:rsid w:val="00C10044"/>
    <w:rsid w:val="00C10C95"/>
    <w:rsid w:val="00C15ACE"/>
    <w:rsid w:val="00C1770A"/>
    <w:rsid w:val="00C229E1"/>
    <w:rsid w:val="00C232D1"/>
    <w:rsid w:val="00C23EF9"/>
    <w:rsid w:val="00C2412B"/>
    <w:rsid w:val="00C31A6A"/>
    <w:rsid w:val="00C40242"/>
    <w:rsid w:val="00C40DEF"/>
    <w:rsid w:val="00C43D12"/>
    <w:rsid w:val="00C44C00"/>
    <w:rsid w:val="00C4589C"/>
    <w:rsid w:val="00C46D60"/>
    <w:rsid w:val="00C512AB"/>
    <w:rsid w:val="00C53202"/>
    <w:rsid w:val="00C660A2"/>
    <w:rsid w:val="00C70A3F"/>
    <w:rsid w:val="00C722B8"/>
    <w:rsid w:val="00C73C97"/>
    <w:rsid w:val="00C74738"/>
    <w:rsid w:val="00C76160"/>
    <w:rsid w:val="00C76F99"/>
    <w:rsid w:val="00C77176"/>
    <w:rsid w:val="00C80743"/>
    <w:rsid w:val="00C85732"/>
    <w:rsid w:val="00C8723A"/>
    <w:rsid w:val="00C92C96"/>
    <w:rsid w:val="00C946AD"/>
    <w:rsid w:val="00C94F1C"/>
    <w:rsid w:val="00C950EA"/>
    <w:rsid w:val="00C97430"/>
    <w:rsid w:val="00C97C86"/>
    <w:rsid w:val="00CA0628"/>
    <w:rsid w:val="00CA0C57"/>
    <w:rsid w:val="00CA0F66"/>
    <w:rsid w:val="00CA406A"/>
    <w:rsid w:val="00CA5438"/>
    <w:rsid w:val="00CA62F2"/>
    <w:rsid w:val="00CA656F"/>
    <w:rsid w:val="00CA663F"/>
    <w:rsid w:val="00CA7023"/>
    <w:rsid w:val="00CA76E2"/>
    <w:rsid w:val="00CB1937"/>
    <w:rsid w:val="00CB28FE"/>
    <w:rsid w:val="00CB37CD"/>
    <w:rsid w:val="00CB39DD"/>
    <w:rsid w:val="00CB4314"/>
    <w:rsid w:val="00CB4E72"/>
    <w:rsid w:val="00CB6A79"/>
    <w:rsid w:val="00CC0E17"/>
    <w:rsid w:val="00CC196B"/>
    <w:rsid w:val="00CC3289"/>
    <w:rsid w:val="00CC5C05"/>
    <w:rsid w:val="00CD029F"/>
    <w:rsid w:val="00CD049F"/>
    <w:rsid w:val="00CD118E"/>
    <w:rsid w:val="00CD25E1"/>
    <w:rsid w:val="00CD2D06"/>
    <w:rsid w:val="00CD3259"/>
    <w:rsid w:val="00CD3283"/>
    <w:rsid w:val="00CD35C8"/>
    <w:rsid w:val="00CD7236"/>
    <w:rsid w:val="00CF34C4"/>
    <w:rsid w:val="00CF44A4"/>
    <w:rsid w:val="00CF5095"/>
    <w:rsid w:val="00CF5EA6"/>
    <w:rsid w:val="00D0039B"/>
    <w:rsid w:val="00D0496D"/>
    <w:rsid w:val="00D04A92"/>
    <w:rsid w:val="00D10725"/>
    <w:rsid w:val="00D202BE"/>
    <w:rsid w:val="00D2043D"/>
    <w:rsid w:val="00D20E9A"/>
    <w:rsid w:val="00D2179E"/>
    <w:rsid w:val="00D26E71"/>
    <w:rsid w:val="00D35587"/>
    <w:rsid w:val="00D36BDE"/>
    <w:rsid w:val="00D4113B"/>
    <w:rsid w:val="00D41820"/>
    <w:rsid w:val="00D41DD2"/>
    <w:rsid w:val="00D42E41"/>
    <w:rsid w:val="00D43ED5"/>
    <w:rsid w:val="00D47901"/>
    <w:rsid w:val="00D50AD9"/>
    <w:rsid w:val="00D5176F"/>
    <w:rsid w:val="00D53D0B"/>
    <w:rsid w:val="00D542B4"/>
    <w:rsid w:val="00D56740"/>
    <w:rsid w:val="00D57653"/>
    <w:rsid w:val="00D600B9"/>
    <w:rsid w:val="00D606D4"/>
    <w:rsid w:val="00D6126E"/>
    <w:rsid w:val="00D6196C"/>
    <w:rsid w:val="00D63A77"/>
    <w:rsid w:val="00D65E85"/>
    <w:rsid w:val="00D664B1"/>
    <w:rsid w:val="00D70979"/>
    <w:rsid w:val="00D70A72"/>
    <w:rsid w:val="00D72286"/>
    <w:rsid w:val="00D725CE"/>
    <w:rsid w:val="00D73BE3"/>
    <w:rsid w:val="00D7514E"/>
    <w:rsid w:val="00D7570F"/>
    <w:rsid w:val="00D75EFF"/>
    <w:rsid w:val="00D803F2"/>
    <w:rsid w:val="00D80469"/>
    <w:rsid w:val="00D81126"/>
    <w:rsid w:val="00D83DA0"/>
    <w:rsid w:val="00D916CE"/>
    <w:rsid w:val="00D9501C"/>
    <w:rsid w:val="00D9776A"/>
    <w:rsid w:val="00DA0EB4"/>
    <w:rsid w:val="00DA1A74"/>
    <w:rsid w:val="00DA388E"/>
    <w:rsid w:val="00DA522A"/>
    <w:rsid w:val="00DA5621"/>
    <w:rsid w:val="00DA569C"/>
    <w:rsid w:val="00DA5BF7"/>
    <w:rsid w:val="00DA6EDB"/>
    <w:rsid w:val="00DB14C9"/>
    <w:rsid w:val="00DB6E51"/>
    <w:rsid w:val="00DB77A3"/>
    <w:rsid w:val="00DB7CE0"/>
    <w:rsid w:val="00DC2DF0"/>
    <w:rsid w:val="00DC50A1"/>
    <w:rsid w:val="00DD0DAE"/>
    <w:rsid w:val="00DD1204"/>
    <w:rsid w:val="00DD2BDB"/>
    <w:rsid w:val="00DD3AAE"/>
    <w:rsid w:val="00DD43AA"/>
    <w:rsid w:val="00DE0F48"/>
    <w:rsid w:val="00DE2089"/>
    <w:rsid w:val="00DE368B"/>
    <w:rsid w:val="00DE3DD0"/>
    <w:rsid w:val="00DE7051"/>
    <w:rsid w:val="00DF5936"/>
    <w:rsid w:val="00DF68F6"/>
    <w:rsid w:val="00DF6E2D"/>
    <w:rsid w:val="00DF7A05"/>
    <w:rsid w:val="00E0060D"/>
    <w:rsid w:val="00E01AA6"/>
    <w:rsid w:val="00E04EFA"/>
    <w:rsid w:val="00E05BB4"/>
    <w:rsid w:val="00E061C0"/>
    <w:rsid w:val="00E1306C"/>
    <w:rsid w:val="00E13551"/>
    <w:rsid w:val="00E14EBC"/>
    <w:rsid w:val="00E15D4B"/>
    <w:rsid w:val="00E25093"/>
    <w:rsid w:val="00E2569A"/>
    <w:rsid w:val="00E25970"/>
    <w:rsid w:val="00E2601B"/>
    <w:rsid w:val="00E316DE"/>
    <w:rsid w:val="00E321DE"/>
    <w:rsid w:val="00E35128"/>
    <w:rsid w:val="00E353BE"/>
    <w:rsid w:val="00E36287"/>
    <w:rsid w:val="00E400C2"/>
    <w:rsid w:val="00E4107A"/>
    <w:rsid w:val="00E42029"/>
    <w:rsid w:val="00E4281D"/>
    <w:rsid w:val="00E43777"/>
    <w:rsid w:val="00E4406A"/>
    <w:rsid w:val="00E47C85"/>
    <w:rsid w:val="00E52671"/>
    <w:rsid w:val="00E57FB5"/>
    <w:rsid w:val="00E6017F"/>
    <w:rsid w:val="00E60A89"/>
    <w:rsid w:val="00E6422A"/>
    <w:rsid w:val="00E6686D"/>
    <w:rsid w:val="00E67171"/>
    <w:rsid w:val="00E67C78"/>
    <w:rsid w:val="00E77CA4"/>
    <w:rsid w:val="00E77D30"/>
    <w:rsid w:val="00E83F30"/>
    <w:rsid w:val="00E84C7B"/>
    <w:rsid w:val="00E855A5"/>
    <w:rsid w:val="00E91D4F"/>
    <w:rsid w:val="00E9421B"/>
    <w:rsid w:val="00E953E9"/>
    <w:rsid w:val="00E9654A"/>
    <w:rsid w:val="00E96ECA"/>
    <w:rsid w:val="00EA0317"/>
    <w:rsid w:val="00EA1DC5"/>
    <w:rsid w:val="00EA2D62"/>
    <w:rsid w:val="00EA5DA2"/>
    <w:rsid w:val="00EA79BA"/>
    <w:rsid w:val="00EA7C3D"/>
    <w:rsid w:val="00EA7F4B"/>
    <w:rsid w:val="00EB05BA"/>
    <w:rsid w:val="00EB18BE"/>
    <w:rsid w:val="00EB2ABC"/>
    <w:rsid w:val="00EB5530"/>
    <w:rsid w:val="00EC00CA"/>
    <w:rsid w:val="00EC1184"/>
    <w:rsid w:val="00EC12CD"/>
    <w:rsid w:val="00EC659E"/>
    <w:rsid w:val="00ED2E44"/>
    <w:rsid w:val="00EE34C1"/>
    <w:rsid w:val="00EE7B4C"/>
    <w:rsid w:val="00EF08C6"/>
    <w:rsid w:val="00EF0C00"/>
    <w:rsid w:val="00EF48D5"/>
    <w:rsid w:val="00EF5B7A"/>
    <w:rsid w:val="00EF6FD6"/>
    <w:rsid w:val="00F020A0"/>
    <w:rsid w:val="00F05C13"/>
    <w:rsid w:val="00F1181E"/>
    <w:rsid w:val="00F11FE5"/>
    <w:rsid w:val="00F15155"/>
    <w:rsid w:val="00F17693"/>
    <w:rsid w:val="00F2229B"/>
    <w:rsid w:val="00F235DA"/>
    <w:rsid w:val="00F248AE"/>
    <w:rsid w:val="00F2659C"/>
    <w:rsid w:val="00F27BD9"/>
    <w:rsid w:val="00F27DF1"/>
    <w:rsid w:val="00F3141B"/>
    <w:rsid w:val="00F33667"/>
    <w:rsid w:val="00F33CAC"/>
    <w:rsid w:val="00F354B9"/>
    <w:rsid w:val="00F3569D"/>
    <w:rsid w:val="00F41AE9"/>
    <w:rsid w:val="00F42496"/>
    <w:rsid w:val="00F436FD"/>
    <w:rsid w:val="00F443F1"/>
    <w:rsid w:val="00F44F66"/>
    <w:rsid w:val="00F52531"/>
    <w:rsid w:val="00F603BD"/>
    <w:rsid w:val="00F610B3"/>
    <w:rsid w:val="00F67C9A"/>
    <w:rsid w:val="00F73110"/>
    <w:rsid w:val="00F75BE3"/>
    <w:rsid w:val="00F80025"/>
    <w:rsid w:val="00F87F77"/>
    <w:rsid w:val="00F900F0"/>
    <w:rsid w:val="00F93BE9"/>
    <w:rsid w:val="00F9619B"/>
    <w:rsid w:val="00F96D20"/>
    <w:rsid w:val="00F971A8"/>
    <w:rsid w:val="00F979CE"/>
    <w:rsid w:val="00F97C2F"/>
    <w:rsid w:val="00FA1D33"/>
    <w:rsid w:val="00FA23D5"/>
    <w:rsid w:val="00FB3CC4"/>
    <w:rsid w:val="00FB5DC2"/>
    <w:rsid w:val="00FB6B16"/>
    <w:rsid w:val="00FB6BAB"/>
    <w:rsid w:val="00FB7738"/>
    <w:rsid w:val="00FC01A6"/>
    <w:rsid w:val="00FC0C10"/>
    <w:rsid w:val="00FC0CF6"/>
    <w:rsid w:val="00FC2946"/>
    <w:rsid w:val="00FC4B57"/>
    <w:rsid w:val="00FC7257"/>
    <w:rsid w:val="00FD0357"/>
    <w:rsid w:val="00FD0E6B"/>
    <w:rsid w:val="00FD0EB8"/>
    <w:rsid w:val="00FD1CD4"/>
    <w:rsid w:val="00FD1D86"/>
    <w:rsid w:val="00FD239C"/>
    <w:rsid w:val="00FD2706"/>
    <w:rsid w:val="00FD34B9"/>
    <w:rsid w:val="00FD57A8"/>
    <w:rsid w:val="00FD6FF9"/>
    <w:rsid w:val="00FE07CC"/>
    <w:rsid w:val="00FE08F9"/>
    <w:rsid w:val="00FE0F12"/>
    <w:rsid w:val="00FE1E14"/>
    <w:rsid w:val="00FE3E74"/>
    <w:rsid w:val="00FE4A46"/>
    <w:rsid w:val="00FE4CB9"/>
    <w:rsid w:val="00FE51BB"/>
    <w:rsid w:val="00FE7248"/>
    <w:rsid w:val="00FF0097"/>
    <w:rsid w:val="00FF1286"/>
    <w:rsid w:val="00FF2478"/>
    <w:rsid w:val="00FF538A"/>
    <w:rsid w:val="00FF5E80"/>
    <w:rsid w:val="00FF6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B9B7A"/>
  <w15:docId w15:val="{8C27E325-BFB7-4CA9-BF9A-68AABECC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56C2"/>
    <w:pPr>
      <w:widowControl w:val="0"/>
      <w:autoSpaceDE w:val="0"/>
      <w:autoSpaceDN w:val="0"/>
      <w:spacing w:before="10" w:after="0" w:line="240" w:lineRule="auto"/>
      <w:ind w:left="2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unhideWhenUsed/>
    <w:qFormat/>
    <w:rsid w:val="008256C2"/>
    <w:pPr>
      <w:widowControl w:val="0"/>
      <w:autoSpaceDE w:val="0"/>
      <w:autoSpaceDN w:val="0"/>
      <w:spacing w:after="0" w:line="240" w:lineRule="auto"/>
      <w:ind w:left="802"/>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D62"/>
  </w:style>
  <w:style w:type="paragraph" w:styleId="Footer">
    <w:name w:val="footer"/>
    <w:basedOn w:val="Normal"/>
    <w:link w:val="FooterChar"/>
    <w:uiPriority w:val="99"/>
    <w:unhideWhenUsed/>
    <w:rsid w:val="00EA2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D62"/>
  </w:style>
  <w:style w:type="paragraph" w:styleId="ListParagraph">
    <w:name w:val="List Paragraph"/>
    <w:basedOn w:val="Normal"/>
    <w:uiPriority w:val="1"/>
    <w:qFormat/>
    <w:rsid w:val="000C40D6"/>
    <w:pPr>
      <w:ind w:left="720"/>
      <w:contextualSpacing/>
    </w:pPr>
  </w:style>
  <w:style w:type="character" w:styleId="PlaceholderText">
    <w:name w:val="Placeholder Text"/>
    <w:basedOn w:val="DefaultParagraphFont"/>
    <w:uiPriority w:val="99"/>
    <w:semiHidden/>
    <w:rsid w:val="000936B1"/>
    <w:rPr>
      <w:color w:val="808080"/>
    </w:rPr>
  </w:style>
  <w:style w:type="paragraph" w:styleId="BalloonText">
    <w:name w:val="Balloon Text"/>
    <w:basedOn w:val="Normal"/>
    <w:link w:val="BalloonTextChar"/>
    <w:uiPriority w:val="99"/>
    <w:semiHidden/>
    <w:unhideWhenUsed/>
    <w:rsid w:val="00093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6B1"/>
    <w:rPr>
      <w:rFonts w:ascii="Tahoma" w:hAnsi="Tahoma" w:cs="Tahoma"/>
      <w:sz w:val="16"/>
      <w:szCs w:val="16"/>
    </w:rPr>
  </w:style>
  <w:style w:type="character" w:styleId="Hyperlink">
    <w:name w:val="Hyperlink"/>
    <w:basedOn w:val="DefaultParagraphFont"/>
    <w:uiPriority w:val="99"/>
    <w:unhideWhenUsed/>
    <w:rsid w:val="00AB0974"/>
    <w:rPr>
      <w:color w:val="0000FF" w:themeColor="hyperlink"/>
      <w:u w:val="single"/>
    </w:rPr>
  </w:style>
  <w:style w:type="table" w:customStyle="1" w:styleId="TableGrid1">
    <w:name w:val="Table Grid1"/>
    <w:basedOn w:val="TableNormal"/>
    <w:next w:val="TableGrid"/>
    <w:uiPriority w:val="39"/>
    <w:rsid w:val="00215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15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15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53A36"/>
    <w:rPr>
      <w:color w:val="96607D"/>
      <w:u w:val="single"/>
    </w:rPr>
  </w:style>
  <w:style w:type="paragraph" w:customStyle="1" w:styleId="msonormal0">
    <w:name w:val="msonormal"/>
    <w:basedOn w:val="Normal"/>
    <w:rsid w:val="00153A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452DB"/>
    <w:rPr>
      <w:color w:val="605E5C"/>
      <w:shd w:val="clear" w:color="auto" w:fill="E1DFDD"/>
    </w:rPr>
  </w:style>
  <w:style w:type="paragraph" w:styleId="Title">
    <w:name w:val="Title"/>
    <w:basedOn w:val="Normal"/>
    <w:next w:val="Normal"/>
    <w:link w:val="TitleChar"/>
    <w:uiPriority w:val="10"/>
    <w:qFormat/>
    <w:rsid w:val="00076D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DEB"/>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B7582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7582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75826"/>
    <w:pPr>
      <w:widowControl w:val="0"/>
      <w:autoSpaceDE w:val="0"/>
      <w:autoSpaceDN w:val="0"/>
      <w:spacing w:after="0" w:line="210" w:lineRule="exact"/>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E13551"/>
    <w:rPr>
      <w:color w:val="605E5C"/>
      <w:shd w:val="clear" w:color="auto" w:fill="E1DFDD"/>
    </w:rPr>
  </w:style>
  <w:style w:type="character" w:customStyle="1" w:styleId="Heading1Char">
    <w:name w:val="Heading 1 Char"/>
    <w:basedOn w:val="DefaultParagraphFont"/>
    <w:link w:val="Heading1"/>
    <w:uiPriority w:val="9"/>
    <w:rsid w:val="008256C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256C2"/>
    <w:rPr>
      <w:rFonts w:ascii="Times New Roman" w:eastAsia="Times New Roman" w:hAnsi="Times New Roman" w:cs="Times New Roman"/>
      <w:b/>
      <w:bCs/>
      <w:sz w:val="24"/>
      <w:szCs w:val="24"/>
    </w:rPr>
  </w:style>
  <w:style w:type="paragraph" w:styleId="TOC1">
    <w:name w:val="toc 1"/>
    <w:basedOn w:val="Normal"/>
    <w:uiPriority w:val="1"/>
    <w:qFormat/>
    <w:rsid w:val="008256C2"/>
    <w:pPr>
      <w:widowControl w:val="0"/>
      <w:autoSpaceDE w:val="0"/>
      <w:autoSpaceDN w:val="0"/>
      <w:spacing w:before="441" w:after="0" w:line="240" w:lineRule="auto"/>
      <w:ind w:left="160"/>
    </w:pPr>
    <w:rPr>
      <w:rFonts w:ascii="Times New Roman" w:eastAsia="Times New Roman" w:hAnsi="Times New Roman" w:cs="Times New Roman"/>
      <w:b/>
      <w:bCs/>
      <w:sz w:val="24"/>
      <w:szCs w:val="24"/>
    </w:rPr>
  </w:style>
  <w:style w:type="paragraph" w:styleId="TOC2">
    <w:name w:val="toc 2"/>
    <w:basedOn w:val="Normal"/>
    <w:uiPriority w:val="1"/>
    <w:qFormat/>
    <w:rsid w:val="008256C2"/>
    <w:pPr>
      <w:widowControl w:val="0"/>
      <w:autoSpaceDE w:val="0"/>
      <w:autoSpaceDN w:val="0"/>
      <w:spacing w:before="276" w:after="0" w:line="240" w:lineRule="auto"/>
      <w:ind w:left="520" w:hanging="361"/>
    </w:pPr>
    <w:rPr>
      <w:rFonts w:ascii="Times New Roman" w:eastAsia="Times New Roman" w:hAnsi="Times New Roman" w:cs="Times New Roman"/>
      <w:sz w:val="24"/>
      <w:szCs w:val="24"/>
    </w:rPr>
  </w:style>
  <w:style w:type="paragraph" w:styleId="TOC3">
    <w:name w:val="toc 3"/>
    <w:basedOn w:val="Normal"/>
    <w:uiPriority w:val="1"/>
    <w:qFormat/>
    <w:rsid w:val="008256C2"/>
    <w:pPr>
      <w:widowControl w:val="0"/>
      <w:autoSpaceDE w:val="0"/>
      <w:autoSpaceDN w:val="0"/>
      <w:spacing w:before="276" w:after="0" w:line="240" w:lineRule="auto"/>
      <w:ind w:left="1420" w:hanging="601"/>
    </w:pPr>
    <w:rPr>
      <w:rFonts w:ascii="Times New Roman" w:eastAsia="Times New Roman" w:hAnsi="Times New Roman" w:cs="Times New Roman"/>
      <w:sz w:val="24"/>
      <w:szCs w:val="24"/>
    </w:rPr>
  </w:style>
  <w:style w:type="paragraph" w:styleId="TOC4">
    <w:name w:val="toc 4"/>
    <w:basedOn w:val="Normal"/>
    <w:uiPriority w:val="1"/>
    <w:qFormat/>
    <w:rsid w:val="008256C2"/>
    <w:pPr>
      <w:widowControl w:val="0"/>
      <w:autoSpaceDE w:val="0"/>
      <w:autoSpaceDN w:val="0"/>
      <w:spacing w:before="276" w:after="0" w:line="240" w:lineRule="auto"/>
      <w:ind w:left="940" w:hanging="721"/>
    </w:pPr>
    <w:rPr>
      <w:rFonts w:ascii="Times New Roman" w:eastAsia="Times New Roman" w:hAnsi="Times New Roman" w:cs="Times New Roman"/>
      <w:sz w:val="24"/>
      <w:szCs w:val="24"/>
    </w:rPr>
  </w:style>
  <w:style w:type="paragraph" w:styleId="TOC5">
    <w:name w:val="toc 5"/>
    <w:basedOn w:val="Normal"/>
    <w:uiPriority w:val="1"/>
    <w:qFormat/>
    <w:rsid w:val="008256C2"/>
    <w:pPr>
      <w:widowControl w:val="0"/>
      <w:autoSpaceDE w:val="0"/>
      <w:autoSpaceDN w:val="0"/>
      <w:spacing w:before="274" w:after="20" w:line="240" w:lineRule="auto"/>
      <w:ind w:left="4539" w:right="4675"/>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141838">
      <w:bodyDiv w:val="1"/>
      <w:marLeft w:val="0"/>
      <w:marRight w:val="0"/>
      <w:marTop w:val="0"/>
      <w:marBottom w:val="0"/>
      <w:divBdr>
        <w:top w:val="none" w:sz="0" w:space="0" w:color="auto"/>
        <w:left w:val="none" w:sz="0" w:space="0" w:color="auto"/>
        <w:bottom w:val="none" w:sz="0" w:space="0" w:color="auto"/>
        <w:right w:val="none" w:sz="0" w:space="0" w:color="auto"/>
      </w:divBdr>
      <w:divsChild>
        <w:div w:id="1233544153">
          <w:marLeft w:val="0"/>
          <w:marRight w:val="0"/>
          <w:marTop w:val="0"/>
          <w:marBottom w:val="0"/>
          <w:divBdr>
            <w:top w:val="none" w:sz="0" w:space="0" w:color="auto"/>
            <w:left w:val="none" w:sz="0" w:space="0" w:color="auto"/>
            <w:bottom w:val="none" w:sz="0" w:space="0" w:color="auto"/>
            <w:right w:val="none" w:sz="0" w:space="0" w:color="auto"/>
          </w:divBdr>
          <w:divsChild>
            <w:div w:id="388772540">
              <w:marLeft w:val="0"/>
              <w:marRight w:val="0"/>
              <w:marTop w:val="0"/>
              <w:marBottom w:val="0"/>
              <w:divBdr>
                <w:top w:val="none" w:sz="0" w:space="0" w:color="auto"/>
                <w:left w:val="none" w:sz="0" w:space="0" w:color="auto"/>
                <w:bottom w:val="none" w:sz="0" w:space="0" w:color="auto"/>
                <w:right w:val="none" w:sz="0" w:space="0" w:color="auto"/>
              </w:divBdr>
            </w:div>
            <w:div w:id="524943769">
              <w:marLeft w:val="0"/>
              <w:marRight w:val="0"/>
              <w:marTop w:val="0"/>
              <w:marBottom w:val="0"/>
              <w:divBdr>
                <w:top w:val="none" w:sz="0" w:space="0" w:color="auto"/>
                <w:left w:val="none" w:sz="0" w:space="0" w:color="auto"/>
                <w:bottom w:val="none" w:sz="0" w:space="0" w:color="auto"/>
                <w:right w:val="none" w:sz="0" w:space="0" w:color="auto"/>
              </w:divBdr>
            </w:div>
            <w:div w:id="604195504">
              <w:marLeft w:val="0"/>
              <w:marRight w:val="0"/>
              <w:marTop w:val="0"/>
              <w:marBottom w:val="0"/>
              <w:divBdr>
                <w:top w:val="none" w:sz="0" w:space="0" w:color="auto"/>
                <w:left w:val="none" w:sz="0" w:space="0" w:color="auto"/>
                <w:bottom w:val="none" w:sz="0" w:space="0" w:color="auto"/>
                <w:right w:val="none" w:sz="0" w:space="0" w:color="auto"/>
              </w:divBdr>
            </w:div>
            <w:div w:id="882714452">
              <w:marLeft w:val="0"/>
              <w:marRight w:val="0"/>
              <w:marTop w:val="0"/>
              <w:marBottom w:val="0"/>
              <w:divBdr>
                <w:top w:val="none" w:sz="0" w:space="0" w:color="auto"/>
                <w:left w:val="none" w:sz="0" w:space="0" w:color="auto"/>
                <w:bottom w:val="none" w:sz="0" w:space="0" w:color="auto"/>
                <w:right w:val="none" w:sz="0" w:space="0" w:color="auto"/>
              </w:divBdr>
            </w:div>
            <w:div w:id="1293898918">
              <w:marLeft w:val="0"/>
              <w:marRight w:val="0"/>
              <w:marTop w:val="0"/>
              <w:marBottom w:val="0"/>
              <w:divBdr>
                <w:top w:val="none" w:sz="0" w:space="0" w:color="auto"/>
                <w:left w:val="none" w:sz="0" w:space="0" w:color="auto"/>
                <w:bottom w:val="none" w:sz="0" w:space="0" w:color="auto"/>
                <w:right w:val="none" w:sz="0" w:space="0" w:color="auto"/>
              </w:divBdr>
            </w:div>
            <w:div w:id="1430849109">
              <w:marLeft w:val="0"/>
              <w:marRight w:val="0"/>
              <w:marTop w:val="0"/>
              <w:marBottom w:val="0"/>
              <w:divBdr>
                <w:top w:val="none" w:sz="0" w:space="0" w:color="auto"/>
                <w:left w:val="none" w:sz="0" w:space="0" w:color="auto"/>
                <w:bottom w:val="none" w:sz="0" w:space="0" w:color="auto"/>
                <w:right w:val="none" w:sz="0" w:space="0" w:color="auto"/>
              </w:divBdr>
            </w:div>
            <w:div w:id="1825049591">
              <w:marLeft w:val="0"/>
              <w:marRight w:val="0"/>
              <w:marTop w:val="0"/>
              <w:marBottom w:val="0"/>
              <w:divBdr>
                <w:top w:val="none" w:sz="0" w:space="0" w:color="auto"/>
                <w:left w:val="none" w:sz="0" w:space="0" w:color="auto"/>
                <w:bottom w:val="none" w:sz="0" w:space="0" w:color="auto"/>
                <w:right w:val="none" w:sz="0" w:space="0" w:color="auto"/>
              </w:divBdr>
            </w:div>
            <w:div w:id="1841001911">
              <w:marLeft w:val="0"/>
              <w:marRight w:val="0"/>
              <w:marTop w:val="0"/>
              <w:marBottom w:val="0"/>
              <w:divBdr>
                <w:top w:val="none" w:sz="0" w:space="0" w:color="auto"/>
                <w:left w:val="none" w:sz="0" w:space="0" w:color="auto"/>
                <w:bottom w:val="none" w:sz="0" w:space="0" w:color="auto"/>
                <w:right w:val="none" w:sz="0" w:space="0" w:color="auto"/>
              </w:divBdr>
            </w:div>
            <w:div w:id="1955474280">
              <w:marLeft w:val="0"/>
              <w:marRight w:val="0"/>
              <w:marTop w:val="0"/>
              <w:marBottom w:val="0"/>
              <w:divBdr>
                <w:top w:val="none" w:sz="0" w:space="0" w:color="auto"/>
                <w:left w:val="none" w:sz="0" w:space="0" w:color="auto"/>
                <w:bottom w:val="none" w:sz="0" w:space="0" w:color="auto"/>
                <w:right w:val="none" w:sz="0" w:space="0" w:color="auto"/>
              </w:divBdr>
            </w:div>
            <w:div w:id="19632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91528">
      <w:bodyDiv w:val="1"/>
      <w:marLeft w:val="0"/>
      <w:marRight w:val="0"/>
      <w:marTop w:val="0"/>
      <w:marBottom w:val="0"/>
      <w:divBdr>
        <w:top w:val="none" w:sz="0" w:space="0" w:color="auto"/>
        <w:left w:val="none" w:sz="0" w:space="0" w:color="auto"/>
        <w:bottom w:val="none" w:sz="0" w:space="0" w:color="auto"/>
        <w:right w:val="none" w:sz="0" w:space="0" w:color="auto"/>
      </w:divBdr>
      <w:divsChild>
        <w:div w:id="207037743">
          <w:marLeft w:val="0"/>
          <w:marRight w:val="0"/>
          <w:marTop w:val="0"/>
          <w:marBottom w:val="0"/>
          <w:divBdr>
            <w:top w:val="none" w:sz="0" w:space="0" w:color="auto"/>
            <w:left w:val="none" w:sz="0" w:space="0" w:color="auto"/>
            <w:bottom w:val="none" w:sz="0" w:space="0" w:color="auto"/>
            <w:right w:val="none" w:sz="0" w:space="0" w:color="auto"/>
          </w:divBdr>
          <w:divsChild>
            <w:div w:id="1263490471">
              <w:marLeft w:val="0"/>
              <w:marRight w:val="0"/>
              <w:marTop w:val="0"/>
              <w:marBottom w:val="0"/>
              <w:divBdr>
                <w:top w:val="none" w:sz="0" w:space="0" w:color="auto"/>
                <w:left w:val="none" w:sz="0" w:space="0" w:color="auto"/>
                <w:bottom w:val="none" w:sz="0" w:space="0" w:color="auto"/>
                <w:right w:val="none" w:sz="0" w:space="0" w:color="auto"/>
              </w:divBdr>
            </w:div>
          </w:divsChild>
        </w:div>
        <w:div w:id="313216499">
          <w:marLeft w:val="0"/>
          <w:marRight w:val="0"/>
          <w:marTop w:val="0"/>
          <w:marBottom w:val="0"/>
          <w:divBdr>
            <w:top w:val="none" w:sz="0" w:space="0" w:color="auto"/>
            <w:left w:val="none" w:sz="0" w:space="0" w:color="auto"/>
            <w:bottom w:val="none" w:sz="0" w:space="0" w:color="auto"/>
            <w:right w:val="none" w:sz="0" w:space="0" w:color="auto"/>
          </w:divBdr>
          <w:divsChild>
            <w:div w:id="1614749652">
              <w:marLeft w:val="0"/>
              <w:marRight w:val="0"/>
              <w:marTop w:val="0"/>
              <w:marBottom w:val="0"/>
              <w:divBdr>
                <w:top w:val="none" w:sz="0" w:space="0" w:color="auto"/>
                <w:left w:val="none" w:sz="0" w:space="0" w:color="auto"/>
                <w:bottom w:val="none" w:sz="0" w:space="0" w:color="auto"/>
                <w:right w:val="none" w:sz="0" w:space="0" w:color="auto"/>
              </w:divBdr>
            </w:div>
          </w:divsChild>
        </w:div>
        <w:div w:id="459998637">
          <w:marLeft w:val="0"/>
          <w:marRight w:val="0"/>
          <w:marTop w:val="0"/>
          <w:marBottom w:val="0"/>
          <w:divBdr>
            <w:top w:val="none" w:sz="0" w:space="0" w:color="auto"/>
            <w:left w:val="none" w:sz="0" w:space="0" w:color="auto"/>
            <w:bottom w:val="none" w:sz="0" w:space="0" w:color="auto"/>
            <w:right w:val="none" w:sz="0" w:space="0" w:color="auto"/>
          </w:divBdr>
          <w:divsChild>
            <w:div w:id="268776816">
              <w:marLeft w:val="0"/>
              <w:marRight w:val="0"/>
              <w:marTop w:val="0"/>
              <w:marBottom w:val="0"/>
              <w:divBdr>
                <w:top w:val="none" w:sz="0" w:space="0" w:color="auto"/>
                <w:left w:val="none" w:sz="0" w:space="0" w:color="auto"/>
                <w:bottom w:val="none" w:sz="0" w:space="0" w:color="auto"/>
                <w:right w:val="none" w:sz="0" w:space="0" w:color="auto"/>
              </w:divBdr>
            </w:div>
          </w:divsChild>
        </w:div>
        <w:div w:id="531462721">
          <w:marLeft w:val="0"/>
          <w:marRight w:val="0"/>
          <w:marTop w:val="0"/>
          <w:marBottom w:val="0"/>
          <w:divBdr>
            <w:top w:val="none" w:sz="0" w:space="0" w:color="auto"/>
            <w:left w:val="none" w:sz="0" w:space="0" w:color="auto"/>
            <w:bottom w:val="none" w:sz="0" w:space="0" w:color="auto"/>
            <w:right w:val="none" w:sz="0" w:space="0" w:color="auto"/>
          </w:divBdr>
          <w:divsChild>
            <w:div w:id="1182891137">
              <w:marLeft w:val="0"/>
              <w:marRight w:val="0"/>
              <w:marTop w:val="0"/>
              <w:marBottom w:val="0"/>
              <w:divBdr>
                <w:top w:val="none" w:sz="0" w:space="0" w:color="auto"/>
                <w:left w:val="none" w:sz="0" w:space="0" w:color="auto"/>
                <w:bottom w:val="none" w:sz="0" w:space="0" w:color="auto"/>
                <w:right w:val="none" w:sz="0" w:space="0" w:color="auto"/>
              </w:divBdr>
            </w:div>
          </w:divsChild>
        </w:div>
        <w:div w:id="551383439">
          <w:marLeft w:val="0"/>
          <w:marRight w:val="0"/>
          <w:marTop w:val="0"/>
          <w:marBottom w:val="0"/>
          <w:divBdr>
            <w:top w:val="none" w:sz="0" w:space="0" w:color="auto"/>
            <w:left w:val="none" w:sz="0" w:space="0" w:color="auto"/>
            <w:bottom w:val="none" w:sz="0" w:space="0" w:color="auto"/>
            <w:right w:val="none" w:sz="0" w:space="0" w:color="auto"/>
          </w:divBdr>
          <w:divsChild>
            <w:div w:id="1246190346">
              <w:marLeft w:val="0"/>
              <w:marRight w:val="0"/>
              <w:marTop w:val="0"/>
              <w:marBottom w:val="0"/>
              <w:divBdr>
                <w:top w:val="none" w:sz="0" w:space="0" w:color="auto"/>
                <w:left w:val="none" w:sz="0" w:space="0" w:color="auto"/>
                <w:bottom w:val="none" w:sz="0" w:space="0" w:color="auto"/>
                <w:right w:val="none" w:sz="0" w:space="0" w:color="auto"/>
              </w:divBdr>
            </w:div>
          </w:divsChild>
        </w:div>
        <w:div w:id="988437908">
          <w:marLeft w:val="0"/>
          <w:marRight w:val="0"/>
          <w:marTop w:val="0"/>
          <w:marBottom w:val="0"/>
          <w:divBdr>
            <w:top w:val="none" w:sz="0" w:space="0" w:color="auto"/>
            <w:left w:val="none" w:sz="0" w:space="0" w:color="auto"/>
            <w:bottom w:val="none" w:sz="0" w:space="0" w:color="auto"/>
            <w:right w:val="none" w:sz="0" w:space="0" w:color="auto"/>
          </w:divBdr>
          <w:divsChild>
            <w:div w:id="1961951664">
              <w:marLeft w:val="0"/>
              <w:marRight w:val="0"/>
              <w:marTop w:val="0"/>
              <w:marBottom w:val="0"/>
              <w:divBdr>
                <w:top w:val="none" w:sz="0" w:space="0" w:color="auto"/>
                <w:left w:val="none" w:sz="0" w:space="0" w:color="auto"/>
                <w:bottom w:val="none" w:sz="0" w:space="0" w:color="auto"/>
                <w:right w:val="none" w:sz="0" w:space="0" w:color="auto"/>
              </w:divBdr>
            </w:div>
          </w:divsChild>
        </w:div>
        <w:div w:id="1068696905">
          <w:marLeft w:val="0"/>
          <w:marRight w:val="0"/>
          <w:marTop w:val="0"/>
          <w:marBottom w:val="0"/>
          <w:divBdr>
            <w:top w:val="none" w:sz="0" w:space="0" w:color="auto"/>
            <w:left w:val="none" w:sz="0" w:space="0" w:color="auto"/>
            <w:bottom w:val="none" w:sz="0" w:space="0" w:color="auto"/>
            <w:right w:val="none" w:sz="0" w:space="0" w:color="auto"/>
          </w:divBdr>
          <w:divsChild>
            <w:div w:id="333999870">
              <w:marLeft w:val="0"/>
              <w:marRight w:val="0"/>
              <w:marTop w:val="0"/>
              <w:marBottom w:val="0"/>
              <w:divBdr>
                <w:top w:val="none" w:sz="0" w:space="0" w:color="auto"/>
                <w:left w:val="none" w:sz="0" w:space="0" w:color="auto"/>
                <w:bottom w:val="none" w:sz="0" w:space="0" w:color="auto"/>
                <w:right w:val="none" w:sz="0" w:space="0" w:color="auto"/>
              </w:divBdr>
            </w:div>
          </w:divsChild>
        </w:div>
        <w:div w:id="1286502584">
          <w:marLeft w:val="0"/>
          <w:marRight w:val="0"/>
          <w:marTop w:val="0"/>
          <w:marBottom w:val="0"/>
          <w:divBdr>
            <w:top w:val="none" w:sz="0" w:space="0" w:color="auto"/>
            <w:left w:val="none" w:sz="0" w:space="0" w:color="auto"/>
            <w:bottom w:val="none" w:sz="0" w:space="0" w:color="auto"/>
            <w:right w:val="none" w:sz="0" w:space="0" w:color="auto"/>
          </w:divBdr>
          <w:divsChild>
            <w:div w:id="206526956">
              <w:marLeft w:val="0"/>
              <w:marRight w:val="0"/>
              <w:marTop w:val="0"/>
              <w:marBottom w:val="0"/>
              <w:divBdr>
                <w:top w:val="none" w:sz="0" w:space="0" w:color="auto"/>
                <w:left w:val="none" w:sz="0" w:space="0" w:color="auto"/>
                <w:bottom w:val="none" w:sz="0" w:space="0" w:color="auto"/>
                <w:right w:val="none" w:sz="0" w:space="0" w:color="auto"/>
              </w:divBdr>
            </w:div>
          </w:divsChild>
        </w:div>
        <w:div w:id="1358197777">
          <w:marLeft w:val="0"/>
          <w:marRight w:val="0"/>
          <w:marTop w:val="0"/>
          <w:marBottom w:val="0"/>
          <w:divBdr>
            <w:top w:val="none" w:sz="0" w:space="0" w:color="auto"/>
            <w:left w:val="none" w:sz="0" w:space="0" w:color="auto"/>
            <w:bottom w:val="none" w:sz="0" w:space="0" w:color="auto"/>
            <w:right w:val="none" w:sz="0" w:space="0" w:color="auto"/>
          </w:divBdr>
          <w:divsChild>
            <w:div w:id="793450476">
              <w:marLeft w:val="0"/>
              <w:marRight w:val="0"/>
              <w:marTop w:val="0"/>
              <w:marBottom w:val="0"/>
              <w:divBdr>
                <w:top w:val="none" w:sz="0" w:space="0" w:color="auto"/>
                <w:left w:val="none" w:sz="0" w:space="0" w:color="auto"/>
                <w:bottom w:val="none" w:sz="0" w:space="0" w:color="auto"/>
                <w:right w:val="none" w:sz="0" w:space="0" w:color="auto"/>
              </w:divBdr>
            </w:div>
          </w:divsChild>
        </w:div>
        <w:div w:id="1662081214">
          <w:marLeft w:val="0"/>
          <w:marRight w:val="0"/>
          <w:marTop w:val="0"/>
          <w:marBottom w:val="0"/>
          <w:divBdr>
            <w:top w:val="none" w:sz="0" w:space="0" w:color="auto"/>
            <w:left w:val="none" w:sz="0" w:space="0" w:color="auto"/>
            <w:bottom w:val="none" w:sz="0" w:space="0" w:color="auto"/>
            <w:right w:val="none" w:sz="0" w:space="0" w:color="auto"/>
          </w:divBdr>
          <w:divsChild>
            <w:div w:id="155999431">
              <w:marLeft w:val="0"/>
              <w:marRight w:val="0"/>
              <w:marTop w:val="0"/>
              <w:marBottom w:val="0"/>
              <w:divBdr>
                <w:top w:val="none" w:sz="0" w:space="0" w:color="auto"/>
                <w:left w:val="none" w:sz="0" w:space="0" w:color="auto"/>
                <w:bottom w:val="none" w:sz="0" w:space="0" w:color="auto"/>
                <w:right w:val="none" w:sz="0" w:space="0" w:color="auto"/>
              </w:divBdr>
            </w:div>
          </w:divsChild>
        </w:div>
        <w:div w:id="1682002101">
          <w:marLeft w:val="0"/>
          <w:marRight w:val="0"/>
          <w:marTop w:val="0"/>
          <w:marBottom w:val="0"/>
          <w:divBdr>
            <w:top w:val="none" w:sz="0" w:space="0" w:color="auto"/>
            <w:left w:val="none" w:sz="0" w:space="0" w:color="auto"/>
            <w:bottom w:val="none" w:sz="0" w:space="0" w:color="auto"/>
            <w:right w:val="none" w:sz="0" w:space="0" w:color="auto"/>
          </w:divBdr>
          <w:divsChild>
            <w:div w:id="1400637089">
              <w:marLeft w:val="0"/>
              <w:marRight w:val="0"/>
              <w:marTop w:val="0"/>
              <w:marBottom w:val="0"/>
              <w:divBdr>
                <w:top w:val="none" w:sz="0" w:space="0" w:color="auto"/>
                <w:left w:val="none" w:sz="0" w:space="0" w:color="auto"/>
                <w:bottom w:val="none" w:sz="0" w:space="0" w:color="auto"/>
                <w:right w:val="none" w:sz="0" w:space="0" w:color="auto"/>
              </w:divBdr>
            </w:div>
          </w:divsChild>
        </w:div>
        <w:div w:id="1688095620">
          <w:marLeft w:val="0"/>
          <w:marRight w:val="0"/>
          <w:marTop w:val="0"/>
          <w:marBottom w:val="0"/>
          <w:divBdr>
            <w:top w:val="none" w:sz="0" w:space="0" w:color="auto"/>
            <w:left w:val="none" w:sz="0" w:space="0" w:color="auto"/>
            <w:bottom w:val="none" w:sz="0" w:space="0" w:color="auto"/>
            <w:right w:val="none" w:sz="0" w:space="0" w:color="auto"/>
          </w:divBdr>
          <w:divsChild>
            <w:div w:id="33955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5952">
      <w:bodyDiv w:val="1"/>
      <w:marLeft w:val="0"/>
      <w:marRight w:val="0"/>
      <w:marTop w:val="0"/>
      <w:marBottom w:val="0"/>
      <w:divBdr>
        <w:top w:val="none" w:sz="0" w:space="0" w:color="auto"/>
        <w:left w:val="none" w:sz="0" w:space="0" w:color="auto"/>
        <w:bottom w:val="none" w:sz="0" w:space="0" w:color="auto"/>
        <w:right w:val="none" w:sz="0" w:space="0" w:color="auto"/>
      </w:divBdr>
    </w:div>
    <w:div w:id="781268336">
      <w:bodyDiv w:val="1"/>
      <w:marLeft w:val="0"/>
      <w:marRight w:val="0"/>
      <w:marTop w:val="0"/>
      <w:marBottom w:val="0"/>
      <w:divBdr>
        <w:top w:val="none" w:sz="0" w:space="0" w:color="auto"/>
        <w:left w:val="none" w:sz="0" w:space="0" w:color="auto"/>
        <w:bottom w:val="none" w:sz="0" w:space="0" w:color="auto"/>
        <w:right w:val="none" w:sz="0" w:space="0" w:color="auto"/>
      </w:divBdr>
    </w:div>
    <w:div w:id="1140078667">
      <w:bodyDiv w:val="1"/>
      <w:marLeft w:val="0"/>
      <w:marRight w:val="0"/>
      <w:marTop w:val="0"/>
      <w:marBottom w:val="0"/>
      <w:divBdr>
        <w:top w:val="none" w:sz="0" w:space="0" w:color="auto"/>
        <w:left w:val="none" w:sz="0" w:space="0" w:color="auto"/>
        <w:bottom w:val="none" w:sz="0" w:space="0" w:color="auto"/>
        <w:right w:val="none" w:sz="0" w:space="0" w:color="auto"/>
      </w:divBdr>
    </w:div>
    <w:div w:id="1712877337">
      <w:bodyDiv w:val="1"/>
      <w:marLeft w:val="0"/>
      <w:marRight w:val="0"/>
      <w:marTop w:val="0"/>
      <w:marBottom w:val="0"/>
      <w:divBdr>
        <w:top w:val="none" w:sz="0" w:space="0" w:color="auto"/>
        <w:left w:val="none" w:sz="0" w:space="0" w:color="auto"/>
        <w:bottom w:val="none" w:sz="0" w:space="0" w:color="auto"/>
        <w:right w:val="none" w:sz="0" w:space="0" w:color="auto"/>
      </w:divBdr>
    </w:div>
    <w:div w:id="1911648936">
      <w:bodyDiv w:val="1"/>
      <w:marLeft w:val="0"/>
      <w:marRight w:val="0"/>
      <w:marTop w:val="0"/>
      <w:marBottom w:val="0"/>
      <w:divBdr>
        <w:top w:val="none" w:sz="0" w:space="0" w:color="auto"/>
        <w:left w:val="none" w:sz="0" w:space="0" w:color="auto"/>
        <w:bottom w:val="none" w:sz="0" w:space="0" w:color="auto"/>
        <w:right w:val="none" w:sz="0" w:space="0" w:color="auto"/>
      </w:divBdr>
    </w:div>
    <w:div w:id="1942445430">
      <w:bodyDiv w:val="1"/>
      <w:marLeft w:val="0"/>
      <w:marRight w:val="0"/>
      <w:marTop w:val="0"/>
      <w:marBottom w:val="0"/>
      <w:divBdr>
        <w:top w:val="none" w:sz="0" w:space="0" w:color="auto"/>
        <w:left w:val="none" w:sz="0" w:space="0" w:color="auto"/>
        <w:bottom w:val="none" w:sz="0" w:space="0" w:color="auto"/>
        <w:right w:val="none" w:sz="0" w:space="0" w:color="auto"/>
      </w:divBdr>
    </w:div>
    <w:div w:id="1993217923">
      <w:bodyDiv w:val="1"/>
      <w:marLeft w:val="0"/>
      <w:marRight w:val="0"/>
      <w:marTop w:val="0"/>
      <w:marBottom w:val="0"/>
      <w:divBdr>
        <w:top w:val="none" w:sz="0" w:space="0" w:color="auto"/>
        <w:left w:val="none" w:sz="0" w:space="0" w:color="auto"/>
        <w:bottom w:val="none" w:sz="0" w:space="0" w:color="auto"/>
        <w:right w:val="none" w:sz="0" w:space="0" w:color="auto"/>
      </w:divBdr>
    </w:div>
    <w:div w:id="2066642470">
      <w:bodyDiv w:val="1"/>
      <w:marLeft w:val="0"/>
      <w:marRight w:val="0"/>
      <w:marTop w:val="0"/>
      <w:marBottom w:val="0"/>
      <w:divBdr>
        <w:top w:val="none" w:sz="0" w:space="0" w:color="auto"/>
        <w:left w:val="none" w:sz="0" w:space="0" w:color="auto"/>
        <w:bottom w:val="none" w:sz="0" w:space="0" w:color="auto"/>
        <w:right w:val="none" w:sz="0" w:space="0" w:color="auto"/>
      </w:divBdr>
    </w:div>
    <w:div w:id="2067289107">
      <w:bodyDiv w:val="1"/>
      <w:marLeft w:val="0"/>
      <w:marRight w:val="0"/>
      <w:marTop w:val="0"/>
      <w:marBottom w:val="0"/>
      <w:divBdr>
        <w:top w:val="none" w:sz="0" w:space="0" w:color="auto"/>
        <w:left w:val="none" w:sz="0" w:space="0" w:color="auto"/>
        <w:bottom w:val="none" w:sz="0" w:space="0" w:color="auto"/>
        <w:right w:val="none" w:sz="0" w:space="0" w:color="auto"/>
      </w:divBdr>
    </w:div>
    <w:div w:id="211675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image" Target="media/image9.jpeg"/><Relationship Id="rId21" Type="http://schemas.openxmlformats.org/officeDocument/2006/relationships/oleObject" Target="embeddings/oleObject7.bin"/><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yperlink" Target="mailto:whyteakpan@futia.edu.ng"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hyperlink" Target="https://doi.org/10.1016/j.mechmachtheory.2006.07.005"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1.jpeg"/><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image" Target="media/image10.jpeg"/><Relationship Id="rId30" Type="http://schemas.openxmlformats.org/officeDocument/2006/relationships/image" Target="media/image12.jpeg"/><Relationship Id="rId35" Type="http://schemas.openxmlformats.org/officeDocument/2006/relationships/footer" Target="footer2.xml"/><Relationship Id="rId8" Type="http://schemas.openxmlformats.org/officeDocument/2006/relationships/image" Target="media/image1.wmf"/><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098659788"/>
        <w:category>
          <w:name w:val="General"/>
          <w:gallery w:val="placeholder"/>
        </w:category>
        <w:types>
          <w:type w:val="bbPlcHdr"/>
        </w:types>
        <w:behaviors>
          <w:behavior w:val="content"/>
        </w:behaviors>
        <w:guid w:val="{02AA6E00-35E7-45CD-8960-A5E8592E00BD}"/>
      </w:docPartPr>
      <w:docPartBody>
        <w:p w:rsidR="001950EB" w:rsidRDefault="006771C4">
          <w:r w:rsidRPr="00A06434">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C4"/>
    <w:rsid w:val="000805EF"/>
    <w:rsid w:val="00094C5C"/>
    <w:rsid w:val="000E2CFF"/>
    <w:rsid w:val="000E7A29"/>
    <w:rsid w:val="00120C13"/>
    <w:rsid w:val="00163126"/>
    <w:rsid w:val="00172222"/>
    <w:rsid w:val="001950EB"/>
    <w:rsid w:val="001F62D5"/>
    <w:rsid w:val="00264429"/>
    <w:rsid w:val="00276D59"/>
    <w:rsid w:val="002B6EAA"/>
    <w:rsid w:val="002C59FB"/>
    <w:rsid w:val="00306711"/>
    <w:rsid w:val="00375B36"/>
    <w:rsid w:val="003C5036"/>
    <w:rsid w:val="00401B10"/>
    <w:rsid w:val="004D2606"/>
    <w:rsid w:val="004F7EF5"/>
    <w:rsid w:val="00561B71"/>
    <w:rsid w:val="00593CAC"/>
    <w:rsid w:val="00596510"/>
    <w:rsid w:val="00632C69"/>
    <w:rsid w:val="00664BE5"/>
    <w:rsid w:val="006771C4"/>
    <w:rsid w:val="006A4895"/>
    <w:rsid w:val="006E721C"/>
    <w:rsid w:val="00784140"/>
    <w:rsid w:val="00802215"/>
    <w:rsid w:val="008035AB"/>
    <w:rsid w:val="0086525D"/>
    <w:rsid w:val="008D6799"/>
    <w:rsid w:val="008F6786"/>
    <w:rsid w:val="009008B2"/>
    <w:rsid w:val="00955517"/>
    <w:rsid w:val="0098261A"/>
    <w:rsid w:val="009A0622"/>
    <w:rsid w:val="00A0027B"/>
    <w:rsid w:val="00A06171"/>
    <w:rsid w:val="00A36409"/>
    <w:rsid w:val="00A374CB"/>
    <w:rsid w:val="00A80E81"/>
    <w:rsid w:val="00AC5BD4"/>
    <w:rsid w:val="00AC69B4"/>
    <w:rsid w:val="00B210A0"/>
    <w:rsid w:val="00BA4885"/>
    <w:rsid w:val="00BF5C84"/>
    <w:rsid w:val="00C27611"/>
    <w:rsid w:val="00C6757C"/>
    <w:rsid w:val="00C95133"/>
    <w:rsid w:val="00CD300B"/>
    <w:rsid w:val="00CF2A04"/>
    <w:rsid w:val="00CF6650"/>
    <w:rsid w:val="00D57A65"/>
    <w:rsid w:val="00D71EE5"/>
    <w:rsid w:val="00DD6234"/>
    <w:rsid w:val="00E3408D"/>
    <w:rsid w:val="00E7504A"/>
    <w:rsid w:val="00EA7151"/>
    <w:rsid w:val="00EC7D53"/>
    <w:rsid w:val="00F210D4"/>
    <w:rsid w:val="00FF69D6"/>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G" w:eastAsia="en-NG"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1C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BE306-D455-4ACF-BB12-B2F2E1133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17</Pages>
  <Words>4749</Words>
  <Characters>27075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Whyte Akpan</cp:lastModifiedBy>
  <cp:revision>17</cp:revision>
  <cp:lastPrinted>2024-10-16T16:09:00Z</cp:lastPrinted>
  <dcterms:created xsi:type="dcterms:W3CDTF">2026-03-27T06:09:00Z</dcterms:created>
  <dcterms:modified xsi:type="dcterms:W3CDTF">2026-05-05T02:50:00Z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2024-09-10T18:58:52Z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a06256a6-7448-420e-a93e-30d1b35c899a</vt:lpwstr>
  </property>
  <property fmtid="{D5CDD505-2E9C-101B-9397-08002B2CF9AE}" pid="7" name="MSIP_Label_defa4170-0d19-0005-0004-bc88714345d2_ActionId">
    <vt:lpwstr>e615042a-ac69-48c7-9256-9fde2a82252b</vt:lpwstr>
  </property>
  <property fmtid="{D5CDD505-2E9C-101B-9397-08002B2CF9AE}" pid="8" name="MSIP_Label_defa4170-0d19-0005-0004-bc88714345d2_ContentBits">
    <vt:lpwstr>0</vt:lpwstr>
  </property>
</Properties>
</file>