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drawingml.diagramData+xml" PartName="/word/diagrams/data2.xml"/>
  <Override ContentType="application/vnd.openxmlformats-officedocument.drawingml.diagramData+xml" PartName="/word/diagrams/data1.xml"/>
  <Override ContentType="application/vnd.openxmlformats-officedocument.drawingml.diagramData+xml" PartName="/word/diagrams/data3.xml"/>
  <Override ContentType="application/vnd.openxmlformats-officedocument.drawingml.diagramLayout+xml" PartName="/word/diagrams/layout1.xml"/>
  <Override ContentType="application/vnd.openxmlformats-officedocument.drawingml.diagramLayout+xml" PartName="/word/diagrams/layout3.xml"/>
  <Override ContentType="application/vnd.openxmlformats-officedocument.drawingml.diagramLayout+xml" PartName="/word/diagrams/layout2.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drawingml.diagramStyle+xml" PartName="/word/diagrams/quickStyle3.xml"/>
  <Override ContentType="application/vnd.openxmlformats-officedocument.drawingml.diagramStyle+xml" PartName="/word/diagrams/quickStyle1.xml"/>
  <Override ContentType="application/vnd.openxmlformats-officedocument.drawingml.diagramStyle+xml" PartName="/word/diagrams/quickStyle2.xml"/>
  <Override ContentType="application/vnd.ms-office.drawingml.diagramDrawing+xml" PartName="/word/diagrams/drawing3.xml"/>
  <Override ContentType="application/vnd.ms-office.drawingml.diagramDrawing+xml" PartName="/word/diagrams/drawing2.xml"/>
  <Override ContentType="application/vnd.ms-office.drawingml.diagramDrawing+xml" PartName="/word/diagrams/drawing1.xml"/>
  <Override ContentType="application/vnd.openxmlformats-officedocument.wordprocessingml.document.main+xml" PartName="/word/document.xml"/>
  <Override ContentType="application/vnd.openxmlformats-officedocument.drawingml.diagramColors+xml" PartName="/word/diagrams/colors2.xml"/>
  <Override ContentType="application/vnd.openxmlformats-officedocument.drawingml.diagramColors+xml" PartName="/word/diagrams/colors1.xml"/>
  <Override ContentType="application/vnd.openxmlformats-officedocument.drawingml.diagramColors+xml" PartName="/word/diagrams/colors3.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Role of Dimensionality Reduction for Optimization in Education Field: Application of COOT Algorithm</w:t>
      </w:r>
    </w:p>
    <w:p w:rsidR="00000000" w:rsidDel="00000000" w:rsidP="00000000" w:rsidRDefault="00000000" w:rsidRPr="00000000" w14:paraId="00000002">
      <w:pPr>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r>
    </w:p>
    <w:p w:rsidR="00000000" w:rsidDel="00000000" w:rsidP="00000000" w:rsidRDefault="00000000" w:rsidRPr="00000000" w14:paraId="00000004">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r>
    </w:p>
    <w:p w:rsidR="00000000" w:rsidDel="00000000" w:rsidP="00000000" w:rsidRDefault="00000000" w:rsidRPr="00000000" w14:paraId="00000005">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r>
    </w:p>
    <w:p w:rsidR="00000000" w:rsidDel="00000000" w:rsidP="00000000" w:rsidRDefault="00000000" w:rsidRPr="00000000" w14:paraId="00000006">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r>
    </w:p>
    <w:p w:rsidR="00000000" w:rsidDel="00000000" w:rsidP="00000000" w:rsidRDefault="00000000" w:rsidRPr="00000000" w14:paraId="00000007">
      <w:pPr>
        <w:jc w:val="left"/>
        <w:rPr>
          <w:rFonts w:ascii="Times New Roman" w:cs="Times New Roman" w:eastAsia="Times New Roman" w:hAnsi="Times New Roman"/>
          <w:b w:val="1"/>
          <w:bCs w:val="1"/>
          <w:sz w:val="24"/>
          <w:szCs w:val="24"/>
        </w:rPr>
      </w:pPr>
      <w:hyperlink r:id="rId20">
        <w:r w:rsidDel="00000000" w:rsidR="00000000" w:rsidRPr="00000000">
          <w:rPr>
            <w:rFonts w:ascii="Times New Roman" w:cs="Times New Roman" w:eastAsia="Times New Roman" w:hAnsi="Times New Roman"/>
            <w:sz w:val="20"/>
            <w:szCs w:val="20"/>
            <w:rtl w:val="0"/>
          </w:rPr>
          <w:t xml:space="preserve"/>
        </w:r>
      </w:hyperlink>
      <w:r w:rsidDel="00000000" w:rsidR="00000000" w:rsidRPr="00000000">
        <w:rPr>
          <w:rFonts w:ascii="Times New Roman" w:cs="Times New Roman" w:eastAsia="Times New Roman" w:hAnsi="Times New Roman"/>
          <w:sz w:val="20"/>
          <w:szCs w:val="20"/>
          <w:rtl w:val="0"/>
        </w:rPr>
        <w:t xml:space="preserve"/>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1"/>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Education has an important role in shaping our lives. Since last few years, especially after COVID-19 pandemic situation teaching learning process is undergoing lot of changes. </w:t>
      </w:r>
      <w:r w:rsidDel="00000000" w:rsidR="00000000" w:rsidRPr="00000000">
        <w:rPr>
          <w:rFonts w:ascii="Times New Roman" w:cs="Times New Roman" w:eastAsia="Times New Roman" w:hAnsi="Times New Roman"/>
          <w:sz w:val="24"/>
          <w:szCs w:val="24"/>
          <w:highlight w:val="white"/>
          <w:rtl w:val="0"/>
        </w:rPr>
        <w:t xml:space="preserve">Education is the systematic acquisition of values, attitudes, skills, and information (either informally through schools or formally through life events); it is a personal developmental process that fosters greater self-confidence, respect, good jobs, and improved life quality, and it promotes social progress, poverty reduction, equality, and more peaceful communities. Education is a way to achieve all of these things on both a personal and social level. </w:t>
      </w:r>
      <w:r w:rsidDel="00000000" w:rsidR="00000000" w:rsidRPr="00000000">
        <w:rPr>
          <w:rFonts w:ascii="Times New Roman" w:cs="Times New Roman" w:eastAsia="Times New Roman" w:hAnsi="Times New Roman"/>
          <w:sz w:val="24"/>
          <w:szCs w:val="24"/>
          <w:rtl w:val="0"/>
        </w:rPr>
        <w:t xml:space="preserve">Education optimization is a difficult task at all levels or stages, whether preliminary or advanced. In the digital era, learning isn't difficult. However, to acquire quality education is a tough task. From course selection to teaching learning material selection, optimization is critical in education. Multiple characteristics or dimensions must be considered when carrying out these actions.</w:t>
      </w:r>
      <w:r w:rsidDel="00000000" w:rsidR="00000000" w:rsidRPr="00000000">
        <w:rPr>
          <w:rFonts w:ascii="Times New Roman" w:cs="Times New Roman" w:eastAsia="Times New Roman" w:hAnsi="Times New Roman"/>
          <w:sz w:val="24"/>
          <w:szCs w:val="24"/>
          <w:highlight w:val="white"/>
          <w:rtl w:val="0"/>
        </w:rPr>
        <w:t xml:space="preserve"> The study focused on the importance of COOT dimensionality reduction algorithm for better selection of education options available.</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Optimization, Dimensionality Reduction, Quality Education, COOT, Sustainability Development</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is important aspect in this competitive era. It is a key parameter to get opportunities in the life. Education builds the confidence, improves the understanding about the concept and </w:t>
      </w:r>
      <w:hyperlink r:id="rId21">
        <w:r w:rsidDel="00000000" w:rsidR="00000000" w:rsidRPr="00000000">
          <w:rPr>
            <w:rFonts w:ascii="Times New Roman" w:cs="Times New Roman" w:eastAsia="Times New Roman" w:hAnsi="Times New Roman"/>
            <w:sz w:val="24"/>
            <w:szCs w:val="24"/>
            <w:rtl w:val="0"/>
          </w:rPr>
          <w:t xml:space="preserve">knowledge. It</w:t>
        </w:r>
      </w:hyperlink>
      <w:r w:rsidDel="00000000" w:rsidR="00000000" w:rsidRPr="00000000">
        <w:rPr>
          <w:rFonts w:ascii="Times New Roman" w:cs="Times New Roman" w:eastAsia="Times New Roman" w:hAnsi="Times New Roman"/>
          <w:sz w:val="24"/>
          <w:szCs w:val="24"/>
          <w:rtl w:val="0"/>
        </w:rPr>
        <w:t xml:space="preserve"> is responsible to gain the variety of skills for strengthening the </w:t>
      </w:r>
      <w:hyperlink r:id="rId22">
        <w:r w:rsidDel="00000000" w:rsidR="00000000" w:rsidRPr="00000000">
          <w:rPr>
            <w:rFonts w:ascii="Times New Roman" w:cs="Times New Roman" w:eastAsia="Times New Roman" w:hAnsi="Times New Roman"/>
            <w:sz w:val="24"/>
            <w:szCs w:val="24"/>
            <w:rtl w:val="0"/>
          </w:rPr>
          <w:t xml:space="preserve">future. It</w:t>
        </w:r>
      </w:hyperlink>
      <w:r w:rsidDel="00000000" w:rsidR="00000000" w:rsidRPr="00000000">
        <w:rPr>
          <w:rFonts w:ascii="Times New Roman" w:cs="Times New Roman" w:eastAsia="Times New Roman" w:hAnsi="Times New Roman"/>
          <w:sz w:val="24"/>
          <w:szCs w:val="24"/>
          <w:rtl w:val="0"/>
        </w:rPr>
        <w:t xml:space="preserve"> facilitates individual, society development. Education sector has been implementing lot of drastic changes after COVID-19 pandemic situation. Classrooms facilitate more personalized and outcome-based learning. At every level or phase, preliminary or advance education optimization of resources is  the biggest challenge. (Arora et.al 2022).Acquiring knowledge is not a challenging thing. However, from course selection to teaching learning material selection, optimization plays a vital role in education. For these activities, multiple parameters or dimensions are necessary to take into consideration. Government of India is also including new policies for the improvement of a student.</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486400" cy="2316480"/>
            <wp:effectExtent b="0" l="0" r="0" t="0"/>
            <wp:docPr id="1" name=""/>
            <a:graphic>
              <a:graphicData uri="http://schemas.openxmlformats.org/drawingml/2006/diagram">
                <dgm:relIds r:cs="rId1" r:dm="rId2" r:lo="rId3" r:qs="rId4"/>
              </a:graphicData>
            </a:graphic>
          </wp:inline>
        </w:drawing>
      </w: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Figure1. Characteristics of modern education</w:t>
      </w:r>
    </w:p>
    <w:p w:rsidR="00000000" w:rsidDel="00000000" w:rsidP="00000000" w:rsidRDefault="00000000" w:rsidRPr="00000000" w14:paraId="00000014">
      <w:pPr>
        <w:spacing w:line="360" w:lineRule="auto"/>
        <w:jc w:val="center"/>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goal is to modernize the education </w:t>
      </w:r>
      <w:hyperlink r:id="rId23">
        <w:r w:rsidDel="00000000" w:rsidR="00000000" w:rsidRPr="00000000">
          <w:rPr>
            <w:rFonts w:ascii="Times New Roman" w:cs="Times New Roman" w:eastAsia="Times New Roman" w:hAnsi="Times New Roman"/>
            <w:sz w:val="24"/>
            <w:szCs w:val="24"/>
            <w:rtl w:val="0"/>
          </w:rPr>
          <w:t xml:space="preserve">system. It</w:t>
        </w:r>
      </w:hyperlink>
      <w:r w:rsidDel="00000000" w:rsidR="00000000" w:rsidRPr="00000000">
        <w:rPr>
          <w:rFonts w:ascii="Times New Roman" w:cs="Times New Roman" w:eastAsia="Times New Roman" w:hAnsi="Times New Roman"/>
          <w:sz w:val="24"/>
          <w:szCs w:val="24"/>
          <w:rtl w:val="0"/>
        </w:rPr>
        <w:t xml:space="preserve"> is fostering multidisciplinary, outcome based, technology based education. Education is essential for sustainable development in the life. It removes poverty and inequality and contributes to a better </w:t>
      </w:r>
      <w:hyperlink r:id="rId25">
        <w:r w:rsidDel="00000000" w:rsidR="00000000" w:rsidRPr="00000000">
          <w:rPr>
            <w:rFonts w:ascii="Times New Roman" w:cs="Times New Roman" w:eastAsia="Times New Roman" w:hAnsi="Times New Roman"/>
            <w:sz w:val="24"/>
            <w:szCs w:val="24"/>
            <w:rtl w:val="0"/>
          </w:rPr>
          <w:t xml:space="preserve">society. In</w:t>
        </w:r>
      </w:hyperlink>
      <w:r w:rsidDel="00000000" w:rsidR="00000000" w:rsidRPr="00000000">
        <w:rPr>
          <w:rFonts w:ascii="Times New Roman" w:cs="Times New Roman" w:eastAsia="Times New Roman" w:hAnsi="Times New Roman"/>
          <w:sz w:val="24"/>
          <w:szCs w:val="24"/>
          <w:rtl w:val="0"/>
        </w:rPr>
        <w:t xml:space="preserve"> sustainable development, human beings focus on growth by utilising natural resources. There is balance of environment, economic and social aspects in sustainable development. Selection of appropriate skills and resources responsible for quality education is difficult task. Machine learning, technology making machines more and more intelligent with the help of variety of algorithms. It provides assistance for deciding dimensions for optimization of features resulting into sustainable development of a learner. For deciding variety of parameters, this study applies the steps of COOT algorithm to improve skills and knowledge.</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Objectives</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understand the need of quality education</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know the importance of dimensionality reduction in education sector</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apply COOT algorithm for providing recommendations for learning resources</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What is quality education ?</w:t>
      </w:r>
    </w:p>
    <w:p w:rsidR="00000000" w:rsidDel="00000000" w:rsidP="00000000" w:rsidRDefault="00000000" w:rsidRPr="00000000" w14:paraId="0000001D">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 education is the bridge for sustainable and empowered future. It represents an educational journey that successfully fosters and enhances the overall growth of students. It entails meaningful learning, relevant information, effective teaching methodologies, evaluation in line with educational goals, and the development of critical thinking, problem-solving, and lifelong learning skills.</w:t>
      </w:r>
    </w:p>
    <w:p w:rsidR="00000000" w:rsidDel="00000000" w:rsidP="00000000" w:rsidRDefault="00000000" w:rsidRPr="00000000" w14:paraId="0000001F">
      <w:pPr>
        <w:jc w:val="center"/>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Pr>
        <w:drawing>
          <wp:inline distB="0" distT="0" distL="0" distR="0">
            <wp:extent cx="5486400" cy="3200400"/>
            <wp:effectExtent b="19050" l="0" r="0" t="0"/>
            <wp:docPr id="3" name=""/>
            <a:graphic>
              <a:graphicData uri="http://schemas.openxmlformats.org/drawingml/2006/diagram">
                <dgm:relIds r:cs="rId6" r:dm="rId7" r:lo="rId8" r:qs="rId9"/>
              </a:graphicData>
            </a:graphic>
          </wp:inline>
        </w:drawing>
      </w: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Figure 2. Parameters of Quality Education</w:t>
      </w:r>
    </w:p>
    <w:p w:rsidR="00000000" w:rsidDel="00000000" w:rsidP="00000000" w:rsidRDefault="00000000" w:rsidRPr="00000000" w14:paraId="00000023">
      <w:pPr>
        <w:jc w:val="center"/>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Numerous essential elements play a vital role in delivering quality education. Initially, qualified and dedicated educators are essential.Welltrained, enthusiastic educators equiped with cutting-edge teaching techniques can have a significant impact in the classroom. They motivate and involve pupils, resulting in an enjoyable and impactful learning experience. Furthermore, the curriculum must offer relevant and current information, concentrating on the skills and knowledge needed in a rapidly changing environment. This includes a strong foundation in literacy and numeracy, as well as proficiency in science, technology, and global awareness.</w:t>
      </w: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Need of optimization in Education </w:t>
      </w:r>
    </w:p>
    <w:p w:rsidR="00000000" w:rsidDel="00000000" w:rsidP="00000000" w:rsidRDefault="00000000" w:rsidRPr="00000000" w14:paraId="00000026">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Optimization is improving a system, product, or process to reach maximum effectiveness, efficiency, or perfection by selecting the optimal solution or result from among available possibilities.(Patel et al, 2021; Rahman et al, 2020).This process often uses a mathematical or computational method to </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methodically modify an objective function (such as lowering costs or improving performance) by </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changing input variables to determine the optimal value while adhering to particular constraints or </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limitations. In this competitive era, multiple factors are responsible to decide best suitable </w:t>
      </w:r>
      <w:r w:rsidDel="00000000" w:rsidR="00000000" w:rsidRPr="00000000">
        <w:rPr>
          <w:rFonts w:ascii="Times New Roman" w:cs="Times New Roman" w:eastAsia="Times New Roman" w:hAnsi="Times New Roman"/>
          <w:sz w:val="24"/>
          <w:szCs w:val="24"/>
        </w:rPr>
        <w:drawing>
          <wp:inline distB="0" distT="0" distL="0" distR="0">
            <wp:extent cx="5486400" cy="3200400"/>
            <wp:effectExtent b="0" l="0" r="0" t="0"/>
            <wp:docPr id="2" name=""/>
            <a:graphic>
              <a:graphicData uri="http://schemas.openxmlformats.org/drawingml/2006/diagram">
                <dgm:relIds r:cs="rId11" r:dm="rId13" r:lo="rId14" r:qs="rId15"/>
              </a:graphicData>
            </a:graphic>
          </wp:inline>
        </w:drawing>
      </w: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0"/>
          <w:szCs w:val="20"/>
          <w:rtl w:val="0"/>
        </w:rPr>
        <w:t xml:space="preserve">Figure 3. Optimization in Education</w:t>
      </w: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 in education sector. This selection will determine opportunities in the future and provide growth of and individual and society.</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Role played by dimensionality reduction for quality improvement in education </w:t>
      </w:r>
    </w:p>
    <w:p w:rsidR="00000000" w:rsidDel="00000000" w:rsidP="00000000" w:rsidRDefault="00000000" w:rsidRPr="00000000" w14:paraId="00000030">
      <w:pPr>
        <w:keepNext w:val="1"/>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Selection of relevant features or attributes, will determine single or combination of resources for better outcomes</w:t>
        <w:tab/>
        <w:t xml:space="preserve">in</w:t>
        <w:tab/>
        <w:t xml:space="preserve">education. Dimensionality reduction improves educational data analysis by reducing complex datasets, increasing the effectiveness and efficiency of machine learning models, leading in better insights and projections on topics such as student performance and learning platform effectiveness. (Xu et al., 2019; Li et al., 2020). It accomplishes this by removing unneeded or duplicate information, improving algorithm precision, reducing training time, and simplifying high-dimensional data for display and comprehension. </w:t>
      </w:r>
      <w:r w:rsidDel="00000000" w:rsidR="00000000" w:rsidRPr="00000000">
        <w:rPr>
          <w:rFonts w:ascii="Times New Roman" w:cs="Times New Roman" w:eastAsia="Times New Roman" w:hAnsi="Times New Roman"/>
          <w:sz w:val="24"/>
          <w:szCs w:val="24"/>
          <w:highlight w:val="white"/>
          <w:rtl w:val="0"/>
        </w:rPr>
        <w:t xml:space="preserve">Feature selection and feature extraction are two distinct, but related, dimensionality reduction techniques used in machine learning to improve model performance. In feature extraction, new, transformed features are created, whereas feature selection retains a subset of the original features. Since chosen features directly correspond to the original input variables, they are typically easier to understand than extracted features. Feature extraction involves a transformation process, feature selection does not.</w:t>
      </w: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Application of COOT algorithm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for optimization</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COOT algorithm is a metaheuristic that facilitates dimensionality reduction by adjusting its optimization procedure to recognize and choose the most relevant features from a dataset with high dimensions.</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Mirjalili et.al, 2020; Singh,et.al 2023).</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COOT algorithm works based on Swarm leadership concept. It focuses multidimensional, collaborative and agile approach to provide best suitable solution for the problem.</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COOT algorithm has following characteristics:</w:t>
      </w:r>
    </w:p>
    <w:p w:rsidR="00000000" w:rsidDel="00000000" w:rsidP="00000000" w:rsidRDefault="00000000" w:rsidRPr="00000000" w14:paraId="00000035">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Swarm leadership:</w:t>
      </w:r>
      <w:r w:rsidDel="00000000" w:rsidR="00000000" w:rsidRPr="00000000">
        <w:rPr>
          <w:rFonts w:ascii="Times New Roman" w:cs="Times New Roman" w:eastAsia="Times New Roman" w:hAnsi="Times New Roman"/>
          <w:sz w:val="24"/>
          <w:szCs w:val="24"/>
          <w:rtl w:val="0"/>
        </w:rPr>
        <w:t xml:space="preserve"> The algorithm directs the swarm by using a leading group of birds.</w:t>
      </w:r>
    </w:p>
    <w:p w:rsidR="00000000" w:rsidDel="00000000" w:rsidP="00000000" w:rsidRDefault="00000000" w:rsidRPr="00000000" w14:paraId="0000003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educational context,</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Leading groups or clusters will guide for a learner.</w:t>
      </w:r>
    </w:p>
    <w:p w:rsidR="00000000" w:rsidDel="00000000" w:rsidP="00000000" w:rsidRDefault="00000000" w:rsidRPr="00000000" w14:paraId="00000037">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Chain</w:t>
        <w:tab/>
        <w:t xml:space="preserve">movement:</w:t>
      </w:r>
      <w:r w:rsidDel="00000000" w:rsidR="00000000" w:rsidRPr="00000000">
        <w:rPr>
          <w:rFonts w:ascii="Times New Roman" w:cs="Times New Roman" w:eastAsia="Times New Roman" w:hAnsi="Times New Roman"/>
          <w:sz w:val="24"/>
          <w:szCs w:val="24"/>
          <w:rtl w:val="0"/>
        </w:rPr>
        <w:t xml:space="preserve"> Following the birds in front of them, the coots at the back of the swarm go in a chain. A learner will understand the dependent dimensions and continue the selection.</w:t>
      </w:r>
    </w:p>
    <w:p w:rsidR="00000000" w:rsidDel="00000000" w:rsidP="00000000" w:rsidRDefault="00000000" w:rsidRPr="00000000" w14:paraId="00000038">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Metaheuristic</w:t>
        <w:tab/>
        <w:t xml:space="preserve"> nature:</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It is a technique for solving problems that can be used to determine the answers to a wide range of optimization issues. </w:t>
      </w:r>
    </w:p>
    <w:p w:rsidR="00000000" w:rsidDel="00000000" w:rsidP="00000000" w:rsidRDefault="00000000" w:rsidRPr="00000000" w14:paraId="00000039">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Applications of COOT algorithm in education sector:</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There are variety of applications mentioned below for which multiple factors are responsible to provide optimized solutions.</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Learning resource recommendation</w:t>
      </w:r>
      <w:r w:rsidDel="00000000" w:rsidR="00000000" w:rsidRPr="00000000">
        <w:rPr>
          <w:rtl w:val="0"/>
        </w:rPr>
      </w:r>
    </w:p>
    <w:p w:rsidR="00000000" w:rsidDel="00000000" w:rsidP="00000000" w:rsidRDefault="00000000" w:rsidRPr="00000000" w14:paraId="0000003C">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Course recommendation </w:t>
      </w:r>
    </w:p>
    <w:p w:rsidR="00000000" w:rsidDel="00000000" w:rsidP="00000000" w:rsidRDefault="00000000" w:rsidRPr="00000000" w14:paraId="0000003D">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Timetabling</w:t>
      </w:r>
    </w:p>
    <w:p w:rsidR="00000000" w:rsidDel="00000000" w:rsidP="00000000" w:rsidRDefault="00000000" w:rsidRPr="00000000" w14:paraId="0000003E">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 performance prediction </w:t>
      </w:r>
    </w:p>
    <w:p w:rsidR="00000000" w:rsidDel="00000000" w:rsidP="00000000" w:rsidRDefault="00000000" w:rsidRPr="00000000" w14:paraId="0000003F">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Curriculum design </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learner will obtain required guidance in a timely manner regarding resources, courses, curriculum etc. </w:t>
      </w:r>
    </w:p>
    <w:p w:rsidR="00000000" w:rsidDel="00000000" w:rsidP="00000000" w:rsidRDefault="00000000" w:rsidRPr="00000000" w14:paraId="0000004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COOT optimizer for learning resource recommendation </w:t>
      </w:r>
    </w:p>
    <w:p w:rsidR="00000000" w:rsidDel="00000000" w:rsidP="00000000" w:rsidRDefault="00000000" w:rsidRPr="00000000" w14:paraId="00000046">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7">
      <w:pPr>
        <w:keepNext w:val="1"/>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student's profile can be defined in three dimensions: speed, style, and performance.Speed correlates to the student's ability to comprehend new concepts rapidly; style reveals their preferred learning approach (e.g., visual, textual, or problemsolving); and performance represents their consistency in obtaining results across exams.Together, these characteristics form an outline for understanding how an individual learns best.Next, instructional resources are classified according to their difficulty level, presentation style, and relevance to the student's program. For example, a textbook chapter may be challenging and textual in nature, whereas an interactivesimulation may be somewhat difficult and highly visual. Relevance guarantees that only resources related to the student's academic goals are reviewed.</w:t>
      </w:r>
    </w:p>
    <w:p w:rsidR="00000000" w:rsidDel="00000000" w:rsidP="00000000" w:rsidRDefault="00000000" w:rsidRPr="00000000" w14:paraId="00000048">
      <w:pPr>
        <w:keepNext w:val="1"/>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match between student and resource, a fitness function is used.This function calculates compatibility by comparing student attributes to resource attributes.A greater fitness score suggests a closer alignment example, a quick learner with a visual style may perform better with animated lessons than with long text.</w:t>
        <w:tab/>
      </w:r>
    </w:p>
    <w:p w:rsidR="00000000" w:rsidDel="00000000" w:rsidP="00000000" w:rsidRDefault="00000000" w:rsidRPr="00000000" w14:paraId="00000049">
      <w:pPr>
        <w:keepNext w:val="1"/>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a COOT-like optimizer is used to find the optimum possible resource combination. The optimizer uses cooperative hunting tactics to iteratively test resource allocations, share knowledge across possibilities, and converge on the resource that maximizes the fitness score.</w:t>
      </w:r>
    </w:p>
    <w:p w:rsidR="00000000" w:rsidDel="00000000" w:rsidP="00000000" w:rsidRDefault="00000000" w:rsidRPr="00000000" w14:paraId="0000004A">
      <w:pPr>
        <w:keepNext w:val="1"/>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guarantees that the student receives the most effective learning material based on their individual profile.</w:t>
      </w:r>
    </w:p>
    <w:p w:rsidR="00000000" w:rsidDel="00000000" w:rsidP="00000000" w:rsidRDefault="00000000" w:rsidRPr="00000000" w14:paraId="0000004B">
      <w:pPr>
        <w:keepNext w:val="1"/>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above description, each coot recommends next learning path with the help of available resources by following leaders which results into personalized recommendations. </w:t>
      </w:r>
    </w:p>
    <w:p w:rsidR="00000000" w:rsidDel="00000000" w:rsidP="00000000" w:rsidRDefault="00000000" w:rsidRPr="00000000" w14:paraId="0000004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4D">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goal of the study is to apply dimensionality reduction concept to education sector. In education field, there are lot of challenges for various activities. For acquiring quality education variety of new approaches, policies will be implemented with the help of technology-based leaning. Machine learning assists at various education levels to automate personalized learning, evaluation, recommendations etc. COOT optimizer is suitable option for providing best dimensions for different educational activities.</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Al-Sarem, M., Alsaeedi, A., Al-Hadhrami, T., &amp; Abdel-Karim, A. (2021) ‘Dimensionality reduction techniques for educational data mining’, Education and Information Technologies, 26(2), pp. 1231–1250.</w:t>
      </w:r>
    </w:p>
    <w:p w:rsidR="00000000" w:rsidDel="00000000" w:rsidP="00000000" w:rsidRDefault="00000000" w:rsidRPr="00000000" w14:paraId="0000005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Arora, S. &amp; Bist, A.S. (2022) ‘Optimization in education using artificial intelligence and swarm intelligence methods’, Journal of Intelligent Systems, 31(1), pp. 567–582.</w:t>
      </w:r>
    </w:p>
    <w:p w:rsidR="00000000" w:rsidDel="00000000" w:rsidP="00000000" w:rsidRDefault="00000000" w:rsidRPr="00000000" w14:paraId="00000055">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 Y., Liu, H. &amp; Zhang, J. (2020) ‘Applications of dimensionality reduction in educational datasets: A review’, International Journal of Educational Technology in Higher Education, 17(1), pp. 1–20.</w:t>
      </w:r>
    </w:p>
    <w:p w:rsidR="00000000" w:rsidDel="00000000" w:rsidP="00000000" w:rsidRDefault="00000000" w:rsidRPr="00000000" w14:paraId="00000057">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Mirjalili, S. &amp; Mirjalili, S.M. (2020) ‘COOT optimization algorithm: A new bio-inspired metaheuristic for global optimization problems’, Knowledge-Based Systems, 205, pp. 106–228.</w:t>
      </w:r>
    </w:p>
    <w:p w:rsidR="00000000" w:rsidDel="00000000" w:rsidP="00000000" w:rsidRDefault="00000000" w:rsidRPr="00000000" w14:paraId="0000005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Patel, R. &amp; Sharma, V. (2021) ‘Machine learning-based optimization in e-learning: A dimensionality reduction perspective’, Procedia Computer Science, 192, pp. 2823–2832.</w:t>
      </w:r>
    </w:p>
    <w:p w:rsidR="00000000" w:rsidDel="00000000" w:rsidP="00000000" w:rsidRDefault="00000000" w:rsidRPr="00000000" w14:paraId="0000005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Rahman, A., Prasad, P.W.C., Alzubaidi, L. &amp; Chowdhury, M. (2020) ‘Big data and learning analytics in higher education: Application of dimensionality reduction’, Education and Information Technologies, 25(5), pp. 4171–4192.</w:t>
      </w:r>
    </w:p>
    <w:p w:rsidR="00000000" w:rsidDel="00000000" w:rsidP="00000000" w:rsidRDefault="00000000" w:rsidRPr="00000000" w14:paraId="0000005D">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Singh, A. &amp; Kumar, D. (2023) ‘Application of COOT algorithm for educational optimization problems’, Journal of Applied Intelligence, 53(2), pp. 879–892.</w:t>
      </w:r>
    </w:p>
    <w:p w:rsidR="00000000" w:rsidDel="00000000" w:rsidP="00000000" w:rsidRDefault="00000000" w:rsidRPr="00000000" w14:paraId="0000005F">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Xu, Z., Zhang, H. &amp; Chen, Y. (2019) ‘A comparative study on feature selection and dimensionality reduction in educational data mining’, IEEE Access, 7, pp. 178944–178955.</w:t>
      </w:r>
    </w:p>
    <w:sectPr>
      <w:pgSz w:h="15840" w:w="12240" w:orient="portrait"/>
      <w:pgMar w:bottom="1440" w:top="1440"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mrudulapatkar@siberindia.edu.in" TargetMode="External"/><Relationship Id="rId22" Type="http://schemas.openxmlformats.org/officeDocument/2006/relationships/hyperlink" Target="http://future.it" TargetMode="External"/><Relationship Id="rId21" Type="http://schemas.openxmlformats.org/officeDocument/2006/relationships/hyperlink" Target="http://knowledge.it" TargetMode="External"/><Relationship Id="rId24" Type="http://schemas.microsoft.com/office/2007/relationships/diagramDrawing" Target="diagrams/drawing2.xml"/><Relationship Id="rId23" Type="http://schemas.openxmlformats.org/officeDocument/2006/relationships/hyperlink" Target="http://system.it" TargetMode="External"/><Relationship Id="rId1" Type="http://schemas.openxmlformats.org/officeDocument/2006/relationships/diagramColors" Target="diagrams/colors1.xml"/><Relationship Id="rId2" Type="http://schemas.openxmlformats.org/officeDocument/2006/relationships/diagramData" Target="diagrams/data1.xml"/><Relationship Id="rId3" Type="http://schemas.openxmlformats.org/officeDocument/2006/relationships/diagramLayout" Target="diagrams/layout1.xml"/><Relationship Id="rId4" Type="http://schemas.openxmlformats.org/officeDocument/2006/relationships/diagramQuickStyle" Target="diagrams/quickStyle1.xml"/><Relationship Id="rId9" Type="http://schemas.openxmlformats.org/officeDocument/2006/relationships/diagramQuickStyle" Target="diagrams/quickStyle3.xml"/><Relationship Id="rId25" Type="http://schemas.openxmlformats.org/officeDocument/2006/relationships/hyperlink" Target="http://society.in" TargetMode="External"/><Relationship Id="rId5" Type="http://schemas.openxmlformats.org/officeDocument/2006/relationships/theme" Target="theme/theme1.xml"/><Relationship Id="rId6" Type="http://schemas.openxmlformats.org/officeDocument/2006/relationships/diagramColors" Target="diagrams/colors3.xml"/><Relationship Id="rId7" Type="http://schemas.openxmlformats.org/officeDocument/2006/relationships/diagramData" Target="diagrams/data3.xml"/><Relationship Id="rId8" Type="http://schemas.openxmlformats.org/officeDocument/2006/relationships/diagramLayout" Target="diagrams/layout3.xml"/><Relationship Id="rId11" Type="http://schemas.openxmlformats.org/officeDocument/2006/relationships/diagramColors" Target="diagrams/colors2.xml"/><Relationship Id="rId10" Type="http://schemas.openxmlformats.org/officeDocument/2006/relationships/settings" Target="settings.xml"/><Relationship Id="rId13" Type="http://schemas.openxmlformats.org/officeDocument/2006/relationships/diagramData" Target="diagrams/data2.xml"/><Relationship Id="rId12" Type="http://schemas.microsoft.com/office/2007/relationships/diagramDrawing" Target="diagrams/drawing1.xml"/><Relationship Id="rId15" Type="http://schemas.openxmlformats.org/officeDocument/2006/relationships/diagramQuickStyle" Target="diagrams/quickStyle2.xml"/><Relationship Id="rId14" Type="http://schemas.openxmlformats.org/officeDocument/2006/relationships/diagramLayout" Target="diagrams/layout2.xml"/><Relationship Id="rId17" Type="http://schemas.openxmlformats.org/officeDocument/2006/relationships/numbering" Target="numbering.xml"/><Relationship Id="rId16" Type="http://schemas.openxmlformats.org/officeDocument/2006/relationships/fontTable" Target="fontTable.xml"/><Relationship Id="rId19" Type="http://schemas.microsoft.com/office/2007/relationships/diagramDrawing" Target="diagrams/drawing3.xml"/><Relationship Id="rId18"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4BF21A-5618-4C8C-870D-B78D51F43BAB}"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en-IN"/>
        </a:p>
      </dgm:t>
    </dgm:pt>
    <dgm:pt modelId="{C2CE51EF-2E65-4CBB-A964-9CA156771F01}">
      <dgm:prSet phldrT="[Text]" custT="1"/>
      <dgm:spPr/>
      <dgm:t>
        <a:bodyPr/>
        <a:lstStyle/>
        <a:p>
          <a:r>
            <a:rPr lang="en-IN" sz="1200" b="1">
              <a:latin typeface="Times New Roman" panose="02020603050405020304" pitchFamily="18" charset="0"/>
              <a:cs typeface="Times New Roman" panose="02020603050405020304" pitchFamily="18" charset="0"/>
            </a:rPr>
            <a:t> Education</a:t>
          </a:r>
        </a:p>
      </dgm:t>
    </dgm:pt>
    <dgm:pt modelId="{1D894EC2-6DBB-4DA8-87D2-1ABBFD3313A0}" type="parTrans" cxnId="{923EE9D8-E26F-4CD5-B271-EDB7B55D1568}">
      <dgm:prSet/>
      <dgm:spPr/>
      <dgm:t>
        <a:bodyPr/>
        <a:lstStyle/>
        <a:p>
          <a:endParaRPr lang="en-IN"/>
        </a:p>
      </dgm:t>
    </dgm:pt>
    <dgm:pt modelId="{F1D34CE1-1628-4A5D-AF7E-22A97B613218}" type="sibTrans" cxnId="{923EE9D8-E26F-4CD5-B271-EDB7B55D1568}">
      <dgm:prSet/>
      <dgm:spPr/>
      <dgm:t>
        <a:bodyPr/>
        <a:lstStyle/>
        <a:p>
          <a:endParaRPr lang="en-IN"/>
        </a:p>
      </dgm:t>
    </dgm:pt>
    <dgm:pt modelId="{4F2B7423-B4CC-42FB-90E6-09B01014CC1F}">
      <dgm:prSet phldrT="[Text]" custT="1"/>
      <dgm:spPr/>
      <dgm:t>
        <a:bodyPr/>
        <a:lstStyle/>
        <a:p>
          <a:r>
            <a:rPr lang="en-IN" sz="1100" b="1">
              <a:latin typeface="Times New Roman" panose="02020603050405020304" pitchFamily="18" charset="0"/>
              <a:cs typeface="Times New Roman" panose="02020603050405020304" pitchFamily="18" charset="0"/>
            </a:rPr>
            <a:t>Multidisciplinary</a:t>
          </a:r>
        </a:p>
      </dgm:t>
    </dgm:pt>
    <dgm:pt modelId="{30D3FA37-C342-4A40-8DFF-0EB981F552B3}" type="parTrans" cxnId="{F4129705-EF20-4CDD-8F22-491BBF1CF671}">
      <dgm:prSet/>
      <dgm:spPr/>
      <dgm:t>
        <a:bodyPr/>
        <a:lstStyle/>
        <a:p>
          <a:endParaRPr lang="en-IN"/>
        </a:p>
      </dgm:t>
    </dgm:pt>
    <dgm:pt modelId="{CC970F89-48B4-4E38-A6E2-CB7F26F29BA1}" type="sibTrans" cxnId="{F4129705-EF20-4CDD-8F22-491BBF1CF671}">
      <dgm:prSet/>
      <dgm:spPr/>
      <dgm:t>
        <a:bodyPr/>
        <a:lstStyle/>
        <a:p>
          <a:endParaRPr lang="en-IN"/>
        </a:p>
      </dgm:t>
    </dgm:pt>
    <dgm:pt modelId="{376A4265-4568-4BE1-9B9B-5612DE04427C}">
      <dgm:prSet phldrT="[Text]" custT="1"/>
      <dgm:spPr/>
      <dgm:t>
        <a:bodyPr/>
        <a:lstStyle/>
        <a:p>
          <a:r>
            <a:rPr lang="en-IN" sz="1100" b="1">
              <a:latin typeface="Times New Roman" panose="02020603050405020304" pitchFamily="18" charset="0"/>
              <a:cs typeface="Times New Roman" panose="02020603050405020304" pitchFamily="18" charset="0"/>
            </a:rPr>
            <a:t>Personalized</a:t>
          </a:r>
        </a:p>
      </dgm:t>
    </dgm:pt>
    <dgm:pt modelId="{C9867617-1FFC-4763-902F-640A6B1B791B}" type="parTrans" cxnId="{F176113C-752C-44D8-A524-E9520BFAE76D}">
      <dgm:prSet/>
      <dgm:spPr/>
      <dgm:t>
        <a:bodyPr/>
        <a:lstStyle/>
        <a:p>
          <a:endParaRPr lang="en-IN"/>
        </a:p>
      </dgm:t>
    </dgm:pt>
    <dgm:pt modelId="{AB9090D8-3039-43F7-8238-0EF553406255}" type="sibTrans" cxnId="{F176113C-752C-44D8-A524-E9520BFAE76D}">
      <dgm:prSet/>
      <dgm:spPr/>
      <dgm:t>
        <a:bodyPr/>
        <a:lstStyle/>
        <a:p>
          <a:endParaRPr lang="en-IN"/>
        </a:p>
      </dgm:t>
    </dgm:pt>
    <dgm:pt modelId="{D6A67034-F378-4244-B4F9-67F37521EA81}">
      <dgm:prSet phldrT="[Text]" custT="1"/>
      <dgm:spPr/>
      <dgm:t>
        <a:bodyPr/>
        <a:lstStyle/>
        <a:p>
          <a:r>
            <a:rPr lang="en-IN" sz="1100" b="1">
              <a:latin typeface="Times New Roman" panose="02020603050405020304" pitchFamily="18" charset="0"/>
              <a:cs typeface="Times New Roman" panose="02020603050405020304" pitchFamily="18" charset="0"/>
            </a:rPr>
            <a:t>Outcome-based</a:t>
          </a:r>
        </a:p>
      </dgm:t>
    </dgm:pt>
    <dgm:pt modelId="{2F37C7B2-6969-43B9-A338-F31B98B68720}" type="parTrans" cxnId="{F60E9467-8775-46C3-8020-19516F037457}">
      <dgm:prSet/>
      <dgm:spPr/>
      <dgm:t>
        <a:bodyPr/>
        <a:lstStyle/>
        <a:p>
          <a:endParaRPr lang="en-IN"/>
        </a:p>
      </dgm:t>
    </dgm:pt>
    <dgm:pt modelId="{2B643011-353F-44D6-8A52-8F50A2D67FAB}" type="sibTrans" cxnId="{F60E9467-8775-46C3-8020-19516F037457}">
      <dgm:prSet/>
      <dgm:spPr/>
      <dgm:t>
        <a:bodyPr/>
        <a:lstStyle/>
        <a:p>
          <a:endParaRPr lang="en-IN"/>
        </a:p>
      </dgm:t>
    </dgm:pt>
    <dgm:pt modelId="{7ADB5B09-A97C-4D5D-BB1A-9CFC017BEDAB}" type="pres">
      <dgm:prSet presAssocID="{224BF21A-5618-4C8C-870D-B78D51F43BAB}" presName="Name0" presStyleCnt="0">
        <dgm:presLayoutVars>
          <dgm:orgChart val="1"/>
          <dgm:chPref val="1"/>
          <dgm:dir/>
          <dgm:animOne val="branch"/>
          <dgm:animLvl val="lvl"/>
          <dgm:resizeHandles/>
        </dgm:presLayoutVars>
      </dgm:prSet>
      <dgm:spPr/>
    </dgm:pt>
    <dgm:pt modelId="{674CFD0C-F7AD-436D-B921-D9C6D6354D32}" type="pres">
      <dgm:prSet presAssocID="{C2CE51EF-2E65-4CBB-A964-9CA156771F01}" presName="hierRoot1" presStyleCnt="0">
        <dgm:presLayoutVars>
          <dgm:hierBranch val="init"/>
        </dgm:presLayoutVars>
      </dgm:prSet>
      <dgm:spPr/>
    </dgm:pt>
    <dgm:pt modelId="{A64F49FD-090B-472D-BA9A-A39A9B1FEEDB}" type="pres">
      <dgm:prSet presAssocID="{C2CE51EF-2E65-4CBB-A964-9CA156771F01}" presName="rootComposite1" presStyleCnt="0"/>
      <dgm:spPr/>
    </dgm:pt>
    <dgm:pt modelId="{7882CB54-175E-4995-BE23-D8F7F8DB0CB4}" type="pres">
      <dgm:prSet presAssocID="{C2CE51EF-2E65-4CBB-A964-9CA156771F01}" presName="rootText1" presStyleLbl="alignAcc1" presStyleIdx="0" presStyleCnt="0">
        <dgm:presLayoutVars>
          <dgm:chPref val="3"/>
        </dgm:presLayoutVars>
      </dgm:prSet>
      <dgm:spPr/>
    </dgm:pt>
    <dgm:pt modelId="{CF6699FA-67BF-40E8-9F40-4861CB23659B}" type="pres">
      <dgm:prSet presAssocID="{C2CE51EF-2E65-4CBB-A964-9CA156771F01}" presName="topArc1" presStyleLbl="parChTrans1D1" presStyleIdx="0" presStyleCnt="8"/>
      <dgm:spPr/>
    </dgm:pt>
    <dgm:pt modelId="{E1BD0550-F12F-468A-A730-47DBDC8AE08F}" type="pres">
      <dgm:prSet presAssocID="{C2CE51EF-2E65-4CBB-A964-9CA156771F01}" presName="bottomArc1" presStyleLbl="parChTrans1D1" presStyleIdx="1" presStyleCnt="8"/>
      <dgm:spPr/>
    </dgm:pt>
    <dgm:pt modelId="{5CC5252B-B4C6-4869-A9D9-9056AFE4A067}" type="pres">
      <dgm:prSet presAssocID="{C2CE51EF-2E65-4CBB-A964-9CA156771F01}" presName="topConnNode1" presStyleLbl="node1" presStyleIdx="0" presStyleCnt="0"/>
      <dgm:spPr/>
    </dgm:pt>
    <dgm:pt modelId="{8E8D2B18-683E-4EBE-93AD-E6CD15B23F50}" type="pres">
      <dgm:prSet presAssocID="{C2CE51EF-2E65-4CBB-A964-9CA156771F01}" presName="hierChild2" presStyleCnt="0"/>
      <dgm:spPr/>
    </dgm:pt>
    <dgm:pt modelId="{4F04CF55-0265-42BE-BCB0-AB200A68497A}" type="pres">
      <dgm:prSet presAssocID="{30D3FA37-C342-4A40-8DFF-0EB981F552B3}" presName="Name28" presStyleLbl="parChTrans1D2" presStyleIdx="0" presStyleCnt="3"/>
      <dgm:spPr/>
    </dgm:pt>
    <dgm:pt modelId="{0FB05D6A-3603-4461-B159-D5757FAFF6FD}" type="pres">
      <dgm:prSet presAssocID="{4F2B7423-B4CC-42FB-90E6-09B01014CC1F}" presName="hierRoot2" presStyleCnt="0">
        <dgm:presLayoutVars>
          <dgm:hierBranch val="init"/>
        </dgm:presLayoutVars>
      </dgm:prSet>
      <dgm:spPr/>
    </dgm:pt>
    <dgm:pt modelId="{1DE2945B-10B5-49BE-84B6-E73D435BF4BC}" type="pres">
      <dgm:prSet presAssocID="{4F2B7423-B4CC-42FB-90E6-09B01014CC1F}" presName="rootComposite2" presStyleCnt="0"/>
      <dgm:spPr/>
    </dgm:pt>
    <dgm:pt modelId="{B5ED9756-B80A-4D84-AEDB-9FA674547358}" type="pres">
      <dgm:prSet presAssocID="{4F2B7423-B4CC-42FB-90E6-09B01014CC1F}" presName="rootText2" presStyleLbl="alignAcc1" presStyleIdx="0" presStyleCnt="0">
        <dgm:presLayoutVars>
          <dgm:chPref val="3"/>
        </dgm:presLayoutVars>
      </dgm:prSet>
      <dgm:spPr/>
    </dgm:pt>
    <dgm:pt modelId="{B92E7245-8293-4E01-96EB-E7DAF67573DB}" type="pres">
      <dgm:prSet presAssocID="{4F2B7423-B4CC-42FB-90E6-09B01014CC1F}" presName="topArc2" presStyleLbl="parChTrans1D1" presStyleIdx="2" presStyleCnt="8"/>
      <dgm:spPr/>
    </dgm:pt>
    <dgm:pt modelId="{C2FAF89D-7CF7-49FB-9F2B-D2E1F13528D3}" type="pres">
      <dgm:prSet presAssocID="{4F2B7423-B4CC-42FB-90E6-09B01014CC1F}" presName="bottomArc2" presStyleLbl="parChTrans1D1" presStyleIdx="3" presStyleCnt="8"/>
      <dgm:spPr/>
    </dgm:pt>
    <dgm:pt modelId="{24D8B2DB-CEA6-4910-A513-5A1B6ABB2244}" type="pres">
      <dgm:prSet presAssocID="{4F2B7423-B4CC-42FB-90E6-09B01014CC1F}" presName="topConnNode2" presStyleLbl="node2" presStyleIdx="0" presStyleCnt="0"/>
      <dgm:spPr/>
    </dgm:pt>
    <dgm:pt modelId="{75406D4E-3084-444C-879A-982FA0AB4888}" type="pres">
      <dgm:prSet presAssocID="{4F2B7423-B4CC-42FB-90E6-09B01014CC1F}" presName="hierChild4" presStyleCnt="0"/>
      <dgm:spPr/>
    </dgm:pt>
    <dgm:pt modelId="{E016FDEE-CED2-478D-BC94-D26C7E869104}" type="pres">
      <dgm:prSet presAssocID="{4F2B7423-B4CC-42FB-90E6-09B01014CC1F}" presName="hierChild5" presStyleCnt="0"/>
      <dgm:spPr/>
    </dgm:pt>
    <dgm:pt modelId="{CF33AB84-0037-407D-A513-1296EA81FE96}" type="pres">
      <dgm:prSet presAssocID="{C9867617-1FFC-4763-902F-640A6B1B791B}" presName="Name28" presStyleLbl="parChTrans1D2" presStyleIdx="1" presStyleCnt="3"/>
      <dgm:spPr/>
    </dgm:pt>
    <dgm:pt modelId="{DF96FC7C-BF22-4B34-92C6-95935B23BCCA}" type="pres">
      <dgm:prSet presAssocID="{376A4265-4568-4BE1-9B9B-5612DE04427C}" presName="hierRoot2" presStyleCnt="0">
        <dgm:presLayoutVars>
          <dgm:hierBranch val="init"/>
        </dgm:presLayoutVars>
      </dgm:prSet>
      <dgm:spPr/>
    </dgm:pt>
    <dgm:pt modelId="{AC955737-3EB8-44A8-A77E-D354DB8903FC}" type="pres">
      <dgm:prSet presAssocID="{376A4265-4568-4BE1-9B9B-5612DE04427C}" presName="rootComposite2" presStyleCnt="0"/>
      <dgm:spPr/>
    </dgm:pt>
    <dgm:pt modelId="{9AB7C91B-AA81-43D2-8C8B-E51D69ADE794}" type="pres">
      <dgm:prSet presAssocID="{376A4265-4568-4BE1-9B9B-5612DE04427C}" presName="rootText2" presStyleLbl="alignAcc1" presStyleIdx="0" presStyleCnt="0">
        <dgm:presLayoutVars>
          <dgm:chPref val="3"/>
        </dgm:presLayoutVars>
      </dgm:prSet>
      <dgm:spPr/>
    </dgm:pt>
    <dgm:pt modelId="{EF04A735-DBB2-4DAB-8A7F-9CD4305218E1}" type="pres">
      <dgm:prSet presAssocID="{376A4265-4568-4BE1-9B9B-5612DE04427C}" presName="topArc2" presStyleLbl="parChTrans1D1" presStyleIdx="4" presStyleCnt="8"/>
      <dgm:spPr/>
    </dgm:pt>
    <dgm:pt modelId="{ED404644-5B5B-4000-AE49-B2B0D956CCC8}" type="pres">
      <dgm:prSet presAssocID="{376A4265-4568-4BE1-9B9B-5612DE04427C}" presName="bottomArc2" presStyleLbl="parChTrans1D1" presStyleIdx="5" presStyleCnt="8"/>
      <dgm:spPr/>
    </dgm:pt>
    <dgm:pt modelId="{934A2885-3705-4BD3-97AB-DD476A6AFF08}" type="pres">
      <dgm:prSet presAssocID="{376A4265-4568-4BE1-9B9B-5612DE04427C}" presName="topConnNode2" presStyleLbl="node2" presStyleIdx="0" presStyleCnt="0"/>
      <dgm:spPr/>
    </dgm:pt>
    <dgm:pt modelId="{B98FAD03-9F23-4125-B9F3-37380DF128C5}" type="pres">
      <dgm:prSet presAssocID="{376A4265-4568-4BE1-9B9B-5612DE04427C}" presName="hierChild4" presStyleCnt="0"/>
      <dgm:spPr/>
    </dgm:pt>
    <dgm:pt modelId="{7EF5469A-9134-495D-AA22-A907D4841ACA}" type="pres">
      <dgm:prSet presAssocID="{376A4265-4568-4BE1-9B9B-5612DE04427C}" presName="hierChild5" presStyleCnt="0"/>
      <dgm:spPr/>
    </dgm:pt>
    <dgm:pt modelId="{E013A640-3740-4591-BA14-D0418D41D332}" type="pres">
      <dgm:prSet presAssocID="{2F37C7B2-6969-43B9-A338-F31B98B68720}" presName="Name28" presStyleLbl="parChTrans1D2" presStyleIdx="2" presStyleCnt="3"/>
      <dgm:spPr/>
    </dgm:pt>
    <dgm:pt modelId="{68E8C215-3802-475F-B73B-CA68B25B1691}" type="pres">
      <dgm:prSet presAssocID="{D6A67034-F378-4244-B4F9-67F37521EA81}" presName="hierRoot2" presStyleCnt="0">
        <dgm:presLayoutVars>
          <dgm:hierBranch val="init"/>
        </dgm:presLayoutVars>
      </dgm:prSet>
      <dgm:spPr/>
    </dgm:pt>
    <dgm:pt modelId="{EDA597E1-3073-417E-ACDC-334F6BE5AAED}" type="pres">
      <dgm:prSet presAssocID="{D6A67034-F378-4244-B4F9-67F37521EA81}" presName="rootComposite2" presStyleCnt="0"/>
      <dgm:spPr/>
    </dgm:pt>
    <dgm:pt modelId="{0394268B-4E63-462A-A2D9-1406372812C4}" type="pres">
      <dgm:prSet presAssocID="{D6A67034-F378-4244-B4F9-67F37521EA81}" presName="rootText2" presStyleLbl="alignAcc1" presStyleIdx="0" presStyleCnt="0">
        <dgm:presLayoutVars>
          <dgm:chPref val="3"/>
        </dgm:presLayoutVars>
      </dgm:prSet>
      <dgm:spPr/>
    </dgm:pt>
    <dgm:pt modelId="{4988A40D-91C5-4875-A1FA-7876B02BF680}" type="pres">
      <dgm:prSet presAssocID="{D6A67034-F378-4244-B4F9-67F37521EA81}" presName="topArc2" presStyleLbl="parChTrans1D1" presStyleIdx="6" presStyleCnt="8"/>
      <dgm:spPr/>
    </dgm:pt>
    <dgm:pt modelId="{2965A3BB-6265-4E55-847F-0000BE9ECD7A}" type="pres">
      <dgm:prSet presAssocID="{D6A67034-F378-4244-B4F9-67F37521EA81}" presName="bottomArc2" presStyleLbl="parChTrans1D1" presStyleIdx="7" presStyleCnt="8"/>
      <dgm:spPr/>
    </dgm:pt>
    <dgm:pt modelId="{5A6E61B2-D642-485F-BA7E-D0956C0E05C8}" type="pres">
      <dgm:prSet presAssocID="{D6A67034-F378-4244-B4F9-67F37521EA81}" presName="topConnNode2" presStyleLbl="node2" presStyleIdx="0" presStyleCnt="0"/>
      <dgm:spPr/>
    </dgm:pt>
    <dgm:pt modelId="{453D1FB0-8A44-45A8-9C8C-60E72A95056E}" type="pres">
      <dgm:prSet presAssocID="{D6A67034-F378-4244-B4F9-67F37521EA81}" presName="hierChild4" presStyleCnt="0"/>
      <dgm:spPr/>
    </dgm:pt>
    <dgm:pt modelId="{C1E7D803-CEEF-4C53-8FA3-9A78C9924819}" type="pres">
      <dgm:prSet presAssocID="{D6A67034-F378-4244-B4F9-67F37521EA81}" presName="hierChild5" presStyleCnt="0"/>
      <dgm:spPr/>
    </dgm:pt>
    <dgm:pt modelId="{58951CDF-99B9-486A-8CE0-953C01516C4E}" type="pres">
      <dgm:prSet presAssocID="{C2CE51EF-2E65-4CBB-A964-9CA156771F01}" presName="hierChild3" presStyleCnt="0"/>
      <dgm:spPr/>
    </dgm:pt>
  </dgm:ptLst>
  <dgm:cxnLst>
    <dgm:cxn modelId="{F4129705-EF20-4CDD-8F22-491BBF1CF671}" srcId="{C2CE51EF-2E65-4CBB-A964-9CA156771F01}" destId="{4F2B7423-B4CC-42FB-90E6-09B01014CC1F}" srcOrd="0" destOrd="0" parTransId="{30D3FA37-C342-4A40-8DFF-0EB981F552B3}" sibTransId="{CC970F89-48B4-4E38-A6E2-CB7F26F29BA1}"/>
    <dgm:cxn modelId="{AA466D11-D780-4D95-8188-CF8BF305B474}" type="presOf" srcId="{4F2B7423-B4CC-42FB-90E6-09B01014CC1F}" destId="{B5ED9756-B80A-4D84-AEDB-9FA674547358}" srcOrd="0" destOrd="0" presId="urn:microsoft.com/office/officeart/2008/layout/HalfCircleOrganizationChart"/>
    <dgm:cxn modelId="{79813215-D5C4-4404-8804-BD96B65BBDD6}" type="presOf" srcId="{376A4265-4568-4BE1-9B9B-5612DE04427C}" destId="{934A2885-3705-4BD3-97AB-DD476A6AFF08}" srcOrd="1" destOrd="0" presId="urn:microsoft.com/office/officeart/2008/layout/HalfCircleOrganizationChart"/>
    <dgm:cxn modelId="{F176113C-752C-44D8-A524-E9520BFAE76D}" srcId="{C2CE51EF-2E65-4CBB-A964-9CA156771F01}" destId="{376A4265-4568-4BE1-9B9B-5612DE04427C}" srcOrd="1" destOrd="0" parTransId="{C9867617-1FFC-4763-902F-640A6B1B791B}" sibTransId="{AB9090D8-3039-43F7-8238-0EF553406255}"/>
    <dgm:cxn modelId="{AF27C143-6991-45A3-B738-3F3A1AF159B7}" type="presOf" srcId="{376A4265-4568-4BE1-9B9B-5612DE04427C}" destId="{9AB7C91B-AA81-43D2-8C8B-E51D69ADE794}" srcOrd="0" destOrd="0" presId="urn:microsoft.com/office/officeart/2008/layout/HalfCircleOrganizationChart"/>
    <dgm:cxn modelId="{F60E9467-8775-46C3-8020-19516F037457}" srcId="{C2CE51EF-2E65-4CBB-A964-9CA156771F01}" destId="{D6A67034-F378-4244-B4F9-67F37521EA81}" srcOrd="2" destOrd="0" parTransId="{2F37C7B2-6969-43B9-A338-F31B98B68720}" sibTransId="{2B643011-353F-44D6-8A52-8F50A2D67FAB}"/>
    <dgm:cxn modelId="{73724A4D-0819-48AC-B77D-D2BEF168181E}" type="presOf" srcId="{C2CE51EF-2E65-4CBB-A964-9CA156771F01}" destId="{7882CB54-175E-4995-BE23-D8F7F8DB0CB4}" srcOrd="0" destOrd="0" presId="urn:microsoft.com/office/officeart/2008/layout/HalfCircleOrganizationChart"/>
    <dgm:cxn modelId="{27DC5656-D667-401A-8E67-86D4452D671E}" type="presOf" srcId="{D6A67034-F378-4244-B4F9-67F37521EA81}" destId="{0394268B-4E63-462A-A2D9-1406372812C4}" srcOrd="0" destOrd="0" presId="urn:microsoft.com/office/officeart/2008/layout/HalfCircleOrganizationChart"/>
    <dgm:cxn modelId="{6465E188-2192-4D4C-8053-BA3FF41EA04F}" type="presOf" srcId="{D6A67034-F378-4244-B4F9-67F37521EA81}" destId="{5A6E61B2-D642-485F-BA7E-D0956C0E05C8}" srcOrd="1" destOrd="0" presId="urn:microsoft.com/office/officeart/2008/layout/HalfCircleOrganizationChart"/>
    <dgm:cxn modelId="{2FE81A8A-5550-488D-BF04-9C46D6BE42F4}" type="presOf" srcId="{30D3FA37-C342-4A40-8DFF-0EB981F552B3}" destId="{4F04CF55-0265-42BE-BCB0-AB200A68497A}" srcOrd="0" destOrd="0" presId="urn:microsoft.com/office/officeart/2008/layout/HalfCircleOrganizationChart"/>
    <dgm:cxn modelId="{34E1A4A4-C0C5-4C0E-82EA-8425375999D8}" type="presOf" srcId="{C2CE51EF-2E65-4CBB-A964-9CA156771F01}" destId="{5CC5252B-B4C6-4869-A9D9-9056AFE4A067}" srcOrd="1" destOrd="0" presId="urn:microsoft.com/office/officeart/2008/layout/HalfCircleOrganizationChart"/>
    <dgm:cxn modelId="{F0F245AD-A456-474F-8575-E0E24922FFFD}" type="presOf" srcId="{4F2B7423-B4CC-42FB-90E6-09B01014CC1F}" destId="{24D8B2DB-CEA6-4910-A513-5A1B6ABB2244}" srcOrd="1" destOrd="0" presId="urn:microsoft.com/office/officeart/2008/layout/HalfCircleOrganizationChart"/>
    <dgm:cxn modelId="{50F190B3-5D89-43C0-9574-71DAE7B5DDC1}" type="presOf" srcId="{C9867617-1FFC-4763-902F-640A6B1B791B}" destId="{CF33AB84-0037-407D-A513-1296EA81FE96}" srcOrd="0" destOrd="0" presId="urn:microsoft.com/office/officeart/2008/layout/HalfCircleOrganizationChart"/>
    <dgm:cxn modelId="{8379A2D2-2F6A-476A-9117-FE3E0BC82071}" type="presOf" srcId="{224BF21A-5618-4C8C-870D-B78D51F43BAB}" destId="{7ADB5B09-A97C-4D5D-BB1A-9CFC017BEDAB}" srcOrd="0" destOrd="0" presId="urn:microsoft.com/office/officeart/2008/layout/HalfCircleOrganizationChart"/>
    <dgm:cxn modelId="{923EE9D8-E26F-4CD5-B271-EDB7B55D1568}" srcId="{224BF21A-5618-4C8C-870D-B78D51F43BAB}" destId="{C2CE51EF-2E65-4CBB-A964-9CA156771F01}" srcOrd="0" destOrd="0" parTransId="{1D894EC2-6DBB-4DA8-87D2-1ABBFD3313A0}" sibTransId="{F1D34CE1-1628-4A5D-AF7E-22A97B613218}"/>
    <dgm:cxn modelId="{F7B7F2E4-6199-4BBD-B1CD-31A4B5A1BDC8}" type="presOf" srcId="{2F37C7B2-6969-43B9-A338-F31B98B68720}" destId="{E013A640-3740-4591-BA14-D0418D41D332}" srcOrd="0" destOrd="0" presId="urn:microsoft.com/office/officeart/2008/layout/HalfCircleOrganizationChart"/>
    <dgm:cxn modelId="{AD811EF6-D4EA-4245-B098-87945DD34B48}" type="presParOf" srcId="{7ADB5B09-A97C-4D5D-BB1A-9CFC017BEDAB}" destId="{674CFD0C-F7AD-436D-B921-D9C6D6354D32}" srcOrd="0" destOrd="0" presId="urn:microsoft.com/office/officeart/2008/layout/HalfCircleOrganizationChart"/>
    <dgm:cxn modelId="{331863DF-19F9-4023-B642-B69342493790}" type="presParOf" srcId="{674CFD0C-F7AD-436D-B921-D9C6D6354D32}" destId="{A64F49FD-090B-472D-BA9A-A39A9B1FEEDB}" srcOrd="0" destOrd="0" presId="urn:microsoft.com/office/officeart/2008/layout/HalfCircleOrganizationChart"/>
    <dgm:cxn modelId="{192D201E-09FA-4533-8527-57B6B148116B}" type="presParOf" srcId="{A64F49FD-090B-472D-BA9A-A39A9B1FEEDB}" destId="{7882CB54-175E-4995-BE23-D8F7F8DB0CB4}" srcOrd="0" destOrd="0" presId="urn:microsoft.com/office/officeart/2008/layout/HalfCircleOrganizationChart"/>
    <dgm:cxn modelId="{401007F7-3A93-4F9D-913D-7B2DBD6956A3}" type="presParOf" srcId="{A64F49FD-090B-472D-BA9A-A39A9B1FEEDB}" destId="{CF6699FA-67BF-40E8-9F40-4861CB23659B}" srcOrd="1" destOrd="0" presId="urn:microsoft.com/office/officeart/2008/layout/HalfCircleOrganizationChart"/>
    <dgm:cxn modelId="{7EA6809A-18C5-4591-B010-44467344DEB8}" type="presParOf" srcId="{A64F49FD-090B-472D-BA9A-A39A9B1FEEDB}" destId="{E1BD0550-F12F-468A-A730-47DBDC8AE08F}" srcOrd="2" destOrd="0" presId="urn:microsoft.com/office/officeart/2008/layout/HalfCircleOrganizationChart"/>
    <dgm:cxn modelId="{65899CD9-45B5-44F4-9538-AF7B6EB48CA6}" type="presParOf" srcId="{A64F49FD-090B-472D-BA9A-A39A9B1FEEDB}" destId="{5CC5252B-B4C6-4869-A9D9-9056AFE4A067}" srcOrd="3" destOrd="0" presId="urn:microsoft.com/office/officeart/2008/layout/HalfCircleOrganizationChart"/>
    <dgm:cxn modelId="{763EAAF4-004F-4B7B-A27A-8F581E0A913C}" type="presParOf" srcId="{674CFD0C-F7AD-436D-B921-D9C6D6354D32}" destId="{8E8D2B18-683E-4EBE-93AD-E6CD15B23F50}" srcOrd="1" destOrd="0" presId="urn:microsoft.com/office/officeart/2008/layout/HalfCircleOrganizationChart"/>
    <dgm:cxn modelId="{0062A449-093A-4B2E-8BAB-6470F0552CE8}" type="presParOf" srcId="{8E8D2B18-683E-4EBE-93AD-E6CD15B23F50}" destId="{4F04CF55-0265-42BE-BCB0-AB200A68497A}" srcOrd="0" destOrd="0" presId="urn:microsoft.com/office/officeart/2008/layout/HalfCircleOrganizationChart"/>
    <dgm:cxn modelId="{7B1B4412-7AF5-44FF-A1F4-1A87F1C8AA31}" type="presParOf" srcId="{8E8D2B18-683E-4EBE-93AD-E6CD15B23F50}" destId="{0FB05D6A-3603-4461-B159-D5757FAFF6FD}" srcOrd="1" destOrd="0" presId="urn:microsoft.com/office/officeart/2008/layout/HalfCircleOrganizationChart"/>
    <dgm:cxn modelId="{E7F02BC6-261F-41A1-BE54-BD68A57F26E0}" type="presParOf" srcId="{0FB05D6A-3603-4461-B159-D5757FAFF6FD}" destId="{1DE2945B-10B5-49BE-84B6-E73D435BF4BC}" srcOrd="0" destOrd="0" presId="urn:microsoft.com/office/officeart/2008/layout/HalfCircleOrganizationChart"/>
    <dgm:cxn modelId="{B22D9383-FCD7-4376-8DAB-DA298FF7C7D8}" type="presParOf" srcId="{1DE2945B-10B5-49BE-84B6-E73D435BF4BC}" destId="{B5ED9756-B80A-4D84-AEDB-9FA674547358}" srcOrd="0" destOrd="0" presId="urn:microsoft.com/office/officeart/2008/layout/HalfCircleOrganizationChart"/>
    <dgm:cxn modelId="{3F5C8C96-562D-4757-BC16-8CA033127A0B}" type="presParOf" srcId="{1DE2945B-10B5-49BE-84B6-E73D435BF4BC}" destId="{B92E7245-8293-4E01-96EB-E7DAF67573DB}" srcOrd="1" destOrd="0" presId="urn:microsoft.com/office/officeart/2008/layout/HalfCircleOrganizationChart"/>
    <dgm:cxn modelId="{9F01F8F4-DA9A-4FB0-AF40-5A8006D5E784}" type="presParOf" srcId="{1DE2945B-10B5-49BE-84B6-E73D435BF4BC}" destId="{C2FAF89D-7CF7-49FB-9F2B-D2E1F13528D3}" srcOrd="2" destOrd="0" presId="urn:microsoft.com/office/officeart/2008/layout/HalfCircleOrganizationChart"/>
    <dgm:cxn modelId="{35208AF0-380F-4B5C-94E7-C1923E1C6D37}" type="presParOf" srcId="{1DE2945B-10B5-49BE-84B6-E73D435BF4BC}" destId="{24D8B2DB-CEA6-4910-A513-5A1B6ABB2244}" srcOrd="3" destOrd="0" presId="urn:microsoft.com/office/officeart/2008/layout/HalfCircleOrganizationChart"/>
    <dgm:cxn modelId="{168A8DA7-948E-4DBF-AF4A-F8F02F950065}" type="presParOf" srcId="{0FB05D6A-3603-4461-B159-D5757FAFF6FD}" destId="{75406D4E-3084-444C-879A-982FA0AB4888}" srcOrd="1" destOrd="0" presId="urn:microsoft.com/office/officeart/2008/layout/HalfCircleOrganizationChart"/>
    <dgm:cxn modelId="{84DC52BF-1D9D-4217-BC9F-3545558130C5}" type="presParOf" srcId="{0FB05D6A-3603-4461-B159-D5757FAFF6FD}" destId="{E016FDEE-CED2-478D-BC94-D26C7E869104}" srcOrd="2" destOrd="0" presId="urn:microsoft.com/office/officeart/2008/layout/HalfCircleOrganizationChart"/>
    <dgm:cxn modelId="{62F02298-AFA0-4BD8-90BC-CA3E31E95939}" type="presParOf" srcId="{8E8D2B18-683E-4EBE-93AD-E6CD15B23F50}" destId="{CF33AB84-0037-407D-A513-1296EA81FE96}" srcOrd="2" destOrd="0" presId="urn:microsoft.com/office/officeart/2008/layout/HalfCircleOrganizationChart"/>
    <dgm:cxn modelId="{20F388C5-B9AD-436E-AEE2-7EC4795CF3B8}" type="presParOf" srcId="{8E8D2B18-683E-4EBE-93AD-E6CD15B23F50}" destId="{DF96FC7C-BF22-4B34-92C6-95935B23BCCA}" srcOrd="3" destOrd="0" presId="urn:microsoft.com/office/officeart/2008/layout/HalfCircleOrganizationChart"/>
    <dgm:cxn modelId="{124F69B0-FE77-49B4-A7E0-D792C20EDEDA}" type="presParOf" srcId="{DF96FC7C-BF22-4B34-92C6-95935B23BCCA}" destId="{AC955737-3EB8-44A8-A77E-D354DB8903FC}" srcOrd="0" destOrd="0" presId="urn:microsoft.com/office/officeart/2008/layout/HalfCircleOrganizationChart"/>
    <dgm:cxn modelId="{11694035-AC46-4646-96DF-AE754013263C}" type="presParOf" srcId="{AC955737-3EB8-44A8-A77E-D354DB8903FC}" destId="{9AB7C91B-AA81-43D2-8C8B-E51D69ADE794}" srcOrd="0" destOrd="0" presId="urn:microsoft.com/office/officeart/2008/layout/HalfCircleOrganizationChart"/>
    <dgm:cxn modelId="{475E11E0-35B5-42D3-B53E-D3B6713EFA99}" type="presParOf" srcId="{AC955737-3EB8-44A8-A77E-D354DB8903FC}" destId="{EF04A735-DBB2-4DAB-8A7F-9CD4305218E1}" srcOrd="1" destOrd="0" presId="urn:microsoft.com/office/officeart/2008/layout/HalfCircleOrganizationChart"/>
    <dgm:cxn modelId="{6D493793-2A78-496A-9C76-14713114D968}" type="presParOf" srcId="{AC955737-3EB8-44A8-A77E-D354DB8903FC}" destId="{ED404644-5B5B-4000-AE49-B2B0D956CCC8}" srcOrd="2" destOrd="0" presId="urn:microsoft.com/office/officeart/2008/layout/HalfCircleOrganizationChart"/>
    <dgm:cxn modelId="{93C4E69F-6BD1-4D6E-864B-565BB27703F6}" type="presParOf" srcId="{AC955737-3EB8-44A8-A77E-D354DB8903FC}" destId="{934A2885-3705-4BD3-97AB-DD476A6AFF08}" srcOrd="3" destOrd="0" presId="urn:microsoft.com/office/officeart/2008/layout/HalfCircleOrganizationChart"/>
    <dgm:cxn modelId="{DF325ECA-8BEA-4F32-85DA-2053F649ED59}" type="presParOf" srcId="{DF96FC7C-BF22-4B34-92C6-95935B23BCCA}" destId="{B98FAD03-9F23-4125-B9F3-37380DF128C5}" srcOrd="1" destOrd="0" presId="urn:microsoft.com/office/officeart/2008/layout/HalfCircleOrganizationChart"/>
    <dgm:cxn modelId="{98C2620C-A278-4D9A-BF85-7E11F34A9B0B}" type="presParOf" srcId="{DF96FC7C-BF22-4B34-92C6-95935B23BCCA}" destId="{7EF5469A-9134-495D-AA22-A907D4841ACA}" srcOrd="2" destOrd="0" presId="urn:microsoft.com/office/officeart/2008/layout/HalfCircleOrganizationChart"/>
    <dgm:cxn modelId="{9E86E486-F825-4006-BA50-577D70CCD835}" type="presParOf" srcId="{8E8D2B18-683E-4EBE-93AD-E6CD15B23F50}" destId="{E013A640-3740-4591-BA14-D0418D41D332}" srcOrd="4" destOrd="0" presId="urn:microsoft.com/office/officeart/2008/layout/HalfCircleOrganizationChart"/>
    <dgm:cxn modelId="{98C4354F-1ED1-4DE9-994D-2A9B222285D3}" type="presParOf" srcId="{8E8D2B18-683E-4EBE-93AD-E6CD15B23F50}" destId="{68E8C215-3802-475F-B73B-CA68B25B1691}" srcOrd="5" destOrd="0" presId="urn:microsoft.com/office/officeart/2008/layout/HalfCircleOrganizationChart"/>
    <dgm:cxn modelId="{0AEBC349-1940-46B8-9862-AFBFDC03F71D}" type="presParOf" srcId="{68E8C215-3802-475F-B73B-CA68B25B1691}" destId="{EDA597E1-3073-417E-ACDC-334F6BE5AAED}" srcOrd="0" destOrd="0" presId="urn:microsoft.com/office/officeart/2008/layout/HalfCircleOrganizationChart"/>
    <dgm:cxn modelId="{8A02AB93-9471-4633-BCBF-EB4EAF4EC69C}" type="presParOf" srcId="{EDA597E1-3073-417E-ACDC-334F6BE5AAED}" destId="{0394268B-4E63-462A-A2D9-1406372812C4}" srcOrd="0" destOrd="0" presId="urn:microsoft.com/office/officeart/2008/layout/HalfCircleOrganizationChart"/>
    <dgm:cxn modelId="{4794E22B-8AED-4EAD-990A-7B616C4A1711}" type="presParOf" srcId="{EDA597E1-3073-417E-ACDC-334F6BE5AAED}" destId="{4988A40D-91C5-4875-A1FA-7876B02BF680}" srcOrd="1" destOrd="0" presId="urn:microsoft.com/office/officeart/2008/layout/HalfCircleOrganizationChart"/>
    <dgm:cxn modelId="{0E0FE6DC-6CBC-4C8C-8164-72C7B741970D}" type="presParOf" srcId="{EDA597E1-3073-417E-ACDC-334F6BE5AAED}" destId="{2965A3BB-6265-4E55-847F-0000BE9ECD7A}" srcOrd="2" destOrd="0" presId="urn:microsoft.com/office/officeart/2008/layout/HalfCircleOrganizationChart"/>
    <dgm:cxn modelId="{51F6D749-CF25-4C56-A0FF-78506748481A}" type="presParOf" srcId="{EDA597E1-3073-417E-ACDC-334F6BE5AAED}" destId="{5A6E61B2-D642-485F-BA7E-D0956C0E05C8}" srcOrd="3" destOrd="0" presId="urn:microsoft.com/office/officeart/2008/layout/HalfCircleOrganizationChart"/>
    <dgm:cxn modelId="{60217D9E-6983-48F6-9BBD-C00B69DD3F12}" type="presParOf" srcId="{68E8C215-3802-475F-B73B-CA68B25B1691}" destId="{453D1FB0-8A44-45A8-9C8C-60E72A95056E}" srcOrd="1" destOrd="0" presId="urn:microsoft.com/office/officeart/2008/layout/HalfCircleOrganizationChart"/>
    <dgm:cxn modelId="{3F6B0546-9B4E-4A77-B9D9-7AD58F0C5759}" type="presParOf" srcId="{68E8C215-3802-475F-B73B-CA68B25B1691}" destId="{C1E7D803-CEEF-4C53-8FA3-9A78C9924819}" srcOrd="2" destOrd="0" presId="urn:microsoft.com/office/officeart/2008/layout/HalfCircleOrganizationChart"/>
    <dgm:cxn modelId="{CCFA011A-FCD1-4BF9-A5D8-7CACD33D5AAF}" type="presParOf" srcId="{674CFD0C-F7AD-436D-B921-D9C6D6354D32}" destId="{58951CDF-99B9-486A-8CE0-953C01516C4E}" srcOrd="2" destOrd="0" presId="urn:microsoft.com/office/officeart/2008/layout/HalfCircleOrganizationChar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69C3D40-5558-4F11-B50A-CAFDE4F90E62}" type="doc">
      <dgm:prSet loTypeId="urn:microsoft.com/office/officeart/2008/layout/RadialCluster" loCatId="relationship" qsTypeId="urn:microsoft.com/office/officeart/2005/8/quickstyle/simple1" qsCatId="simple" csTypeId="urn:microsoft.com/office/officeart/2005/8/colors/accent1_2" csCatId="accent1" phldr="1"/>
      <dgm:spPr/>
      <dgm:t>
        <a:bodyPr/>
        <a:lstStyle/>
        <a:p>
          <a:endParaRPr lang="en-IN"/>
        </a:p>
      </dgm:t>
    </dgm:pt>
    <dgm:pt modelId="{B9F1A744-DE6B-4AAC-B14E-912A4C00B284}">
      <dgm:prSet phldrT="[Text]"/>
      <dgm:spPr/>
      <dgm:t>
        <a:bodyPr/>
        <a:lstStyle/>
        <a:p>
          <a:r>
            <a:rPr lang="en-IN">
              <a:latin typeface="Times New Roman" panose="02020603050405020304" pitchFamily="18" charset="0"/>
              <a:cs typeface="Times New Roman" panose="02020603050405020304" pitchFamily="18" charset="0"/>
            </a:rPr>
            <a:t>Optimization</a:t>
          </a:r>
        </a:p>
      </dgm:t>
    </dgm:pt>
    <dgm:pt modelId="{FEC980D8-6C46-42C5-BBFB-86C5755A1FD0}" type="parTrans" cxnId="{252B19EC-C23A-4023-8475-848C2DAB8EC3}">
      <dgm:prSet/>
      <dgm:spPr/>
      <dgm:t>
        <a:bodyPr/>
        <a:lstStyle/>
        <a:p>
          <a:endParaRPr lang="en-IN"/>
        </a:p>
      </dgm:t>
    </dgm:pt>
    <dgm:pt modelId="{B41EB30E-3E89-46FF-B099-5185955848DD}" type="sibTrans" cxnId="{252B19EC-C23A-4023-8475-848C2DAB8EC3}">
      <dgm:prSet/>
      <dgm:spPr/>
      <dgm:t>
        <a:bodyPr/>
        <a:lstStyle/>
        <a:p>
          <a:endParaRPr lang="en-IN"/>
        </a:p>
      </dgm:t>
    </dgm:pt>
    <dgm:pt modelId="{6F717CA5-8205-4E7D-A093-AD3019B062D0}">
      <dgm:prSet phldrT="[Text]" custT="1"/>
      <dgm:spPr/>
      <dgm:t>
        <a:bodyPr/>
        <a:lstStyle/>
        <a:p>
          <a:r>
            <a:rPr lang="en-IN" sz="1050">
              <a:latin typeface="Times New Roman" panose="02020603050405020304" pitchFamily="18" charset="0"/>
              <a:cs typeface="Times New Roman" panose="02020603050405020304" pitchFamily="18" charset="0"/>
            </a:rPr>
            <a:t>Skills</a:t>
          </a:r>
        </a:p>
      </dgm:t>
    </dgm:pt>
    <dgm:pt modelId="{AD2284B6-37AB-4CF0-8A93-ABECFB60DB1F}" type="parTrans" cxnId="{C1F0369B-2216-47BB-9251-0AD923544797}">
      <dgm:prSet/>
      <dgm:spPr/>
      <dgm:t>
        <a:bodyPr/>
        <a:lstStyle/>
        <a:p>
          <a:endParaRPr lang="en-IN"/>
        </a:p>
      </dgm:t>
    </dgm:pt>
    <dgm:pt modelId="{E8066A2B-82AD-42EF-863C-169CBF6DE080}" type="sibTrans" cxnId="{C1F0369B-2216-47BB-9251-0AD923544797}">
      <dgm:prSet/>
      <dgm:spPr/>
      <dgm:t>
        <a:bodyPr/>
        <a:lstStyle/>
        <a:p>
          <a:endParaRPr lang="en-IN"/>
        </a:p>
      </dgm:t>
    </dgm:pt>
    <dgm:pt modelId="{8E5FE2F0-6860-44AA-BFF9-3A35470B2C9F}">
      <dgm:prSet phldrT="[Text]" custT="1"/>
      <dgm:spPr/>
      <dgm:t>
        <a:bodyPr/>
        <a:lstStyle/>
        <a:p>
          <a:r>
            <a:rPr lang="en-IN" sz="1050">
              <a:latin typeface="Times New Roman" panose="02020603050405020304" pitchFamily="18" charset="0"/>
              <a:cs typeface="Times New Roman" panose="02020603050405020304" pitchFamily="18" charset="0"/>
            </a:rPr>
            <a:t>Resources</a:t>
          </a:r>
        </a:p>
      </dgm:t>
    </dgm:pt>
    <dgm:pt modelId="{11CD999E-3B76-46ED-891D-22C922E6A310}" type="parTrans" cxnId="{C539C398-C933-4DB1-BAF2-3619E81E9876}">
      <dgm:prSet/>
      <dgm:spPr/>
      <dgm:t>
        <a:bodyPr/>
        <a:lstStyle/>
        <a:p>
          <a:endParaRPr lang="en-IN"/>
        </a:p>
      </dgm:t>
    </dgm:pt>
    <dgm:pt modelId="{1DB0A463-F3C7-4FDF-AC66-4996A64493D4}" type="sibTrans" cxnId="{C539C398-C933-4DB1-BAF2-3619E81E9876}">
      <dgm:prSet/>
      <dgm:spPr/>
      <dgm:t>
        <a:bodyPr/>
        <a:lstStyle/>
        <a:p>
          <a:endParaRPr lang="en-IN"/>
        </a:p>
      </dgm:t>
    </dgm:pt>
    <dgm:pt modelId="{8970E982-49BB-4D62-B252-3F54A77419BE}">
      <dgm:prSet phldrT="[Text]" custT="1"/>
      <dgm:spPr/>
      <dgm:t>
        <a:bodyPr/>
        <a:lstStyle/>
        <a:p>
          <a:r>
            <a:rPr lang="en-IN" sz="1050">
              <a:latin typeface="Times New Roman" panose="02020603050405020304" pitchFamily="18" charset="0"/>
              <a:cs typeface="Times New Roman" panose="02020603050405020304" pitchFamily="18" charset="0"/>
            </a:rPr>
            <a:t>Collaboration</a:t>
          </a:r>
        </a:p>
      </dgm:t>
    </dgm:pt>
    <dgm:pt modelId="{55CB08A9-1C3B-4D7F-81E2-BD3CBB5A1B0E}" type="parTrans" cxnId="{F3612D25-9AEF-43B8-B449-69AF5B8C6AD0}">
      <dgm:prSet/>
      <dgm:spPr/>
      <dgm:t>
        <a:bodyPr/>
        <a:lstStyle/>
        <a:p>
          <a:endParaRPr lang="en-IN"/>
        </a:p>
      </dgm:t>
    </dgm:pt>
    <dgm:pt modelId="{675A398B-7FD9-4AD9-869E-EDD57A818D2F}" type="sibTrans" cxnId="{F3612D25-9AEF-43B8-B449-69AF5B8C6AD0}">
      <dgm:prSet/>
      <dgm:spPr/>
      <dgm:t>
        <a:bodyPr/>
        <a:lstStyle/>
        <a:p>
          <a:endParaRPr lang="en-IN"/>
        </a:p>
      </dgm:t>
    </dgm:pt>
    <dgm:pt modelId="{2EC807A1-B34A-49D7-8ECF-AF2407384D74}">
      <dgm:prSet phldrT="[Text]" custScaleX="127403"/>
      <dgm:spPr/>
      <dgm:t>
        <a:bodyPr/>
        <a:lstStyle/>
        <a:p>
          <a:endParaRPr lang="en-IN"/>
        </a:p>
      </dgm:t>
    </dgm:pt>
    <dgm:pt modelId="{717B990D-9CA7-4021-A8C2-A9DC60242ECE}" type="parTrans" cxnId="{5686EB5C-474F-472A-A129-60870376485D}">
      <dgm:prSet/>
      <dgm:spPr/>
      <dgm:t>
        <a:bodyPr/>
        <a:lstStyle/>
        <a:p>
          <a:endParaRPr lang="en-IN"/>
        </a:p>
      </dgm:t>
    </dgm:pt>
    <dgm:pt modelId="{E8E91783-F1FD-4754-BA72-C4D3FAE3F24B}" type="sibTrans" cxnId="{5686EB5C-474F-472A-A129-60870376485D}">
      <dgm:prSet/>
      <dgm:spPr/>
      <dgm:t>
        <a:bodyPr/>
        <a:lstStyle/>
        <a:p>
          <a:endParaRPr lang="en-IN"/>
        </a:p>
      </dgm:t>
    </dgm:pt>
    <dgm:pt modelId="{2DD83CDF-F7F0-4A15-A88C-8E654B9A93F3}">
      <dgm:prSet phldrT="[Text]" custScaleX="127403"/>
      <dgm:spPr/>
      <dgm:t>
        <a:bodyPr/>
        <a:lstStyle/>
        <a:p>
          <a:endParaRPr lang="en-IN"/>
        </a:p>
      </dgm:t>
    </dgm:pt>
    <dgm:pt modelId="{067E931C-DE22-4939-B955-1B655730218F}" type="parTrans" cxnId="{D548FD24-508E-48AF-8A19-899C76158B33}">
      <dgm:prSet/>
      <dgm:spPr/>
      <dgm:t>
        <a:bodyPr/>
        <a:lstStyle/>
        <a:p>
          <a:endParaRPr lang="en-IN"/>
        </a:p>
      </dgm:t>
    </dgm:pt>
    <dgm:pt modelId="{66A0C4F5-DCD1-4EE0-A5C2-91AAE5D92F7A}" type="sibTrans" cxnId="{D548FD24-508E-48AF-8A19-899C76158B33}">
      <dgm:prSet/>
      <dgm:spPr/>
      <dgm:t>
        <a:bodyPr/>
        <a:lstStyle/>
        <a:p>
          <a:endParaRPr lang="en-IN"/>
        </a:p>
      </dgm:t>
    </dgm:pt>
    <dgm:pt modelId="{CFE014D3-A19E-425D-B5C5-4C7EE1826911}" type="pres">
      <dgm:prSet presAssocID="{769C3D40-5558-4F11-B50A-CAFDE4F90E62}" presName="Name0" presStyleCnt="0">
        <dgm:presLayoutVars>
          <dgm:chMax val="1"/>
          <dgm:chPref val="1"/>
          <dgm:dir/>
          <dgm:animOne val="branch"/>
          <dgm:animLvl val="lvl"/>
        </dgm:presLayoutVars>
      </dgm:prSet>
      <dgm:spPr/>
    </dgm:pt>
    <dgm:pt modelId="{F1468C46-0B8D-4BBA-95A9-FBA82D465596}" type="pres">
      <dgm:prSet presAssocID="{B9F1A744-DE6B-4AAC-B14E-912A4C00B284}" presName="singleCycle" presStyleCnt="0"/>
      <dgm:spPr/>
    </dgm:pt>
    <dgm:pt modelId="{3BDF581C-CF0F-43D3-B89B-EADD82D4954A}" type="pres">
      <dgm:prSet presAssocID="{B9F1A744-DE6B-4AAC-B14E-912A4C00B284}" presName="singleCenter" presStyleLbl="node1" presStyleIdx="0" presStyleCnt="4">
        <dgm:presLayoutVars>
          <dgm:chMax val="7"/>
          <dgm:chPref val="7"/>
        </dgm:presLayoutVars>
      </dgm:prSet>
      <dgm:spPr/>
    </dgm:pt>
    <dgm:pt modelId="{9DA83170-0F40-403F-9A23-C1FFAC6A0E8E}" type="pres">
      <dgm:prSet presAssocID="{AD2284B6-37AB-4CF0-8A93-ABECFB60DB1F}" presName="Name56" presStyleLbl="parChTrans1D2" presStyleIdx="0" presStyleCnt="3"/>
      <dgm:spPr/>
    </dgm:pt>
    <dgm:pt modelId="{8F5A2BC1-F7AC-4E47-BDD2-16656530023D}" type="pres">
      <dgm:prSet presAssocID="{6F717CA5-8205-4E7D-A093-AD3019B062D0}" presName="text0" presStyleLbl="node1" presStyleIdx="1" presStyleCnt="4">
        <dgm:presLayoutVars>
          <dgm:bulletEnabled val="1"/>
        </dgm:presLayoutVars>
      </dgm:prSet>
      <dgm:spPr/>
    </dgm:pt>
    <dgm:pt modelId="{525A7916-4BD0-43FC-97A1-61C2D65B7950}" type="pres">
      <dgm:prSet presAssocID="{11CD999E-3B76-46ED-891D-22C922E6A310}" presName="Name56" presStyleLbl="parChTrans1D2" presStyleIdx="1" presStyleCnt="3"/>
      <dgm:spPr/>
    </dgm:pt>
    <dgm:pt modelId="{E4C07BC6-90A7-46A5-82B6-88CD39DC1B31}" type="pres">
      <dgm:prSet presAssocID="{8E5FE2F0-6860-44AA-BFF9-3A35470B2C9F}" presName="text0" presStyleLbl="node1" presStyleIdx="2" presStyleCnt="4" custScaleX="127403">
        <dgm:presLayoutVars>
          <dgm:bulletEnabled val="1"/>
        </dgm:presLayoutVars>
      </dgm:prSet>
      <dgm:spPr/>
    </dgm:pt>
    <dgm:pt modelId="{8443422E-B10C-4FF4-97CC-825C3F67D8B9}" type="pres">
      <dgm:prSet presAssocID="{55CB08A9-1C3B-4D7F-81E2-BD3CBB5A1B0E}" presName="Name56" presStyleLbl="parChTrans1D2" presStyleIdx="2" presStyleCnt="3"/>
      <dgm:spPr/>
    </dgm:pt>
    <dgm:pt modelId="{5D594BFB-2A8D-4383-8BAC-9BF8B36D0803}" type="pres">
      <dgm:prSet presAssocID="{8970E982-49BB-4D62-B252-3F54A77419BE}" presName="text0" presStyleLbl="node1" presStyleIdx="3" presStyleCnt="4" custScaleX="140589">
        <dgm:presLayoutVars>
          <dgm:bulletEnabled val="1"/>
        </dgm:presLayoutVars>
      </dgm:prSet>
      <dgm:spPr/>
    </dgm:pt>
  </dgm:ptLst>
  <dgm:cxnLst>
    <dgm:cxn modelId="{7968ED02-D247-43BB-A817-EACBB0EE0890}" type="presOf" srcId="{8E5FE2F0-6860-44AA-BFF9-3A35470B2C9F}" destId="{E4C07BC6-90A7-46A5-82B6-88CD39DC1B31}" srcOrd="0" destOrd="0" presId="urn:microsoft.com/office/officeart/2008/layout/RadialCluster"/>
    <dgm:cxn modelId="{2C3F011D-8880-43F9-80E6-C1D429D0DCDF}" type="presOf" srcId="{AD2284B6-37AB-4CF0-8A93-ABECFB60DB1F}" destId="{9DA83170-0F40-403F-9A23-C1FFAC6A0E8E}" srcOrd="0" destOrd="0" presId="urn:microsoft.com/office/officeart/2008/layout/RadialCluster"/>
    <dgm:cxn modelId="{D548FD24-508E-48AF-8A19-899C76158B33}" srcId="{769C3D40-5558-4F11-B50A-CAFDE4F90E62}" destId="{2DD83CDF-F7F0-4A15-A88C-8E654B9A93F3}" srcOrd="2" destOrd="0" parTransId="{067E931C-DE22-4939-B955-1B655730218F}" sibTransId="{66A0C4F5-DCD1-4EE0-A5C2-91AAE5D92F7A}"/>
    <dgm:cxn modelId="{F3612D25-9AEF-43B8-B449-69AF5B8C6AD0}" srcId="{B9F1A744-DE6B-4AAC-B14E-912A4C00B284}" destId="{8970E982-49BB-4D62-B252-3F54A77419BE}" srcOrd="2" destOrd="0" parTransId="{55CB08A9-1C3B-4D7F-81E2-BD3CBB5A1B0E}" sibTransId="{675A398B-7FD9-4AD9-869E-EDD57A818D2F}"/>
    <dgm:cxn modelId="{5686EB5C-474F-472A-A129-60870376485D}" srcId="{769C3D40-5558-4F11-B50A-CAFDE4F90E62}" destId="{2EC807A1-B34A-49D7-8ECF-AF2407384D74}" srcOrd="1" destOrd="0" parTransId="{717B990D-9CA7-4021-A8C2-A9DC60242ECE}" sibTransId="{E8E91783-F1FD-4754-BA72-C4D3FAE3F24B}"/>
    <dgm:cxn modelId="{16A1A16C-0484-4954-B803-036C38618217}" type="presOf" srcId="{55CB08A9-1C3B-4D7F-81E2-BD3CBB5A1B0E}" destId="{8443422E-B10C-4FF4-97CC-825C3F67D8B9}" srcOrd="0" destOrd="0" presId="urn:microsoft.com/office/officeart/2008/layout/RadialCluster"/>
    <dgm:cxn modelId="{93654272-13DF-496D-8EFA-8B2DAD1AD66F}" type="presOf" srcId="{11CD999E-3B76-46ED-891D-22C922E6A310}" destId="{525A7916-4BD0-43FC-97A1-61C2D65B7950}" srcOrd="0" destOrd="0" presId="urn:microsoft.com/office/officeart/2008/layout/RadialCluster"/>
    <dgm:cxn modelId="{CEA25B98-2553-4A3C-BEEC-8C480B814698}" type="presOf" srcId="{769C3D40-5558-4F11-B50A-CAFDE4F90E62}" destId="{CFE014D3-A19E-425D-B5C5-4C7EE1826911}" srcOrd="0" destOrd="0" presId="urn:microsoft.com/office/officeart/2008/layout/RadialCluster"/>
    <dgm:cxn modelId="{C539C398-C933-4DB1-BAF2-3619E81E9876}" srcId="{B9F1A744-DE6B-4AAC-B14E-912A4C00B284}" destId="{8E5FE2F0-6860-44AA-BFF9-3A35470B2C9F}" srcOrd="1" destOrd="0" parTransId="{11CD999E-3B76-46ED-891D-22C922E6A310}" sibTransId="{1DB0A463-F3C7-4FDF-AC66-4996A64493D4}"/>
    <dgm:cxn modelId="{C1F0369B-2216-47BB-9251-0AD923544797}" srcId="{B9F1A744-DE6B-4AAC-B14E-912A4C00B284}" destId="{6F717CA5-8205-4E7D-A093-AD3019B062D0}" srcOrd="0" destOrd="0" parTransId="{AD2284B6-37AB-4CF0-8A93-ABECFB60DB1F}" sibTransId="{E8066A2B-82AD-42EF-863C-169CBF6DE080}"/>
    <dgm:cxn modelId="{F0DBCBAF-794D-4CDD-ACB4-AC060BAB671C}" type="presOf" srcId="{6F717CA5-8205-4E7D-A093-AD3019B062D0}" destId="{8F5A2BC1-F7AC-4E47-BDD2-16656530023D}" srcOrd="0" destOrd="0" presId="urn:microsoft.com/office/officeart/2008/layout/RadialCluster"/>
    <dgm:cxn modelId="{A8AC4FC2-FA4E-4564-9C04-9ABDDA5C76AB}" type="presOf" srcId="{B9F1A744-DE6B-4AAC-B14E-912A4C00B284}" destId="{3BDF581C-CF0F-43D3-B89B-EADD82D4954A}" srcOrd="0" destOrd="0" presId="urn:microsoft.com/office/officeart/2008/layout/RadialCluster"/>
    <dgm:cxn modelId="{199E94D5-FFCF-49A4-A3A7-32A59935071E}" type="presOf" srcId="{8970E982-49BB-4D62-B252-3F54A77419BE}" destId="{5D594BFB-2A8D-4383-8BAC-9BF8B36D0803}" srcOrd="0" destOrd="0" presId="urn:microsoft.com/office/officeart/2008/layout/RadialCluster"/>
    <dgm:cxn modelId="{252B19EC-C23A-4023-8475-848C2DAB8EC3}" srcId="{769C3D40-5558-4F11-B50A-CAFDE4F90E62}" destId="{B9F1A744-DE6B-4AAC-B14E-912A4C00B284}" srcOrd="0" destOrd="0" parTransId="{FEC980D8-6C46-42C5-BBFB-86C5755A1FD0}" sibTransId="{B41EB30E-3E89-46FF-B099-5185955848DD}"/>
    <dgm:cxn modelId="{17DA74E4-A4B2-4664-A1C2-4C7882377263}" type="presParOf" srcId="{CFE014D3-A19E-425D-B5C5-4C7EE1826911}" destId="{F1468C46-0B8D-4BBA-95A9-FBA82D465596}" srcOrd="0" destOrd="0" presId="urn:microsoft.com/office/officeart/2008/layout/RadialCluster"/>
    <dgm:cxn modelId="{0A32C687-007D-4E50-8387-4CFFBC374CB5}" type="presParOf" srcId="{F1468C46-0B8D-4BBA-95A9-FBA82D465596}" destId="{3BDF581C-CF0F-43D3-B89B-EADD82D4954A}" srcOrd="0" destOrd="0" presId="urn:microsoft.com/office/officeart/2008/layout/RadialCluster"/>
    <dgm:cxn modelId="{260B2FEE-662D-4F5B-A614-413E91D98A61}" type="presParOf" srcId="{F1468C46-0B8D-4BBA-95A9-FBA82D465596}" destId="{9DA83170-0F40-403F-9A23-C1FFAC6A0E8E}" srcOrd="1" destOrd="0" presId="urn:microsoft.com/office/officeart/2008/layout/RadialCluster"/>
    <dgm:cxn modelId="{52514E8F-94B3-4424-9CB1-E1C64EA99B53}" type="presParOf" srcId="{F1468C46-0B8D-4BBA-95A9-FBA82D465596}" destId="{8F5A2BC1-F7AC-4E47-BDD2-16656530023D}" srcOrd="2" destOrd="0" presId="urn:microsoft.com/office/officeart/2008/layout/RadialCluster"/>
    <dgm:cxn modelId="{9947DB1A-35B9-4CB2-B87C-5A37B305F6EE}" type="presParOf" srcId="{F1468C46-0B8D-4BBA-95A9-FBA82D465596}" destId="{525A7916-4BD0-43FC-97A1-61C2D65B7950}" srcOrd="3" destOrd="0" presId="urn:microsoft.com/office/officeart/2008/layout/RadialCluster"/>
    <dgm:cxn modelId="{0A655B09-DC7C-49BD-B881-28A8146A0D20}" type="presParOf" srcId="{F1468C46-0B8D-4BBA-95A9-FBA82D465596}" destId="{E4C07BC6-90A7-46A5-82B6-88CD39DC1B31}" srcOrd="4" destOrd="0" presId="urn:microsoft.com/office/officeart/2008/layout/RadialCluster"/>
    <dgm:cxn modelId="{DC4C0992-2B79-4BDC-BFF9-E0FB7362A93B}" type="presParOf" srcId="{F1468C46-0B8D-4BBA-95A9-FBA82D465596}" destId="{8443422E-B10C-4FF4-97CC-825C3F67D8B9}" srcOrd="5" destOrd="0" presId="urn:microsoft.com/office/officeart/2008/layout/RadialCluster"/>
    <dgm:cxn modelId="{FF0CB683-BCB0-4C7D-A52C-4A47F9FA086A}" type="presParOf" srcId="{F1468C46-0B8D-4BBA-95A9-FBA82D465596}" destId="{5D594BFB-2A8D-4383-8BAC-9BF8B36D0803}" srcOrd="6" destOrd="0" presId="urn:microsoft.com/office/officeart/2008/layout/RadialCluster"/>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4DF21D3-6F78-4C8C-AA39-746E95E7A070}"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en-IN"/>
        </a:p>
      </dgm:t>
    </dgm:pt>
    <dgm:pt modelId="{667A8EF6-7FB7-4E27-8973-83F8F6FF1319}">
      <dgm:prSet phldrT="[Text]" custT="1"/>
      <dgm:spPr/>
      <dgm:t>
        <a:bodyPr/>
        <a:lstStyle/>
        <a:p>
          <a:r>
            <a:rPr lang="en-IN" sz="1100" b="1">
              <a:latin typeface="Times New Roman" panose="02020603050405020304" pitchFamily="18" charset="0"/>
              <a:cs typeface="Times New Roman" panose="02020603050405020304" pitchFamily="18" charset="0"/>
            </a:rPr>
            <a:t>Quality Education</a:t>
          </a:r>
        </a:p>
      </dgm:t>
    </dgm:pt>
    <dgm:pt modelId="{7549DDE3-87E1-4C5F-87CC-9ADAE2172B39}" type="parTrans" cxnId="{DB189132-AC9C-44B7-960C-CC8FF863762E}">
      <dgm:prSet/>
      <dgm:spPr/>
      <dgm:t>
        <a:bodyPr/>
        <a:lstStyle/>
        <a:p>
          <a:endParaRPr lang="en-IN"/>
        </a:p>
      </dgm:t>
    </dgm:pt>
    <dgm:pt modelId="{353CA59F-755F-4139-8FAE-65F083160C70}" type="sibTrans" cxnId="{DB189132-AC9C-44B7-960C-CC8FF863762E}">
      <dgm:prSet/>
      <dgm:spPr/>
      <dgm:t>
        <a:bodyPr/>
        <a:lstStyle/>
        <a:p>
          <a:endParaRPr lang="en-IN"/>
        </a:p>
      </dgm:t>
    </dgm:pt>
    <dgm:pt modelId="{321B475E-89BE-456C-83E4-11462C189BEA}">
      <dgm:prSet phldrT="[Text]" custT="1"/>
      <dgm:spPr/>
      <dgm:t>
        <a:bodyPr/>
        <a:lstStyle/>
        <a:p>
          <a:r>
            <a:rPr lang="en-IN" sz="1050">
              <a:latin typeface="Times New Roman" panose="02020603050405020304" pitchFamily="18" charset="0"/>
              <a:cs typeface="Times New Roman" panose="02020603050405020304" pitchFamily="18" charset="0"/>
            </a:rPr>
            <a:t>Critical Thinking</a:t>
          </a:r>
        </a:p>
      </dgm:t>
    </dgm:pt>
    <dgm:pt modelId="{9EC6B4CA-A573-482C-A9A9-26C590B147CD}" type="parTrans" cxnId="{E8C495F0-F9A5-4F63-A4D9-03DECE887F54}">
      <dgm:prSet/>
      <dgm:spPr/>
      <dgm:t>
        <a:bodyPr/>
        <a:lstStyle/>
        <a:p>
          <a:endParaRPr lang="en-IN"/>
        </a:p>
      </dgm:t>
    </dgm:pt>
    <dgm:pt modelId="{22859A3A-D2D6-47AC-966D-2C250F4A23DB}" type="sibTrans" cxnId="{E8C495F0-F9A5-4F63-A4D9-03DECE887F54}">
      <dgm:prSet/>
      <dgm:spPr/>
      <dgm:t>
        <a:bodyPr/>
        <a:lstStyle/>
        <a:p>
          <a:endParaRPr lang="en-IN"/>
        </a:p>
      </dgm:t>
    </dgm:pt>
    <dgm:pt modelId="{7229E8D4-DB38-423A-99AE-D60A0297C738}">
      <dgm:prSet phldrT="[Text]"/>
      <dgm:spPr/>
      <dgm:t>
        <a:bodyPr/>
        <a:lstStyle/>
        <a:p>
          <a:r>
            <a:rPr lang="en-IN"/>
            <a:t>Problem-Solvong</a:t>
          </a:r>
        </a:p>
      </dgm:t>
    </dgm:pt>
    <dgm:pt modelId="{65C9CAB9-1F71-40DA-BFC8-78551D1DB232}" type="parTrans" cxnId="{69CC6BBF-7980-438A-9DB0-35FF42AA5FD1}">
      <dgm:prSet/>
      <dgm:spPr/>
      <dgm:t>
        <a:bodyPr/>
        <a:lstStyle/>
        <a:p>
          <a:endParaRPr lang="en-IN"/>
        </a:p>
      </dgm:t>
    </dgm:pt>
    <dgm:pt modelId="{35764164-3A01-404F-B141-3807DB37B1C1}" type="sibTrans" cxnId="{69CC6BBF-7980-438A-9DB0-35FF42AA5FD1}">
      <dgm:prSet/>
      <dgm:spPr/>
      <dgm:t>
        <a:bodyPr/>
        <a:lstStyle/>
        <a:p>
          <a:endParaRPr lang="en-IN"/>
        </a:p>
      </dgm:t>
    </dgm:pt>
    <dgm:pt modelId="{E9C4199F-41C3-42C3-B248-F0BC96AC879E}">
      <dgm:prSet phldrT="[Text]"/>
      <dgm:spPr/>
      <dgm:t>
        <a:bodyPr/>
        <a:lstStyle/>
        <a:p>
          <a:r>
            <a:rPr lang="en-IN"/>
            <a:t>Optimum Learning Resources</a:t>
          </a:r>
        </a:p>
      </dgm:t>
    </dgm:pt>
    <dgm:pt modelId="{9A915CBB-F952-436D-A94A-72E9C73B7538}" type="parTrans" cxnId="{D826E727-B11A-4BEE-B6C4-5396DF0B5923}">
      <dgm:prSet/>
      <dgm:spPr/>
      <dgm:t>
        <a:bodyPr/>
        <a:lstStyle/>
        <a:p>
          <a:endParaRPr lang="en-IN"/>
        </a:p>
      </dgm:t>
    </dgm:pt>
    <dgm:pt modelId="{057BCDD6-1D75-470F-B3B2-C66A0B8471DC}" type="sibTrans" cxnId="{D826E727-B11A-4BEE-B6C4-5396DF0B5923}">
      <dgm:prSet/>
      <dgm:spPr/>
      <dgm:t>
        <a:bodyPr/>
        <a:lstStyle/>
        <a:p>
          <a:endParaRPr lang="en-IN"/>
        </a:p>
      </dgm:t>
    </dgm:pt>
    <dgm:pt modelId="{F137B2C4-C200-4DC0-9DBF-0E5E31D6C4B7}">
      <dgm:prSet phldrT="[Text]"/>
      <dgm:spPr/>
      <dgm:t>
        <a:bodyPr/>
        <a:lstStyle/>
        <a:p>
          <a:r>
            <a:rPr lang="en-IN"/>
            <a:t>Inclusitivity</a:t>
          </a:r>
        </a:p>
      </dgm:t>
    </dgm:pt>
    <dgm:pt modelId="{F8C12A3D-5D71-48F3-A7AB-E203869D0070}" type="parTrans" cxnId="{7500ABF1-E0F3-4E18-85A9-9C8AB4DC1321}">
      <dgm:prSet/>
      <dgm:spPr/>
      <dgm:t>
        <a:bodyPr/>
        <a:lstStyle/>
        <a:p>
          <a:endParaRPr lang="en-IN"/>
        </a:p>
      </dgm:t>
    </dgm:pt>
    <dgm:pt modelId="{32D6F921-EC73-4987-B787-40C586F0330D}" type="sibTrans" cxnId="{7500ABF1-E0F3-4E18-85A9-9C8AB4DC1321}">
      <dgm:prSet/>
      <dgm:spPr/>
      <dgm:t>
        <a:bodyPr/>
        <a:lstStyle/>
        <a:p>
          <a:endParaRPr lang="en-IN"/>
        </a:p>
      </dgm:t>
    </dgm:pt>
    <dgm:pt modelId="{84AB9875-8C44-471B-A256-3B485C48EBA6}">
      <dgm:prSet phldrT="[Text]"/>
      <dgm:spPr/>
      <dgm:t>
        <a:bodyPr/>
        <a:lstStyle/>
        <a:p>
          <a:endParaRPr lang="en-IN"/>
        </a:p>
      </dgm:t>
    </dgm:pt>
    <dgm:pt modelId="{3F845BA6-B471-4CC0-96AA-02AA6764011B}" type="parTrans" cxnId="{BB41AF4A-800D-4279-808C-14BD32598493}">
      <dgm:prSet/>
      <dgm:spPr/>
      <dgm:t>
        <a:bodyPr/>
        <a:lstStyle/>
        <a:p>
          <a:endParaRPr lang="en-IN"/>
        </a:p>
      </dgm:t>
    </dgm:pt>
    <dgm:pt modelId="{76200D98-BCE7-400F-B7B1-C1ABDC2D4039}" type="sibTrans" cxnId="{BB41AF4A-800D-4279-808C-14BD32598493}">
      <dgm:prSet/>
      <dgm:spPr/>
      <dgm:t>
        <a:bodyPr/>
        <a:lstStyle/>
        <a:p>
          <a:endParaRPr lang="en-IN"/>
        </a:p>
      </dgm:t>
    </dgm:pt>
    <dgm:pt modelId="{CA140B12-3E43-4F1E-BADC-2647C626203A}">
      <dgm:prSet phldrT="[Text]"/>
      <dgm:spPr/>
      <dgm:t>
        <a:bodyPr/>
        <a:lstStyle/>
        <a:p>
          <a:endParaRPr lang="en-IN"/>
        </a:p>
      </dgm:t>
    </dgm:pt>
    <dgm:pt modelId="{E69B11D3-3BA3-4C1D-A50E-9090E5E3AD71}" type="parTrans" cxnId="{67D58C3B-4F12-4627-8CC3-0C6A0C5647F2}">
      <dgm:prSet/>
      <dgm:spPr/>
      <dgm:t>
        <a:bodyPr/>
        <a:lstStyle/>
        <a:p>
          <a:endParaRPr lang="en-IN"/>
        </a:p>
      </dgm:t>
    </dgm:pt>
    <dgm:pt modelId="{D52970DD-7CF0-4ECC-981B-EB032EA8B793}" type="sibTrans" cxnId="{67D58C3B-4F12-4627-8CC3-0C6A0C5647F2}">
      <dgm:prSet/>
      <dgm:spPr/>
      <dgm:t>
        <a:bodyPr/>
        <a:lstStyle/>
        <a:p>
          <a:endParaRPr lang="en-IN"/>
        </a:p>
      </dgm:t>
    </dgm:pt>
    <dgm:pt modelId="{689CF28D-BD8B-4161-92E3-9FDB63C992E4}" type="pres">
      <dgm:prSet presAssocID="{A4DF21D3-6F78-4C8C-AA39-746E95E7A070}" presName="composite" presStyleCnt="0">
        <dgm:presLayoutVars>
          <dgm:chMax val="1"/>
          <dgm:dir/>
          <dgm:resizeHandles val="exact"/>
        </dgm:presLayoutVars>
      </dgm:prSet>
      <dgm:spPr/>
    </dgm:pt>
    <dgm:pt modelId="{AD09B59E-363E-4128-A0F2-853D39CC59F9}" type="pres">
      <dgm:prSet presAssocID="{A4DF21D3-6F78-4C8C-AA39-746E95E7A070}" presName="radial" presStyleCnt="0">
        <dgm:presLayoutVars>
          <dgm:animLvl val="ctr"/>
        </dgm:presLayoutVars>
      </dgm:prSet>
      <dgm:spPr/>
    </dgm:pt>
    <dgm:pt modelId="{090685C1-626D-46E2-A7A9-E175F03F411A}" type="pres">
      <dgm:prSet presAssocID="{667A8EF6-7FB7-4E27-8973-83F8F6FF1319}" presName="centerShape" presStyleLbl="vennNode1" presStyleIdx="0" presStyleCnt="5"/>
      <dgm:spPr/>
    </dgm:pt>
    <dgm:pt modelId="{BD92D24D-1514-494C-B60C-FE0F8FC96B37}" type="pres">
      <dgm:prSet presAssocID="{321B475E-89BE-456C-83E4-11462C189BEA}" presName="node" presStyleLbl="vennNode1" presStyleIdx="1" presStyleCnt="5">
        <dgm:presLayoutVars>
          <dgm:bulletEnabled val="1"/>
        </dgm:presLayoutVars>
      </dgm:prSet>
      <dgm:spPr/>
    </dgm:pt>
    <dgm:pt modelId="{B9156D41-8A03-49E8-809D-B07CD052A80C}" type="pres">
      <dgm:prSet presAssocID="{7229E8D4-DB38-423A-99AE-D60A0297C738}" presName="node" presStyleLbl="vennNode1" presStyleIdx="2" presStyleCnt="5">
        <dgm:presLayoutVars>
          <dgm:bulletEnabled val="1"/>
        </dgm:presLayoutVars>
      </dgm:prSet>
      <dgm:spPr/>
    </dgm:pt>
    <dgm:pt modelId="{880037C6-3DE4-457A-88B9-3BD7E457BC0F}" type="pres">
      <dgm:prSet presAssocID="{E9C4199F-41C3-42C3-B248-F0BC96AC879E}" presName="node" presStyleLbl="vennNode1" presStyleIdx="3" presStyleCnt="5">
        <dgm:presLayoutVars>
          <dgm:bulletEnabled val="1"/>
        </dgm:presLayoutVars>
      </dgm:prSet>
      <dgm:spPr/>
    </dgm:pt>
    <dgm:pt modelId="{95D753BC-59E1-453F-A967-507FF1BA88DC}" type="pres">
      <dgm:prSet presAssocID="{F137B2C4-C200-4DC0-9DBF-0E5E31D6C4B7}" presName="node" presStyleLbl="vennNode1" presStyleIdx="4" presStyleCnt="5">
        <dgm:presLayoutVars>
          <dgm:bulletEnabled val="1"/>
        </dgm:presLayoutVars>
      </dgm:prSet>
      <dgm:spPr/>
    </dgm:pt>
  </dgm:ptLst>
  <dgm:cxnLst>
    <dgm:cxn modelId="{2D429908-452F-4801-8C32-394851F92C14}" type="presOf" srcId="{F137B2C4-C200-4DC0-9DBF-0E5E31D6C4B7}" destId="{95D753BC-59E1-453F-A967-507FF1BA88DC}" srcOrd="0" destOrd="0" presId="urn:microsoft.com/office/officeart/2005/8/layout/radial3"/>
    <dgm:cxn modelId="{AEC53918-C6AC-4D7E-BC5A-96D15E0F3207}" type="presOf" srcId="{7229E8D4-DB38-423A-99AE-D60A0297C738}" destId="{B9156D41-8A03-49E8-809D-B07CD052A80C}" srcOrd="0" destOrd="0" presId="urn:microsoft.com/office/officeart/2005/8/layout/radial3"/>
    <dgm:cxn modelId="{D826E727-B11A-4BEE-B6C4-5396DF0B5923}" srcId="{667A8EF6-7FB7-4E27-8973-83F8F6FF1319}" destId="{E9C4199F-41C3-42C3-B248-F0BC96AC879E}" srcOrd="2" destOrd="0" parTransId="{9A915CBB-F952-436D-A94A-72E9C73B7538}" sibTransId="{057BCDD6-1D75-470F-B3B2-C66A0B8471DC}"/>
    <dgm:cxn modelId="{12DAFD2C-AE31-475F-9261-7C6E1AE567C1}" type="presOf" srcId="{667A8EF6-7FB7-4E27-8973-83F8F6FF1319}" destId="{090685C1-626D-46E2-A7A9-E175F03F411A}" srcOrd="0" destOrd="0" presId="urn:microsoft.com/office/officeart/2005/8/layout/radial3"/>
    <dgm:cxn modelId="{DB189132-AC9C-44B7-960C-CC8FF863762E}" srcId="{A4DF21D3-6F78-4C8C-AA39-746E95E7A070}" destId="{667A8EF6-7FB7-4E27-8973-83F8F6FF1319}" srcOrd="0" destOrd="0" parTransId="{7549DDE3-87E1-4C5F-87CC-9ADAE2172B39}" sibTransId="{353CA59F-755F-4139-8FAE-65F083160C70}"/>
    <dgm:cxn modelId="{67D58C3B-4F12-4627-8CC3-0C6A0C5647F2}" srcId="{A4DF21D3-6F78-4C8C-AA39-746E95E7A070}" destId="{CA140B12-3E43-4F1E-BADC-2647C626203A}" srcOrd="2" destOrd="0" parTransId="{E69B11D3-3BA3-4C1D-A50E-9090E5E3AD71}" sibTransId="{D52970DD-7CF0-4ECC-981B-EB032EA8B793}"/>
    <dgm:cxn modelId="{7610AF65-B397-48E6-A3EC-957A7D61D3B2}" type="presOf" srcId="{A4DF21D3-6F78-4C8C-AA39-746E95E7A070}" destId="{689CF28D-BD8B-4161-92E3-9FDB63C992E4}" srcOrd="0" destOrd="0" presId="urn:microsoft.com/office/officeart/2005/8/layout/radial3"/>
    <dgm:cxn modelId="{BB41AF4A-800D-4279-808C-14BD32598493}" srcId="{A4DF21D3-6F78-4C8C-AA39-746E95E7A070}" destId="{84AB9875-8C44-471B-A256-3B485C48EBA6}" srcOrd="1" destOrd="0" parTransId="{3F845BA6-B471-4CC0-96AA-02AA6764011B}" sibTransId="{76200D98-BCE7-400F-B7B1-C1ABDC2D4039}"/>
    <dgm:cxn modelId="{2C70E496-325A-46C0-B78B-15D78F0132BB}" type="presOf" srcId="{321B475E-89BE-456C-83E4-11462C189BEA}" destId="{BD92D24D-1514-494C-B60C-FE0F8FC96B37}" srcOrd="0" destOrd="0" presId="urn:microsoft.com/office/officeart/2005/8/layout/radial3"/>
    <dgm:cxn modelId="{69CC6BBF-7980-438A-9DB0-35FF42AA5FD1}" srcId="{667A8EF6-7FB7-4E27-8973-83F8F6FF1319}" destId="{7229E8D4-DB38-423A-99AE-D60A0297C738}" srcOrd="1" destOrd="0" parTransId="{65C9CAB9-1F71-40DA-BFC8-78551D1DB232}" sibTransId="{35764164-3A01-404F-B141-3807DB37B1C1}"/>
    <dgm:cxn modelId="{06A452C2-5FE7-4C3E-92B4-0D2593BA02EA}" type="presOf" srcId="{E9C4199F-41C3-42C3-B248-F0BC96AC879E}" destId="{880037C6-3DE4-457A-88B9-3BD7E457BC0F}" srcOrd="0" destOrd="0" presId="urn:microsoft.com/office/officeart/2005/8/layout/radial3"/>
    <dgm:cxn modelId="{E8C495F0-F9A5-4F63-A4D9-03DECE887F54}" srcId="{667A8EF6-7FB7-4E27-8973-83F8F6FF1319}" destId="{321B475E-89BE-456C-83E4-11462C189BEA}" srcOrd="0" destOrd="0" parTransId="{9EC6B4CA-A573-482C-A9A9-26C590B147CD}" sibTransId="{22859A3A-D2D6-47AC-966D-2C250F4A23DB}"/>
    <dgm:cxn modelId="{7500ABF1-E0F3-4E18-85A9-9C8AB4DC1321}" srcId="{667A8EF6-7FB7-4E27-8973-83F8F6FF1319}" destId="{F137B2C4-C200-4DC0-9DBF-0E5E31D6C4B7}" srcOrd="3" destOrd="0" parTransId="{F8C12A3D-5D71-48F3-A7AB-E203869D0070}" sibTransId="{32D6F921-EC73-4987-B787-40C586F0330D}"/>
    <dgm:cxn modelId="{934EE313-7A0E-48BA-8A63-F34C8EA511E1}" type="presParOf" srcId="{689CF28D-BD8B-4161-92E3-9FDB63C992E4}" destId="{AD09B59E-363E-4128-A0F2-853D39CC59F9}" srcOrd="0" destOrd="0" presId="urn:microsoft.com/office/officeart/2005/8/layout/radial3"/>
    <dgm:cxn modelId="{D1E18D22-B5A7-48DA-AE9F-FA3B35CCCF31}" type="presParOf" srcId="{AD09B59E-363E-4128-A0F2-853D39CC59F9}" destId="{090685C1-626D-46E2-A7A9-E175F03F411A}" srcOrd="0" destOrd="0" presId="urn:microsoft.com/office/officeart/2005/8/layout/radial3"/>
    <dgm:cxn modelId="{243BBB28-3A01-47C8-A77F-3C6163B0F716}" type="presParOf" srcId="{AD09B59E-363E-4128-A0F2-853D39CC59F9}" destId="{BD92D24D-1514-494C-B60C-FE0F8FC96B37}" srcOrd="1" destOrd="0" presId="urn:microsoft.com/office/officeart/2005/8/layout/radial3"/>
    <dgm:cxn modelId="{496CACA8-BA81-428E-8D80-3B1DE9F8E4E2}" type="presParOf" srcId="{AD09B59E-363E-4128-A0F2-853D39CC59F9}" destId="{B9156D41-8A03-49E8-809D-B07CD052A80C}" srcOrd="2" destOrd="0" presId="urn:microsoft.com/office/officeart/2005/8/layout/radial3"/>
    <dgm:cxn modelId="{6D8E29A5-DCEB-4421-9464-41A5A8994062}" type="presParOf" srcId="{AD09B59E-363E-4128-A0F2-853D39CC59F9}" destId="{880037C6-3DE4-457A-88B9-3BD7E457BC0F}" srcOrd="3" destOrd="0" presId="urn:microsoft.com/office/officeart/2005/8/layout/radial3"/>
    <dgm:cxn modelId="{F5E74BBE-4F3C-4608-8B3F-95643F91E1CB}" type="presParOf" srcId="{AD09B59E-363E-4128-A0F2-853D39CC59F9}" destId="{95D753BC-59E1-453F-A967-507FF1BA88DC}" srcOrd="4" destOrd="0" presId="urn:microsoft.com/office/officeart/2005/8/layout/radial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13A640-3740-4591-BA14-D0418D41D332}">
      <dsp:nvSpPr>
        <dsp:cNvPr id="0" name=""/>
        <dsp:cNvSpPr/>
      </dsp:nvSpPr>
      <dsp:spPr>
        <a:xfrm>
          <a:off x="2743200" y="989820"/>
          <a:ext cx="1940834" cy="336838"/>
        </a:xfrm>
        <a:custGeom>
          <a:avLst/>
          <a:gdLst/>
          <a:ahLst/>
          <a:cxnLst/>
          <a:rect l="0" t="0" r="0" b="0"/>
          <a:pathLst>
            <a:path>
              <a:moveTo>
                <a:pt x="0" y="0"/>
              </a:moveTo>
              <a:lnTo>
                <a:pt x="0" y="168419"/>
              </a:lnTo>
              <a:lnTo>
                <a:pt x="1940834" y="168419"/>
              </a:lnTo>
              <a:lnTo>
                <a:pt x="1940834"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33AB84-0037-407D-A513-1296EA81FE96}">
      <dsp:nvSpPr>
        <dsp:cNvPr id="0" name=""/>
        <dsp:cNvSpPr/>
      </dsp:nvSpPr>
      <dsp:spPr>
        <a:xfrm>
          <a:off x="2697480" y="989820"/>
          <a:ext cx="91440" cy="336838"/>
        </a:xfrm>
        <a:custGeom>
          <a:avLst/>
          <a:gdLst/>
          <a:ahLst/>
          <a:cxnLst/>
          <a:rect l="0" t="0" r="0" b="0"/>
          <a:pathLst>
            <a:path>
              <a:moveTo>
                <a:pt x="45720" y="0"/>
              </a:moveTo>
              <a:lnTo>
                <a:pt x="45720"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04CF55-0265-42BE-BCB0-AB200A68497A}">
      <dsp:nvSpPr>
        <dsp:cNvPr id="0" name=""/>
        <dsp:cNvSpPr/>
      </dsp:nvSpPr>
      <dsp:spPr>
        <a:xfrm>
          <a:off x="802365" y="989820"/>
          <a:ext cx="1940834" cy="336838"/>
        </a:xfrm>
        <a:custGeom>
          <a:avLst/>
          <a:gdLst/>
          <a:ahLst/>
          <a:cxnLst/>
          <a:rect l="0" t="0" r="0" b="0"/>
          <a:pathLst>
            <a:path>
              <a:moveTo>
                <a:pt x="1940834" y="0"/>
              </a:moveTo>
              <a:lnTo>
                <a:pt x="1940834" y="168419"/>
              </a:lnTo>
              <a:lnTo>
                <a:pt x="0" y="168419"/>
              </a:lnTo>
              <a:lnTo>
                <a:pt x="0"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6699FA-67BF-40E8-9F40-4861CB23659B}">
      <dsp:nvSpPr>
        <dsp:cNvPr id="0" name=""/>
        <dsp:cNvSpPr/>
      </dsp:nvSpPr>
      <dsp:spPr>
        <a:xfrm>
          <a:off x="2342201" y="187822"/>
          <a:ext cx="801997" cy="801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BD0550-F12F-468A-A730-47DBDC8AE08F}">
      <dsp:nvSpPr>
        <dsp:cNvPr id="0" name=""/>
        <dsp:cNvSpPr/>
      </dsp:nvSpPr>
      <dsp:spPr>
        <a:xfrm>
          <a:off x="2342201" y="187822"/>
          <a:ext cx="801997" cy="801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82CB54-175E-4995-BE23-D8F7F8DB0CB4}">
      <dsp:nvSpPr>
        <dsp:cNvPr id="0" name=""/>
        <dsp:cNvSpPr/>
      </dsp:nvSpPr>
      <dsp:spPr>
        <a:xfrm>
          <a:off x="1941202" y="332182"/>
          <a:ext cx="1603995" cy="51327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 Education</a:t>
          </a:r>
        </a:p>
      </dsp:txBody>
      <dsp:txXfrm>
        <a:off x="1941202" y="332182"/>
        <a:ext cx="1603995" cy="513278"/>
      </dsp:txXfrm>
    </dsp:sp>
    <dsp:sp modelId="{B92E7245-8293-4E01-96EB-E7DAF67573DB}">
      <dsp:nvSpPr>
        <dsp:cNvPr id="0" name=""/>
        <dsp:cNvSpPr/>
      </dsp:nvSpPr>
      <dsp:spPr>
        <a:xfrm>
          <a:off x="401367" y="1326659"/>
          <a:ext cx="801997" cy="801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FAF89D-7CF7-49FB-9F2B-D2E1F13528D3}">
      <dsp:nvSpPr>
        <dsp:cNvPr id="0" name=""/>
        <dsp:cNvSpPr/>
      </dsp:nvSpPr>
      <dsp:spPr>
        <a:xfrm>
          <a:off x="401367" y="1326659"/>
          <a:ext cx="801997" cy="801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ED9756-B80A-4D84-AEDB-9FA674547358}">
      <dsp:nvSpPr>
        <dsp:cNvPr id="0" name=""/>
        <dsp:cNvSpPr/>
      </dsp:nvSpPr>
      <dsp:spPr>
        <a:xfrm>
          <a:off x="368" y="1471019"/>
          <a:ext cx="1603995" cy="51327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latin typeface="Times New Roman" panose="02020603050405020304" pitchFamily="18" charset="0"/>
              <a:cs typeface="Times New Roman" panose="02020603050405020304" pitchFamily="18" charset="0"/>
            </a:rPr>
            <a:t>Multidisciplinary</a:t>
          </a:r>
        </a:p>
      </dsp:txBody>
      <dsp:txXfrm>
        <a:off x="368" y="1471019"/>
        <a:ext cx="1603995" cy="513278"/>
      </dsp:txXfrm>
    </dsp:sp>
    <dsp:sp modelId="{EF04A735-DBB2-4DAB-8A7F-9CD4305218E1}">
      <dsp:nvSpPr>
        <dsp:cNvPr id="0" name=""/>
        <dsp:cNvSpPr/>
      </dsp:nvSpPr>
      <dsp:spPr>
        <a:xfrm>
          <a:off x="2342201" y="1326659"/>
          <a:ext cx="801997" cy="801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404644-5B5B-4000-AE49-B2B0D956CCC8}">
      <dsp:nvSpPr>
        <dsp:cNvPr id="0" name=""/>
        <dsp:cNvSpPr/>
      </dsp:nvSpPr>
      <dsp:spPr>
        <a:xfrm>
          <a:off x="2342201" y="1326659"/>
          <a:ext cx="801997" cy="801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B7C91B-AA81-43D2-8C8B-E51D69ADE794}">
      <dsp:nvSpPr>
        <dsp:cNvPr id="0" name=""/>
        <dsp:cNvSpPr/>
      </dsp:nvSpPr>
      <dsp:spPr>
        <a:xfrm>
          <a:off x="1941202" y="1471019"/>
          <a:ext cx="1603995" cy="51327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latin typeface="Times New Roman" panose="02020603050405020304" pitchFamily="18" charset="0"/>
              <a:cs typeface="Times New Roman" panose="02020603050405020304" pitchFamily="18" charset="0"/>
            </a:rPr>
            <a:t>Personalized</a:t>
          </a:r>
        </a:p>
      </dsp:txBody>
      <dsp:txXfrm>
        <a:off x="1941202" y="1471019"/>
        <a:ext cx="1603995" cy="513278"/>
      </dsp:txXfrm>
    </dsp:sp>
    <dsp:sp modelId="{4988A40D-91C5-4875-A1FA-7876B02BF680}">
      <dsp:nvSpPr>
        <dsp:cNvPr id="0" name=""/>
        <dsp:cNvSpPr/>
      </dsp:nvSpPr>
      <dsp:spPr>
        <a:xfrm>
          <a:off x="4283035" y="1326659"/>
          <a:ext cx="801997" cy="801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65A3BB-6265-4E55-847F-0000BE9ECD7A}">
      <dsp:nvSpPr>
        <dsp:cNvPr id="0" name=""/>
        <dsp:cNvSpPr/>
      </dsp:nvSpPr>
      <dsp:spPr>
        <a:xfrm>
          <a:off x="4283035" y="1326659"/>
          <a:ext cx="801997" cy="801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94268B-4E63-462A-A2D9-1406372812C4}">
      <dsp:nvSpPr>
        <dsp:cNvPr id="0" name=""/>
        <dsp:cNvSpPr/>
      </dsp:nvSpPr>
      <dsp:spPr>
        <a:xfrm>
          <a:off x="3882036" y="1471019"/>
          <a:ext cx="1603995" cy="51327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latin typeface="Times New Roman" panose="02020603050405020304" pitchFamily="18" charset="0"/>
              <a:cs typeface="Times New Roman" panose="02020603050405020304" pitchFamily="18" charset="0"/>
            </a:rPr>
            <a:t>Outcome-based</a:t>
          </a:r>
        </a:p>
      </dsp:txBody>
      <dsp:txXfrm>
        <a:off x="3882036" y="1471019"/>
        <a:ext cx="1603995" cy="5132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DF581C-CF0F-43D3-B89B-EADD82D4954A}">
      <dsp:nvSpPr>
        <dsp:cNvPr id="0" name=""/>
        <dsp:cNvSpPr/>
      </dsp:nvSpPr>
      <dsp:spPr>
        <a:xfrm>
          <a:off x="2284345" y="1488936"/>
          <a:ext cx="960120" cy="9601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Optimization</a:t>
          </a:r>
        </a:p>
      </dsp:txBody>
      <dsp:txXfrm>
        <a:off x="2331214" y="1535805"/>
        <a:ext cx="866382" cy="866382"/>
      </dsp:txXfrm>
    </dsp:sp>
    <dsp:sp modelId="{9DA83170-0F40-403F-9A23-C1FFAC6A0E8E}">
      <dsp:nvSpPr>
        <dsp:cNvPr id="0" name=""/>
        <dsp:cNvSpPr/>
      </dsp:nvSpPr>
      <dsp:spPr>
        <a:xfrm rot="16200000">
          <a:off x="2427663" y="1152194"/>
          <a:ext cx="673484" cy="0"/>
        </a:xfrm>
        <a:custGeom>
          <a:avLst/>
          <a:gdLst/>
          <a:ahLst/>
          <a:cxnLst/>
          <a:rect l="0" t="0" r="0" b="0"/>
          <a:pathLst>
            <a:path>
              <a:moveTo>
                <a:pt x="0" y="0"/>
              </a:moveTo>
              <a:lnTo>
                <a:pt x="673484"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5A2BC1-F7AC-4E47-BDD2-16656530023D}">
      <dsp:nvSpPr>
        <dsp:cNvPr id="0" name=""/>
        <dsp:cNvSpPr/>
      </dsp:nvSpPr>
      <dsp:spPr>
        <a:xfrm>
          <a:off x="2442765" y="172171"/>
          <a:ext cx="643280" cy="6432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66725">
            <a:lnSpc>
              <a:spcPct val="90000"/>
            </a:lnSpc>
            <a:spcBef>
              <a:spcPct val="0"/>
            </a:spcBef>
            <a:spcAft>
              <a:spcPct val="35000"/>
            </a:spcAft>
            <a:buNone/>
          </a:pPr>
          <a:r>
            <a:rPr lang="en-IN" sz="1050" kern="1200">
              <a:latin typeface="Times New Roman" panose="02020603050405020304" pitchFamily="18" charset="0"/>
              <a:cs typeface="Times New Roman" panose="02020603050405020304" pitchFamily="18" charset="0"/>
            </a:rPr>
            <a:t>Skills</a:t>
          </a:r>
        </a:p>
      </dsp:txBody>
      <dsp:txXfrm>
        <a:off x="2474167" y="203573"/>
        <a:ext cx="580476" cy="580476"/>
      </dsp:txXfrm>
    </dsp:sp>
    <dsp:sp modelId="{525A7916-4BD0-43FC-97A1-61C2D65B7950}">
      <dsp:nvSpPr>
        <dsp:cNvPr id="0" name=""/>
        <dsp:cNvSpPr/>
      </dsp:nvSpPr>
      <dsp:spPr>
        <a:xfrm rot="1800000">
          <a:off x="3214476" y="2358080"/>
          <a:ext cx="447686" cy="0"/>
        </a:xfrm>
        <a:custGeom>
          <a:avLst/>
          <a:gdLst/>
          <a:ahLst/>
          <a:cxnLst/>
          <a:rect l="0" t="0" r="0" b="0"/>
          <a:pathLst>
            <a:path>
              <a:moveTo>
                <a:pt x="0" y="0"/>
              </a:moveTo>
              <a:lnTo>
                <a:pt x="44768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C07BC6-90A7-46A5-82B6-88CD39DC1B31}">
      <dsp:nvSpPr>
        <dsp:cNvPr id="0" name=""/>
        <dsp:cNvSpPr/>
      </dsp:nvSpPr>
      <dsp:spPr>
        <a:xfrm>
          <a:off x="3632173" y="2384948"/>
          <a:ext cx="819558" cy="6432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66725">
            <a:lnSpc>
              <a:spcPct val="90000"/>
            </a:lnSpc>
            <a:spcBef>
              <a:spcPct val="0"/>
            </a:spcBef>
            <a:spcAft>
              <a:spcPct val="35000"/>
            </a:spcAft>
            <a:buNone/>
          </a:pPr>
          <a:r>
            <a:rPr lang="en-IN" sz="1050" kern="1200">
              <a:latin typeface="Times New Roman" panose="02020603050405020304" pitchFamily="18" charset="0"/>
              <a:cs typeface="Times New Roman" panose="02020603050405020304" pitchFamily="18" charset="0"/>
            </a:rPr>
            <a:t>Resources</a:t>
          </a:r>
        </a:p>
      </dsp:txBody>
      <dsp:txXfrm>
        <a:off x="3663575" y="2416350"/>
        <a:ext cx="756754" cy="580476"/>
      </dsp:txXfrm>
    </dsp:sp>
    <dsp:sp modelId="{8443422E-B10C-4FF4-97CC-825C3F67D8B9}">
      <dsp:nvSpPr>
        <dsp:cNvPr id="0" name=""/>
        <dsp:cNvSpPr/>
      </dsp:nvSpPr>
      <dsp:spPr>
        <a:xfrm rot="9000000">
          <a:off x="1912340" y="2345837"/>
          <a:ext cx="398713" cy="0"/>
        </a:xfrm>
        <a:custGeom>
          <a:avLst/>
          <a:gdLst/>
          <a:ahLst/>
          <a:cxnLst/>
          <a:rect l="0" t="0" r="0" b="0"/>
          <a:pathLst>
            <a:path>
              <a:moveTo>
                <a:pt x="0" y="0"/>
              </a:moveTo>
              <a:lnTo>
                <a:pt x="398713"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594BFB-2A8D-4383-8BAC-9BF8B36D0803}">
      <dsp:nvSpPr>
        <dsp:cNvPr id="0" name=""/>
        <dsp:cNvSpPr/>
      </dsp:nvSpPr>
      <dsp:spPr>
        <a:xfrm>
          <a:off x="1034667" y="2384948"/>
          <a:ext cx="904381" cy="6432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66725">
            <a:lnSpc>
              <a:spcPct val="90000"/>
            </a:lnSpc>
            <a:spcBef>
              <a:spcPct val="0"/>
            </a:spcBef>
            <a:spcAft>
              <a:spcPct val="35000"/>
            </a:spcAft>
            <a:buNone/>
          </a:pPr>
          <a:r>
            <a:rPr lang="en-IN" sz="1050" kern="1200">
              <a:latin typeface="Times New Roman" panose="02020603050405020304" pitchFamily="18" charset="0"/>
              <a:cs typeface="Times New Roman" panose="02020603050405020304" pitchFamily="18" charset="0"/>
            </a:rPr>
            <a:t>Collaboration</a:t>
          </a:r>
        </a:p>
      </dsp:txBody>
      <dsp:txXfrm>
        <a:off x="1066069" y="2416350"/>
        <a:ext cx="841577" cy="58047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0685C1-626D-46E2-A7A9-E175F03F411A}">
      <dsp:nvSpPr>
        <dsp:cNvPr id="0" name=""/>
        <dsp:cNvSpPr/>
      </dsp:nvSpPr>
      <dsp:spPr>
        <a:xfrm>
          <a:off x="1855589" y="712589"/>
          <a:ext cx="1775221" cy="177522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IN" sz="1100" b="1" kern="1200">
              <a:latin typeface="Times New Roman" panose="02020603050405020304" pitchFamily="18" charset="0"/>
              <a:cs typeface="Times New Roman" panose="02020603050405020304" pitchFamily="18" charset="0"/>
            </a:rPr>
            <a:t>Quality Education</a:t>
          </a:r>
        </a:p>
      </dsp:txBody>
      <dsp:txXfrm>
        <a:off x="2115564" y="972564"/>
        <a:ext cx="1255271" cy="1255271"/>
      </dsp:txXfrm>
    </dsp:sp>
    <dsp:sp modelId="{BD92D24D-1514-494C-B60C-FE0F8FC96B37}">
      <dsp:nvSpPr>
        <dsp:cNvPr id="0" name=""/>
        <dsp:cNvSpPr/>
      </dsp:nvSpPr>
      <dsp:spPr>
        <a:xfrm>
          <a:off x="2299394" y="316"/>
          <a:ext cx="887610" cy="88761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IN" sz="1050" kern="1200">
              <a:latin typeface="Times New Roman" panose="02020603050405020304" pitchFamily="18" charset="0"/>
              <a:cs typeface="Times New Roman" panose="02020603050405020304" pitchFamily="18" charset="0"/>
            </a:rPr>
            <a:t>Critical Thinking</a:t>
          </a:r>
        </a:p>
      </dsp:txBody>
      <dsp:txXfrm>
        <a:off x="2429381" y="130303"/>
        <a:ext cx="627636" cy="627636"/>
      </dsp:txXfrm>
    </dsp:sp>
    <dsp:sp modelId="{B9156D41-8A03-49E8-809D-B07CD052A80C}">
      <dsp:nvSpPr>
        <dsp:cNvPr id="0" name=""/>
        <dsp:cNvSpPr/>
      </dsp:nvSpPr>
      <dsp:spPr>
        <a:xfrm>
          <a:off x="3455472" y="1156394"/>
          <a:ext cx="887610" cy="88761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N" sz="900" kern="1200"/>
            <a:t>Problem-Solvong</a:t>
          </a:r>
        </a:p>
      </dsp:txBody>
      <dsp:txXfrm>
        <a:off x="3585459" y="1286381"/>
        <a:ext cx="627636" cy="627636"/>
      </dsp:txXfrm>
    </dsp:sp>
    <dsp:sp modelId="{880037C6-3DE4-457A-88B9-3BD7E457BC0F}">
      <dsp:nvSpPr>
        <dsp:cNvPr id="0" name=""/>
        <dsp:cNvSpPr/>
      </dsp:nvSpPr>
      <dsp:spPr>
        <a:xfrm>
          <a:off x="2299394" y="2312472"/>
          <a:ext cx="887610" cy="88761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N" sz="900" kern="1200"/>
            <a:t>Optimum Learning Resources</a:t>
          </a:r>
        </a:p>
      </dsp:txBody>
      <dsp:txXfrm>
        <a:off x="2429381" y="2442459"/>
        <a:ext cx="627636" cy="627636"/>
      </dsp:txXfrm>
    </dsp:sp>
    <dsp:sp modelId="{95D753BC-59E1-453F-A967-507FF1BA88DC}">
      <dsp:nvSpPr>
        <dsp:cNvPr id="0" name=""/>
        <dsp:cNvSpPr/>
      </dsp:nvSpPr>
      <dsp:spPr>
        <a:xfrm>
          <a:off x="1143316" y="1156394"/>
          <a:ext cx="887610" cy="88761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N" sz="900" kern="1200"/>
            <a:t>Inclusitivity</a:t>
          </a:r>
        </a:p>
      </dsp:txBody>
      <dsp:txXfrm>
        <a:off x="1273303" y="1286381"/>
        <a:ext cx="627636" cy="627636"/>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