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4B0C" w14:textId="0F8A078B" w:rsidR="004D4168" w:rsidRDefault="008556D8" w:rsidP="008556D8">
      <w:pPr>
        <w:jc w:val="center"/>
        <w:rPr>
          <w:rFonts w:ascii="Times New Roman" w:hAnsi="Times New Roman" w:cs="Times New Roman"/>
          <w:b/>
          <w:bCs/>
          <w:sz w:val="28"/>
          <w:szCs w:val="28"/>
        </w:rPr>
      </w:pPr>
      <w:r w:rsidRPr="008556D8">
        <w:rPr>
          <w:rFonts w:ascii="Times New Roman" w:hAnsi="Times New Roman" w:cs="Times New Roman"/>
          <w:b/>
          <w:bCs/>
          <w:sz w:val="28"/>
          <w:szCs w:val="28"/>
        </w:rPr>
        <w:t xml:space="preserve">Pathways to Redemption: Lived Experiences of Drug Offenders </w:t>
      </w:r>
      <w:r>
        <w:rPr>
          <w:rFonts w:ascii="Times New Roman" w:hAnsi="Times New Roman" w:cs="Times New Roman"/>
          <w:b/>
          <w:bCs/>
          <w:sz w:val="28"/>
          <w:szCs w:val="28"/>
        </w:rPr>
        <w:t>i</w:t>
      </w:r>
      <w:r w:rsidRPr="008556D8">
        <w:rPr>
          <w:rFonts w:ascii="Times New Roman" w:hAnsi="Times New Roman" w:cs="Times New Roman"/>
          <w:b/>
          <w:bCs/>
          <w:sz w:val="28"/>
          <w:szCs w:val="28"/>
        </w:rPr>
        <w:t>n Rehab</w:t>
      </w:r>
    </w:p>
    <w:p w14:paraId="3D5027A7" w14:textId="470E086F" w:rsidR="008556D8" w:rsidRDefault="008556D8" w:rsidP="008556D8">
      <w:pPr>
        <w:jc w:val="center"/>
        <w:rPr>
          <w:rFonts w:ascii="Times New Roman" w:hAnsi="Times New Roman" w:cs="Times New Roman"/>
          <w:b/>
          <w:bCs/>
          <w:sz w:val="28"/>
          <w:szCs w:val="28"/>
        </w:rPr>
      </w:pPr>
    </w:p>
    <w:p w14:paraId="00667134" w14:textId="32311AF1" w:rsidR="008556D8" w:rsidRDefault="008556D8" w:rsidP="008556D8">
      <w:pPr>
        <w:jc w:val="center"/>
        <w:rPr>
          <w:rFonts w:ascii="Times New Roman" w:hAnsi="Times New Roman" w:cs="Times New Roman"/>
          <w:b/>
          <w:bCs/>
          <w:sz w:val="28"/>
          <w:szCs w:val="28"/>
        </w:rPr>
      </w:pPr>
      <w:r>
        <w:rPr>
          <w:rFonts w:ascii="Times New Roman" w:hAnsi="Times New Roman" w:cs="Times New Roman"/>
          <w:b/>
          <w:bCs/>
          <w:sz w:val="28"/>
          <w:szCs w:val="28"/>
        </w:rPr>
        <w:t>Jimver  O. Ocampo, Rheychold J. Daymiel</w:t>
      </w:r>
    </w:p>
    <w:p w14:paraId="20E35BC1" w14:textId="4D43CA89" w:rsidR="008556D8" w:rsidRDefault="008556D8" w:rsidP="008556D8">
      <w:pPr>
        <w:jc w:val="center"/>
        <w:rPr>
          <w:rFonts w:ascii="Times New Roman" w:hAnsi="Times New Roman" w:cs="Times New Roman"/>
          <w:b/>
          <w:bCs/>
          <w:sz w:val="28"/>
          <w:szCs w:val="28"/>
        </w:rPr>
      </w:pPr>
    </w:p>
    <w:p w14:paraId="3CBDD84A" w14:textId="6320A8EC" w:rsidR="008556D8" w:rsidRDefault="008556D8" w:rsidP="008556D8">
      <w:pPr>
        <w:rPr>
          <w:rFonts w:ascii="Times New Roman" w:hAnsi="Times New Roman" w:cs="Times New Roman"/>
          <w:b/>
          <w:bCs/>
          <w:sz w:val="28"/>
          <w:szCs w:val="28"/>
        </w:rPr>
      </w:pPr>
      <w:r>
        <w:rPr>
          <w:rFonts w:ascii="Times New Roman" w:hAnsi="Times New Roman" w:cs="Times New Roman"/>
          <w:b/>
          <w:bCs/>
          <w:sz w:val="28"/>
          <w:szCs w:val="28"/>
        </w:rPr>
        <w:t>ABSTRACT</w:t>
      </w:r>
    </w:p>
    <w:p w14:paraId="6D5CF1FC" w14:textId="77777777" w:rsidR="008556D8" w:rsidRDefault="008556D8" w:rsidP="008556D8">
      <w:pPr>
        <w:ind w:firstLine="720"/>
        <w:jc w:val="both"/>
        <w:rPr>
          <w:rFonts w:ascii="Times New Roman" w:hAnsi="Times New Roman" w:cs="Times New Roman"/>
          <w:bCs/>
        </w:rPr>
      </w:pPr>
      <w:r w:rsidRPr="00E01D8D">
        <w:rPr>
          <w:rFonts w:ascii="Times New Roman" w:hAnsi="Times New Roman" w:cs="Times New Roman"/>
          <w:bCs/>
        </w:rPr>
        <w:t xml:space="preserve">This study explored the lived experiences of drug offenders who underwent rehabilitation programs in selected areas of Mindanao, Philippines. It aimed to describe their rehabilitation experiences, examine </w:t>
      </w:r>
      <w:r>
        <w:rPr>
          <w:rFonts w:ascii="Times New Roman" w:hAnsi="Times New Roman" w:cs="Times New Roman"/>
          <w:bCs/>
        </w:rPr>
        <w:t>the challenges they encountered during and after treatment, and generate insights to inform more responsive recovery interventions in</w:t>
      </w:r>
      <w:r w:rsidRPr="00E01D8D">
        <w:rPr>
          <w:rFonts w:ascii="Times New Roman" w:hAnsi="Times New Roman" w:cs="Times New Roman"/>
          <w:bCs/>
        </w:rPr>
        <w:t xml:space="preserve"> the regional context. The study employed a qualitative research design using a Husserlian transcendental phenomenological approach. Data were gathered through in-depth, semi-structured interviews with participants who had completed formal rehabilitation programs, selected using snowball sampling. Thematic analysis was conducted following Braun and Clarke’s (2006) framework, as cited by Daymiel (2025), involving the extraction of significant statements, </w:t>
      </w:r>
      <w:r>
        <w:rPr>
          <w:rFonts w:ascii="Times New Roman" w:hAnsi="Times New Roman" w:cs="Times New Roman"/>
          <w:bCs/>
        </w:rPr>
        <w:t xml:space="preserve">the formulation of meanings, and the clustering of statements </w:t>
      </w:r>
      <w:r w:rsidRPr="00E01D8D">
        <w:rPr>
          <w:rFonts w:ascii="Times New Roman" w:hAnsi="Times New Roman" w:cs="Times New Roman"/>
          <w:bCs/>
        </w:rPr>
        <w:t>into themes.</w:t>
      </w:r>
      <w:r>
        <w:rPr>
          <w:rFonts w:ascii="Times New Roman" w:hAnsi="Times New Roman" w:cs="Times New Roman"/>
          <w:bCs/>
        </w:rPr>
        <w:t xml:space="preserve"> </w:t>
      </w:r>
      <w:r w:rsidRPr="00E01D8D">
        <w:rPr>
          <w:rFonts w:ascii="Times New Roman" w:hAnsi="Times New Roman" w:cs="Times New Roman"/>
          <w:bCs/>
        </w:rPr>
        <w:t>Five emergent themes were identified: (1) From Compulsion to Self-Realization, (2) Relational-Spiritual Reorientation, (3) Sustained Recovery and Accountability, (4) Inner Transformation Through Psychological Struggle, and (5) Post-Rehabilitation Social Reintegration and Identity Reconstruction. Findings revealed that rehabilitation initially elicited resistance and emotional distress but gradually fostered acceptance, self-awareness, and personal responsibility. Family separation and spiritual reflection emerged as powerful catalysts for change, while recovery was understood as a lifelong process requiring discipline beyond institutional care. Despite internal transformation, reintegration remained difficult due to stigma, employment barriers, and social mistrust. The study concludes that effective rehabilitation in Mindanao requires holistic, community-based systems that integrate psychological care, family involvement, spiritual support, and structured aftercare to sustain long-term recovery and reintegration.</w:t>
      </w:r>
    </w:p>
    <w:p w14:paraId="21BC41C4" w14:textId="77777777" w:rsidR="008556D8" w:rsidRDefault="008556D8" w:rsidP="008556D8">
      <w:pPr>
        <w:pStyle w:val="NoSpacing"/>
        <w:rPr>
          <w:rFonts w:ascii="Times New Roman" w:hAnsi="Times New Roman" w:cs="Times New Roman"/>
          <w:b/>
          <w:bCs/>
        </w:rPr>
      </w:pPr>
    </w:p>
    <w:p w14:paraId="4E33C15D" w14:textId="2F096550" w:rsidR="008556D8" w:rsidRDefault="008556D8" w:rsidP="008556D8">
      <w:pPr>
        <w:pStyle w:val="NoSpacing"/>
        <w:rPr>
          <w:rFonts w:ascii="Times New Roman" w:hAnsi="Times New Roman" w:cs="Times New Roman"/>
        </w:rPr>
      </w:pPr>
      <w:r w:rsidRPr="008556D8">
        <w:rPr>
          <w:rFonts w:ascii="Times New Roman" w:hAnsi="Times New Roman" w:cs="Times New Roman"/>
          <w:b/>
          <w:bCs/>
        </w:rPr>
        <w:t xml:space="preserve">Keywords: </w:t>
      </w:r>
      <w:r w:rsidRPr="008556D8">
        <w:rPr>
          <w:rFonts w:ascii="Times New Roman" w:hAnsi="Times New Roman" w:cs="Times New Roman"/>
        </w:rPr>
        <w:t>drug rehabilitation, lived experiences, recovery, reintegration, stigma.</w:t>
      </w:r>
    </w:p>
    <w:p w14:paraId="16806F07" w14:textId="58302586" w:rsidR="008556D8" w:rsidRDefault="008556D8" w:rsidP="008556D8">
      <w:pPr>
        <w:pStyle w:val="NoSpacing"/>
        <w:rPr>
          <w:rFonts w:ascii="Times New Roman" w:hAnsi="Times New Roman" w:cs="Times New Roman"/>
        </w:rPr>
      </w:pPr>
    </w:p>
    <w:p w14:paraId="4A1C788B" w14:textId="3EC5FB8B" w:rsidR="008556D8" w:rsidRDefault="008556D8" w:rsidP="008556D8">
      <w:pPr>
        <w:pStyle w:val="NoSpacing"/>
        <w:rPr>
          <w:rFonts w:ascii="Times New Roman" w:hAnsi="Times New Roman" w:cs="Times New Roman"/>
          <w:b/>
          <w:bCs/>
        </w:rPr>
      </w:pPr>
      <w:r w:rsidRPr="008556D8">
        <w:rPr>
          <w:rFonts w:ascii="Times New Roman" w:hAnsi="Times New Roman" w:cs="Times New Roman"/>
          <w:b/>
          <w:bCs/>
        </w:rPr>
        <w:t>INTRODUCTION</w:t>
      </w:r>
    </w:p>
    <w:p w14:paraId="4C4FE3A1" w14:textId="2FDC80B0" w:rsidR="008556D8" w:rsidRDefault="008556D8" w:rsidP="008556D8">
      <w:pPr>
        <w:pStyle w:val="NoSpacing"/>
        <w:rPr>
          <w:rFonts w:ascii="Times New Roman" w:hAnsi="Times New Roman" w:cs="Times New Roman"/>
          <w:b/>
          <w:bCs/>
        </w:rPr>
      </w:pPr>
    </w:p>
    <w:p w14:paraId="5CBCC0E6" w14:textId="77777777"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Substance abuse continued to be a complex social, psychological, and public health concern that affects not only individuals but also families, communities, and institutions. For drug offenders, rehabilitation was often experienced not as a voluntary choice but as a mandated process shaped by legal, familial, and institutional pressures. While rehabilitation programs were designed to promote recovery and reintegration, studies suggested that compulsory entry into treatment was frequently accompanied by resistance, emotional distress, and perceptions of punishment, particularly during the early stages of confinement (Stevens et al., 2019).</w:t>
      </w:r>
    </w:p>
    <w:p w14:paraId="58150358" w14:textId="77777777" w:rsidR="008556D8" w:rsidRDefault="008556D8" w:rsidP="008556D8">
      <w:pPr>
        <w:pStyle w:val="NoSpacing"/>
        <w:jc w:val="both"/>
        <w:rPr>
          <w:rFonts w:ascii="Times New Roman" w:hAnsi="Times New Roman" w:cs="Times New Roman"/>
        </w:rPr>
      </w:pPr>
    </w:p>
    <w:p w14:paraId="50411357" w14:textId="67B64F81"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 xml:space="preserve">Understanding the lived experiences of drug offenders was essential in capturing how they perceive rehabilitation, recovery, and personal transformation. Qualitative inquiry enables deeper exploration of the emotional, psychological, relational, and spiritual dimensions of recovery, which were often overlooked in outcome-focused or quantitative studies (Creswell &amp; Poth, 2018). By </w:t>
      </w:r>
      <w:r w:rsidRPr="008556D8">
        <w:rPr>
          <w:rFonts w:ascii="Times New Roman" w:hAnsi="Times New Roman" w:cs="Times New Roman"/>
        </w:rPr>
        <w:lastRenderedPageBreak/>
        <w:t>examining personal narratives, this study sought to illuminate how drug offenders make sense of coercion, suffering, discipline, and eventual acceptance throughout their rehabilitation journey.</w:t>
      </w:r>
    </w:p>
    <w:p w14:paraId="3BA7601C" w14:textId="77777777" w:rsidR="008556D8" w:rsidRDefault="008556D8" w:rsidP="008556D8">
      <w:pPr>
        <w:pStyle w:val="NoSpacing"/>
        <w:jc w:val="both"/>
        <w:rPr>
          <w:rFonts w:ascii="Times New Roman" w:hAnsi="Times New Roman" w:cs="Times New Roman"/>
        </w:rPr>
      </w:pPr>
    </w:p>
    <w:p w14:paraId="6B8FDE00" w14:textId="392E2DFF"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Beyond individual experiences, drug offenders encounter significant challenges during and after rehabilitation that influence the sustainability of recovery. Emotional struggles, family separation, social stigma, employment barriers, and exposure to relapse risks remain persistent obstacles to successful reintegration. Research indicates that recovery was shaped not only by personal effort but also by structural and social factors, such as limited access to services, stigma, and negative societal responses that impede treatment engagement and outcomes (Farhoudian et al., 2022). Social stigma toward people with substance use disorders continues to hinder help-seeking and reduce treatment outcomes, illustrating how social relationships and community perceptions shape recovery trajectories (El Hayek et al., 2024). Perceived stigma also negatively impacts employment for individuals in recovery, limiting reintegration opportunities and underscoring the need to address both social and economic barriers in recovery planning (Han et al., 2022).</w:t>
      </w:r>
    </w:p>
    <w:p w14:paraId="56968698" w14:textId="77777777" w:rsidR="008556D8" w:rsidRDefault="008556D8" w:rsidP="008556D8">
      <w:pPr>
        <w:pStyle w:val="NoSpacing"/>
        <w:jc w:val="both"/>
        <w:rPr>
          <w:rFonts w:ascii="Times New Roman" w:hAnsi="Times New Roman" w:cs="Times New Roman"/>
        </w:rPr>
      </w:pPr>
    </w:p>
    <w:p w14:paraId="09448756" w14:textId="095D2D10"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Given the complex and long-term nature of recovery from substance use, there was increasing recognition that effective rehabilitation must extend beyond institutional treatment and adopt holistic, context-responsive approaches. Contemporary recovery-oriented frameworks emphasized that sustained recovery requires attention not only to abstinence but also to emotional healing, family involvement, spiritual or meaning-based grounding, social reintegration, and structured aftercare. Empirical research indicated that interventions addressing these multiple dimensions were more effective in promoting long-term sobriety and reducing relapse and recidivism compared to narrowly clinical or punitive models (Best &amp; Laudet, 2019; Kelly &amp; Bergman, 2016).</w:t>
      </w:r>
    </w:p>
    <w:p w14:paraId="25089FEC" w14:textId="77777777"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Recent studies further highlighted that recovery was a dynamic, socially embedded process shaped by ongoing support systems and community engagement rather than by time-limited institutional care. Recovery outcomes were strengthened when programs integrate post-treatment support, family engagement, and opportunities for social participation, enabling individuals to rebuild identity, purpose, and social roles in everyday contexts (Best et al., 2018; Neale et al., 2016). These findings underscored the need for interventions that were responsive to the lived realities of individuals in recovery and adaptable to their social and cultural environments.</w:t>
      </w:r>
    </w:p>
    <w:p w14:paraId="69309F53" w14:textId="77777777" w:rsidR="008556D8" w:rsidRDefault="008556D8" w:rsidP="008556D8">
      <w:pPr>
        <w:pStyle w:val="NoSpacing"/>
        <w:jc w:val="both"/>
        <w:rPr>
          <w:rFonts w:ascii="Times New Roman" w:hAnsi="Times New Roman" w:cs="Times New Roman"/>
        </w:rPr>
      </w:pPr>
    </w:p>
    <w:p w14:paraId="3941BAAD" w14:textId="32AE70F8"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Grounded in the lived experiences and identified challenges of drug offenders, the present study sought to propose an intervention program that moved beyond treatment completion by strengthening emotional resilience, reinforcing family and community support, and facilitating meaningful social reintegration. By treating recovery as a holistic, sustained process, the proposed intervention aimed to improve rehabilitation outcomes and support long-term sobriety and desistance.</w:t>
      </w:r>
    </w:p>
    <w:p w14:paraId="76FD456A" w14:textId="59CB931C" w:rsidR="008556D8" w:rsidRDefault="008556D8" w:rsidP="008556D8">
      <w:pPr>
        <w:jc w:val="both"/>
        <w:rPr>
          <w:rFonts w:ascii="Times New Roman" w:hAnsi="Times New Roman" w:cs="Times New Roman"/>
          <w:sz w:val="28"/>
          <w:szCs w:val="28"/>
        </w:rPr>
      </w:pPr>
    </w:p>
    <w:p w14:paraId="71D76E10" w14:textId="6BB931EA" w:rsidR="00234F27" w:rsidRPr="002E6E4F" w:rsidRDefault="00234F27" w:rsidP="008556D8">
      <w:pPr>
        <w:jc w:val="both"/>
        <w:rPr>
          <w:rFonts w:ascii="Times New Roman" w:hAnsi="Times New Roman" w:cs="Times New Roman"/>
          <w:b/>
          <w:bCs/>
          <w:sz w:val="24"/>
          <w:szCs w:val="24"/>
        </w:rPr>
      </w:pPr>
      <w:r w:rsidRPr="002E6E4F">
        <w:rPr>
          <w:rFonts w:ascii="Times New Roman" w:hAnsi="Times New Roman" w:cs="Times New Roman"/>
          <w:b/>
          <w:bCs/>
          <w:sz w:val="24"/>
          <w:szCs w:val="24"/>
        </w:rPr>
        <w:t>Objectives</w:t>
      </w:r>
    </w:p>
    <w:p w14:paraId="3ABCBCF1" w14:textId="58BCBB4B" w:rsidR="00234F27" w:rsidRPr="002E6E4F" w:rsidRDefault="00234F27" w:rsidP="002E6E4F">
      <w:pPr>
        <w:pStyle w:val="ListParagraph"/>
        <w:numPr>
          <w:ilvl w:val="0"/>
          <w:numId w:val="2"/>
        </w:numPr>
        <w:ind w:left="450" w:hanging="450"/>
        <w:jc w:val="both"/>
        <w:rPr>
          <w:rFonts w:ascii="Times New Roman" w:hAnsi="Times New Roman" w:cs="Times New Roman"/>
          <w:sz w:val="24"/>
          <w:szCs w:val="24"/>
        </w:rPr>
      </w:pPr>
      <w:r w:rsidRPr="002E6E4F">
        <w:rPr>
          <w:rFonts w:ascii="Times New Roman" w:hAnsi="Times New Roman" w:cs="Times New Roman"/>
          <w:sz w:val="24"/>
          <w:szCs w:val="24"/>
        </w:rPr>
        <w:t xml:space="preserve">To look into the lived experiences </w:t>
      </w:r>
      <w:r w:rsidR="002E6E4F" w:rsidRPr="002E6E4F">
        <w:rPr>
          <w:rFonts w:ascii="Times New Roman" w:hAnsi="Times New Roman" w:cs="Times New Roman"/>
          <w:sz w:val="24"/>
          <w:szCs w:val="24"/>
        </w:rPr>
        <w:t>of informants in rehab</w:t>
      </w:r>
    </w:p>
    <w:p w14:paraId="5B6A088E" w14:textId="3CE1452D" w:rsidR="002E6E4F" w:rsidRDefault="002E6E4F" w:rsidP="002E6E4F">
      <w:pPr>
        <w:pStyle w:val="ListParagraph"/>
        <w:numPr>
          <w:ilvl w:val="0"/>
          <w:numId w:val="2"/>
        </w:numPr>
        <w:ind w:left="450" w:hanging="450"/>
        <w:jc w:val="both"/>
        <w:rPr>
          <w:rFonts w:ascii="Times New Roman" w:hAnsi="Times New Roman" w:cs="Times New Roman"/>
          <w:sz w:val="24"/>
          <w:szCs w:val="24"/>
        </w:rPr>
      </w:pPr>
      <w:r w:rsidRPr="002E6E4F">
        <w:rPr>
          <w:rFonts w:ascii="Times New Roman" w:hAnsi="Times New Roman" w:cs="Times New Roman"/>
          <w:sz w:val="24"/>
          <w:szCs w:val="24"/>
        </w:rPr>
        <w:t>Determine the challenges encountered during rehabilitation</w:t>
      </w:r>
    </w:p>
    <w:p w14:paraId="5C5922C8" w14:textId="77777777" w:rsidR="002E6E4F" w:rsidRDefault="002E6E4F" w:rsidP="002E6E4F">
      <w:pPr>
        <w:jc w:val="both"/>
        <w:rPr>
          <w:rFonts w:ascii="Times New Roman" w:hAnsi="Times New Roman" w:cs="Times New Roman"/>
          <w:b/>
          <w:bCs/>
          <w:sz w:val="24"/>
          <w:szCs w:val="24"/>
        </w:rPr>
      </w:pPr>
    </w:p>
    <w:p w14:paraId="073144CC" w14:textId="77777777" w:rsidR="002E6E4F" w:rsidRDefault="002E6E4F" w:rsidP="002E6E4F">
      <w:pPr>
        <w:jc w:val="both"/>
        <w:rPr>
          <w:rFonts w:ascii="Times New Roman" w:hAnsi="Times New Roman" w:cs="Times New Roman"/>
          <w:b/>
          <w:bCs/>
          <w:sz w:val="24"/>
          <w:szCs w:val="24"/>
        </w:rPr>
      </w:pPr>
    </w:p>
    <w:p w14:paraId="59904EF4" w14:textId="629848E4" w:rsidR="002E6E4F" w:rsidRDefault="002E6E4F" w:rsidP="002E6E4F">
      <w:pPr>
        <w:jc w:val="both"/>
        <w:rPr>
          <w:rFonts w:ascii="Times New Roman" w:hAnsi="Times New Roman" w:cs="Times New Roman"/>
          <w:b/>
          <w:bCs/>
          <w:sz w:val="24"/>
          <w:szCs w:val="24"/>
        </w:rPr>
      </w:pPr>
      <w:r w:rsidRPr="002E6E4F">
        <w:rPr>
          <w:rFonts w:ascii="Times New Roman" w:hAnsi="Times New Roman" w:cs="Times New Roman"/>
          <w:b/>
          <w:bCs/>
          <w:sz w:val="24"/>
          <w:szCs w:val="24"/>
        </w:rPr>
        <w:lastRenderedPageBreak/>
        <w:t>METHODOLOGY</w:t>
      </w:r>
    </w:p>
    <w:p w14:paraId="01B6FF54" w14:textId="77777777"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This study employed a descriptive phenomenological approach, grounded in the philosophical work of Edmund Husserl, to explore and describe the lived experiences (Lebenswelt) of drug offenders who had undergone rehabilitation. Descriptive phenomenology sought to understand how individuals consciously experienced a phenomenon by attending to how meaning was constituted in lived experience, prior to theoretical interpretation or causal explanation (Giorgi et al., 2017). Accordingly, the primary concern of this approach was not explanation or prediction, but the careful description of the essential structures of experience as they were lived by participants.</w:t>
      </w:r>
    </w:p>
    <w:p w14:paraId="646DDB88" w14:textId="77777777"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Central to Husserlian phenomenology was the principle of intentionality, which posited that consciousness is always directed toward something, an object, event, or experience, through which meaning is formed (Zahavi, 2019). In this study, intentionality provided a conceptual lens for understanding how participants made sense of rehabilitation, suffering, transformation, and reintegration through their conscious reflections and narratives. By focusing on participants’ intentional acts of meaning-making, the study illuminated how rehabilitation was experienced not merely as a programmatic intervention, but as a personally and socially situated process. Contemporary methodological scholarship affirmed that descriptive phenomenology was particularly well suited to health, rehabilitation, and justice-related research where the aim was to illuminate subjective meanings and lived realities rather than to impose external theoretical frameworks (Neubauer et al., 2019).</w:t>
      </w:r>
    </w:p>
    <w:p w14:paraId="658BDC14" w14:textId="77777777"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Consistent with phenomenological inquiry, the study sought to remain faithful to participants’ perspectives through the practice of epoché, or bracketing, whereby the researcher consciously acknowledged and set aside prior assumptions, personal experiences, and preconceived understandings of the phenomenon. This process was undertaken to minimize interpretive bias and to allow meanings to emerge directly from participants’ descriptions of their lived experiences. As emphasized in phenomenological methodology, bracketing functioned as a critical mechanism for maintaining openness to participants’ accounts and for ensuring that the analysis remained grounded in the data rather than shaped by the researcher’s theoretical positioning (Tuffour, 2017). This disciplined stance enhanced descriptive rigor and supported the emergence of the phenomenon’s essence from the data itself. Moreover, contemporary phenomenological scholars emphasized that bracketing was an ongoing, reflexive process rather than a one-time procedure, requiring sustained attentiveness throughout data collection and analysis (Vagle, 2018).</w:t>
      </w:r>
    </w:p>
    <w:p w14:paraId="4186DCC8" w14:textId="45B21802"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This approach was appropriate because the study aimed to describe the essence of rehabilitation experiences as lived by drug offenders, rather than to measure variables or test hypotheses. Accordingly, the study relied on qualitative, non-numerical data gathered through open-ended, in-depth interviews, which enabled participants to articulate their experiences, emotions, and reflections in their own words. The conversational interview format facilitated rich</w:t>
      </w:r>
      <w:r w:rsidR="00967F60">
        <w:rPr>
          <w:rFonts w:ascii="Times New Roman" w:hAnsi="Times New Roman" w:cs="Times New Roman"/>
          <w:sz w:val="24"/>
          <w:szCs w:val="24"/>
        </w:rPr>
        <w:t>, detailed descriptions of meaning, psychological struggle, relational change, and identity reconstruction, which</w:t>
      </w:r>
      <w:r w:rsidRPr="002E6E4F">
        <w:rPr>
          <w:rFonts w:ascii="Times New Roman" w:hAnsi="Times New Roman" w:cs="Times New Roman"/>
          <w:sz w:val="24"/>
          <w:szCs w:val="24"/>
        </w:rPr>
        <w:t xml:space="preserve"> were central to descriptive phenomenological inquiry (Giorgi et al., 2017).</w:t>
      </w:r>
    </w:p>
    <w:p w14:paraId="703556BD" w14:textId="77777777" w:rsidR="002E6E4F" w:rsidRDefault="002E6E4F" w:rsidP="008556D8">
      <w:pPr>
        <w:jc w:val="both"/>
        <w:rPr>
          <w:rFonts w:ascii="Times New Roman" w:hAnsi="Times New Roman" w:cs="Times New Roman"/>
          <w:b/>
          <w:bCs/>
          <w:sz w:val="28"/>
          <w:szCs w:val="28"/>
        </w:rPr>
      </w:pPr>
    </w:p>
    <w:p w14:paraId="5EAB466A" w14:textId="494D8E8A" w:rsidR="00234F27" w:rsidRDefault="002E6E4F" w:rsidP="008556D8">
      <w:pPr>
        <w:jc w:val="both"/>
        <w:rPr>
          <w:rFonts w:ascii="Times New Roman" w:hAnsi="Times New Roman" w:cs="Times New Roman"/>
          <w:b/>
          <w:bCs/>
          <w:sz w:val="28"/>
          <w:szCs w:val="28"/>
        </w:rPr>
      </w:pPr>
      <w:r w:rsidRPr="002E6E4F">
        <w:rPr>
          <w:rFonts w:ascii="Times New Roman" w:hAnsi="Times New Roman" w:cs="Times New Roman"/>
          <w:b/>
          <w:bCs/>
          <w:sz w:val="28"/>
          <w:szCs w:val="28"/>
        </w:rPr>
        <w:lastRenderedPageBreak/>
        <w:t>RESULT AND DISCUSSION</w:t>
      </w:r>
    </w:p>
    <w:p w14:paraId="71A3C201" w14:textId="55C493F7" w:rsidR="00E02353" w:rsidRPr="00CB7CD9" w:rsidRDefault="00E02353" w:rsidP="008556D8">
      <w:pPr>
        <w:jc w:val="both"/>
        <w:rPr>
          <w:rFonts w:ascii="Times New Roman" w:hAnsi="Times New Roman" w:cs="Times New Roman"/>
          <w:sz w:val="24"/>
          <w:szCs w:val="24"/>
        </w:rPr>
      </w:pPr>
      <w:r w:rsidRPr="00CB7CD9">
        <w:rPr>
          <w:rFonts w:ascii="Times New Roman" w:hAnsi="Times New Roman" w:cs="Times New Roman"/>
          <w:sz w:val="24"/>
          <w:szCs w:val="24"/>
        </w:rPr>
        <w:t xml:space="preserve">This section presents the analysis of data gathered through in-depth interviews with drug </w:t>
      </w:r>
      <w:r w:rsidR="00CB7CD9" w:rsidRPr="00CB7CD9">
        <w:rPr>
          <w:rFonts w:ascii="Times New Roman" w:hAnsi="Times New Roman" w:cs="Times New Roman"/>
          <w:sz w:val="24"/>
          <w:szCs w:val="24"/>
        </w:rPr>
        <w:t>offenders who</w:t>
      </w:r>
      <w:r w:rsidRPr="00CB7CD9">
        <w:rPr>
          <w:rFonts w:ascii="Times New Roman" w:hAnsi="Times New Roman" w:cs="Times New Roman"/>
          <w:sz w:val="24"/>
          <w:szCs w:val="24"/>
        </w:rPr>
        <w:t xml:space="preserve"> served as the </w:t>
      </w:r>
      <w:r w:rsidR="00CB7CD9" w:rsidRPr="00CB7CD9">
        <w:rPr>
          <w:rFonts w:ascii="Times New Roman" w:hAnsi="Times New Roman" w:cs="Times New Roman"/>
          <w:sz w:val="24"/>
          <w:szCs w:val="24"/>
        </w:rPr>
        <w:t>study's informants</w:t>
      </w:r>
      <w:r w:rsidRPr="00CB7CD9">
        <w:rPr>
          <w:rFonts w:ascii="Times New Roman" w:hAnsi="Times New Roman" w:cs="Times New Roman"/>
          <w:sz w:val="24"/>
          <w:szCs w:val="24"/>
        </w:rPr>
        <w:t xml:space="preserve">. The data analysis in the study followed the thematic analysis framework </w:t>
      </w:r>
      <w:r w:rsidR="00CB7CD9" w:rsidRPr="00CB7CD9">
        <w:rPr>
          <w:rFonts w:ascii="Times New Roman" w:hAnsi="Times New Roman" w:cs="Times New Roman"/>
          <w:sz w:val="24"/>
          <w:szCs w:val="24"/>
        </w:rPr>
        <w:t xml:space="preserve">proposed by Braun and Clarke (cited in Daymiel, </w:t>
      </w:r>
      <w:r w:rsidRPr="00CB7CD9">
        <w:rPr>
          <w:rFonts w:ascii="Times New Roman" w:hAnsi="Times New Roman" w:cs="Times New Roman"/>
          <w:sz w:val="24"/>
          <w:szCs w:val="24"/>
        </w:rPr>
        <w:t xml:space="preserve">2025). The presentation is sequenced according to the statement of the problem, with the essence and implications discussed at the end. </w:t>
      </w:r>
    </w:p>
    <w:p w14:paraId="3F6223F7" w14:textId="671CA9EC" w:rsidR="002E6E4F" w:rsidRPr="00CB7CD9" w:rsidRDefault="00E02353" w:rsidP="008556D8">
      <w:pPr>
        <w:jc w:val="both"/>
        <w:rPr>
          <w:rFonts w:ascii="Times New Roman" w:hAnsi="Times New Roman" w:cs="Times New Roman"/>
          <w:sz w:val="24"/>
          <w:szCs w:val="24"/>
        </w:rPr>
      </w:pPr>
      <w:r w:rsidRPr="00CB7CD9">
        <w:rPr>
          <w:rFonts w:ascii="Times New Roman" w:hAnsi="Times New Roman" w:cs="Times New Roman"/>
          <w:sz w:val="24"/>
          <w:szCs w:val="24"/>
        </w:rPr>
        <w:t xml:space="preserve">In this descriptive phenomenological study, the data were analyzed using thematic analysis that emphasizes the participants’ lived experiences. The researcher carefully engaged in the process of horizontalization, treating every statement made by the informants during the in-depth interviews as of equal value. All relevant data were then recorded and transcribed verbatim from the audio recordings to ensure accuracy and authenticity. Through this approach, a detailed record of the participants’ words and emotions was preserved, reflecting the depth and essence of their </w:t>
      </w:r>
      <w:r w:rsidR="007B4B41">
        <w:rPr>
          <w:rFonts w:ascii="Times New Roman" w:hAnsi="Times New Roman" w:cs="Times New Roman"/>
          <w:sz w:val="24"/>
          <w:szCs w:val="24"/>
        </w:rPr>
        <w:t xml:space="preserve">                                                                                                                                                                                                                                                                                                                                                                                                                                                                                                                                                                                                                                                                                                                                                                                                                                                                                                                                                                                                                                                                                                                                                                                                                                                                                                                                                                                                                                                                                                                                                                                                                                                                                                                                                                                                                                                                                                                                                                                                                                                                                                                                                                                                                                                                                                                                                                                                                                                                                                                                                                                                                                                                                                                                                                                                                                                                                                                                                                                                                                                                                                                                                                                                                                                                                                                                                                                                                                                                                                                                                                                                                                                                                                                                                                                                                                                                                                                                                                                                                                                                                                                                                                                                                                                                                                                                                                                                                                                                                                                                                                                                                                                                                                                                                                                                                                                                                                                                                                                                                                                                                                                                                                                                                                                                                                                                                                                                                                                                                                                                                                                                                                                                                                                                                                                                                                                                                                                                                                                                                                                                                                                                                                                                                                                                                                                                                                                                                                       </w:t>
      </w:r>
      <w:r w:rsidRPr="00CB7CD9">
        <w:rPr>
          <w:rFonts w:ascii="Times New Roman" w:hAnsi="Times New Roman" w:cs="Times New Roman"/>
          <w:sz w:val="24"/>
          <w:szCs w:val="24"/>
        </w:rPr>
        <w:t>experiences as drug offenders undergone rehabilitation.</w:t>
      </w:r>
    </w:p>
    <w:p w14:paraId="3EDB120C" w14:textId="51AFA9E9" w:rsidR="00E02353" w:rsidRDefault="00E02353" w:rsidP="008556D8">
      <w:pPr>
        <w:jc w:val="both"/>
        <w:rPr>
          <w:rFonts w:ascii="Times New Roman" w:hAnsi="Times New Roman" w:cs="Times New Roman"/>
          <w:sz w:val="24"/>
          <w:szCs w:val="24"/>
        </w:rPr>
      </w:pPr>
      <w:r w:rsidRPr="00CB7CD9">
        <w:rPr>
          <w:rFonts w:ascii="Times New Roman" w:hAnsi="Times New Roman" w:cs="Times New Roman"/>
          <w:sz w:val="24"/>
          <w:szCs w:val="24"/>
        </w:rPr>
        <w:t xml:space="preserve">The next phase involved identifying significant statements from the transcripts that directly related to the phenomenon of their </w:t>
      </w:r>
      <w:r w:rsidR="00CB7CD9" w:rsidRPr="00CB7CD9">
        <w:rPr>
          <w:rFonts w:ascii="Times New Roman" w:hAnsi="Times New Roman" w:cs="Times New Roman"/>
          <w:sz w:val="24"/>
          <w:szCs w:val="24"/>
        </w:rPr>
        <w:t xml:space="preserve">lived experiences and </w:t>
      </w:r>
      <w:r w:rsidRPr="00CB7CD9">
        <w:rPr>
          <w:rFonts w:ascii="Times New Roman" w:hAnsi="Times New Roman" w:cs="Times New Roman"/>
          <w:sz w:val="24"/>
          <w:szCs w:val="24"/>
        </w:rPr>
        <w:t xml:space="preserve">challenges in </w:t>
      </w:r>
      <w:r w:rsidR="00CB7CD9" w:rsidRPr="00CB7CD9">
        <w:rPr>
          <w:rFonts w:ascii="Times New Roman" w:hAnsi="Times New Roman" w:cs="Times New Roman"/>
          <w:sz w:val="24"/>
          <w:szCs w:val="24"/>
        </w:rPr>
        <w:t>the rehabilitation process</w:t>
      </w:r>
      <w:r w:rsidRPr="00CB7CD9">
        <w:rPr>
          <w:rFonts w:ascii="Times New Roman" w:hAnsi="Times New Roman" w:cs="Times New Roman"/>
          <w:sz w:val="24"/>
          <w:szCs w:val="24"/>
        </w:rPr>
        <w:t xml:space="preserve">. These statements were carefully reviewed to ensure they captured the lived meaning of each experience. Each significant statement was then clustered into meaningful units, grouped according to shared experiences and recurring patterns. Through imaginative variation, the researcher sought to uncover the underlying meanings and essences of these shared experiences. This process involved analyzing the data from multiple perspectives, examining personal, familial, community, and institutional dimensions, and identifying the interplay between internal struggles and external barriers. The resulting themes capture both the experiences and </w:t>
      </w:r>
      <w:r w:rsidR="00CB7CD9" w:rsidRPr="00CB7CD9">
        <w:rPr>
          <w:rFonts w:ascii="Times New Roman" w:hAnsi="Times New Roman" w:cs="Times New Roman"/>
          <w:sz w:val="24"/>
          <w:szCs w:val="24"/>
        </w:rPr>
        <w:t>challenges during their rehabilitation</w:t>
      </w:r>
      <w:r w:rsidRPr="00CB7CD9">
        <w:rPr>
          <w:rFonts w:ascii="Times New Roman" w:hAnsi="Times New Roman" w:cs="Times New Roman"/>
          <w:sz w:val="24"/>
          <w:szCs w:val="24"/>
        </w:rPr>
        <w:t>.</w:t>
      </w:r>
    </w:p>
    <w:p w14:paraId="5B162E0E" w14:textId="691AB4CA" w:rsidR="007B4B41" w:rsidRDefault="007B4B41" w:rsidP="008556D8">
      <w:pPr>
        <w:jc w:val="both"/>
        <w:rPr>
          <w:rFonts w:ascii="Times New Roman" w:hAnsi="Times New Roman" w:cs="Times New Roman"/>
          <w:b/>
          <w:bCs/>
          <w:sz w:val="24"/>
          <w:szCs w:val="24"/>
        </w:rPr>
      </w:pPr>
      <w:r w:rsidRPr="007B4B41">
        <w:rPr>
          <w:rFonts w:ascii="Times New Roman" w:hAnsi="Times New Roman" w:cs="Times New Roman"/>
          <w:b/>
          <w:bCs/>
          <w:sz w:val="24"/>
          <w:szCs w:val="24"/>
        </w:rPr>
        <w:t>Experiences of Informants</w:t>
      </w:r>
    </w:p>
    <w:p w14:paraId="5C591BA5" w14:textId="08328A43" w:rsidR="00202BFE" w:rsidRPr="00202BFE" w:rsidRDefault="00202BFE" w:rsidP="008556D8">
      <w:pPr>
        <w:jc w:val="both"/>
        <w:rPr>
          <w:rFonts w:ascii="Times New Roman" w:hAnsi="Times New Roman" w:cs="Times New Roman"/>
          <w:sz w:val="24"/>
          <w:szCs w:val="24"/>
        </w:rPr>
      </w:pPr>
      <w:r w:rsidRPr="00202BFE">
        <w:rPr>
          <w:rFonts w:ascii="Times New Roman" w:hAnsi="Times New Roman" w:cs="Times New Roman"/>
          <w:sz w:val="24"/>
          <w:szCs w:val="24"/>
        </w:rPr>
        <w:t xml:space="preserve">The interview responses </w:t>
      </w:r>
      <w:r>
        <w:rPr>
          <w:rFonts w:ascii="Times New Roman" w:hAnsi="Times New Roman" w:cs="Times New Roman"/>
          <w:sz w:val="24"/>
          <w:szCs w:val="24"/>
        </w:rPr>
        <w:t>revealed the informants' lived experiences of</w:t>
      </w:r>
      <w:r w:rsidRPr="00202BFE">
        <w:rPr>
          <w:rFonts w:ascii="Times New Roman" w:hAnsi="Times New Roman" w:cs="Times New Roman"/>
          <w:sz w:val="24"/>
          <w:szCs w:val="24"/>
        </w:rPr>
        <w:t xml:space="preserve"> rehabilitation. Five emerging themes were discovered in this study: compulsion to self-realization, relational and spiritual reorientation, enduring recovery, psychological struggle</w:t>
      </w:r>
      <w:r>
        <w:rPr>
          <w:rFonts w:ascii="Times New Roman" w:hAnsi="Times New Roman" w:cs="Times New Roman"/>
          <w:sz w:val="24"/>
          <w:szCs w:val="24"/>
        </w:rPr>
        <w:t>,</w:t>
      </w:r>
      <w:r w:rsidRPr="00202BFE">
        <w:rPr>
          <w:rFonts w:ascii="Times New Roman" w:hAnsi="Times New Roman" w:cs="Times New Roman"/>
          <w:sz w:val="24"/>
          <w:szCs w:val="24"/>
        </w:rPr>
        <w:t xml:space="preserve"> and identity reintegration. </w:t>
      </w:r>
    </w:p>
    <w:p w14:paraId="11164761" w14:textId="77777777" w:rsidR="00202BFE" w:rsidRDefault="00202BFE" w:rsidP="008556D8">
      <w:pPr>
        <w:jc w:val="both"/>
        <w:rPr>
          <w:rFonts w:ascii="Times New Roman" w:hAnsi="Times New Roman" w:cs="Times New Roman"/>
          <w:sz w:val="24"/>
          <w:szCs w:val="24"/>
        </w:rPr>
      </w:pPr>
      <w:r w:rsidRPr="00202BFE">
        <w:rPr>
          <w:rFonts w:ascii="Times New Roman" w:hAnsi="Times New Roman" w:cs="Times New Roman"/>
          <w:sz w:val="24"/>
          <w:szCs w:val="24"/>
        </w:rPr>
        <w:t xml:space="preserve">The following themes are discussed comprehensively below, with supporting narratives and theoretical interpretations </w:t>
      </w:r>
      <w:r>
        <w:rPr>
          <w:rFonts w:ascii="Times New Roman" w:hAnsi="Times New Roman" w:cs="Times New Roman"/>
          <w:sz w:val="24"/>
          <w:szCs w:val="24"/>
        </w:rPr>
        <w:t>that explain the participants' lived realities</w:t>
      </w:r>
      <w:r w:rsidRPr="00202BFE">
        <w:rPr>
          <w:rFonts w:ascii="Times New Roman" w:hAnsi="Times New Roman" w:cs="Times New Roman"/>
          <w:sz w:val="24"/>
          <w:szCs w:val="24"/>
        </w:rPr>
        <w:t>.</w:t>
      </w:r>
    </w:p>
    <w:p w14:paraId="0578B562" w14:textId="77777777" w:rsidR="005458F3" w:rsidRDefault="00202BFE" w:rsidP="008556D8">
      <w:pPr>
        <w:jc w:val="both"/>
        <w:rPr>
          <w:rFonts w:ascii="Times New Roman" w:hAnsi="Times New Roman" w:cs="Times New Roman"/>
          <w:sz w:val="24"/>
          <w:szCs w:val="24"/>
        </w:rPr>
      </w:pPr>
      <w:r w:rsidRPr="00202BFE">
        <w:rPr>
          <w:rFonts w:ascii="Times New Roman" w:hAnsi="Times New Roman" w:cs="Times New Roman"/>
          <w:sz w:val="24"/>
          <w:szCs w:val="24"/>
        </w:rPr>
        <w:t xml:space="preserve"> </w:t>
      </w:r>
      <w:r w:rsidR="005458F3" w:rsidRPr="005458F3">
        <w:rPr>
          <w:rFonts w:ascii="Times New Roman" w:hAnsi="Times New Roman" w:cs="Times New Roman"/>
          <w:sz w:val="24"/>
          <w:szCs w:val="24"/>
        </w:rPr>
        <w:t xml:space="preserve">Compulsion to Self-Realization. This theme talks about the first and most challenging part of the rehabilitation process. Informants go to treatment against their will, they deal with strict rules and perceived unfairness, and they went through a lot of emotional pain because they were alone and separated from their families. </w:t>
      </w:r>
    </w:p>
    <w:p w14:paraId="4096A0D2" w14:textId="02D31672" w:rsidR="007B4B41" w:rsidRDefault="005458F3" w:rsidP="008556D8">
      <w:pPr>
        <w:jc w:val="both"/>
        <w:rPr>
          <w:rFonts w:ascii="Times New Roman" w:hAnsi="Times New Roman" w:cs="Times New Roman"/>
          <w:sz w:val="24"/>
          <w:szCs w:val="24"/>
        </w:rPr>
      </w:pPr>
      <w:r w:rsidRPr="005458F3">
        <w:rPr>
          <w:rFonts w:ascii="Times New Roman" w:hAnsi="Times New Roman" w:cs="Times New Roman"/>
          <w:sz w:val="24"/>
          <w:szCs w:val="24"/>
        </w:rPr>
        <w:t>Informant 1 emphasized that she, back then, was compelled to undergo rehabilitation, and she stated that:</w:t>
      </w:r>
    </w:p>
    <w:p w14:paraId="7710BC79" w14:textId="506A5A9E" w:rsidR="005458F3" w:rsidRDefault="005458F3" w:rsidP="008556D8">
      <w:pPr>
        <w:jc w:val="both"/>
        <w:rPr>
          <w:rFonts w:ascii="Times New Roman" w:hAnsi="Times New Roman" w:cs="Times New Roman"/>
          <w:sz w:val="24"/>
          <w:szCs w:val="24"/>
        </w:rPr>
      </w:pPr>
      <w:r>
        <w:rPr>
          <w:rFonts w:ascii="Times New Roman" w:hAnsi="Times New Roman" w:cs="Times New Roman"/>
          <w:sz w:val="24"/>
          <w:szCs w:val="24"/>
        </w:rPr>
        <w:t>“</w:t>
      </w:r>
      <w:r w:rsidRPr="005458F3">
        <w:rPr>
          <w:rFonts w:ascii="Times New Roman" w:hAnsi="Times New Roman" w:cs="Times New Roman"/>
          <w:sz w:val="24"/>
          <w:szCs w:val="24"/>
        </w:rPr>
        <w:t>Dili unta ko gusto na, ma rehab ko pero ang jail, ang gobyerno man ana. Kay dili man gyud ko parehab, musukol man gyud ko sa amoang warden. Nga dili gyud ko sir, bahala na magkainunsa, ikaladkad ko ninyo</w:t>
      </w:r>
      <w:r>
        <w:rPr>
          <w:rFonts w:ascii="Times New Roman" w:hAnsi="Times New Roman" w:cs="Times New Roman"/>
          <w:sz w:val="24"/>
          <w:szCs w:val="24"/>
        </w:rPr>
        <w:t xml:space="preserve">… </w:t>
      </w:r>
      <w:r w:rsidRPr="005458F3">
        <w:rPr>
          <w:rFonts w:ascii="Times New Roman" w:hAnsi="Times New Roman" w:cs="Times New Roman"/>
          <w:sz w:val="24"/>
          <w:szCs w:val="24"/>
        </w:rPr>
        <w:t>Makaingon gyud ko sir ang rehab dili gyud angay sa mga tarog utok kay mabuang gyud ka sir.</w:t>
      </w:r>
      <w:r>
        <w:rPr>
          <w:rFonts w:ascii="Times New Roman" w:hAnsi="Times New Roman" w:cs="Times New Roman"/>
          <w:sz w:val="24"/>
          <w:szCs w:val="24"/>
        </w:rPr>
        <w:t xml:space="preserve">” </w:t>
      </w:r>
      <w:r w:rsidRPr="005458F3">
        <w:rPr>
          <w:rFonts w:ascii="Times New Roman" w:hAnsi="Times New Roman" w:cs="Times New Roman"/>
          <w:sz w:val="24"/>
          <w:szCs w:val="24"/>
        </w:rPr>
        <w:t xml:space="preserve">I don't want to go to rehab, but the jail, the government, is there. Because I </w:t>
      </w:r>
      <w:r w:rsidRPr="005458F3">
        <w:rPr>
          <w:rFonts w:ascii="Times New Roman" w:hAnsi="Times New Roman" w:cs="Times New Roman"/>
          <w:sz w:val="24"/>
          <w:szCs w:val="24"/>
        </w:rPr>
        <w:lastRenderedPageBreak/>
        <w:t>will never go to rehab, I will definitely resist our warden. I really don't, sir, it's up to you, you can drag me out.</w:t>
      </w:r>
      <w:r>
        <w:rPr>
          <w:rFonts w:ascii="Times New Roman" w:hAnsi="Times New Roman" w:cs="Times New Roman"/>
          <w:sz w:val="24"/>
          <w:szCs w:val="24"/>
        </w:rPr>
        <w:t xml:space="preserve"> </w:t>
      </w:r>
      <w:r w:rsidRPr="005458F3">
        <w:rPr>
          <w:rFonts w:ascii="Times New Roman" w:hAnsi="Times New Roman" w:cs="Times New Roman"/>
          <w:sz w:val="24"/>
          <w:szCs w:val="24"/>
        </w:rPr>
        <w:t>I can definitely say, sir, rehab is not suitable for people with mental disorders because you will really go crazy, sir (P1:SS1).</w:t>
      </w:r>
    </w:p>
    <w:p w14:paraId="1B233B90" w14:textId="16C41919" w:rsidR="005458F3" w:rsidRDefault="00193FB7" w:rsidP="008556D8">
      <w:pPr>
        <w:jc w:val="both"/>
        <w:rPr>
          <w:rFonts w:ascii="Times New Roman" w:hAnsi="Times New Roman" w:cs="Times New Roman"/>
          <w:sz w:val="24"/>
          <w:szCs w:val="24"/>
        </w:rPr>
      </w:pPr>
      <w:r>
        <w:rPr>
          <w:rFonts w:ascii="Times New Roman" w:hAnsi="Times New Roman" w:cs="Times New Roman"/>
          <w:sz w:val="24"/>
          <w:szCs w:val="24"/>
        </w:rPr>
        <w:t>Being compelled is one reason</w:t>
      </w:r>
      <w:r w:rsidR="00FE1BB4">
        <w:rPr>
          <w:rFonts w:ascii="Times New Roman" w:hAnsi="Times New Roman" w:cs="Times New Roman"/>
          <w:sz w:val="24"/>
          <w:szCs w:val="24"/>
        </w:rPr>
        <w:t xml:space="preserve"> that made them undergo rehabilitation, and not their own decision</w:t>
      </w:r>
      <w:r w:rsidR="00901440">
        <w:rPr>
          <w:rFonts w:ascii="Times New Roman" w:hAnsi="Times New Roman" w:cs="Times New Roman"/>
          <w:sz w:val="24"/>
          <w:szCs w:val="24"/>
        </w:rPr>
        <w:t>. Another</w:t>
      </w:r>
      <w:r w:rsidR="00FE1BB4">
        <w:rPr>
          <w:rFonts w:ascii="Times New Roman" w:hAnsi="Times New Roman" w:cs="Times New Roman"/>
          <w:sz w:val="24"/>
          <w:szCs w:val="24"/>
        </w:rPr>
        <w:t xml:space="preserve"> informant supported the claim:</w:t>
      </w:r>
    </w:p>
    <w:p w14:paraId="35DCA5E9" w14:textId="185FA5CD" w:rsidR="00FE1BB4" w:rsidRDefault="00FE1BB4" w:rsidP="008556D8">
      <w:pPr>
        <w:jc w:val="both"/>
        <w:rPr>
          <w:rFonts w:ascii="Times New Roman" w:hAnsi="Times New Roman" w:cs="Times New Roman"/>
          <w:sz w:val="24"/>
          <w:szCs w:val="24"/>
        </w:rPr>
      </w:pPr>
      <w:r>
        <w:rPr>
          <w:rFonts w:ascii="Times New Roman" w:hAnsi="Times New Roman" w:cs="Times New Roman"/>
          <w:sz w:val="24"/>
          <w:szCs w:val="24"/>
        </w:rPr>
        <w:t>“</w:t>
      </w:r>
      <w:r w:rsidRPr="00FE1BB4">
        <w:rPr>
          <w:rFonts w:ascii="Times New Roman" w:hAnsi="Times New Roman" w:cs="Times New Roman"/>
          <w:sz w:val="24"/>
          <w:szCs w:val="24"/>
        </w:rPr>
        <w:t>Una sa tanan, during my treatment sa drug facility sa ozamis, at first pagsulod nako, dili gyud to akoang kagustuhan, it was my uyuan nga usa ka atty, iya ko gi advisan nga musulod sa rehab, at first muingon nga dili man ko buang nganong musulod man kog rehab kay mao na akong perception sauna nga ang rehab about sa mga buan</w:t>
      </w:r>
      <w:r>
        <w:rPr>
          <w:rFonts w:ascii="Times New Roman" w:hAnsi="Times New Roman" w:cs="Times New Roman"/>
          <w:sz w:val="24"/>
          <w:szCs w:val="24"/>
        </w:rPr>
        <w:t>g.”</w:t>
      </w:r>
      <w:r w:rsidRPr="00FE1BB4">
        <w:rPr>
          <w:rFonts w:ascii="Times New Roman" w:hAnsi="Times New Roman" w:cs="Times New Roman"/>
          <w:sz w:val="24"/>
          <w:szCs w:val="24"/>
        </w:rPr>
        <w:t xml:space="preserve"> First of all, during my treatment at the drug facility in Ozamiz, when I first entered, it wasn't really my wish, it was my uncle, an attorney, he advised me to go to rehab, at first I said I wasn't crazy, why would I go to rehab because that was my perception that rehab was about crazy people</w:t>
      </w:r>
      <w:r>
        <w:rPr>
          <w:rFonts w:ascii="Times New Roman" w:hAnsi="Times New Roman" w:cs="Times New Roman"/>
          <w:sz w:val="24"/>
          <w:szCs w:val="24"/>
        </w:rPr>
        <w:t xml:space="preserve"> </w:t>
      </w:r>
      <w:r w:rsidRPr="00FE1BB4">
        <w:rPr>
          <w:rFonts w:ascii="Times New Roman" w:hAnsi="Times New Roman" w:cs="Times New Roman"/>
          <w:sz w:val="24"/>
          <w:szCs w:val="24"/>
        </w:rPr>
        <w:t>(P8:SS1).</w:t>
      </w:r>
    </w:p>
    <w:p w14:paraId="286857C8" w14:textId="2D4BE585" w:rsidR="00FE1BB4" w:rsidRDefault="008B3173" w:rsidP="008556D8">
      <w:pPr>
        <w:jc w:val="both"/>
        <w:rPr>
          <w:rFonts w:ascii="Times New Roman" w:hAnsi="Times New Roman" w:cs="Times New Roman"/>
          <w:sz w:val="24"/>
          <w:szCs w:val="24"/>
        </w:rPr>
      </w:pPr>
      <w:r w:rsidRPr="008B3173">
        <w:rPr>
          <w:rFonts w:ascii="Times New Roman" w:hAnsi="Times New Roman" w:cs="Times New Roman"/>
          <w:sz w:val="24"/>
          <w:szCs w:val="24"/>
        </w:rPr>
        <w:t xml:space="preserve">Being in rehab was also not an option for </w:t>
      </w:r>
      <w:r>
        <w:rPr>
          <w:rFonts w:ascii="Times New Roman" w:hAnsi="Times New Roman" w:cs="Times New Roman"/>
          <w:sz w:val="24"/>
          <w:szCs w:val="24"/>
        </w:rPr>
        <w:t>another informant</w:t>
      </w:r>
      <w:r w:rsidRPr="008B3173">
        <w:rPr>
          <w:rFonts w:ascii="Times New Roman" w:hAnsi="Times New Roman" w:cs="Times New Roman"/>
          <w:sz w:val="24"/>
          <w:szCs w:val="24"/>
        </w:rPr>
        <w:t>, but due to his parents' preference, he could not do anything but</w:t>
      </w:r>
      <w:r w:rsidR="001D235F">
        <w:rPr>
          <w:rFonts w:ascii="Times New Roman" w:hAnsi="Times New Roman" w:cs="Times New Roman"/>
          <w:sz w:val="24"/>
          <w:szCs w:val="24"/>
        </w:rPr>
        <w:t xml:space="preserve"> </w:t>
      </w:r>
      <w:r w:rsidRPr="008B3173">
        <w:rPr>
          <w:rFonts w:ascii="Times New Roman" w:hAnsi="Times New Roman" w:cs="Times New Roman"/>
          <w:sz w:val="24"/>
          <w:szCs w:val="24"/>
        </w:rPr>
        <w:t>submit</w:t>
      </w:r>
      <w:r w:rsidR="001D235F">
        <w:rPr>
          <w:rFonts w:ascii="Times New Roman" w:hAnsi="Times New Roman" w:cs="Times New Roman"/>
          <w:sz w:val="24"/>
          <w:szCs w:val="24"/>
        </w:rPr>
        <w:t>. The informant said:</w:t>
      </w:r>
    </w:p>
    <w:p w14:paraId="47ADA916" w14:textId="2C962D72" w:rsidR="001D235F" w:rsidRDefault="001D235F" w:rsidP="008556D8">
      <w:pPr>
        <w:jc w:val="both"/>
        <w:rPr>
          <w:rFonts w:ascii="Times New Roman" w:hAnsi="Times New Roman" w:cs="Times New Roman"/>
          <w:sz w:val="24"/>
          <w:szCs w:val="24"/>
        </w:rPr>
      </w:pPr>
      <w:r>
        <w:rPr>
          <w:rFonts w:ascii="Times New Roman" w:hAnsi="Times New Roman" w:cs="Times New Roman"/>
          <w:sz w:val="24"/>
          <w:szCs w:val="24"/>
        </w:rPr>
        <w:t>“</w:t>
      </w:r>
      <w:r w:rsidRPr="001D235F">
        <w:rPr>
          <w:rFonts w:ascii="Times New Roman" w:hAnsi="Times New Roman" w:cs="Times New Roman"/>
          <w:sz w:val="24"/>
          <w:szCs w:val="24"/>
        </w:rPr>
        <w:t>Dili unta ko mosugot na mag-parehab ko pero wala gyud koy mahimo, akong ginikanan may mao ang nag-parehab nako. Wala koy mahimmo., Karon pako ka-realize akong gi-angkon nga wala koy gahum batok sa druga</w:t>
      </w:r>
      <w:r>
        <w:rPr>
          <w:rFonts w:ascii="Times New Roman" w:hAnsi="Times New Roman" w:cs="Times New Roman"/>
          <w:sz w:val="24"/>
          <w:szCs w:val="24"/>
        </w:rPr>
        <w:t>.”</w:t>
      </w:r>
      <w:r w:rsidRPr="001D235F">
        <w:rPr>
          <w:rFonts w:ascii="Times New Roman" w:hAnsi="Times New Roman" w:cs="Times New Roman"/>
          <w:sz w:val="24"/>
          <w:szCs w:val="24"/>
        </w:rPr>
        <w:t xml:space="preserve"> I shouldn't have agreed to go to rehab</w:t>
      </w:r>
      <w:r w:rsidR="00F06B83">
        <w:rPr>
          <w:rFonts w:ascii="Times New Roman" w:hAnsi="Times New Roman" w:cs="Times New Roman"/>
          <w:sz w:val="24"/>
          <w:szCs w:val="24"/>
        </w:rPr>
        <w:t>, but I really can't do anything;</w:t>
      </w:r>
      <w:r w:rsidRPr="001D235F">
        <w:rPr>
          <w:rFonts w:ascii="Times New Roman" w:hAnsi="Times New Roman" w:cs="Times New Roman"/>
          <w:sz w:val="24"/>
          <w:szCs w:val="24"/>
        </w:rPr>
        <w:t xml:space="preserve"> my parents are the ones who put me in rehab. Now I realized and I am admitting that I have no power over drugs (P9:SS3).</w:t>
      </w:r>
    </w:p>
    <w:p w14:paraId="185A35D3" w14:textId="7EDB4F90" w:rsidR="00F06B83" w:rsidRDefault="001E7325" w:rsidP="008556D8">
      <w:pPr>
        <w:jc w:val="both"/>
        <w:rPr>
          <w:rFonts w:ascii="Times New Roman" w:hAnsi="Times New Roman" w:cs="Times New Roman"/>
          <w:sz w:val="24"/>
          <w:szCs w:val="24"/>
        </w:rPr>
      </w:pPr>
      <w:r w:rsidRPr="001E7325">
        <w:rPr>
          <w:rFonts w:ascii="Times New Roman" w:hAnsi="Times New Roman" w:cs="Times New Roman"/>
          <w:sz w:val="24"/>
          <w:szCs w:val="24"/>
        </w:rPr>
        <w:t>This suggests that most informants originally perceived rehabilitation as compulsive and psychologically distressing, with placement often determined by family or authorities rather than by the individuals themselves, leading to resistance, denial, and internal conflict. Previous research on co</w:t>
      </w:r>
      <w:r w:rsidR="005908AB">
        <w:rPr>
          <w:rFonts w:ascii="Times New Roman" w:hAnsi="Times New Roman" w:cs="Times New Roman"/>
          <w:sz w:val="24"/>
          <w:szCs w:val="24"/>
        </w:rPr>
        <w:t>mpelled</w:t>
      </w:r>
      <w:r w:rsidRPr="001E7325">
        <w:rPr>
          <w:rFonts w:ascii="Times New Roman" w:hAnsi="Times New Roman" w:cs="Times New Roman"/>
          <w:sz w:val="24"/>
          <w:szCs w:val="24"/>
        </w:rPr>
        <w:t xml:space="preserve"> or legally mandated treatment has documented similar emotional responses: loss of control and autonomy has been linked to perceptions of rehabilitation as punitive rather than therapeutic (Araujo et al., 2022), and individuals subjected to court-ordered treatment report psychological distress and conflict arising from coercion (Silcox et al., 2024). Additionally, studies comparing involuntary and voluntary admissions show that involuntary patients often exhibit lower motivation and resistance at the outset of treatment, reflecting initial angry or conflicted attitudes toward their placement (Opsal et al., 2019). </w:t>
      </w:r>
    </w:p>
    <w:p w14:paraId="3E8848CA" w14:textId="0A09754A" w:rsidR="005908AB" w:rsidRDefault="005908AB" w:rsidP="008556D8">
      <w:pPr>
        <w:jc w:val="both"/>
        <w:rPr>
          <w:rFonts w:ascii="Times New Roman" w:hAnsi="Times New Roman" w:cs="Times New Roman"/>
          <w:sz w:val="24"/>
          <w:szCs w:val="24"/>
        </w:rPr>
      </w:pPr>
      <w:r w:rsidRPr="005908AB">
        <w:rPr>
          <w:rFonts w:ascii="Times New Roman" w:hAnsi="Times New Roman" w:cs="Times New Roman"/>
          <w:sz w:val="24"/>
          <w:szCs w:val="24"/>
        </w:rPr>
        <w:t xml:space="preserve">Although initially experienced as restrictive, structured routines, enforced sobriety, and institutional discipline gradually reshaped how informants understood themselves. Over time, participants recognized the extent of their dependency and loss of control, leading them to reinterpret rehabilitation not as punishment but as a necessary pathway to survival and change. Contemporary desistance research confirms that sustained behavioral transformation depends on identity reconstruction and the internalization of responsibility rather than external control alone. Studies show that long-term change occurs when individuals adopt new self-concepts and align daily behavior with a redefined, pro-social identity (Paternoster &amp; Bushway, 2016; Weaver, 2019). Consistent with this perspective, transformation in the present study emerged when informants moved from resistance to introspection and acceptance, demonstrating that rehabilitation was a </w:t>
      </w:r>
      <w:r w:rsidRPr="005908AB">
        <w:rPr>
          <w:rFonts w:ascii="Times New Roman" w:hAnsi="Times New Roman" w:cs="Times New Roman"/>
          <w:sz w:val="24"/>
          <w:szCs w:val="24"/>
        </w:rPr>
        <w:lastRenderedPageBreak/>
        <w:t>gradual process grounded in reflection, emotional struggle, and growing self-awareness rather than immediate compliance.</w:t>
      </w:r>
    </w:p>
    <w:p w14:paraId="5F152B7D" w14:textId="27E53DE0" w:rsidR="00681C09" w:rsidRDefault="00681C09" w:rsidP="008556D8">
      <w:pPr>
        <w:jc w:val="both"/>
        <w:rPr>
          <w:rFonts w:ascii="Times New Roman" w:hAnsi="Times New Roman" w:cs="Times New Roman"/>
          <w:sz w:val="24"/>
          <w:szCs w:val="24"/>
        </w:rPr>
      </w:pPr>
      <w:r w:rsidRPr="00681C09">
        <w:rPr>
          <w:rFonts w:ascii="Times New Roman" w:hAnsi="Times New Roman" w:cs="Times New Roman"/>
          <w:sz w:val="24"/>
          <w:szCs w:val="24"/>
        </w:rPr>
        <w:t xml:space="preserve">Relational and Spiritual Reorientation. This theme explains that true transformation occurred internally, driven by relationships and spirituality. Family longing, parental responsibility, and fear of losing loved ones </w:t>
      </w:r>
      <w:r>
        <w:rPr>
          <w:rFonts w:ascii="Times New Roman" w:hAnsi="Times New Roman" w:cs="Times New Roman"/>
          <w:sz w:val="24"/>
          <w:szCs w:val="24"/>
        </w:rPr>
        <w:t>motivate</w:t>
      </w:r>
      <w:r w:rsidRPr="00681C09">
        <w:rPr>
          <w:rFonts w:ascii="Times New Roman" w:hAnsi="Times New Roman" w:cs="Times New Roman"/>
          <w:sz w:val="24"/>
          <w:szCs w:val="24"/>
        </w:rPr>
        <w:t xml:space="preserve"> deep reflection. Simultaneously, spiritual awakening reframes suffering and relapse as meaningful rather than purely negative. </w:t>
      </w:r>
    </w:p>
    <w:p w14:paraId="20837160" w14:textId="189689AC" w:rsidR="005908AB" w:rsidRDefault="00415C9A" w:rsidP="008556D8">
      <w:pPr>
        <w:jc w:val="both"/>
        <w:rPr>
          <w:rFonts w:ascii="Times New Roman" w:hAnsi="Times New Roman" w:cs="Times New Roman"/>
          <w:sz w:val="24"/>
          <w:szCs w:val="24"/>
        </w:rPr>
      </w:pPr>
      <w:r>
        <w:rPr>
          <w:rFonts w:ascii="Times New Roman" w:hAnsi="Times New Roman" w:cs="Times New Roman"/>
          <w:sz w:val="24"/>
          <w:szCs w:val="24"/>
        </w:rPr>
        <w:t>One informant emphasized that</w:t>
      </w:r>
      <w:r w:rsidR="00F63718">
        <w:rPr>
          <w:rFonts w:ascii="Times New Roman" w:hAnsi="Times New Roman" w:cs="Times New Roman"/>
          <w:sz w:val="24"/>
          <w:szCs w:val="24"/>
        </w:rPr>
        <w:t xml:space="preserve"> he found a </w:t>
      </w:r>
      <w:r>
        <w:rPr>
          <w:rFonts w:ascii="Times New Roman" w:hAnsi="Times New Roman" w:cs="Times New Roman"/>
          <w:sz w:val="24"/>
          <w:szCs w:val="24"/>
        </w:rPr>
        <w:t>relationship with God</w:t>
      </w:r>
      <w:r w:rsidR="00F63718">
        <w:rPr>
          <w:rFonts w:ascii="Times New Roman" w:hAnsi="Times New Roman" w:cs="Times New Roman"/>
          <w:sz w:val="24"/>
          <w:szCs w:val="24"/>
        </w:rPr>
        <w:t xml:space="preserve"> and faith inspired him to change. He said:</w:t>
      </w:r>
    </w:p>
    <w:p w14:paraId="4ECB54A9" w14:textId="391E8E6E" w:rsidR="00F63718" w:rsidRDefault="00F63718" w:rsidP="008556D8">
      <w:pPr>
        <w:jc w:val="both"/>
        <w:rPr>
          <w:rFonts w:ascii="Times New Roman" w:hAnsi="Times New Roman" w:cs="Times New Roman"/>
          <w:sz w:val="24"/>
          <w:szCs w:val="24"/>
        </w:rPr>
      </w:pPr>
      <w:r>
        <w:rPr>
          <w:rFonts w:ascii="Times New Roman" w:hAnsi="Times New Roman" w:cs="Times New Roman"/>
          <w:sz w:val="24"/>
          <w:szCs w:val="24"/>
        </w:rPr>
        <w:t>“</w:t>
      </w:r>
      <w:r w:rsidRPr="00F63718">
        <w:rPr>
          <w:rFonts w:ascii="Times New Roman" w:hAnsi="Times New Roman" w:cs="Times New Roman"/>
          <w:sz w:val="24"/>
          <w:szCs w:val="24"/>
        </w:rPr>
        <w:t>Ang ako gyung gihatagan sa credit sa akong transformation ang Ginoo kay ultimately siya nag allow, sa akong relapse daghan gihapon kog nakat-onan. Sa akong edad ro, mas taas kog experience sa akong kauban nga nag recover kay daghan kog relapse. Kanang Ginoo, through pain man gud siya motubang, kalisod, problema, kay ug wala pod dili pod ta katawag niya. Mao ng relapse nako, gitawag gyud kos Ginoo, mao ng karon, tigulang naman ko wala nakoy laing pangandoy sa kinabuhi, wala napod koy gana. Kadtong karaang ako, wala na gyud, na transform na gyud. Kung sa bible from sinner, na transform mao nay gitawag na born again</w:t>
      </w:r>
      <w:r>
        <w:rPr>
          <w:rFonts w:ascii="Times New Roman" w:hAnsi="Times New Roman" w:cs="Times New Roman"/>
          <w:sz w:val="24"/>
          <w:szCs w:val="24"/>
        </w:rPr>
        <w:t>.”</w:t>
      </w:r>
      <w:r w:rsidRPr="00F63718">
        <w:rPr>
          <w:rFonts w:ascii="Times New Roman" w:hAnsi="Times New Roman" w:cs="Times New Roman"/>
          <w:sz w:val="24"/>
          <w:szCs w:val="24"/>
        </w:rPr>
        <w:t xml:space="preserve"> I give the Lord credit for my transformation because ultimately he allowed my relapse, I still learned a lot. At my age, I have more experience than my friends who have recovered because I relapsed a lot. That Lord, he helps through pain, hardship, problems, because we don't have to call him. That's why I relapsed, I really called him Lord, that's why now, I'm old</w:t>
      </w:r>
      <w:r>
        <w:rPr>
          <w:rFonts w:ascii="Times New Roman" w:hAnsi="Times New Roman" w:cs="Times New Roman"/>
          <w:sz w:val="24"/>
          <w:szCs w:val="24"/>
        </w:rPr>
        <w:t>,</w:t>
      </w:r>
      <w:r w:rsidRPr="00F63718">
        <w:rPr>
          <w:rFonts w:ascii="Times New Roman" w:hAnsi="Times New Roman" w:cs="Times New Roman"/>
          <w:sz w:val="24"/>
          <w:szCs w:val="24"/>
        </w:rPr>
        <w:t xml:space="preserve"> and I don't have any other dreams in life, I don't feel like it anymore. That old me, I'm really gone, I've been transformed. </w:t>
      </w:r>
      <w:r>
        <w:rPr>
          <w:rFonts w:ascii="Times New Roman" w:hAnsi="Times New Roman" w:cs="Times New Roman"/>
          <w:sz w:val="24"/>
          <w:szCs w:val="24"/>
        </w:rPr>
        <w:t>In the Bible, being transformed from a sinner</w:t>
      </w:r>
      <w:r w:rsidRPr="00F63718">
        <w:rPr>
          <w:rFonts w:ascii="Times New Roman" w:hAnsi="Times New Roman" w:cs="Times New Roman"/>
          <w:sz w:val="24"/>
          <w:szCs w:val="24"/>
        </w:rPr>
        <w:t xml:space="preserve"> is called being born again (P7:SS6).</w:t>
      </w:r>
    </w:p>
    <w:p w14:paraId="644AF0F8" w14:textId="1DB094A5" w:rsidR="00901440" w:rsidRDefault="00901440" w:rsidP="008556D8">
      <w:pPr>
        <w:jc w:val="both"/>
        <w:rPr>
          <w:rFonts w:ascii="Times New Roman" w:hAnsi="Times New Roman" w:cs="Times New Roman"/>
          <w:sz w:val="24"/>
          <w:szCs w:val="24"/>
        </w:rPr>
      </w:pPr>
      <w:r>
        <w:rPr>
          <w:rFonts w:ascii="Times New Roman" w:hAnsi="Times New Roman" w:cs="Times New Roman"/>
          <w:sz w:val="24"/>
          <w:szCs w:val="24"/>
        </w:rPr>
        <w:t xml:space="preserve">Spiritual belief </w:t>
      </w:r>
      <w:r w:rsidR="00066AA5">
        <w:rPr>
          <w:rFonts w:ascii="Times New Roman" w:hAnsi="Times New Roman" w:cs="Times New Roman"/>
          <w:sz w:val="24"/>
          <w:szCs w:val="24"/>
        </w:rPr>
        <w:t>has</w:t>
      </w:r>
      <w:r>
        <w:rPr>
          <w:rFonts w:ascii="Times New Roman" w:hAnsi="Times New Roman" w:cs="Times New Roman"/>
          <w:sz w:val="24"/>
          <w:szCs w:val="24"/>
        </w:rPr>
        <w:t xml:space="preserve"> a major impact on the </w:t>
      </w:r>
      <w:r w:rsidR="00066AA5">
        <w:rPr>
          <w:rFonts w:ascii="Times New Roman" w:hAnsi="Times New Roman" w:cs="Times New Roman"/>
          <w:sz w:val="24"/>
          <w:szCs w:val="24"/>
        </w:rPr>
        <w:t>changes experienced by the drug offender while in rehabilitation. Informant shared the experience of awakening when he surrendered himself to the presence of the God. Informant shared:</w:t>
      </w:r>
    </w:p>
    <w:p w14:paraId="1A434726" w14:textId="2001D139" w:rsidR="00066AA5" w:rsidRDefault="00066AA5" w:rsidP="008556D8">
      <w:pPr>
        <w:jc w:val="both"/>
        <w:rPr>
          <w:rFonts w:ascii="Times New Roman" w:hAnsi="Times New Roman" w:cs="Times New Roman"/>
          <w:sz w:val="24"/>
          <w:szCs w:val="24"/>
        </w:rPr>
      </w:pPr>
      <w:r>
        <w:rPr>
          <w:rFonts w:ascii="Times New Roman" w:hAnsi="Times New Roman" w:cs="Times New Roman"/>
          <w:sz w:val="24"/>
          <w:szCs w:val="24"/>
        </w:rPr>
        <w:t>“</w:t>
      </w:r>
      <w:r w:rsidRPr="00066AA5">
        <w:rPr>
          <w:rFonts w:ascii="Times New Roman" w:hAnsi="Times New Roman" w:cs="Times New Roman"/>
          <w:sz w:val="24"/>
          <w:szCs w:val="24"/>
        </w:rPr>
        <w:t>Didto ko sa ginoo nag ampo… mura kog naka himata</w:t>
      </w:r>
      <w:r>
        <w:rPr>
          <w:rFonts w:ascii="Times New Roman" w:hAnsi="Times New Roman" w:cs="Times New Roman"/>
          <w:sz w:val="24"/>
          <w:szCs w:val="24"/>
        </w:rPr>
        <w:t xml:space="preserve">… </w:t>
      </w:r>
      <w:r w:rsidRPr="00066AA5">
        <w:rPr>
          <w:rFonts w:ascii="Times New Roman" w:hAnsi="Times New Roman" w:cs="Times New Roman"/>
          <w:sz w:val="24"/>
          <w:szCs w:val="24"/>
        </w:rPr>
        <w:t>Ang pag bag-o sa lifestyle is disiplina sa imong kaugalingon.</w:t>
      </w:r>
      <w:r>
        <w:rPr>
          <w:rFonts w:ascii="Times New Roman" w:hAnsi="Times New Roman" w:cs="Times New Roman"/>
          <w:sz w:val="24"/>
          <w:szCs w:val="24"/>
        </w:rPr>
        <w:t>”</w:t>
      </w:r>
      <w:r w:rsidRPr="00066AA5">
        <w:rPr>
          <w:rFonts w:ascii="Times New Roman" w:hAnsi="Times New Roman" w:cs="Times New Roman"/>
          <w:sz w:val="24"/>
          <w:szCs w:val="24"/>
        </w:rPr>
        <w:t xml:space="preserve"> I was there with the Lord praying... I felt like I had woken up</w:t>
      </w:r>
      <w:r>
        <w:rPr>
          <w:rFonts w:ascii="Times New Roman" w:hAnsi="Times New Roman" w:cs="Times New Roman"/>
          <w:sz w:val="24"/>
          <w:szCs w:val="24"/>
        </w:rPr>
        <w:t xml:space="preserve">… </w:t>
      </w:r>
      <w:r w:rsidRPr="00066AA5">
        <w:rPr>
          <w:rFonts w:ascii="Times New Roman" w:hAnsi="Times New Roman" w:cs="Times New Roman"/>
          <w:sz w:val="24"/>
          <w:szCs w:val="24"/>
        </w:rPr>
        <w:t>Changing your lifestyle is self-discipline (P10:SS12).</w:t>
      </w:r>
    </w:p>
    <w:p w14:paraId="00C43C7F" w14:textId="1AA7827A" w:rsidR="00A66970" w:rsidRDefault="00A66970" w:rsidP="008556D8">
      <w:pPr>
        <w:jc w:val="both"/>
        <w:rPr>
          <w:rFonts w:ascii="Times New Roman" w:hAnsi="Times New Roman" w:cs="Times New Roman"/>
          <w:sz w:val="24"/>
          <w:szCs w:val="24"/>
        </w:rPr>
      </w:pPr>
      <w:r w:rsidRPr="00A66970">
        <w:rPr>
          <w:rFonts w:ascii="Times New Roman" w:hAnsi="Times New Roman" w:cs="Times New Roman"/>
          <w:sz w:val="24"/>
          <w:szCs w:val="24"/>
        </w:rPr>
        <w:t xml:space="preserve">In addition, the presence of family members appeared to elicit positive emotional responses, including happiness, attentiveness, and calmness, which, in turn, facilitated emotional regulation and receptiveness to the rehabilitation process. Informant describes the significant emotional impact of family visits during rehabilitation, emphasizing how these interactions influenced his motivation and perspective on recovery. </w:t>
      </w:r>
      <w:r>
        <w:rPr>
          <w:rFonts w:ascii="Times New Roman" w:hAnsi="Times New Roman" w:cs="Times New Roman"/>
          <w:sz w:val="24"/>
          <w:szCs w:val="24"/>
        </w:rPr>
        <w:t>Informant stated:</w:t>
      </w:r>
    </w:p>
    <w:p w14:paraId="27454A41" w14:textId="242C23A5" w:rsidR="00A66970" w:rsidRDefault="00A66970" w:rsidP="008556D8">
      <w:pPr>
        <w:jc w:val="both"/>
        <w:rPr>
          <w:rFonts w:ascii="Times New Roman" w:hAnsi="Times New Roman" w:cs="Times New Roman"/>
          <w:sz w:val="24"/>
          <w:szCs w:val="24"/>
        </w:rPr>
      </w:pPr>
      <w:r>
        <w:rPr>
          <w:rFonts w:ascii="Times New Roman" w:hAnsi="Times New Roman" w:cs="Times New Roman"/>
          <w:sz w:val="24"/>
          <w:szCs w:val="24"/>
        </w:rPr>
        <w:t>“</w:t>
      </w:r>
      <w:r w:rsidRPr="00A66970">
        <w:rPr>
          <w:rFonts w:ascii="Times New Roman" w:hAnsi="Times New Roman" w:cs="Times New Roman"/>
          <w:sz w:val="24"/>
          <w:szCs w:val="24"/>
        </w:rPr>
        <w:t>Pag abot sa panahon sir nga pwede nami dalawon nila, makita gyud nimo sa tawo sir nga malipayon siya. Matngon na gyud ug pag bag-o, makasabot na, kalmado na siya</w:t>
      </w:r>
      <w:r w:rsidR="00D142BF">
        <w:rPr>
          <w:rFonts w:ascii="Times New Roman" w:hAnsi="Times New Roman" w:cs="Times New Roman"/>
          <w:sz w:val="24"/>
          <w:szCs w:val="24"/>
        </w:rPr>
        <w:t>.”</w:t>
      </w:r>
      <w:r w:rsidRPr="00A66970">
        <w:rPr>
          <w:rFonts w:ascii="Times New Roman" w:hAnsi="Times New Roman" w:cs="Times New Roman"/>
          <w:sz w:val="24"/>
          <w:szCs w:val="24"/>
        </w:rPr>
        <w:t xml:space="preserve"> When the time comes that they can visit us, you can really see that the person is happy. He is very attentive and when he is new, he understands, he is calm (P2:SS3).</w:t>
      </w:r>
    </w:p>
    <w:p w14:paraId="4C604490" w14:textId="555DC949" w:rsidR="00D142BF" w:rsidRDefault="00D142BF" w:rsidP="008556D8">
      <w:pPr>
        <w:jc w:val="both"/>
        <w:rPr>
          <w:rFonts w:ascii="Times New Roman" w:hAnsi="Times New Roman" w:cs="Times New Roman"/>
          <w:sz w:val="24"/>
          <w:szCs w:val="24"/>
        </w:rPr>
      </w:pPr>
      <w:r w:rsidRPr="00D142BF">
        <w:rPr>
          <w:rFonts w:ascii="Times New Roman" w:hAnsi="Times New Roman" w:cs="Times New Roman"/>
          <w:sz w:val="24"/>
          <w:szCs w:val="24"/>
        </w:rPr>
        <w:t xml:space="preserve">Family emerged as a central motivational force in the recovery process, strengthening accountability and reinforcing commitment to change. Recent empirical studies indicate that family involvement in addiction recovery enhances treatment engagement, reduces relapse risk, </w:t>
      </w:r>
      <w:r w:rsidRPr="00D142BF">
        <w:rPr>
          <w:rFonts w:ascii="Times New Roman" w:hAnsi="Times New Roman" w:cs="Times New Roman"/>
          <w:sz w:val="24"/>
          <w:szCs w:val="24"/>
        </w:rPr>
        <w:lastRenderedPageBreak/>
        <w:t>and supports long-term recovery by providing emotional support, monitoring, and a sense of belonging (Kelly et al., 2017). Alongside relational change, spiritual awakening played a significant role in the recovery journey. Participants described prayer, faith-based counseling, and spiritual reflection as mechanisms that reshaped their understanding of suffering, relapse, and loss. Rather than interpreting hardship as personal failure, informants reframed struggles as opportunities for growth and moral realignment. This aligns with recent research demonstrating that spirituality functions as a source of resilience, adaptive coping, and meaning, facilitating psychological stability and sustained recovery among individuals with substance use disorders (Grim &amp; Grim, 2019).</w:t>
      </w:r>
      <w:r>
        <w:rPr>
          <w:rFonts w:ascii="Times New Roman" w:hAnsi="Times New Roman" w:cs="Times New Roman"/>
          <w:sz w:val="24"/>
          <w:szCs w:val="24"/>
        </w:rPr>
        <w:t xml:space="preserve"> </w:t>
      </w:r>
    </w:p>
    <w:p w14:paraId="09FFE671" w14:textId="10962512" w:rsidR="00D142BF" w:rsidRDefault="00D142BF" w:rsidP="008556D8">
      <w:pPr>
        <w:jc w:val="both"/>
        <w:rPr>
          <w:rFonts w:ascii="Times New Roman" w:hAnsi="Times New Roman" w:cs="Times New Roman"/>
          <w:sz w:val="24"/>
          <w:szCs w:val="24"/>
        </w:rPr>
      </w:pPr>
      <w:r>
        <w:rPr>
          <w:rFonts w:ascii="Times New Roman" w:hAnsi="Times New Roman" w:cs="Times New Roman"/>
          <w:sz w:val="24"/>
          <w:szCs w:val="24"/>
        </w:rPr>
        <w:t>Furthermore, t</w:t>
      </w:r>
      <w:r w:rsidRPr="00D142BF">
        <w:rPr>
          <w:rFonts w:ascii="Times New Roman" w:hAnsi="Times New Roman" w:cs="Times New Roman"/>
          <w:sz w:val="24"/>
          <w:szCs w:val="24"/>
        </w:rPr>
        <w:t xml:space="preserve">he lived experience of temptation during rehabilitation further illustrates the role of spirituality in maintaining commitment to recovery. </w:t>
      </w:r>
      <w:r>
        <w:rPr>
          <w:rFonts w:ascii="Times New Roman" w:hAnsi="Times New Roman" w:cs="Times New Roman"/>
          <w:sz w:val="24"/>
          <w:szCs w:val="24"/>
        </w:rPr>
        <w:t>Informan</w:t>
      </w:r>
      <w:r w:rsidR="00BE7E59">
        <w:rPr>
          <w:rFonts w:ascii="Times New Roman" w:hAnsi="Times New Roman" w:cs="Times New Roman"/>
          <w:sz w:val="24"/>
          <w:szCs w:val="24"/>
        </w:rPr>
        <w:t>t shared:</w:t>
      </w:r>
    </w:p>
    <w:p w14:paraId="6B18F090" w14:textId="0C8154F1" w:rsidR="00BE7E59" w:rsidRDefault="00BE7E59" w:rsidP="008556D8">
      <w:pPr>
        <w:jc w:val="both"/>
        <w:rPr>
          <w:rFonts w:ascii="Times New Roman" w:hAnsi="Times New Roman" w:cs="Times New Roman"/>
          <w:sz w:val="24"/>
          <w:szCs w:val="24"/>
        </w:rPr>
      </w:pPr>
      <w:r>
        <w:rPr>
          <w:rFonts w:ascii="Times New Roman" w:hAnsi="Times New Roman" w:cs="Times New Roman"/>
          <w:sz w:val="24"/>
          <w:szCs w:val="24"/>
        </w:rPr>
        <w:t>“</w:t>
      </w:r>
      <w:r w:rsidRPr="00BE7E59">
        <w:rPr>
          <w:rFonts w:ascii="Times New Roman" w:hAnsi="Times New Roman" w:cs="Times New Roman"/>
          <w:sz w:val="24"/>
          <w:szCs w:val="24"/>
        </w:rPr>
        <w:t>Temptasyon gyud sir. Kanang hagiton ta nga manglayas..,</w:t>
      </w:r>
      <w:r>
        <w:rPr>
          <w:rFonts w:ascii="Times New Roman" w:hAnsi="Times New Roman" w:cs="Times New Roman"/>
          <w:sz w:val="24"/>
          <w:szCs w:val="24"/>
        </w:rPr>
        <w:t xml:space="preserve"> </w:t>
      </w:r>
      <w:r w:rsidRPr="00BE7E59">
        <w:rPr>
          <w:rFonts w:ascii="Times New Roman" w:hAnsi="Times New Roman" w:cs="Times New Roman"/>
          <w:sz w:val="24"/>
          <w:szCs w:val="24"/>
        </w:rPr>
        <w:t>Dili lang ka usa ka beses niabot ang temptasyon</w:t>
      </w:r>
      <w:r>
        <w:rPr>
          <w:rFonts w:ascii="Times New Roman" w:hAnsi="Times New Roman" w:cs="Times New Roman"/>
          <w:sz w:val="24"/>
          <w:szCs w:val="24"/>
        </w:rPr>
        <w:t xml:space="preserve">… </w:t>
      </w:r>
      <w:r w:rsidRPr="00BE7E59">
        <w:rPr>
          <w:rFonts w:ascii="Times New Roman" w:hAnsi="Times New Roman" w:cs="Times New Roman"/>
          <w:sz w:val="24"/>
          <w:szCs w:val="24"/>
        </w:rPr>
        <w:t>Mao na nga pila ka beses sila nag plano pero kung naa ang Ginoo dili ka ka dali-dali ug desisyon</w:t>
      </w:r>
      <w:r>
        <w:rPr>
          <w:rFonts w:ascii="Times New Roman" w:hAnsi="Times New Roman" w:cs="Times New Roman"/>
          <w:sz w:val="24"/>
          <w:szCs w:val="24"/>
        </w:rPr>
        <w:t>.”</w:t>
      </w:r>
      <w:r w:rsidRPr="00BE7E59">
        <w:rPr>
          <w:rFonts w:ascii="Times New Roman" w:hAnsi="Times New Roman" w:cs="Times New Roman"/>
          <w:sz w:val="24"/>
          <w:szCs w:val="24"/>
        </w:rPr>
        <w:t xml:space="preserve"> It's really a temptation, sir. When they invite you to "run away" the temptation didn't come just once... That is why they have planned several times, but when the Lord is with you, you can't make a hasty decision (P2:SS8).</w:t>
      </w:r>
    </w:p>
    <w:p w14:paraId="58A44A3C" w14:textId="5CF18674" w:rsidR="00BE7E59" w:rsidRDefault="00BE7E59" w:rsidP="008556D8">
      <w:pPr>
        <w:jc w:val="both"/>
        <w:rPr>
          <w:rFonts w:ascii="Times New Roman" w:hAnsi="Times New Roman" w:cs="Times New Roman"/>
          <w:sz w:val="24"/>
          <w:szCs w:val="24"/>
        </w:rPr>
      </w:pPr>
      <w:r w:rsidRPr="00BE7E59">
        <w:rPr>
          <w:rFonts w:ascii="Times New Roman" w:hAnsi="Times New Roman" w:cs="Times New Roman"/>
          <w:sz w:val="24"/>
          <w:szCs w:val="24"/>
        </w:rPr>
        <w:t>Collectively, these findings illustrate that recovery extends beyond the cessation of substance use and involves a process of relational restoration and spiritual realignment. The convergence of family support and spiritual purpose provided the emotional, moral, and social foundation for lasting transformation. This underscores the importance of rehabilitation and reintegration programs that intentionally strengthen family engagement and provide space for spiritual reflection, treating these dimensions as core components of sustained recovery rather than peripheral supports.</w:t>
      </w:r>
    </w:p>
    <w:p w14:paraId="38C0040E" w14:textId="301F4672" w:rsidR="00BE7E59" w:rsidRDefault="00BE7E59" w:rsidP="008556D8">
      <w:pPr>
        <w:jc w:val="both"/>
        <w:rPr>
          <w:rFonts w:ascii="Times New Roman" w:hAnsi="Times New Roman" w:cs="Times New Roman"/>
          <w:sz w:val="24"/>
          <w:szCs w:val="24"/>
        </w:rPr>
      </w:pPr>
      <w:r w:rsidRPr="00BE7E59">
        <w:rPr>
          <w:rFonts w:ascii="Times New Roman" w:hAnsi="Times New Roman" w:cs="Times New Roman"/>
          <w:sz w:val="24"/>
          <w:szCs w:val="24"/>
        </w:rPr>
        <w:t xml:space="preserve">Enduring Recovery. This theme shows that the people interviewed know recovery does not end with rehabilitation. The institution's initial imposition of discipline subsequently evolved into self-regulation. Recovery was redefined as a daily, renewable promise that could only be kept through giving up, having a plan, and being responsible. </w:t>
      </w:r>
      <w:r w:rsidR="0018099F">
        <w:rPr>
          <w:rFonts w:ascii="Times New Roman" w:hAnsi="Times New Roman" w:cs="Times New Roman"/>
          <w:sz w:val="24"/>
          <w:szCs w:val="24"/>
        </w:rPr>
        <w:t>Informant emphasized that their recovery is a lifetime journey that needs discipline. Informant explained:</w:t>
      </w:r>
    </w:p>
    <w:p w14:paraId="3ADE53E3" w14:textId="2D506053" w:rsidR="0018099F" w:rsidRDefault="0018099F" w:rsidP="008556D8">
      <w:pPr>
        <w:jc w:val="both"/>
        <w:rPr>
          <w:rFonts w:ascii="Times New Roman" w:hAnsi="Times New Roman" w:cs="Times New Roman"/>
          <w:sz w:val="24"/>
          <w:szCs w:val="24"/>
        </w:rPr>
      </w:pPr>
      <w:r>
        <w:rPr>
          <w:rFonts w:ascii="Times New Roman" w:hAnsi="Times New Roman" w:cs="Times New Roman"/>
          <w:sz w:val="24"/>
          <w:szCs w:val="24"/>
        </w:rPr>
        <w:t>“A</w:t>
      </w:r>
      <w:r w:rsidRPr="0018099F">
        <w:rPr>
          <w:rFonts w:ascii="Times New Roman" w:hAnsi="Times New Roman" w:cs="Times New Roman"/>
          <w:sz w:val="24"/>
          <w:szCs w:val="24"/>
        </w:rPr>
        <w:t>ng recovery namo is lifetime, dili kay sa rehab 6 months ra, paghahuman kay pwede nako mubalik, kay human naman ko. Dili ang recovery namo is a lifetime hangtud gani sa among kamatayon gani Dal-on namo. Kinahanglang limpyo ug luwas mi sa druga, dili lang siya anang naa ray time, naa ray year, dili lang. Lifetime gyud ni ang amoa mao gyud ni ang amoang course. Mao gyud ni ang among kurso hangtud sa among pagkawala kinahanglan nga maka-recover mi.</w:t>
      </w:r>
      <w:r>
        <w:rPr>
          <w:rFonts w:ascii="Times New Roman" w:hAnsi="Times New Roman" w:cs="Times New Roman"/>
          <w:sz w:val="24"/>
          <w:szCs w:val="24"/>
        </w:rPr>
        <w:t>”</w:t>
      </w:r>
      <w:r w:rsidRPr="0018099F">
        <w:rPr>
          <w:rFonts w:ascii="Times New Roman" w:hAnsi="Times New Roman" w:cs="Times New Roman"/>
          <w:sz w:val="24"/>
          <w:szCs w:val="24"/>
        </w:rPr>
        <w:t xml:space="preserve"> Okay, our recovery is a lifetime, not just 6 months of rehab, after finishing it because I can go back, because I'm done. Our recovery is a lifetime, even until our death. We have to be clean and drug-free, it's not just a matter of time, it's a matter of a year, not just that. This is our lifetime, this is our course. This is our course until our loss, we have to recover (P9:SS8).</w:t>
      </w:r>
    </w:p>
    <w:p w14:paraId="7F8C1FDF" w14:textId="55E0F9AE" w:rsidR="0018099F" w:rsidRDefault="00D624DC" w:rsidP="008556D8">
      <w:pPr>
        <w:jc w:val="both"/>
        <w:rPr>
          <w:rFonts w:ascii="Times New Roman" w:hAnsi="Times New Roman" w:cs="Times New Roman"/>
          <w:sz w:val="24"/>
          <w:szCs w:val="24"/>
        </w:rPr>
      </w:pPr>
      <w:r>
        <w:rPr>
          <w:rFonts w:ascii="Times New Roman" w:hAnsi="Times New Roman" w:cs="Times New Roman"/>
          <w:sz w:val="24"/>
          <w:szCs w:val="24"/>
        </w:rPr>
        <w:t>Echoing this concern, another informant supported this claim that recovery from addiction is a lifetime</w:t>
      </w:r>
      <w:r w:rsidR="008B4560">
        <w:rPr>
          <w:rFonts w:ascii="Times New Roman" w:hAnsi="Times New Roman" w:cs="Times New Roman"/>
          <w:sz w:val="24"/>
          <w:szCs w:val="24"/>
        </w:rPr>
        <w:t xml:space="preserve"> journey. Informant shared:</w:t>
      </w:r>
    </w:p>
    <w:p w14:paraId="32D77190" w14:textId="2BD28117" w:rsidR="008B4560" w:rsidRDefault="008B4560" w:rsidP="008556D8">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8B4560">
        <w:rPr>
          <w:rFonts w:ascii="Times New Roman" w:hAnsi="Times New Roman" w:cs="Times New Roman"/>
          <w:sz w:val="24"/>
          <w:szCs w:val="24"/>
        </w:rPr>
        <w:t>It’s a lifetime journey ang addiction, ang akong recovery about drugs and alcohol is a lifetime journey, so dakong tabang pagsulod nako sa rehab.</w:t>
      </w:r>
      <w:r>
        <w:rPr>
          <w:rFonts w:ascii="Times New Roman" w:hAnsi="Times New Roman" w:cs="Times New Roman"/>
          <w:sz w:val="24"/>
          <w:szCs w:val="24"/>
        </w:rPr>
        <w:t>”</w:t>
      </w:r>
      <w:r w:rsidRPr="008B4560">
        <w:rPr>
          <w:rFonts w:ascii="Times New Roman" w:hAnsi="Times New Roman" w:cs="Times New Roman"/>
          <w:sz w:val="24"/>
          <w:szCs w:val="24"/>
        </w:rPr>
        <w:t xml:space="preserve"> Addiction is a lifetime journey; my recovery from drugs and alcohol is a lifetime journey, so it was a big help for me to enter rehab (P8:SS2).</w:t>
      </w:r>
    </w:p>
    <w:p w14:paraId="45AF2B84" w14:textId="58BC9007" w:rsidR="008B4560" w:rsidRDefault="008B4560" w:rsidP="008556D8">
      <w:pPr>
        <w:jc w:val="both"/>
        <w:rPr>
          <w:rFonts w:ascii="Times New Roman" w:hAnsi="Times New Roman" w:cs="Times New Roman"/>
          <w:sz w:val="24"/>
          <w:szCs w:val="24"/>
        </w:rPr>
      </w:pPr>
      <w:r>
        <w:rPr>
          <w:rFonts w:ascii="Times New Roman" w:hAnsi="Times New Roman" w:cs="Times New Roman"/>
          <w:sz w:val="24"/>
          <w:szCs w:val="24"/>
        </w:rPr>
        <w:t>In addition,</w:t>
      </w:r>
      <w:r w:rsidR="009F62B9">
        <w:rPr>
          <w:rFonts w:ascii="Times New Roman" w:hAnsi="Times New Roman" w:cs="Times New Roman"/>
          <w:sz w:val="24"/>
          <w:szCs w:val="24"/>
        </w:rPr>
        <w:t xml:space="preserve"> another</w:t>
      </w:r>
      <w:r>
        <w:rPr>
          <w:rFonts w:ascii="Times New Roman" w:hAnsi="Times New Roman" w:cs="Times New Roman"/>
          <w:sz w:val="24"/>
          <w:szCs w:val="24"/>
        </w:rPr>
        <w:t xml:space="preserve"> </w:t>
      </w:r>
      <w:r w:rsidR="009F62B9">
        <w:rPr>
          <w:rFonts w:ascii="Times New Roman" w:hAnsi="Times New Roman" w:cs="Times New Roman"/>
          <w:sz w:val="24"/>
          <w:szCs w:val="24"/>
        </w:rPr>
        <w:t xml:space="preserve">informant shared that even though they had already gone through rehabilitation, their addiction is not gone, instead they recognized it as a lifetime disease that </w:t>
      </w:r>
      <w:r w:rsidR="0076241E">
        <w:rPr>
          <w:rFonts w:ascii="Times New Roman" w:hAnsi="Times New Roman" w:cs="Times New Roman"/>
          <w:sz w:val="24"/>
          <w:szCs w:val="24"/>
        </w:rPr>
        <w:t xml:space="preserve">merely sleeping meaning </w:t>
      </w:r>
      <w:r w:rsidR="0076241E" w:rsidRPr="0076241E">
        <w:rPr>
          <w:rFonts w:ascii="Times New Roman" w:hAnsi="Times New Roman" w:cs="Times New Roman"/>
          <w:sz w:val="24"/>
          <w:szCs w:val="24"/>
        </w:rPr>
        <w:t>relapse remains possible if vigilance and self-discipline are not maintained.</w:t>
      </w:r>
      <w:r w:rsidR="0076241E" w:rsidRPr="0076241E">
        <w:rPr>
          <w:sz w:val="24"/>
          <w:szCs w:val="24"/>
        </w:rPr>
        <w:t xml:space="preserve"> </w:t>
      </w:r>
      <w:r w:rsidR="0076241E" w:rsidRPr="0076241E">
        <w:rPr>
          <w:rFonts w:ascii="Times New Roman" w:hAnsi="Times New Roman" w:cs="Times New Roman"/>
          <w:sz w:val="24"/>
          <w:szCs w:val="24"/>
        </w:rPr>
        <w:t>A Participant shared:</w:t>
      </w:r>
    </w:p>
    <w:p w14:paraId="54EE425F" w14:textId="43FC85AF" w:rsidR="0076241E" w:rsidRDefault="0076241E" w:rsidP="008556D8">
      <w:pPr>
        <w:jc w:val="both"/>
        <w:rPr>
          <w:rFonts w:ascii="Times New Roman" w:hAnsi="Times New Roman" w:cs="Times New Roman"/>
          <w:sz w:val="24"/>
          <w:szCs w:val="24"/>
        </w:rPr>
      </w:pPr>
      <w:r>
        <w:rPr>
          <w:rFonts w:ascii="Times New Roman" w:hAnsi="Times New Roman" w:cs="Times New Roman"/>
          <w:sz w:val="24"/>
          <w:szCs w:val="24"/>
        </w:rPr>
        <w:t>“</w:t>
      </w:r>
      <w:r w:rsidRPr="0076241E">
        <w:rPr>
          <w:rFonts w:ascii="Times New Roman" w:hAnsi="Times New Roman" w:cs="Times New Roman"/>
          <w:sz w:val="24"/>
          <w:szCs w:val="24"/>
        </w:rPr>
        <w:t>Kaming mga nag recover nga addict, lifetime. Kung baga sa sakit pa na, naa ra gihapon among sakit, natulog lang., dili na mawala namo, cravings, hinuon dili man ko palainom, panalagsa raman ko moinom, gana gana ra. Ultimo tan-awg TV. Dili na mawala, tawo raman ko, among sakit natulog lang. Kung baga sa ako ra gyud mismo kung gusto ba ko mobalik ug suyop/inom, naa ra nako kay na free man ko. Dili pareha sa rehab na controlled environment.</w:t>
      </w:r>
      <w:r>
        <w:rPr>
          <w:rFonts w:ascii="Times New Roman" w:hAnsi="Times New Roman" w:cs="Times New Roman"/>
          <w:sz w:val="24"/>
          <w:szCs w:val="24"/>
        </w:rPr>
        <w:t>”</w:t>
      </w:r>
      <w:r w:rsidRPr="0076241E">
        <w:rPr>
          <w:rFonts w:ascii="Times New Roman" w:hAnsi="Times New Roman" w:cs="Times New Roman"/>
          <w:sz w:val="24"/>
          <w:szCs w:val="24"/>
        </w:rPr>
        <w:t xml:space="preserve"> We recovering addicts, lifetime. If it's like the disease, our disease is still there, just sleep., we won't get rid of it, cravings, but I don't drink, I rarely drink, just when I feel like it. It won't go away, I'm only human, our disease is just sleeping. If it's like me, if I want to go back to smoking/drinking, it's up to me because I'm free. It's not like rehab, which is a controlled environment (P9:SS12).</w:t>
      </w:r>
    </w:p>
    <w:p w14:paraId="49A15DE5" w14:textId="36686663" w:rsidR="0076241E" w:rsidRDefault="0076241E" w:rsidP="008556D8">
      <w:pPr>
        <w:jc w:val="both"/>
        <w:rPr>
          <w:rFonts w:ascii="Times New Roman" w:hAnsi="Times New Roman" w:cs="Times New Roman"/>
          <w:sz w:val="24"/>
          <w:szCs w:val="24"/>
        </w:rPr>
      </w:pPr>
      <w:r w:rsidRPr="0076241E">
        <w:rPr>
          <w:rFonts w:ascii="Times New Roman" w:hAnsi="Times New Roman" w:cs="Times New Roman"/>
          <w:sz w:val="24"/>
          <w:szCs w:val="24"/>
        </w:rPr>
        <w:t>The results strongly suggest that informants viewed recovery as a lifelong journey that goes far beyond the time spent in official rehabilitation. Informants did not see rehabilitation as a permanent fix; instead, they saw it as an important first step toward lasting change. This comprehension aligns with modern addiction frameworks that regard drug use disorder as a persistent and recurrent problem necessitating prolonged self-management and continuous assistance rather than finite treatment (Volkow et al., 2016).</w:t>
      </w:r>
    </w:p>
    <w:p w14:paraId="62DA4402" w14:textId="26952A29" w:rsidR="002356D1" w:rsidRDefault="0076241E" w:rsidP="008556D8">
      <w:pPr>
        <w:jc w:val="both"/>
        <w:rPr>
          <w:rFonts w:ascii="Times New Roman" w:hAnsi="Times New Roman" w:cs="Times New Roman"/>
          <w:sz w:val="24"/>
          <w:szCs w:val="24"/>
        </w:rPr>
      </w:pPr>
      <w:r w:rsidRPr="0076241E">
        <w:rPr>
          <w:rFonts w:ascii="Times New Roman" w:hAnsi="Times New Roman" w:cs="Times New Roman"/>
          <w:sz w:val="24"/>
          <w:szCs w:val="24"/>
        </w:rPr>
        <w:t>Psychological Struggle. This theme shows that recovery was hard on the body, mind, and emotions. Being apart from family made people feel lonely, unhappy, ashamed, and scared. Internal character traits, such as pride, rage, and ego, exacerbated emotional pain.</w:t>
      </w:r>
      <w:r>
        <w:rPr>
          <w:rFonts w:ascii="Times New Roman" w:hAnsi="Times New Roman" w:cs="Times New Roman"/>
          <w:sz w:val="24"/>
          <w:szCs w:val="24"/>
        </w:rPr>
        <w:t xml:space="preserve"> </w:t>
      </w:r>
      <w:r w:rsidRPr="0076241E">
        <w:rPr>
          <w:rFonts w:ascii="Times New Roman" w:hAnsi="Times New Roman" w:cs="Times New Roman"/>
          <w:sz w:val="24"/>
          <w:szCs w:val="24"/>
        </w:rPr>
        <w:t xml:space="preserve">The </w:t>
      </w:r>
      <w:r>
        <w:rPr>
          <w:rFonts w:ascii="Times New Roman" w:hAnsi="Times New Roman" w:cs="Times New Roman"/>
          <w:sz w:val="24"/>
          <w:szCs w:val="24"/>
        </w:rPr>
        <w:t>informant</w:t>
      </w:r>
      <w:r w:rsidRPr="0076241E">
        <w:rPr>
          <w:rFonts w:ascii="Times New Roman" w:hAnsi="Times New Roman" w:cs="Times New Roman"/>
          <w:sz w:val="24"/>
          <w:szCs w:val="24"/>
        </w:rPr>
        <w:t xml:space="preserve"> said that the strict rules and punishments at the facility made rehabilitation very hard and limiting. These conditions sometimes made </w:t>
      </w:r>
      <w:r w:rsidR="002356D1">
        <w:rPr>
          <w:rFonts w:ascii="Times New Roman" w:hAnsi="Times New Roman" w:cs="Times New Roman"/>
          <w:sz w:val="24"/>
          <w:szCs w:val="24"/>
        </w:rPr>
        <w:t>them</w:t>
      </w:r>
      <w:r w:rsidRPr="0076241E">
        <w:rPr>
          <w:rFonts w:ascii="Times New Roman" w:hAnsi="Times New Roman" w:cs="Times New Roman"/>
          <w:sz w:val="24"/>
          <w:szCs w:val="24"/>
        </w:rPr>
        <w:t xml:space="preserve"> feel like they were being treated unfairly and put a lot of mental stress on them, which made the rehabilitation period feel mentally draining.</w:t>
      </w:r>
      <w:r w:rsidR="002356D1">
        <w:rPr>
          <w:rFonts w:ascii="Times New Roman" w:hAnsi="Times New Roman" w:cs="Times New Roman"/>
          <w:sz w:val="24"/>
          <w:szCs w:val="24"/>
        </w:rPr>
        <w:t xml:space="preserve"> One participant shared:</w:t>
      </w:r>
      <w:r w:rsidRPr="0076241E">
        <w:rPr>
          <w:rFonts w:ascii="Times New Roman" w:hAnsi="Times New Roman" w:cs="Times New Roman"/>
          <w:sz w:val="24"/>
          <w:szCs w:val="24"/>
        </w:rPr>
        <w:t xml:space="preserve"> </w:t>
      </w:r>
    </w:p>
    <w:p w14:paraId="494B80F2" w14:textId="146407B3" w:rsidR="002356D1" w:rsidRDefault="002356D1" w:rsidP="008556D8">
      <w:pPr>
        <w:jc w:val="both"/>
        <w:rPr>
          <w:rFonts w:ascii="Times New Roman" w:hAnsi="Times New Roman" w:cs="Times New Roman"/>
          <w:sz w:val="24"/>
          <w:szCs w:val="24"/>
        </w:rPr>
      </w:pPr>
      <w:r>
        <w:rPr>
          <w:rFonts w:ascii="Times New Roman" w:hAnsi="Times New Roman" w:cs="Times New Roman"/>
          <w:sz w:val="24"/>
          <w:szCs w:val="24"/>
        </w:rPr>
        <w:t>“</w:t>
      </w:r>
      <w:r w:rsidRPr="002356D1">
        <w:rPr>
          <w:rFonts w:ascii="Times New Roman" w:hAnsi="Times New Roman" w:cs="Times New Roman"/>
          <w:sz w:val="24"/>
          <w:szCs w:val="24"/>
        </w:rPr>
        <w:t>Ang hagit gyud nako sir kay ilang balaod nga maskin wala kay sala, tagaan kag sala.., Pabuthon bitaw ka sir, kana. Nahagit gyud ko sa rehab. Mao gani ng isa sa dili nako balikan, maskin dili ka buang, mabuang gyud ka.</w:t>
      </w:r>
      <w:r>
        <w:rPr>
          <w:rFonts w:ascii="Times New Roman" w:hAnsi="Times New Roman" w:cs="Times New Roman"/>
          <w:sz w:val="24"/>
          <w:szCs w:val="24"/>
        </w:rPr>
        <w:t>.</w:t>
      </w:r>
      <w:r w:rsidRPr="002356D1">
        <w:rPr>
          <w:rFonts w:ascii="Times New Roman" w:hAnsi="Times New Roman" w:cs="Times New Roman"/>
          <w:sz w:val="24"/>
          <w:szCs w:val="24"/>
        </w:rPr>
        <w:t>. Naa gyuy panahon nga nag huna-huna mi, molayas ta.,Agwantahon nalang gyud ang 6 months.</w:t>
      </w:r>
      <w:r>
        <w:rPr>
          <w:rFonts w:ascii="Times New Roman" w:hAnsi="Times New Roman" w:cs="Times New Roman"/>
          <w:sz w:val="24"/>
          <w:szCs w:val="24"/>
        </w:rPr>
        <w:t xml:space="preserve"> Grabi!”</w:t>
      </w:r>
      <w:r w:rsidRPr="002356D1">
        <w:rPr>
          <w:rFonts w:ascii="Times New Roman" w:hAnsi="Times New Roman" w:cs="Times New Roman"/>
          <w:sz w:val="24"/>
          <w:szCs w:val="24"/>
        </w:rPr>
        <w:t xml:space="preserve"> My challenge is that their laws, even if you are not wrong, </w:t>
      </w:r>
      <w:r>
        <w:rPr>
          <w:rFonts w:ascii="Times New Roman" w:hAnsi="Times New Roman" w:cs="Times New Roman"/>
          <w:sz w:val="24"/>
          <w:szCs w:val="24"/>
        </w:rPr>
        <w:t>will make you feel like you made</w:t>
      </w:r>
      <w:r w:rsidRPr="002356D1">
        <w:rPr>
          <w:rFonts w:ascii="Times New Roman" w:hAnsi="Times New Roman" w:cs="Times New Roman"/>
          <w:sz w:val="24"/>
          <w:szCs w:val="24"/>
        </w:rPr>
        <w:t xml:space="preserve"> a mistake. I was really challenged to go to rehab. That's one of the things I will not go back to</w:t>
      </w:r>
      <w:r>
        <w:rPr>
          <w:rFonts w:ascii="Times New Roman" w:hAnsi="Times New Roman" w:cs="Times New Roman"/>
          <w:sz w:val="24"/>
          <w:szCs w:val="24"/>
        </w:rPr>
        <w:t>;</w:t>
      </w:r>
      <w:r w:rsidRPr="002356D1">
        <w:rPr>
          <w:rFonts w:ascii="Times New Roman" w:hAnsi="Times New Roman" w:cs="Times New Roman"/>
          <w:sz w:val="24"/>
          <w:szCs w:val="24"/>
        </w:rPr>
        <w:t xml:space="preserve"> even if you are not crazy, you will go crazy. There was a time when we thought, “let's run away”. Let's just endure the 6 months. It's terrible (P1:SS12).</w:t>
      </w:r>
    </w:p>
    <w:p w14:paraId="021192EC" w14:textId="7262B8E7" w:rsidR="002356D1" w:rsidRDefault="002356D1" w:rsidP="008556D8">
      <w:pPr>
        <w:jc w:val="both"/>
        <w:rPr>
          <w:rFonts w:ascii="Times New Roman" w:hAnsi="Times New Roman" w:cs="Times New Roman"/>
          <w:sz w:val="24"/>
          <w:szCs w:val="24"/>
        </w:rPr>
      </w:pPr>
      <w:r>
        <w:rPr>
          <w:rFonts w:ascii="Times New Roman" w:hAnsi="Times New Roman" w:cs="Times New Roman"/>
          <w:sz w:val="24"/>
          <w:szCs w:val="24"/>
        </w:rPr>
        <w:t xml:space="preserve">Emotional struggle </w:t>
      </w:r>
      <w:r w:rsidRPr="002356D1">
        <w:rPr>
          <w:rFonts w:ascii="Times New Roman" w:hAnsi="Times New Roman" w:cs="Times New Roman"/>
          <w:sz w:val="24"/>
          <w:szCs w:val="24"/>
        </w:rPr>
        <w:t>and isolation were significant challenges during the rehabilitation process</w:t>
      </w:r>
      <w:r>
        <w:rPr>
          <w:rFonts w:ascii="Times New Roman" w:hAnsi="Times New Roman" w:cs="Times New Roman"/>
          <w:sz w:val="24"/>
          <w:szCs w:val="24"/>
        </w:rPr>
        <w:t>, one informant shared the loneliness and emotional distress experienced during the early stage of rehabilitation</w:t>
      </w:r>
      <w:r w:rsidR="00F81831">
        <w:rPr>
          <w:rFonts w:ascii="Times New Roman" w:hAnsi="Times New Roman" w:cs="Times New Roman"/>
          <w:sz w:val="24"/>
          <w:szCs w:val="24"/>
        </w:rPr>
        <w:t xml:space="preserve"> which also led to question his situation.</w:t>
      </w:r>
    </w:p>
    <w:p w14:paraId="505C5C92" w14:textId="1DB64785" w:rsidR="00F81831" w:rsidRDefault="00F81831" w:rsidP="008556D8">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F81831">
        <w:rPr>
          <w:rFonts w:ascii="Times New Roman" w:hAnsi="Times New Roman" w:cs="Times New Roman"/>
          <w:sz w:val="24"/>
          <w:szCs w:val="24"/>
        </w:rPr>
        <w:t>Kamingaw, kay una nako didtong abot wala gyud pansinay, tapad tang duha way istoryahay? Mura tag dili kaila. Bawal mag istorya. Moikyas na gyud unta ko, tungod sa kamingaw. Kasab-an pa gyud ka bisan wala kay sala. Mao gyud nay sa emotional, mao gyud nay imong bation. Mingaw gyud. Mingaw, kalagot, ana ba, nganong nakasulod ko ani. Karon kasuk-an ko nga wala koy sala.. It feels lonely, because when I first got there, there was no one there, we were next to each other, no conversation? It's like we don't know each other. We're not allowed to talk. I should have just run away, because I was lonely. You get scolded even though you did nothing. That's exactly how you feel emotionally; that's exactly how I feel. I feel lonely, I'm angry, why did I come here? Now I'm angry that it's not my fault. (P5:SS9).</w:t>
      </w:r>
    </w:p>
    <w:p w14:paraId="74E28238" w14:textId="53E0A75C" w:rsidR="002F05E7" w:rsidRDefault="002F05E7" w:rsidP="008556D8">
      <w:pPr>
        <w:jc w:val="both"/>
        <w:rPr>
          <w:rFonts w:ascii="Times New Roman" w:hAnsi="Times New Roman" w:cs="Times New Roman"/>
          <w:sz w:val="24"/>
          <w:szCs w:val="24"/>
        </w:rPr>
      </w:pPr>
      <w:r>
        <w:rPr>
          <w:rFonts w:ascii="Times New Roman" w:hAnsi="Times New Roman" w:cs="Times New Roman"/>
          <w:sz w:val="24"/>
          <w:szCs w:val="24"/>
        </w:rPr>
        <w:t>D</w:t>
      </w:r>
      <w:r w:rsidRPr="002F05E7">
        <w:rPr>
          <w:rFonts w:ascii="Times New Roman" w:hAnsi="Times New Roman" w:cs="Times New Roman"/>
          <w:sz w:val="24"/>
          <w:szCs w:val="24"/>
        </w:rPr>
        <w:t>eep emotional confusion and distress during the early stages of rehabilitation</w:t>
      </w:r>
      <w:r>
        <w:rPr>
          <w:rFonts w:ascii="Times New Roman" w:hAnsi="Times New Roman" w:cs="Times New Roman"/>
          <w:sz w:val="24"/>
          <w:szCs w:val="24"/>
        </w:rPr>
        <w:t xml:space="preserve"> was experienced</w:t>
      </w:r>
      <w:r w:rsidRPr="002F05E7">
        <w:rPr>
          <w:rFonts w:ascii="Times New Roman" w:hAnsi="Times New Roman" w:cs="Times New Roman"/>
          <w:sz w:val="24"/>
          <w:szCs w:val="24"/>
        </w:rPr>
        <w:t>.</w:t>
      </w:r>
      <w:r>
        <w:rPr>
          <w:rFonts w:ascii="Times New Roman" w:hAnsi="Times New Roman" w:cs="Times New Roman"/>
          <w:sz w:val="24"/>
          <w:szCs w:val="24"/>
        </w:rPr>
        <w:t xml:space="preserve"> </w:t>
      </w:r>
      <w:r w:rsidRPr="002F05E7">
        <w:rPr>
          <w:rFonts w:ascii="Times New Roman" w:hAnsi="Times New Roman" w:cs="Times New Roman"/>
          <w:sz w:val="24"/>
          <w:szCs w:val="24"/>
        </w:rPr>
        <w:t>Feelings of loneliness and inner conflict were prominent</w:t>
      </w:r>
      <w:r>
        <w:rPr>
          <w:rFonts w:ascii="Times New Roman" w:hAnsi="Times New Roman" w:cs="Times New Roman"/>
          <w:sz w:val="24"/>
          <w:szCs w:val="24"/>
        </w:rPr>
        <w:t>. Informant shared the</w:t>
      </w:r>
      <w:r w:rsidRPr="002F05E7">
        <w:rPr>
          <w:rFonts w:ascii="Times New Roman" w:hAnsi="Times New Roman" w:cs="Times New Roman"/>
          <w:sz w:val="24"/>
          <w:szCs w:val="24"/>
        </w:rPr>
        <w:t xml:space="preserve"> struggle to understand the situation and questioned why they had ended up in rehabilitation.</w:t>
      </w:r>
      <w:r>
        <w:rPr>
          <w:rFonts w:ascii="Times New Roman" w:hAnsi="Times New Roman" w:cs="Times New Roman"/>
          <w:sz w:val="24"/>
          <w:szCs w:val="24"/>
        </w:rPr>
        <w:t xml:space="preserve"> One informant noted:</w:t>
      </w:r>
    </w:p>
    <w:p w14:paraId="5DA0D3A8" w14:textId="6C814BF0" w:rsidR="00F81831" w:rsidRDefault="00F81831" w:rsidP="008556D8">
      <w:pPr>
        <w:jc w:val="both"/>
        <w:rPr>
          <w:rFonts w:ascii="Times New Roman" w:hAnsi="Times New Roman" w:cs="Times New Roman"/>
          <w:sz w:val="24"/>
          <w:szCs w:val="24"/>
        </w:rPr>
      </w:pPr>
      <w:r>
        <w:rPr>
          <w:rFonts w:ascii="Times New Roman" w:hAnsi="Times New Roman" w:cs="Times New Roman"/>
          <w:sz w:val="24"/>
          <w:szCs w:val="24"/>
        </w:rPr>
        <w:t>“</w:t>
      </w:r>
      <w:r w:rsidRPr="00F81831">
        <w:rPr>
          <w:rFonts w:ascii="Times New Roman" w:hAnsi="Times New Roman" w:cs="Times New Roman"/>
          <w:sz w:val="24"/>
          <w:szCs w:val="24"/>
        </w:rPr>
        <w:t>O, emotional. Mao to sir akong giingon sa emotional kana bitawng di ka kasabot sa imong kaugalingon, nganong nakasulod ka adto, nganong ang tawo, kalibutan, unfair nako. Nganong na in-ani ko. Mao gyud nay nabatian sa akong kasing-kasing, ug huna-huna</w:t>
      </w:r>
      <w:r>
        <w:rPr>
          <w:rFonts w:ascii="Times New Roman" w:hAnsi="Times New Roman" w:cs="Times New Roman"/>
          <w:sz w:val="24"/>
          <w:szCs w:val="24"/>
        </w:rPr>
        <w:t xml:space="preserve">… </w:t>
      </w:r>
      <w:r w:rsidRPr="00F81831">
        <w:rPr>
          <w:rFonts w:ascii="Times New Roman" w:hAnsi="Times New Roman" w:cs="Times New Roman"/>
          <w:sz w:val="24"/>
          <w:szCs w:val="24"/>
        </w:rPr>
        <w:t>Kamingaw, dili gyud mawala ang kamingaw. Una, kontra akong pamilya kay nganong nakasud kog ing-ana. Gipasod ko nila sa rehabilitation/reformation. Di pod ko kasabot sa una gyud</w:t>
      </w:r>
      <w:r>
        <w:rPr>
          <w:rFonts w:ascii="Times New Roman" w:hAnsi="Times New Roman" w:cs="Times New Roman"/>
          <w:sz w:val="24"/>
          <w:szCs w:val="24"/>
        </w:rPr>
        <w:t xml:space="preserve">… </w:t>
      </w:r>
      <w:r w:rsidRPr="00F81831">
        <w:rPr>
          <w:rFonts w:ascii="Times New Roman" w:hAnsi="Times New Roman" w:cs="Times New Roman"/>
          <w:sz w:val="24"/>
          <w:szCs w:val="24"/>
        </w:rPr>
        <w:t>Wala gyud ko kasabot sa akong kinabuhi</w:t>
      </w:r>
      <w:r>
        <w:rPr>
          <w:rFonts w:ascii="Times New Roman" w:hAnsi="Times New Roman" w:cs="Times New Roman"/>
          <w:sz w:val="24"/>
          <w:szCs w:val="24"/>
        </w:rPr>
        <w:t>…</w:t>
      </w:r>
      <w:r w:rsidRPr="00F81831">
        <w:rPr>
          <w:rFonts w:ascii="Times New Roman" w:hAnsi="Times New Roman" w:cs="Times New Roman"/>
          <w:sz w:val="24"/>
          <w:szCs w:val="24"/>
        </w:rPr>
        <w:t xml:space="preserve"> Mao to sir.</w:t>
      </w:r>
      <w:r>
        <w:rPr>
          <w:rFonts w:ascii="Times New Roman" w:hAnsi="Times New Roman" w:cs="Times New Roman"/>
          <w:sz w:val="24"/>
          <w:szCs w:val="24"/>
        </w:rPr>
        <w:t>”</w:t>
      </w:r>
      <w:r w:rsidRPr="00F81831">
        <w:rPr>
          <w:rFonts w:ascii="Times New Roman" w:hAnsi="Times New Roman" w:cs="Times New Roman"/>
          <w:sz w:val="24"/>
          <w:szCs w:val="24"/>
        </w:rPr>
        <w:t xml:space="preserve">  Oh, emotional. That's what I mean by emotional, I mean I don't understand myself, why did I get into this, why are people, the world, unfair to me. Why did I get into this?</w:t>
      </w:r>
      <w:r>
        <w:rPr>
          <w:rFonts w:ascii="Times New Roman" w:hAnsi="Times New Roman" w:cs="Times New Roman"/>
          <w:sz w:val="24"/>
          <w:szCs w:val="24"/>
        </w:rPr>
        <w:t xml:space="preserve"> </w:t>
      </w:r>
      <w:r w:rsidRPr="00F81831">
        <w:rPr>
          <w:rFonts w:ascii="Times New Roman" w:hAnsi="Times New Roman" w:cs="Times New Roman"/>
          <w:sz w:val="24"/>
          <w:szCs w:val="24"/>
        </w:rPr>
        <w:t>Loneliness will never go away. First, my family is against why I got into this. They sent me to rehabilitation/reformation. I didn't understand at first either</w:t>
      </w:r>
      <w:r>
        <w:rPr>
          <w:rFonts w:ascii="Times New Roman" w:hAnsi="Times New Roman" w:cs="Times New Roman"/>
          <w:sz w:val="24"/>
          <w:szCs w:val="24"/>
        </w:rPr>
        <w:t xml:space="preserve">… </w:t>
      </w:r>
      <w:r w:rsidRPr="00F81831">
        <w:rPr>
          <w:rFonts w:ascii="Times New Roman" w:hAnsi="Times New Roman" w:cs="Times New Roman"/>
          <w:sz w:val="24"/>
          <w:szCs w:val="24"/>
        </w:rPr>
        <w:t>I really didn't understand my life</w:t>
      </w:r>
      <w:r>
        <w:rPr>
          <w:rFonts w:ascii="Times New Roman" w:hAnsi="Times New Roman" w:cs="Times New Roman"/>
          <w:sz w:val="24"/>
          <w:szCs w:val="24"/>
        </w:rPr>
        <w:t xml:space="preserve"> </w:t>
      </w:r>
      <w:r w:rsidRPr="00F81831">
        <w:rPr>
          <w:rFonts w:ascii="Times New Roman" w:hAnsi="Times New Roman" w:cs="Times New Roman"/>
          <w:sz w:val="24"/>
          <w:szCs w:val="24"/>
        </w:rPr>
        <w:t>(P6:SS8).</w:t>
      </w:r>
    </w:p>
    <w:p w14:paraId="20416827" w14:textId="7638E3C5" w:rsidR="00F81831" w:rsidRDefault="000E39FE" w:rsidP="008556D8">
      <w:pPr>
        <w:jc w:val="both"/>
        <w:rPr>
          <w:rFonts w:ascii="Times New Roman" w:hAnsi="Times New Roman" w:cs="Times New Roman"/>
          <w:sz w:val="24"/>
          <w:szCs w:val="24"/>
        </w:rPr>
      </w:pPr>
      <w:r w:rsidRPr="000E39FE">
        <w:rPr>
          <w:rFonts w:ascii="Times New Roman" w:hAnsi="Times New Roman" w:cs="Times New Roman"/>
          <w:sz w:val="24"/>
          <w:szCs w:val="24"/>
        </w:rPr>
        <w:t>The findings indicate that psychological and emotional suffering was not merely a byproduct of rehabilitation but a central mechanism through which inner transformation occurred. Consistent with recovery literature, such emotional dysregulation is widely recognized as a core challenge in substance use recovery, often heightening vulnerability during early treatment phases (González-Roz et al., 2024).</w:t>
      </w:r>
      <w:r>
        <w:rPr>
          <w:rFonts w:ascii="Times New Roman" w:hAnsi="Times New Roman" w:cs="Times New Roman"/>
          <w:sz w:val="24"/>
          <w:szCs w:val="24"/>
        </w:rPr>
        <w:t xml:space="preserve"> </w:t>
      </w:r>
      <w:r w:rsidRPr="000E39FE">
        <w:rPr>
          <w:rFonts w:ascii="Times New Roman" w:hAnsi="Times New Roman" w:cs="Times New Roman"/>
          <w:sz w:val="24"/>
          <w:szCs w:val="24"/>
        </w:rPr>
        <w:t xml:space="preserve">Similar to recovery capital and identity transformation frameworks, adversity served as a turning point that facilitated openness to new self-concepts and values when supported by structure, reflection, and guidance (Best &amp; Laudet, 2019). </w:t>
      </w:r>
    </w:p>
    <w:p w14:paraId="7F86FE44" w14:textId="60F2C4D0" w:rsidR="000E39FE" w:rsidRDefault="000E39FE" w:rsidP="008556D8">
      <w:pPr>
        <w:jc w:val="both"/>
        <w:rPr>
          <w:rFonts w:ascii="Times New Roman" w:hAnsi="Times New Roman" w:cs="Times New Roman"/>
          <w:sz w:val="24"/>
          <w:szCs w:val="24"/>
        </w:rPr>
      </w:pPr>
      <w:r w:rsidRPr="000E39FE">
        <w:rPr>
          <w:rFonts w:ascii="Times New Roman" w:hAnsi="Times New Roman" w:cs="Times New Roman"/>
          <w:sz w:val="24"/>
          <w:szCs w:val="24"/>
        </w:rPr>
        <w:t>Identity Reintegration. This theme highlights the social dimension of recovery, emphasizing how participants reconstructed their identities as they reintegrated into their families, communities, and social roles after rehabilitation. Informants learned that sustaining sobriety extended beyond abstinence and required deliberate social adjustments, including distancing from former drug-using peers, enduring social stigma, and rebuilding trust in public spaces, particularly in employment contexts.</w:t>
      </w:r>
    </w:p>
    <w:p w14:paraId="5C754FFE" w14:textId="3DB6D6E5" w:rsidR="000E39FE" w:rsidRDefault="000E39FE" w:rsidP="008556D8">
      <w:pPr>
        <w:jc w:val="both"/>
        <w:rPr>
          <w:rFonts w:ascii="Times New Roman" w:hAnsi="Times New Roman" w:cs="Times New Roman"/>
          <w:sz w:val="24"/>
          <w:szCs w:val="24"/>
        </w:rPr>
      </w:pPr>
      <w:r>
        <w:rPr>
          <w:rFonts w:ascii="Times New Roman" w:hAnsi="Times New Roman" w:cs="Times New Roman"/>
          <w:sz w:val="24"/>
          <w:szCs w:val="24"/>
        </w:rPr>
        <w:t xml:space="preserve">Informant </w:t>
      </w:r>
      <w:r w:rsidRPr="000E39FE">
        <w:rPr>
          <w:rFonts w:ascii="Times New Roman" w:hAnsi="Times New Roman" w:cs="Times New Roman"/>
          <w:sz w:val="24"/>
          <w:szCs w:val="24"/>
        </w:rPr>
        <w:t xml:space="preserve">described the difficulty of regaining social legitimacy after rehabilitation, particularly when seeking employment. Despite demonstrating behavioral change, still encountered repeated rejection due to his drug-related record, which undermined his confidence and reinforced feelings of discouragement. </w:t>
      </w:r>
      <w:r>
        <w:rPr>
          <w:rFonts w:ascii="Times New Roman" w:hAnsi="Times New Roman" w:cs="Times New Roman"/>
          <w:sz w:val="24"/>
          <w:szCs w:val="24"/>
        </w:rPr>
        <w:t>One informant shared:</w:t>
      </w:r>
    </w:p>
    <w:p w14:paraId="2A5EE031" w14:textId="78F6FCC9" w:rsidR="000E39FE" w:rsidRDefault="000E39FE" w:rsidP="008556D8">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0E39FE">
        <w:rPr>
          <w:rFonts w:ascii="Times New Roman" w:hAnsi="Times New Roman" w:cs="Times New Roman"/>
          <w:sz w:val="24"/>
          <w:szCs w:val="24"/>
        </w:rPr>
        <w:t>Lisod na kaayo e apply kung naay record about sa drugs… lisod na gyud mosalig ang tawo nimo… kinahanglan e build ang trust nila sa imo.</w:t>
      </w:r>
      <w:r>
        <w:rPr>
          <w:rFonts w:ascii="Times New Roman" w:hAnsi="Times New Roman" w:cs="Times New Roman"/>
          <w:sz w:val="24"/>
          <w:szCs w:val="24"/>
        </w:rPr>
        <w:t>”</w:t>
      </w:r>
      <w:r w:rsidRPr="000E39FE">
        <w:rPr>
          <w:rFonts w:ascii="Times New Roman" w:hAnsi="Times New Roman" w:cs="Times New Roman"/>
          <w:sz w:val="24"/>
          <w:szCs w:val="24"/>
        </w:rPr>
        <w:t xml:space="preserve"> It is very difficult to apply for a job when you have a drug record… people find it hard to trust you… You really have to rebuild their trust (P6:SS13).</w:t>
      </w:r>
    </w:p>
    <w:p w14:paraId="364CAE25" w14:textId="277D4487" w:rsidR="000E39FE" w:rsidRDefault="00983289" w:rsidP="008556D8">
      <w:pPr>
        <w:jc w:val="both"/>
        <w:rPr>
          <w:rFonts w:ascii="Times New Roman" w:hAnsi="Times New Roman" w:cs="Times New Roman"/>
          <w:sz w:val="24"/>
          <w:szCs w:val="24"/>
        </w:rPr>
      </w:pPr>
      <w:r w:rsidRPr="00983289">
        <w:rPr>
          <w:rFonts w:ascii="Times New Roman" w:hAnsi="Times New Roman" w:cs="Times New Roman"/>
          <w:sz w:val="24"/>
          <w:szCs w:val="24"/>
        </w:rPr>
        <w:t>This experience reflects how social stigma and mistrust functioned as barriers to reintegration of identity, requiring patience, endurance, and sustained self-discipline.</w:t>
      </w:r>
      <w:r>
        <w:rPr>
          <w:rFonts w:ascii="Times New Roman" w:hAnsi="Times New Roman" w:cs="Times New Roman"/>
          <w:sz w:val="24"/>
          <w:szCs w:val="24"/>
        </w:rPr>
        <w:t xml:space="preserve"> </w:t>
      </w:r>
      <w:r w:rsidRPr="00983289">
        <w:rPr>
          <w:rFonts w:ascii="Times New Roman" w:hAnsi="Times New Roman" w:cs="Times New Roman"/>
          <w:sz w:val="24"/>
          <w:szCs w:val="24"/>
        </w:rPr>
        <w:t xml:space="preserve">Avoiding former drug-using peers also emerged as a crucial strategy for maintaining sobriety. Informant emphasized intentional social distancing as a protective measure against relapse. </w:t>
      </w:r>
      <w:r w:rsidR="00717320">
        <w:rPr>
          <w:rFonts w:ascii="Times New Roman" w:hAnsi="Times New Roman" w:cs="Times New Roman"/>
          <w:sz w:val="24"/>
          <w:szCs w:val="24"/>
        </w:rPr>
        <w:t>One informant noted:</w:t>
      </w:r>
    </w:p>
    <w:p w14:paraId="0BBAAAC4" w14:textId="5082AD2A" w:rsidR="00717320" w:rsidRDefault="00717320" w:rsidP="008556D8">
      <w:pPr>
        <w:jc w:val="both"/>
        <w:rPr>
          <w:rFonts w:ascii="Times New Roman" w:hAnsi="Times New Roman" w:cs="Times New Roman"/>
          <w:sz w:val="24"/>
          <w:szCs w:val="24"/>
        </w:rPr>
      </w:pPr>
      <w:r>
        <w:rPr>
          <w:rFonts w:ascii="Times New Roman" w:hAnsi="Times New Roman" w:cs="Times New Roman"/>
          <w:sz w:val="24"/>
          <w:szCs w:val="24"/>
        </w:rPr>
        <w:t>“</w:t>
      </w:r>
      <w:r w:rsidRPr="00717320">
        <w:rPr>
          <w:rFonts w:ascii="Times New Roman" w:hAnsi="Times New Roman" w:cs="Times New Roman"/>
          <w:sz w:val="24"/>
          <w:szCs w:val="24"/>
        </w:rPr>
        <w:t>Kung makakita kog amiga nga nakakuan ug droga, molikay nalang gyud.</w:t>
      </w:r>
      <w:r>
        <w:rPr>
          <w:rFonts w:ascii="Times New Roman" w:hAnsi="Times New Roman" w:cs="Times New Roman"/>
          <w:sz w:val="24"/>
          <w:szCs w:val="24"/>
        </w:rPr>
        <w:t>”</w:t>
      </w:r>
      <w:r w:rsidRPr="00717320">
        <w:rPr>
          <w:rFonts w:ascii="Times New Roman" w:hAnsi="Times New Roman" w:cs="Times New Roman"/>
          <w:sz w:val="24"/>
          <w:szCs w:val="24"/>
        </w:rPr>
        <w:t xml:space="preserve"> If I see friends who are using drugs, I just stay away (P5: SS8).</w:t>
      </w:r>
    </w:p>
    <w:p w14:paraId="4039F960" w14:textId="71ED2093" w:rsidR="00022E78" w:rsidRDefault="00022E78" w:rsidP="008556D8">
      <w:pPr>
        <w:jc w:val="both"/>
        <w:rPr>
          <w:rFonts w:ascii="Times New Roman" w:hAnsi="Times New Roman" w:cs="Times New Roman"/>
          <w:sz w:val="24"/>
          <w:szCs w:val="24"/>
        </w:rPr>
      </w:pPr>
      <w:r w:rsidRPr="00022E78">
        <w:rPr>
          <w:rFonts w:ascii="Times New Roman" w:hAnsi="Times New Roman" w:cs="Times New Roman"/>
          <w:sz w:val="24"/>
          <w:szCs w:val="24"/>
        </w:rPr>
        <w:t>Family responsibility further shaped participants’ reintegrated identities. Informants expressed a strong desire to reclaim positive roles, particularly as parents, and to prevent intergenerational patterns of substance use.</w:t>
      </w:r>
      <w:r>
        <w:rPr>
          <w:rFonts w:ascii="Times New Roman" w:hAnsi="Times New Roman" w:cs="Times New Roman"/>
          <w:sz w:val="24"/>
          <w:szCs w:val="24"/>
        </w:rPr>
        <w:t xml:space="preserve"> </w:t>
      </w:r>
      <w:r w:rsidRPr="00022E78">
        <w:rPr>
          <w:rFonts w:ascii="Times New Roman" w:hAnsi="Times New Roman" w:cs="Times New Roman"/>
          <w:sz w:val="24"/>
          <w:szCs w:val="24"/>
        </w:rPr>
        <w:t>Reflecting on past experiences, the i</w:t>
      </w:r>
      <w:r>
        <w:rPr>
          <w:rFonts w:ascii="Times New Roman" w:hAnsi="Times New Roman" w:cs="Times New Roman"/>
          <w:sz w:val="24"/>
          <w:szCs w:val="24"/>
        </w:rPr>
        <w:t>nformant</w:t>
      </w:r>
      <w:r w:rsidRPr="00022E78">
        <w:rPr>
          <w:rFonts w:ascii="Times New Roman" w:hAnsi="Times New Roman" w:cs="Times New Roman"/>
          <w:sz w:val="24"/>
          <w:szCs w:val="24"/>
        </w:rPr>
        <w:t xml:space="preserve"> recognized the importance of personal responsibility and emphasized that genuine change begins from within.</w:t>
      </w:r>
      <w:r>
        <w:rPr>
          <w:rFonts w:ascii="Times New Roman" w:hAnsi="Times New Roman" w:cs="Times New Roman"/>
          <w:sz w:val="24"/>
          <w:szCs w:val="24"/>
        </w:rPr>
        <w:t xml:space="preserve"> Another informant noted:</w:t>
      </w:r>
    </w:p>
    <w:p w14:paraId="3107ADFA" w14:textId="613DEEB0" w:rsidR="00022E78" w:rsidRDefault="00022E78" w:rsidP="00022E78">
      <w:pPr>
        <w:jc w:val="both"/>
        <w:rPr>
          <w:rFonts w:ascii="Times New Roman" w:hAnsi="Times New Roman" w:cs="Times New Roman"/>
          <w:sz w:val="24"/>
          <w:szCs w:val="24"/>
        </w:rPr>
      </w:pPr>
      <w:r>
        <w:rPr>
          <w:rFonts w:ascii="Times New Roman" w:hAnsi="Times New Roman" w:cs="Times New Roman"/>
          <w:sz w:val="24"/>
          <w:szCs w:val="24"/>
        </w:rPr>
        <w:t>“</w:t>
      </w:r>
      <w:r w:rsidRPr="00022E78">
        <w:rPr>
          <w:rFonts w:ascii="Times New Roman" w:hAnsi="Times New Roman" w:cs="Times New Roman"/>
          <w:sz w:val="24"/>
          <w:szCs w:val="24"/>
        </w:rPr>
        <w:t>Dili ko gusto nga isa sa akong anak musunod sa akong yapak… naa ra gyud sa kaugalingon ang kabag-ohan.</w:t>
      </w:r>
      <w:r>
        <w:rPr>
          <w:rFonts w:ascii="Times New Roman" w:hAnsi="Times New Roman" w:cs="Times New Roman"/>
          <w:sz w:val="24"/>
          <w:szCs w:val="24"/>
        </w:rPr>
        <w:t>”</w:t>
      </w:r>
      <w:r w:rsidRPr="00022E78">
        <w:rPr>
          <w:rFonts w:ascii="Times New Roman" w:hAnsi="Times New Roman" w:cs="Times New Roman"/>
          <w:sz w:val="24"/>
          <w:szCs w:val="24"/>
        </w:rPr>
        <w:t xml:space="preserve"> I don’t want any of my children to follow my footsteps…change truly comes from oneself</w:t>
      </w:r>
      <w:r>
        <w:rPr>
          <w:rFonts w:ascii="Times New Roman" w:hAnsi="Times New Roman" w:cs="Times New Roman"/>
          <w:sz w:val="24"/>
          <w:szCs w:val="24"/>
        </w:rPr>
        <w:t xml:space="preserve"> </w:t>
      </w:r>
      <w:r w:rsidRPr="00022E78">
        <w:rPr>
          <w:rFonts w:ascii="Times New Roman" w:hAnsi="Times New Roman" w:cs="Times New Roman"/>
          <w:sz w:val="24"/>
          <w:szCs w:val="24"/>
        </w:rPr>
        <w:t>(P1: SS10).</w:t>
      </w:r>
    </w:p>
    <w:p w14:paraId="1FFABD44" w14:textId="10026FB4" w:rsidR="00B8490F" w:rsidRPr="0076241E" w:rsidRDefault="002735C1" w:rsidP="00022E78">
      <w:pPr>
        <w:jc w:val="both"/>
        <w:rPr>
          <w:rFonts w:ascii="Times New Roman" w:hAnsi="Times New Roman" w:cs="Times New Roman"/>
          <w:sz w:val="24"/>
          <w:szCs w:val="24"/>
        </w:rPr>
      </w:pPr>
      <w:r w:rsidRPr="001D0D23">
        <w:rPr>
          <w:rFonts w:ascii="Times New Roman" w:eastAsia="Times New Roman" w:hAnsi="Times New Roman" w:cs="Times New Roman"/>
          <w:kern w:val="0"/>
          <w:sz w:val="24"/>
          <w:szCs w:val="24"/>
          <w14:ligatures w14:val="none"/>
        </w:rPr>
        <w:t>Nugent &amp; Schinkel</w:t>
      </w:r>
      <w:r>
        <w:rPr>
          <w:rFonts w:ascii="Times New Roman" w:eastAsia="Times New Roman" w:hAnsi="Times New Roman" w:cs="Times New Roman"/>
          <w:kern w:val="0"/>
          <w:sz w:val="24"/>
          <w:szCs w:val="24"/>
          <w14:ligatures w14:val="none"/>
        </w:rPr>
        <w:t xml:space="preserve"> (</w:t>
      </w:r>
      <w:r w:rsidRPr="001D0D23">
        <w:rPr>
          <w:rFonts w:ascii="Times New Roman" w:eastAsia="Times New Roman" w:hAnsi="Times New Roman" w:cs="Times New Roman"/>
          <w:kern w:val="0"/>
          <w:sz w:val="24"/>
          <w:szCs w:val="24"/>
          <w14:ligatures w14:val="none"/>
        </w:rPr>
        <w:t>2016</w:t>
      </w:r>
      <w:r>
        <w:rPr>
          <w:rFonts w:ascii="Times New Roman" w:eastAsia="Times New Roman" w:hAnsi="Times New Roman" w:cs="Times New Roman"/>
          <w:kern w:val="0"/>
          <w:sz w:val="24"/>
          <w:szCs w:val="24"/>
          <w14:ligatures w14:val="none"/>
        </w:rPr>
        <w:t xml:space="preserve">) </w:t>
      </w:r>
      <w:r w:rsidRPr="001D0D23">
        <w:rPr>
          <w:rFonts w:ascii="Times New Roman" w:eastAsia="Times New Roman" w:hAnsi="Times New Roman" w:cs="Times New Roman"/>
          <w:kern w:val="0"/>
          <w:sz w:val="24"/>
          <w:szCs w:val="24"/>
          <w14:ligatures w14:val="none"/>
        </w:rPr>
        <w:t>emphasize</w:t>
      </w:r>
      <w:r>
        <w:rPr>
          <w:rFonts w:ascii="Times New Roman" w:eastAsia="Times New Roman" w:hAnsi="Times New Roman" w:cs="Times New Roman"/>
          <w:kern w:val="0"/>
          <w:sz w:val="24"/>
          <w:szCs w:val="24"/>
          <w14:ligatures w14:val="none"/>
        </w:rPr>
        <w:t>d</w:t>
      </w:r>
      <w:r w:rsidRPr="001D0D23">
        <w:rPr>
          <w:rFonts w:ascii="Times New Roman" w:eastAsia="Times New Roman" w:hAnsi="Times New Roman" w:cs="Times New Roman"/>
          <w:kern w:val="0"/>
          <w:sz w:val="24"/>
          <w:szCs w:val="24"/>
          <w14:ligatures w14:val="none"/>
        </w:rPr>
        <w:t xml:space="preserve"> that sustained behavioral change depends on both individual agency and social affirmation through opportunities for recognition, trust, and legitimate social roles</w:t>
      </w:r>
      <w:r>
        <w:rPr>
          <w:rFonts w:ascii="Times New Roman" w:eastAsia="Times New Roman" w:hAnsi="Times New Roman" w:cs="Times New Roman"/>
          <w:kern w:val="0"/>
          <w:sz w:val="24"/>
          <w:szCs w:val="24"/>
          <w14:ligatures w14:val="none"/>
        </w:rPr>
        <w:t xml:space="preserve">. </w:t>
      </w:r>
      <w:r w:rsidR="00B8490F" w:rsidRPr="00B8490F">
        <w:rPr>
          <w:rFonts w:ascii="Times New Roman" w:hAnsi="Times New Roman" w:cs="Times New Roman"/>
          <w:sz w:val="24"/>
          <w:szCs w:val="24"/>
        </w:rPr>
        <w:t>Reintegration required both personal commitment and opportunities for social acceptance, underscoring that recovery extends beyond individual transformation to include community and structural validation (Best et al., 2016).</w:t>
      </w:r>
      <w:r w:rsidR="00B8490F">
        <w:rPr>
          <w:rFonts w:ascii="Times New Roman" w:hAnsi="Times New Roman" w:cs="Times New Roman"/>
          <w:sz w:val="24"/>
          <w:szCs w:val="24"/>
        </w:rPr>
        <w:t xml:space="preserve"> </w:t>
      </w:r>
      <w:r>
        <w:rPr>
          <w:rFonts w:ascii="Times New Roman" w:hAnsi="Times New Roman" w:cs="Times New Roman"/>
          <w:sz w:val="24"/>
          <w:szCs w:val="24"/>
        </w:rPr>
        <w:t>In an empirical research, Kelly et al. (2017) indicate</w:t>
      </w:r>
      <w:r w:rsidRPr="002735C1">
        <w:rPr>
          <w:rFonts w:ascii="Times New Roman" w:hAnsi="Times New Roman" w:cs="Times New Roman"/>
          <w:sz w:val="24"/>
          <w:szCs w:val="24"/>
        </w:rPr>
        <w:t xml:space="preserve"> that peer networks significantly shape recovery trajectories, with continued exposure to substance-using peers increasing vulnerability to relapse</w:t>
      </w:r>
      <w:r>
        <w:rPr>
          <w:rFonts w:ascii="Times New Roman" w:hAnsi="Times New Roman" w:cs="Times New Roman"/>
          <w:sz w:val="24"/>
          <w:szCs w:val="24"/>
        </w:rPr>
        <w:t>.</w:t>
      </w:r>
    </w:p>
    <w:p w14:paraId="1CAEA63C" w14:textId="48396B46" w:rsidR="00D142BF" w:rsidRDefault="002735C1" w:rsidP="008556D8">
      <w:pPr>
        <w:jc w:val="both"/>
        <w:rPr>
          <w:rFonts w:ascii="Times New Roman" w:hAnsi="Times New Roman" w:cs="Times New Roman"/>
          <w:b/>
          <w:bCs/>
          <w:sz w:val="24"/>
          <w:szCs w:val="24"/>
        </w:rPr>
      </w:pPr>
      <w:r w:rsidRPr="002735C1">
        <w:rPr>
          <w:rFonts w:ascii="Times New Roman" w:hAnsi="Times New Roman" w:cs="Times New Roman"/>
          <w:b/>
          <w:bCs/>
          <w:sz w:val="24"/>
          <w:szCs w:val="24"/>
        </w:rPr>
        <w:t>CONCLUSION</w:t>
      </w:r>
    </w:p>
    <w:p w14:paraId="0925D037" w14:textId="77777777" w:rsid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 xml:space="preserve">Based on the findings of the study, the following conclusions are offered: </w:t>
      </w:r>
    </w:p>
    <w:p w14:paraId="3E9E197C" w14:textId="27C34474" w:rsidR="002735C1" w:rsidRP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 xml:space="preserve">This study concludes that drug offenders experience rehabilitation as a deeply transformative process shaped by spiritual awakening, structured intervention, and identity reconstruction. Participants’ narratives reveal that spiritual reflection played a decisive role in reshaping their perceptions of addiction, responsibility, and hope, allowing them to reinterpret their past suffering as a catalyst for moral renewal and personal growth. Through engagement in spiritually grounded practices, many participants developed humility, accountability, and a renewed sense of purpose, consistent with attribution perspectives that emphasize internal meaning-making in behavioral change. </w:t>
      </w:r>
    </w:p>
    <w:p w14:paraId="46E2E4CF" w14:textId="4CD4687D" w:rsid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 xml:space="preserve">Beyond its spiritual dimension, rehabilitation emerges as a critical and humane corrective mechanism that </w:t>
      </w:r>
      <w:r>
        <w:rPr>
          <w:rFonts w:ascii="Times New Roman" w:hAnsi="Times New Roman" w:cs="Times New Roman"/>
          <w:sz w:val="24"/>
          <w:szCs w:val="24"/>
        </w:rPr>
        <w:t>provides</w:t>
      </w:r>
      <w:r w:rsidRPr="002735C1">
        <w:rPr>
          <w:rFonts w:ascii="Times New Roman" w:hAnsi="Times New Roman" w:cs="Times New Roman"/>
          <w:sz w:val="24"/>
          <w:szCs w:val="24"/>
        </w:rPr>
        <w:t xml:space="preserve"> emotional stabilization, discipline, social support, and opportunities for self-reflection. Participants consistently described the rehabilitative environment as a turning point </w:t>
      </w:r>
      <w:r w:rsidRPr="002735C1">
        <w:rPr>
          <w:rFonts w:ascii="Times New Roman" w:hAnsi="Times New Roman" w:cs="Times New Roman"/>
          <w:sz w:val="24"/>
          <w:szCs w:val="24"/>
        </w:rPr>
        <w:lastRenderedPageBreak/>
        <w:t>that disrupted destructive patterns and replaced them with structured routines and prosocial values, highlighting the importance of recovery-oriented approaches within criminal justice systems. Most importantly, rehabilitation facilitated enduring personal transformation: participants report strengthened family relationships, improved emotional regulation, heightened self-awareness, and a sustained commitment to lawful and meaningful living. Recovery was understood not as a temporary outcome but as a lifelong responsibility requiring continuous self-discipline and vigilance. Collectively, the lived experiences affirm that when rehabilitation integrates spiritual grounding, social support, and structured guidance, it becomes a powerful pathway to redemption, enabling individuals to reconstruct their identities and reenter society as responsible and productive members.</w:t>
      </w:r>
    </w:p>
    <w:p w14:paraId="0BB95A08" w14:textId="68B16533" w:rsidR="002735C1" w:rsidRDefault="002735C1" w:rsidP="002735C1">
      <w:pPr>
        <w:jc w:val="both"/>
        <w:rPr>
          <w:rFonts w:ascii="Times New Roman" w:hAnsi="Times New Roman" w:cs="Times New Roman"/>
          <w:b/>
          <w:bCs/>
          <w:sz w:val="24"/>
          <w:szCs w:val="24"/>
        </w:rPr>
      </w:pPr>
      <w:r w:rsidRPr="002735C1">
        <w:rPr>
          <w:rFonts w:ascii="Times New Roman" w:hAnsi="Times New Roman" w:cs="Times New Roman"/>
          <w:b/>
          <w:bCs/>
          <w:sz w:val="24"/>
          <w:szCs w:val="24"/>
        </w:rPr>
        <w:t>ETHICAL CONSIDERATION</w:t>
      </w:r>
    </w:p>
    <w:p w14:paraId="78845786" w14:textId="7CC1352B" w:rsid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Institutional ethics procedures were adhered to in this investigation. Before data collection, ethical approval was obtained from the research ethics committee. Following an explanation of the study's objectives and the voluntary nature of their involvement, informed consent was acquired from the participants. Anonymity and confidentiality were upheld during the entire investigation.</w:t>
      </w:r>
    </w:p>
    <w:p w14:paraId="24063669" w14:textId="6F4CBF93" w:rsidR="002735C1" w:rsidRDefault="004B1BD7" w:rsidP="002735C1">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4501CF9"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Amnesty International. (2024). Drug policy reform: Addressing the harms of punitive approaches. Amnesty International.</w:t>
      </w:r>
    </w:p>
    <w:p w14:paraId="30743840" w14:textId="77777777" w:rsidR="004B1BD7" w:rsidRDefault="004B1BD7" w:rsidP="004B1BD7">
      <w:pPr>
        <w:pStyle w:val="NoSpacing"/>
        <w:ind w:left="720" w:hanging="720"/>
        <w:jc w:val="both"/>
        <w:rPr>
          <w:rFonts w:ascii="Times New Roman" w:hAnsi="Times New Roman" w:cs="Times New Roman"/>
        </w:rPr>
      </w:pPr>
    </w:p>
    <w:p w14:paraId="759EC72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Araujo, C. N. D. P., &amp; Corradi-Webster, C. M. (2022). Meanings constructed by family members about coerced treatment for alcohol and drug use in Brazil</w:t>
      </w:r>
      <w:r>
        <w:rPr>
          <w:rFonts w:ascii="Times New Roman" w:eastAsiaTheme="minorEastAsia" w:hAnsi="Times New Roman" w:cs="Times New Roman"/>
          <w:i/>
          <w:iCs/>
          <w:kern w:val="0"/>
          <w14:ligatures w14:val="none"/>
        </w:rPr>
        <w:t>. International Journal of Drug Policy, 99</w:t>
      </w:r>
      <w:r>
        <w:rPr>
          <w:rFonts w:ascii="Times New Roman" w:eastAsiaTheme="minorEastAsia" w:hAnsi="Times New Roman" w:cs="Times New Roman"/>
          <w:kern w:val="0"/>
          <w14:ligatures w14:val="none"/>
        </w:rPr>
        <w:t>, 103466.</w:t>
      </w:r>
    </w:p>
    <w:p w14:paraId="674A8C6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F8A9C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Bassuk, E. L., Hanson, J., Greene, R. N., Richard, M., &amp; Laudet, A. (2016). Peer-delivered recovery support services for addictions in the United States: A systematic review. </w:t>
      </w:r>
      <w:r>
        <w:rPr>
          <w:rFonts w:ascii="Times New Roman" w:eastAsiaTheme="minorEastAsia" w:hAnsi="Times New Roman" w:cs="Times New Roman"/>
          <w:i/>
          <w:iCs/>
          <w:kern w:val="0"/>
          <w14:ligatures w14:val="none"/>
        </w:rPr>
        <w:t>Journal of substance abuse treatment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63</w:t>
      </w:r>
      <w:r>
        <w:rPr>
          <w:rFonts w:ascii="Times New Roman" w:eastAsiaTheme="minorEastAsia" w:hAnsi="Times New Roman" w:cs="Times New Roman"/>
          <w:kern w:val="0"/>
          <w14:ligatures w14:val="none"/>
        </w:rPr>
        <w:t>, 1-9.</w:t>
      </w:r>
    </w:p>
    <w:p w14:paraId="2B95FBC7"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3E8DBE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Beaudry, G., Yu, R., Perry, A. E., &amp; Fazel, S. (2021). Effectiveness of psychological interventions in prison to reduce recidivism: A systematic review and meta-analysis of randomised controlled trials. </w:t>
      </w:r>
      <w:r>
        <w:rPr>
          <w:rFonts w:ascii="Times New Roman" w:hAnsi="Times New Roman" w:cs="Times New Roman"/>
          <w:i/>
          <w:iCs/>
        </w:rPr>
        <w:t>The Lancet Psychiatry</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(9), 759-773.</w:t>
      </w:r>
    </w:p>
    <w:p w14:paraId="074837BC" w14:textId="77777777" w:rsidR="004B1BD7" w:rsidRDefault="004B1BD7" w:rsidP="004B1BD7">
      <w:pPr>
        <w:pStyle w:val="NoSpacing"/>
        <w:ind w:left="720" w:hanging="720"/>
        <w:jc w:val="both"/>
        <w:rPr>
          <w:rFonts w:ascii="Times New Roman" w:hAnsi="Times New Roman" w:cs="Times New Roman"/>
        </w:rPr>
      </w:pPr>
    </w:p>
    <w:p w14:paraId="788ED77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Best, D., &amp; Laudet, A. (2019). The potential of recovery capital. Addiction Research &amp; Theory, 27(3), 189–192.</w:t>
      </w:r>
    </w:p>
    <w:p w14:paraId="1AED354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9224D4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Best, D., Irving, J., &amp; Albertson, K. (2016). Recovery and desistance: What the emerging recovery movement in the alcohol and drug area can learn from models of desistance from offending. </w:t>
      </w:r>
      <w:r>
        <w:rPr>
          <w:rFonts w:ascii="Times New Roman" w:eastAsiaTheme="minorEastAsia" w:hAnsi="Times New Roman" w:cs="Times New Roman"/>
          <w:i/>
          <w:iCs/>
          <w:kern w:val="0"/>
          <w14:ligatures w14:val="none"/>
        </w:rPr>
        <w:t>Addiction Research &amp; Theory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25</w:t>
      </w:r>
      <w:r>
        <w:rPr>
          <w:rFonts w:ascii="Times New Roman" w:eastAsiaTheme="minorEastAsia" w:hAnsi="Times New Roman" w:cs="Times New Roman"/>
          <w:kern w:val="0"/>
          <w14:ligatures w14:val="none"/>
        </w:rPr>
        <w:t>(1), 1-10.</w:t>
      </w:r>
    </w:p>
    <w:p w14:paraId="53FC284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BA263E5"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Best, D., Musgrove, A., &amp; Hall, L. (2018). The bridge between social identity and community capital. </w:t>
      </w:r>
      <w:r>
        <w:rPr>
          <w:rFonts w:ascii="Times New Roman" w:eastAsiaTheme="minorEastAsia" w:hAnsi="Times New Roman" w:cs="Times New Roman"/>
          <w:i/>
          <w:iCs/>
          <w:kern w:val="0"/>
          <w14:ligatures w14:val="none"/>
        </w:rPr>
        <w:t>Journal of Groups in Addiction &amp; Recovery, 13</w:t>
      </w:r>
      <w:r>
        <w:rPr>
          <w:rFonts w:ascii="Times New Roman" w:eastAsiaTheme="minorEastAsia" w:hAnsi="Times New Roman" w:cs="Times New Roman"/>
          <w:kern w:val="0"/>
          <w14:ligatures w14:val="none"/>
        </w:rPr>
        <w:t>(2–3), 79–99.</w:t>
      </w:r>
    </w:p>
    <w:p w14:paraId="6FDF06D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A15ED86"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Bielenberg, J., Swisher, G., Lembke, A., &amp; Haug, N. A. (2021). A stigma framework for addiction. </w:t>
      </w:r>
      <w:r>
        <w:rPr>
          <w:rFonts w:ascii="Times New Roman" w:eastAsiaTheme="minorEastAsia" w:hAnsi="Times New Roman" w:cs="Times New Roman"/>
          <w:i/>
          <w:iCs/>
          <w:kern w:val="0"/>
          <w14:ligatures w14:val="none"/>
        </w:rPr>
        <w:t>Journal of Addiction Medicine</w:t>
      </w:r>
      <w:r>
        <w:rPr>
          <w:rFonts w:ascii="Times New Roman" w:eastAsiaTheme="minorEastAsia" w:hAnsi="Times New Roman" w:cs="Times New Roman"/>
          <w:kern w:val="0"/>
          <w14:ligatures w14:val="none"/>
        </w:rPr>
        <w:t>, 15(4), 273–280.</w:t>
      </w:r>
    </w:p>
    <w:p w14:paraId="164606EC"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7844C0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Boness, C. L., Magill, M., &amp; Barnett, N. P. (2023). Cognitive behavioral therapy for substance use disorders. Current Psychiatry Reports, 25(3), 113–123.</w:t>
      </w:r>
    </w:p>
    <w:p w14:paraId="4965562D"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FA7C79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Bratt, S. (2025). Structural and cultural barriers to integrated care for co-existing mental health and substance use: a morphogenetic analysis. </w:t>
      </w:r>
      <w:r>
        <w:rPr>
          <w:rFonts w:ascii="Times New Roman" w:eastAsiaTheme="minorEastAsia" w:hAnsi="Times New Roman" w:cs="Times New Roman"/>
          <w:i/>
          <w:iCs/>
          <w:kern w:val="0"/>
          <w14:ligatures w14:val="none"/>
        </w:rPr>
        <w:t>Discover Public Health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22</w:t>
      </w:r>
      <w:r>
        <w:rPr>
          <w:rFonts w:ascii="Times New Roman" w:eastAsiaTheme="minorEastAsia" w:hAnsi="Times New Roman" w:cs="Times New Roman"/>
          <w:kern w:val="0"/>
          <w14:ligatures w14:val="none"/>
        </w:rPr>
        <w:t>(1), 354.</w:t>
      </w:r>
    </w:p>
    <w:p w14:paraId="72A03A5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7EA7FE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Braun, V., &amp; Clarke, V. (2021). Thematic analysis: A practical guide.</w:t>
      </w:r>
    </w:p>
    <w:p w14:paraId="4A38D32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1092EAD"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Cain, D. J. (2020). </w:t>
      </w:r>
      <w:r>
        <w:rPr>
          <w:rFonts w:ascii="Times New Roman" w:hAnsi="Times New Roman" w:cs="Times New Roman"/>
          <w:i/>
          <w:iCs/>
        </w:rPr>
        <w:t>Person-centered psychotherapies.</w:t>
      </w:r>
      <w:r>
        <w:rPr>
          <w:rFonts w:ascii="Times New Roman" w:hAnsi="Times New Roman" w:cs="Times New Roman"/>
        </w:rPr>
        <w:t xml:space="preserve"> In D. J. Cain &amp; J. Seeman (Eds.), </w:t>
      </w:r>
      <w:r>
        <w:rPr>
          <w:rFonts w:ascii="Times New Roman" w:hAnsi="Times New Roman" w:cs="Times New Roman"/>
          <w:i/>
          <w:iCs/>
        </w:rPr>
        <w:t>Humanistic psychotherapies: Handbook of research and practice</w:t>
      </w:r>
      <w:r>
        <w:rPr>
          <w:rFonts w:ascii="Times New Roman" w:hAnsi="Times New Roman" w:cs="Times New Roman"/>
        </w:rPr>
        <w:t xml:space="preserve"> (2nd ed., pp. 3–36). American Psychological Association.</w:t>
      </w:r>
    </w:p>
    <w:p w14:paraId="58505C77" w14:textId="77777777" w:rsidR="004B1BD7" w:rsidRDefault="004B1BD7" w:rsidP="004B1BD7">
      <w:pPr>
        <w:pStyle w:val="NoSpacing"/>
        <w:ind w:left="720" w:hanging="720"/>
        <w:jc w:val="both"/>
        <w:rPr>
          <w:rFonts w:ascii="Times New Roman" w:hAnsi="Times New Roman" w:cs="Times New Roman"/>
        </w:rPr>
      </w:pPr>
    </w:p>
    <w:p w14:paraId="1DF8353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Cernasev, A., Hohmeier, K. C., Frederick, K., Jasmin, H., &amp; Gatwood, J. (2021). A systematic literature review of patient perspectives of barriers and facilitators to access, adherence, stigma, and persistence to treatment for substance use disorder. </w:t>
      </w:r>
      <w:r>
        <w:rPr>
          <w:rFonts w:ascii="Times New Roman" w:eastAsiaTheme="minorEastAsia" w:hAnsi="Times New Roman" w:cs="Times New Roman"/>
          <w:i/>
          <w:iCs/>
          <w:kern w:val="0"/>
          <w14:ligatures w14:val="none"/>
        </w:rPr>
        <w:t>Exploratory research in clinical and social pharmacy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w:t>
      </w:r>
      <w:r>
        <w:rPr>
          <w:rFonts w:ascii="Times New Roman" w:eastAsiaTheme="minorEastAsia" w:hAnsi="Times New Roman" w:cs="Times New Roman"/>
          <w:kern w:val="0"/>
          <w14:ligatures w14:val="none"/>
        </w:rPr>
        <w:t>, 100029.</w:t>
      </w:r>
    </w:p>
    <w:p w14:paraId="561E918A" w14:textId="77777777" w:rsidR="004B1BD7" w:rsidRDefault="004B1BD7" w:rsidP="004B1BD7">
      <w:pPr>
        <w:pStyle w:val="NoSpacing"/>
        <w:ind w:left="720" w:hanging="720"/>
        <w:jc w:val="both"/>
        <w:rPr>
          <w:rFonts w:ascii="Times New Roman" w:hAnsi="Times New Roman" w:cs="Times New Roman"/>
        </w:rPr>
      </w:pPr>
    </w:p>
    <w:p w14:paraId="6DC2400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Creswell, J. W., &amp; Poth, C. N. (2018). Qualitative inquiry and research design (4th ed.). SAGE Publications.</w:t>
      </w:r>
    </w:p>
    <w:p w14:paraId="502072FD" w14:textId="77777777" w:rsidR="004B1BD7" w:rsidRDefault="004B1BD7" w:rsidP="004B1BD7">
      <w:pPr>
        <w:pStyle w:val="NoSpacing"/>
        <w:ind w:left="720" w:hanging="720"/>
        <w:jc w:val="both"/>
        <w:rPr>
          <w:rFonts w:ascii="Times New Roman" w:hAnsi="Times New Roman" w:cs="Times New Roman"/>
        </w:rPr>
      </w:pPr>
    </w:p>
    <w:p w14:paraId="07E8315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Crewe, B., Liebling, A., &amp; Hulley, S. (2017). Heavy–light, absent–present: rethinking the ‘weight’ of imprisonment. </w:t>
      </w:r>
      <w:r>
        <w:rPr>
          <w:rFonts w:ascii="Times New Roman" w:eastAsiaTheme="minorEastAsia" w:hAnsi="Times New Roman" w:cs="Times New Roman"/>
          <w:i/>
          <w:iCs/>
          <w:kern w:val="0"/>
          <w14:ligatures w14:val="none"/>
        </w:rPr>
        <w:t>The British Journal of Sociology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65</w:t>
      </w:r>
      <w:r>
        <w:rPr>
          <w:rFonts w:ascii="Times New Roman" w:eastAsiaTheme="minorEastAsia" w:hAnsi="Times New Roman" w:cs="Times New Roman"/>
          <w:kern w:val="0"/>
          <w14:ligatures w14:val="none"/>
        </w:rPr>
        <w:t>(3), 387-410.</w:t>
      </w:r>
    </w:p>
    <w:p w14:paraId="71B9EA3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45B1361"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Csete, J., Kamarulzaman, A., Kazatchkine, M., Altice, F., Balicki, M., Buxton, J., ... &amp; Beyrer, C. (2016). Public health and international drug policy. </w:t>
      </w:r>
      <w:r>
        <w:rPr>
          <w:rFonts w:ascii="Times New Roman" w:hAnsi="Times New Roman" w:cs="Times New Roman"/>
          <w:i/>
          <w:iCs/>
        </w:rPr>
        <w:t>The lancet</w:t>
      </w:r>
      <w:r>
        <w:rPr>
          <w:rFonts w:ascii="Times New Roman" w:hAnsi="Times New Roman" w:cs="Times New Roman"/>
        </w:rPr>
        <w:t>, </w:t>
      </w:r>
      <w:r>
        <w:rPr>
          <w:rFonts w:ascii="Times New Roman" w:hAnsi="Times New Roman" w:cs="Times New Roman"/>
          <w:i/>
          <w:iCs/>
        </w:rPr>
        <w:t>387</w:t>
      </w:r>
      <w:r>
        <w:rPr>
          <w:rFonts w:ascii="Times New Roman" w:hAnsi="Times New Roman" w:cs="Times New Roman"/>
        </w:rPr>
        <w:t>(10026), 1427-1480.</w:t>
      </w:r>
    </w:p>
    <w:p w14:paraId="35032A29" w14:textId="77777777" w:rsidR="004B1BD7" w:rsidRDefault="004B1BD7" w:rsidP="004B1BD7">
      <w:pPr>
        <w:pStyle w:val="NoSpacing"/>
        <w:ind w:left="720" w:hanging="720"/>
        <w:jc w:val="both"/>
        <w:rPr>
          <w:rFonts w:ascii="Times New Roman" w:hAnsi="Times New Roman" w:cs="Times New Roman"/>
        </w:rPr>
      </w:pPr>
    </w:p>
    <w:p w14:paraId="55752A08" w14:textId="752522F9"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Daymiel, J. R. (2025). </w:t>
      </w:r>
      <w:r w:rsidR="002A488A">
        <w:rPr>
          <w:rFonts w:ascii="Times New Roman" w:eastAsiaTheme="minorEastAsia" w:hAnsi="Times New Roman" w:cs="Times New Roman"/>
          <w:kern w:val="0"/>
          <w14:ligatures w14:val="none"/>
        </w:rPr>
        <w:t>The odyssey of gigolos in Southern Philippines: Perks and drawbacks</w:t>
      </w:r>
      <w:r>
        <w:rPr>
          <w:rFonts w:ascii="Times New Roman" w:eastAsiaTheme="minorEastAsia" w:hAnsi="Times New Roman" w:cs="Times New Roman"/>
          <w:kern w:val="0"/>
          <w14:ligatures w14:val="none"/>
        </w:rPr>
        <w:t>.</w:t>
      </w:r>
      <w:r w:rsidR="002A488A">
        <w:rPr>
          <w:rFonts w:ascii="Times New Roman" w:eastAsiaTheme="minorEastAsia" w:hAnsi="Times New Roman" w:cs="Times New Roman"/>
          <w:kern w:val="0"/>
          <w14:ligatures w14:val="none"/>
        </w:rPr>
        <w:t xml:space="preserve"> International Journal of Biosciences, 26(1), 88-106.</w:t>
      </w:r>
    </w:p>
    <w:p w14:paraId="0ADA452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29BD79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Degenhardt, L., Grebely, J., Stone, J., Hickman, M., Vickerman, P., Marshall, B. D., ... &amp; Larney, S. (2019). Global patterns of opioid use and dependence: harms to populations, interventions, and future action. </w:t>
      </w:r>
      <w:r>
        <w:rPr>
          <w:rFonts w:ascii="Times New Roman" w:eastAsiaTheme="minorEastAsia" w:hAnsi="Times New Roman" w:cs="Times New Roman"/>
          <w:i/>
          <w:iCs/>
          <w:kern w:val="0"/>
          <w14:ligatures w14:val="none"/>
        </w:rPr>
        <w:t>The Lancet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394</w:t>
      </w:r>
      <w:r>
        <w:rPr>
          <w:rFonts w:ascii="Times New Roman" w:eastAsiaTheme="minorEastAsia" w:hAnsi="Times New Roman" w:cs="Times New Roman"/>
          <w:kern w:val="0"/>
          <w14:ligatures w14:val="none"/>
        </w:rPr>
        <w:t>(10208), 1560-1579.</w:t>
      </w:r>
    </w:p>
    <w:p w14:paraId="5FAB71D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F3AE37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Earnshaw, V. A. (2020). Stigma and substance use disorders: A clinical, research, and advocacy agenda. </w:t>
      </w:r>
      <w:r>
        <w:rPr>
          <w:rFonts w:ascii="Times New Roman" w:eastAsiaTheme="minorEastAsia" w:hAnsi="Times New Roman" w:cs="Times New Roman"/>
          <w:i/>
          <w:iCs/>
          <w:kern w:val="0"/>
          <w14:ligatures w14:val="none"/>
        </w:rPr>
        <w:t>American Psychologist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75</w:t>
      </w:r>
      <w:r>
        <w:rPr>
          <w:rFonts w:ascii="Times New Roman" w:eastAsiaTheme="minorEastAsia" w:hAnsi="Times New Roman" w:cs="Times New Roman"/>
          <w:kern w:val="0"/>
          <w14:ligatures w14:val="none"/>
        </w:rPr>
        <w:t>(9), 1300.</w:t>
      </w:r>
    </w:p>
    <w:p w14:paraId="2134A24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B4215B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El Hayek, S., Cheaito, M. A., Nofal, M., Abdelrahman, D., Adra, A., Al Shamli, S., … Akl, E. A. (2024). </w:t>
      </w:r>
      <w:r>
        <w:rPr>
          <w:rFonts w:ascii="Times New Roman" w:eastAsiaTheme="minorEastAsia" w:hAnsi="Times New Roman" w:cs="Times New Roman"/>
          <w:i/>
          <w:iCs/>
          <w:kern w:val="0"/>
          <w14:ligatures w14:val="none"/>
        </w:rPr>
        <w:t>Stigma and discrimination against people with substance use disorders: A systematic review.</w:t>
      </w:r>
      <w:r>
        <w:rPr>
          <w:rFonts w:ascii="Times New Roman" w:eastAsiaTheme="minorEastAsia" w:hAnsi="Times New Roman" w:cs="Times New Roman"/>
          <w:kern w:val="0"/>
          <w14:ligatures w14:val="none"/>
        </w:rPr>
        <w:t xml:space="preserve"> BMC Psychiatry, 24, Article 91.</w:t>
      </w:r>
    </w:p>
    <w:p w14:paraId="3147255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16FF57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Eriksson, M., Sundberg, L. R., Santosa, A., Lindgren, H., Ng, N., &amp; Lindvall, K. (2025). Health behavioural change–the influence of social-ecological factors and health identity. </w:t>
      </w:r>
      <w:r>
        <w:rPr>
          <w:rFonts w:ascii="Times New Roman" w:eastAsiaTheme="minorEastAsia" w:hAnsi="Times New Roman" w:cs="Times New Roman"/>
          <w:i/>
          <w:iCs/>
          <w:kern w:val="0"/>
          <w14:ligatures w14:val="none"/>
        </w:rPr>
        <w:t>International journal of qualitative studies on health and well-being</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20</w:t>
      </w:r>
      <w:r>
        <w:rPr>
          <w:rFonts w:ascii="Times New Roman" w:eastAsiaTheme="minorEastAsia" w:hAnsi="Times New Roman" w:cs="Times New Roman"/>
          <w:kern w:val="0"/>
          <w14:ligatures w14:val="none"/>
        </w:rPr>
        <w:t>(1), 2458309.</w:t>
      </w:r>
    </w:p>
    <w:p w14:paraId="0F278F1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BA8870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European Monitoring Centre for Drugs and Drug Addiction. (2023). European drug report 2023. Publications Office of the European Union.</w:t>
      </w:r>
    </w:p>
    <w:p w14:paraId="0B50B0B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985DE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European Monitoring Centre for Drugs and Drug Addiction. (2023). </w:t>
      </w:r>
      <w:r>
        <w:rPr>
          <w:rFonts w:ascii="Times New Roman" w:hAnsi="Times New Roman" w:cs="Times New Roman"/>
          <w:i/>
          <w:iCs/>
        </w:rPr>
        <w:t>European drug report 2023: Trends and developments</w:t>
      </w:r>
      <w:r>
        <w:rPr>
          <w:rFonts w:ascii="Times New Roman" w:hAnsi="Times New Roman" w:cs="Times New Roman"/>
        </w:rPr>
        <w:t>. Publications Office of the European Union.</w:t>
      </w:r>
    </w:p>
    <w:p w14:paraId="3D56752D" w14:textId="77777777" w:rsidR="004B1BD7" w:rsidRDefault="004B1BD7" w:rsidP="004B1BD7">
      <w:pPr>
        <w:pStyle w:val="NoSpacing"/>
        <w:ind w:left="720" w:hanging="720"/>
        <w:jc w:val="both"/>
        <w:rPr>
          <w:rFonts w:ascii="Times New Roman" w:hAnsi="Times New Roman" w:cs="Times New Roman"/>
        </w:rPr>
      </w:pPr>
    </w:p>
    <w:p w14:paraId="38DA238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Farhoudian, A., Razaghi, E., Hooshyari, Z., Noroozi, A., Pilevari, A., Mokri, A., ... &amp; Malekinejad, M. (2022). Barriers and facilitators to substance use disorder treatment: An overview of systematic reviews. </w:t>
      </w:r>
      <w:r>
        <w:rPr>
          <w:rFonts w:ascii="Times New Roman" w:eastAsiaTheme="minorEastAsia" w:hAnsi="Times New Roman" w:cs="Times New Roman"/>
          <w:i/>
          <w:iCs/>
          <w:kern w:val="0"/>
          <w14:ligatures w14:val="none"/>
        </w:rPr>
        <w:t>Substance abuse: research and treatment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16</w:t>
      </w:r>
      <w:r>
        <w:rPr>
          <w:rFonts w:ascii="Times New Roman" w:eastAsiaTheme="minorEastAsia" w:hAnsi="Times New Roman" w:cs="Times New Roman"/>
          <w:kern w:val="0"/>
          <w14:ligatures w14:val="none"/>
        </w:rPr>
        <w:t>, 11782218221118462.</w:t>
      </w:r>
    </w:p>
    <w:p w14:paraId="2391C64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A6FD87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Fomiatti, R., Moore, D., &amp; Fraser, S. (2019). The improvable self: Enacting model citizenship and sociality in research on ‘new recovery’. </w:t>
      </w:r>
      <w:r>
        <w:rPr>
          <w:rFonts w:ascii="Times New Roman" w:eastAsiaTheme="minorEastAsia" w:hAnsi="Times New Roman" w:cs="Times New Roman"/>
          <w:i/>
          <w:iCs/>
          <w:kern w:val="0"/>
          <w14:ligatures w14:val="none"/>
        </w:rPr>
        <w:t>Addiction Research &amp; Theory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27</w:t>
      </w:r>
      <w:r>
        <w:rPr>
          <w:rFonts w:ascii="Times New Roman" w:eastAsiaTheme="minorEastAsia" w:hAnsi="Times New Roman" w:cs="Times New Roman"/>
          <w:kern w:val="0"/>
          <w14:ligatures w14:val="none"/>
        </w:rPr>
        <w:t>(6), 527-538.</w:t>
      </w:r>
    </w:p>
    <w:p w14:paraId="1FD0758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B3947C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Forsberg, L., &amp; Douglas, T. (2022). What is criminal rehabilitation?. </w:t>
      </w:r>
      <w:r>
        <w:rPr>
          <w:rFonts w:ascii="Times New Roman" w:eastAsiaTheme="minorEastAsia" w:hAnsi="Times New Roman" w:cs="Times New Roman"/>
          <w:i/>
          <w:iCs/>
          <w:kern w:val="0"/>
          <w14:ligatures w14:val="none"/>
        </w:rPr>
        <w:t>Criminal law and Philosophy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16</w:t>
      </w:r>
      <w:r>
        <w:rPr>
          <w:rFonts w:ascii="Times New Roman" w:eastAsiaTheme="minorEastAsia" w:hAnsi="Times New Roman" w:cs="Times New Roman"/>
          <w:kern w:val="0"/>
          <w14:ligatures w14:val="none"/>
        </w:rPr>
        <w:t>(1), 103-126.</w:t>
      </w:r>
    </w:p>
    <w:p w14:paraId="7F849787"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CB61340"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Giorgi, A., Giorgi, B., &amp; Morley, J. (2017). </w:t>
      </w:r>
      <w:r>
        <w:rPr>
          <w:rFonts w:ascii="Times New Roman" w:hAnsi="Times New Roman" w:cs="Times New Roman"/>
          <w:i/>
          <w:iCs/>
        </w:rPr>
        <w:t>The descriptive phenomenological psychological method.</w:t>
      </w:r>
      <w:r>
        <w:rPr>
          <w:rFonts w:ascii="Times New Roman" w:hAnsi="Times New Roman" w:cs="Times New Roman"/>
        </w:rPr>
        <w:t xml:space="preserve"> In C. Willig &amp; W. Stainton-Rogers (Eds.), The SAGE handbook of qualitative research in psychology (2nd ed., pp. 176–192). SAGE Publications.</w:t>
      </w:r>
    </w:p>
    <w:p w14:paraId="100D45CF" w14:textId="77777777" w:rsidR="004B1BD7" w:rsidRDefault="004B1BD7" w:rsidP="004B1BD7">
      <w:pPr>
        <w:pStyle w:val="NoSpacing"/>
        <w:ind w:left="720" w:hanging="720"/>
        <w:jc w:val="both"/>
        <w:rPr>
          <w:rFonts w:ascii="Times New Roman" w:hAnsi="Times New Roman" w:cs="Times New Roman"/>
        </w:rPr>
      </w:pPr>
    </w:p>
    <w:p w14:paraId="683BDB95"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t>Gone, J. P., Hartmann, W. E., Pomerville, A., Wendt, D. C., Klem, S. H., &amp; Burrage, R. L. (2019). The impact of historical trauma on health outcomes for indigenous populations in the USA and Canada: A systematic review. </w:t>
      </w:r>
      <w:r>
        <w:rPr>
          <w:rFonts w:ascii="Times New Roman" w:hAnsi="Times New Roman" w:cs="Times New Roman"/>
          <w:i/>
          <w:iCs/>
          <w:shd w:val="clear" w:color="auto" w:fill="FFFFFF"/>
        </w:rPr>
        <w:t>American Psychologist</w:t>
      </w:r>
      <w:r>
        <w:rPr>
          <w:rFonts w:ascii="Times New Roman" w:hAnsi="Times New Roman" w:cs="Times New Roman"/>
          <w:shd w:val="clear" w:color="auto" w:fill="FFFFFF"/>
        </w:rPr>
        <w:t>, </w:t>
      </w:r>
      <w:r>
        <w:rPr>
          <w:rFonts w:ascii="Times New Roman" w:hAnsi="Times New Roman" w:cs="Times New Roman"/>
          <w:i/>
          <w:iCs/>
          <w:shd w:val="clear" w:color="auto" w:fill="FFFFFF"/>
        </w:rPr>
        <w:t>74</w:t>
      </w:r>
      <w:r>
        <w:rPr>
          <w:rFonts w:ascii="Times New Roman" w:hAnsi="Times New Roman" w:cs="Times New Roman"/>
          <w:shd w:val="clear" w:color="auto" w:fill="FFFFFF"/>
        </w:rPr>
        <w:t>(1), 20.</w:t>
      </w:r>
    </w:p>
    <w:p w14:paraId="5B63C49C" w14:textId="77777777" w:rsidR="004B1BD7" w:rsidRDefault="004B1BD7" w:rsidP="004B1BD7">
      <w:pPr>
        <w:pStyle w:val="NoSpacing"/>
        <w:ind w:left="720" w:hanging="720"/>
        <w:jc w:val="both"/>
        <w:rPr>
          <w:rFonts w:ascii="Times New Roman" w:hAnsi="Times New Roman" w:cs="Times New Roman"/>
          <w:shd w:val="clear" w:color="auto" w:fill="FFFFFF"/>
        </w:rPr>
      </w:pPr>
    </w:p>
    <w:p w14:paraId="1D7A7A9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González-Roz, A., Castano, Y., Krotter, A., Salazar-Cedillo, A., &amp; Gervilla, E. (2024). Emotional dysregulation in relation to substance use and behavioral addictions: Findings from five separate meta-analyses. </w:t>
      </w:r>
      <w:r>
        <w:rPr>
          <w:rFonts w:ascii="Times New Roman" w:eastAsiaTheme="minorEastAsia" w:hAnsi="Times New Roman" w:cs="Times New Roman"/>
          <w:i/>
          <w:iCs/>
          <w:kern w:val="0"/>
          <w14:ligatures w14:val="none"/>
        </w:rPr>
        <w:t>International Journal of Clinical and Health Psychology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24</w:t>
      </w:r>
      <w:r>
        <w:rPr>
          <w:rFonts w:ascii="Times New Roman" w:eastAsiaTheme="minorEastAsia" w:hAnsi="Times New Roman" w:cs="Times New Roman"/>
          <w:kern w:val="0"/>
          <w14:ligatures w14:val="none"/>
        </w:rPr>
        <w:t>(3), 100502.</w:t>
      </w:r>
    </w:p>
    <w:p w14:paraId="7EBD347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B91A12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Grim, B. J., &amp; Grim, M. E. (2019). Belief, behavior, and belonging: How faith is indispensable in preventing and recovering from substance abuse. </w:t>
      </w:r>
      <w:r>
        <w:rPr>
          <w:rFonts w:ascii="Times New Roman" w:eastAsiaTheme="minorEastAsia" w:hAnsi="Times New Roman" w:cs="Times New Roman"/>
          <w:i/>
          <w:iCs/>
          <w:kern w:val="0"/>
          <w14:ligatures w14:val="none"/>
        </w:rPr>
        <w:t>Journal of religion and health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58</w:t>
      </w:r>
      <w:r>
        <w:rPr>
          <w:rFonts w:ascii="Times New Roman" w:eastAsiaTheme="minorEastAsia" w:hAnsi="Times New Roman" w:cs="Times New Roman"/>
          <w:kern w:val="0"/>
          <w14:ligatures w14:val="none"/>
        </w:rPr>
        <w:t>(5), 1713-1750.</w:t>
      </w:r>
    </w:p>
    <w:p w14:paraId="5CDF2CF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8CC6ECB"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Hagger, M. S., et al. (2020). Self-regulation and behavior change. Health Psychology Review, 14(1), 1–38.</w:t>
      </w:r>
    </w:p>
    <w:p w14:paraId="55C3600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346BC6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Gurung, R. A. R., &amp; Radosevich, D. (2016). Culture and mental health. </w:t>
      </w:r>
      <w:r>
        <w:rPr>
          <w:rFonts w:ascii="Times New Roman" w:eastAsiaTheme="minorEastAsia" w:hAnsi="Times New Roman" w:cs="Times New Roman"/>
          <w:i/>
          <w:iCs/>
          <w:kern w:val="0"/>
          <w14:ligatures w14:val="none"/>
        </w:rPr>
        <w:t>Encyclopedia of mental health</w:t>
      </w:r>
      <w:r>
        <w:rPr>
          <w:rFonts w:ascii="Times New Roman" w:eastAsiaTheme="minorEastAsia" w:hAnsi="Times New Roman" w:cs="Times New Roman"/>
          <w:kern w:val="0"/>
          <w14:ligatures w14:val="none"/>
        </w:rPr>
        <w:t>, 402-406.</w:t>
      </w:r>
    </w:p>
    <w:p w14:paraId="0BB5FA62"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F5341F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Hagger, M. S., Cameron, L. D., Hamilton, K., Hankonen, N., &amp; Lintunen, T. (Eds.). (2020). </w:t>
      </w:r>
      <w:r>
        <w:rPr>
          <w:rFonts w:ascii="Times New Roman" w:eastAsiaTheme="minorEastAsia" w:hAnsi="Times New Roman" w:cs="Times New Roman"/>
          <w:i/>
          <w:iCs/>
          <w:kern w:val="0"/>
          <w14:ligatures w14:val="none"/>
        </w:rPr>
        <w:t>The handbook of behavior change</w:t>
      </w:r>
      <w:r>
        <w:rPr>
          <w:rFonts w:ascii="Times New Roman" w:eastAsiaTheme="minorEastAsia" w:hAnsi="Times New Roman" w:cs="Times New Roman"/>
          <w:kern w:val="0"/>
          <w14:ligatures w14:val="none"/>
        </w:rPr>
        <w:t>. Cambridge University Press.</w:t>
      </w:r>
    </w:p>
    <w:p w14:paraId="18167BB2"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9422C6"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lastRenderedPageBreak/>
        <w:t>Han, L., &amp; Jia, C. X. (2022). Treatments, perceived stigma, and employment outcomes among substance abusers in China. In </w:t>
      </w:r>
      <w:r>
        <w:rPr>
          <w:rFonts w:ascii="Times New Roman" w:eastAsiaTheme="minorEastAsia" w:hAnsi="Times New Roman" w:cs="Times New Roman"/>
          <w:i/>
          <w:iCs/>
          <w:kern w:val="0"/>
          <w14:ligatures w14:val="none"/>
        </w:rPr>
        <w:t>Healthcare</w:t>
      </w:r>
      <w:r>
        <w:rPr>
          <w:rFonts w:ascii="Times New Roman" w:eastAsiaTheme="minorEastAsia" w:hAnsi="Times New Roman" w:cs="Times New Roman"/>
          <w:kern w:val="0"/>
          <w14:ligatures w14:val="none"/>
        </w:rPr>
        <w:t> (Vol. 10, No. 1, p. 130). MDPI.</w:t>
      </w:r>
    </w:p>
    <w:p w14:paraId="1B06C7DF"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E2E637E"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Hashemzadeh, M., Shamsi, M., &amp; Moradi, A. (2019). The effectiveness of the Transtheoretical Model on addiction treatment outcomes: A systematic review. </w:t>
      </w:r>
      <w:r>
        <w:rPr>
          <w:rFonts w:ascii="Times New Roman" w:hAnsi="Times New Roman" w:cs="Times New Roman"/>
          <w:i/>
          <w:iCs/>
        </w:rPr>
        <w:t>Addiction &amp; Health, 11</w:t>
      </w:r>
      <w:r>
        <w:rPr>
          <w:rFonts w:ascii="Times New Roman" w:hAnsi="Times New Roman" w:cs="Times New Roman"/>
        </w:rPr>
        <w:t>(4), 250–259.</w:t>
      </w:r>
    </w:p>
    <w:p w14:paraId="04ABBC6F" w14:textId="77777777" w:rsidR="004B1BD7" w:rsidRDefault="004B1BD7" w:rsidP="004B1BD7">
      <w:pPr>
        <w:pStyle w:val="NoSpacing"/>
        <w:ind w:left="720" w:hanging="720"/>
        <w:jc w:val="both"/>
        <w:rPr>
          <w:rFonts w:ascii="Times New Roman" w:hAnsi="Times New Roman" w:cs="Times New Roman"/>
        </w:rPr>
      </w:pPr>
    </w:p>
    <w:p w14:paraId="4B6891E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Hatzenbuehler, M. L., Phelan, J. C., &amp; Link, B. G. (2016). Stigma as a fundamental cause of population health inequalities. </w:t>
      </w:r>
      <w:r>
        <w:rPr>
          <w:rFonts w:ascii="Times New Roman" w:eastAsiaTheme="minorEastAsia" w:hAnsi="Times New Roman" w:cs="Times New Roman"/>
          <w:i/>
          <w:iCs/>
          <w:kern w:val="0"/>
          <w14:ligatures w14:val="none"/>
        </w:rPr>
        <w:t>American journal of public health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103</w:t>
      </w:r>
      <w:r>
        <w:rPr>
          <w:rFonts w:ascii="Times New Roman" w:eastAsiaTheme="minorEastAsia" w:hAnsi="Times New Roman" w:cs="Times New Roman"/>
          <w:kern w:val="0"/>
          <w14:ligatures w14:val="none"/>
        </w:rPr>
        <w:t>(5), 813-821.</w:t>
      </w:r>
    </w:p>
    <w:p w14:paraId="05B2A291"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133F03"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Hendershot, C. S., Witkiewitz, K., George, W. H., &amp; Marlatt, G. A. (2018). Relapse prevention for addictive behaviors. </w:t>
      </w:r>
      <w:r>
        <w:rPr>
          <w:rStyle w:val="Emphasis"/>
          <w:rFonts w:ascii="Times New Roman" w:hAnsi="Times New Roman" w:cs="Times New Roman"/>
          <w:color w:val="000000" w:themeColor="text1"/>
        </w:rPr>
        <w:t xml:space="preserve">Substance Abuse Treatment, Prevention, and </w:t>
      </w:r>
      <w:r>
        <w:rPr>
          <w:rFonts w:ascii="Times New Roman" w:hAnsi="Times New Roman" w:cs="Times New Roman"/>
        </w:rPr>
        <w:t xml:space="preserve">Försterling, F. (2021). </w:t>
      </w:r>
      <w:r>
        <w:rPr>
          <w:rStyle w:val="Emphasis"/>
          <w:rFonts w:ascii="Times New Roman" w:hAnsi="Times New Roman" w:cs="Times New Roman"/>
          <w:color w:val="000000" w:themeColor="text1"/>
        </w:rPr>
        <w:t>Attribution theory in clinical and health psychology.</w:t>
      </w:r>
      <w:r>
        <w:rPr>
          <w:rFonts w:ascii="Times New Roman" w:hAnsi="Times New Roman" w:cs="Times New Roman"/>
        </w:rPr>
        <w:t xml:space="preserve"> Springer.</w:t>
      </w:r>
    </w:p>
    <w:p w14:paraId="4A65219E" w14:textId="77777777" w:rsidR="004B1BD7" w:rsidRDefault="004B1BD7" w:rsidP="004B1BD7">
      <w:pPr>
        <w:pStyle w:val="NoSpacing"/>
        <w:ind w:left="720" w:hanging="720"/>
        <w:jc w:val="both"/>
        <w:rPr>
          <w:rFonts w:ascii="Times New Roman" w:hAnsi="Times New Roman" w:cs="Times New Roman"/>
        </w:rPr>
      </w:pPr>
    </w:p>
    <w:p w14:paraId="24C787D6"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t>Hudson, J. R., &amp; Manuel, J. (2023). Barriers to substance use treatment for individuals with substance use disorders. </w:t>
      </w:r>
      <w:r>
        <w:rPr>
          <w:rFonts w:ascii="Times New Roman" w:hAnsi="Times New Roman" w:cs="Times New Roman"/>
          <w:i/>
          <w:iCs/>
          <w:shd w:val="clear" w:color="auto" w:fill="FFFFFF"/>
        </w:rPr>
        <w:t>Research Square</w:t>
      </w:r>
      <w:r>
        <w:rPr>
          <w:rFonts w:ascii="Times New Roman" w:hAnsi="Times New Roman" w:cs="Times New Roman"/>
          <w:shd w:val="clear" w:color="auto" w:fill="FFFFFF"/>
        </w:rPr>
        <w:t>, rs-3.</w:t>
      </w:r>
    </w:p>
    <w:p w14:paraId="15B2E3A1" w14:textId="77777777" w:rsidR="004B1BD7" w:rsidRDefault="004B1BD7" w:rsidP="004B1BD7">
      <w:pPr>
        <w:pStyle w:val="NoSpacing"/>
        <w:ind w:left="720" w:hanging="720"/>
        <w:jc w:val="both"/>
        <w:rPr>
          <w:rFonts w:ascii="Times New Roman" w:hAnsi="Times New Roman" w:cs="Times New Roman"/>
          <w:shd w:val="clear" w:color="auto" w:fill="FFFFFF"/>
        </w:rPr>
      </w:pPr>
    </w:p>
    <w:p w14:paraId="0AD34486"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Humphreys, G., &amp; Finch, N. (2025). Experiences of a lived experience recovery organisation for those in abstinence-based substance use recovery: a thematic analysis. </w:t>
      </w:r>
      <w:r>
        <w:rPr>
          <w:rFonts w:ascii="Times New Roman" w:hAnsi="Times New Roman" w:cs="Times New Roman"/>
          <w:i/>
          <w:iCs/>
        </w:rPr>
        <w:t>Substance abuse treatment, prevention, and policy</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(1), 41.</w:t>
      </w:r>
    </w:p>
    <w:p w14:paraId="65F88286" w14:textId="77777777" w:rsidR="004B1BD7" w:rsidRDefault="004B1BD7" w:rsidP="004B1BD7">
      <w:pPr>
        <w:pStyle w:val="NoSpacing"/>
        <w:ind w:left="720" w:hanging="720"/>
        <w:jc w:val="both"/>
        <w:rPr>
          <w:rFonts w:ascii="Times New Roman" w:hAnsi="Times New Roman" w:cs="Times New Roman"/>
        </w:rPr>
      </w:pPr>
    </w:p>
    <w:p w14:paraId="09B4313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Bergman, B. G., Hoeppner, B. B., Vilsaint, C., &amp; White, W. L. (2017). Prevalence and pathways of recovery from drug and alcohol problems in the United States population: Implications for practice, research, and policy. </w:t>
      </w:r>
      <w:r>
        <w:rPr>
          <w:rFonts w:ascii="Times New Roman" w:eastAsiaTheme="minorEastAsia" w:hAnsi="Times New Roman" w:cs="Times New Roman"/>
          <w:i/>
          <w:iCs/>
          <w:kern w:val="0"/>
          <w14:ligatures w14:val="none"/>
        </w:rPr>
        <w:t>Drug and alcohol dependence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181</w:t>
      </w:r>
      <w:r>
        <w:rPr>
          <w:rFonts w:ascii="Times New Roman" w:eastAsiaTheme="minorEastAsia" w:hAnsi="Times New Roman" w:cs="Times New Roman"/>
          <w:kern w:val="0"/>
          <w14:ligatures w14:val="none"/>
        </w:rPr>
        <w:t>, 162-169.</w:t>
      </w:r>
    </w:p>
    <w:p w14:paraId="60D0B8FC"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255899E"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Bergman, B. G., Hoeppner, B. B., Vilsaint, C., &amp; White, W. L. (2017). Prevalence and pathways of recovery from drug and alcohol problems in the United States population: Implications for practice, research, and policy. </w:t>
      </w:r>
      <w:r>
        <w:rPr>
          <w:rFonts w:ascii="Times New Roman" w:eastAsiaTheme="minorEastAsia" w:hAnsi="Times New Roman" w:cs="Times New Roman"/>
          <w:i/>
          <w:iCs/>
          <w:kern w:val="0"/>
          <w14:ligatures w14:val="none"/>
        </w:rPr>
        <w:t>Drug and alcohol dependence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181</w:t>
      </w:r>
      <w:r>
        <w:rPr>
          <w:rFonts w:ascii="Times New Roman" w:eastAsiaTheme="minorEastAsia" w:hAnsi="Times New Roman" w:cs="Times New Roman"/>
          <w:kern w:val="0"/>
          <w14:ligatures w14:val="none"/>
        </w:rPr>
        <w:t>, 162-169.</w:t>
      </w:r>
    </w:p>
    <w:p w14:paraId="668D45B7"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4B87D15"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Greene, M. C., &amp; Bergman, B. G. (2016). Beyond abstinence: Changes in indices of quality of life with time in recovery in a nationally representative sample of US adults. </w:t>
      </w:r>
      <w:r>
        <w:rPr>
          <w:rFonts w:ascii="Times New Roman" w:eastAsiaTheme="minorEastAsia" w:hAnsi="Times New Roman" w:cs="Times New Roman"/>
          <w:i/>
          <w:iCs/>
          <w:kern w:val="0"/>
          <w14:ligatures w14:val="none"/>
        </w:rPr>
        <w:t>Alcoholism: Clinical and Experimental Research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42</w:t>
      </w:r>
      <w:r>
        <w:rPr>
          <w:rFonts w:ascii="Times New Roman" w:eastAsiaTheme="minorEastAsia" w:hAnsi="Times New Roman" w:cs="Times New Roman"/>
          <w:kern w:val="0"/>
          <w14:ligatures w14:val="none"/>
        </w:rPr>
        <w:t>(4), 770-780.</w:t>
      </w:r>
    </w:p>
    <w:p w14:paraId="44A3754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DD71F26"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Humphreys, K., &amp; Ferri, M. (2020). Alcoholics Anonymous and other 12‐step programs for alcohol use disorder. </w:t>
      </w:r>
      <w:r>
        <w:rPr>
          <w:rFonts w:ascii="Times New Roman" w:eastAsiaTheme="minorEastAsia" w:hAnsi="Times New Roman" w:cs="Times New Roman"/>
          <w:i/>
          <w:iCs/>
          <w:kern w:val="0"/>
          <w14:ligatures w14:val="none"/>
        </w:rPr>
        <w:t>Cochrane database of systematic reviews</w:t>
      </w:r>
      <w:r>
        <w:rPr>
          <w:rFonts w:ascii="Times New Roman" w:eastAsiaTheme="minorEastAsia" w:hAnsi="Times New Roman" w:cs="Times New Roman"/>
          <w:kern w:val="0"/>
          <w14:ligatures w14:val="none"/>
        </w:rPr>
        <w:t>, (3).</w:t>
      </w:r>
    </w:p>
    <w:p w14:paraId="50D2E66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5DD989E"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Kitt-Lewis, E., &amp; Phillips, K. (2025). </w:t>
      </w:r>
      <w:r>
        <w:rPr>
          <w:rFonts w:ascii="Times New Roman" w:eastAsiaTheme="minorEastAsia" w:hAnsi="Times New Roman" w:cs="Times New Roman"/>
          <w:i/>
          <w:iCs/>
          <w:kern w:val="0"/>
          <w14:ligatures w14:val="none"/>
        </w:rPr>
        <w:t>Stigma surrounding people with substance use disorder: A scoping review.</w:t>
      </w:r>
      <w:r>
        <w:rPr>
          <w:rFonts w:ascii="Times New Roman" w:eastAsiaTheme="minorEastAsia" w:hAnsi="Times New Roman" w:cs="Times New Roman"/>
          <w:kern w:val="0"/>
          <w14:ligatures w14:val="none"/>
        </w:rPr>
        <w:t xml:space="preserve"> Substance Use &amp; Misuse.</w:t>
      </w:r>
    </w:p>
    <w:p w14:paraId="6134BCC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F3A7D1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Kleber, H. D. (2018). </w:t>
      </w:r>
      <w:r>
        <w:rPr>
          <w:rFonts w:ascii="Times New Roman" w:eastAsiaTheme="minorEastAsia" w:hAnsi="Times New Roman" w:cs="Times New Roman"/>
          <w:i/>
          <w:iCs/>
          <w:kern w:val="0"/>
          <w14:ligatures w14:val="none"/>
        </w:rPr>
        <w:t>Pharmacologic treatments for opioid dependence: Detoxification and maintenance options.</w:t>
      </w:r>
      <w:r>
        <w:rPr>
          <w:rFonts w:ascii="Times New Roman" w:eastAsiaTheme="minorEastAsia" w:hAnsi="Times New Roman" w:cs="Times New Roman"/>
          <w:kern w:val="0"/>
          <w14:ligatures w14:val="none"/>
        </w:rPr>
        <w:t xml:space="preserve"> Dialogues in Clinical Neuroscience, 20(1), 1–9.</w:t>
      </w:r>
    </w:p>
    <w:p w14:paraId="41DE166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00D491B"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Krebs, P., Prochaska, J. O., &amp; Rossi, J. S. (2018). A meta-analysis of computer-tailored interventions for health behavior change. </w:t>
      </w:r>
      <w:r>
        <w:rPr>
          <w:rFonts w:ascii="Times New Roman" w:hAnsi="Times New Roman" w:cs="Times New Roman"/>
          <w:i/>
          <w:iCs/>
        </w:rPr>
        <w:t>Preventive Medicine, 51</w:t>
      </w:r>
      <w:r>
        <w:rPr>
          <w:rFonts w:ascii="Times New Roman" w:hAnsi="Times New Roman" w:cs="Times New Roman"/>
        </w:rPr>
        <w:t>(3–4), 214–221.</w:t>
      </w:r>
    </w:p>
    <w:p w14:paraId="18BA3753" w14:textId="77777777" w:rsidR="004B1BD7" w:rsidRDefault="004B1BD7" w:rsidP="004B1BD7">
      <w:pPr>
        <w:pStyle w:val="NoSpacing"/>
        <w:ind w:left="720" w:hanging="720"/>
        <w:jc w:val="both"/>
        <w:rPr>
          <w:rFonts w:ascii="Times New Roman" w:hAnsi="Times New Roman" w:cs="Times New Roman"/>
        </w:rPr>
      </w:pPr>
    </w:p>
    <w:p w14:paraId="3AE92C9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Laudet, A. B., &amp; White, W. L. (2018). Recovery capital. </w:t>
      </w:r>
      <w:r>
        <w:rPr>
          <w:rFonts w:ascii="Times New Roman" w:eastAsiaTheme="minorEastAsia" w:hAnsi="Times New Roman" w:cs="Times New Roman"/>
          <w:i/>
          <w:iCs/>
          <w:kern w:val="0"/>
          <w14:ligatures w14:val="none"/>
        </w:rPr>
        <w:t>Journal of Substance Abuse Treatment, 86</w:t>
      </w:r>
      <w:r>
        <w:rPr>
          <w:rFonts w:ascii="Times New Roman" w:eastAsiaTheme="minorEastAsia" w:hAnsi="Times New Roman" w:cs="Times New Roman"/>
          <w:kern w:val="0"/>
          <w14:ligatures w14:val="none"/>
        </w:rPr>
        <w:t>, 1–9.</w:t>
      </w:r>
    </w:p>
    <w:p w14:paraId="1E5F8DC3" w14:textId="77777777" w:rsidR="004B1BD7" w:rsidRDefault="004B1BD7" w:rsidP="004B1BD7">
      <w:pPr>
        <w:pStyle w:val="NoSpacing"/>
        <w:ind w:left="720" w:hanging="720"/>
        <w:jc w:val="both"/>
        <w:rPr>
          <w:rFonts w:ascii="Times New Roman" w:eastAsiaTheme="minorEastAsia" w:hAnsi="Times New Roman" w:cs="Times New Roman"/>
          <w:i/>
          <w:iCs/>
          <w:kern w:val="0"/>
          <w14:ligatures w14:val="none"/>
        </w:rPr>
      </w:pPr>
    </w:p>
    <w:p w14:paraId="52CE465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Magill, M., Ray, L., Kiluk, B., Hoadley, A., Bernstein, M., Tonigan, J. S., &amp; Carroll, K. (2023). A meta-analysis of cognitive-behavioral therapy for alcohol or other drug use disorders: Treatment efficacy by contrast condition. </w:t>
      </w:r>
      <w:r>
        <w:rPr>
          <w:rFonts w:ascii="Times New Roman" w:eastAsiaTheme="minorEastAsia" w:hAnsi="Times New Roman" w:cs="Times New Roman"/>
          <w:i/>
          <w:iCs/>
          <w:kern w:val="0"/>
          <w14:ligatures w14:val="none"/>
        </w:rPr>
        <w:t>Journal of consulting and clinical psychology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87</w:t>
      </w:r>
      <w:r>
        <w:rPr>
          <w:rFonts w:ascii="Times New Roman" w:eastAsiaTheme="minorEastAsia" w:hAnsi="Times New Roman" w:cs="Times New Roman"/>
          <w:kern w:val="0"/>
          <w14:ligatures w14:val="none"/>
        </w:rPr>
        <w:t>(12), 1093.</w:t>
      </w:r>
    </w:p>
    <w:p w14:paraId="4E6E0D1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EF8104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Mahon, D. (2025). A systematic review of trauma informed care in substance use settings. </w:t>
      </w:r>
      <w:r>
        <w:rPr>
          <w:rFonts w:ascii="Times New Roman" w:eastAsiaTheme="minorEastAsia" w:hAnsi="Times New Roman" w:cs="Times New Roman"/>
          <w:i/>
          <w:iCs/>
          <w:kern w:val="0"/>
          <w14:ligatures w14:val="none"/>
        </w:rPr>
        <w:t>Community mental health journal</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61</w:t>
      </w:r>
      <w:r>
        <w:rPr>
          <w:rFonts w:ascii="Times New Roman" w:eastAsiaTheme="minorEastAsia" w:hAnsi="Times New Roman" w:cs="Times New Roman"/>
          <w:kern w:val="0"/>
          <w14:ligatures w14:val="none"/>
        </w:rPr>
        <w:t>(4), 734-753.</w:t>
      </w:r>
    </w:p>
    <w:p w14:paraId="3D94679A"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1575EA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Malle, B. F. (2022). Attribution theories: How people make sense of behavior. </w:t>
      </w:r>
      <w:r>
        <w:rPr>
          <w:rFonts w:ascii="Times New Roman" w:hAnsi="Times New Roman" w:cs="Times New Roman"/>
          <w:i/>
          <w:iCs/>
        </w:rPr>
        <w:t>Theories in Social Psychology, Second Edition</w:t>
      </w:r>
      <w:r>
        <w:rPr>
          <w:rFonts w:ascii="Times New Roman" w:hAnsi="Times New Roman" w:cs="Times New Roman"/>
        </w:rPr>
        <w:t>, 93-120.</w:t>
      </w:r>
    </w:p>
    <w:p w14:paraId="0FD61E9B" w14:textId="77777777" w:rsidR="004B1BD7" w:rsidRDefault="004B1BD7" w:rsidP="004B1BD7">
      <w:pPr>
        <w:pStyle w:val="NoSpacing"/>
        <w:ind w:left="720" w:hanging="720"/>
        <w:jc w:val="both"/>
        <w:rPr>
          <w:rFonts w:ascii="Times New Roman" w:hAnsi="Times New Roman" w:cs="Times New Roman"/>
        </w:rPr>
      </w:pPr>
    </w:p>
    <w:p w14:paraId="2460EB2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Malterud, K., Siersma, V. D., &amp; Guassora, A. D. (2016). Sample size in qualitative interview studies: guided by information power. </w:t>
      </w:r>
      <w:r>
        <w:rPr>
          <w:rFonts w:ascii="Times New Roman" w:eastAsiaTheme="minorEastAsia" w:hAnsi="Times New Roman" w:cs="Times New Roman"/>
          <w:i/>
          <w:iCs/>
          <w:kern w:val="0"/>
          <w14:ligatures w14:val="none"/>
        </w:rPr>
        <w:t>Qualitative health research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26</w:t>
      </w:r>
      <w:r>
        <w:rPr>
          <w:rFonts w:ascii="Times New Roman" w:eastAsiaTheme="minorEastAsia" w:hAnsi="Times New Roman" w:cs="Times New Roman"/>
          <w:kern w:val="0"/>
          <w14:ligatures w14:val="none"/>
        </w:rPr>
        <w:t>(13), 1753-1760.</w:t>
      </w:r>
    </w:p>
    <w:p w14:paraId="352A7AD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9B784BA"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Marmot, M. (2020). Health equity in England: the Marmot review 10 years on. </w:t>
      </w:r>
      <w:r>
        <w:rPr>
          <w:rFonts w:ascii="Times New Roman" w:hAnsi="Times New Roman" w:cs="Times New Roman"/>
          <w:i/>
          <w:iCs/>
        </w:rPr>
        <w:t>Bmj</w:t>
      </w:r>
      <w:r>
        <w:rPr>
          <w:rFonts w:ascii="Times New Roman" w:hAnsi="Times New Roman" w:cs="Times New Roman"/>
        </w:rPr>
        <w:t>, </w:t>
      </w:r>
      <w:r>
        <w:rPr>
          <w:rFonts w:ascii="Times New Roman" w:hAnsi="Times New Roman" w:cs="Times New Roman"/>
          <w:i/>
          <w:iCs/>
        </w:rPr>
        <w:t>368</w:t>
      </w:r>
      <w:r>
        <w:rPr>
          <w:rFonts w:ascii="Times New Roman" w:hAnsi="Times New Roman" w:cs="Times New Roman"/>
        </w:rPr>
        <w:t>.</w:t>
      </w:r>
    </w:p>
    <w:p w14:paraId="506BA401" w14:textId="77777777" w:rsidR="004B1BD7" w:rsidRDefault="004B1BD7" w:rsidP="004B1BD7">
      <w:pPr>
        <w:pStyle w:val="NoSpacing"/>
        <w:ind w:left="720" w:hanging="720"/>
        <w:jc w:val="both"/>
        <w:rPr>
          <w:rFonts w:ascii="Times New Roman" w:hAnsi="Times New Roman" w:cs="Times New Roman"/>
        </w:rPr>
      </w:pPr>
    </w:p>
    <w:p w14:paraId="4C7FA70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Maruna, S. (2017). Desistance and restorative justice: it’s now or never. Restorative Justice. 4. 289-301. </w:t>
      </w:r>
    </w:p>
    <w:p w14:paraId="5836E01A"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C40204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McHugh, R. K., Hearon, B. A., &amp; Otto, M. W. (2016). Cognitive-behavioral therapy for substance use disorders. </w:t>
      </w:r>
      <w:r>
        <w:rPr>
          <w:rFonts w:ascii="Times New Roman" w:eastAsiaTheme="minorEastAsia" w:hAnsi="Times New Roman" w:cs="Times New Roman"/>
          <w:i/>
          <w:iCs/>
          <w:kern w:val="0"/>
          <w14:ligatures w14:val="none"/>
        </w:rPr>
        <w:t>The Psychiatric Clinics of North America</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33</w:t>
      </w:r>
      <w:r>
        <w:rPr>
          <w:rFonts w:ascii="Times New Roman" w:eastAsiaTheme="minorEastAsia" w:hAnsi="Times New Roman" w:cs="Times New Roman"/>
          <w:kern w:val="0"/>
          <w14:ligatures w14:val="none"/>
        </w:rPr>
        <w:t>(3), 511.</w:t>
      </w:r>
    </w:p>
    <w:p w14:paraId="53226382"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95062C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McKay, J. R. (2021). Impact of continuing care on recovery from substance use disorder. </w:t>
      </w:r>
      <w:r>
        <w:rPr>
          <w:rFonts w:ascii="Times New Roman" w:eastAsiaTheme="minorEastAsia" w:hAnsi="Times New Roman" w:cs="Times New Roman"/>
          <w:i/>
          <w:iCs/>
          <w:kern w:val="0"/>
          <w14:ligatures w14:val="none"/>
        </w:rPr>
        <w:t>Alcohol research: current reviews</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41</w:t>
      </w:r>
      <w:r>
        <w:rPr>
          <w:rFonts w:ascii="Times New Roman" w:eastAsiaTheme="minorEastAsia" w:hAnsi="Times New Roman" w:cs="Times New Roman"/>
          <w:kern w:val="0"/>
          <w14:ligatures w14:val="none"/>
        </w:rPr>
        <w:t>(1), 01.</w:t>
      </w:r>
    </w:p>
    <w:p w14:paraId="4BE9F2A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90F281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McKay, J. R., &amp; Hiller-Sturmhöfel, S. (2018). Continuing care. Alcohol Research, 39(1), 55–66.</w:t>
      </w:r>
    </w:p>
    <w:p w14:paraId="0581ED6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47C286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Miles, M. B., Huberman, A. M., &amp; Saldaña, J. (2019). Qualitative data analysis (4th ed.). SAGE Publications.</w:t>
      </w:r>
    </w:p>
    <w:p w14:paraId="0A260D6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0DCB4B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Miller, J. (2025). The Mark of a Criminal Record: Unpacking Stigma and Barriers to Reentry. </w:t>
      </w:r>
      <w:r>
        <w:rPr>
          <w:rFonts w:ascii="Times New Roman" w:eastAsiaTheme="minorEastAsia" w:hAnsi="Times New Roman" w:cs="Times New Roman"/>
          <w:i/>
          <w:iCs/>
          <w:kern w:val="0"/>
          <w14:ligatures w14:val="none"/>
        </w:rPr>
        <w:t>Journal of Social Sciences and Humanities</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w:t>
      </w:r>
      <w:r>
        <w:rPr>
          <w:rFonts w:ascii="Times New Roman" w:eastAsiaTheme="minorEastAsia" w:hAnsi="Times New Roman" w:cs="Times New Roman"/>
          <w:kern w:val="0"/>
          <w14:ligatures w14:val="none"/>
        </w:rPr>
        <w:t xml:space="preserve">(2), 1–11. </w:t>
      </w:r>
    </w:p>
    <w:p w14:paraId="5E0D558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095EFE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Moore, K. E., Roberts, W., Reid, H. H., Smith, K. M., Oberleitner, L. M., &amp; McKee, S. A. (2019). Effectiveness of medication-assisted treatment for opioid use in prison and jail settings: A meta-analysis and systematic review. </w:t>
      </w:r>
      <w:r>
        <w:rPr>
          <w:rFonts w:ascii="Times New Roman" w:eastAsiaTheme="minorEastAsia" w:hAnsi="Times New Roman" w:cs="Times New Roman"/>
          <w:i/>
          <w:iCs/>
          <w:kern w:val="0"/>
          <w14:ligatures w14:val="none"/>
        </w:rPr>
        <w:t>Journal of substance abuse treatment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99</w:t>
      </w:r>
      <w:r>
        <w:rPr>
          <w:rFonts w:ascii="Times New Roman" w:eastAsiaTheme="minorEastAsia" w:hAnsi="Times New Roman" w:cs="Times New Roman"/>
          <w:kern w:val="0"/>
          <w14:ligatures w14:val="none"/>
        </w:rPr>
        <w:t>, 32-43.</w:t>
      </w:r>
    </w:p>
    <w:p w14:paraId="532274E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BEB638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lastRenderedPageBreak/>
        <w:t>Moser, A., &amp; Korstjens, I. (2018). Series: Practical guidance to qualitative research. Part 3: Sampling, data collection and analysis. </w:t>
      </w:r>
      <w:r>
        <w:rPr>
          <w:rFonts w:ascii="Times New Roman" w:eastAsiaTheme="minorEastAsia" w:hAnsi="Times New Roman" w:cs="Times New Roman"/>
          <w:i/>
          <w:iCs/>
          <w:kern w:val="0"/>
          <w14:ligatures w14:val="none"/>
        </w:rPr>
        <w:t>European journal of general practice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24</w:t>
      </w:r>
      <w:r>
        <w:rPr>
          <w:rFonts w:ascii="Times New Roman" w:eastAsiaTheme="minorEastAsia" w:hAnsi="Times New Roman" w:cs="Times New Roman"/>
          <w:kern w:val="0"/>
          <w14:ligatures w14:val="none"/>
        </w:rPr>
        <w:t>(1), 9-18.</w:t>
      </w:r>
    </w:p>
    <w:p w14:paraId="4057542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143D83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Neale, J., Nettleton, S., &amp; Pickering, L. (2016). Recovery as identity change. Sociology of Health &amp; Illness, 37(1), 84–99.</w:t>
      </w:r>
    </w:p>
    <w:p w14:paraId="52C9DE5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5628F7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Neale, J., Nettleton, S., &amp; Pickering, L. (2015). Recovery as identity change. Sociology of Health &amp; Illness, 37(1), 84–99.</w:t>
      </w:r>
    </w:p>
    <w:p w14:paraId="51275B8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DEEBE2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Neubauer, B. E., Witkop, C. T., &amp; Varpio, L. (2019). How phenomenology can help us learn from the experiences of others. </w:t>
      </w:r>
      <w:r>
        <w:rPr>
          <w:rFonts w:ascii="Times New Roman" w:eastAsiaTheme="minorEastAsia" w:hAnsi="Times New Roman" w:cs="Times New Roman"/>
          <w:i/>
          <w:iCs/>
          <w:kern w:val="0"/>
          <w14:ligatures w14:val="none"/>
        </w:rPr>
        <w:t>Perspectives on medical education</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8</w:t>
      </w:r>
      <w:r>
        <w:rPr>
          <w:rFonts w:ascii="Times New Roman" w:eastAsiaTheme="minorEastAsia" w:hAnsi="Times New Roman" w:cs="Times New Roman"/>
          <w:kern w:val="0"/>
          <w14:ligatures w14:val="none"/>
        </w:rPr>
        <w:t>(2), 90-97.</w:t>
      </w:r>
    </w:p>
    <w:p w14:paraId="7B00D66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A2DDBCC"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Norcross, J. C., &amp; Wampold, B. E. (2018). A new therapy for each patient: Evidence‐based relationships and responsiveness. </w:t>
      </w:r>
      <w:r>
        <w:rPr>
          <w:rFonts w:ascii="Times New Roman" w:hAnsi="Times New Roman" w:cs="Times New Roman"/>
          <w:i/>
          <w:iCs/>
        </w:rPr>
        <w:t>Journal of clinical psychology</w:t>
      </w:r>
      <w:r>
        <w:rPr>
          <w:rFonts w:ascii="Times New Roman" w:hAnsi="Times New Roman" w:cs="Times New Roman"/>
        </w:rPr>
        <w:t>, </w:t>
      </w:r>
      <w:r>
        <w:rPr>
          <w:rFonts w:ascii="Times New Roman" w:hAnsi="Times New Roman" w:cs="Times New Roman"/>
          <w:i/>
          <w:iCs/>
        </w:rPr>
        <w:t>74</w:t>
      </w:r>
      <w:r>
        <w:rPr>
          <w:rFonts w:ascii="Times New Roman" w:hAnsi="Times New Roman" w:cs="Times New Roman"/>
        </w:rPr>
        <w:t>(11), 1889-1906.</w:t>
      </w:r>
    </w:p>
    <w:p w14:paraId="7C560BBB" w14:textId="77777777" w:rsidR="004B1BD7" w:rsidRDefault="004B1BD7" w:rsidP="004B1BD7">
      <w:pPr>
        <w:pStyle w:val="NoSpacing"/>
        <w:ind w:left="720" w:hanging="720"/>
        <w:jc w:val="both"/>
        <w:rPr>
          <w:rFonts w:ascii="Times New Roman" w:hAnsi="Times New Roman" w:cs="Times New Roman"/>
        </w:rPr>
      </w:pPr>
    </w:p>
    <w:p w14:paraId="0C0CF0F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Nugent, B., &amp; Schinkel, M. (2016). The pains of desistance. </w:t>
      </w:r>
      <w:r>
        <w:rPr>
          <w:rFonts w:ascii="Times New Roman" w:eastAsiaTheme="minorEastAsia" w:hAnsi="Times New Roman" w:cs="Times New Roman"/>
          <w:i/>
          <w:iCs/>
          <w:kern w:val="0"/>
          <w14:ligatures w14:val="none"/>
        </w:rPr>
        <w:t>Criminology &amp; Criminal Justice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16</w:t>
      </w:r>
      <w:r>
        <w:rPr>
          <w:rFonts w:ascii="Times New Roman" w:eastAsiaTheme="minorEastAsia" w:hAnsi="Times New Roman" w:cs="Times New Roman"/>
          <w:kern w:val="0"/>
          <w14:ligatures w14:val="none"/>
        </w:rPr>
        <w:t>(5), 568-584.</w:t>
      </w:r>
    </w:p>
    <w:p w14:paraId="6785A45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Opsal, A., Kristensen, Ø., &amp; Clausen, T. (2019). Readiness to change among involuntarily and voluntarily admitted patients with substance use disorders. </w:t>
      </w:r>
      <w:r>
        <w:rPr>
          <w:rFonts w:ascii="Times New Roman" w:eastAsiaTheme="minorEastAsia" w:hAnsi="Times New Roman" w:cs="Times New Roman"/>
          <w:i/>
          <w:iCs/>
          <w:kern w:val="0"/>
          <w14:ligatures w14:val="none"/>
        </w:rPr>
        <w:t>Substance Abuse Treatment, Prevention, and Policy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14</w:t>
      </w:r>
      <w:r>
        <w:rPr>
          <w:rFonts w:ascii="Times New Roman" w:eastAsiaTheme="minorEastAsia" w:hAnsi="Times New Roman" w:cs="Times New Roman"/>
          <w:kern w:val="0"/>
          <w14:ligatures w14:val="none"/>
        </w:rPr>
        <w:t>(1), 47.</w:t>
      </w:r>
    </w:p>
    <w:p w14:paraId="0CFDE78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3A73A86"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t>Orford, J., Copello, A., Velleman, R., &amp; Templeton, L. (2017). Family members affected by a close relative's addiction: The stress-strain-coping-support model. </w:t>
      </w:r>
      <w:r>
        <w:rPr>
          <w:rFonts w:ascii="Times New Roman" w:hAnsi="Times New Roman" w:cs="Times New Roman"/>
          <w:i/>
          <w:iCs/>
          <w:shd w:val="clear" w:color="auto" w:fill="FFFFFF"/>
        </w:rPr>
        <w:t>Drugs: education, prevention and policy</w:t>
      </w:r>
      <w:r>
        <w:rPr>
          <w:rFonts w:ascii="Times New Roman" w:hAnsi="Times New Roman" w:cs="Times New Roman"/>
          <w:shd w:val="clear" w:color="auto" w:fill="FFFFFF"/>
        </w:rPr>
        <w:t>, </w:t>
      </w:r>
      <w:r>
        <w:rPr>
          <w:rFonts w:ascii="Times New Roman" w:hAnsi="Times New Roman" w:cs="Times New Roman"/>
          <w:i/>
          <w:iCs/>
          <w:shd w:val="clear" w:color="auto" w:fill="FFFFFF"/>
        </w:rPr>
        <w:t>17</w:t>
      </w:r>
      <w:r>
        <w:rPr>
          <w:rFonts w:ascii="Times New Roman" w:hAnsi="Times New Roman" w:cs="Times New Roman"/>
          <w:shd w:val="clear" w:color="auto" w:fill="FFFFFF"/>
        </w:rPr>
        <w:t>(sup1), 36-43.</w:t>
      </w:r>
    </w:p>
    <w:p w14:paraId="417CE76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FC6CB4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Parker, C., Scott, S., &amp; Geddes, A. (2019). Snowball sampling. </w:t>
      </w:r>
      <w:r>
        <w:rPr>
          <w:rFonts w:ascii="Times New Roman" w:eastAsiaTheme="minorEastAsia" w:hAnsi="Times New Roman" w:cs="Times New Roman"/>
          <w:i/>
          <w:iCs/>
          <w:kern w:val="0"/>
          <w14:ligatures w14:val="none"/>
        </w:rPr>
        <w:t>SAGE research methods foundations</w:t>
      </w:r>
      <w:r>
        <w:rPr>
          <w:rFonts w:ascii="Times New Roman" w:eastAsiaTheme="minorEastAsia" w:hAnsi="Times New Roman" w:cs="Times New Roman"/>
          <w:kern w:val="0"/>
          <w14:ligatures w14:val="none"/>
        </w:rPr>
        <w:t>.</w:t>
      </w:r>
    </w:p>
    <w:p w14:paraId="387294EE"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EC8326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Paternoster, R., &amp; Bushway, S. (2016). Desistance and the feared self</w:t>
      </w:r>
      <w:r>
        <w:rPr>
          <w:rFonts w:ascii="Times New Roman" w:eastAsiaTheme="minorEastAsia" w:hAnsi="Times New Roman" w:cs="Times New Roman"/>
          <w:i/>
          <w:iCs/>
          <w:kern w:val="0"/>
          <w14:ligatures w14:val="none"/>
        </w:rPr>
        <w:t>. The Journal of Criminal Law and Criminology, 99</w:t>
      </w:r>
      <w:r>
        <w:rPr>
          <w:rFonts w:ascii="Times New Roman" w:eastAsiaTheme="minorEastAsia" w:hAnsi="Times New Roman" w:cs="Times New Roman"/>
          <w:kern w:val="0"/>
          <w14:ligatures w14:val="none"/>
        </w:rPr>
        <w:t>(4), 1103–1156.</w:t>
      </w:r>
    </w:p>
    <w:p w14:paraId="0143296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898624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Pham, H., Lin, C., Zhu, Y., Clingan, S. E., Lin, L., Mooney, L. J., ... &amp; Hser, Y. I. (2025). Telemedicine-delivered treatment for substance use disorder: A scoping review. </w:t>
      </w:r>
      <w:r>
        <w:rPr>
          <w:rFonts w:ascii="Times New Roman" w:eastAsiaTheme="minorEastAsia" w:hAnsi="Times New Roman" w:cs="Times New Roman"/>
          <w:i/>
          <w:iCs/>
          <w:kern w:val="0"/>
          <w14:ligatures w14:val="none"/>
        </w:rPr>
        <w:t>Journal of telemedicine and telecare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31</w:t>
      </w:r>
      <w:r>
        <w:rPr>
          <w:rFonts w:ascii="Times New Roman" w:eastAsiaTheme="minorEastAsia" w:hAnsi="Times New Roman" w:cs="Times New Roman"/>
          <w:kern w:val="0"/>
          <w14:ligatures w14:val="none"/>
        </w:rPr>
        <w:t>(3), 359-375.</w:t>
      </w:r>
    </w:p>
    <w:p w14:paraId="58FE51E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F98B451"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Prochaska, J. O., Redding, C. A., &amp; Evers, K. E. (2020). The Transtheoretical Model and stages of change. In K. Glanz, B. K. Rimer, &amp; K. Viswanath (Eds.), </w:t>
      </w:r>
      <w:r>
        <w:rPr>
          <w:rFonts w:ascii="Times New Roman" w:hAnsi="Times New Roman" w:cs="Times New Roman"/>
          <w:i/>
          <w:iCs/>
        </w:rPr>
        <w:t>Health behavior: Theory, research, and practice</w:t>
      </w:r>
      <w:r>
        <w:rPr>
          <w:rFonts w:ascii="Times New Roman" w:hAnsi="Times New Roman" w:cs="Times New Roman"/>
        </w:rPr>
        <w:t xml:space="preserve"> (6th ed., pp. 125–148). Jossey-Bass.</w:t>
      </w:r>
    </w:p>
    <w:p w14:paraId="104A5BCC" w14:textId="77777777" w:rsidR="004B1BD7" w:rsidRDefault="004B1BD7" w:rsidP="004B1BD7">
      <w:pPr>
        <w:pStyle w:val="NoSpacing"/>
        <w:ind w:left="720" w:hanging="720"/>
        <w:jc w:val="both"/>
        <w:rPr>
          <w:rFonts w:ascii="Times New Roman" w:hAnsi="Times New Roman" w:cs="Times New Roman"/>
        </w:rPr>
      </w:pPr>
    </w:p>
    <w:p w14:paraId="0FB068D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Resnik, D. B. (2020). The ethics of research with human subjects. Springer.</w:t>
      </w:r>
    </w:p>
    <w:p w14:paraId="7DB1ED3E"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DE7632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Roche, A. M., Kostadinov, V., Pidd, K., &amp; Trifonoff, A. (2019). </w:t>
      </w:r>
      <w:r>
        <w:rPr>
          <w:rFonts w:ascii="Times New Roman" w:eastAsiaTheme="minorEastAsia" w:hAnsi="Times New Roman" w:cs="Times New Roman"/>
          <w:i/>
          <w:iCs/>
          <w:kern w:val="0"/>
          <w14:ligatures w14:val="none"/>
        </w:rPr>
        <w:t>Addressing workforce challenges in alcohol and other drug treatment.</w:t>
      </w:r>
      <w:r>
        <w:rPr>
          <w:rFonts w:ascii="Times New Roman" w:eastAsiaTheme="minorEastAsia" w:hAnsi="Times New Roman" w:cs="Times New Roman"/>
          <w:kern w:val="0"/>
          <w14:ligatures w14:val="none"/>
        </w:rPr>
        <w:t xml:space="preserve"> Drug and Alcohol Review, 38(3), 273–283.</w:t>
      </w:r>
    </w:p>
    <w:p w14:paraId="20D2A95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CB7BCA8"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Roche, A., Kostadinov, V., Fischer, J., Nicholas, R., O'Rourke, K., Pidd, K., &amp; Trifonoff, A. (2016). Addressing inequities in alcohol consumption and related harms. </w:t>
      </w:r>
      <w:r>
        <w:rPr>
          <w:rFonts w:ascii="Times New Roman" w:hAnsi="Times New Roman" w:cs="Times New Roman"/>
          <w:i/>
          <w:iCs/>
          <w:shd w:val="clear" w:color="auto" w:fill="FFFFFF"/>
        </w:rPr>
        <w:t>Health promotion international</w:t>
      </w:r>
      <w:r>
        <w:rPr>
          <w:rFonts w:ascii="Times New Roman" w:hAnsi="Times New Roman" w:cs="Times New Roman"/>
          <w:shd w:val="clear" w:color="auto" w:fill="FFFFFF"/>
        </w:rPr>
        <w:t>, </w:t>
      </w:r>
      <w:r>
        <w:rPr>
          <w:rFonts w:ascii="Times New Roman" w:hAnsi="Times New Roman" w:cs="Times New Roman"/>
          <w:i/>
          <w:iCs/>
          <w:shd w:val="clear" w:color="auto" w:fill="FFFFFF"/>
        </w:rPr>
        <w:t>30</w:t>
      </w:r>
      <w:r>
        <w:rPr>
          <w:rFonts w:ascii="Times New Roman" w:hAnsi="Times New Roman" w:cs="Times New Roman"/>
          <w:shd w:val="clear" w:color="auto" w:fill="FFFFFF"/>
        </w:rPr>
        <w:t>(suppl_2), ii20-ii35.</w:t>
      </w:r>
    </w:p>
    <w:p w14:paraId="3FCD6680" w14:textId="77777777" w:rsidR="004B1BD7" w:rsidRDefault="004B1BD7" w:rsidP="004B1BD7">
      <w:pPr>
        <w:pStyle w:val="NoSpacing"/>
        <w:ind w:left="720" w:hanging="720"/>
        <w:jc w:val="both"/>
        <w:rPr>
          <w:rFonts w:ascii="Times New Roman" w:hAnsi="Times New Roman" w:cs="Times New Roman"/>
        </w:rPr>
      </w:pPr>
    </w:p>
    <w:p w14:paraId="45E224CD"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Silcox, J., Rapisarda, S. S., Hughto, J. M., Vento, S., Case, P., Palacios, W. R., ... &amp; Green, T. C. (2024). Views and experiences of involuntary civil commitment of people who use drugs in Massachusetts (Section 35). </w:t>
      </w:r>
      <w:r>
        <w:rPr>
          <w:rFonts w:ascii="Times New Roman" w:eastAsiaTheme="minorEastAsia" w:hAnsi="Times New Roman" w:cs="Times New Roman"/>
          <w:i/>
          <w:iCs/>
          <w:kern w:val="0"/>
          <w14:ligatures w14:val="none"/>
        </w:rPr>
        <w:t>Drug and alcohol dependence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263</w:t>
      </w:r>
      <w:r>
        <w:rPr>
          <w:rFonts w:ascii="Times New Roman" w:eastAsiaTheme="minorEastAsia" w:hAnsi="Times New Roman" w:cs="Times New Roman"/>
          <w:kern w:val="0"/>
          <w14:ligatures w14:val="none"/>
        </w:rPr>
        <w:t>, 112391.</w:t>
      </w:r>
    </w:p>
    <w:p w14:paraId="0FAAA05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Stevens, A., et al. (2019). Compulsory drug treatment outcomes. European Addiction Research, 25(4), 201–210.</w:t>
      </w:r>
    </w:p>
    <w:p w14:paraId="1FD5271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F491A6F"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Stevens, A., Hughes, C. E., Hulme, S., &amp; Cassidy, R. (2022). </w:t>
      </w:r>
      <w:r>
        <w:rPr>
          <w:rFonts w:ascii="Times New Roman" w:hAnsi="Times New Roman" w:cs="Times New Roman"/>
          <w:i/>
          <w:iCs/>
        </w:rPr>
        <w:t>Depenalization, diversion, and health-oriented responses to drug offending: Comparative lessons for criminal justice systems</w:t>
      </w:r>
      <w:r>
        <w:rPr>
          <w:rFonts w:ascii="Times New Roman" w:hAnsi="Times New Roman" w:cs="Times New Roman"/>
        </w:rPr>
        <w:t>. International Journal of Drug Policy, 102, 103607.</w:t>
      </w:r>
    </w:p>
    <w:p w14:paraId="4287EAF1" w14:textId="77777777" w:rsidR="004B1BD7" w:rsidRDefault="004B1BD7" w:rsidP="004B1BD7">
      <w:pPr>
        <w:pStyle w:val="NoSpacing"/>
        <w:ind w:left="720" w:hanging="720"/>
        <w:jc w:val="both"/>
        <w:rPr>
          <w:rFonts w:ascii="Times New Roman" w:hAnsi="Times New Roman" w:cs="Times New Roman"/>
        </w:rPr>
      </w:pPr>
    </w:p>
    <w:p w14:paraId="734CF87D"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Substance Abuse and Mental Health Services Administration. (2020). </w:t>
      </w:r>
      <w:r>
        <w:rPr>
          <w:rFonts w:ascii="Times New Roman" w:hAnsi="Times New Roman" w:cs="Times New Roman"/>
          <w:i/>
          <w:iCs/>
        </w:rPr>
        <w:t>Recovery-oriented systems of care (ROSC) resource guide</w:t>
      </w:r>
      <w:r>
        <w:rPr>
          <w:rFonts w:ascii="Times New Roman" w:hAnsi="Times New Roman" w:cs="Times New Roman"/>
        </w:rPr>
        <w:t>. U.S. Department of Health and Human Services.</w:t>
      </w:r>
    </w:p>
    <w:p w14:paraId="6AE5C48D" w14:textId="77777777" w:rsidR="004B1BD7" w:rsidRDefault="004B1BD7" w:rsidP="004B1BD7">
      <w:pPr>
        <w:pStyle w:val="NoSpacing"/>
        <w:ind w:left="720" w:hanging="720"/>
        <w:jc w:val="both"/>
        <w:rPr>
          <w:rFonts w:ascii="Times New Roman" w:hAnsi="Times New Roman" w:cs="Times New Roman"/>
        </w:rPr>
      </w:pPr>
    </w:p>
    <w:p w14:paraId="0BB239DB"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Substance Abuse and Mental Health Services Administration. (2020). </w:t>
      </w:r>
      <w:r>
        <w:rPr>
          <w:rFonts w:ascii="Times New Roman" w:hAnsi="Times New Roman" w:cs="Times New Roman"/>
          <w:i/>
          <w:iCs/>
        </w:rPr>
        <w:t>Treatment improvement protocol (TIP) 57: Trauma-informed care in behavioral health services.</w:t>
      </w:r>
      <w:r>
        <w:rPr>
          <w:rFonts w:ascii="Times New Roman" w:hAnsi="Times New Roman" w:cs="Times New Roman"/>
        </w:rPr>
        <w:t xml:space="preserve"> U.S. Department of Health and Human Services.</w:t>
      </w:r>
    </w:p>
    <w:p w14:paraId="4F6237F0" w14:textId="77777777" w:rsidR="004B1BD7" w:rsidRDefault="004B1BD7" w:rsidP="004B1BD7">
      <w:pPr>
        <w:pStyle w:val="NoSpacing"/>
        <w:ind w:left="720" w:hanging="720"/>
        <w:jc w:val="both"/>
        <w:rPr>
          <w:rFonts w:ascii="Times New Roman" w:hAnsi="Times New Roman" w:cs="Times New Roman"/>
        </w:rPr>
      </w:pPr>
    </w:p>
    <w:p w14:paraId="0608C09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Ting, R. S. K., Ahmad Azlan, D. S., Liem, A., Thong, J. J. A., Krishnan, L., Ortega, A., ... &amp; Su, T. T. (2025). A qualitative study on the perceptions toward illness and modern health care among Indigenous people in Peninsular Malaysia. </w:t>
      </w:r>
      <w:r>
        <w:rPr>
          <w:rFonts w:ascii="Times New Roman" w:eastAsiaTheme="minorEastAsia" w:hAnsi="Times New Roman" w:cs="Times New Roman"/>
          <w:i/>
          <w:iCs/>
          <w:kern w:val="0"/>
          <w14:ligatures w14:val="none"/>
        </w:rPr>
        <w:t>AlterNative: An International Journal of Indigenous Peoples</w:t>
      </w:r>
      <w:r>
        <w:rPr>
          <w:rFonts w:ascii="Times New Roman" w:eastAsiaTheme="minorEastAsia" w:hAnsi="Times New Roman" w:cs="Times New Roman"/>
          <w:kern w:val="0"/>
          <w14:ligatures w14:val="none"/>
        </w:rPr>
        <w:t>, 1177180</w:t>
      </w:r>
      <w:r>
        <w:rPr>
          <w:rFonts w:ascii="Times New Roman" w:eastAsiaTheme="minorEastAsia" w:hAnsi="Times New Roman" w:cs="Times New Roman"/>
          <w:kern w:val="0"/>
          <w14:ligatures w14:val="none"/>
        </w:rPr>
        <w:tab/>
        <w:t>1251388495.</w:t>
      </w:r>
    </w:p>
    <w:p w14:paraId="18D02E01"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581A01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hAnsi="Times New Roman" w:cs="Times New Roman"/>
          <w:shd w:val="clear" w:color="auto" w:fill="FFFFFF"/>
        </w:rPr>
        <w:t>Torrens, M., Mestre-Pintó, J. I., &amp; Domingo-Salvany, A. (2016). </w:t>
      </w:r>
      <w:r>
        <w:rPr>
          <w:rFonts w:ascii="Times New Roman" w:hAnsi="Times New Roman" w:cs="Times New Roman"/>
          <w:i/>
          <w:iCs/>
          <w:shd w:val="clear" w:color="auto" w:fill="FFFFFF"/>
        </w:rPr>
        <w:t>Comorbidity of substance use and mental disorders in Europe</w:t>
      </w:r>
      <w:r>
        <w:rPr>
          <w:rFonts w:ascii="Times New Roman" w:hAnsi="Times New Roman" w:cs="Times New Roman"/>
          <w:shd w:val="clear" w:color="auto" w:fill="FFFFFF"/>
        </w:rPr>
        <w:t>. Publication Office of the European Union.</w:t>
      </w:r>
    </w:p>
    <w:p w14:paraId="58E7C0B6"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Tuffour, I. (2017). A critical overview of interpretative phenomenological analysis: A contemporary qualitative research approach. </w:t>
      </w:r>
      <w:r>
        <w:rPr>
          <w:rFonts w:ascii="Times New Roman" w:hAnsi="Times New Roman" w:cs="Times New Roman"/>
          <w:i/>
          <w:iCs/>
        </w:rPr>
        <w:t>Journal of healthcare communications</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(4), 52.</w:t>
      </w:r>
    </w:p>
    <w:p w14:paraId="4DD8F9F5" w14:textId="77777777" w:rsidR="004B1BD7" w:rsidRDefault="004B1BD7" w:rsidP="004B1BD7">
      <w:pPr>
        <w:pStyle w:val="NoSpacing"/>
        <w:ind w:left="720" w:hanging="720"/>
        <w:jc w:val="both"/>
        <w:rPr>
          <w:rFonts w:ascii="Times New Roman" w:hAnsi="Times New Roman" w:cs="Times New Roman"/>
        </w:rPr>
      </w:pPr>
    </w:p>
    <w:p w14:paraId="17F9FECD"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Turney, K., &amp; Wakefield, S. (2019). Criminal justice contact and inequality. </w:t>
      </w:r>
      <w:r>
        <w:rPr>
          <w:rFonts w:ascii="Times New Roman" w:eastAsiaTheme="minorEastAsia" w:hAnsi="Times New Roman" w:cs="Times New Roman"/>
          <w:i/>
          <w:iCs/>
          <w:kern w:val="0"/>
          <w14:ligatures w14:val="none"/>
        </w:rPr>
        <w:t>RSF: The Russell Sage Foundation Journal of the Social Sciences</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5</w:t>
      </w:r>
      <w:r>
        <w:rPr>
          <w:rFonts w:ascii="Times New Roman" w:eastAsiaTheme="minorEastAsia" w:hAnsi="Times New Roman" w:cs="Times New Roman"/>
          <w:kern w:val="0"/>
          <w14:ligatures w14:val="none"/>
        </w:rPr>
        <w:t>(1), 1-23.</w:t>
      </w:r>
    </w:p>
    <w:p w14:paraId="6CB0CD4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5C0B9BF"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UNODC. (2018). World Drug Report 2018. United Nations Office on Drugs and Crime.</w:t>
      </w:r>
    </w:p>
    <w:p w14:paraId="5DA2A5D5"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Vagle, M. D. (2018). </w:t>
      </w:r>
      <w:r>
        <w:rPr>
          <w:rFonts w:ascii="Times New Roman" w:eastAsiaTheme="minorEastAsia" w:hAnsi="Times New Roman" w:cs="Times New Roman"/>
          <w:i/>
          <w:iCs/>
          <w:kern w:val="0"/>
          <w14:ligatures w14:val="none"/>
        </w:rPr>
        <w:t>Crafting phenomenological research</w:t>
      </w:r>
      <w:r>
        <w:rPr>
          <w:rFonts w:ascii="Times New Roman" w:eastAsiaTheme="minorEastAsia" w:hAnsi="Times New Roman" w:cs="Times New Roman"/>
          <w:kern w:val="0"/>
          <w14:ligatures w14:val="none"/>
        </w:rPr>
        <w:t>. Routledge.</w:t>
      </w:r>
    </w:p>
    <w:p w14:paraId="43C0C73A"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5A7D6A8"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Van Manen, M. (2023). </w:t>
      </w:r>
      <w:r>
        <w:rPr>
          <w:rFonts w:ascii="Times New Roman" w:eastAsiaTheme="minorEastAsia" w:hAnsi="Times New Roman" w:cs="Times New Roman"/>
          <w:i/>
          <w:iCs/>
          <w:kern w:val="0"/>
          <w14:ligatures w14:val="none"/>
        </w:rPr>
        <w:t>Phenomenology of practice: Meaning-giving methods in phenomenological research and writing</w:t>
      </w:r>
      <w:r>
        <w:rPr>
          <w:rFonts w:ascii="Times New Roman" w:eastAsiaTheme="minorEastAsia" w:hAnsi="Times New Roman" w:cs="Times New Roman"/>
          <w:kern w:val="0"/>
          <w14:ligatures w14:val="none"/>
        </w:rPr>
        <w:t>. Routledge.</w:t>
      </w:r>
    </w:p>
    <w:p w14:paraId="22E2DC0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41FA8B8"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Velicer, W. F., Prochaska, J. O., &amp; Redding, C. A. (2022). Tailoring interventions to stage of change: Applications and implications. </w:t>
      </w:r>
      <w:r>
        <w:rPr>
          <w:rFonts w:ascii="Times New Roman" w:hAnsi="Times New Roman" w:cs="Times New Roman"/>
          <w:i/>
          <w:iCs/>
        </w:rPr>
        <w:t>Health Psychology Review, 16</w:t>
      </w:r>
      <w:r>
        <w:rPr>
          <w:rFonts w:ascii="Times New Roman" w:hAnsi="Times New Roman" w:cs="Times New Roman"/>
        </w:rPr>
        <w:t>(3), 377–395.</w:t>
      </w:r>
    </w:p>
    <w:p w14:paraId="7D98932D" w14:textId="77777777" w:rsidR="004B1BD7" w:rsidRDefault="004B1BD7" w:rsidP="004B1BD7">
      <w:pPr>
        <w:pStyle w:val="NoSpacing"/>
        <w:ind w:left="720" w:hanging="720"/>
        <w:jc w:val="both"/>
        <w:rPr>
          <w:rFonts w:ascii="Times New Roman" w:hAnsi="Times New Roman" w:cs="Times New Roman"/>
        </w:rPr>
      </w:pPr>
    </w:p>
    <w:p w14:paraId="61531AC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Vidales, C. A. (2022). </w:t>
      </w:r>
      <w:r>
        <w:rPr>
          <w:rFonts w:ascii="Times New Roman" w:eastAsiaTheme="minorEastAsia" w:hAnsi="Times New Roman" w:cs="Times New Roman"/>
          <w:i/>
          <w:iCs/>
          <w:kern w:val="0"/>
          <w14:ligatures w14:val="none"/>
        </w:rPr>
        <w:t>Stigma of seeking help for alcohol misuse among men of color</w:t>
      </w:r>
      <w:r>
        <w:rPr>
          <w:rFonts w:ascii="Times New Roman" w:eastAsiaTheme="minorEastAsia" w:hAnsi="Times New Roman" w:cs="Times New Roman"/>
          <w:kern w:val="0"/>
          <w14:ligatures w14:val="none"/>
        </w:rPr>
        <w:t>. Iowa State University.</w:t>
      </w:r>
    </w:p>
    <w:p w14:paraId="4C36769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070713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Vilsaint, C. L., Tansey, A. G., Hennessy, E. A., Eddie, D., Hoffman, L. A., &amp; Kelly, J. F. (2025). Recovery housing for substance use disorder: a systematic review. </w:t>
      </w:r>
      <w:r>
        <w:rPr>
          <w:rFonts w:ascii="Times New Roman" w:hAnsi="Times New Roman" w:cs="Times New Roman"/>
          <w:i/>
          <w:iCs/>
        </w:rPr>
        <w:t>Frontiers in public health</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1506412.</w:t>
      </w:r>
    </w:p>
    <w:p w14:paraId="54B36C0C" w14:textId="77777777" w:rsidR="004B1BD7" w:rsidRDefault="004B1BD7" w:rsidP="004B1BD7">
      <w:pPr>
        <w:pStyle w:val="NoSpacing"/>
        <w:ind w:left="720" w:hanging="720"/>
        <w:jc w:val="both"/>
        <w:rPr>
          <w:rFonts w:ascii="Times New Roman" w:hAnsi="Times New Roman" w:cs="Times New Roman"/>
        </w:rPr>
      </w:pPr>
    </w:p>
    <w:p w14:paraId="0244DCE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Volkow, N. D., &amp; Blanco, C. (2023). Substance use disorders: a comprehensive update of classification, epidemiology, neurobiology, clinical aspects, treatment and prevention. </w:t>
      </w:r>
      <w:r>
        <w:rPr>
          <w:rFonts w:ascii="Times New Roman" w:hAnsi="Times New Roman" w:cs="Times New Roman"/>
          <w:i/>
          <w:iCs/>
        </w:rPr>
        <w:t>World Psychiatry</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(2), 203-229.</w:t>
      </w:r>
    </w:p>
    <w:p w14:paraId="26DA7962" w14:textId="77777777" w:rsidR="004B1BD7" w:rsidRDefault="004B1BD7" w:rsidP="004B1BD7">
      <w:pPr>
        <w:pStyle w:val="NoSpacing"/>
        <w:ind w:left="720" w:hanging="720"/>
        <w:jc w:val="both"/>
        <w:rPr>
          <w:rFonts w:ascii="Times New Roman" w:hAnsi="Times New Roman" w:cs="Times New Roman"/>
        </w:rPr>
      </w:pPr>
    </w:p>
    <w:p w14:paraId="266F6FA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Volkow, N. D., Koob, G. F., &amp; McLellan, A. T. (2016). Neurobiological advances from the brain disease model of addiction. </w:t>
      </w:r>
      <w:r>
        <w:rPr>
          <w:rFonts w:ascii="Times New Roman" w:eastAsiaTheme="minorEastAsia" w:hAnsi="Times New Roman" w:cs="Times New Roman"/>
          <w:i/>
          <w:iCs/>
          <w:kern w:val="0"/>
          <w14:ligatures w14:val="none"/>
        </w:rPr>
        <w:t>New England Journal of Medicine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374</w:t>
      </w:r>
      <w:r>
        <w:rPr>
          <w:rFonts w:ascii="Times New Roman" w:eastAsiaTheme="minorEastAsia" w:hAnsi="Times New Roman" w:cs="Times New Roman"/>
          <w:kern w:val="0"/>
          <w14:ligatures w14:val="none"/>
        </w:rPr>
        <w:t>(4), 363-371.</w:t>
      </w:r>
    </w:p>
    <w:p w14:paraId="1C1C573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64A3C7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Ward, T.  &amp; Durrant, R.  (2021). Practice Frameworks in Correctional Psychology: Translating Causal theories and Normative Assumptions into Practice. Aggression and Violent Behavior, 58.</w:t>
      </w:r>
    </w:p>
    <w:p w14:paraId="68FD404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698728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Weaver, B. (2019). Understanding desistance: a critical review of theories of desistance. Psychology, Crime &amp; Law. 25. 1-18.</w:t>
      </w:r>
    </w:p>
    <w:p w14:paraId="316DC95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BD18F21"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Weiner, B. (2018). The legacy of an attribution approach to motivation and emotion: A no-crisis zone. </w:t>
      </w:r>
      <w:r>
        <w:rPr>
          <w:rFonts w:ascii="Times New Roman" w:hAnsi="Times New Roman" w:cs="Times New Roman"/>
          <w:i/>
          <w:iCs/>
        </w:rPr>
        <w:t>Motivation science</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(1), 4.</w:t>
      </w:r>
    </w:p>
    <w:p w14:paraId="116CC93F" w14:textId="77777777" w:rsidR="004B1BD7" w:rsidRDefault="004B1BD7" w:rsidP="004B1BD7">
      <w:pPr>
        <w:pStyle w:val="NoSpacing"/>
        <w:ind w:left="720" w:hanging="720"/>
        <w:jc w:val="both"/>
        <w:rPr>
          <w:rFonts w:ascii="Times New Roman" w:hAnsi="Times New Roman" w:cs="Times New Roman"/>
        </w:rPr>
      </w:pPr>
    </w:p>
    <w:p w14:paraId="15712AB7"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World Health Organization. (2019). </w:t>
      </w:r>
      <w:r>
        <w:rPr>
          <w:rFonts w:ascii="Times New Roman" w:hAnsi="Times New Roman" w:cs="Times New Roman"/>
          <w:i/>
          <w:iCs/>
        </w:rPr>
        <w:t>Community management of opioid overdose (Rev. ed.).</w:t>
      </w:r>
      <w:r>
        <w:rPr>
          <w:rFonts w:ascii="Times New Roman" w:hAnsi="Times New Roman" w:cs="Times New Roman"/>
        </w:rPr>
        <w:t xml:space="preserve"> World Health Organization.</w:t>
      </w:r>
    </w:p>
    <w:p w14:paraId="31806421" w14:textId="77777777" w:rsidR="004B1BD7" w:rsidRDefault="004B1BD7" w:rsidP="004B1BD7">
      <w:pPr>
        <w:pStyle w:val="NoSpacing"/>
        <w:ind w:left="720" w:hanging="720"/>
        <w:jc w:val="both"/>
        <w:rPr>
          <w:rFonts w:ascii="Times New Roman" w:hAnsi="Times New Roman" w:cs="Times New Roman"/>
        </w:rPr>
      </w:pPr>
    </w:p>
    <w:p w14:paraId="258E21ED"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World Health Organization. (2022). </w:t>
      </w:r>
      <w:r>
        <w:rPr>
          <w:rFonts w:ascii="Times New Roman" w:hAnsi="Times New Roman" w:cs="Times New Roman"/>
          <w:i/>
          <w:iCs/>
        </w:rPr>
        <w:t>Community management of opioid overdose (Rev. ed.).</w:t>
      </w:r>
      <w:r>
        <w:rPr>
          <w:rFonts w:ascii="Times New Roman" w:hAnsi="Times New Roman" w:cs="Times New Roman"/>
        </w:rPr>
        <w:t xml:space="preserve"> World Health Organization.</w:t>
      </w:r>
    </w:p>
    <w:p w14:paraId="58B85611" w14:textId="77777777" w:rsidR="004B1BD7" w:rsidRDefault="004B1BD7" w:rsidP="004B1BD7">
      <w:pPr>
        <w:pStyle w:val="NoSpacing"/>
        <w:ind w:left="720" w:hanging="720"/>
        <w:jc w:val="both"/>
        <w:rPr>
          <w:rFonts w:ascii="Times New Roman" w:hAnsi="Times New Roman" w:cs="Times New Roman"/>
        </w:rPr>
      </w:pPr>
    </w:p>
    <w:p w14:paraId="32CAA344"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Yang, L. H., Wong, L. Y., Grivel, M. M., &amp; Hasin, D. S. (2017). Stigma and substance use disorders: an international phenomenon. </w:t>
      </w:r>
      <w:r>
        <w:rPr>
          <w:rFonts w:ascii="Times New Roman" w:hAnsi="Times New Roman" w:cs="Times New Roman"/>
          <w:i/>
          <w:iCs/>
        </w:rPr>
        <w:t>Current opinion in psychiatry</w:t>
      </w:r>
      <w:r>
        <w:rPr>
          <w:rFonts w:ascii="Times New Roman" w:hAnsi="Times New Roman" w:cs="Times New Roman"/>
        </w:rPr>
        <w:t>, </w:t>
      </w:r>
      <w:r>
        <w:rPr>
          <w:rFonts w:ascii="Times New Roman" w:hAnsi="Times New Roman" w:cs="Times New Roman"/>
          <w:i/>
          <w:iCs/>
        </w:rPr>
        <w:t>30</w:t>
      </w:r>
      <w:r>
        <w:rPr>
          <w:rFonts w:ascii="Times New Roman" w:hAnsi="Times New Roman" w:cs="Times New Roman"/>
        </w:rPr>
        <w:t>(5), 378-388.</w:t>
      </w:r>
    </w:p>
    <w:p w14:paraId="22E6406C" w14:textId="77777777" w:rsidR="004B1BD7" w:rsidRDefault="004B1BD7" w:rsidP="004B1BD7">
      <w:pPr>
        <w:pStyle w:val="NoSpacing"/>
        <w:ind w:left="720" w:hanging="720"/>
        <w:jc w:val="both"/>
        <w:rPr>
          <w:rFonts w:ascii="Times New Roman" w:hAnsi="Times New Roman" w:cs="Times New Roman"/>
        </w:rPr>
      </w:pPr>
    </w:p>
    <w:p w14:paraId="7642251B"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Zahavi, D. (2019). </w:t>
      </w:r>
      <w:r>
        <w:rPr>
          <w:rFonts w:ascii="Times New Roman" w:hAnsi="Times New Roman" w:cs="Times New Roman"/>
          <w:i/>
          <w:iCs/>
        </w:rPr>
        <w:t>Phenomenology: The Basics</w:t>
      </w:r>
      <w:r>
        <w:rPr>
          <w:rFonts w:ascii="Times New Roman" w:hAnsi="Times New Roman" w:cs="Times New Roman"/>
        </w:rPr>
        <w:t>. Routledge.</w:t>
      </w:r>
    </w:p>
    <w:p w14:paraId="6E5E4E47" w14:textId="77777777" w:rsidR="004B1BD7" w:rsidRPr="004B1BD7" w:rsidRDefault="004B1BD7" w:rsidP="002735C1">
      <w:pPr>
        <w:jc w:val="both"/>
        <w:rPr>
          <w:rFonts w:ascii="Times New Roman" w:hAnsi="Times New Roman" w:cs="Times New Roman"/>
          <w:b/>
          <w:bCs/>
          <w:sz w:val="24"/>
          <w:szCs w:val="24"/>
        </w:rPr>
      </w:pPr>
    </w:p>
    <w:p w14:paraId="0FEA9E88" w14:textId="77777777" w:rsidR="00FE1BB4" w:rsidRPr="00193FB7" w:rsidRDefault="00FE1BB4" w:rsidP="008556D8">
      <w:pPr>
        <w:jc w:val="both"/>
        <w:rPr>
          <w:rFonts w:ascii="Times New Roman" w:hAnsi="Times New Roman" w:cs="Times New Roman"/>
          <w:sz w:val="24"/>
          <w:szCs w:val="24"/>
        </w:rPr>
      </w:pPr>
    </w:p>
    <w:p w14:paraId="7172A643" w14:textId="77777777" w:rsidR="002E6E4F" w:rsidRPr="002E6E4F" w:rsidRDefault="002E6E4F" w:rsidP="008556D8">
      <w:pPr>
        <w:jc w:val="both"/>
        <w:rPr>
          <w:rFonts w:ascii="Times New Roman" w:hAnsi="Times New Roman" w:cs="Times New Roman"/>
          <w:b/>
          <w:bCs/>
          <w:sz w:val="28"/>
          <w:szCs w:val="28"/>
        </w:rPr>
      </w:pPr>
    </w:p>
    <w:sectPr w:rsidR="002E6E4F" w:rsidRPr="002E6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C29"/>
    <w:multiLevelType w:val="hybridMultilevel"/>
    <w:tmpl w:val="D5C2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D5368"/>
    <w:multiLevelType w:val="hybridMultilevel"/>
    <w:tmpl w:val="EFD2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3593"/>
    <w:multiLevelType w:val="hybridMultilevel"/>
    <w:tmpl w:val="28523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D8"/>
    <w:rsid w:val="00022E78"/>
    <w:rsid w:val="00066AA5"/>
    <w:rsid w:val="000E39FE"/>
    <w:rsid w:val="0018099F"/>
    <w:rsid w:val="00193FB7"/>
    <w:rsid w:val="001D235F"/>
    <w:rsid w:val="001E7325"/>
    <w:rsid w:val="00202BFE"/>
    <w:rsid w:val="00234F27"/>
    <w:rsid w:val="00234F7F"/>
    <w:rsid w:val="002356D1"/>
    <w:rsid w:val="002735C1"/>
    <w:rsid w:val="002A488A"/>
    <w:rsid w:val="002E6E4F"/>
    <w:rsid w:val="002F05E7"/>
    <w:rsid w:val="00415C9A"/>
    <w:rsid w:val="00461B2A"/>
    <w:rsid w:val="004B1BD7"/>
    <w:rsid w:val="004D4168"/>
    <w:rsid w:val="005458F3"/>
    <w:rsid w:val="005908AB"/>
    <w:rsid w:val="00681C09"/>
    <w:rsid w:val="00717320"/>
    <w:rsid w:val="0076241E"/>
    <w:rsid w:val="007B4B41"/>
    <w:rsid w:val="008556D8"/>
    <w:rsid w:val="008B3173"/>
    <w:rsid w:val="008B4560"/>
    <w:rsid w:val="00901440"/>
    <w:rsid w:val="00967F60"/>
    <w:rsid w:val="00983289"/>
    <w:rsid w:val="009F62B9"/>
    <w:rsid w:val="00A04E71"/>
    <w:rsid w:val="00A66970"/>
    <w:rsid w:val="00AA757B"/>
    <w:rsid w:val="00B8490F"/>
    <w:rsid w:val="00BE7E59"/>
    <w:rsid w:val="00CB7CD9"/>
    <w:rsid w:val="00D142BF"/>
    <w:rsid w:val="00D624DC"/>
    <w:rsid w:val="00E02353"/>
    <w:rsid w:val="00F06B83"/>
    <w:rsid w:val="00F63718"/>
    <w:rsid w:val="00F81831"/>
    <w:rsid w:val="00FE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E594"/>
  <w15:chartTrackingRefBased/>
  <w15:docId w15:val="{57E40E55-CEA6-4A66-8BFD-5F3B93D7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56D8"/>
    <w:pPr>
      <w:spacing w:after="0" w:line="240" w:lineRule="auto"/>
    </w:pPr>
    <w:rPr>
      <w:sz w:val="24"/>
      <w:szCs w:val="24"/>
      <w:lang w:val="en-PH"/>
    </w:rPr>
  </w:style>
  <w:style w:type="character" w:customStyle="1" w:styleId="NoSpacingChar">
    <w:name w:val="No Spacing Char"/>
    <w:link w:val="NoSpacing"/>
    <w:uiPriority w:val="1"/>
    <w:qFormat/>
    <w:rsid w:val="008556D8"/>
    <w:rPr>
      <w:sz w:val="24"/>
      <w:szCs w:val="24"/>
      <w:lang w:val="en-PH"/>
    </w:rPr>
  </w:style>
  <w:style w:type="paragraph" w:styleId="ListParagraph">
    <w:name w:val="List Paragraph"/>
    <w:basedOn w:val="Normal"/>
    <w:uiPriority w:val="34"/>
    <w:qFormat/>
    <w:rsid w:val="00234F27"/>
    <w:pPr>
      <w:ind w:left="720"/>
      <w:contextualSpacing/>
    </w:pPr>
  </w:style>
  <w:style w:type="character" w:styleId="Emphasis">
    <w:name w:val="Emphasis"/>
    <w:basedOn w:val="DefaultParagraphFont"/>
    <w:uiPriority w:val="20"/>
    <w:qFormat/>
    <w:rsid w:val="004B1B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5678">
      <w:bodyDiv w:val="1"/>
      <w:marLeft w:val="0"/>
      <w:marRight w:val="0"/>
      <w:marTop w:val="0"/>
      <w:marBottom w:val="0"/>
      <w:divBdr>
        <w:top w:val="none" w:sz="0" w:space="0" w:color="auto"/>
        <w:left w:val="none" w:sz="0" w:space="0" w:color="auto"/>
        <w:bottom w:val="none" w:sz="0" w:space="0" w:color="auto"/>
        <w:right w:val="none" w:sz="0" w:space="0" w:color="auto"/>
      </w:divBdr>
    </w:div>
    <w:div w:id="610013097">
      <w:bodyDiv w:val="1"/>
      <w:marLeft w:val="0"/>
      <w:marRight w:val="0"/>
      <w:marTop w:val="0"/>
      <w:marBottom w:val="0"/>
      <w:divBdr>
        <w:top w:val="none" w:sz="0" w:space="0" w:color="auto"/>
        <w:left w:val="none" w:sz="0" w:space="0" w:color="auto"/>
        <w:bottom w:val="none" w:sz="0" w:space="0" w:color="auto"/>
        <w:right w:val="none" w:sz="0" w:space="0" w:color="auto"/>
      </w:divBdr>
    </w:div>
    <w:div w:id="20012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1888</TotalTime>
  <Pages>18</Pages>
  <Words>8613</Words>
  <Characters>49096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Ruiz</dc:creator>
  <cp:keywords/>
  <dc:description/>
  <cp:lastModifiedBy>Janice Ruiz</cp:lastModifiedBy>
  <cp:revision>41</cp:revision>
  <dcterms:created xsi:type="dcterms:W3CDTF">2026-03-09T08:28:00Z</dcterms:created>
  <dcterms:modified xsi:type="dcterms:W3CDTF">2026-03-16T01:56:00Z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209f9728-a142-44f5-8398-008bf66048ad</vt:lpwstr>
  </property>
</Properties>
</file>