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5DA2C49" w14:textId="232F5A18" w:rsidR="00036313" w:rsidRPr="00FA293F" w:rsidRDefault="00FA293F" w:rsidP="007A20A6">
      <w:pPr>
        <w:jc w:val="center"/>
        <w:rPr>
          <w:b/>
          <w:bCs/>
          <w:color w:val="000000" w:themeColor="text1"/>
          <w:sz w:val="36"/>
          <w:szCs w:val="36"/>
          <w:lang w:val="en-US"/>
        </w:rPr>
      </w:pPr>
      <w:r w:rsidRPr="00FA293F">
        <w:rPr>
          <w:b/>
          <w:bCs/>
          <w:sz w:val="36"/>
          <w:szCs w:val="36"/>
        </w:rPr>
        <w:t xml:space="preserve">Selling Status </w:t>
      </w:r>
      <w:r>
        <w:rPr>
          <w:b/>
          <w:bCs/>
          <w:sz w:val="36"/>
          <w:szCs w:val="36"/>
        </w:rPr>
        <w:t>o</w:t>
      </w:r>
      <w:r w:rsidRPr="00FA293F">
        <w:rPr>
          <w:b/>
          <w:bCs/>
          <w:sz w:val="36"/>
          <w:szCs w:val="36"/>
        </w:rPr>
        <w:t xml:space="preserve">n Wheels: A Critical Discourse Analysis </w:t>
      </w:r>
      <w:r>
        <w:rPr>
          <w:b/>
          <w:bCs/>
          <w:sz w:val="36"/>
          <w:szCs w:val="36"/>
        </w:rPr>
        <w:t>o</w:t>
      </w:r>
      <w:r w:rsidRPr="00FA293F">
        <w:rPr>
          <w:b/>
          <w:bCs/>
          <w:sz w:val="36"/>
          <w:szCs w:val="36"/>
        </w:rPr>
        <w:t xml:space="preserve">f Prestige Construction </w:t>
      </w:r>
      <w:r>
        <w:rPr>
          <w:b/>
          <w:bCs/>
          <w:sz w:val="36"/>
          <w:szCs w:val="36"/>
        </w:rPr>
        <w:t>i</w:t>
      </w:r>
      <w:r w:rsidRPr="00FA293F">
        <w:rPr>
          <w:b/>
          <w:bCs/>
          <w:sz w:val="36"/>
          <w:szCs w:val="36"/>
        </w:rPr>
        <w:t>n Philippine Automobile Branding</w:t>
      </w:r>
    </w:p>
    <w:p w14:paraId="10049B97" w14:textId="77777777" w:rsidR="00B81583" w:rsidRPr="00B81583" w:rsidRDefault="00B81583" w:rsidP="00FA293F">
      <w:pPr>
        <w:rPr>
          <w:color w:val="000000" w:themeColor="text1"/>
          <w:lang w:val="en-US"/>
        </w:rPr>
      </w:pPr>
    </w:p>
    <w:p w14:paraId="061583EA" w14:textId="77777777" w:rsidR="00AC1CA6" w:rsidRDefault="00FA293F" w:rsidP="00B81583">
      <w:pPr>
        <w:jc w:val="center"/>
        <w:rPr>
          <w:b/>
          <w:bCs/>
          <w:color w:val="000000" w:themeColor="text1"/>
          <w:lang w:val="en-US"/>
        </w:rPr>
      </w:pPr>
      <w:r w:rsidRPr="00FA293F">
        <w:rPr>
          <w:b/>
          <w:bCs/>
          <w:color w:val="000000" w:themeColor="text1"/>
          <w:lang w:val="en-US"/>
        </w:rPr>
        <w:t/>
      </w:r>
      <w:r w:rsidR="00432264" w:rsidRPr="00FA293F">
        <w:rPr>
          <w:b/>
          <w:bCs/>
          <w:color w:val="000000" w:themeColor="text1"/>
          <w:lang w:val="en-US"/>
        </w:rPr>
        <w:t/>
      </w:r>
      <w:r w:rsidRPr="00FA293F">
        <w:rPr>
          <w:b/>
          <w:bCs/>
          <w:color w:val="000000" w:themeColor="text1"/>
          <w:vertAlign w:val="superscript"/>
          <w:lang w:val="en-US"/>
        </w:rPr>
        <w:t/>
      </w:r>
      <w:r w:rsidRPr="00FA293F">
        <w:rPr>
          <w:b/>
          <w:bCs/>
          <w:color w:val="000000" w:themeColor="text1"/>
          <w:lang w:val="en-US"/>
        </w:rPr>
        <w:t/>
      </w:r>
      <w:r w:rsidRPr="00FA293F">
        <w:rPr>
          <w:b/>
          <w:bCs/>
          <w:color w:val="000000" w:themeColor="text1"/>
          <w:vertAlign w:val="superscript"/>
          <w:lang w:val="en-US"/>
        </w:rPr>
        <w:t/>
      </w:r>
      <w:r w:rsidRPr="00FA293F">
        <w:rPr>
          <w:b/>
          <w:bCs/>
          <w:color w:val="000000" w:themeColor="text1"/>
          <w:lang w:val="en-US"/>
        </w:rPr>
        <w:t/>
      </w:r>
      <w:r w:rsidRPr="00FA293F">
        <w:rPr>
          <w:b/>
          <w:bCs/>
          <w:color w:val="000000" w:themeColor="text1"/>
          <w:vertAlign w:val="superscript"/>
          <w:lang w:val="en-US"/>
        </w:rPr>
        <w:t/>
      </w:r>
      <w:r w:rsidRPr="00FA293F">
        <w:rPr>
          <w:b/>
          <w:bCs/>
          <w:color w:val="000000" w:themeColor="text1"/>
          <w:lang w:val="en-US"/>
        </w:rPr>
        <w:t xml:space="preserve"/>
      </w:r>
    </w:p>
    <w:p w14:paraId="73F1C93D" w14:textId="6F14A547" w:rsidR="00036313" w:rsidRPr="00FA293F" w:rsidRDefault="00FA293F" w:rsidP="00B81583">
      <w:pPr>
        <w:jc w:val="center"/>
        <w:rPr>
          <w:b/>
          <w:bCs/>
          <w:color w:val="000000" w:themeColor="text1"/>
          <w:lang w:val="en-US"/>
        </w:rPr>
      </w:pPr>
      <w:proofErr w:type="spellStart"/>
      <w:r w:rsidRPr="00FA293F">
        <w:rPr>
          <w:b/>
          <w:bCs/>
          <w:color w:val="000000" w:themeColor="text1"/>
          <w:lang w:val="en-US"/>
        </w:rPr>
        <w:t/>
      </w:r>
      <w:proofErr w:type="spellEnd"/>
      <w:r w:rsidRPr="00FA293F">
        <w:rPr>
          <w:b/>
          <w:bCs/>
          <w:color w:val="000000" w:themeColor="text1"/>
          <w:lang w:val="en-US"/>
        </w:rPr>
        <w:t xml:space="preserve"/>
      </w:r>
      <w:r w:rsidRPr="00FA293F">
        <w:rPr>
          <w:b/>
          <w:bCs/>
          <w:color w:val="000000" w:themeColor="text1"/>
          <w:vertAlign w:val="superscript"/>
          <w:lang w:val="en-US"/>
        </w:rPr>
        <w:t/>
      </w:r>
      <w:r w:rsidRPr="00FA293F">
        <w:rPr>
          <w:b/>
          <w:bCs/>
          <w:color w:val="000000" w:themeColor="text1"/>
          <w:lang w:val="en-US"/>
        </w:rPr>
        <w:t/>
      </w:r>
      <w:r w:rsidRPr="00FA293F">
        <w:rPr>
          <w:b/>
          <w:bCs/>
          <w:color w:val="000000" w:themeColor="text1"/>
          <w:vertAlign w:val="superscript"/>
          <w:lang w:val="en-US"/>
        </w:rPr>
        <w:t/>
      </w:r>
      <w:r w:rsidRPr="00FA293F">
        <w:rPr>
          <w:b/>
          <w:bCs/>
          <w:color w:val="000000" w:themeColor="text1"/>
          <w:lang w:val="en-US"/>
        </w:rPr>
        <w:t xml:space="preserve"/>
      </w:r>
    </w:p>
    <w:p w14:paraId="388696E7" w14:textId="77777777" w:rsidR="00036313" w:rsidRPr="00FA293F" w:rsidRDefault="00036313" w:rsidP="00B81583">
      <w:pPr>
        <w:jc w:val="center"/>
        <w:rPr>
          <w:b/>
          <w:bCs/>
          <w:color w:val="000000" w:themeColor="text1"/>
          <w:lang w:val="en-US"/>
        </w:rPr>
      </w:pPr>
    </w:p>
    <w:p w14:paraId="623FA4AE" w14:textId="086CFFE8" w:rsidR="00B81583" w:rsidRPr="00FA293F" w:rsidRDefault="00FA293F" w:rsidP="00B81583">
      <w:pPr>
        <w:spacing w:after="216" w:line="259" w:lineRule="auto"/>
        <w:jc w:val="center"/>
        <w:rPr>
          <w:b/>
          <w:bCs/>
        </w:rPr>
      </w:pPr>
      <w:r w:rsidRPr="00FA293F">
        <w:rPr>
          <w:b/>
          <w:bCs/>
          <w:color w:val="000000" w:themeColor="text1"/>
          <w:vertAlign w:val="superscript"/>
          <w:lang w:val="en-US"/>
        </w:rPr>
        <w:t/>
      </w:r>
      <w:r w:rsidRPr="00FA293F">
        <w:rPr>
          <w:b/>
          <w:bCs/>
        </w:rPr>
        <w:t xml:space="preserve"/>
      </w:r>
      <w:proofErr w:type="spellStart"/>
      <w:r w:rsidRPr="00FA293F">
        <w:rPr>
          <w:b/>
          <w:bCs/>
        </w:rPr>
        <w:t/>
      </w:r>
      <w:proofErr w:type="spellEnd"/>
      <w:r w:rsidRPr="00FA293F">
        <w:rPr>
          <w:b/>
          <w:bCs/>
        </w:rPr>
        <w:t xml:space="preserve"/>
      </w:r>
    </w:p>
    <w:p w14:paraId="3961EB7F" w14:textId="6CF707FB" w:rsidR="00FA293F" w:rsidRPr="00FA293F" w:rsidRDefault="00FA293F" w:rsidP="00FA293F">
      <w:pPr>
        <w:spacing w:after="216" w:line="259" w:lineRule="auto"/>
        <w:jc w:val="center"/>
        <w:rPr>
          <w:b/>
          <w:bCs/>
        </w:rPr>
      </w:pPr>
      <w:r w:rsidRPr="00FA293F">
        <w:rPr>
          <w:b/>
          <w:bCs/>
          <w:color w:val="000000" w:themeColor="text1"/>
          <w:vertAlign w:val="superscript"/>
          <w:lang w:val="en-US"/>
        </w:rPr>
        <w:t/>
      </w:r>
      <w:r w:rsidRPr="00FA293F">
        <w:rPr>
          <w:b/>
          <w:bCs/>
        </w:rPr>
        <w:t xml:space="preserve"/>
      </w:r>
      <w:proofErr w:type="spellStart"/>
      <w:r w:rsidRPr="00FA293F">
        <w:rPr>
          <w:b/>
          <w:bCs/>
        </w:rPr>
        <w:t/>
      </w:r>
      <w:proofErr w:type="spellEnd"/>
      <w:r w:rsidRPr="00FA293F">
        <w:rPr>
          <w:b/>
          <w:bCs/>
        </w:rPr>
        <w:t xml:space="preserve"/>
      </w:r>
    </w:p>
    <w:p w14:paraId="19449817" w14:textId="466FE675" w:rsidR="00FA293F" w:rsidRPr="00FA293F" w:rsidRDefault="00FA293F" w:rsidP="00B81583">
      <w:pPr>
        <w:spacing w:after="216" w:line="259" w:lineRule="auto"/>
        <w:jc w:val="center"/>
        <w:rPr>
          <w:b/>
          <w:bCs/>
        </w:rPr>
      </w:pPr>
      <w:r w:rsidRPr="00FA293F">
        <w:rPr>
          <w:b/>
          <w:bCs/>
          <w:color w:val="000000" w:themeColor="text1"/>
          <w:vertAlign w:val="superscript"/>
          <w:lang w:val="en-US"/>
        </w:rPr>
        <w:t/>
      </w:r>
      <w:r w:rsidRPr="00FA293F">
        <w:rPr>
          <w:b/>
          <w:bCs/>
        </w:rPr>
        <w:t xml:space="preserve"/>
      </w:r>
      <w:proofErr w:type="spellStart"/>
      <w:r w:rsidRPr="00FA293F">
        <w:rPr>
          <w:b/>
          <w:bCs/>
        </w:rPr>
        <w:t/>
      </w:r>
      <w:proofErr w:type="spellEnd"/>
      <w:r w:rsidRPr="00FA293F">
        <w:rPr>
          <w:b/>
          <w:bCs/>
        </w:rPr>
        <w:t xml:space="preserve"/>
      </w:r>
    </w:p>
    <w:p w14:paraId="54BDDF33" w14:textId="34696D36" w:rsidR="00FA293F" w:rsidRPr="00FA293F" w:rsidRDefault="00FA293F" w:rsidP="00B81583">
      <w:pPr>
        <w:spacing w:after="216" w:line="259" w:lineRule="auto"/>
        <w:jc w:val="center"/>
        <w:rPr>
          <w:b/>
          <w:bCs/>
        </w:rPr>
      </w:pPr>
      <w:r w:rsidRPr="00FA293F">
        <w:rPr>
          <w:b/>
          <w:bCs/>
          <w:color w:val="000000" w:themeColor="text1"/>
          <w:vertAlign w:val="superscript"/>
          <w:lang w:val="en-US"/>
        </w:rPr>
        <w:t/>
      </w:r>
      <w:r w:rsidRPr="00FA293F">
        <w:rPr>
          <w:b/>
          <w:bCs/>
        </w:rPr>
        <w:t xml:space="preserve"/>
      </w:r>
      <w:proofErr w:type="spellStart"/>
      <w:r w:rsidRPr="00FA293F">
        <w:rPr>
          <w:b/>
          <w:bCs/>
        </w:rPr>
        <w:t/>
      </w:r>
      <w:proofErr w:type="spellEnd"/>
      <w:r w:rsidRPr="00FA293F">
        <w:rPr>
          <w:b/>
          <w:bCs/>
        </w:rPr>
        <w:t xml:space="preserve"/>
      </w:r>
    </w:p>
    <w:p w14:paraId="66FFD751" w14:textId="47D6A46C" w:rsidR="00B81583" w:rsidRPr="00FA293F" w:rsidRDefault="00FA293F" w:rsidP="00FA293F">
      <w:pPr>
        <w:spacing w:after="216" w:line="259" w:lineRule="auto"/>
        <w:jc w:val="center"/>
        <w:rPr>
          <w:b/>
          <w:bCs/>
        </w:rPr>
      </w:pPr>
      <w:r w:rsidRPr="00FA293F">
        <w:rPr>
          <w:b/>
          <w:bCs/>
          <w:color w:val="000000" w:themeColor="text1"/>
          <w:vertAlign w:val="superscript"/>
          <w:lang w:val="en-US"/>
        </w:rPr>
        <w:t/>
      </w:r>
      <w:r w:rsidRPr="00FA293F">
        <w:rPr>
          <w:b/>
          <w:bCs/>
        </w:rPr>
        <w:t xml:space="preserve"/>
      </w:r>
      <w:proofErr w:type="spellStart"/>
      <w:r w:rsidRPr="00FA293F">
        <w:rPr>
          <w:b/>
          <w:bCs/>
        </w:rPr>
        <w:t/>
      </w:r>
      <w:proofErr w:type="spellEnd"/>
      <w:r w:rsidRPr="00FA293F">
        <w:rPr>
          <w:b/>
          <w:bCs/>
        </w:rPr>
        <w:t xml:space="preserve"/>
      </w:r>
    </w:p>
    <w:p w14:paraId="32019E87" w14:textId="497056A2" w:rsidR="00B81583" w:rsidRPr="00FA293F" w:rsidRDefault="00B81583" w:rsidP="00FA293F">
      <w:pPr>
        <w:pStyle w:val="NormalWeb"/>
        <w:rPr>
          <w:b/>
          <w:bCs/>
          <w:sz w:val="28"/>
          <w:szCs w:val="28"/>
        </w:rPr>
      </w:pPr>
      <w:r w:rsidRPr="00FA293F">
        <w:rPr>
          <w:b/>
          <w:bCs/>
          <w:sz w:val="28"/>
          <w:szCs w:val="28"/>
        </w:rPr>
        <w:t>ABSTRAC</w:t>
      </w:r>
      <w:r w:rsidR="00FA293F" w:rsidRPr="00FA293F">
        <w:rPr>
          <w:b/>
          <w:bCs/>
          <w:sz w:val="28"/>
          <w:szCs w:val="28"/>
        </w:rPr>
        <w:t>T</w:t>
      </w:r>
    </w:p>
    <w:p w14:paraId="032B77D0" w14:textId="77777777" w:rsidR="00B81583" w:rsidRPr="00B81583" w:rsidRDefault="00B81583" w:rsidP="00B81583">
      <w:pPr>
        <w:pStyle w:val="NormalWeb"/>
        <w:jc w:val="both"/>
      </w:pPr>
      <w:r w:rsidRPr="00B81583">
        <w:t xml:space="preserve">In today’s consumer culture, automobiles are sold not only as machines of mobility but as powerful symbols of who people aspire to become. This study examined how prestige was discursively constructed in the slogans of leading automobile brands in the Philippines using </w:t>
      </w:r>
      <w:r w:rsidRPr="00B81583">
        <w:rPr>
          <w:rStyle w:val="whitespace-normal"/>
        </w:rPr>
        <w:t>Norman Fairclough</w:t>
      </w:r>
      <w:r w:rsidRPr="00B81583">
        <w:t xml:space="preserve"> Fairclough’s Three-Dimensional Critical Discourse Analysis, interpreted through </w:t>
      </w:r>
      <w:r w:rsidRPr="00B81583">
        <w:rPr>
          <w:rStyle w:val="whitespace-normal"/>
        </w:rPr>
        <w:t>Antonio Gramsci</w:t>
      </w:r>
      <w:r w:rsidRPr="00B81583">
        <w:t xml:space="preserve"> Gramsci’s concept of cultural hegemony and </w:t>
      </w:r>
      <w:r w:rsidRPr="00B81583">
        <w:rPr>
          <w:rStyle w:val="whitespace-normal"/>
        </w:rPr>
        <w:t>Pierre Bourdieu</w:t>
      </w:r>
      <w:r w:rsidRPr="00B81583">
        <w:t xml:space="preserve"> Bourdieu’s theory of distinction and symbolic capital. The corpus consisted of slogans from ten major automobile brands operating in the Philippine market. Through textual, discursive, and social practice analyses, the study found that automobile slogans employed aspirational vocabulary, metaphorical framing, evaluative expressions, and personalization to construct vehicles as symbols of progress, ambition, sophistication, and socially desirable identity. The findings further revealed that prestige discourse was strategically produced and circulated through integrated advertising platforms and localized to resonate with Filipino values such as family advancement, responsible provision, and respectable success. Four dominant prestige discourses emerged: prestige as social advancement, aspirational identity, distinction and sophistication, and socially valued character. These discourses normalized aspirational consumption and positioned automobiles as forms of symbolic capital that communicate status, taste, and identity. The study recommends further critical examination of branding discourse across industries and media platforms to deepen understanding of how commercial language shapes cultural meanings, social aspiration, and consumer consciousness.</w:t>
      </w:r>
    </w:p>
    <w:p w14:paraId="3A9A3BEB" w14:textId="17B0318E" w:rsidR="00B81583" w:rsidRPr="00FA293F" w:rsidRDefault="00B81583" w:rsidP="00FA293F">
      <w:pPr>
        <w:pStyle w:val="NormalWeb"/>
        <w:jc w:val="both"/>
        <w:rPr>
          <w:b/>
          <w:bCs/>
          <w:color w:val="000000" w:themeColor="text1"/>
          <w:sz w:val="22"/>
          <w:szCs w:val="22"/>
        </w:rPr>
      </w:pPr>
      <w:r w:rsidRPr="00B81583">
        <w:rPr>
          <w:b/>
          <w:bCs/>
        </w:rPr>
        <w:t>Keywords:</w:t>
      </w:r>
      <w:r>
        <w:t xml:space="preserve"> Critical Discourse Analysis; Automobile Branding; Prestige Discourse; Symbolic Capital; Consumer Culture</w:t>
      </w:r>
    </w:p>
    <w:p w14:paraId="3E037E36" w14:textId="5892C234" w:rsidR="00036313" w:rsidRPr="00FA293F" w:rsidRDefault="00036313" w:rsidP="00FA293F">
      <w:pPr>
        <w:pStyle w:val="NormalWeb"/>
        <w:rPr>
          <w:b/>
          <w:bCs/>
          <w:color w:val="000000" w:themeColor="text1"/>
          <w:sz w:val="28"/>
          <w:szCs w:val="28"/>
        </w:rPr>
      </w:pPr>
      <w:r w:rsidRPr="00FA293F">
        <w:rPr>
          <w:b/>
          <w:bCs/>
          <w:color w:val="000000" w:themeColor="text1"/>
          <w:sz w:val="28"/>
          <w:szCs w:val="28"/>
        </w:rPr>
        <w:t>INTRODUCTION</w:t>
      </w:r>
    </w:p>
    <w:p w14:paraId="270DA52D" w14:textId="14BB7055" w:rsidR="00036313" w:rsidRPr="005D2D86" w:rsidRDefault="00036313" w:rsidP="00FA293F">
      <w:pPr>
        <w:pStyle w:val="NormalWeb"/>
        <w:jc w:val="both"/>
        <w:rPr>
          <w:color w:val="000000" w:themeColor="text1"/>
        </w:rPr>
      </w:pPr>
      <w:r w:rsidRPr="005D2D86">
        <w:rPr>
          <w:color w:val="000000" w:themeColor="text1"/>
        </w:rPr>
        <w:t xml:space="preserve">In the contemporary marketplace, branding has evolved into a powerful communicative practice that extends far beyond product identification and commercial persuasion. Brands now function as cultural symbols that shape consumer perception, influence identity formation, and embed products within socially meaningful narratives. Central to this branding process is the slogan, a concise yet strategically crafted linguistic expression designed to communicate a brand’s promise, values, and symbolic appeal. More than memorable advertising devices, slogans operate as condensed discursive texts that construct emotional resonance, strengthen brand legitimacy, and produce culturally meaningful associations between products and consumers. Recent scholarship has emphasized </w:t>
      </w:r>
      <w:r w:rsidRPr="005D2D86">
        <w:rPr>
          <w:color w:val="000000" w:themeColor="text1"/>
        </w:rPr>
        <w:lastRenderedPageBreak/>
        <w:t>that corporate and brand discourse plays a vital role in shaping how brands are socially perceived and legitimized, particularly through rhetorical strategies that naturalize success, desirability, and symbolic value (</w:t>
      </w:r>
      <w:proofErr w:type="spellStart"/>
      <w:r w:rsidRPr="005D2D86">
        <w:rPr>
          <w:color w:val="000000" w:themeColor="text1"/>
        </w:rPr>
        <w:t>Şahiniz</w:t>
      </w:r>
      <w:proofErr w:type="spellEnd"/>
      <w:r w:rsidRPr="005D2D86">
        <w:rPr>
          <w:color w:val="000000" w:themeColor="text1"/>
        </w:rPr>
        <w:t xml:space="preserve">, </w:t>
      </w:r>
      <w:proofErr w:type="spellStart"/>
      <w:r w:rsidRPr="005D2D86">
        <w:rPr>
          <w:color w:val="000000" w:themeColor="text1"/>
        </w:rPr>
        <w:t>Ustabaş</w:t>
      </w:r>
      <w:proofErr w:type="spellEnd"/>
      <w:r w:rsidRPr="005D2D86">
        <w:rPr>
          <w:color w:val="000000" w:themeColor="text1"/>
        </w:rPr>
        <w:t xml:space="preserve">, &amp; </w:t>
      </w:r>
      <w:proofErr w:type="spellStart"/>
      <w:r w:rsidRPr="005D2D86">
        <w:rPr>
          <w:color w:val="000000" w:themeColor="text1"/>
        </w:rPr>
        <w:t>Fındıklı</w:t>
      </w:r>
      <w:proofErr w:type="spellEnd"/>
      <w:r w:rsidRPr="005D2D86">
        <w:rPr>
          <w:color w:val="000000" w:themeColor="text1"/>
        </w:rPr>
        <w:t>, 2024). Similarly, research in strategic brand management highlights that contemporary branding increasingly relies on symbolic and identity-laden communication to cultivate brand salience, attachment, and cultural relevance (Keller &amp; Swaminathan, 2020).</w:t>
      </w:r>
    </w:p>
    <w:p w14:paraId="13433464" w14:textId="0717CACC" w:rsidR="00036313" w:rsidRPr="005D2D86" w:rsidRDefault="00036313" w:rsidP="00FA293F">
      <w:pPr>
        <w:pStyle w:val="NormalWeb"/>
        <w:ind w:right="-57"/>
        <w:jc w:val="both"/>
        <w:rPr>
          <w:color w:val="000000" w:themeColor="text1"/>
        </w:rPr>
      </w:pPr>
      <w:r w:rsidRPr="005D2D86">
        <w:rPr>
          <w:color w:val="000000" w:themeColor="text1"/>
        </w:rPr>
        <w:t>Among branded commodities, automobiles occupy a particularly significant symbolic position because they are marketed not merely as functional vehicles but as representations of lifestyle, ambition, freedom, achievement, and social mobility. Modern automotive branding increasingly emphasizes emotional appeal, aspirational identity, and prestige signaling rather than solely focusing on technical specifications such as durability, efficiency, and mechanical performance. Studies in branding and consumer behavior have shown that consumers frequently associate automobiles with self-concept, status projection, and symbolic self-expression, thereby transforming vehicles from utilitarian goods into markers of identity and social positioning (Kotler, Keller, &amp; Chernev, 2022; Bian, Haque, &amp; Smith, 2022). In this sense, automobile branding discourse participates in the social construction of value by assigning meanings of prestige, distinction, and desirability to ownership.</w:t>
      </w:r>
    </w:p>
    <w:p w14:paraId="2E390B6B" w14:textId="4F673966" w:rsidR="00036313" w:rsidRPr="005D2D86" w:rsidRDefault="00036313" w:rsidP="00FA293F">
      <w:pPr>
        <w:pStyle w:val="NormalWeb"/>
        <w:jc w:val="both"/>
        <w:rPr>
          <w:color w:val="000000" w:themeColor="text1"/>
        </w:rPr>
      </w:pPr>
      <w:r w:rsidRPr="005D2D86">
        <w:rPr>
          <w:color w:val="000000" w:themeColor="text1"/>
        </w:rPr>
        <w:t xml:space="preserve">This phenomenon is particularly meaningful in the Philippine context, where automobiles often carry symbolic significance beyond transportation utility. In Filipino society, vehicle ownership is commonly associated with economic advancement, professional achievement, family stability, and upward social mobility. Possessing a vehicle may signify not only convenience but also a visible marker of middle-class respectability and social progress. Recognizing these cultural meanings, automobile brands operating in the Philippines increasingly localize their advertising discourse to align with Filipino aspirations, family-centered values, and ideals of achievement. Brand messages often foreground narratives of reliability, life improvement, ambition, and personal </w:t>
      </w:r>
      <w:r w:rsidR="00305EDE" w:rsidRPr="005D2D86">
        <w:rPr>
          <w:color w:val="000000" w:themeColor="text1"/>
        </w:rPr>
        <w:t>fulfillment, discourses</w:t>
      </w:r>
      <w:r w:rsidRPr="005D2D86">
        <w:rPr>
          <w:color w:val="000000" w:themeColor="text1"/>
        </w:rPr>
        <w:t xml:space="preserve"> that resonate strongly within a society where material mobility is frequently intertwined with social recognition. Consequently, Philippine automobile branding does not simply market mobility; it sells socially meaningful visions of success and prestige.</w:t>
      </w:r>
    </w:p>
    <w:p w14:paraId="5D77C769" w14:textId="77777777" w:rsidR="00036313" w:rsidRPr="005D2D86" w:rsidRDefault="00036313" w:rsidP="00FA293F">
      <w:pPr>
        <w:pStyle w:val="NormalWeb"/>
        <w:jc w:val="both"/>
        <w:rPr>
          <w:color w:val="000000" w:themeColor="text1"/>
        </w:rPr>
      </w:pPr>
      <w:r w:rsidRPr="005D2D86">
        <w:rPr>
          <w:color w:val="000000" w:themeColor="text1"/>
        </w:rPr>
        <w:t>Current trends in branding further heighten the importance of critically examining automobile slogans as discourse. The rise of digital advertising, social media branding, influencer campaigns, and integrated multimedia communication has significantly amplified the circulation and visibility of slogans in everyday life. Modern branding discourse has become increasingly affective, personalized, and symbolic, frequently embedding themes of aspiration, exclusivity, distinction, and belonging into concise promotional texts. Research in digital branding and consumer engagement suggests that branded communication increasingly succeeds not merely through information delivery but through its ability to evoke symbolic desire, strengthen aspirational attachment, and cultivate prestige-oriented consumer identification (Dwivedi et al., 2021; Vredenburg, Kapitan, Spry, Kemper, &amp; Crawford, 2020). This suggests that slogans now function as more than promotional tools; they serve as ideological texts that normalize particular lifestyles, aspirations, and notions of what constitutes success in contemporary consumer culture.</w:t>
      </w:r>
    </w:p>
    <w:p w14:paraId="5729E22E" w14:textId="391E3DD4" w:rsidR="00036313" w:rsidRPr="005D2D86" w:rsidRDefault="00036313" w:rsidP="00FA293F">
      <w:pPr>
        <w:pStyle w:val="NormalWeb"/>
        <w:jc w:val="both"/>
        <w:rPr>
          <w:color w:val="000000" w:themeColor="text1"/>
        </w:rPr>
      </w:pPr>
      <w:r w:rsidRPr="005D2D86">
        <w:rPr>
          <w:color w:val="000000" w:themeColor="text1"/>
        </w:rPr>
        <w:t>Scholarly inquiry into branding discourse has increasingly recognized that commercial language often encodes broader ideological meanings related to legitimacy, status, identity, and social distinction. Corporate discourse strategically employs rhetorical and symbolic language that naturalizes particular values, frames consumption as socially meaningful, and constructs products as vehicles of symbolic worth (</w:t>
      </w:r>
      <w:proofErr w:type="spellStart"/>
      <w:r w:rsidRPr="005D2D86">
        <w:rPr>
          <w:color w:val="000000" w:themeColor="text1"/>
        </w:rPr>
        <w:t>Şahiniz</w:t>
      </w:r>
      <w:proofErr w:type="spellEnd"/>
      <w:r w:rsidRPr="005D2D86">
        <w:rPr>
          <w:color w:val="000000" w:themeColor="text1"/>
        </w:rPr>
        <w:t xml:space="preserve"> et al., 2024). However, despite growing </w:t>
      </w:r>
      <w:r w:rsidR="00B6664F" w:rsidRPr="005D2D86">
        <w:rPr>
          <w:color w:val="000000" w:themeColor="text1"/>
        </w:rPr>
        <w:t>scholarly work</w:t>
      </w:r>
      <w:r w:rsidRPr="005D2D86">
        <w:rPr>
          <w:color w:val="000000" w:themeColor="text1"/>
        </w:rPr>
        <w:t xml:space="preserve"> on branding communication, much of the literature remains concentrated on consumer behavior, brand loyalty, and purchase intention, with comparatively fewer studies critically examining the ideological and sociological meanings embedded in branding discourse itself (</w:t>
      </w:r>
      <w:r w:rsidR="00B6664F" w:rsidRPr="005D2D86">
        <w:rPr>
          <w:color w:val="0A0A0A"/>
          <w:shd w:val="clear" w:color="auto" w:fill="FFFFFF"/>
        </w:rPr>
        <w:t>Ng, 2018;</w:t>
      </w:r>
      <w:r w:rsidRPr="005D2D86">
        <w:rPr>
          <w:color w:val="000000" w:themeColor="text1"/>
        </w:rPr>
        <w:t>Keller &amp; Swaminathan, 2020; Kotler et al., 2022). This gap is particularly significant in the Philippine context, where consumer aspiration, symbolic consumption, and social mobility are culturally salient forces that shape how branded meanings are interpreted and valued.</w:t>
      </w:r>
    </w:p>
    <w:p w14:paraId="7CD6F325" w14:textId="2579C730" w:rsidR="00036313" w:rsidRPr="005D2D86" w:rsidRDefault="00B6664F" w:rsidP="00FA293F">
      <w:pPr>
        <w:pStyle w:val="NormalWeb"/>
        <w:jc w:val="both"/>
        <w:rPr>
          <w:color w:val="000000" w:themeColor="text1"/>
        </w:rPr>
      </w:pPr>
      <w:r w:rsidRPr="005D2D86">
        <w:rPr>
          <w:color w:val="000000" w:themeColor="text1"/>
        </w:rPr>
        <w:lastRenderedPageBreak/>
        <w:t>In a</w:t>
      </w:r>
      <w:r w:rsidR="00036313" w:rsidRPr="005D2D86">
        <w:rPr>
          <w:color w:val="000000" w:themeColor="text1"/>
        </w:rPr>
        <w:t xml:space="preserve">ddressing this gap, the present study investigates how leading automobile brands in the Philippines linguistically construct prestige through </w:t>
      </w:r>
      <w:r w:rsidRPr="005D2D86">
        <w:rPr>
          <w:color w:val="000000" w:themeColor="text1"/>
        </w:rPr>
        <w:t xml:space="preserve">their current </w:t>
      </w:r>
      <w:r w:rsidR="00036313" w:rsidRPr="005D2D86">
        <w:rPr>
          <w:color w:val="000000" w:themeColor="text1"/>
        </w:rPr>
        <w:t xml:space="preserve">slogan discourse. Guided by </w:t>
      </w:r>
      <w:r w:rsidR="00036313" w:rsidRPr="005D2D86">
        <w:rPr>
          <w:rStyle w:val="Strong"/>
          <w:b w:val="0"/>
          <w:bCs w:val="0"/>
          <w:color w:val="000000" w:themeColor="text1"/>
        </w:rPr>
        <w:t>Norman Fairclough’s (1989, 1992) Critical Discourse Analysis</w:t>
      </w:r>
      <w:r w:rsidR="00036313" w:rsidRPr="005D2D86">
        <w:rPr>
          <w:b/>
          <w:bCs/>
          <w:color w:val="000000" w:themeColor="text1"/>
        </w:rPr>
        <w:t>,</w:t>
      </w:r>
      <w:r w:rsidR="00036313" w:rsidRPr="005D2D86">
        <w:rPr>
          <w:color w:val="000000" w:themeColor="text1"/>
        </w:rPr>
        <w:t xml:space="preserve"> and interpreted through </w:t>
      </w:r>
      <w:r w:rsidR="00036313" w:rsidRPr="005D2D86">
        <w:rPr>
          <w:rStyle w:val="Strong"/>
          <w:b w:val="0"/>
          <w:bCs w:val="0"/>
          <w:color w:val="000000" w:themeColor="text1"/>
        </w:rPr>
        <w:t>Antonio Gramsci’s (1971) concept of cultural hegemony</w:t>
      </w:r>
      <w:r w:rsidR="00036313" w:rsidRPr="005D2D86">
        <w:rPr>
          <w:color w:val="000000" w:themeColor="text1"/>
        </w:rPr>
        <w:t xml:space="preserve"> and </w:t>
      </w:r>
      <w:r w:rsidR="00036313" w:rsidRPr="005D2D86">
        <w:rPr>
          <w:rStyle w:val="Strong"/>
          <w:b w:val="0"/>
          <w:bCs w:val="0"/>
          <w:color w:val="000000" w:themeColor="text1"/>
        </w:rPr>
        <w:t>Pierre Bourdieu’s (1984, 1986) theory of distinction and symbolic capital</w:t>
      </w:r>
      <w:r w:rsidR="00036313" w:rsidRPr="005D2D86">
        <w:rPr>
          <w:color w:val="000000" w:themeColor="text1"/>
        </w:rPr>
        <w:t>, the study seeks to uncover how branding language normalizes aspirational consumption, constructs symbolic capital, and positions automobile ownership as a marker of prestige, distinction, and social status in contemporary Filipino society.</w:t>
      </w:r>
    </w:p>
    <w:p w14:paraId="5D3ADCFB" w14:textId="02D1776C" w:rsidR="00036313" w:rsidRPr="005D2D86" w:rsidRDefault="00036313" w:rsidP="00036313">
      <w:pPr>
        <w:pStyle w:val="Heading3"/>
        <w:jc w:val="both"/>
        <w:rPr>
          <w:rFonts w:cs="Times New Roman"/>
          <w:color w:val="000000" w:themeColor="text1"/>
          <w:sz w:val="24"/>
          <w:szCs w:val="24"/>
        </w:rPr>
      </w:pPr>
      <w:r w:rsidRPr="005D2D86">
        <w:rPr>
          <w:rStyle w:val="Strong"/>
          <w:rFonts w:cs="Times New Roman"/>
          <w:color w:val="000000" w:themeColor="text1"/>
          <w:sz w:val="24"/>
          <w:szCs w:val="24"/>
        </w:rPr>
        <w:t>Objectives</w:t>
      </w:r>
    </w:p>
    <w:p w14:paraId="363C83D8" w14:textId="77777777" w:rsidR="00036313" w:rsidRPr="005D2D86" w:rsidRDefault="00036313" w:rsidP="00B81583">
      <w:pPr>
        <w:numPr>
          <w:ilvl w:val="0"/>
          <w:numId w:val="2"/>
        </w:numPr>
        <w:spacing w:before="100" w:beforeAutospacing="1" w:after="100" w:afterAutospacing="1" w:line="276" w:lineRule="auto"/>
        <w:jc w:val="both"/>
        <w:rPr>
          <w:color w:val="000000" w:themeColor="text1"/>
        </w:rPr>
      </w:pPr>
      <w:r w:rsidRPr="005D2D86">
        <w:rPr>
          <w:color w:val="000000" w:themeColor="text1"/>
        </w:rPr>
        <w:t xml:space="preserve">To identify and analyze the linguistic features used in automobile slogans to construct prestige in Philippine branding discourse. </w:t>
      </w:r>
    </w:p>
    <w:p w14:paraId="4A9AB635" w14:textId="77777777" w:rsidR="00036313" w:rsidRPr="005D2D86" w:rsidRDefault="00036313" w:rsidP="00B81583">
      <w:pPr>
        <w:numPr>
          <w:ilvl w:val="0"/>
          <w:numId w:val="2"/>
        </w:numPr>
        <w:spacing w:before="100" w:beforeAutospacing="1" w:after="100" w:afterAutospacing="1" w:line="276" w:lineRule="auto"/>
        <w:jc w:val="both"/>
        <w:rPr>
          <w:color w:val="000000" w:themeColor="text1"/>
        </w:rPr>
      </w:pPr>
      <w:r w:rsidRPr="005D2D86">
        <w:rPr>
          <w:color w:val="000000" w:themeColor="text1"/>
        </w:rPr>
        <w:t xml:space="preserve">To examine the production, circulation, and interpretation of prestige discourse within Philippine automobile advertising practices. </w:t>
      </w:r>
    </w:p>
    <w:p w14:paraId="2C4CE6B2" w14:textId="77777777" w:rsidR="00036313" w:rsidRPr="005D2D86" w:rsidRDefault="00036313" w:rsidP="00B81583">
      <w:pPr>
        <w:numPr>
          <w:ilvl w:val="0"/>
          <w:numId w:val="2"/>
        </w:numPr>
        <w:spacing w:before="100" w:beforeAutospacing="1" w:after="100" w:afterAutospacing="1" w:line="276" w:lineRule="auto"/>
        <w:jc w:val="both"/>
        <w:rPr>
          <w:color w:val="000000" w:themeColor="text1"/>
        </w:rPr>
      </w:pPr>
      <w:r w:rsidRPr="005D2D86">
        <w:rPr>
          <w:color w:val="000000" w:themeColor="text1"/>
        </w:rPr>
        <w:t xml:space="preserve">To explain how automobile slogans reproduce hegemonic consumer ideals and function as symbolic markers of social distinction in contemporary Filipino society. </w:t>
      </w:r>
    </w:p>
    <w:p w14:paraId="1D3B1388" w14:textId="066041AB" w:rsidR="00036313" w:rsidRPr="005D2D86" w:rsidRDefault="00036313" w:rsidP="00036313">
      <w:pPr>
        <w:pStyle w:val="Heading1"/>
        <w:jc w:val="both"/>
        <w:rPr>
          <w:rFonts w:ascii="Times New Roman" w:eastAsia="Times New Roman" w:hAnsi="Times New Roman" w:cs="Times New Roman"/>
          <w:color w:val="000000" w:themeColor="text1"/>
          <w:sz w:val="24"/>
          <w:szCs w:val="24"/>
        </w:rPr>
      </w:pPr>
      <w:r w:rsidRPr="005D2D86">
        <w:rPr>
          <w:rStyle w:val="Strong"/>
          <w:rFonts w:ascii="Times New Roman" w:hAnsi="Times New Roman" w:cs="Times New Roman"/>
          <w:color w:val="000000" w:themeColor="text1"/>
          <w:sz w:val="24"/>
          <w:szCs w:val="24"/>
        </w:rPr>
        <w:t>Statement of the Problem</w:t>
      </w:r>
    </w:p>
    <w:p w14:paraId="7E690C36" w14:textId="77777777" w:rsidR="00036313" w:rsidRPr="005D2D86" w:rsidRDefault="00036313" w:rsidP="00036313">
      <w:pPr>
        <w:pStyle w:val="NormalWeb"/>
        <w:jc w:val="both"/>
        <w:rPr>
          <w:color w:val="000000" w:themeColor="text1"/>
        </w:rPr>
      </w:pPr>
      <w:r w:rsidRPr="005D2D86">
        <w:rPr>
          <w:color w:val="000000" w:themeColor="text1"/>
        </w:rPr>
        <w:t>This study seeks to critically examine how prestige is discursively constructed in the slogans of leading automobile brands in the Philippines. Specifically, it aims to answer the following questions:</w:t>
      </w:r>
    </w:p>
    <w:p w14:paraId="1F068295" w14:textId="77777777" w:rsidR="00036313" w:rsidRPr="005D2D86" w:rsidRDefault="00036313" w:rsidP="00B81583">
      <w:pPr>
        <w:pStyle w:val="NormalWeb"/>
        <w:numPr>
          <w:ilvl w:val="0"/>
          <w:numId w:val="1"/>
        </w:numPr>
        <w:spacing w:line="276" w:lineRule="auto"/>
        <w:rPr>
          <w:color w:val="000000" w:themeColor="text1"/>
        </w:rPr>
      </w:pPr>
      <w:r w:rsidRPr="005D2D86">
        <w:rPr>
          <w:color w:val="000000" w:themeColor="text1"/>
        </w:rPr>
        <w:t xml:space="preserve">How are linguistic features employed in automobile slogans to construct prestige in Philippine branding discourse? </w:t>
      </w:r>
    </w:p>
    <w:p w14:paraId="57CC577C" w14:textId="77777777" w:rsidR="00036313" w:rsidRPr="005D2D86" w:rsidRDefault="00036313" w:rsidP="00B81583">
      <w:pPr>
        <w:pStyle w:val="NormalWeb"/>
        <w:numPr>
          <w:ilvl w:val="0"/>
          <w:numId w:val="1"/>
        </w:numPr>
        <w:spacing w:line="276" w:lineRule="auto"/>
        <w:rPr>
          <w:color w:val="000000" w:themeColor="text1"/>
        </w:rPr>
      </w:pPr>
      <w:r w:rsidRPr="005D2D86">
        <w:rPr>
          <w:color w:val="000000" w:themeColor="text1"/>
        </w:rPr>
        <w:t>How is prestige discourse produced and circulated within Philippine automobile advertising practices?</w:t>
      </w:r>
    </w:p>
    <w:p w14:paraId="255F6AE4" w14:textId="77039BF2" w:rsidR="00B85899" w:rsidRPr="005D2D86" w:rsidRDefault="00036313" w:rsidP="00B85899">
      <w:pPr>
        <w:pStyle w:val="NormalWeb"/>
        <w:numPr>
          <w:ilvl w:val="0"/>
          <w:numId w:val="1"/>
        </w:numPr>
        <w:spacing w:line="276" w:lineRule="auto"/>
        <w:rPr>
          <w:color w:val="000000" w:themeColor="text1"/>
        </w:rPr>
      </w:pPr>
      <w:r w:rsidRPr="005D2D86">
        <w:rPr>
          <w:color w:val="000000" w:themeColor="text1"/>
        </w:rPr>
        <w:t>How do automobile slogans reinforce hegemonic consumer ideals and construct symbolic distinction in contemporary Filipino society?</w:t>
      </w:r>
    </w:p>
    <w:p w14:paraId="5397E372" w14:textId="3204F546" w:rsidR="00036313" w:rsidRPr="005D2D86" w:rsidRDefault="005D2D86" w:rsidP="005D2D86">
      <w:pPr>
        <w:pStyle w:val="Heading1"/>
        <w:rPr>
          <w:rFonts w:ascii="Times New Roman" w:hAnsi="Times New Roman" w:cs="Times New Roman"/>
          <w:b/>
          <w:bCs/>
          <w:color w:val="000000" w:themeColor="text1"/>
          <w:sz w:val="24"/>
          <w:szCs w:val="24"/>
        </w:rPr>
      </w:pPr>
      <w:r w:rsidRPr="005D2D86">
        <w:rPr>
          <w:rStyle w:val="Strong"/>
          <w:rFonts w:ascii="Times New Roman" w:hAnsi="Times New Roman" w:cs="Times New Roman"/>
          <w:color w:val="000000" w:themeColor="text1"/>
          <w:sz w:val="24"/>
          <w:szCs w:val="24"/>
        </w:rPr>
        <w:t>Theoretical Framework</w:t>
      </w:r>
    </w:p>
    <w:p w14:paraId="04FD6B0D" w14:textId="4C75965A" w:rsidR="00036313" w:rsidRPr="005D2D86" w:rsidRDefault="00036313" w:rsidP="005D2D86">
      <w:pPr>
        <w:pStyle w:val="NormalWeb"/>
        <w:jc w:val="both"/>
        <w:rPr>
          <w:color w:val="000000" w:themeColor="text1"/>
        </w:rPr>
      </w:pPr>
      <w:r w:rsidRPr="005D2D86">
        <w:rPr>
          <w:color w:val="000000" w:themeColor="text1"/>
        </w:rPr>
        <w:t xml:space="preserve">The present study is anchored on </w:t>
      </w:r>
      <w:r w:rsidRPr="005D2D86">
        <w:rPr>
          <w:rStyle w:val="whitespace-normal"/>
          <w:b/>
          <w:bCs/>
          <w:color w:val="000000" w:themeColor="text1"/>
        </w:rPr>
        <w:t>Norman Fairclough</w:t>
      </w:r>
      <w:r w:rsidRPr="005D2D86">
        <w:rPr>
          <w:rStyle w:val="Strong"/>
          <w:color w:val="000000" w:themeColor="text1"/>
        </w:rPr>
        <w:t xml:space="preserve"> Norman Fairclough’s Critical Discourse Analysis (CDA)</w:t>
      </w:r>
      <w:r w:rsidRPr="005D2D86">
        <w:rPr>
          <w:color w:val="000000" w:themeColor="text1"/>
        </w:rPr>
        <w:t xml:space="preserve">, specifically his </w:t>
      </w:r>
      <w:r w:rsidRPr="005D2D86">
        <w:rPr>
          <w:rStyle w:val="Strong"/>
          <w:color w:val="000000" w:themeColor="text1"/>
        </w:rPr>
        <w:t xml:space="preserve">Three-Dimensional </w:t>
      </w:r>
      <w:r w:rsidR="00B6664F" w:rsidRPr="005D2D86">
        <w:rPr>
          <w:rStyle w:val="Strong"/>
          <w:color w:val="000000" w:themeColor="text1"/>
        </w:rPr>
        <w:t xml:space="preserve">(3-D) </w:t>
      </w:r>
      <w:r w:rsidRPr="005D2D86">
        <w:rPr>
          <w:rStyle w:val="Strong"/>
          <w:color w:val="000000" w:themeColor="text1"/>
        </w:rPr>
        <w:t>Model of Discourse</w:t>
      </w:r>
      <w:r w:rsidRPr="005D2D86">
        <w:rPr>
          <w:color w:val="000000" w:themeColor="text1"/>
        </w:rPr>
        <w:t xml:space="preserve"> introduced in </w:t>
      </w:r>
      <w:r w:rsidRPr="005D2D86">
        <w:rPr>
          <w:rStyle w:val="Emphasis"/>
          <w:color w:val="000000" w:themeColor="text1"/>
        </w:rPr>
        <w:t>Language and Power</w:t>
      </w:r>
      <w:r w:rsidRPr="005D2D86">
        <w:rPr>
          <w:color w:val="000000" w:themeColor="text1"/>
        </w:rPr>
        <w:t xml:space="preserve"> (1989) and further elaborated in </w:t>
      </w:r>
      <w:r w:rsidRPr="005D2D86">
        <w:rPr>
          <w:rStyle w:val="Emphasis"/>
          <w:color w:val="000000" w:themeColor="text1"/>
        </w:rPr>
        <w:t>Discourse and Social Change</w:t>
      </w:r>
      <w:r w:rsidRPr="005D2D86">
        <w:rPr>
          <w:color w:val="000000" w:themeColor="text1"/>
        </w:rPr>
        <w:t xml:space="preserve"> (1992). Fairclough conceptualizes discourse as both language and social practice, emphasizing that texts are not neutral linguistic expressions but socially situated constructions shaped by ideology, institutional power, and cultural structures. His framework enables the systematic examination of how discourse reflects, constructs, and normalizes social meanings. Within the context of this study, Fairclough’s CDA serves as the primary methodological lens for analyzing how automobile slogans in the Philippines linguistically construct prestige and communicate socially desirable meanings associated with vehicle ownership.</w:t>
      </w:r>
    </w:p>
    <w:p w14:paraId="09009503" w14:textId="563F12AB" w:rsidR="00036313" w:rsidRPr="005D2D86" w:rsidRDefault="00036313" w:rsidP="005D2D86">
      <w:pPr>
        <w:pStyle w:val="NormalWeb"/>
        <w:jc w:val="both"/>
        <w:rPr>
          <w:color w:val="000000" w:themeColor="text1"/>
        </w:rPr>
      </w:pPr>
      <w:r w:rsidRPr="005D2D86">
        <w:rPr>
          <w:color w:val="000000" w:themeColor="text1"/>
        </w:rPr>
        <w:t xml:space="preserve">Fairclough’s model consists of three interrelated analytical dimensions: [1] </w:t>
      </w:r>
      <w:r w:rsidRPr="005D2D86">
        <w:rPr>
          <w:rStyle w:val="Strong"/>
          <w:b w:val="0"/>
          <w:bCs w:val="0"/>
          <w:color w:val="000000" w:themeColor="text1"/>
        </w:rPr>
        <w:t>text</w:t>
      </w:r>
      <w:r w:rsidRPr="005D2D86">
        <w:rPr>
          <w:b/>
          <w:bCs/>
          <w:color w:val="000000" w:themeColor="text1"/>
        </w:rPr>
        <w:t>, [</w:t>
      </w:r>
      <w:r w:rsidRPr="005D2D86">
        <w:rPr>
          <w:color w:val="000000" w:themeColor="text1"/>
        </w:rPr>
        <w:t>2]</w:t>
      </w:r>
      <w:r w:rsidRPr="005D2D86">
        <w:rPr>
          <w:b/>
          <w:bCs/>
          <w:color w:val="000000" w:themeColor="text1"/>
        </w:rPr>
        <w:t xml:space="preserve"> </w:t>
      </w:r>
      <w:r w:rsidRPr="005D2D86">
        <w:rPr>
          <w:rStyle w:val="Strong"/>
          <w:b w:val="0"/>
          <w:bCs w:val="0"/>
          <w:color w:val="000000" w:themeColor="text1"/>
        </w:rPr>
        <w:t>discursive practice</w:t>
      </w:r>
      <w:r w:rsidRPr="005D2D86">
        <w:rPr>
          <w:color w:val="000000" w:themeColor="text1"/>
        </w:rPr>
        <w:t xml:space="preserve">, and [3] </w:t>
      </w:r>
      <w:r w:rsidRPr="005D2D86">
        <w:rPr>
          <w:rStyle w:val="Strong"/>
          <w:b w:val="0"/>
          <w:bCs w:val="0"/>
          <w:color w:val="000000" w:themeColor="text1"/>
        </w:rPr>
        <w:t>social practice</w:t>
      </w:r>
      <w:r w:rsidRPr="005D2D86">
        <w:rPr>
          <w:b/>
          <w:bCs/>
          <w:color w:val="000000" w:themeColor="text1"/>
        </w:rPr>
        <w:t>.</w:t>
      </w:r>
      <w:r w:rsidRPr="005D2D86">
        <w:rPr>
          <w:color w:val="000000" w:themeColor="text1"/>
        </w:rPr>
        <w:t xml:space="preserve"> The first dimension, </w:t>
      </w:r>
      <w:r w:rsidRPr="005D2D86">
        <w:rPr>
          <w:rStyle w:val="Strong"/>
          <w:b w:val="0"/>
          <w:bCs w:val="0"/>
          <w:color w:val="000000" w:themeColor="text1"/>
        </w:rPr>
        <w:t>textual analysis</w:t>
      </w:r>
      <w:r w:rsidRPr="005D2D86">
        <w:rPr>
          <w:color w:val="000000" w:themeColor="text1"/>
        </w:rPr>
        <w:t xml:space="preserve">, focuses on the linguistic features of discourse, including vocabulary choice, grammatical structures, modality, metaphor, evaluative language, and rhetorical devices. In the present study, this dimension is applied to examine how automobile slogans strategically employ prestige-laden lexical items such as </w:t>
      </w:r>
      <w:r w:rsidRPr="005D2D86">
        <w:rPr>
          <w:rStyle w:val="Emphasis"/>
          <w:color w:val="000000" w:themeColor="text1"/>
        </w:rPr>
        <w:t>power</w:t>
      </w:r>
      <w:r w:rsidRPr="005D2D86">
        <w:rPr>
          <w:color w:val="000000" w:themeColor="text1"/>
        </w:rPr>
        <w:t xml:space="preserve">, </w:t>
      </w:r>
      <w:r w:rsidRPr="005D2D86">
        <w:rPr>
          <w:rStyle w:val="Emphasis"/>
          <w:color w:val="000000" w:themeColor="text1"/>
        </w:rPr>
        <w:t>dreams</w:t>
      </w:r>
      <w:r w:rsidRPr="005D2D86">
        <w:rPr>
          <w:color w:val="000000" w:themeColor="text1"/>
        </w:rPr>
        <w:t xml:space="preserve">, </w:t>
      </w:r>
      <w:r w:rsidRPr="005D2D86">
        <w:rPr>
          <w:rStyle w:val="Emphasis"/>
          <w:color w:val="000000" w:themeColor="text1"/>
        </w:rPr>
        <w:t>progress</w:t>
      </w:r>
      <w:r w:rsidRPr="005D2D86">
        <w:rPr>
          <w:color w:val="000000" w:themeColor="text1"/>
        </w:rPr>
        <w:t xml:space="preserve">, </w:t>
      </w:r>
      <w:r w:rsidRPr="005D2D86">
        <w:rPr>
          <w:rStyle w:val="Emphasis"/>
          <w:color w:val="000000" w:themeColor="text1"/>
        </w:rPr>
        <w:t>future</w:t>
      </w:r>
      <w:r w:rsidRPr="005D2D86">
        <w:rPr>
          <w:color w:val="000000" w:themeColor="text1"/>
        </w:rPr>
        <w:t xml:space="preserve">, </w:t>
      </w:r>
      <w:r w:rsidRPr="005D2D86">
        <w:rPr>
          <w:rStyle w:val="Emphasis"/>
          <w:color w:val="000000" w:themeColor="text1"/>
        </w:rPr>
        <w:t>premium</w:t>
      </w:r>
      <w:r w:rsidRPr="005D2D86">
        <w:rPr>
          <w:color w:val="000000" w:themeColor="text1"/>
        </w:rPr>
        <w:t xml:space="preserve">, and </w:t>
      </w:r>
      <w:r w:rsidRPr="005D2D86">
        <w:rPr>
          <w:rStyle w:val="Emphasis"/>
          <w:color w:val="000000" w:themeColor="text1"/>
        </w:rPr>
        <w:t>ambition</w:t>
      </w:r>
      <w:r w:rsidRPr="005D2D86">
        <w:rPr>
          <w:color w:val="000000" w:themeColor="text1"/>
        </w:rPr>
        <w:t xml:space="preserve"> to construct favorable symbolic meanings around automobiles. Through textual analysis, the study identifies how linguistic choices shape the representation of automobiles as desirable objects associated with achievement, aspiration, and elevated social standing.</w:t>
      </w:r>
    </w:p>
    <w:p w14:paraId="76614BE9" w14:textId="77777777" w:rsidR="00036313" w:rsidRPr="005D2D86" w:rsidRDefault="00036313" w:rsidP="005D2D86">
      <w:pPr>
        <w:pStyle w:val="NormalWeb"/>
        <w:jc w:val="both"/>
        <w:rPr>
          <w:color w:val="000000" w:themeColor="text1"/>
        </w:rPr>
      </w:pPr>
      <w:r w:rsidRPr="005D2D86">
        <w:rPr>
          <w:color w:val="000000" w:themeColor="text1"/>
        </w:rPr>
        <w:lastRenderedPageBreak/>
        <w:t xml:space="preserve">The second dimension, </w:t>
      </w:r>
      <w:r w:rsidRPr="005D2D86">
        <w:rPr>
          <w:rStyle w:val="Strong"/>
          <w:b w:val="0"/>
          <w:bCs w:val="0"/>
          <w:i/>
          <w:iCs/>
          <w:color w:val="000000" w:themeColor="text1"/>
        </w:rPr>
        <w:t>discursive practice</w:t>
      </w:r>
      <w:r w:rsidRPr="005D2D86">
        <w:rPr>
          <w:color w:val="000000" w:themeColor="text1"/>
        </w:rPr>
        <w:t>, examines how discourse is produced, circulated, and interpreted within specific communicative settings. This level of analysis considers the institutions that create branding discourse, the media platforms through which slogans are disseminated, and the interpretive frameworks audiences use in consuming such messages. Applied to automobile branding in the Philippines, this dimension investigates how multinational automotive companies and their local subsidiaries strategically design slogan discourse to resonate with Filipino consumers through digital advertising, social media campaigns, dealership promotions, and integrated marketing communication. This level recognizes slogans as communicative products embedded within broader systems of production, repetition, and audience interpretation that contribute to their persuasive and cultural power.</w:t>
      </w:r>
    </w:p>
    <w:p w14:paraId="0DAA0FDA" w14:textId="76C588E7" w:rsidR="00036313" w:rsidRPr="005D2D86" w:rsidRDefault="00036313" w:rsidP="005D2D86">
      <w:pPr>
        <w:pStyle w:val="NormalWeb"/>
        <w:jc w:val="both"/>
        <w:rPr>
          <w:color w:val="000000" w:themeColor="text1"/>
        </w:rPr>
      </w:pPr>
      <w:r w:rsidRPr="005D2D86">
        <w:rPr>
          <w:color w:val="000000" w:themeColor="text1"/>
        </w:rPr>
        <w:t xml:space="preserve">The third dimension, </w:t>
      </w:r>
      <w:r w:rsidRPr="005D2D86">
        <w:rPr>
          <w:rStyle w:val="Strong"/>
          <w:b w:val="0"/>
          <w:bCs w:val="0"/>
          <w:i/>
          <w:iCs/>
          <w:color w:val="000000" w:themeColor="text1"/>
        </w:rPr>
        <w:t>social practice</w:t>
      </w:r>
      <w:r w:rsidRPr="005D2D86">
        <w:rPr>
          <w:b/>
          <w:bCs/>
          <w:color w:val="000000" w:themeColor="text1"/>
        </w:rPr>
        <w:t>,</w:t>
      </w:r>
      <w:r w:rsidRPr="005D2D86">
        <w:rPr>
          <w:color w:val="000000" w:themeColor="text1"/>
        </w:rPr>
        <w:t xml:space="preserve"> situates discourse within broader social, ideological, and cultural structures. This level explores how discourse contributes to the maintenance or transformation of dominant values, beliefs, and social relations. To strengthen the interpretation of this dimension, the present study is further informed by </w:t>
      </w:r>
      <w:r w:rsidRPr="005D2D86">
        <w:rPr>
          <w:rStyle w:val="Strong"/>
          <w:b w:val="0"/>
          <w:bCs w:val="0"/>
          <w:color w:val="000000" w:themeColor="text1"/>
        </w:rPr>
        <w:t>Antonio Gramsci’s (1971) concept of cultural hegemony</w:t>
      </w:r>
      <w:r w:rsidRPr="005D2D86">
        <w:rPr>
          <w:color w:val="000000" w:themeColor="text1"/>
        </w:rPr>
        <w:t xml:space="preserve"> and </w:t>
      </w:r>
      <w:r w:rsidRPr="005D2D86">
        <w:rPr>
          <w:rStyle w:val="Strong"/>
          <w:b w:val="0"/>
          <w:bCs w:val="0"/>
          <w:color w:val="000000" w:themeColor="text1"/>
        </w:rPr>
        <w:t>Pierre Bourdieu’s (1984, 1986) theory of distinction and symbolic capital</w:t>
      </w:r>
      <w:r w:rsidRPr="005D2D86">
        <w:rPr>
          <w:b/>
          <w:bCs/>
          <w:color w:val="000000" w:themeColor="text1"/>
        </w:rPr>
        <w:t>.</w:t>
      </w:r>
      <w:r w:rsidRPr="005D2D86">
        <w:rPr>
          <w:color w:val="000000" w:themeColor="text1"/>
        </w:rPr>
        <w:t xml:space="preserve"> Gramsci’s concept of cultural hegemony provides a macro-sociological lens for understanding how branding discourse normalizes aspirational consumption and subtly reinforces dominant cultural beliefs linking ownership with success, prestige, and social advancement. Through repeated exposure to slogans that celebrate ambition, exclusivity, power, and upward mobility, consumers may come to accept these values as natural indicators of achievement and desirable living.</w:t>
      </w:r>
    </w:p>
    <w:p w14:paraId="502EC861" w14:textId="4B0BA7C6" w:rsidR="00036313" w:rsidRPr="005D2D86" w:rsidRDefault="00036313" w:rsidP="005D2D86">
      <w:pPr>
        <w:pStyle w:val="NormalWeb"/>
        <w:jc w:val="both"/>
        <w:rPr>
          <w:color w:val="000000" w:themeColor="text1"/>
        </w:rPr>
      </w:pPr>
      <w:r w:rsidRPr="005D2D86">
        <w:rPr>
          <w:color w:val="000000" w:themeColor="text1"/>
        </w:rPr>
        <w:t xml:space="preserve">Complementing this ideological perspective, Bourdieu’s theory of distinction explains how branded commodities function as forms of </w:t>
      </w:r>
      <w:r w:rsidRPr="005D2D86">
        <w:rPr>
          <w:rStyle w:val="Strong"/>
          <w:color w:val="000000" w:themeColor="text1"/>
        </w:rPr>
        <w:t>symbolic capital</w:t>
      </w:r>
      <w:r w:rsidR="00064F13" w:rsidRPr="005D2D86">
        <w:rPr>
          <w:color w:val="000000" w:themeColor="text1"/>
        </w:rPr>
        <w:t xml:space="preserve">, </w:t>
      </w:r>
      <w:r w:rsidRPr="005D2D86">
        <w:rPr>
          <w:color w:val="000000" w:themeColor="text1"/>
        </w:rPr>
        <w:t>socially recognized signs of prestige, taste, and class positioning. According to Bourdieu, consumption is not merely an economic act but a social practice through which individuals express identity, signal distinction, and negotiate social position. In the context of automobile branding, slogans may assign symbolic meanings to ownership by constructing vehicles as representations of sophistication, masculinity, family success, professional accomplishment, or elite status. Thus, automobiles become more than products; they become symbolic markers of social distinction that communicate prestige within the social field.</w:t>
      </w:r>
    </w:p>
    <w:p w14:paraId="5DAB8297" w14:textId="0DA2CC83" w:rsidR="00B81583" w:rsidRDefault="00036313" w:rsidP="005D2D86">
      <w:pPr>
        <w:pStyle w:val="NormalWeb"/>
        <w:jc w:val="both"/>
        <w:rPr>
          <w:color w:val="000000" w:themeColor="text1"/>
        </w:rPr>
      </w:pPr>
      <w:r w:rsidRPr="005D2D86">
        <w:rPr>
          <w:color w:val="000000" w:themeColor="text1"/>
        </w:rPr>
        <w:t>Taken together, Fairclough’s CDA, Gramsci’s concept of cultural hegemony, and Bourdieu’s theory of distinction provide an integrated framework for understanding how automobile slogan discourse operates at linguistic, communicative, and sociological levels. Fairclough provides the primary analytical process for examining discourse; Gramsci explains how prestige-oriented meanings become culturally normalized; and Bourdieu clarifies how these meanings are transformed into symbolic capital and markers of social distinction. Through this integrated framework, the study seeks to critically uncover how Philippine automobile branding linguistically constructs prestige, normalizes aspirational consumer ideals, and positions vehicle ownership as a socially meaningful symbol of distinction and status.</w:t>
      </w:r>
    </w:p>
    <w:p w14:paraId="367968C7" w14:textId="77777777" w:rsidR="005D2D86" w:rsidRDefault="005D2D86" w:rsidP="005D2D86">
      <w:pPr>
        <w:pStyle w:val="NormalWeb"/>
        <w:jc w:val="both"/>
        <w:rPr>
          <w:color w:val="000000" w:themeColor="text1"/>
        </w:rPr>
      </w:pPr>
    </w:p>
    <w:p w14:paraId="4E350E06" w14:textId="77777777" w:rsidR="005D2D86" w:rsidRDefault="005D2D86" w:rsidP="005D2D86">
      <w:pPr>
        <w:pStyle w:val="NormalWeb"/>
        <w:jc w:val="both"/>
        <w:rPr>
          <w:color w:val="000000" w:themeColor="text1"/>
        </w:rPr>
      </w:pPr>
    </w:p>
    <w:p w14:paraId="7E791043" w14:textId="77777777" w:rsidR="005D2D86" w:rsidRDefault="005D2D86" w:rsidP="005D2D86">
      <w:pPr>
        <w:pStyle w:val="NormalWeb"/>
        <w:jc w:val="both"/>
        <w:rPr>
          <w:color w:val="000000" w:themeColor="text1"/>
        </w:rPr>
      </w:pPr>
    </w:p>
    <w:p w14:paraId="79BD708E" w14:textId="77777777" w:rsidR="005D2D86" w:rsidRDefault="005D2D86" w:rsidP="005D2D86">
      <w:pPr>
        <w:pStyle w:val="NormalWeb"/>
        <w:jc w:val="both"/>
        <w:rPr>
          <w:color w:val="000000" w:themeColor="text1"/>
        </w:rPr>
      </w:pPr>
    </w:p>
    <w:p w14:paraId="0AEF9C17" w14:textId="77777777" w:rsidR="005D2D86" w:rsidRDefault="005D2D86" w:rsidP="005D2D86">
      <w:pPr>
        <w:pStyle w:val="NormalWeb"/>
        <w:jc w:val="both"/>
        <w:rPr>
          <w:color w:val="000000" w:themeColor="text1"/>
        </w:rPr>
      </w:pPr>
    </w:p>
    <w:p w14:paraId="3545F085" w14:textId="77777777" w:rsidR="005D2D86" w:rsidRPr="005D2D86" w:rsidRDefault="005D2D86" w:rsidP="005D2D86">
      <w:pPr>
        <w:pStyle w:val="NormalWeb"/>
        <w:jc w:val="both"/>
        <w:rPr>
          <w:rStyle w:val="Strong"/>
          <w:b w:val="0"/>
          <w:bCs w:val="0"/>
          <w:color w:val="000000" w:themeColor="text1"/>
        </w:rPr>
      </w:pPr>
    </w:p>
    <w:p w14:paraId="430BA61D" w14:textId="1A9D7CA6" w:rsidR="00032427" w:rsidRPr="005D2D86" w:rsidRDefault="00032427" w:rsidP="00EA3F2E">
      <w:pPr>
        <w:pStyle w:val="NormalWeb"/>
        <w:rPr>
          <w:rStyle w:val="Strong"/>
        </w:rPr>
      </w:pPr>
      <w:r w:rsidRPr="005D2D86">
        <w:rPr>
          <w:rStyle w:val="Strong"/>
        </w:rPr>
        <w:lastRenderedPageBreak/>
        <w:t>Analytic Framework</w:t>
      </w:r>
    </w:p>
    <w:p w14:paraId="59E00549" w14:textId="7ADB39AB" w:rsidR="00694794" w:rsidRPr="005D2D86" w:rsidRDefault="00694794" w:rsidP="00EA3F2E">
      <w:pPr>
        <w:pStyle w:val="NormalWeb"/>
        <w:rPr>
          <w:rStyle w:val="Strong"/>
        </w:rPr>
      </w:pPr>
      <w:r w:rsidRPr="005D2D86">
        <w:rPr>
          <w:rStyle w:val="Strong"/>
        </w:rPr>
        <w:t>Figure 1</w:t>
      </w:r>
      <w:r w:rsidRPr="005D2D86">
        <w:br/>
      </w:r>
      <w:r w:rsidRPr="005D2D86">
        <w:rPr>
          <w:rStyle w:val="Emphasis"/>
        </w:rPr>
        <w:t>Theoretical and Analytical Framework of the Study</w:t>
      </w:r>
    </w:p>
    <w:p w14:paraId="3E174CBB" w14:textId="487E086C" w:rsidR="00032427" w:rsidRDefault="00032427" w:rsidP="00EA3F2E">
      <w:pPr>
        <w:pStyle w:val="NormalWeb"/>
        <w:rPr>
          <w:rStyle w:val="Strong"/>
        </w:rPr>
      </w:pPr>
      <w:r>
        <w:rPr>
          <w:b/>
          <w:bCs/>
          <w:noProof/>
          <w14:ligatures w14:val="standardContextual"/>
        </w:rPr>
        <mc:AlternateContent>
          <mc:Choice Requires="wpg">
            <w:drawing>
              <wp:anchor distT="0" distB="0" distL="114300" distR="114300" simplePos="0" relativeHeight="251696128" behindDoc="0" locked="0" layoutInCell="1" allowOverlap="1" wp14:anchorId="23B8E06C" wp14:editId="1D6EDE4C">
                <wp:simplePos x="0" y="0"/>
                <wp:positionH relativeFrom="column">
                  <wp:posOffset>1958703</wp:posOffset>
                </wp:positionH>
                <wp:positionV relativeFrom="paragraph">
                  <wp:posOffset>162560</wp:posOffset>
                </wp:positionV>
                <wp:extent cx="3131820" cy="4443730"/>
                <wp:effectExtent l="0" t="0" r="17780" b="13970"/>
                <wp:wrapNone/>
                <wp:docPr id="1030974894" name="Group 6"/>
                <wp:cNvGraphicFramePr/>
                <a:graphic xmlns:a="http://schemas.openxmlformats.org/drawingml/2006/main">
                  <a:graphicData uri="http://schemas.microsoft.com/office/word/2010/wordprocessingGroup">
                    <wpg:wgp>
                      <wpg:cNvGrpSpPr/>
                      <wpg:grpSpPr>
                        <a:xfrm>
                          <a:off x="0" y="0"/>
                          <a:ext cx="3131820" cy="4443730"/>
                          <a:chOff x="0" y="0"/>
                          <a:chExt cx="3131820" cy="4443730"/>
                        </a:xfrm>
                      </wpg:grpSpPr>
                      <wps:wsp>
                        <wps:cNvPr id="728046426" name="Rectangle 1"/>
                        <wps:cNvSpPr/>
                        <wps:spPr>
                          <a:xfrm>
                            <a:off x="0" y="0"/>
                            <a:ext cx="1624330" cy="4267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2402AD" w14:textId="49F3698D" w:rsidR="00032427" w:rsidRPr="00EA3F2E" w:rsidRDefault="00032427" w:rsidP="00032427">
                              <w:pPr>
                                <w:jc w:val="center"/>
                                <w:rPr>
                                  <w:color w:val="0D0D0D" w:themeColor="text1" w:themeTint="F2"/>
                                  <w:sz w:val="20"/>
                                  <w:szCs w:val="20"/>
                                  <w:lang w:val="en-US"/>
                                </w:rPr>
                              </w:pPr>
                              <w:r>
                                <w:rPr>
                                  <w:color w:val="0D0D0D" w:themeColor="text1" w:themeTint="F2"/>
                                  <w:sz w:val="20"/>
                                  <w:szCs w:val="20"/>
                                  <w:lang w:val="en-US"/>
                                </w:rPr>
                                <w:t>Automobile Slogans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82830376" name="Group 5"/>
                        <wpg:cNvGrpSpPr/>
                        <wpg:grpSpPr>
                          <a:xfrm>
                            <a:off x="0" y="721360"/>
                            <a:ext cx="3131820" cy="3722370"/>
                            <a:chOff x="0" y="0"/>
                            <a:chExt cx="3131911" cy="3722429"/>
                          </a:xfrm>
                        </wpg:grpSpPr>
                        <wps:wsp>
                          <wps:cNvPr id="1849236293" name="Rectangle 1"/>
                          <wps:cNvSpPr/>
                          <wps:spPr>
                            <a:xfrm>
                              <a:off x="1872343" y="2242457"/>
                              <a:ext cx="1254125" cy="730479"/>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C66DDB2" w14:textId="30F077D5" w:rsidR="00EA3F2E" w:rsidRDefault="00EA3F2E" w:rsidP="00EA3F2E">
                                <w:pPr>
                                  <w:jc w:val="center"/>
                                  <w:rPr>
                                    <w:color w:val="0D0D0D" w:themeColor="text1" w:themeTint="F2"/>
                                    <w:sz w:val="20"/>
                                    <w:szCs w:val="20"/>
                                    <w:lang w:val="en-US"/>
                                  </w:rPr>
                                </w:pPr>
                                <w:r>
                                  <w:rPr>
                                    <w:color w:val="0D0D0D" w:themeColor="text1" w:themeTint="F2"/>
                                    <w:sz w:val="20"/>
                                    <w:szCs w:val="20"/>
                                    <w:lang w:val="en-US"/>
                                  </w:rPr>
                                  <w:t>Symbolic Capital</w:t>
                                </w:r>
                                <w:r>
                                  <w:rPr>
                                    <w:color w:val="0D0D0D" w:themeColor="text1" w:themeTint="F2"/>
                                    <w:sz w:val="20"/>
                                    <w:szCs w:val="20"/>
                                    <w:lang w:val="en-US"/>
                                  </w:rPr>
                                  <w:br/>
                                  <w:t>Bourdieu</w:t>
                                </w:r>
                              </w:p>
                              <w:p w14:paraId="3419C052" w14:textId="77777777" w:rsidR="00EA3F2E" w:rsidRPr="00EA3F2E" w:rsidRDefault="00EA3F2E" w:rsidP="00EA3F2E">
                                <w:pPr>
                                  <w:jc w:val="center"/>
                                  <w:rPr>
                                    <w:color w:val="0D0D0D" w:themeColor="text1" w:themeTint="F2"/>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151652" name="Rectangle 1"/>
                          <wps:cNvSpPr/>
                          <wps:spPr>
                            <a:xfrm>
                              <a:off x="1877786" y="1458686"/>
                              <a:ext cx="1254125" cy="572135"/>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04B570" w14:textId="3448984A" w:rsidR="00EA3F2E" w:rsidRDefault="00EA3F2E" w:rsidP="00EA3F2E">
                                <w:pPr>
                                  <w:jc w:val="center"/>
                                  <w:rPr>
                                    <w:color w:val="0D0D0D" w:themeColor="text1" w:themeTint="F2"/>
                                    <w:sz w:val="20"/>
                                    <w:szCs w:val="20"/>
                                    <w:lang w:val="en-US"/>
                                  </w:rPr>
                                </w:pPr>
                                <w:r>
                                  <w:rPr>
                                    <w:color w:val="0D0D0D" w:themeColor="text1" w:themeTint="F2"/>
                                    <w:sz w:val="20"/>
                                    <w:szCs w:val="20"/>
                                    <w:lang w:val="en-US"/>
                                  </w:rPr>
                                  <w:t xml:space="preserve">Social Practice </w:t>
                                </w:r>
                              </w:p>
                              <w:p w14:paraId="0C1E3788" w14:textId="39714939"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Fairclough + Gramsci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2479896" name="Rectangle 1"/>
                          <wps:cNvSpPr/>
                          <wps:spPr>
                            <a:xfrm>
                              <a:off x="1872343" y="734786"/>
                              <a:ext cx="1254125"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5CF71A" w14:textId="73459D40" w:rsidR="00EA3F2E" w:rsidRDefault="00EA3F2E" w:rsidP="00EA3F2E">
                                <w:pPr>
                                  <w:jc w:val="center"/>
                                  <w:rPr>
                                    <w:color w:val="0D0D0D" w:themeColor="text1" w:themeTint="F2"/>
                                    <w:sz w:val="20"/>
                                    <w:szCs w:val="20"/>
                                    <w:lang w:val="en-US"/>
                                  </w:rPr>
                                </w:pPr>
                                <w:r>
                                  <w:rPr>
                                    <w:color w:val="0D0D0D" w:themeColor="text1" w:themeTint="F2"/>
                                    <w:sz w:val="20"/>
                                    <w:szCs w:val="20"/>
                                    <w:lang w:val="en-US"/>
                                  </w:rPr>
                                  <w:t>Discursive Practice</w:t>
                                </w:r>
                              </w:p>
                              <w:p w14:paraId="5E056860" w14:textId="639B729E" w:rsidR="00032427" w:rsidRPr="00EA3F2E" w:rsidRDefault="00032427" w:rsidP="00EA3F2E">
                                <w:pPr>
                                  <w:jc w:val="center"/>
                                  <w:rPr>
                                    <w:color w:val="0D0D0D" w:themeColor="text1" w:themeTint="F2"/>
                                    <w:sz w:val="20"/>
                                    <w:szCs w:val="20"/>
                                    <w:lang w:val="en-US"/>
                                  </w:rPr>
                                </w:pPr>
                                <w:r>
                                  <w:rPr>
                                    <w:color w:val="0D0D0D" w:themeColor="text1" w:themeTint="F2"/>
                                    <w:sz w:val="20"/>
                                    <w:szCs w:val="20"/>
                                    <w:lang w:val="en-US"/>
                                  </w:rPr>
                                  <w:t>Fairclough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3633935" name="Rectangle 1"/>
                          <wps:cNvSpPr/>
                          <wps:spPr>
                            <a:xfrm>
                              <a:off x="1866900" y="5443"/>
                              <a:ext cx="1254125"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B6BF27" w14:textId="784C339A" w:rsidR="00EA3F2E" w:rsidRDefault="00EA3F2E" w:rsidP="00EA3F2E">
                                <w:pPr>
                                  <w:jc w:val="center"/>
                                  <w:rPr>
                                    <w:color w:val="0D0D0D" w:themeColor="text1" w:themeTint="F2"/>
                                    <w:sz w:val="20"/>
                                    <w:szCs w:val="20"/>
                                    <w:lang w:val="en-US"/>
                                  </w:rPr>
                                </w:pPr>
                                <w:r>
                                  <w:rPr>
                                    <w:color w:val="0D0D0D" w:themeColor="text1" w:themeTint="F2"/>
                                    <w:sz w:val="20"/>
                                    <w:szCs w:val="20"/>
                                    <w:lang w:val="en-US"/>
                                  </w:rPr>
                                  <w:t>Textual Analysis</w:t>
                                </w:r>
                              </w:p>
                              <w:p w14:paraId="10AC4C34" w14:textId="2B298C01" w:rsidR="00032427" w:rsidRPr="00EA3F2E" w:rsidRDefault="00032427" w:rsidP="00EA3F2E">
                                <w:pPr>
                                  <w:jc w:val="center"/>
                                  <w:rPr>
                                    <w:color w:val="0D0D0D" w:themeColor="text1" w:themeTint="F2"/>
                                    <w:sz w:val="20"/>
                                    <w:szCs w:val="20"/>
                                    <w:lang w:val="en-US"/>
                                  </w:rPr>
                                </w:pPr>
                                <w:r>
                                  <w:rPr>
                                    <w:color w:val="0D0D0D" w:themeColor="text1" w:themeTint="F2"/>
                                    <w:sz w:val="20"/>
                                    <w:szCs w:val="20"/>
                                    <w:lang w:val="en-US"/>
                                  </w:rPr>
                                  <w:t>Fairclough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8046102" name="Group 4"/>
                          <wpg:cNvGrpSpPr/>
                          <wpg:grpSpPr>
                            <a:xfrm>
                              <a:off x="0" y="0"/>
                              <a:ext cx="1630914" cy="3722429"/>
                              <a:chOff x="0" y="0"/>
                              <a:chExt cx="1630914" cy="3722429"/>
                            </a:xfrm>
                          </wpg:grpSpPr>
                          <wps:wsp>
                            <wps:cNvPr id="772904518" name="Rectangle 1"/>
                            <wps:cNvSpPr/>
                            <wps:spPr>
                              <a:xfrm>
                                <a:off x="6395" y="2199676"/>
                                <a:ext cx="1624519" cy="42724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4BE526C" w14:textId="73206331"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Status Construction / Distinction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630119" name="Rectangle 1"/>
                            <wps:cNvSpPr/>
                            <wps:spPr>
                              <a:xfrm>
                                <a:off x="0" y="1489897"/>
                                <a:ext cx="1624519" cy="42724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E5A3A09" w14:textId="06A546E2"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Ideology / Normalization</w:t>
                                  </w:r>
                                  <w:r w:rsidR="00032427">
                                    <w:rPr>
                                      <w:color w:val="0D0D0D" w:themeColor="text1" w:themeTint="F2"/>
                                      <w:sz w:val="20"/>
                                      <w:szCs w:val="20"/>
                                      <w:lang w:val="en-US"/>
                                    </w:rPr>
                                    <w:t xml:space="preserve"> / Prestige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188016" name="Rectangle 1"/>
                            <wps:cNvSpPr/>
                            <wps:spPr>
                              <a:xfrm>
                                <a:off x="0" y="728963"/>
                                <a:ext cx="1624330" cy="4267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4559A2C" w14:textId="1572A40C"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Production, Circulation, Interpretation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0085474" name="Rectangle 1"/>
                            <wps:cNvSpPr/>
                            <wps:spPr>
                              <a:xfrm>
                                <a:off x="0" y="0"/>
                                <a:ext cx="1624330" cy="4267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2677ED0" w14:textId="1C7E555F"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Lexical Choice, Metaphor, Rhetoric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261732" name="Rectangle 1"/>
                            <wps:cNvSpPr/>
                            <wps:spPr>
                              <a:xfrm>
                                <a:off x="6395" y="2973399"/>
                                <a:ext cx="1624519" cy="7490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337B9B1" w14:textId="58DEBD3B"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Prestige Construction</w:t>
                                  </w:r>
                                  <w:r w:rsidR="00032427">
                                    <w:rPr>
                                      <w:color w:val="0D0D0D" w:themeColor="text1" w:themeTint="F2"/>
                                      <w:sz w:val="20"/>
                                      <w:szCs w:val="20"/>
                                      <w:lang w:val="en-US"/>
                                    </w:rPr>
                                    <w:t xml:space="preserve"> in Philippine Automobile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5524715" name="Straight Arrow Connector 2"/>
                            <wps:cNvCnPr/>
                            <wps:spPr>
                              <a:xfrm>
                                <a:off x="824523" y="434820"/>
                                <a:ext cx="0" cy="2931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664881" name="Straight Arrow Connector 2"/>
                            <wps:cNvCnPr/>
                            <wps:spPr>
                              <a:xfrm>
                                <a:off x="824523" y="1150993"/>
                                <a:ext cx="0" cy="2927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1862629" name="Straight Arrow Connector 2"/>
                            <wps:cNvCnPr/>
                            <wps:spPr>
                              <a:xfrm>
                                <a:off x="824523" y="1911928"/>
                                <a:ext cx="0" cy="2931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23105857" name="Straight Arrow Connector 2"/>
                            <wps:cNvCnPr/>
                            <wps:spPr>
                              <a:xfrm>
                                <a:off x="830918" y="2621707"/>
                                <a:ext cx="0" cy="2931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203919737" name="Straight Connector 3"/>
                          <wps:cNvCnPr/>
                          <wps:spPr>
                            <a:xfrm>
                              <a:off x="1632858" y="228600"/>
                              <a:ext cx="2433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1986232" name="Straight Connector 3"/>
                          <wps:cNvCnPr/>
                          <wps:spPr>
                            <a:xfrm>
                              <a:off x="1627415" y="941614"/>
                              <a:ext cx="2433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2093192" name="Straight Connector 3"/>
                          <wps:cNvCnPr/>
                          <wps:spPr>
                            <a:xfrm>
                              <a:off x="1627415" y="1736271"/>
                              <a:ext cx="2433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6335290" name="Straight Connector 3"/>
                          <wps:cNvCnPr/>
                          <wps:spPr>
                            <a:xfrm>
                              <a:off x="1632858" y="2465614"/>
                              <a:ext cx="2433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62467192" name="Straight Arrow Connector 2"/>
                        <wps:cNvCnPr/>
                        <wps:spPr>
                          <a:xfrm>
                            <a:off x="833120" y="426720"/>
                            <a:ext cx="0" cy="2931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B8E06C" id="Group 6" o:spid="_x0000_s1026" style="position:absolute;margin-left:154.25pt;margin-top:12.8pt;width:246.6pt;height:349.9pt;z-index:251696128" coordsize="31318,44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">
                <v:rect id="Rectangle 1" o:spid="_x0000_s1027" style="position:absolute;width:16243;height:42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" filled="f" strokecolor="#09101d [484]" strokeweight="1pt">
                  <v:textbox>
                    <w:txbxContent>
                      <w:p w14:paraId="382402AD" w14:textId="49F3698D" w:rsidR="00032427" w:rsidRPr="00EA3F2E" w:rsidRDefault="00032427" w:rsidP="00032427">
                        <w:pPr>
                          <w:jc w:val="center"/>
                          <w:rPr>
                            <w:color w:val="0D0D0D" w:themeColor="text1" w:themeTint="F2"/>
                            <w:sz w:val="20"/>
                            <w:szCs w:val="20"/>
                            <w:lang w:val="en-US"/>
                          </w:rPr>
                        </w:pPr>
                        <w:r>
                          <w:rPr>
                            <w:color w:val="0D0D0D" w:themeColor="text1" w:themeTint="F2"/>
                            <w:sz w:val="20"/>
                            <w:szCs w:val="20"/>
                            <w:lang w:val="en-US"/>
                          </w:rPr>
                          <w:t>Automobile Slogans</w:t>
                        </w:r>
                      </w:p>
                    </w:txbxContent>
                  </v:textbox>
                </v:rect>
                <v:group id="Group 5" o:spid="_x0000_s1028" style="position:absolute;top:7213;width:31318;height:37224" coordsize="31319,372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">
                  <v:rect id="Rectangle 1" o:spid="_x0000_s1029" style="position:absolute;left:18723;top:22424;width:12541;height:73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" fillcolor="#d8d8d8 [2732]" strokecolor="#09101d [484]" strokeweight="1pt">
                    <v:textbox>
                      <w:txbxContent>
                        <w:p w14:paraId="1C66DDB2" w14:textId="30F077D5" w:rsidR="00EA3F2E" w:rsidRDefault="00EA3F2E" w:rsidP="00EA3F2E">
                          <w:pPr>
                            <w:jc w:val="center"/>
                            <w:rPr>
                              <w:color w:val="0D0D0D" w:themeColor="text1" w:themeTint="F2"/>
                              <w:sz w:val="20"/>
                              <w:szCs w:val="20"/>
                              <w:lang w:val="en-US"/>
                            </w:rPr>
                          </w:pPr>
                          <w:r>
                            <w:rPr>
                              <w:color w:val="0D0D0D" w:themeColor="text1" w:themeTint="F2"/>
                              <w:sz w:val="20"/>
                              <w:szCs w:val="20"/>
                              <w:lang w:val="en-US"/>
                            </w:rPr>
                            <w:t>Symbolic Capital</w:t>
                          </w:r>
                          <w:r>
                            <w:rPr>
                              <w:color w:val="0D0D0D" w:themeColor="text1" w:themeTint="F2"/>
                              <w:sz w:val="20"/>
                              <w:szCs w:val="20"/>
                              <w:lang w:val="en-US"/>
                            </w:rPr>
                            <w:br/>
                            <w:t>Bourdieu</w:t>
                          </w:r>
                        </w:p>
                        <w:p w14:paraId="3419C052" w14:textId="77777777" w:rsidR="00EA3F2E" w:rsidRPr="00EA3F2E" w:rsidRDefault="00EA3F2E" w:rsidP="00EA3F2E">
                          <w:pPr>
                            <w:jc w:val="center"/>
                            <w:rPr>
                              <w:color w:val="0D0D0D" w:themeColor="text1" w:themeTint="F2"/>
                              <w:sz w:val="20"/>
                              <w:szCs w:val="20"/>
                              <w:lang w:val="en-US"/>
                            </w:rPr>
                          </w:pPr>
                        </w:p>
                      </w:txbxContent>
                    </v:textbox>
                  </v:rect>
                  <v:rect id="Rectangle 1" o:spid="_x0000_s1030" style="position:absolute;left:18777;top:14586;width:12542;height:57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" fillcolor="#d8d8d8 [2732]" strokecolor="#09101d [484]" strokeweight="1pt">
                    <v:textbox>
                      <w:txbxContent>
                        <w:p w14:paraId="4304B570" w14:textId="3448984A" w:rsidR="00EA3F2E" w:rsidRDefault="00EA3F2E" w:rsidP="00EA3F2E">
                          <w:pPr>
                            <w:jc w:val="center"/>
                            <w:rPr>
                              <w:color w:val="0D0D0D" w:themeColor="text1" w:themeTint="F2"/>
                              <w:sz w:val="20"/>
                              <w:szCs w:val="20"/>
                              <w:lang w:val="en-US"/>
                            </w:rPr>
                          </w:pPr>
                          <w:r>
                            <w:rPr>
                              <w:color w:val="0D0D0D" w:themeColor="text1" w:themeTint="F2"/>
                              <w:sz w:val="20"/>
                              <w:szCs w:val="20"/>
                              <w:lang w:val="en-US"/>
                            </w:rPr>
                            <w:t xml:space="preserve">Social Practice </w:t>
                          </w:r>
                        </w:p>
                        <w:p w14:paraId="0C1E3788" w14:textId="39714939"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Fairclough + Gramsci</w:t>
                          </w:r>
                        </w:p>
                      </w:txbxContent>
                    </v:textbox>
                  </v:rect>
                  <v:rect id="Rectangle 1" o:spid="_x0000_s1031" style="position:absolute;left:18723;top:7347;width:12541;height:42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" fillcolor="#d8d8d8 [2732]" strokecolor="#09101d [484]" strokeweight="1pt">
                    <v:textbox>
                      <w:txbxContent>
                        <w:p w14:paraId="305CF71A" w14:textId="73459D40" w:rsidR="00EA3F2E" w:rsidRDefault="00EA3F2E" w:rsidP="00EA3F2E">
                          <w:pPr>
                            <w:jc w:val="center"/>
                            <w:rPr>
                              <w:color w:val="0D0D0D" w:themeColor="text1" w:themeTint="F2"/>
                              <w:sz w:val="20"/>
                              <w:szCs w:val="20"/>
                              <w:lang w:val="en-US"/>
                            </w:rPr>
                          </w:pPr>
                          <w:r>
                            <w:rPr>
                              <w:color w:val="0D0D0D" w:themeColor="text1" w:themeTint="F2"/>
                              <w:sz w:val="20"/>
                              <w:szCs w:val="20"/>
                              <w:lang w:val="en-US"/>
                            </w:rPr>
                            <w:t>Discursive Practice</w:t>
                          </w:r>
                        </w:p>
                        <w:p w14:paraId="5E056860" w14:textId="639B729E" w:rsidR="00032427" w:rsidRPr="00EA3F2E" w:rsidRDefault="00032427" w:rsidP="00EA3F2E">
                          <w:pPr>
                            <w:jc w:val="center"/>
                            <w:rPr>
                              <w:color w:val="0D0D0D" w:themeColor="text1" w:themeTint="F2"/>
                              <w:sz w:val="20"/>
                              <w:szCs w:val="20"/>
                              <w:lang w:val="en-US"/>
                            </w:rPr>
                          </w:pPr>
                          <w:r>
                            <w:rPr>
                              <w:color w:val="0D0D0D" w:themeColor="text1" w:themeTint="F2"/>
                              <w:sz w:val="20"/>
                              <w:szCs w:val="20"/>
                              <w:lang w:val="en-US"/>
                            </w:rPr>
                            <w:t>Fairclough</w:t>
                          </w:r>
                        </w:p>
                      </w:txbxContent>
                    </v:textbox>
                  </v:rect>
                  <v:rect id="Rectangle 1" o:spid="_x0000_s1032" style="position:absolute;left:18669;top:54;width:12541;height:42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" fillcolor="#d8d8d8 [2732]" strokecolor="#09101d [484]" strokeweight="1pt">
                    <v:textbox>
                      <w:txbxContent>
                        <w:p w14:paraId="48B6BF27" w14:textId="784C339A" w:rsidR="00EA3F2E" w:rsidRDefault="00EA3F2E" w:rsidP="00EA3F2E">
                          <w:pPr>
                            <w:jc w:val="center"/>
                            <w:rPr>
                              <w:color w:val="0D0D0D" w:themeColor="text1" w:themeTint="F2"/>
                              <w:sz w:val="20"/>
                              <w:szCs w:val="20"/>
                              <w:lang w:val="en-US"/>
                            </w:rPr>
                          </w:pPr>
                          <w:r>
                            <w:rPr>
                              <w:color w:val="0D0D0D" w:themeColor="text1" w:themeTint="F2"/>
                              <w:sz w:val="20"/>
                              <w:szCs w:val="20"/>
                              <w:lang w:val="en-US"/>
                            </w:rPr>
                            <w:t>Textual Analysis</w:t>
                          </w:r>
                        </w:p>
                        <w:p w14:paraId="10AC4C34" w14:textId="2B298C01" w:rsidR="00032427" w:rsidRPr="00EA3F2E" w:rsidRDefault="00032427" w:rsidP="00EA3F2E">
                          <w:pPr>
                            <w:jc w:val="center"/>
                            <w:rPr>
                              <w:color w:val="0D0D0D" w:themeColor="text1" w:themeTint="F2"/>
                              <w:sz w:val="20"/>
                              <w:szCs w:val="20"/>
                              <w:lang w:val="en-US"/>
                            </w:rPr>
                          </w:pPr>
                          <w:r>
                            <w:rPr>
                              <w:color w:val="0D0D0D" w:themeColor="text1" w:themeTint="F2"/>
                              <w:sz w:val="20"/>
                              <w:szCs w:val="20"/>
                              <w:lang w:val="en-US"/>
                            </w:rPr>
                            <w:t>Fairclough</w:t>
                          </w:r>
                        </w:p>
                      </w:txbxContent>
                    </v:textbox>
                  </v:rect>
                  <v:group id="Group 4" o:spid="_x0000_s1033" style="position:absolute;width:16309;height:37224" coordsize="16309,372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">
                    <v:rect id="Rectangle 1" o:spid="_x0000_s1034" style="position:absolute;left:63;top:21996;width:16246;height:42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" filled="f" strokecolor="#09101d [484]" strokeweight="1pt">
                      <v:textbox>
                        <w:txbxContent>
                          <w:p w14:paraId="34BE526C" w14:textId="73206331"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Status Construction / Distinction</w:t>
                            </w:r>
                          </w:p>
                        </w:txbxContent>
                      </v:textbox>
                    </v:rect>
                    <v:rect id="Rectangle 1" o:spid="_x0000_s1035" style="position:absolute;top:14898;width:16245;height:42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" filled="f" strokecolor="#09101d [484]" strokeweight="1pt">
                      <v:textbox>
                        <w:txbxContent>
                          <w:p w14:paraId="6E5A3A09" w14:textId="06A546E2"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Ideology / Normalization</w:t>
                            </w:r>
                            <w:r w:rsidR="00032427">
                              <w:rPr>
                                <w:color w:val="0D0D0D" w:themeColor="text1" w:themeTint="F2"/>
                                <w:sz w:val="20"/>
                                <w:szCs w:val="20"/>
                                <w:lang w:val="en-US"/>
                              </w:rPr>
                              <w:t xml:space="preserve"> / Prestige Culture</w:t>
                            </w:r>
                          </w:p>
                        </w:txbxContent>
                      </v:textbox>
                    </v:rect>
                    <v:rect id="Rectangle 1" o:spid="_x0000_s1036" style="position:absolute;top:7289;width:16243;height:42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" filled="f" strokecolor="#09101d [484]" strokeweight="1pt">
                      <v:textbox>
                        <w:txbxContent>
                          <w:p w14:paraId="24559A2C" w14:textId="1572A40C"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Production, Circulation, Interpretation</w:t>
                            </w:r>
                          </w:p>
                        </w:txbxContent>
                      </v:textbox>
                    </v:rect>
                    <v:rect id="Rectangle 1" o:spid="_x0000_s1037" style="position:absolute;width:16243;height:42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" filled="f" strokecolor="#09101d [484]" strokeweight="1pt">
                      <v:textbox>
                        <w:txbxContent>
                          <w:p w14:paraId="12677ED0" w14:textId="1C7E555F"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Lexical Choice, Metaphor, Rhetoric</w:t>
                            </w:r>
                          </w:p>
                        </w:txbxContent>
                      </v:textbox>
                    </v:rect>
                    <v:rect id="Rectangle 1" o:spid="_x0000_s1038" style="position:absolute;left:63;top:29733;width:16246;height:74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" filled="f" strokecolor="#09101d [484]" strokeweight="1pt">
                      <v:textbox>
                        <w:txbxContent>
                          <w:p w14:paraId="6337B9B1" w14:textId="58DEBD3B" w:rsidR="00EA3F2E" w:rsidRPr="00EA3F2E" w:rsidRDefault="00EA3F2E" w:rsidP="00EA3F2E">
                            <w:pPr>
                              <w:jc w:val="center"/>
                              <w:rPr>
                                <w:color w:val="0D0D0D" w:themeColor="text1" w:themeTint="F2"/>
                                <w:sz w:val="20"/>
                                <w:szCs w:val="20"/>
                                <w:lang w:val="en-US"/>
                              </w:rPr>
                            </w:pPr>
                            <w:r>
                              <w:rPr>
                                <w:color w:val="0D0D0D" w:themeColor="text1" w:themeTint="F2"/>
                                <w:sz w:val="20"/>
                                <w:szCs w:val="20"/>
                                <w:lang w:val="en-US"/>
                              </w:rPr>
                              <w:t>Prestige Construction</w:t>
                            </w:r>
                            <w:r w:rsidR="00032427">
                              <w:rPr>
                                <w:color w:val="0D0D0D" w:themeColor="text1" w:themeTint="F2"/>
                                <w:sz w:val="20"/>
                                <w:szCs w:val="20"/>
                                <w:lang w:val="en-US"/>
                              </w:rPr>
                              <w:t xml:space="preserve"> in Philippine Automobile Branding</w:t>
                            </w:r>
                          </w:p>
                        </w:txbxContent>
                      </v:textbox>
                    </v:rect>
                    <v:shapetype id="_x0000_t32" coordsize="21600,21600" o:spt="32" o:oned="t" path="m,l21600,21600e" filled="f">
                      <v:path arrowok="t" fillok="f" o:connecttype="none"/>
                      <o:lock v:ext="edit" shapetype="t"/>
                    </v:shapetype>
                    <v:shape id="Straight Arrow Connector 2" o:spid="_x0000_s1039" type="#_x0000_t32" style="position:absolute;left:8245;top:4348;width:0;height:29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" strokecolor="black [3213]" strokeweight=".5pt">
                      <v:stroke endarrow="block" joinstyle="miter"/>
                    </v:shape>
                    <v:shape id="Straight Arrow Connector 2" o:spid="_x0000_s1040" type="#_x0000_t32" style="position:absolute;left:8245;top:11509;width:0;height:292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" strokecolor="black [3213]" strokeweight=".5pt">
                      <v:stroke endarrow="block" joinstyle="miter"/>
                    </v:shape>
                    <v:shape id="Straight Arrow Connector 2" o:spid="_x0000_s1041" type="#_x0000_t32" style="position:absolute;left:8245;top:19119;width:0;height:29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" strokecolor="black [3213]" strokeweight=".5pt">
                      <v:stroke endarrow="block" joinstyle="miter"/>
                    </v:shape>
                    <v:shape id="Straight Arrow Connector 2" o:spid="_x0000_s1042" type="#_x0000_t32" style="position:absolute;left:8309;top:26217;width:0;height:29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" strokecolor="black [3213]" strokeweight=".5pt">
                      <v:stroke endarrow="block" joinstyle="miter"/>
                    </v:shape>
                  </v:group>
                  <v:line id="Straight Connector 3" o:spid="_x0000_s1043" style="position:absolute;visibility:visible;mso-wrap-style:square" from="16328,2286" to="18762,22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" strokecolor="black [3213]" strokeweight=".5pt">
                    <v:stroke joinstyle="miter"/>
                  </v:line>
                  <v:line id="Straight Connector 3" o:spid="_x0000_s1044" style="position:absolute;visibility:visible;mso-wrap-style:square" from="16274,9416" to="18707,94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" strokecolor="black [3213]" strokeweight=".5pt">
                    <v:stroke joinstyle="miter"/>
                  </v:line>
                  <v:line id="Straight Connector 3" o:spid="_x0000_s1045" style="position:absolute;visibility:visible;mso-wrap-style:square" from="16274,17362" to="18707,17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" strokecolor="black [3213]" strokeweight=".5pt">
                    <v:stroke joinstyle="miter"/>
                  </v:line>
                  <v:line id="Straight Connector 3" o:spid="_x0000_s1046" style="position:absolute;visibility:visible;mso-wrap-style:square" from="16328,24656" to="18762,246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" strokecolor="black [3213]" strokeweight=".5pt">
                    <v:stroke joinstyle="miter"/>
                  </v:line>
                </v:group>
                <v:shape id="Straight Arrow Connector 2" o:spid="_x0000_s1047" type="#_x0000_t32" style="position:absolute;left:8331;top:4267;width:0;height:29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" strokecolor="black [3213]" strokeweight=".5pt">
                  <v:stroke endarrow="block" joinstyle="miter"/>
                </v:shape>
              </v:group>
            </w:pict>
          </mc:Fallback>
        </mc:AlternateContent>
      </w:r>
    </w:p>
    <w:p w14:paraId="5CCB4174" w14:textId="2ADC911E" w:rsidR="00032427" w:rsidRDefault="00032427" w:rsidP="00EA3F2E">
      <w:pPr>
        <w:pStyle w:val="NormalWeb"/>
        <w:rPr>
          <w:rStyle w:val="Strong"/>
        </w:rPr>
      </w:pPr>
    </w:p>
    <w:p w14:paraId="5508B7DC" w14:textId="374761C1" w:rsidR="00032427" w:rsidRDefault="00032427" w:rsidP="00EA3F2E">
      <w:pPr>
        <w:pStyle w:val="NormalWeb"/>
        <w:rPr>
          <w:rStyle w:val="Strong"/>
        </w:rPr>
      </w:pPr>
    </w:p>
    <w:p w14:paraId="03408C98" w14:textId="55AE1FE3" w:rsidR="00032427" w:rsidRDefault="00032427" w:rsidP="00EA3F2E">
      <w:pPr>
        <w:pStyle w:val="NormalWeb"/>
        <w:rPr>
          <w:rStyle w:val="Strong"/>
        </w:rPr>
      </w:pPr>
    </w:p>
    <w:p w14:paraId="5DB510B6" w14:textId="6BC30D7F" w:rsidR="00032427" w:rsidRDefault="00032427" w:rsidP="00EA3F2E">
      <w:pPr>
        <w:pStyle w:val="NormalWeb"/>
        <w:rPr>
          <w:rStyle w:val="Strong"/>
        </w:rPr>
      </w:pPr>
    </w:p>
    <w:p w14:paraId="5F370B14" w14:textId="48E63853" w:rsidR="00EA3F2E" w:rsidRDefault="00EA3F2E" w:rsidP="00EA3F2E">
      <w:pPr>
        <w:pStyle w:val="NormalWeb"/>
        <w:rPr>
          <w:rStyle w:val="Strong"/>
        </w:rPr>
      </w:pPr>
      <w:r>
        <w:br/>
      </w:r>
    </w:p>
    <w:p w14:paraId="6B95B398" w14:textId="774B95D1" w:rsidR="00EA3F2E" w:rsidRDefault="00EA3F2E" w:rsidP="00EA3F2E">
      <w:pPr>
        <w:pStyle w:val="NormalWeb"/>
        <w:rPr>
          <w:rStyle w:val="Strong"/>
        </w:rPr>
      </w:pPr>
    </w:p>
    <w:p w14:paraId="4F209062" w14:textId="2AEC0BD5" w:rsidR="00EA3F2E" w:rsidRDefault="00EA3F2E" w:rsidP="00EA3F2E">
      <w:pPr>
        <w:pStyle w:val="NormalWeb"/>
        <w:rPr>
          <w:rStyle w:val="Strong"/>
        </w:rPr>
      </w:pPr>
    </w:p>
    <w:p w14:paraId="06258666" w14:textId="39F38B71" w:rsidR="00EA3F2E" w:rsidRDefault="00EA3F2E" w:rsidP="00EA3F2E">
      <w:pPr>
        <w:pStyle w:val="NormalWeb"/>
        <w:rPr>
          <w:rStyle w:val="Strong"/>
        </w:rPr>
      </w:pPr>
    </w:p>
    <w:p w14:paraId="1D3A7387" w14:textId="39600E58" w:rsidR="00EA3F2E" w:rsidRDefault="00EA3F2E" w:rsidP="00EA3F2E">
      <w:pPr>
        <w:pStyle w:val="NormalWeb"/>
        <w:rPr>
          <w:rStyle w:val="Strong"/>
        </w:rPr>
      </w:pPr>
    </w:p>
    <w:p w14:paraId="443B92B1" w14:textId="7122F891" w:rsidR="00EA3F2E" w:rsidRDefault="00EA3F2E" w:rsidP="00EA3F2E">
      <w:pPr>
        <w:pStyle w:val="NormalWeb"/>
      </w:pPr>
    </w:p>
    <w:p w14:paraId="0CE9CFB4" w14:textId="4EDA80F5" w:rsidR="00EA3F2E" w:rsidRDefault="00EA3F2E" w:rsidP="00036313">
      <w:pPr>
        <w:pStyle w:val="NormalWeb"/>
        <w:ind w:firstLine="720"/>
        <w:jc w:val="both"/>
        <w:rPr>
          <w:color w:val="000000" w:themeColor="text1"/>
          <w:sz w:val="22"/>
          <w:szCs w:val="22"/>
        </w:rPr>
      </w:pPr>
    </w:p>
    <w:p w14:paraId="4E86E734" w14:textId="44A487F6" w:rsidR="00EA3F2E" w:rsidRPr="00694794" w:rsidRDefault="00694794" w:rsidP="00694794">
      <w:pPr>
        <w:pStyle w:val="NormalWeb"/>
        <w:jc w:val="both"/>
        <w:rPr>
          <w:color w:val="000000" w:themeColor="text1"/>
          <w:sz w:val="6"/>
          <w:szCs w:val="6"/>
        </w:rPr>
      </w:pPr>
      <w:r>
        <w:rPr>
          <w:color w:val="000000" w:themeColor="text1"/>
          <w:sz w:val="22"/>
          <w:szCs w:val="22"/>
        </w:rPr>
        <w:br/>
      </w:r>
    </w:p>
    <w:p w14:paraId="6829A254" w14:textId="34E21AB0" w:rsidR="00B85899" w:rsidRPr="005D2D86" w:rsidRDefault="00694794" w:rsidP="005D2D86">
      <w:pPr>
        <w:pStyle w:val="NormalWeb"/>
        <w:jc w:val="both"/>
      </w:pPr>
      <w:r w:rsidRPr="005D2D86">
        <w:t>The framework illustrates the application of Fairclough’s (1989, 1992) Three-Dimensional Critical Discourse Analysis, interpreted through Gramsci’s (1971) concept of cultural hegemony and Bourdieu’s (1984, 1986) theory of distinction and symbolic capital, in examining prestige construction in Philippine automobile branding.</w:t>
      </w:r>
    </w:p>
    <w:p w14:paraId="539946A5" w14:textId="4080A72B" w:rsidR="00036313" w:rsidRPr="005D2D86" w:rsidRDefault="005D2D86" w:rsidP="005D2D86">
      <w:pPr>
        <w:spacing w:before="100" w:beforeAutospacing="1" w:after="100" w:afterAutospacing="1" w:line="276" w:lineRule="auto"/>
        <w:outlineLvl w:val="0"/>
        <w:rPr>
          <w:b/>
          <w:bCs/>
          <w:color w:val="000000" w:themeColor="text1"/>
          <w:kern w:val="36"/>
        </w:rPr>
      </w:pPr>
      <w:r w:rsidRPr="005D2D86">
        <w:rPr>
          <w:b/>
          <w:bCs/>
          <w:color w:val="000000" w:themeColor="text1"/>
          <w:kern w:val="36"/>
        </w:rPr>
        <w:t>Thematic Review of the Literature</w:t>
      </w:r>
    </w:p>
    <w:p w14:paraId="3A3816D6" w14:textId="4F57CFED" w:rsidR="00036313" w:rsidRPr="005D2D86" w:rsidRDefault="00036313" w:rsidP="00036313">
      <w:pPr>
        <w:spacing w:before="100" w:beforeAutospacing="1" w:after="100" w:afterAutospacing="1" w:line="276" w:lineRule="auto"/>
        <w:jc w:val="both"/>
        <w:outlineLvl w:val="1"/>
        <w:rPr>
          <w:b/>
          <w:bCs/>
          <w:color w:val="000000" w:themeColor="text1"/>
        </w:rPr>
      </w:pPr>
      <w:r w:rsidRPr="005D2D86">
        <w:rPr>
          <w:b/>
          <w:bCs/>
          <w:color w:val="000000" w:themeColor="text1"/>
        </w:rPr>
        <w:t xml:space="preserve">Branding Discourse and the Communicative Power of Slogans </w:t>
      </w:r>
    </w:p>
    <w:p w14:paraId="14D0E2FE" w14:textId="242C991E" w:rsidR="00036313"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t>Contemporary scholarship increasingly recognizes branding as a communicative and discursive practice that extends beyond commercial persuasion into the construction of meaning, identity, and social value. Within this communicative framework, slogans function as concise but strategically designed linguistic units that encapsulate a brand’s philosophy, values, and emotional appeal in ways that are both memorable and socially resonant. Their communicative strength lies in their brevity, rhetorical density, and symbolic flexibility, allowing brands to embed broad ideological meanings into compact verbal expressions that can be easily circulated and repeatedly consumed across media platforms. As such, slogans become powerful discursive tools capable of shaping public interpretation, framing consumer perception, and establishing enduring associations between products and desirable social meanings.</w:t>
      </w:r>
    </w:p>
    <w:p w14:paraId="2CA0D62F" w14:textId="1825F805" w:rsidR="00036313"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lastRenderedPageBreak/>
        <w:t xml:space="preserve">Recent discourse-oriented scholarship supports this understanding of slogan communication. </w:t>
      </w:r>
      <w:proofErr w:type="spellStart"/>
      <w:r w:rsidRPr="005D2D86">
        <w:rPr>
          <w:color w:val="000000" w:themeColor="text1"/>
        </w:rPr>
        <w:t>Şahiniz</w:t>
      </w:r>
      <w:proofErr w:type="spellEnd"/>
      <w:r w:rsidRPr="005D2D86">
        <w:rPr>
          <w:color w:val="000000" w:themeColor="text1"/>
        </w:rPr>
        <w:t xml:space="preserve"> </w:t>
      </w:r>
      <w:r w:rsidR="00064F13" w:rsidRPr="005D2D86">
        <w:rPr>
          <w:color w:val="000000" w:themeColor="text1"/>
        </w:rPr>
        <w:t xml:space="preserve">et. al. </w:t>
      </w:r>
      <w:r w:rsidRPr="005D2D86">
        <w:rPr>
          <w:color w:val="000000" w:themeColor="text1"/>
        </w:rPr>
        <w:t>(2024) explain that corporate discourse plays a significant role in shaping brand awareness and legitimacy through rhetorical strategies that strategically construct credibility, desirability, and symbolic authority. Their findings suggest that branding language does not merely provide information about products; rather, it actively participates in framing how brands are socially understood and culturally valued. Similarly, Keller and Swaminathan (2020) emphasize that modern branding increasingly depends on symbolic communication, where verbal and visual brand messages cultivate emotional attachment, identity resonance, and long-term consumer meaning-making. Through carefully chosen lexical items, evaluative expressions, and emotionally evocative language, slogans become condensed ideological texts that subtly shape what consumers associate with value, aspiration, and belonging.</w:t>
      </w:r>
    </w:p>
    <w:p w14:paraId="26EC3E5A" w14:textId="3F5497BD" w:rsidR="00036313"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t>From a discourse-analytic perspective, slogans are therefore more than promotional phrases; they are socially situated texts embedded in broader communicative systems of persuasion, symbolism, and identity construction. Their repeated circulation across advertising campaigns, digital platforms, and public media further reinforces their persuasive influence by normalizing particular narratives about desirability, lifestyle, and achievement. This communicative power makes slogans especially significant objects of inquiry in Critical Discourse Analysis, as they provide insight into how brands construct meanings that resonate not only commercially but culturally and socially as well.</w:t>
      </w:r>
    </w:p>
    <w:p w14:paraId="5AB3EBDF" w14:textId="4FD48482" w:rsidR="00036313" w:rsidRPr="005D2D86" w:rsidRDefault="00036313" w:rsidP="00036313">
      <w:pPr>
        <w:spacing w:before="100" w:beforeAutospacing="1" w:after="100" w:afterAutospacing="1" w:line="276" w:lineRule="auto"/>
        <w:jc w:val="both"/>
        <w:outlineLvl w:val="1"/>
        <w:rPr>
          <w:b/>
          <w:bCs/>
          <w:color w:val="000000" w:themeColor="text1"/>
        </w:rPr>
      </w:pPr>
      <w:r w:rsidRPr="005D2D86">
        <w:rPr>
          <w:b/>
          <w:bCs/>
          <w:color w:val="000000" w:themeColor="text1"/>
        </w:rPr>
        <w:t>Automobile Branding as Symbolic Consumption</w:t>
      </w:r>
    </w:p>
    <w:p w14:paraId="624AD54A" w14:textId="700C616C" w:rsidR="00ED3949" w:rsidRPr="005D2D86" w:rsidRDefault="009E0F81" w:rsidP="005D2D86">
      <w:pPr>
        <w:spacing w:before="100" w:beforeAutospacing="1" w:after="100" w:afterAutospacing="1" w:line="276" w:lineRule="auto"/>
        <w:jc w:val="both"/>
        <w:rPr>
          <w:color w:val="000000" w:themeColor="text1"/>
        </w:rPr>
      </w:pPr>
      <w:r w:rsidRPr="005D2D86">
        <w:rPr>
          <w:color w:val="000000" w:themeColor="text1"/>
        </w:rPr>
        <w:t xml:space="preserve">It is apparent that </w:t>
      </w:r>
      <w:r w:rsidR="00036313" w:rsidRPr="005D2D86">
        <w:rPr>
          <w:color w:val="000000" w:themeColor="text1"/>
        </w:rPr>
        <w:t>Automobile branding occupies a distinct place in marketing discourse because vehicles are often promoted not solely for their functional capabilities but for the symbolic meanings attached to ownership. Unlike ordinary commodities, automobiles frequently operate as social symbols that communicate personal identity, lifestyle orientation, economic capacity, and social positioning</w:t>
      </w:r>
      <w:r w:rsidR="00ED3949" w:rsidRPr="005D2D86">
        <w:rPr>
          <w:i/>
          <w:iCs/>
          <w:color w:val="000000" w:themeColor="text1"/>
        </w:rPr>
        <w:t xml:space="preserve"> (</w:t>
      </w:r>
      <w:r w:rsidR="00ED3949" w:rsidRPr="005D2D86">
        <w:rPr>
          <w:rStyle w:val="Strong"/>
          <w:b w:val="0"/>
          <w:bCs w:val="0"/>
          <w:color w:val="0A0A0A"/>
        </w:rPr>
        <w:t xml:space="preserve">Pojani,  Balla, &amp; </w:t>
      </w:r>
      <w:proofErr w:type="spellStart"/>
      <w:r w:rsidR="00ED3949" w:rsidRPr="005D2D86">
        <w:rPr>
          <w:rStyle w:val="Strong"/>
          <w:b w:val="0"/>
          <w:bCs w:val="0"/>
          <w:color w:val="0A0A0A"/>
        </w:rPr>
        <w:t>Dhramibi</w:t>
      </w:r>
      <w:proofErr w:type="spellEnd"/>
      <w:r w:rsidR="00ED3949" w:rsidRPr="005D2D86">
        <w:rPr>
          <w:rStyle w:val="Strong"/>
          <w:b w:val="0"/>
          <w:bCs w:val="0"/>
          <w:color w:val="0A0A0A"/>
        </w:rPr>
        <w:t>, 2018).</w:t>
      </w:r>
      <w:r w:rsidR="00036313" w:rsidRPr="005D2D86">
        <w:rPr>
          <w:color w:val="000000" w:themeColor="text1"/>
        </w:rPr>
        <w:t xml:space="preserve"> Branding discourse in the automotive industry therefore extends beyond highlighting technical features such as safety, efficiency, or performance, and increasingly focuses on narratives of ambition, modernity, prestige, confidence, and personal fulfillment. In doing so, automobile brands transform vehicles from utilitarian objects into symbolic commodities imbued with cultural meaning.</w:t>
      </w:r>
    </w:p>
    <w:p w14:paraId="3949DA34" w14:textId="7E7CDD78" w:rsidR="00036313"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t>This phenomenon is closely associated with the concept of symbolic consumption, wherein consumers acquire products not only for practical utility but also for the meanings those products communicate about who they are or aspire to become. Bourdieu’s (1984) theory of distinction provides a sociological explanation for this process by arguing that consumer goods often function as markers of taste, class identity, and symbolic capital. Within the context of automobile branding, vehicles may signify refinement, masculine strength, upward mobility, family success, or elite sophistication depending on how they are discursively positioned. Supporting this perspective, Philip Kotler, Kevin Lane Keller, and Alexander Chernev (2022) note that contemporary brand positioning increasingly appeals to consumers’ aspirational self-concepts, emphasizing symbolic value and emotional connection over functional differentiation. Thus, automobile branding discourse becomes a powerful site where ownership is linked with prestige, distinction, and socially desirable identity.</w:t>
      </w:r>
    </w:p>
    <w:p w14:paraId="6144E065" w14:textId="77777777" w:rsidR="00036313"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t xml:space="preserve">Within this symbolic economy, slogans serve as compressed narratives that assign cultural value to vehicles. Through terms such as </w:t>
      </w:r>
      <w:r w:rsidRPr="005D2D86">
        <w:rPr>
          <w:i/>
          <w:iCs/>
          <w:color w:val="000000" w:themeColor="text1"/>
        </w:rPr>
        <w:t>power</w:t>
      </w:r>
      <w:r w:rsidRPr="005D2D86">
        <w:rPr>
          <w:color w:val="000000" w:themeColor="text1"/>
        </w:rPr>
        <w:t xml:space="preserve">, </w:t>
      </w:r>
      <w:r w:rsidRPr="005D2D86">
        <w:rPr>
          <w:i/>
          <w:iCs/>
          <w:color w:val="000000" w:themeColor="text1"/>
        </w:rPr>
        <w:t>dreams</w:t>
      </w:r>
      <w:r w:rsidRPr="005D2D86">
        <w:rPr>
          <w:color w:val="000000" w:themeColor="text1"/>
        </w:rPr>
        <w:t xml:space="preserve">, </w:t>
      </w:r>
      <w:r w:rsidRPr="005D2D86">
        <w:rPr>
          <w:i/>
          <w:iCs/>
          <w:color w:val="000000" w:themeColor="text1"/>
        </w:rPr>
        <w:t>progress</w:t>
      </w:r>
      <w:r w:rsidRPr="005D2D86">
        <w:rPr>
          <w:color w:val="000000" w:themeColor="text1"/>
        </w:rPr>
        <w:t xml:space="preserve">, </w:t>
      </w:r>
      <w:r w:rsidRPr="005D2D86">
        <w:rPr>
          <w:i/>
          <w:iCs/>
          <w:color w:val="000000" w:themeColor="text1"/>
        </w:rPr>
        <w:t>toughness</w:t>
      </w:r>
      <w:r w:rsidRPr="005D2D86">
        <w:rPr>
          <w:color w:val="000000" w:themeColor="text1"/>
        </w:rPr>
        <w:t xml:space="preserve">, and </w:t>
      </w:r>
      <w:r w:rsidRPr="005D2D86">
        <w:rPr>
          <w:i/>
          <w:iCs/>
          <w:color w:val="000000" w:themeColor="text1"/>
        </w:rPr>
        <w:t>ambition</w:t>
      </w:r>
      <w:r w:rsidRPr="005D2D86">
        <w:rPr>
          <w:color w:val="000000" w:themeColor="text1"/>
        </w:rPr>
        <w:t xml:space="preserve">, automobile slogans communicate meanings that consumers may interpret as representations of status, capability, and achievement. As such, </w:t>
      </w:r>
      <w:r w:rsidRPr="005D2D86">
        <w:rPr>
          <w:color w:val="000000" w:themeColor="text1"/>
        </w:rPr>
        <w:lastRenderedPageBreak/>
        <w:t>automotive slogan discourse contributes significantly to the symbolic construction of automobiles as markers of prestige and distinction.</w:t>
      </w:r>
    </w:p>
    <w:p w14:paraId="75699097" w14:textId="77777777" w:rsidR="00036313" w:rsidRPr="005D2D86" w:rsidRDefault="00036313" w:rsidP="00036313">
      <w:pPr>
        <w:spacing w:before="100" w:beforeAutospacing="1" w:after="100" w:afterAutospacing="1" w:line="276" w:lineRule="auto"/>
        <w:jc w:val="both"/>
        <w:outlineLvl w:val="1"/>
        <w:rPr>
          <w:b/>
          <w:bCs/>
          <w:color w:val="000000" w:themeColor="text1"/>
        </w:rPr>
      </w:pPr>
      <w:r w:rsidRPr="005D2D86">
        <w:rPr>
          <w:b/>
          <w:bCs/>
          <w:color w:val="000000" w:themeColor="text1"/>
        </w:rPr>
        <w:t>Prestige, Aspiration, and Consumer Identity</w:t>
      </w:r>
    </w:p>
    <w:p w14:paraId="31CE9037" w14:textId="77777777" w:rsidR="00036313"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t>Recent branding scholarship increasingly demonstrates that advertising discourse plays a major role in constructing aspirational consumer identities. Modern promotional language frequently positions branded products as pathways toward improved selfhood, elevated status, and social recognition. This shift reflects the broader transformation of consumption from an act of utility acquisition into a process of identity formation and symbolic self-expression. Consumers are no longer simply invited to buy products; they are encouraged to buy into narratives of success, exclusivity, belonging, and aspiration that promise social or personal enhancement.</w:t>
      </w:r>
    </w:p>
    <w:p w14:paraId="48B5333C" w14:textId="4457DD8F" w:rsidR="00036313"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t>This process is especially evident in prestige-oriented branding, where discourse strategically aligns products with ideals of excellence, distinction, and elevated social identity. David Aaker (2021) notes that successful brands derive much of their strength not from functional superiority alone but from the symbolic associations they cultivate in the minds of consumers. Likewise, Keller and Swaminathan (2020) emphasize that brand resonance is strengthened when consumers perceive branded goods as extensions of their ideal selves. This symbolic relationship between brand and selfhood allows consumption to function as a means of projecting identity, communicating social belonging, and signaling personal aspiration.</w:t>
      </w:r>
    </w:p>
    <w:p w14:paraId="4D16C577" w14:textId="2299EAD9" w:rsidR="00B85899"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t>In the Philippine context, this discourse of aspiration may be particularly powerful due to cultural narratives surrounding upward mobility, visible achievement, and family-centered success. Possessions that visibly represent progress</w:t>
      </w:r>
      <w:r w:rsidR="00B37710" w:rsidRPr="005D2D86">
        <w:rPr>
          <w:color w:val="000000" w:themeColor="text1"/>
        </w:rPr>
        <w:t xml:space="preserve">, </w:t>
      </w:r>
      <w:r w:rsidRPr="005D2D86">
        <w:rPr>
          <w:color w:val="000000" w:themeColor="text1"/>
        </w:rPr>
        <w:t>such as automobiles</w:t>
      </w:r>
      <w:r w:rsidR="00B37710" w:rsidRPr="005D2D86">
        <w:rPr>
          <w:color w:val="000000" w:themeColor="text1"/>
        </w:rPr>
        <w:t xml:space="preserve">, </w:t>
      </w:r>
      <w:r w:rsidRPr="005D2D86">
        <w:rPr>
          <w:color w:val="000000" w:themeColor="text1"/>
        </w:rPr>
        <w:t>may become symbols of having attained a desirable social position. Consequently, prestige-oriented automobile slogans are likely to resonate strongly with Filipino consumers because they tap into broader cultural aspirations tied to advancement, recognition, and social distinction.</w:t>
      </w:r>
    </w:p>
    <w:p w14:paraId="27D25CEC" w14:textId="77777777" w:rsidR="00036313" w:rsidRPr="005D2D86" w:rsidRDefault="00036313" w:rsidP="00036313">
      <w:pPr>
        <w:spacing w:before="100" w:beforeAutospacing="1" w:after="100" w:afterAutospacing="1" w:line="276" w:lineRule="auto"/>
        <w:jc w:val="both"/>
        <w:outlineLvl w:val="1"/>
        <w:rPr>
          <w:b/>
          <w:bCs/>
          <w:color w:val="000000" w:themeColor="text1"/>
        </w:rPr>
      </w:pPr>
      <w:r w:rsidRPr="005D2D86">
        <w:rPr>
          <w:b/>
          <w:bCs/>
          <w:color w:val="000000" w:themeColor="text1"/>
        </w:rPr>
        <w:t>Advertising Discourse, Ideology, and Cultural Normalization</w:t>
      </w:r>
    </w:p>
    <w:p w14:paraId="6F7BE978" w14:textId="77777777" w:rsidR="00036313"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t>Critical discourse scholarship consistently argues that advertising language is ideological in nature because it embeds broader social values beneath seemingly simple promotional messages. Advertising does not merely communicate product features; it also constructs and normalizes particular understandings of success, desirability, identity, and consumption. Through repetition, emotional framing, and symbolic appeal, advertising discourse transforms socially constructed values into accepted norms, subtly shaping public consciousness about what is admirable, aspirational, and culturally legitimate.</w:t>
      </w:r>
    </w:p>
    <w:p w14:paraId="19EE2DCB" w14:textId="72A017ED" w:rsidR="00036313" w:rsidRPr="005D2D86" w:rsidRDefault="007D20B0" w:rsidP="005D2D86">
      <w:pPr>
        <w:spacing w:before="100" w:beforeAutospacing="1" w:after="100" w:afterAutospacing="1" w:line="276" w:lineRule="auto"/>
        <w:jc w:val="both"/>
        <w:rPr>
          <w:color w:val="000000" w:themeColor="text1"/>
        </w:rPr>
      </w:pPr>
      <w:r w:rsidRPr="005D2D86">
        <w:rPr>
          <w:color w:val="000000" w:themeColor="text1"/>
        </w:rPr>
        <w:t>Moreover, t</w:t>
      </w:r>
      <w:r w:rsidR="00036313" w:rsidRPr="005D2D86">
        <w:rPr>
          <w:color w:val="000000" w:themeColor="text1"/>
        </w:rPr>
        <w:t xml:space="preserve">his process </w:t>
      </w:r>
      <w:r w:rsidRPr="005D2D86">
        <w:rPr>
          <w:color w:val="000000" w:themeColor="text1"/>
        </w:rPr>
        <w:t xml:space="preserve">definitely </w:t>
      </w:r>
      <w:r w:rsidR="00036313" w:rsidRPr="005D2D86">
        <w:rPr>
          <w:color w:val="000000" w:themeColor="text1"/>
        </w:rPr>
        <w:t xml:space="preserve">aligns with Gramsci’s concept of cultural hegemony, which explains how dominant ideas become normalized as common sense through repeated cultural reinforcement. In branding discourse, repeated associations between luxury and success, ownership and prestige, or mobility and personal freedom may eventually become socially unquestioned assumptions. </w:t>
      </w:r>
      <w:proofErr w:type="spellStart"/>
      <w:r w:rsidR="00036313" w:rsidRPr="005D2D86">
        <w:rPr>
          <w:color w:val="000000" w:themeColor="text1"/>
        </w:rPr>
        <w:t>Şahiniz</w:t>
      </w:r>
      <w:proofErr w:type="spellEnd"/>
      <w:r w:rsidR="00036313" w:rsidRPr="005D2D86">
        <w:rPr>
          <w:color w:val="000000" w:themeColor="text1"/>
        </w:rPr>
        <w:t xml:space="preserve"> et al. (2024) explain that corporate rhetoric frequently naturalizes values such as ambition, achievement, distinction, and exclusivity by presenting them as desirable and socially legitimate. Through strategic discourse, brands are able to shape what consumers come to perceive as markers of success and identity.</w:t>
      </w:r>
    </w:p>
    <w:p w14:paraId="3EC2B462" w14:textId="5E5DDFAE" w:rsidR="00036313" w:rsidRPr="005D2D86" w:rsidRDefault="007D20B0" w:rsidP="005D2D86">
      <w:pPr>
        <w:spacing w:before="100" w:beforeAutospacing="1" w:after="100" w:afterAutospacing="1" w:line="276" w:lineRule="auto"/>
        <w:jc w:val="both"/>
        <w:rPr>
          <w:color w:val="000000" w:themeColor="text1"/>
        </w:rPr>
      </w:pPr>
      <w:r w:rsidRPr="005D2D86">
        <w:rPr>
          <w:color w:val="000000" w:themeColor="text1"/>
        </w:rPr>
        <w:t>Hence, i</w:t>
      </w:r>
      <w:r w:rsidR="00036313" w:rsidRPr="005D2D86">
        <w:rPr>
          <w:color w:val="000000" w:themeColor="text1"/>
        </w:rPr>
        <w:t xml:space="preserve">n automobile branding, slogans may therefore function as ideological instruments that reinforce hegemonic beliefs linking vehicle ownership with accomplishment, social respectability, and elevated status. By </w:t>
      </w:r>
      <w:r w:rsidR="00036313" w:rsidRPr="005D2D86">
        <w:rPr>
          <w:color w:val="000000" w:themeColor="text1"/>
        </w:rPr>
        <w:lastRenderedPageBreak/>
        <w:t>repeatedly framing automobiles as symbols of aspiration and distinction, branding discourse contributes to broader cultural narratives that define prestige consumption as a meaningful and desirable social practice.</w:t>
      </w:r>
    </w:p>
    <w:p w14:paraId="4E8EF143" w14:textId="77777777" w:rsidR="00036313" w:rsidRPr="005D2D86" w:rsidRDefault="00036313" w:rsidP="00036313">
      <w:pPr>
        <w:spacing w:before="100" w:beforeAutospacing="1" w:after="100" w:afterAutospacing="1" w:line="276" w:lineRule="auto"/>
        <w:jc w:val="both"/>
        <w:outlineLvl w:val="1"/>
        <w:rPr>
          <w:b/>
          <w:bCs/>
          <w:color w:val="000000" w:themeColor="text1"/>
        </w:rPr>
      </w:pPr>
      <w:r w:rsidRPr="005D2D86">
        <w:rPr>
          <w:b/>
          <w:bCs/>
          <w:color w:val="000000" w:themeColor="text1"/>
        </w:rPr>
        <w:t>Gap in Philippine Critical Branding Studies</w:t>
      </w:r>
    </w:p>
    <w:p w14:paraId="5CCA7320" w14:textId="28056131" w:rsidR="00036313"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t>Despite growing scholar</w:t>
      </w:r>
      <w:r w:rsidR="007D20B0" w:rsidRPr="005D2D86">
        <w:rPr>
          <w:color w:val="000000" w:themeColor="text1"/>
        </w:rPr>
        <w:t>ly endeavors</w:t>
      </w:r>
      <w:r w:rsidRPr="005D2D86">
        <w:rPr>
          <w:color w:val="000000" w:themeColor="text1"/>
        </w:rPr>
        <w:t xml:space="preserve"> on branding communication, symbolic consumption, and consumer identity, relatively few studies have critically examined branding discourse through sociological and ideological lenses, particularly within localized national contexts</w:t>
      </w:r>
      <w:r w:rsidR="00B6664F" w:rsidRPr="005D2D86">
        <w:rPr>
          <w:color w:val="000000" w:themeColor="text1"/>
        </w:rPr>
        <w:t xml:space="preserve"> </w:t>
      </w:r>
      <w:r w:rsidR="00B6664F" w:rsidRPr="005D2D86">
        <w:rPr>
          <w:color w:val="0A0A0A"/>
          <w:shd w:val="clear" w:color="auto" w:fill="FFFFFF"/>
        </w:rPr>
        <w:t>(Ng, 2018)</w:t>
      </w:r>
      <w:r w:rsidRPr="005D2D86">
        <w:rPr>
          <w:color w:val="000000" w:themeColor="text1"/>
        </w:rPr>
        <w:t>. Much of the existing literature remains focused on consumer behavior, brand loyalty, market segmentation, and purchase intention, with less attention given to how branding language itself constructs meanings of prestige, distinction, and social legitimacy</w:t>
      </w:r>
      <w:r w:rsidR="00B6664F" w:rsidRPr="005D2D86">
        <w:rPr>
          <w:color w:val="000000" w:themeColor="text1"/>
        </w:rPr>
        <w:t xml:space="preserve"> </w:t>
      </w:r>
      <w:r w:rsidR="00B6664F" w:rsidRPr="005D2D86">
        <w:rPr>
          <w:color w:val="0A0A0A"/>
          <w:shd w:val="clear" w:color="auto" w:fill="FFFFFF"/>
        </w:rPr>
        <w:t xml:space="preserve">(Barrero, 2025; </w:t>
      </w:r>
      <w:proofErr w:type="spellStart"/>
      <w:r w:rsidR="00B6664F" w:rsidRPr="005D2D86">
        <w:rPr>
          <w:color w:val="0A0A0A"/>
          <w:shd w:val="clear" w:color="auto" w:fill="FFFFFF"/>
        </w:rPr>
        <w:t>Ikezoe</w:t>
      </w:r>
      <w:proofErr w:type="spellEnd"/>
      <w:r w:rsidR="00B6664F" w:rsidRPr="005D2D86">
        <w:rPr>
          <w:color w:val="0A0A0A"/>
          <w:shd w:val="clear" w:color="auto" w:fill="FFFFFF"/>
        </w:rPr>
        <w:t xml:space="preserve"> et al., 2021)</w:t>
      </w:r>
      <w:r w:rsidRPr="005D2D86">
        <w:rPr>
          <w:color w:val="000000" w:themeColor="text1"/>
        </w:rPr>
        <w:t>. While these behavioral approaches provide valuable marketing insights, they often treat slogans as persuasive tools rather than as ideological texts embedded in broader social and cultural systems of meaning.</w:t>
      </w:r>
    </w:p>
    <w:p w14:paraId="1E369105" w14:textId="4B20C119" w:rsidR="007D20B0"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t>This limitation is especially</w:t>
      </w:r>
      <w:r w:rsidR="007D20B0" w:rsidRPr="005D2D86">
        <w:rPr>
          <w:color w:val="000000" w:themeColor="text1"/>
        </w:rPr>
        <w:t xml:space="preserve"> apparent</w:t>
      </w:r>
      <w:r w:rsidRPr="005D2D86">
        <w:rPr>
          <w:color w:val="000000" w:themeColor="text1"/>
        </w:rPr>
        <w:t xml:space="preserve"> in Philippine scholarship, where studies on automobile branding have largely concentrated on market competitiveness, consumer preference, and purchasing patterns, while comparatively little research has explored how automobile slogans linguistically construct prestige and normalize aspirational consumption. Given the strong cultural association in Filipino society between visible possessions, social mobility, and symbolic achievement, the ideological meanings embedded in automobile branding discourse warrant closer critical examination</w:t>
      </w:r>
      <w:r w:rsidR="007D20B0" w:rsidRPr="005D2D86">
        <w:rPr>
          <w:color w:val="000000" w:themeColor="text1"/>
        </w:rPr>
        <w:t>s</w:t>
      </w:r>
      <w:r w:rsidRPr="005D2D86">
        <w:rPr>
          <w:color w:val="000000" w:themeColor="text1"/>
        </w:rPr>
        <w:t>.</w:t>
      </w:r>
    </w:p>
    <w:p w14:paraId="57B9BF18" w14:textId="1B2D45C0" w:rsidR="00B85899" w:rsidRPr="005D2D86" w:rsidRDefault="00036313" w:rsidP="005D2D86">
      <w:pPr>
        <w:spacing w:before="100" w:beforeAutospacing="1" w:after="100" w:afterAutospacing="1" w:line="276" w:lineRule="auto"/>
        <w:jc w:val="both"/>
        <w:rPr>
          <w:color w:val="000000" w:themeColor="text1"/>
        </w:rPr>
      </w:pPr>
      <w:r w:rsidRPr="005D2D86">
        <w:rPr>
          <w:color w:val="000000" w:themeColor="text1"/>
        </w:rPr>
        <w:t>This gap highlights the need for discourse-oriented inquiry that examines how Philippine automobile branding constructs prestige, reproduces hegemonic consumer ideals, and positions vehicle ownership as symbolic capital and social distinction within contemporary Filipino society. Such inquiry not only contributes to discourse studies but also broadens understanding of how commercial language participates in shaping cultural meanings of success, aspiration, and identity.</w:t>
      </w:r>
    </w:p>
    <w:p w14:paraId="3988BCF4" w14:textId="4E1E5DA0" w:rsidR="00EA3F2E" w:rsidRPr="005D2D86" w:rsidRDefault="00EA3F2E" w:rsidP="005D2D86">
      <w:pPr>
        <w:spacing w:before="100" w:beforeAutospacing="1" w:after="100" w:afterAutospacing="1" w:line="276" w:lineRule="auto"/>
        <w:rPr>
          <w:b/>
          <w:bCs/>
          <w:color w:val="000000" w:themeColor="text1"/>
          <w:sz w:val="28"/>
          <w:szCs w:val="28"/>
        </w:rPr>
      </w:pPr>
      <w:r w:rsidRPr="005D2D86">
        <w:rPr>
          <w:b/>
          <w:bCs/>
          <w:color w:val="000000" w:themeColor="text1"/>
          <w:sz w:val="28"/>
          <w:szCs w:val="28"/>
        </w:rPr>
        <w:t>METHOD</w:t>
      </w:r>
      <w:r w:rsidR="00694794" w:rsidRPr="005D2D86">
        <w:rPr>
          <w:b/>
          <w:bCs/>
          <w:color w:val="000000" w:themeColor="text1"/>
          <w:sz w:val="28"/>
          <w:szCs w:val="28"/>
        </w:rPr>
        <w:t>OLOGY</w:t>
      </w:r>
    </w:p>
    <w:p w14:paraId="5585A7DA" w14:textId="688D98D6" w:rsidR="00694794" w:rsidRPr="005D2D86" w:rsidRDefault="00694794" w:rsidP="00694794">
      <w:pPr>
        <w:pStyle w:val="Heading2"/>
        <w:jc w:val="both"/>
        <w:rPr>
          <w:rFonts w:ascii="Times New Roman" w:hAnsi="Times New Roman" w:cs="Times New Roman"/>
          <w:color w:val="0D0D0D" w:themeColor="text1" w:themeTint="F2"/>
          <w:sz w:val="24"/>
          <w:szCs w:val="24"/>
        </w:rPr>
      </w:pPr>
      <w:r w:rsidRPr="005D2D86">
        <w:rPr>
          <w:rStyle w:val="Strong"/>
          <w:rFonts w:ascii="Times New Roman" w:hAnsi="Times New Roman" w:cs="Times New Roman"/>
          <w:color w:val="0D0D0D" w:themeColor="text1" w:themeTint="F2"/>
          <w:sz w:val="24"/>
          <w:szCs w:val="24"/>
        </w:rPr>
        <w:t>Discourse / Text / Corpus</w:t>
      </w:r>
    </w:p>
    <w:p w14:paraId="03852759" w14:textId="77777777" w:rsidR="00694794" w:rsidRPr="005D2D86" w:rsidRDefault="00694794" w:rsidP="005D2D86">
      <w:pPr>
        <w:pStyle w:val="NormalWeb"/>
        <w:jc w:val="both"/>
        <w:rPr>
          <w:color w:val="0D0D0D" w:themeColor="text1" w:themeTint="F2"/>
        </w:rPr>
      </w:pPr>
      <w:r w:rsidRPr="005D2D86">
        <w:rPr>
          <w:color w:val="0D0D0D" w:themeColor="text1" w:themeTint="F2"/>
        </w:rPr>
        <w:t xml:space="preserve">The corpus of the study consists of the </w:t>
      </w:r>
      <w:r w:rsidRPr="005D2D86">
        <w:rPr>
          <w:rStyle w:val="Strong"/>
          <w:b w:val="0"/>
          <w:bCs w:val="0"/>
          <w:color w:val="0D0D0D" w:themeColor="text1" w:themeTint="F2"/>
        </w:rPr>
        <w:t>official slogans and selected supporting promotional texts of leading automobile brands operating in the Philippines</w:t>
      </w:r>
      <w:r w:rsidRPr="005D2D86">
        <w:rPr>
          <w:color w:val="0D0D0D" w:themeColor="text1" w:themeTint="F2"/>
        </w:rPr>
        <w:t xml:space="preserve">. The primary unit of analysis is the </w:t>
      </w:r>
      <w:r w:rsidRPr="005D2D86">
        <w:rPr>
          <w:rStyle w:val="Strong"/>
          <w:b w:val="0"/>
          <w:bCs w:val="0"/>
          <w:color w:val="0D0D0D" w:themeColor="text1" w:themeTint="F2"/>
        </w:rPr>
        <w:t>brand slogan</w:t>
      </w:r>
      <w:r w:rsidRPr="005D2D86">
        <w:rPr>
          <w:color w:val="0D0D0D" w:themeColor="text1" w:themeTint="F2"/>
        </w:rPr>
        <w:t>, defined in this study as a concise, strategic linguistic expression used by automobile companies to communicate brand identity, symbolic appeal, and consumer value. Supporting discourse materials, including short campaign headlines, official advertising copy, website promotional texts, and selected social media campaign captions, may likewise be included to provide contextual depth and enrich interpretation of slogan discourse.</w:t>
      </w:r>
    </w:p>
    <w:p w14:paraId="07ABA17A" w14:textId="50CAFDA9" w:rsidR="00694794" w:rsidRPr="005D2D86" w:rsidRDefault="00694794" w:rsidP="005D2D86">
      <w:pPr>
        <w:pStyle w:val="NormalWeb"/>
        <w:jc w:val="both"/>
        <w:rPr>
          <w:color w:val="0D0D0D" w:themeColor="text1" w:themeTint="F2"/>
        </w:rPr>
      </w:pPr>
      <w:r w:rsidRPr="005D2D86">
        <w:rPr>
          <w:color w:val="0D0D0D" w:themeColor="text1" w:themeTint="F2"/>
        </w:rPr>
        <w:t xml:space="preserve">The selection of brands shall focus on the </w:t>
      </w:r>
      <w:r w:rsidRPr="005D2D86">
        <w:rPr>
          <w:rStyle w:val="Strong"/>
          <w:b w:val="0"/>
          <w:bCs w:val="0"/>
          <w:color w:val="0D0D0D" w:themeColor="text1" w:themeTint="F2"/>
        </w:rPr>
        <w:t>top automobile brands in the Philippine market</w:t>
      </w:r>
      <w:r w:rsidRPr="005D2D86">
        <w:rPr>
          <w:color w:val="0D0D0D" w:themeColor="text1" w:themeTint="F2"/>
        </w:rPr>
        <w:t>, identified based on market visibility, consumer presence, and industry relevance. These may include brands such as:</w:t>
      </w:r>
      <w:r w:rsidR="00305EDE" w:rsidRPr="005D2D86">
        <w:rPr>
          <w:color w:val="0D0D0D" w:themeColor="text1" w:themeTint="F2"/>
        </w:rPr>
        <w:t xml:space="preserve"> [1] </w:t>
      </w:r>
      <w:r w:rsidRPr="005D2D86">
        <w:rPr>
          <w:color w:val="0D0D0D" w:themeColor="text1" w:themeTint="F2"/>
        </w:rPr>
        <w:t xml:space="preserve">Toyota Motor Philippines, </w:t>
      </w:r>
      <w:r w:rsidR="00305EDE" w:rsidRPr="005D2D86">
        <w:rPr>
          <w:color w:val="0D0D0D" w:themeColor="text1" w:themeTint="F2"/>
        </w:rPr>
        <w:t xml:space="preserve">[2] </w:t>
      </w:r>
      <w:r w:rsidRPr="005D2D86">
        <w:rPr>
          <w:color w:val="0D0D0D" w:themeColor="text1" w:themeTint="F2"/>
        </w:rPr>
        <w:t xml:space="preserve">Mitsubishi Motors Philippines, </w:t>
      </w:r>
      <w:r w:rsidR="00305EDE" w:rsidRPr="005D2D86">
        <w:rPr>
          <w:rStyle w:val="whitespace-normal"/>
          <w:color w:val="0D0D0D" w:themeColor="text1" w:themeTint="F2"/>
        </w:rPr>
        <w:t xml:space="preserve">[3] </w:t>
      </w:r>
      <w:r w:rsidRPr="005D2D86">
        <w:rPr>
          <w:color w:val="0D0D0D" w:themeColor="text1" w:themeTint="F2"/>
        </w:rPr>
        <w:t xml:space="preserve">Honda Cars Philippines, </w:t>
      </w:r>
      <w:r w:rsidR="00305EDE" w:rsidRPr="005D2D86">
        <w:rPr>
          <w:rStyle w:val="whitespace-normal"/>
          <w:color w:val="0D0D0D" w:themeColor="text1" w:themeTint="F2"/>
        </w:rPr>
        <w:t xml:space="preserve">[4] </w:t>
      </w:r>
      <w:r w:rsidRPr="005D2D86">
        <w:rPr>
          <w:color w:val="0D0D0D" w:themeColor="text1" w:themeTint="F2"/>
        </w:rPr>
        <w:t xml:space="preserve">Ford Philippines, </w:t>
      </w:r>
      <w:r w:rsidR="00305EDE" w:rsidRPr="005D2D86">
        <w:rPr>
          <w:color w:val="0D0D0D" w:themeColor="text1" w:themeTint="F2"/>
        </w:rPr>
        <w:t xml:space="preserve">[5] </w:t>
      </w:r>
      <w:r w:rsidRPr="005D2D86">
        <w:rPr>
          <w:color w:val="0D0D0D" w:themeColor="text1" w:themeTint="F2"/>
        </w:rPr>
        <w:t xml:space="preserve">Nissan Philippines, </w:t>
      </w:r>
      <w:r w:rsidR="00305EDE" w:rsidRPr="005D2D86">
        <w:rPr>
          <w:rStyle w:val="whitespace-normal"/>
          <w:color w:val="0D0D0D" w:themeColor="text1" w:themeTint="F2"/>
        </w:rPr>
        <w:t xml:space="preserve">[6] </w:t>
      </w:r>
      <w:r w:rsidRPr="005D2D86">
        <w:rPr>
          <w:color w:val="0D0D0D" w:themeColor="text1" w:themeTint="F2"/>
        </w:rPr>
        <w:t xml:space="preserve">Hyundai Motor Philippines, </w:t>
      </w:r>
      <w:r w:rsidR="00305EDE" w:rsidRPr="005D2D86">
        <w:rPr>
          <w:color w:val="0D0D0D" w:themeColor="text1" w:themeTint="F2"/>
        </w:rPr>
        <w:t xml:space="preserve">[7] Isuzu Philippines, [8] Suzuki Philippines, [9] BYD Philippines, [10] MG Philippines. </w:t>
      </w:r>
    </w:p>
    <w:p w14:paraId="79ACED9F" w14:textId="39B9B0A5" w:rsidR="00694794" w:rsidRDefault="00694794" w:rsidP="005D2D86">
      <w:pPr>
        <w:pStyle w:val="NormalWeb"/>
        <w:jc w:val="both"/>
        <w:rPr>
          <w:color w:val="0D0D0D" w:themeColor="text1" w:themeTint="F2"/>
        </w:rPr>
      </w:pPr>
      <w:r w:rsidRPr="005D2D86">
        <w:rPr>
          <w:color w:val="0D0D0D" w:themeColor="text1" w:themeTint="F2"/>
        </w:rPr>
        <w:t xml:space="preserve">The corpus shall specifically include slogans and promotional texts circulated in the </w:t>
      </w:r>
      <w:r w:rsidRPr="005D2D86">
        <w:rPr>
          <w:rStyle w:val="Strong"/>
          <w:b w:val="0"/>
          <w:bCs w:val="0"/>
          <w:color w:val="0D0D0D" w:themeColor="text1" w:themeTint="F2"/>
        </w:rPr>
        <w:t>Philippine market</w:t>
      </w:r>
      <w:r w:rsidR="00305EDE" w:rsidRPr="005D2D86">
        <w:rPr>
          <w:rStyle w:val="Strong"/>
          <w:b w:val="0"/>
          <w:bCs w:val="0"/>
          <w:color w:val="0D0D0D" w:themeColor="text1" w:themeTint="F2"/>
        </w:rPr>
        <w:t xml:space="preserve"> in the present year 2026</w:t>
      </w:r>
      <w:r w:rsidRPr="005D2D86">
        <w:rPr>
          <w:color w:val="0D0D0D" w:themeColor="text1" w:themeTint="F2"/>
        </w:rPr>
        <w:t xml:space="preserve">, emphasizing localized branding discourse targeted at Filipino consumers. These texts are treated not merely as commercial statements but as </w:t>
      </w:r>
      <w:r w:rsidRPr="005D2D86">
        <w:rPr>
          <w:rStyle w:val="Strong"/>
          <w:b w:val="0"/>
          <w:bCs w:val="0"/>
          <w:color w:val="0D0D0D" w:themeColor="text1" w:themeTint="F2"/>
        </w:rPr>
        <w:t>discursive constructions that communicate symbolic meanings related to prestige, aspiration, social mobility, and distinction</w:t>
      </w:r>
      <w:r w:rsidRPr="005D2D86">
        <w:rPr>
          <w:color w:val="0D0D0D" w:themeColor="text1" w:themeTint="F2"/>
        </w:rPr>
        <w:t>.</w:t>
      </w:r>
    </w:p>
    <w:p w14:paraId="6C6C5759" w14:textId="77777777" w:rsidR="00376FC1" w:rsidRPr="007101AC" w:rsidRDefault="00376FC1" w:rsidP="00376FC1">
      <w:pPr>
        <w:pStyle w:val="NormalWeb"/>
        <w:rPr>
          <w:b/>
          <w:bCs/>
          <w:sz w:val="22"/>
          <w:szCs w:val="22"/>
        </w:rPr>
      </w:pPr>
      <w:r w:rsidRPr="00F83660">
        <w:rPr>
          <w:b/>
          <w:bCs/>
          <w:sz w:val="22"/>
          <w:szCs w:val="22"/>
        </w:rPr>
        <w:lastRenderedPageBreak/>
        <w:t>Table 1</w:t>
      </w:r>
      <w:r>
        <w:rPr>
          <w:b/>
          <w:bCs/>
          <w:sz w:val="22"/>
          <w:szCs w:val="22"/>
        </w:rPr>
        <w:br/>
      </w:r>
      <w:r w:rsidRPr="007101AC">
        <w:rPr>
          <w:i/>
          <w:iCs/>
          <w:sz w:val="22"/>
          <w:szCs w:val="22"/>
        </w:rPr>
        <w:t>Slogan of 10 Automobile Brands in the Philippines</w:t>
      </w: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3996"/>
        <w:gridCol w:w="2835"/>
      </w:tblGrid>
      <w:tr w:rsidR="00376FC1" w:rsidRPr="00040D7A" w14:paraId="09918D5D" w14:textId="77777777" w:rsidTr="00E41F5D">
        <w:trPr>
          <w:jc w:val="center"/>
        </w:trPr>
        <w:tc>
          <w:tcPr>
            <w:tcW w:w="540" w:type="dxa"/>
            <w:tcBorders>
              <w:top w:val="single" w:sz="4" w:space="0" w:color="auto"/>
              <w:bottom w:val="single" w:sz="4" w:space="0" w:color="auto"/>
            </w:tcBorders>
            <w:shd w:val="clear" w:color="auto" w:fill="FFFFFF" w:themeFill="background1"/>
          </w:tcPr>
          <w:p w14:paraId="135FD152" w14:textId="77777777" w:rsidR="00376FC1" w:rsidRPr="00B81583" w:rsidRDefault="00376FC1" w:rsidP="00E41F5D">
            <w:pPr>
              <w:jc w:val="center"/>
              <w:rPr>
                <w:b/>
                <w:bCs/>
                <w:sz w:val="22"/>
                <w:szCs w:val="22"/>
              </w:rPr>
            </w:pPr>
            <w:r w:rsidRPr="00B81583">
              <w:rPr>
                <w:b/>
                <w:bCs/>
                <w:sz w:val="22"/>
                <w:szCs w:val="22"/>
              </w:rPr>
              <w:t>No.</w:t>
            </w:r>
          </w:p>
        </w:tc>
        <w:tc>
          <w:tcPr>
            <w:tcW w:w="3996" w:type="dxa"/>
            <w:tcBorders>
              <w:top w:val="single" w:sz="4" w:space="0" w:color="auto"/>
              <w:bottom w:val="single" w:sz="4" w:space="0" w:color="auto"/>
            </w:tcBorders>
            <w:shd w:val="clear" w:color="auto" w:fill="FFFFFF" w:themeFill="background1"/>
            <w:hideMark/>
          </w:tcPr>
          <w:p w14:paraId="5DEDE984" w14:textId="77777777" w:rsidR="00376FC1" w:rsidRPr="00B81583" w:rsidRDefault="00376FC1" w:rsidP="00E41F5D">
            <w:pPr>
              <w:jc w:val="center"/>
              <w:rPr>
                <w:b/>
                <w:bCs/>
                <w:sz w:val="22"/>
                <w:szCs w:val="22"/>
              </w:rPr>
            </w:pPr>
            <w:r w:rsidRPr="00B81583">
              <w:rPr>
                <w:b/>
                <w:bCs/>
                <w:sz w:val="22"/>
                <w:szCs w:val="22"/>
              </w:rPr>
              <w:t>Automobile Brand</w:t>
            </w:r>
          </w:p>
        </w:tc>
        <w:tc>
          <w:tcPr>
            <w:tcW w:w="2835" w:type="dxa"/>
            <w:tcBorders>
              <w:top w:val="single" w:sz="4" w:space="0" w:color="auto"/>
              <w:bottom w:val="single" w:sz="4" w:space="0" w:color="auto"/>
            </w:tcBorders>
            <w:shd w:val="clear" w:color="auto" w:fill="FFFFFF" w:themeFill="background1"/>
            <w:hideMark/>
          </w:tcPr>
          <w:p w14:paraId="0B2445AC" w14:textId="77777777" w:rsidR="00376FC1" w:rsidRPr="00B81583" w:rsidRDefault="00376FC1" w:rsidP="00E41F5D">
            <w:pPr>
              <w:jc w:val="center"/>
              <w:rPr>
                <w:b/>
                <w:bCs/>
                <w:sz w:val="22"/>
                <w:szCs w:val="22"/>
              </w:rPr>
            </w:pPr>
            <w:r w:rsidRPr="00B81583">
              <w:rPr>
                <w:b/>
                <w:bCs/>
                <w:sz w:val="22"/>
                <w:szCs w:val="22"/>
              </w:rPr>
              <w:t>Current Slogan / Tagline</w:t>
            </w:r>
          </w:p>
        </w:tc>
      </w:tr>
      <w:tr w:rsidR="00376FC1" w:rsidRPr="00040D7A" w14:paraId="3CEAA758" w14:textId="77777777" w:rsidTr="00E41F5D">
        <w:trPr>
          <w:jc w:val="center"/>
        </w:trPr>
        <w:tc>
          <w:tcPr>
            <w:tcW w:w="540" w:type="dxa"/>
            <w:tcBorders>
              <w:top w:val="single" w:sz="4" w:space="0" w:color="auto"/>
            </w:tcBorders>
            <w:vAlign w:val="center"/>
          </w:tcPr>
          <w:p w14:paraId="2FE8CCE7" w14:textId="77777777" w:rsidR="00376FC1" w:rsidRPr="00B81583" w:rsidRDefault="00376FC1" w:rsidP="00E41F5D">
            <w:pPr>
              <w:spacing w:after="240"/>
              <w:jc w:val="center"/>
              <w:rPr>
                <w:b/>
                <w:bCs/>
                <w:sz w:val="22"/>
                <w:szCs w:val="22"/>
              </w:rPr>
            </w:pPr>
            <w:r w:rsidRPr="00B81583">
              <w:rPr>
                <w:b/>
                <w:bCs/>
                <w:sz w:val="22"/>
                <w:szCs w:val="22"/>
              </w:rPr>
              <w:t>1</w:t>
            </w:r>
          </w:p>
        </w:tc>
        <w:tc>
          <w:tcPr>
            <w:tcW w:w="3996" w:type="dxa"/>
            <w:tcBorders>
              <w:top w:val="single" w:sz="4" w:space="0" w:color="auto"/>
            </w:tcBorders>
            <w:vAlign w:val="center"/>
            <w:hideMark/>
          </w:tcPr>
          <w:p w14:paraId="11098287" w14:textId="77777777" w:rsidR="00376FC1" w:rsidRPr="00B81583" w:rsidRDefault="00376FC1" w:rsidP="00E41F5D">
            <w:pPr>
              <w:spacing w:after="240"/>
              <w:rPr>
                <w:sz w:val="22"/>
                <w:szCs w:val="22"/>
              </w:rPr>
            </w:pPr>
            <w:r w:rsidRPr="00305EDE">
              <w:rPr>
                <w:sz w:val="22"/>
                <w:szCs w:val="22"/>
              </w:rPr>
              <w:t>Toyota Motor</w:t>
            </w:r>
            <w:r w:rsidRPr="00B81583">
              <w:rPr>
                <w:sz w:val="22"/>
                <w:szCs w:val="22"/>
              </w:rPr>
              <w:t xml:space="preserve"> Philippines</w:t>
            </w:r>
          </w:p>
        </w:tc>
        <w:tc>
          <w:tcPr>
            <w:tcW w:w="2835" w:type="dxa"/>
            <w:tcBorders>
              <w:top w:val="single" w:sz="4" w:space="0" w:color="auto"/>
            </w:tcBorders>
            <w:vAlign w:val="center"/>
            <w:hideMark/>
          </w:tcPr>
          <w:p w14:paraId="34E128E5" w14:textId="77777777" w:rsidR="00376FC1" w:rsidRPr="00376FC1" w:rsidRDefault="00376FC1" w:rsidP="00E41F5D">
            <w:pPr>
              <w:spacing w:after="240"/>
              <w:jc w:val="center"/>
              <w:rPr>
                <w:b/>
                <w:bCs/>
                <w:sz w:val="22"/>
                <w:szCs w:val="22"/>
              </w:rPr>
            </w:pPr>
            <w:r w:rsidRPr="00376FC1">
              <w:rPr>
                <w:rStyle w:val="Strong"/>
                <w:b w:val="0"/>
                <w:bCs w:val="0"/>
                <w:sz w:val="22"/>
                <w:szCs w:val="22"/>
              </w:rPr>
              <w:t>“Let’s Go Places”</w:t>
            </w:r>
          </w:p>
        </w:tc>
      </w:tr>
      <w:tr w:rsidR="00376FC1" w:rsidRPr="00040D7A" w14:paraId="64F572AA" w14:textId="77777777" w:rsidTr="00E41F5D">
        <w:trPr>
          <w:jc w:val="center"/>
        </w:trPr>
        <w:tc>
          <w:tcPr>
            <w:tcW w:w="540" w:type="dxa"/>
            <w:vAlign w:val="center"/>
          </w:tcPr>
          <w:p w14:paraId="11229FC2" w14:textId="77777777" w:rsidR="00376FC1" w:rsidRPr="00B81583" w:rsidRDefault="00376FC1" w:rsidP="00E41F5D">
            <w:pPr>
              <w:spacing w:after="240"/>
              <w:jc w:val="center"/>
              <w:rPr>
                <w:b/>
                <w:bCs/>
                <w:sz w:val="22"/>
                <w:szCs w:val="22"/>
              </w:rPr>
            </w:pPr>
            <w:r w:rsidRPr="00B81583">
              <w:rPr>
                <w:b/>
                <w:bCs/>
                <w:sz w:val="22"/>
                <w:szCs w:val="22"/>
              </w:rPr>
              <w:t>2</w:t>
            </w:r>
          </w:p>
        </w:tc>
        <w:tc>
          <w:tcPr>
            <w:tcW w:w="3996" w:type="dxa"/>
            <w:vAlign w:val="center"/>
            <w:hideMark/>
          </w:tcPr>
          <w:p w14:paraId="78577F35" w14:textId="77777777" w:rsidR="00376FC1" w:rsidRPr="00305EDE" w:rsidRDefault="00376FC1" w:rsidP="00E41F5D">
            <w:pPr>
              <w:spacing w:after="240"/>
              <w:rPr>
                <w:sz w:val="22"/>
                <w:szCs w:val="22"/>
              </w:rPr>
            </w:pPr>
            <w:r w:rsidRPr="00305EDE">
              <w:rPr>
                <w:sz w:val="22"/>
                <w:szCs w:val="22"/>
              </w:rPr>
              <w:t>Mitsubishi Motors Philippines</w:t>
            </w:r>
          </w:p>
        </w:tc>
        <w:tc>
          <w:tcPr>
            <w:tcW w:w="2835" w:type="dxa"/>
            <w:vAlign w:val="center"/>
            <w:hideMark/>
          </w:tcPr>
          <w:p w14:paraId="4FB81B20" w14:textId="77777777" w:rsidR="00376FC1" w:rsidRPr="00376FC1" w:rsidRDefault="00376FC1" w:rsidP="00E41F5D">
            <w:pPr>
              <w:spacing w:after="240"/>
              <w:jc w:val="center"/>
              <w:rPr>
                <w:b/>
                <w:bCs/>
                <w:sz w:val="22"/>
                <w:szCs w:val="22"/>
              </w:rPr>
            </w:pPr>
            <w:r w:rsidRPr="00376FC1">
              <w:rPr>
                <w:rStyle w:val="Strong"/>
                <w:b w:val="0"/>
                <w:bCs w:val="0"/>
                <w:sz w:val="22"/>
                <w:szCs w:val="22"/>
              </w:rPr>
              <w:t>“Life Made Better”</w:t>
            </w:r>
          </w:p>
        </w:tc>
      </w:tr>
      <w:tr w:rsidR="00376FC1" w:rsidRPr="00040D7A" w14:paraId="21E013FF" w14:textId="77777777" w:rsidTr="00E41F5D">
        <w:trPr>
          <w:jc w:val="center"/>
        </w:trPr>
        <w:tc>
          <w:tcPr>
            <w:tcW w:w="540" w:type="dxa"/>
            <w:vAlign w:val="center"/>
          </w:tcPr>
          <w:p w14:paraId="373CCE02" w14:textId="77777777" w:rsidR="00376FC1" w:rsidRPr="00B81583" w:rsidRDefault="00376FC1" w:rsidP="00E41F5D">
            <w:pPr>
              <w:spacing w:after="240"/>
              <w:jc w:val="center"/>
              <w:rPr>
                <w:sz w:val="22"/>
                <w:szCs w:val="22"/>
              </w:rPr>
            </w:pPr>
            <w:r w:rsidRPr="00B81583">
              <w:rPr>
                <w:sz w:val="22"/>
                <w:szCs w:val="22"/>
              </w:rPr>
              <w:t>3</w:t>
            </w:r>
          </w:p>
        </w:tc>
        <w:tc>
          <w:tcPr>
            <w:tcW w:w="3996" w:type="dxa"/>
            <w:vAlign w:val="center"/>
            <w:hideMark/>
          </w:tcPr>
          <w:p w14:paraId="32B7EBEF" w14:textId="77777777" w:rsidR="00376FC1" w:rsidRPr="00305EDE" w:rsidRDefault="00376FC1" w:rsidP="00E41F5D">
            <w:pPr>
              <w:spacing w:after="240"/>
              <w:rPr>
                <w:sz w:val="22"/>
                <w:szCs w:val="22"/>
              </w:rPr>
            </w:pPr>
            <w:r w:rsidRPr="00305EDE">
              <w:rPr>
                <w:sz w:val="22"/>
                <w:szCs w:val="22"/>
              </w:rPr>
              <w:t>Honda Cars Philippines</w:t>
            </w:r>
          </w:p>
        </w:tc>
        <w:tc>
          <w:tcPr>
            <w:tcW w:w="2835" w:type="dxa"/>
            <w:vAlign w:val="center"/>
            <w:hideMark/>
          </w:tcPr>
          <w:p w14:paraId="54E2F50F" w14:textId="77777777" w:rsidR="00376FC1" w:rsidRPr="00376FC1" w:rsidRDefault="00376FC1" w:rsidP="00E41F5D">
            <w:pPr>
              <w:spacing w:after="240"/>
              <w:jc w:val="center"/>
              <w:rPr>
                <w:b/>
                <w:bCs/>
                <w:sz w:val="22"/>
                <w:szCs w:val="22"/>
              </w:rPr>
            </w:pPr>
            <w:r w:rsidRPr="00376FC1">
              <w:rPr>
                <w:rStyle w:val="Strong"/>
                <w:b w:val="0"/>
                <w:bCs w:val="0"/>
                <w:sz w:val="22"/>
                <w:szCs w:val="22"/>
              </w:rPr>
              <w:t>“The Power of Dreams”</w:t>
            </w:r>
          </w:p>
        </w:tc>
      </w:tr>
      <w:tr w:rsidR="00376FC1" w:rsidRPr="00040D7A" w14:paraId="2456E01E" w14:textId="77777777" w:rsidTr="00E41F5D">
        <w:trPr>
          <w:jc w:val="center"/>
        </w:trPr>
        <w:tc>
          <w:tcPr>
            <w:tcW w:w="540" w:type="dxa"/>
            <w:vAlign w:val="center"/>
          </w:tcPr>
          <w:p w14:paraId="2C6BE56B" w14:textId="77777777" w:rsidR="00376FC1" w:rsidRPr="00B81583" w:rsidRDefault="00376FC1" w:rsidP="00E41F5D">
            <w:pPr>
              <w:spacing w:after="240"/>
              <w:jc w:val="center"/>
              <w:rPr>
                <w:sz w:val="22"/>
                <w:szCs w:val="22"/>
              </w:rPr>
            </w:pPr>
            <w:r w:rsidRPr="00B81583">
              <w:rPr>
                <w:sz w:val="22"/>
                <w:szCs w:val="22"/>
              </w:rPr>
              <w:t>4</w:t>
            </w:r>
          </w:p>
        </w:tc>
        <w:tc>
          <w:tcPr>
            <w:tcW w:w="3996" w:type="dxa"/>
            <w:vAlign w:val="center"/>
            <w:hideMark/>
          </w:tcPr>
          <w:p w14:paraId="424D1429" w14:textId="77777777" w:rsidR="00376FC1" w:rsidRPr="00305EDE" w:rsidRDefault="00376FC1" w:rsidP="00E41F5D">
            <w:pPr>
              <w:spacing w:after="240"/>
              <w:rPr>
                <w:sz w:val="22"/>
                <w:szCs w:val="22"/>
              </w:rPr>
            </w:pPr>
            <w:r w:rsidRPr="00305EDE">
              <w:rPr>
                <w:sz w:val="22"/>
                <w:szCs w:val="22"/>
              </w:rPr>
              <w:t>Ford Philippines</w:t>
            </w:r>
          </w:p>
        </w:tc>
        <w:tc>
          <w:tcPr>
            <w:tcW w:w="2835" w:type="dxa"/>
            <w:vAlign w:val="center"/>
            <w:hideMark/>
          </w:tcPr>
          <w:p w14:paraId="220B3E04" w14:textId="77777777" w:rsidR="00376FC1" w:rsidRPr="00376FC1" w:rsidRDefault="00376FC1" w:rsidP="00E41F5D">
            <w:pPr>
              <w:spacing w:after="240"/>
              <w:jc w:val="center"/>
              <w:rPr>
                <w:b/>
                <w:bCs/>
                <w:sz w:val="22"/>
                <w:szCs w:val="22"/>
              </w:rPr>
            </w:pPr>
            <w:r w:rsidRPr="00376FC1">
              <w:rPr>
                <w:rStyle w:val="Strong"/>
                <w:b w:val="0"/>
                <w:bCs w:val="0"/>
                <w:sz w:val="22"/>
                <w:szCs w:val="22"/>
              </w:rPr>
              <w:t>“Built Ford Tough”</w:t>
            </w:r>
          </w:p>
        </w:tc>
      </w:tr>
      <w:tr w:rsidR="00376FC1" w:rsidRPr="00040D7A" w14:paraId="6D6855F1" w14:textId="77777777" w:rsidTr="00E41F5D">
        <w:trPr>
          <w:jc w:val="center"/>
        </w:trPr>
        <w:tc>
          <w:tcPr>
            <w:tcW w:w="540" w:type="dxa"/>
            <w:vAlign w:val="center"/>
          </w:tcPr>
          <w:p w14:paraId="33E0AF5F" w14:textId="77777777" w:rsidR="00376FC1" w:rsidRPr="00B81583" w:rsidRDefault="00376FC1" w:rsidP="00E41F5D">
            <w:pPr>
              <w:spacing w:after="240"/>
              <w:jc w:val="center"/>
              <w:rPr>
                <w:sz w:val="22"/>
                <w:szCs w:val="22"/>
              </w:rPr>
            </w:pPr>
            <w:r w:rsidRPr="00B81583">
              <w:rPr>
                <w:sz w:val="22"/>
                <w:szCs w:val="22"/>
              </w:rPr>
              <w:t>5</w:t>
            </w:r>
          </w:p>
        </w:tc>
        <w:tc>
          <w:tcPr>
            <w:tcW w:w="3996" w:type="dxa"/>
            <w:vAlign w:val="center"/>
            <w:hideMark/>
          </w:tcPr>
          <w:p w14:paraId="4DB4AC7F" w14:textId="77777777" w:rsidR="00376FC1" w:rsidRPr="00305EDE" w:rsidRDefault="00376FC1" w:rsidP="00E41F5D">
            <w:pPr>
              <w:spacing w:after="240"/>
              <w:rPr>
                <w:sz w:val="22"/>
                <w:szCs w:val="22"/>
              </w:rPr>
            </w:pPr>
            <w:r w:rsidRPr="00305EDE">
              <w:rPr>
                <w:sz w:val="22"/>
                <w:szCs w:val="22"/>
              </w:rPr>
              <w:t>Nissan Philippines</w:t>
            </w:r>
          </w:p>
        </w:tc>
        <w:tc>
          <w:tcPr>
            <w:tcW w:w="2835" w:type="dxa"/>
            <w:vAlign w:val="center"/>
            <w:hideMark/>
          </w:tcPr>
          <w:p w14:paraId="274A6DF0" w14:textId="77777777" w:rsidR="00376FC1" w:rsidRPr="00376FC1" w:rsidRDefault="00376FC1" w:rsidP="00E41F5D">
            <w:pPr>
              <w:spacing w:after="240"/>
              <w:jc w:val="center"/>
              <w:rPr>
                <w:b/>
                <w:bCs/>
                <w:sz w:val="22"/>
                <w:szCs w:val="22"/>
              </w:rPr>
            </w:pPr>
            <w:r w:rsidRPr="00376FC1">
              <w:rPr>
                <w:rStyle w:val="Strong"/>
                <w:b w:val="0"/>
                <w:bCs w:val="0"/>
                <w:sz w:val="22"/>
                <w:szCs w:val="22"/>
              </w:rPr>
              <w:t>“Innovation That Excites”</w:t>
            </w:r>
          </w:p>
        </w:tc>
      </w:tr>
      <w:tr w:rsidR="00376FC1" w:rsidRPr="00040D7A" w14:paraId="713A3885" w14:textId="77777777" w:rsidTr="00E41F5D">
        <w:trPr>
          <w:jc w:val="center"/>
        </w:trPr>
        <w:tc>
          <w:tcPr>
            <w:tcW w:w="540" w:type="dxa"/>
            <w:vAlign w:val="center"/>
          </w:tcPr>
          <w:p w14:paraId="56B602E0" w14:textId="77777777" w:rsidR="00376FC1" w:rsidRPr="00B81583" w:rsidRDefault="00376FC1" w:rsidP="00E41F5D">
            <w:pPr>
              <w:spacing w:after="240"/>
              <w:jc w:val="center"/>
              <w:rPr>
                <w:b/>
                <w:bCs/>
                <w:sz w:val="22"/>
                <w:szCs w:val="22"/>
              </w:rPr>
            </w:pPr>
            <w:r w:rsidRPr="00B81583">
              <w:rPr>
                <w:b/>
                <w:bCs/>
                <w:sz w:val="22"/>
                <w:szCs w:val="22"/>
              </w:rPr>
              <w:t>6</w:t>
            </w:r>
          </w:p>
        </w:tc>
        <w:tc>
          <w:tcPr>
            <w:tcW w:w="3996" w:type="dxa"/>
            <w:vAlign w:val="center"/>
            <w:hideMark/>
          </w:tcPr>
          <w:p w14:paraId="1F991CAD" w14:textId="77777777" w:rsidR="00376FC1" w:rsidRPr="00305EDE" w:rsidRDefault="00376FC1" w:rsidP="00E41F5D">
            <w:pPr>
              <w:spacing w:after="240"/>
              <w:rPr>
                <w:sz w:val="22"/>
                <w:szCs w:val="22"/>
              </w:rPr>
            </w:pPr>
            <w:r w:rsidRPr="00305EDE">
              <w:rPr>
                <w:sz w:val="22"/>
                <w:szCs w:val="22"/>
              </w:rPr>
              <w:t>Hyundai Motor Philippines</w:t>
            </w:r>
          </w:p>
        </w:tc>
        <w:tc>
          <w:tcPr>
            <w:tcW w:w="2835" w:type="dxa"/>
            <w:vAlign w:val="center"/>
            <w:hideMark/>
          </w:tcPr>
          <w:p w14:paraId="4FEDCF65" w14:textId="77777777" w:rsidR="00376FC1" w:rsidRPr="00376FC1" w:rsidRDefault="00376FC1" w:rsidP="00E41F5D">
            <w:pPr>
              <w:spacing w:after="240"/>
              <w:jc w:val="center"/>
              <w:rPr>
                <w:b/>
                <w:bCs/>
                <w:sz w:val="22"/>
                <w:szCs w:val="22"/>
              </w:rPr>
            </w:pPr>
            <w:r w:rsidRPr="00376FC1">
              <w:rPr>
                <w:rStyle w:val="Strong"/>
                <w:b w:val="0"/>
                <w:bCs w:val="0"/>
                <w:sz w:val="22"/>
                <w:szCs w:val="22"/>
              </w:rPr>
              <w:t>“Progress for Humanity”</w:t>
            </w:r>
          </w:p>
        </w:tc>
      </w:tr>
      <w:tr w:rsidR="00376FC1" w:rsidRPr="00040D7A" w14:paraId="0A59C903" w14:textId="77777777" w:rsidTr="00E41F5D">
        <w:trPr>
          <w:jc w:val="center"/>
        </w:trPr>
        <w:tc>
          <w:tcPr>
            <w:tcW w:w="540" w:type="dxa"/>
            <w:vAlign w:val="center"/>
          </w:tcPr>
          <w:p w14:paraId="6197368F" w14:textId="77777777" w:rsidR="00376FC1" w:rsidRPr="00B81583" w:rsidRDefault="00376FC1" w:rsidP="00E41F5D">
            <w:pPr>
              <w:spacing w:after="240"/>
              <w:jc w:val="center"/>
              <w:rPr>
                <w:sz w:val="22"/>
                <w:szCs w:val="22"/>
              </w:rPr>
            </w:pPr>
            <w:r w:rsidRPr="00B81583">
              <w:rPr>
                <w:sz w:val="22"/>
                <w:szCs w:val="22"/>
              </w:rPr>
              <w:t>7</w:t>
            </w:r>
          </w:p>
        </w:tc>
        <w:tc>
          <w:tcPr>
            <w:tcW w:w="3996" w:type="dxa"/>
            <w:vAlign w:val="center"/>
            <w:hideMark/>
          </w:tcPr>
          <w:p w14:paraId="0114E98A" w14:textId="77777777" w:rsidR="00376FC1" w:rsidRPr="00305EDE" w:rsidRDefault="00376FC1" w:rsidP="00E41F5D">
            <w:pPr>
              <w:spacing w:after="240"/>
              <w:rPr>
                <w:sz w:val="22"/>
                <w:szCs w:val="22"/>
              </w:rPr>
            </w:pPr>
            <w:r w:rsidRPr="00305EDE">
              <w:rPr>
                <w:sz w:val="22"/>
                <w:szCs w:val="22"/>
              </w:rPr>
              <w:t>Isuzu Philippines Corporation</w:t>
            </w:r>
          </w:p>
        </w:tc>
        <w:tc>
          <w:tcPr>
            <w:tcW w:w="2835" w:type="dxa"/>
            <w:vAlign w:val="center"/>
            <w:hideMark/>
          </w:tcPr>
          <w:p w14:paraId="1A500197" w14:textId="77777777" w:rsidR="00376FC1" w:rsidRPr="00376FC1" w:rsidRDefault="00376FC1" w:rsidP="00E41F5D">
            <w:pPr>
              <w:spacing w:after="240"/>
              <w:jc w:val="center"/>
              <w:rPr>
                <w:b/>
                <w:bCs/>
                <w:sz w:val="22"/>
                <w:szCs w:val="22"/>
              </w:rPr>
            </w:pPr>
            <w:r w:rsidRPr="00376FC1">
              <w:rPr>
                <w:rStyle w:val="Strong"/>
                <w:b w:val="0"/>
                <w:bCs w:val="0"/>
                <w:sz w:val="22"/>
                <w:szCs w:val="22"/>
              </w:rPr>
              <w:t>“Your Responsible Partner”</w:t>
            </w:r>
          </w:p>
        </w:tc>
      </w:tr>
      <w:tr w:rsidR="00376FC1" w:rsidRPr="00040D7A" w14:paraId="5FD337DB" w14:textId="77777777" w:rsidTr="00E41F5D">
        <w:trPr>
          <w:jc w:val="center"/>
        </w:trPr>
        <w:tc>
          <w:tcPr>
            <w:tcW w:w="540" w:type="dxa"/>
            <w:vAlign w:val="center"/>
          </w:tcPr>
          <w:p w14:paraId="31813E30" w14:textId="77777777" w:rsidR="00376FC1" w:rsidRPr="00B81583" w:rsidRDefault="00376FC1" w:rsidP="00E41F5D">
            <w:pPr>
              <w:spacing w:after="240"/>
              <w:jc w:val="center"/>
              <w:rPr>
                <w:sz w:val="22"/>
                <w:szCs w:val="22"/>
              </w:rPr>
            </w:pPr>
            <w:r w:rsidRPr="00B81583">
              <w:rPr>
                <w:sz w:val="22"/>
                <w:szCs w:val="22"/>
              </w:rPr>
              <w:t>8</w:t>
            </w:r>
          </w:p>
        </w:tc>
        <w:tc>
          <w:tcPr>
            <w:tcW w:w="3996" w:type="dxa"/>
            <w:vAlign w:val="center"/>
            <w:hideMark/>
          </w:tcPr>
          <w:p w14:paraId="463B7B36" w14:textId="77777777" w:rsidR="00376FC1" w:rsidRPr="00305EDE" w:rsidRDefault="00376FC1" w:rsidP="00E41F5D">
            <w:pPr>
              <w:spacing w:after="240"/>
              <w:rPr>
                <w:sz w:val="22"/>
                <w:szCs w:val="22"/>
              </w:rPr>
            </w:pPr>
            <w:r w:rsidRPr="00305EDE">
              <w:rPr>
                <w:sz w:val="22"/>
                <w:szCs w:val="22"/>
              </w:rPr>
              <w:t>Suzuki Philippines</w:t>
            </w:r>
          </w:p>
        </w:tc>
        <w:tc>
          <w:tcPr>
            <w:tcW w:w="2835" w:type="dxa"/>
            <w:vAlign w:val="center"/>
            <w:hideMark/>
          </w:tcPr>
          <w:p w14:paraId="72F2988C" w14:textId="77777777" w:rsidR="00376FC1" w:rsidRPr="00376FC1" w:rsidRDefault="00376FC1" w:rsidP="00E41F5D">
            <w:pPr>
              <w:spacing w:after="240"/>
              <w:jc w:val="center"/>
              <w:rPr>
                <w:b/>
                <w:bCs/>
                <w:sz w:val="22"/>
                <w:szCs w:val="22"/>
              </w:rPr>
            </w:pPr>
            <w:r w:rsidRPr="00376FC1">
              <w:rPr>
                <w:rStyle w:val="Strong"/>
                <w:b w:val="0"/>
                <w:bCs w:val="0"/>
                <w:sz w:val="22"/>
                <w:szCs w:val="22"/>
              </w:rPr>
              <w:t>“Way of Life!”</w:t>
            </w:r>
          </w:p>
        </w:tc>
      </w:tr>
      <w:tr w:rsidR="00376FC1" w:rsidRPr="00040D7A" w14:paraId="6ACE96A7" w14:textId="77777777" w:rsidTr="00E41F5D">
        <w:trPr>
          <w:jc w:val="center"/>
        </w:trPr>
        <w:tc>
          <w:tcPr>
            <w:tcW w:w="540" w:type="dxa"/>
            <w:vAlign w:val="center"/>
          </w:tcPr>
          <w:p w14:paraId="4512B648" w14:textId="77777777" w:rsidR="00376FC1" w:rsidRPr="00B81583" w:rsidRDefault="00376FC1" w:rsidP="00E41F5D">
            <w:pPr>
              <w:spacing w:after="240"/>
              <w:jc w:val="center"/>
              <w:rPr>
                <w:b/>
                <w:bCs/>
                <w:sz w:val="22"/>
                <w:szCs w:val="22"/>
              </w:rPr>
            </w:pPr>
            <w:r w:rsidRPr="00B81583">
              <w:rPr>
                <w:b/>
                <w:bCs/>
                <w:sz w:val="22"/>
                <w:szCs w:val="22"/>
              </w:rPr>
              <w:t>9</w:t>
            </w:r>
          </w:p>
        </w:tc>
        <w:tc>
          <w:tcPr>
            <w:tcW w:w="3996" w:type="dxa"/>
            <w:vAlign w:val="center"/>
            <w:hideMark/>
          </w:tcPr>
          <w:p w14:paraId="79E7CD4E" w14:textId="77777777" w:rsidR="00376FC1" w:rsidRPr="00305EDE" w:rsidRDefault="00376FC1" w:rsidP="00E41F5D">
            <w:pPr>
              <w:spacing w:after="240"/>
              <w:rPr>
                <w:sz w:val="22"/>
                <w:szCs w:val="22"/>
              </w:rPr>
            </w:pPr>
            <w:r w:rsidRPr="00305EDE">
              <w:rPr>
                <w:sz w:val="22"/>
                <w:szCs w:val="22"/>
              </w:rPr>
              <w:t>BYD Philippines</w:t>
            </w:r>
          </w:p>
        </w:tc>
        <w:tc>
          <w:tcPr>
            <w:tcW w:w="2835" w:type="dxa"/>
            <w:vAlign w:val="center"/>
            <w:hideMark/>
          </w:tcPr>
          <w:p w14:paraId="4CBC31C8" w14:textId="77777777" w:rsidR="00376FC1" w:rsidRPr="00376FC1" w:rsidRDefault="00376FC1" w:rsidP="00E41F5D">
            <w:pPr>
              <w:spacing w:after="240"/>
              <w:jc w:val="center"/>
              <w:rPr>
                <w:b/>
                <w:bCs/>
                <w:sz w:val="22"/>
                <w:szCs w:val="22"/>
              </w:rPr>
            </w:pPr>
            <w:r w:rsidRPr="00376FC1">
              <w:rPr>
                <w:rStyle w:val="Strong"/>
                <w:b w:val="0"/>
                <w:bCs w:val="0"/>
                <w:sz w:val="22"/>
                <w:szCs w:val="22"/>
              </w:rPr>
              <w:t>“Build Your Dreams”</w:t>
            </w:r>
          </w:p>
        </w:tc>
      </w:tr>
      <w:tr w:rsidR="00376FC1" w:rsidRPr="00040D7A" w14:paraId="7E6D58D6" w14:textId="77777777" w:rsidTr="00E41F5D">
        <w:trPr>
          <w:jc w:val="center"/>
        </w:trPr>
        <w:tc>
          <w:tcPr>
            <w:tcW w:w="540" w:type="dxa"/>
            <w:tcBorders>
              <w:bottom w:val="single" w:sz="4" w:space="0" w:color="auto"/>
            </w:tcBorders>
            <w:vAlign w:val="center"/>
          </w:tcPr>
          <w:p w14:paraId="12766C12" w14:textId="77777777" w:rsidR="00376FC1" w:rsidRPr="00B81583" w:rsidRDefault="00376FC1" w:rsidP="00E41F5D">
            <w:pPr>
              <w:spacing w:after="240"/>
              <w:jc w:val="center"/>
              <w:rPr>
                <w:b/>
                <w:bCs/>
                <w:sz w:val="22"/>
                <w:szCs w:val="22"/>
              </w:rPr>
            </w:pPr>
            <w:r w:rsidRPr="00B81583">
              <w:rPr>
                <w:b/>
                <w:bCs/>
                <w:sz w:val="22"/>
                <w:szCs w:val="22"/>
              </w:rPr>
              <w:t>10</w:t>
            </w:r>
          </w:p>
        </w:tc>
        <w:tc>
          <w:tcPr>
            <w:tcW w:w="3996" w:type="dxa"/>
            <w:tcBorders>
              <w:bottom w:val="single" w:sz="4" w:space="0" w:color="auto"/>
            </w:tcBorders>
            <w:vAlign w:val="center"/>
            <w:hideMark/>
          </w:tcPr>
          <w:p w14:paraId="641CBB7D" w14:textId="77777777" w:rsidR="00376FC1" w:rsidRPr="00305EDE" w:rsidRDefault="00376FC1" w:rsidP="00E41F5D">
            <w:pPr>
              <w:spacing w:after="240"/>
              <w:rPr>
                <w:sz w:val="22"/>
                <w:szCs w:val="22"/>
              </w:rPr>
            </w:pPr>
            <w:r w:rsidRPr="00305EDE">
              <w:rPr>
                <w:sz w:val="22"/>
                <w:szCs w:val="22"/>
              </w:rPr>
              <w:t>MG Philippines</w:t>
            </w:r>
          </w:p>
        </w:tc>
        <w:tc>
          <w:tcPr>
            <w:tcW w:w="2835" w:type="dxa"/>
            <w:tcBorders>
              <w:bottom w:val="single" w:sz="4" w:space="0" w:color="auto"/>
            </w:tcBorders>
            <w:vAlign w:val="center"/>
            <w:hideMark/>
          </w:tcPr>
          <w:p w14:paraId="3D519928" w14:textId="77777777" w:rsidR="00376FC1" w:rsidRPr="00376FC1" w:rsidRDefault="00376FC1" w:rsidP="00E41F5D">
            <w:pPr>
              <w:spacing w:after="240"/>
              <w:jc w:val="center"/>
              <w:rPr>
                <w:b/>
                <w:bCs/>
                <w:sz w:val="22"/>
                <w:szCs w:val="22"/>
              </w:rPr>
            </w:pPr>
            <w:r w:rsidRPr="00376FC1">
              <w:rPr>
                <w:rStyle w:val="Strong"/>
                <w:b w:val="0"/>
                <w:bCs w:val="0"/>
                <w:sz w:val="22"/>
                <w:szCs w:val="22"/>
              </w:rPr>
              <w:t>“Made Global. Made Great.”</w:t>
            </w:r>
          </w:p>
        </w:tc>
      </w:tr>
    </w:tbl>
    <w:p w14:paraId="7A24DC40" w14:textId="6BD428D9" w:rsidR="00694794" w:rsidRPr="005D2D86" w:rsidRDefault="00694794" w:rsidP="00694794">
      <w:pPr>
        <w:pStyle w:val="Heading2"/>
        <w:jc w:val="both"/>
        <w:rPr>
          <w:rFonts w:ascii="Times New Roman" w:hAnsi="Times New Roman" w:cs="Times New Roman"/>
          <w:color w:val="0D0D0D" w:themeColor="text1" w:themeTint="F2"/>
          <w:sz w:val="24"/>
          <w:szCs w:val="24"/>
        </w:rPr>
      </w:pPr>
      <w:r w:rsidRPr="005D2D86">
        <w:rPr>
          <w:rStyle w:val="Strong"/>
          <w:rFonts w:ascii="Times New Roman" w:hAnsi="Times New Roman" w:cs="Times New Roman"/>
          <w:color w:val="0D0D0D" w:themeColor="text1" w:themeTint="F2"/>
          <w:sz w:val="24"/>
          <w:szCs w:val="24"/>
        </w:rPr>
        <w:t>Data Collection Procedure</w:t>
      </w:r>
    </w:p>
    <w:p w14:paraId="73228E3D" w14:textId="77777777" w:rsidR="00694794" w:rsidRPr="005D2D86" w:rsidRDefault="00694794" w:rsidP="005D2D86">
      <w:pPr>
        <w:pStyle w:val="NormalWeb"/>
        <w:jc w:val="both"/>
        <w:rPr>
          <w:color w:val="0D0D0D" w:themeColor="text1" w:themeTint="F2"/>
        </w:rPr>
      </w:pPr>
      <w:r w:rsidRPr="005D2D86">
        <w:rPr>
          <w:color w:val="0D0D0D" w:themeColor="text1" w:themeTint="F2"/>
        </w:rPr>
        <w:t xml:space="preserve">This study shall employ </w:t>
      </w:r>
      <w:r w:rsidRPr="005D2D86">
        <w:rPr>
          <w:rStyle w:val="Strong"/>
          <w:b w:val="0"/>
          <w:bCs w:val="0"/>
          <w:color w:val="0D0D0D" w:themeColor="text1" w:themeTint="F2"/>
        </w:rPr>
        <w:t>purposive sampling</w:t>
      </w:r>
      <w:r w:rsidRPr="005D2D86">
        <w:rPr>
          <w:color w:val="0D0D0D" w:themeColor="text1" w:themeTint="F2"/>
        </w:rPr>
        <w:t xml:space="preserve"> in selecting discourse materials relevant to the research objectives. Purposive sampling is appropriate because Critical Discourse Analysis prioritizes the selection of texts that are socially meaningful, ideologically rich, and contextually relevant rather than statistically representative samples. The inclusion criteria for discourse materials are as follows: (1) the slogan must be officially released by the automobile brand or its Philippine subsidiary; (2) the slogan must be used within the Philippine advertising context; (3) the discourse must be publicly accessible through official brand websites, verified social media accounts, television advertisements, press releases, dealership promotional materials, or digital campaign platforms; and (4) the selected text must contain symbolic or evaluative language suggestive of prestige, aspiration, distinction, success, modernity, or upward mobility.</w:t>
      </w:r>
    </w:p>
    <w:p w14:paraId="3FCC7DD1" w14:textId="77777777" w:rsidR="003035DE" w:rsidRPr="005D2D86" w:rsidRDefault="00694794" w:rsidP="005D2D86">
      <w:pPr>
        <w:pStyle w:val="NormalWeb"/>
        <w:jc w:val="both"/>
        <w:rPr>
          <w:color w:val="0D0D0D" w:themeColor="text1" w:themeTint="F2"/>
        </w:rPr>
      </w:pPr>
      <w:r w:rsidRPr="005D2D86">
        <w:rPr>
          <w:color w:val="0D0D0D" w:themeColor="text1" w:themeTint="F2"/>
        </w:rPr>
        <w:t xml:space="preserve">The data collection process shall proceed in four stages. First, the researcher shall identify the leading automobile brands in the Philippines using recent market rankings, industry reports, and brand visibility indicators. Second, official slogans and supporting promotional texts shall be gathered from brand-owned communication channels such as websites, digital advertisements, and verified social media platforms. Third, collected discourse materials shall be archived, transcribed when necessary, and organized according to brand, campaign medium, and slogan theme. Fourth, the texts shall be coded and classified according to recurring discursive patterns such as ambition, prestige, aspiration, family success, exclusivity, power, or social advancement. </w:t>
      </w:r>
    </w:p>
    <w:p w14:paraId="1E5ED3D4" w14:textId="452FFAD4" w:rsidR="00694794" w:rsidRPr="005D2D86" w:rsidRDefault="00694794" w:rsidP="00694794">
      <w:pPr>
        <w:pStyle w:val="NormalWeb"/>
        <w:jc w:val="both"/>
        <w:rPr>
          <w:color w:val="0D0D0D" w:themeColor="text1" w:themeTint="F2"/>
        </w:rPr>
      </w:pPr>
      <w:r w:rsidRPr="005D2D86">
        <w:rPr>
          <w:rStyle w:val="Strong"/>
          <w:color w:val="0D0D0D" w:themeColor="text1" w:themeTint="F2"/>
        </w:rPr>
        <w:t>Data Analysis</w:t>
      </w:r>
    </w:p>
    <w:p w14:paraId="36F12BA1" w14:textId="318EDD2C" w:rsidR="00694794" w:rsidRPr="005D2D86" w:rsidRDefault="00694794" w:rsidP="005D2D86">
      <w:pPr>
        <w:pStyle w:val="NormalWeb"/>
        <w:jc w:val="both"/>
        <w:rPr>
          <w:color w:val="0D0D0D" w:themeColor="text1" w:themeTint="F2"/>
        </w:rPr>
      </w:pPr>
      <w:r w:rsidRPr="005D2D86">
        <w:rPr>
          <w:color w:val="0D0D0D" w:themeColor="text1" w:themeTint="F2"/>
        </w:rPr>
        <w:t xml:space="preserve">The collected corpus shall be analyzed using </w:t>
      </w:r>
      <w:r w:rsidRPr="005D2D86">
        <w:rPr>
          <w:rStyle w:val="whitespace-normal"/>
          <w:color w:val="0D0D0D" w:themeColor="text1" w:themeTint="F2"/>
        </w:rPr>
        <w:t>Norman Fairclough</w:t>
      </w:r>
      <w:r w:rsidRPr="005D2D86">
        <w:rPr>
          <w:rStyle w:val="Strong"/>
          <w:b w:val="0"/>
          <w:bCs w:val="0"/>
          <w:color w:val="0D0D0D" w:themeColor="text1" w:themeTint="F2"/>
        </w:rPr>
        <w:t xml:space="preserve"> Norman Fairclough’s (1989, 1992) Three-Dimensional Model of Critical Discourse Analysis</w:t>
      </w:r>
      <w:r w:rsidRPr="005D2D86">
        <w:rPr>
          <w:color w:val="0D0D0D" w:themeColor="text1" w:themeTint="F2"/>
        </w:rPr>
        <w:t xml:space="preserve">, interpreted through </w:t>
      </w:r>
      <w:r w:rsidRPr="005D2D86">
        <w:rPr>
          <w:rStyle w:val="Strong"/>
          <w:b w:val="0"/>
          <w:bCs w:val="0"/>
          <w:color w:val="0D0D0D" w:themeColor="text1" w:themeTint="F2"/>
        </w:rPr>
        <w:t>Gramsci’s (1971) concept of cultural hegemony</w:t>
      </w:r>
      <w:r w:rsidRPr="005D2D86">
        <w:rPr>
          <w:color w:val="0D0D0D" w:themeColor="text1" w:themeTint="F2"/>
        </w:rPr>
        <w:t xml:space="preserve"> and </w:t>
      </w:r>
      <w:r w:rsidRPr="005D2D86">
        <w:rPr>
          <w:rStyle w:val="Strong"/>
          <w:b w:val="0"/>
          <w:bCs w:val="0"/>
          <w:color w:val="0D0D0D" w:themeColor="text1" w:themeTint="F2"/>
        </w:rPr>
        <w:t>Bourdieu’s (1984, 1986) theory of distinction and symbolic capital</w:t>
      </w:r>
      <w:r w:rsidRPr="005D2D86">
        <w:rPr>
          <w:color w:val="0D0D0D" w:themeColor="text1" w:themeTint="F2"/>
        </w:rPr>
        <w:t>.</w:t>
      </w:r>
    </w:p>
    <w:p w14:paraId="1AD05A03" w14:textId="7418BE81" w:rsidR="00C711CC" w:rsidRPr="00C711CC" w:rsidRDefault="00694794" w:rsidP="005D2D86">
      <w:pPr>
        <w:pStyle w:val="NormalWeb"/>
        <w:jc w:val="both"/>
        <w:rPr>
          <w:color w:val="0D0D0D" w:themeColor="text1" w:themeTint="F2"/>
        </w:rPr>
      </w:pPr>
      <w:r w:rsidRPr="005D2D86">
        <w:rPr>
          <w:color w:val="0D0D0D" w:themeColor="text1" w:themeTint="F2"/>
        </w:rPr>
        <w:t xml:space="preserve">The first analytical dimension, </w:t>
      </w:r>
      <w:r w:rsidRPr="005D2D86">
        <w:rPr>
          <w:rStyle w:val="Strong"/>
          <w:b w:val="0"/>
          <w:bCs w:val="0"/>
          <w:i/>
          <w:iCs/>
          <w:color w:val="0D0D0D" w:themeColor="text1" w:themeTint="F2"/>
        </w:rPr>
        <w:t>textual analysis</w:t>
      </w:r>
      <w:r w:rsidRPr="005D2D86">
        <w:rPr>
          <w:color w:val="0D0D0D" w:themeColor="text1" w:themeTint="F2"/>
        </w:rPr>
        <w:t xml:space="preserve">, examine the linguistic properties of automobile slogans, including lexical choice, grammatical construction, modality, metaphor, evaluative expressions, and rhetorical devices. </w:t>
      </w:r>
      <w:r w:rsidRPr="005D2D86">
        <w:rPr>
          <w:color w:val="0D0D0D" w:themeColor="text1" w:themeTint="F2"/>
        </w:rPr>
        <w:lastRenderedPageBreak/>
        <w:t>Particular attention</w:t>
      </w:r>
      <w:r w:rsidR="00C711CC">
        <w:rPr>
          <w:color w:val="0D0D0D" w:themeColor="text1" w:themeTint="F2"/>
        </w:rPr>
        <w:t xml:space="preserve"> is </w:t>
      </w:r>
      <w:r w:rsidRPr="005D2D86">
        <w:rPr>
          <w:color w:val="0D0D0D" w:themeColor="text1" w:themeTint="F2"/>
        </w:rPr>
        <w:t>given to prestige-oriented language such as expressions of ambition, power, excellence, sophistication, freedom, and progress, which may linguistically construct desirable meanings around automobile ownership.</w:t>
      </w:r>
      <w:r w:rsidR="00C711CC">
        <w:rPr>
          <w:color w:val="0D0D0D" w:themeColor="text1" w:themeTint="F2"/>
        </w:rPr>
        <w:t xml:space="preserve"> </w:t>
      </w:r>
    </w:p>
    <w:p w14:paraId="30882358" w14:textId="151F30AF" w:rsidR="001415C7" w:rsidRPr="00D32905" w:rsidRDefault="00694794" w:rsidP="005D2D86">
      <w:pPr>
        <w:pStyle w:val="NormalWeb"/>
        <w:jc w:val="both"/>
        <w:rPr>
          <w:color w:val="EE0000"/>
        </w:rPr>
      </w:pPr>
      <w:r w:rsidRPr="005D2D86">
        <w:rPr>
          <w:color w:val="0D0D0D" w:themeColor="text1" w:themeTint="F2"/>
        </w:rPr>
        <w:t xml:space="preserve">The second dimension, </w:t>
      </w:r>
      <w:r w:rsidRPr="005D2D86">
        <w:rPr>
          <w:rStyle w:val="Strong"/>
          <w:b w:val="0"/>
          <w:bCs w:val="0"/>
          <w:i/>
          <w:iCs/>
          <w:color w:val="0D0D0D" w:themeColor="text1" w:themeTint="F2"/>
        </w:rPr>
        <w:t>discursive practice analysis</w:t>
      </w:r>
      <w:r w:rsidRPr="005D2D86">
        <w:rPr>
          <w:color w:val="0D0D0D" w:themeColor="text1" w:themeTint="F2"/>
        </w:rPr>
        <w:t>, investigate how prestige discourse is produced, circulated, and interpreted within Philippine automobile branding communication. This includes examining how slogans are developed by branding institutions, disseminated through various media platforms, and positioned toward target consumers through repeated communicative exposure. At this level, slogans are understood as strategic communicative products embedded within broader systems of branding, persuasion, and audience interpretation.</w:t>
      </w:r>
      <w:r w:rsidR="001415C7" w:rsidRPr="001415C7">
        <w:rPr>
          <w:color w:val="EE0000"/>
        </w:rPr>
        <w:t xml:space="preserve"> </w:t>
      </w:r>
      <w:r w:rsidR="001415C7" w:rsidRPr="00C711CC">
        <w:rPr>
          <w:color w:val="0D0D0D" w:themeColor="text1" w:themeTint="F2"/>
        </w:rPr>
        <w:t xml:space="preserve">Moreover, the </w:t>
      </w:r>
      <w:r w:rsidR="00C711CC" w:rsidRPr="00C711CC">
        <w:rPr>
          <w:color w:val="0D0D0D" w:themeColor="text1" w:themeTint="F2"/>
        </w:rPr>
        <w:t>s</w:t>
      </w:r>
      <w:r w:rsidR="001415C7" w:rsidRPr="00C711CC">
        <w:rPr>
          <w:color w:val="0D0D0D" w:themeColor="text1" w:themeTint="F2"/>
        </w:rPr>
        <w:t xml:space="preserve">logans </w:t>
      </w:r>
      <w:r w:rsidR="001415C7" w:rsidRPr="00C711CC">
        <w:rPr>
          <w:color w:val="0D0D0D" w:themeColor="text1" w:themeTint="F2"/>
        </w:rPr>
        <w:t xml:space="preserve">are </w:t>
      </w:r>
      <w:r w:rsidR="001415C7" w:rsidRPr="00C711CC">
        <w:rPr>
          <w:color w:val="0D0D0D" w:themeColor="text1" w:themeTint="F2"/>
        </w:rPr>
        <w:t xml:space="preserve">treated not as isolated texts but as communicative products embedded within broader institutional systems of branding, media circulation, and audience consumption </w:t>
      </w:r>
      <w:r w:rsidR="001415C7" w:rsidRPr="00C711CC">
        <w:rPr>
          <w:color w:val="0D0D0D" w:themeColor="text1" w:themeTint="F2"/>
          <w:shd w:val="clear" w:color="auto" w:fill="FFFFFF"/>
        </w:rPr>
        <w:t>(Hernandez, 2022; Linguistic Insights into Philippine Automobile Advertisements, 2025)</w:t>
      </w:r>
      <w:r w:rsidR="001415C7" w:rsidRPr="00C711CC">
        <w:rPr>
          <w:color w:val="0D0D0D" w:themeColor="text1" w:themeTint="F2"/>
        </w:rPr>
        <w:t>. The analysis considered the role of corporate producers, media platforms, localized messaging strategies, and target audience positioning in constructing and sustaining prestige discourse.</w:t>
      </w:r>
    </w:p>
    <w:p w14:paraId="3F18EE95" w14:textId="77777777" w:rsidR="005D2D86" w:rsidRDefault="00694794" w:rsidP="005D2D86">
      <w:pPr>
        <w:pStyle w:val="NormalWeb"/>
        <w:jc w:val="both"/>
        <w:rPr>
          <w:color w:val="0D0D0D" w:themeColor="text1" w:themeTint="F2"/>
        </w:rPr>
      </w:pPr>
      <w:r w:rsidRPr="005D2D86">
        <w:rPr>
          <w:color w:val="0D0D0D" w:themeColor="text1" w:themeTint="F2"/>
        </w:rPr>
        <w:t xml:space="preserve">The third dimension, </w:t>
      </w:r>
      <w:r w:rsidRPr="005D2D86">
        <w:rPr>
          <w:rStyle w:val="Strong"/>
          <w:b w:val="0"/>
          <w:bCs w:val="0"/>
          <w:i/>
          <w:iCs/>
          <w:color w:val="0D0D0D" w:themeColor="text1" w:themeTint="F2"/>
        </w:rPr>
        <w:t>social practice analysis</w:t>
      </w:r>
      <w:r w:rsidRPr="005D2D86">
        <w:rPr>
          <w:color w:val="0D0D0D" w:themeColor="text1" w:themeTint="F2"/>
        </w:rPr>
        <w:t xml:space="preserve">, shall interpret the broader ideological and sociological meanings embedded in slogan discourse. Through the lens of Gramsci’s concept of cultural hegemony, the study shall examine how branding discourse normalizes dominant consumer ideals such as aspiration, prestige, success, and socially desirable consumption. Through Bourdieu’s theory of distinction, the analysis shall further explore how automobile ownership is discursively positioned as </w:t>
      </w:r>
      <w:r w:rsidRPr="005D2D86">
        <w:rPr>
          <w:rStyle w:val="Strong"/>
          <w:b w:val="0"/>
          <w:bCs w:val="0"/>
          <w:color w:val="0D0D0D" w:themeColor="text1" w:themeTint="F2"/>
        </w:rPr>
        <w:t>symbolic capital</w:t>
      </w:r>
      <w:r w:rsidRPr="005D2D86">
        <w:rPr>
          <w:color w:val="0D0D0D" w:themeColor="text1" w:themeTint="F2"/>
        </w:rPr>
        <w:t>, a socially recognized marker of taste, distinction, status, and prestige within Filipino society. This integrated analytical approach allows the study to uncover how branding language functions not only as persuasion but as a mechanism for constructing social meaning and symbolic hierarchy.</w:t>
      </w:r>
    </w:p>
    <w:p w14:paraId="37EACBA7" w14:textId="77777777" w:rsidR="00C711CC" w:rsidRPr="00B81583" w:rsidRDefault="00C711CC" w:rsidP="00C711CC">
      <w:pPr>
        <w:pStyle w:val="NormalWeb"/>
        <w:jc w:val="both"/>
        <w:rPr>
          <w:sz w:val="22"/>
          <w:szCs w:val="22"/>
        </w:rPr>
      </w:pPr>
      <w:r w:rsidRPr="00B81583">
        <w:rPr>
          <w:sz w:val="22"/>
          <w:szCs w:val="22"/>
        </w:rPr>
        <w:t xml:space="preserve">This section examined </w:t>
      </w:r>
      <w:r w:rsidRPr="00B81583">
        <w:rPr>
          <w:rStyle w:val="Strong"/>
          <w:sz w:val="22"/>
          <w:szCs w:val="22"/>
        </w:rPr>
        <w:t>social practice</w:t>
      </w:r>
      <w:r w:rsidRPr="00B81583">
        <w:rPr>
          <w:sz w:val="22"/>
          <w:szCs w:val="22"/>
        </w:rPr>
        <w:t>, focusing on how automobile slogan discourse reinforced dominant consumer ideals and constructed symbolic meanings of status, distinction, and prestige in contemporary Filipino society. At this level, discourse was interpreted not merely as communication but as a social practice embedded within ideology, power relations, and systems of symbolic valuation. To deepen this interpretation, the analysis drew on Gramsci’s (1971) concept of cultural hegemony and</w:t>
      </w:r>
      <w:r w:rsidRPr="00B81583">
        <w:rPr>
          <w:rStyle w:val="whitespace-normal"/>
          <w:sz w:val="22"/>
          <w:szCs w:val="22"/>
        </w:rPr>
        <w:t xml:space="preserve"> </w:t>
      </w:r>
      <w:r w:rsidRPr="00B81583">
        <w:rPr>
          <w:sz w:val="22"/>
          <w:szCs w:val="22"/>
        </w:rPr>
        <w:t>Bourdieu’s (1984, 1986) theory of distinction and symbolic capital.</w:t>
      </w:r>
    </w:p>
    <w:p w14:paraId="7568289B" w14:textId="77777777" w:rsidR="00C711CC" w:rsidRDefault="00C711CC" w:rsidP="005D2D86">
      <w:pPr>
        <w:pStyle w:val="NormalWeb"/>
        <w:jc w:val="both"/>
        <w:rPr>
          <w:color w:val="0D0D0D" w:themeColor="text1" w:themeTint="F2"/>
        </w:rPr>
      </w:pPr>
    </w:p>
    <w:p w14:paraId="648EEA37" w14:textId="44CBA86A" w:rsidR="00694794" w:rsidRPr="005D2D86" w:rsidRDefault="00694794" w:rsidP="00694794">
      <w:pPr>
        <w:pStyle w:val="Heading2"/>
        <w:jc w:val="both"/>
        <w:rPr>
          <w:rFonts w:ascii="Times New Roman" w:hAnsi="Times New Roman" w:cs="Times New Roman"/>
          <w:color w:val="0D0D0D" w:themeColor="text1" w:themeTint="F2"/>
          <w:sz w:val="24"/>
          <w:szCs w:val="24"/>
        </w:rPr>
      </w:pPr>
      <w:r w:rsidRPr="005D2D86">
        <w:rPr>
          <w:rStyle w:val="Strong"/>
          <w:rFonts w:ascii="Times New Roman" w:hAnsi="Times New Roman" w:cs="Times New Roman"/>
          <w:color w:val="0D0D0D" w:themeColor="text1" w:themeTint="F2"/>
          <w:sz w:val="24"/>
          <w:szCs w:val="24"/>
        </w:rPr>
        <w:t>Ethical Considerations</w:t>
      </w:r>
    </w:p>
    <w:p w14:paraId="59BC2283" w14:textId="77777777" w:rsidR="00694794" w:rsidRPr="005D2D86" w:rsidRDefault="00694794" w:rsidP="005D2D86">
      <w:pPr>
        <w:pStyle w:val="NormalWeb"/>
        <w:jc w:val="both"/>
        <w:rPr>
          <w:color w:val="0D0D0D" w:themeColor="text1" w:themeTint="F2"/>
        </w:rPr>
      </w:pPr>
      <w:r w:rsidRPr="005D2D86">
        <w:rPr>
          <w:color w:val="0D0D0D" w:themeColor="text1" w:themeTint="F2"/>
        </w:rPr>
        <w:t xml:space="preserve">Since the study utilizes </w:t>
      </w:r>
      <w:r w:rsidRPr="005D2D86">
        <w:rPr>
          <w:rStyle w:val="Strong"/>
          <w:b w:val="0"/>
          <w:bCs w:val="0"/>
          <w:color w:val="0D0D0D" w:themeColor="text1" w:themeTint="F2"/>
        </w:rPr>
        <w:t>publicly available commercial texts and promotional materials</w:t>
      </w:r>
      <w:r w:rsidRPr="005D2D86">
        <w:rPr>
          <w:color w:val="0D0D0D" w:themeColor="text1" w:themeTint="F2"/>
        </w:rPr>
        <w:t>, risks involving human participants are minimal. No direct participant recruitment, personal interviews, or private data collection are involved in the primary discourse analysis. Consequently, informed consent is generally not required for the use of publicly accessible advertisements, slogans, and official promotional texts. However, proper academic and ethical practice shall be observed by accurately citing all discourse sources, acknowledging brand ownership of promotional materials, and maintaining faithful representation of collected texts.</w:t>
      </w:r>
    </w:p>
    <w:p w14:paraId="2184CFF6" w14:textId="581AC5AC" w:rsidR="00694794" w:rsidRPr="005D2D86" w:rsidRDefault="00694794" w:rsidP="005D2D86">
      <w:pPr>
        <w:pStyle w:val="NormalWeb"/>
        <w:jc w:val="both"/>
        <w:rPr>
          <w:color w:val="0D0D0D" w:themeColor="text1" w:themeTint="F2"/>
        </w:rPr>
      </w:pPr>
      <w:r w:rsidRPr="005D2D86">
        <w:rPr>
          <w:color w:val="0D0D0D" w:themeColor="text1" w:themeTint="F2"/>
        </w:rPr>
        <w:t>The study</w:t>
      </w:r>
      <w:r w:rsidR="005D2D86" w:rsidRPr="005D2D86">
        <w:rPr>
          <w:color w:val="0D0D0D" w:themeColor="text1" w:themeTint="F2"/>
        </w:rPr>
        <w:t xml:space="preserve"> </w:t>
      </w:r>
      <w:r w:rsidRPr="005D2D86">
        <w:rPr>
          <w:color w:val="0D0D0D" w:themeColor="text1" w:themeTint="F2"/>
        </w:rPr>
        <w:t>recognizes the ethical responsibility of critical scholarship to avoid defamatory interpretation or unjust characterization of specific brands. The objective of analysis is not to evaluate brands commercially nor to assign malicious intent to advertising institutions, but to critically examine how branding discourse constructs meaning within broader social and cultural contexts. Findings shall therefore be presented analytically, objectively, and responsibly, emphasizing scholarly interpretation rather than evaluative judgment against any brand or organization.</w:t>
      </w:r>
    </w:p>
    <w:p w14:paraId="7AE967EA" w14:textId="77777777" w:rsidR="00694794" w:rsidRPr="00B81583" w:rsidRDefault="00694794" w:rsidP="00B81583">
      <w:pPr>
        <w:spacing w:before="100" w:beforeAutospacing="1" w:after="100" w:afterAutospacing="1" w:line="276" w:lineRule="auto"/>
        <w:rPr>
          <w:b/>
          <w:bCs/>
          <w:color w:val="000000" w:themeColor="text1"/>
          <w:sz w:val="2"/>
          <w:szCs w:val="2"/>
        </w:rPr>
      </w:pPr>
    </w:p>
    <w:p w14:paraId="1CCD106D" w14:textId="3C64FBFE" w:rsidR="002D69B4" w:rsidRDefault="003035DE" w:rsidP="005D2D86">
      <w:pPr>
        <w:rPr>
          <w:b/>
          <w:bCs/>
          <w:color w:val="000000" w:themeColor="text1"/>
          <w:sz w:val="28"/>
          <w:szCs w:val="28"/>
          <w:lang w:val="en-US"/>
        </w:rPr>
      </w:pPr>
      <w:r w:rsidRPr="005D2D86">
        <w:rPr>
          <w:b/>
          <w:bCs/>
          <w:color w:val="000000" w:themeColor="text1"/>
          <w:sz w:val="28"/>
          <w:szCs w:val="28"/>
          <w:lang w:val="en-US"/>
        </w:rPr>
        <w:t>RESUTS</w:t>
      </w:r>
      <w:r w:rsidR="002D69B4" w:rsidRPr="005D2D86">
        <w:rPr>
          <w:b/>
          <w:bCs/>
          <w:color w:val="000000" w:themeColor="text1"/>
          <w:sz w:val="28"/>
          <w:szCs w:val="28"/>
          <w:lang w:val="en-US"/>
        </w:rPr>
        <w:t xml:space="preserve"> and DISCUSSIONS</w:t>
      </w:r>
    </w:p>
    <w:p w14:paraId="5BBDB105" w14:textId="77777777" w:rsidR="00C711CC" w:rsidRPr="005D2D86" w:rsidRDefault="00C711CC" w:rsidP="005D2D86">
      <w:pPr>
        <w:rPr>
          <w:b/>
          <w:bCs/>
          <w:color w:val="000000" w:themeColor="text1"/>
          <w:sz w:val="28"/>
          <w:szCs w:val="28"/>
          <w:lang w:val="en-US"/>
        </w:rPr>
      </w:pPr>
    </w:p>
    <w:p w14:paraId="3A66AA2A" w14:textId="42F8BD63" w:rsidR="002D69B4" w:rsidRPr="00376FC1" w:rsidRDefault="00F83660" w:rsidP="0095322F">
      <w:pPr>
        <w:ind w:left="1134" w:hanging="1134"/>
        <w:jc w:val="both"/>
        <w:rPr>
          <w:b/>
          <w:bCs/>
        </w:rPr>
      </w:pPr>
      <w:r w:rsidRPr="00376FC1">
        <w:rPr>
          <w:b/>
          <w:bCs/>
          <w:color w:val="000000" w:themeColor="text1"/>
          <w:lang w:val="en-US"/>
        </w:rPr>
        <w:t xml:space="preserve">Problem 1: </w:t>
      </w:r>
      <w:r w:rsidRPr="00376FC1">
        <w:rPr>
          <w:b/>
          <w:bCs/>
        </w:rPr>
        <w:t>How were linguistic features employed in automobile slogans to construct prestige in Philippine branding discourse?</w:t>
      </w:r>
    </w:p>
    <w:p w14:paraId="348B832E" w14:textId="77777777" w:rsidR="00F83660" w:rsidRPr="00376FC1" w:rsidRDefault="00F83660" w:rsidP="00F83660">
      <w:pPr>
        <w:ind w:left="1134" w:hanging="1134"/>
        <w:jc w:val="both"/>
        <w:rPr>
          <w:lang w:val="en-US"/>
        </w:rPr>
      </w:pPr>
    </w:p>
    <w:p w14:paraId="7E43C4F1" w14:textId="77777777" w:rsidR="00F83660" w:rsidRPr="00F83660" w:rsidRDefault="00F83660" w:rsidP="00F83660">
      <w:pPr>
        <w:pStyle w:val="Heading2"/>
        <w:spacing w:before="0" w:after="0"/>
        <w:rPr>
          <w:rFonts w:ascii="Times New Roman" w:hAnsi="Times New Roman" w:cs="Times New Roman"/>
          <w:color w:val="0D0D0D" w:themeColor="text1" w:themeTint="F2"/>
          <w:sz w:val="22"/>
          <w:szCs w:val="22"/>
        </w:rPr>
      </w:pPr>
      <w:r w:rsidRPr="00F83660">
        <w:rPr>
          <w:rStyle w:val="Strong"/>
          <w:rFonts w:ascii="Times New Roman" w:hAnsi="Times New Roman" w:cs="Times New Roman"/>
          <w:color w:val="0D0D0D" w:themeColor="text1" w:themeTint="F2"/>
          <w:sz w:val="22"/>
          <w:szCs w:val="22"/>
        </w:rPr>
        <w:t>Table 2</w:t>
      </w:r>
    </w:p>
    <w:p w14:paraId="08E74C96" w14:textId="77777777" w:rsidR="00F83660" w:rsidRPr="00F83660" w:rsidRDefault="00F83660" w:rsidP="00F83660">
      <w:pPr>
        <w:pStyle w:val="NormalWeb"/>
        <w:spacing w:before="0" w:beforeAutospacing="0" w:after="0" w:afterAutospacing="0"/>
        <w:rPr>
          <w:color w:val="0D0D0D" w:themeColor="text1" w:themeTint="F2"/>
          <w:sz w:val="22"/>
          <w:szCs w:val="22"/>
        </w:rPr>
      </w:pPr>
      <w:r w:rsidRPr="00F83660">
        <w:rPr>
          <w:rStyle w:val="Emphasis"/>
          <w:color w:val="0D0D0D" w:themeColor="text1" w:themeTint="F2"/>
          <w:sz w:val="22"/>
          <w:szCs w:val="22"/>
        </w:rPr>
        <w:t>Linguistic Features Employed in Selected Automobile Slogans in Constructing Prestige</w:t>
      </w:r>
    </w:p>
    <w:p w14:paraId="5A30BD05" w14:textId="77777777" w:rsidR="00F83660" w:rsidRPr="00F83660" w:rsidRDefault="00F83660" w:rsidP="00F83660">
      <w:pPr>
        <w:jc w:val="both"/>
        <w:rPr>
          <w:sz w:val="12"/>
          <w:szCs w:val="12"/>
          <w:lang w:val="en-US"/>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399"/>
        <w:gridCol w:w="2400"/>
        <w:gridCol w:w="2400"/>
        <w:gridCol w:w="2400"/>
      </w:tblGrid>
      <w:tr w:rsidR="00F83660" w14:paraId="5BBE40E9" w14:textId="77777777" w:rsidTr="00376FC1">
        <w:tc>
          <w:tcPr>
            <w:tcW w:w="1316" w:type="dxa"/>
            <w:tcBorders>
              <w:top w:val="single" w:sz="4" w:space="0" w:color="auto"/>
            </w:tcBorders>
            <w:shd w:val="clear" w:color="auto" w:fill="FFFFFF" w:themeFill="background1"/>
            <w:hideMark/>
          </w:tcPr>
          <w:p w14:paraId="7F1A2426" w14:textId="77777777" w:rsidR="00F83660" w:rsidRPr="00B81583" w:rsidRDefault="00F83660">
            <w:pPr>
              <w:jc w:val="center"/>
              <w:rPr>
                <w:b/>
                <w:bCs/>
                <w:sz w:val="22"/>
                <w:szCs w:val="22"/>
              </w:rPr>
            </w:pPr>
            <w:r w:rsidRPr="00B81583">
              <w:rPr>
                <w:b/>
                <w:bCs/>
                <w:sz w:val="22"/>
                <w:szCs w:val="22"/>
              </w:rPr>
              <w:t>Automobile Brand</w:t>
            </w:r>
          </w:p>
        </w:tc>
        <w:tc>
          <w:tcPr>
            <w:tcW w:w="2399" w:type="dxa"/>
            <w:tcBorders>
              <w:top w:val="single" w:sz="4" w:space="0" w:color="auto"/>
            </w:tcBorders>
            <w:shd w:val="clear" w:color="auto" w:fill="FFFFFF" w:themeFill="background1"/>
            <w:hideMark/>
          </w:tcPr>
          <w:p w14:paraId="28E9C723" w14:textId="77777777" w:rsidR="00F83660" w:rsidRPr="00B81583" w:rsidRDefault="00F83660">
            <w:pPr>
              <w:jc w:val="center"/>
              <w:rPr>
                <w:b/>
                <w:bCs/>
                <w:sz w:val="22"/>
                <w:szCs w:val="22"/>
              </w:rPr>
            </w:pPr>
            <w:r w:rsidRPr="00B81583">
              <w:rPr>
                <w:b/>
                <w:bCs/>
                <w:sz w:val="22"/>
                <w:szCs w:val="22"/>
              </w:rPr>
              <w:t>Slogan</w:t>
            </w:r>
          </w:p>
        </w:tc>
        <w:tc>
          <w:tcPr>
            <w:tcW w:w="2400" w:type="dxa"/>
            <w:tcBorders>
              <w:top w:val="single" w:sz="4" w:space="0" w:color="auto"/>
            </w:tcBorders>
            <w:shd w:val="clear" w:color="auto" w:fill="FFFFFF" w:themeFill="background1"/>
            <w:hideMark/>
          </w:tcPr>
          <w:p w14:paraId="2B894163" w14:textId="020C8EE5" w:rsidR="003A645A" w:rsidRPr="00B81583" w:rsidRDefault="00F83660" w:rsidP="003A645A">
            <w:pPr>
              <w:jc w:val="center"/>
              <w:rPr>
                <w:b/>
                <w:bCs/>
                <w:sz w:val="22"/>
                <w:szCs w:val="22"/>
              </w:rPr>
            </w:pPr>
            <w:r w:rsidRPr="00B81583">
              <w:rPr>
                <w:b/>
                <w:bCs/>
                <w:sz w:val="22"/>
                <w:szCs w:val="22"/>
              </w:rPr>
              <w:t>Key Linguistic Features</w:t>
            </w:r>
          </w:p>
        </w:tc>
        <w:tc>
          <w:tcPr>
            <w:tcW w:w="2400" w:type="dxa"/>
            <w:tcBorders>
              <w:top w:val="single" w:sz="4" w:space="0" w:color="auto"/>
            </w:tcBorders>
            <w:shd w:val="clear" w:color="auto" w:fill="FFFFFF" w:themeFill="background1"/>
            <w:hideMark/>
          </w:tcPr>
          <w:p w14:paraId="4B9E4B3B" w14:textId="1136E56F" w:rsidR="003A645A" w:rsidRPr="00B81583" w:rsidRDefault="00F83660" w:rsidP="003A645A">
            <w:pPr>
              <w:jc w:val="center"/>
              <w:rPr>
                <w:b/>
                <w:bCs/>
                <w:sz w:val="22"/>
                <w:szCs w:val="22"/>
              </w:rPr>
            </w:pPr>
            <w:r w:rsidRPr="00B81583">
              <w:rPr>
                <w:b/>
                <w:bCs/>
                <w:sz w:val="22"/>
                <w:szCs w:val="22"/>
              </w:rPr>
              <w:t>Dominant Discursive Cue</w:t>
            </w:r>
          </w:p>
        </w:tc>
        <w:tc>
          <w:tcPr>
            <w:tcW w:w="2400" w:type="dxa"/>
            <w:tcBorders>
              <w:top w:val="single" w:sz="4" w:space="0" w:color="auto"/>
            </w:tcBorders>
            <w:shd w:val="clear" w:color="auto" w:fill="FFFFFF" w:themeFill="background1"/>
            <w:hideMark/>
          </w:tcPr>
          <w:p w14:paraId="12B8EF3A" w14:textId="77777777" w:rsidR="00F83660" w:rsidRPr="00B81583" w:rsidRDefault="00F83660">
            <w:pPr>
              <w:jc w:val="center"/>
              <w:rPr>
                <w:b/>
                <w:bCs/>
                <w:sz w:val="22"/>
                <w:szCs w:val="22"/>
              </w:rPr>
            </w:pPr>
            <w:r w:rsidRPr="00B81583">
              <w:rPr>
                <w:b/>
                <w:bCs/>
                <w:sz w:val="22"/>
                <w:szCs w:val="22"/>
              </w:rPr>
              <w:t>Prestige Constructed</w:t>
            </w:r>
          </w:p>
        </w:tc>
      </w:tr>
      <w:tr w:rsidR="00F83660" w14:paraId="3366083A" w14:textId="77777777" w:rsidTr="00376FC1">
        <w:tc>
          <w:tcPr>
            <w:tcW w:w="1316" w:type="dxa"/>
            <w:hideMark/>
          </w:tcPr>
          <w:p w14:paraId="2CCD175E" w14:textId="77777777" w:rsidR="00F83660" w:rsidRPr="00B81583" w:rsidRDefault="00F83660" w:rsidP="00B81583">
            <w:pPr>
              <w:spacing w:after="240"/>
              <w:rPr>
                <w:sz w:val="22"/>
                <w:szCs w:val="22"/>
              </w:rPr>
            </w:pPr>
            <w:r w:rsidRPr="00B81583">
              <w:rPr>
                <w:sz w:val="22"/>
                <w:szCs w:val="22"/>
              </w:rPr>
              <w:t>Toyota</w:t>
            </w:r>
          </w:p>
        </w:tc>
        <w:tc>
          <w:tcPr>
            <w:tcW w:w="2399" w:type="dxa"/>
            <w:hideMark/>
          </w:tcPr>
          <w:p w14:paraId="53063A21" w14:textId="77777777" w:rsidR="00F83660" w:rsidRPr="00B81583" w:rsidRDefault="00F83660" w:rsidP="00B81583">
            <w:pPr>
              <w:spacing w:after="240"/>
              <w:rPr>
                <w:sz w:val="22"/>
                <w:szCs w:val="22"/>
              </w:rPr>
            </w:pPr>
            <w:r w:rsidRPr="00B81583">
              <w:rPr>
                <w:rStyle w:val="Emphasis"/>
                <w:sz w:val="22"/>
                <w:szCs w:val="22"/>
              </w:rPr>
              <w:t>Let’s Go Places</w:t>
            </w:r>
          </w:p>
        </w:tc>
        <w:tc>
          <w:tcPr>
            <w:tcW w:w="2400" w:type="dxa"/>
            <w:hideMark/>
          </w:tcPr>
          <w:p w14:paraId="30F0DAAE" w14:textId="77777777" w:rsidR="00F83660" w:rsidRPr="00B81583" w:rsidRDefault="00F83660" w:rsidP="00B81583">
            <w:pPr>
              <w:spacing w:after="240"/>
              <w:rPr>
                <w:sz w:val="22"/>
                <w:szCs w:val="22"/>
              </w:rPr>
            </w:pPr>
            <w:r w:rsidRPr="00B81583">
              <w:rPr>
                <w:sz w:val="22"/>
                <w:szCs w:val="22"/>
              </w:rPr>
              <w:t>Inclusive pronoun, imperative mood, movement metaphor</w:t>
            </w:r>
          </w:p>
        </w:tc>
        <w:tc>
          <w:tcPr>
            <w:tcW w:w="2400" w:type="dxa"/>
            <w:hideMark/>
          </w:tcPr>
          <w:p w14:paraId="2302251F" w14:textId="77777777" w:rsidR="00F83660" w:rsidRPr="00B81583" w:rsidRDefault="00F83660" w:rsidP="00B81583">
            <w:pPr>
              <w:spacing w:after="240"/>
              <w:rPr>
                <w:sz w:val="22"/>
                <w:szCs w:val="22"/>
              </w:rPr>
            </w:pPr>
            <w:r w:rsidRPr="00B81583">
              <w:rPr>
                <w:sz w:val="22"/>
                <w:szCs w:val="22"/>
              </w:rPr>
              <w:t>exploration, forward movement</w:t>
            </w:r>
          </w:p>
        </w:tc>
        <w:tc>
          <w:tcPr>
            <w:tcW w:w="2400" w:type="dxa"/>
            <w:hideMark/>
          </w:tcPr>
          <w:p w14:paraId="2456DCEC" w14:textId="77777777" w:rsidR="00F83660" w:rsidRPr="00B81583" w:rsidRDefault="00F83660" w:rsidP="00B81583">
            <w:pPr>
              <w:spacing w:after="240"/>
              <w:rPr>
                <w:sz w:val="22"/>
                <w:szCs w:val="22"/>
              </w:rPr>
            </w:pPr>
            <w:r w:rsidRPr="00B81583">
              <w:rPr>
                <w:sz w:val="22"/>
                <w:szCs w:val="22"/>
              </w:rPr>
              <w:t>freedom, limitless opportunity</w:t>
            </w:r>
          </w:p>
        </w:tc>
      </w:tr>
      <w:tr w:rsidR="00F83660" w14:paraId="507CF939" w14:textId="77777777" w:rsidTr="00376FC1">
        <w:tc>
          <w:tcPr>
            <w:tcW w:w="1316" w:type="dxa"/>
            <w:hideMark/>
          </w:tcPr>
          <w:p w14:paraId="6C565F47" w14:textId="77777777" w:rsidR="00F83660" w:rsidRPr="00B81583" w:rsidRDefault="00F83660" w:rsidP="00B81583">
            <w:pPr>
              <w:spacing w:after="240"/>
              <w:rPr>
                <w:sz w:val="22"/>
                <w:szCs w:val="22"/>
              </w:rPr>
            </w:pPr>
            <w:r w:rsidRPr="00B81583">
              <w:rPr>
                <w:sz w:val="22"/>
                <w:szCs w:val="22"/>
              </w:rPr>
              <w:t>Mitsubishi</w:t>
            </w:r>
          </w:p>
        </w:tc>
        <w:tc>
          <w:tcPr>
            <w:tcW w:w="2399" w:type="dxa"/>
            <w:hideMark/>
          </w:tcPr>
          <w:p w14:paraId="48920833" w14:textId="77777777" w:rsidR="00F83660" w:rsidRPr="00B81583" w:rsidRDefault="00F83660" w:rsidP="00B81583">
            <w:pPr>
              <w:spacing w:after="240"/>
              <w:rPr>
                <w:sz w:val="22"/>
                <w:szCs w:val="22"/>
              </w:rPr>
            </w:pPr>
            <w:r w:rsidRPr="00B81583">
              <w:rPr>
                <w:rStyle w:val="Emphasis"/>
                <w:sz w:val="22"/>
                <w:szCs w:val="22"/>
              </w:rPr>
              <w:t>Life Made Better</w:t>
            </w:r>
          </w:p>
        </w:tc>
        <w:tc>
          <w:tcPr>
            <w:tcW w:w="2400" w:type="dxa"/>
            <w:hideMark/>
          </w:tcPr>
          <w:p w14:paraId="25516B77" w14:textId="77777777" w:rsidR="00F83660" w:rsidRPr="00B81583" w:rsidRDefault="00F83660" w:rsidP="00B81583">
            <w:pPr>
              <w:spacing w:after="240"/>
              <w:rPr>
                <w:sz w:val="22"/>
                <w:szCs w:val="22"/>
              </w:rPr>
            </w:pPr>
            <w:r w:rsidRPr="00B81583">
              <w:rPr>
                <w:sz w:val="22"/>
                <w:szCs w:val="22"/>
              </w:rPr>
              <w:t>evaluative adjective, passive enhancement framing</w:t>
            </w:r>
          </w:p>
        </w:tc>
        <w:tc>
          <w:tcPr>
            <w:tcW w:w="2400" w:type="dxa"/>
            <w:hideMark/>
          </w:tcPr>
          <w:p w14:paraId="3F946D07" w14:textId="77777777" w:rsidR="00F83660" w:rsidRPr="00B81583" w:rsidRDefault="00F83660" w:rsidP="00B81583">
            <w:pPr>
              <w:spacing w:after="240"/>
              <w:rPr>
                <w:sz w:val="22"/>
                <w:szCs w:val="22"/>
              </w:rPr>
            </w:pPr>
            <w:r w:rsidRPr="00B81583">
              <w:rPr>
                <w:sz w:val="22"/>
                <w:szCs w:val="22"/>
              </w:rPr>
              <w:t>improvement, quality of life</w:t>
            </w:r>
          </w:p>
        </w:tc>
        <w:tc>
          <w:tcPr>
            <w:tcW w:w="2400" w:type="dxa"/>
            <w:hideMark/>
          </w:tcPr>
          <w:p w14:paraId="3C27733F" w14:textId="77777777" w:rsidR="00F83660" w:rsidRPr="00B81583" w:rsidRDefault="00F83660" w:rsidP="00B81583">
            <w:pPr>
              <w:spacing w:after="240"/>
              <w:rPr>
                <w:sz w:val="22"/>
                <w:szCs w:val="22"/>
              </w:rPr>
            </w:pPr>
            <w:r w:rsidRPr="00B81583">
              <w:rPr>
                <w:sz w:val="22"/>
                <w:szCs w:val="22"/>
              </w:rPr>
              <w:t>upward mobility, life advancement</w:t>
            </w:r>
          </w:p>
        </w:tc>
      </w:tr>
      <w:tr w:rsidR="00F83660" w14:paraId="5C9170E7" w14:textId="77777777" w:rsidTr="00376FC1">
        <w:tc>
          <w:tcPr>
            <w:tcW w:w="1316" w:type="dxa"/>
            <w:hideMark/>
          </w:tcPr>
          <w:p w14:paraId="6571E888" w14:textId="77777777" w:rsidR="00F83660" w:rsidRPr="00B81583" w:rsidRDefault="00F83660" w:rsidP="00B81583">
            <w:pPr>
              <w:spacing w:after="240"/>
              <w:rPr>
                <w:sz w:val="22"/>
                <w:szCs w:val="22"/>
              </w:rPr>
            </w:pPr>
            <w:r w:rsidRPr="00B81583">
              <w:rPr>
                <w:sz w:val="22"/>
                <w:szCs w:val="22"/>
              </w:rPr>
              <w:t>Honda</w:t>
            </w:r>
          </w:p>
        </w:tc>
        <w:tc>
          <w:tcPr>
            <w:tcW w:w="2399" w:type="dxa"/>
            <w:hideMark/>
          </w:tcPr>
          <w:p w14:paraId="5DF287AA" w14:textId="6C1241CC" w:rsidR="00F83660" w:rsidRPr="00B81583" w:rsidRDefault="00F83660" w:rsidP="00B81583">
            <w:pPr>
              <w:spacing w:after="240"/>
              <w:rPr>
                <w:sz w:val="22"/>
                <w:szCs w:val="22"/>
              </w:rPr>
            </w:pPr>
            <w:r w:rsidRPr="00B81583">
              <w:rPr>
                <w:rStyle w:val="Emphasis"/>
                <w:sz w:val="22"/>
                <w:szCs w:val="22"/>
              </w:rPr>
              <w:t>The Power of</w:t>
            </w:r>
            <w:r w:rsidR="003A645A">
              <w:rPr>
                <w:rStyle w:val="Emphasis"/>
                <w:sz w:val="22"/>
                <w:szCs w:val="22"/>
              </w:rPr>
              <w:t xml:space="preserve"> </w:t>
            </w:r>
            <w:r w:rsidRPr="00B81583">
              <w:rPr>
                <w:rStyle w:val="Emphasis"/>
                <w:sz w:val="22"/>
                <w:szCs w:val="22"/>
              </w:rPr>
              <w:t>Dreams</w:t>
            </w:r>
          </w:p>
        </w:tc>
        <w:tc>
          <w:tcPr>
            <w:tcW w:w="2400" w:type="dxa"/>
            <w:hideMark/>
          </w:tcPr>
          <w:p w14:paraId="3C4B71EE" w14:textId="77777777" w:rsidR="00F83660" w:rsidRPr="00B81583" w:rsidRDefault="00F83660" w:rsidP="00B81583">
            <w:pPr>
              <w:spacing w:after="240"/>
              <w:rPr>
                <w:sz w:val="22"/>
                <w:szCs w:val="22"/>
              </w:rPr>
            </w:pPr>
            <w:r w:rsidRPr="00B81583">
              <w:rPr>
                <w:sz w:val="22"/>
                <w:szCs w:val="22"/>
              </w:rPr>
              <w:t>abstract noun, metaphorical empowerment</w:t>
            </w:r>
          </w:p>
        </w:tc>
        <w:tc>
          <w:tcPr>
            <w:tcW w:w="2400" w:type="dxa"/>
            <w:hideMark/>
          </w:tcPr>
          <w:p w14:paraId="355E83E4" w14:textId="77777777" w:rsidR="00F83660" w:rsidRPr="00B81583" w:rsidRDefault="00F83660" w:rsidP="00B81583">
            <w:pPr>
              <w:spacing w:after="240"/>
              <w:rPr>
                <w:sz w:val="22"/>
                <w:szCs w:val="22"/>
              </w:rPr>
            </w:pPr>
            <w:r w:rsidRPr="00B81583">
              <w:rPr>
                <w:sz w:val="22"/>
                <w:szCs w:val="22"/>
              </w:rPr>
              <w:t>aspiration, possibility</w:t>
            </w:r>
          </w:p>
        </w:tc>
        <w:tc>
          <w:tcPr>
            <w:tcW w:w="2400" w:type="dxa"/>
            <w:hideMark/>
          </w:tcPr>
          <w:p w14:paraId="05F67FCC" w14:textId="77777777" w:rsidR="00F83660" w:rsidRPr="00B81583" w:rsidRDefault="00F83660" w:rsidP="00B81583">
            <w:pPr>
              <w:spacing w:after="240"/>
              <w:rPr>
                <w:sz w:val="22"/>
                <w:szCs w:val="22"/>
              </w:rPr>
            </w:pPr>
            <w:r w:rsidRPr="00B81583">
              <w:rPr>
                <w:sz w:val="22"/>
                <w:szCs w:val="22"/>
              </w:rPr>
              <w:t>ambition, ideal selfhood</w:t>
            </w:r>
          </w:p>
        </w:tc>
      </w:tr>
      <w:tr w:rsidR="00F83660" w14:paraId="16ED700B" w14:textId="77777777" w:rsidTr="00376FC1">
        <w:tc>
          <w:tcPr>
            <w:tcW w:w="1316" w:type="dxa"/>
            <w:hideMark/>
          </w:tcPr>
          <w:p w14:paraId="52A525CF" w14:textId="77777777" w:rsidR="00F83660" w:rsidRPr="00B81583" w:rsidRDefault="00F83660" w:rsidP="00B81583">
            <w:pPr>
              <w:spacing w:after="240"/>
              <w:rPr>
                <w:sz w:val="22"/>
                <w:szCs w:val="22"/>
              </w:rPr>
            </w:pPr>
            <w:r w:rsidRPr="00B81583">
              <w:rPr>
                <w:sz w:val="22"/>
                <w:szCs w:val="22"/>
              </w:rPr>
              <w:t>Ford</w:t>
            </w:r>
          </w:p>
        </w:tc>
        <w:tc>
          <w:tcPr>
            <w:tcW w:w="2399" w:type="dxa"/>
            <w:hideMark/>
          </w:tcPr>
          <w:p w14:paraId="24A85283" w14:textId="77777777" w:rsidR="00F83660" w:rsidRPr="00B81583" w:rsidRDefault="00F83660" w:rsidP="00B81583">
            <w:pPr>
              <w:spacing w:after="240"/>
              <w:rPr>
                <w:sz w:val="22"/>
                <w:szCs w:val="22"/>
              </w:rPr>
            </w:pPr>
            <w:r w:rsidRPr="00B81583">
              <w:rPr>
                <w:rStyle w:val="Emphasis"/>
                <w:sz w:val="22"/>
                <w:szCs w:val="22"/>
              </w:rPr>
              <w:t>Built Ford Tough</w:t>
            </w:r>
          </w:p>
        </w:tc>
        <w:tc>
          <w:tcPr>
            <w:tcW w:w="2400" w:type="dxa"/>
            <w:hideMark/>
          </w:tcPr>
          <w:p w14:paraId="68723D09" w14:textId="77777777" w:rsidR="00F83660" w:rsidRPr="00B81583" w:rsidRDefault="00F83660" w:rsidP="00B81583">
            <w:pPr>
              <w:spacing w:after="240"/>
              <w:rPr>
                <w:sz w:val="22"/>
                <w:szCs w:val="22"/>
              </w:rPr>
            </w:pPr>
            <w:r w:rsidRPr="00B81583">
              <w:rPr>
                <w:sz w:val="22"/>
                <w:szCs w:val="22"/>
              </w:rPr>
              <w:t>adjective intensifier, declarative certainty</w:t>
            </w:r>
          </w:p>
        </w:tc>
        <w:tc>
          <w:tcPr>
            <w:tcW w:w="2400" w:type="dxa"/>
            <w:hideMark/>
          </w:tcPr>
          <w:p w14:paraId="019C6D1F" w14:textId="77777777" w:rsidR="00F83660" w:rsidRPr="00B81583" w:rsidRDefault="00F83660" w:rsidP="00B81583">
            <w:pPr>
              <w:spacing w:after="240"/>
              <w:rPr>
                <w:sz w:val="22"/>
                <w:szCs w:val="22"/>
              </w:rPr>
            </w:pPr>
            <w:r w:rsidRPr="00B81583">
              <w:rPr>
                <w:sz w:val="22"/>
                <w:szCs w:val="22"/>
              </w:rPr>
              <w:t>strength, endurance</w:t>
            </w:r>
          </w:p>
        </w:tc>
        <w:tc>
          <w:tcPr>
            <w:tcW w:w="2400" w:type="dxa"/>
            <w:hideMark/>
          </w:tcPr>
          <w:p w14:paraId="6912F27C" w14:textId="77777777" w:rsidR="00F83660" w:rsidRPr="00B81583" w:rsidRDefault="00F83660" w:rsidP="00B81583">
            <w:pPr>
              <w:spacing w:after="240"/>
              <w:rPr>
                <w:sz w:val="22"/>
                <w:szCs w:val="22"/>
              </w:rPr>
            </w:pPr>
            <w:r w:rsidRPr="00B81583">
              <w:rPr>
                <w:sz w:val="22"/>
                <w:szCs w:val="22"/>
              </w:rPr>
              <w:t>rugged prestige, masculine capital</w:t>
            </w:r>
          </w:p>
        </w:tc>
      </w:tr>
      <w:tr w:rsidR="00F83660" w14:paraId="28521E54" w14:textId="77777777" w:rsidTr="00376FC1">
        <w:tc>
          <w:tcPr>
            <w:tcW w:w="1316" w:type="dxa"/>
            <w:hideMark/>
          </w:tcPr>
          <w:p w14:paraId="2DF011A4" w14:textId="77777777" w:rsidR="00F83660" w:rsidRPr="00B81583" w:rsidRDefault="00F83660" w:rsidP="00B81583">
            <w:pPr>
              <w:spacing w:after="240"/>
              <w:rPr>
                <w:sz w:val="22"/>
                <w:szCs w:val="22"/>
              </w:rPr>
            </w:pPr>
            <w:r w:rsidRPr="00B81583">
              <w:rPr>
                <w:sz w:val="22"/>
                <w:szCs w:val="22"/>
              </w:rPr>
              <w:t>Nissan</w:t>
            </w:r>
          </w:p>
        </w:tc>
        <w:tc>
          <w:tcPr>
            <w:tcW w:w="2399" w:type="dxa"/>
            <w:hideMark/>
          </w:tcPr>
          <w:p w14:paraId="6DE18A88" w14:textId="77777777" w:rsidR="00F83660" w:rsidRPr="00B81583" w:rsidRDefault="00F83660" w:rsidP="00B81583">
            <w:pPr>
              <w:spacing w:after="240"/>
              <w:rPr>
                <w:sz w:val="22"/>
                <w:szCs w:val="22"/>
              </w:rPr>
            </w:pPr>
            <w:r w:rsidRPr="00B81583">
              <w:rPr>
                <w:rStyle w:val="Emphasis"/>
                <w:sz w:val="22"/>
                <w:szCs w:val="22"/>
              </w:rPr>
              <w:t>Innovation That Excites</w:t>
            </w:r>
          </w:p>
        </w:tc>
        <w:tc>
          <w:tcPr>
            <w:tcW w:w="2400" w:type="dxa"/>
            <w:hideMark/>
          </w:tcPr>
          <w:p w14:paraId="008C67F7" w14:textId="77777777" w:rsidR="00F83660" w:rsidRPr="00B81583" w:rsidRDefault="00F83660" w:rsidP="00B81583">
            <w:pPr>
              <w:spacing w:after="240"/>
              <w:rPr>
                <w:sz w:val="22"/>
                <w:szCs w:val="22"/>
              </w:rPr>
            </w:pPr>
            <w:r w:rsidRPr="00B81583">
              <w:rPr>
                <w:sz w:val="22"/>
                <w:szCs w:val="22"/>
              </w:rPr>
              <w:t>personification, emotive evaluation</w:t>
            </w:r>
          </w:p>
        </w:tc>
        <w:tc>
          <w:tcPr>
            <w:tcW w:w="2400" w:type="dxa"/>
            <w:hideMark/>
          </w:tcPr>
          <w:p w14:paraId="257D1911" w14:textId="77777777" w:rsidR="00F83660" w:rsidRPr="00B81583" w:rsidRDefault="00F83660" w:rsidP="00B81583">
            <w:pPr>
              <w:spacing w:after="240"/>
              <w:rPr>
                <w:sz w:val="22"/>
                <w:szCs w:val="22"/>
              </w:rPr>
            </w:pPr>
            <w:r w:rsidRPr="00B81583">
              <w:rPr>
                <w:sz w:val="22"/>
                <w:szCs w:val="22"/>
              </w:rPr>
              <w:t>novelty, excitement</w:t>
            </w:r>
          </w:p>
        </w:tc>
        <w:tc>
          <w:tcPr>
            <w:tcW w:w="2400" w:type="dxa"/>
            <w:hideMark/>
          </w:tcPr>
          <w:p w14:paraId="4B376CB4" w14:textId="77777777" w:rsidR="00F83660" w:rsidRPr="00B81583" w:rsidRDefault="00F83660" w:rsidP="00B81583">
            <w:pPr>
              <w:spacing w:after="240"/>
              <w:rPr>
                <w:sz w:val="22"/>
                <w:szCs w:val="22"/>
              </w:rPr>
            </w:pPr>
            <w:r w:rsidRPr="00B81583">
              <w:rPr>
                <w:sz w:val="22"/>
                <w:szCs w:val="22"/>
              </w:rPr>
              <w:t>modern prestige, progressive identity</w:t>
            </w:r>
          </w:p>
        </w:tc>
      </w:tr>
      <w:tr w:rsidR="00F83660" w14:paraId="3E3225C9" w14:textId="77777777" w:rsidTr="00376FC1">
        <w:tc>
          <w:tcPr>
            <w:tcW w:w="1316" w:type="dxa"/>
            <w:hideMark/>
          </w:tcPr>
          <w:p w14:paraId="71625215" w14:textId="77777777" w:rsidR="00F83660" w:rsidRPr="00B81583" w:rsidRDefault="00F83660" w:rsidP="00B81583">
            <w:pPr>
              <w:spacing w:after="240"/>
              <w:rPr>
                <w:sz w:val="22"/>
                <w:szCs w:val="22"/>
              </w:rPr>
            </w:pPr>
            <w:r w:rsidRPr="00B81583">
              <w:rPr>
                <w:sz w:val="22"/>
                <w:szCs w:val="22"/>
              </w:rPr>
              <w:t>Hyundai</w:t>
            </w:r>
          </w:p>
        </w:tc>
        <w:tc>
          <w:tcPr>
            <w:tcW w:w="2399" w:type="dxa"/>
            <w:hideMark/>
          </w:tcPr>
          <w:p w14:paraId="63F3DA1A" w14:textId="77777777" w:rsidR="00F83660" w:rsidRPr="00B81583" w:rsidRDefault="00F83660" w:rsidP="00B81583">
            <w:pPr>
              <w:spacing w:after="240"/>
              <w:rPr>
                <w:sz w:val="22"/>
                <w:szCs w:val="22"/>
              </w:rPr>
            </w:pPr>
            <w:r w:rsidRPr="00B81583">
              <w:rPr>
                <w:rStyle w:val="Emphasis"/>
                <w:sz w:val="22"/>
                <w:szCs w:val="22"/>
              </w:rPr>
              <w:t>Progress for Humanity</w:t>
            </w:r>
          </w:p>
        </w:tc>
        <w:tc>
          <w:tcPr>
            <w:tcW w:w="2400" w:type="dxa"/>
            <w:hideMark/>
          </w:tcPr>
          <w:p w14:paraId="1D02F5A2" w14:textId="77777777" w:rsidR="00F83660" w:rsidRPr="00B81583" w:rsidRDefault="00F83660" w:rsidP="00B81583">
            <w:pPr>
              <w:spacing w:after="240"/>
              <w:rPr>
                <w:sz w:val="22"/>
                <w:szCs w:val="22"/>
              </w:rPr>
            </w:pPr>
            <w:r w:rsidRPr="00B81583">
              <w:rPr>
                <w:sz w:val="22"/>
                <w:szCs w:val="22"/>
              </w:rPr>
              <w:t>social idealism, broad collective framing</w:t>
            </w:r>
          </w:p>
        </w:tc>
        <w:tc>
          <w:tcPr>
            <w:tcW w:w="2400" w:type="dxa"/>
            <w:hideMark/>
          </w:tcPr>
          <w:p w14:paraId="159607B2" w14:textId="77777777" w:rsidR="00F83660" w:rsidRPr="00B81583" w:rsidRDefault="00F83660" w:rsidP="00B81583">
            <w:pPr>
              <w:spacing w:after="240"/>
              <w:rPr>
                <w:sz w:val="22"/>
                <w:szCs w:val="22"/>
              </w:rPr>
            </w:pPr>
            <w:r w:rsidRPr="00B81583">
              <w:rPr>
                <w:sz w:val="22"/>
                <w:szCs w:val="22"/>
              </w:rPr>
              <w:t>advancement, human betterment</w:t>
            </w:r>
          </w:p>
        </w:tc>
        <w:tc>
          <w:tcPr>
            <w:tcW w:w="2400" w:type="dxa"/>
            <w:hideMark/>
          </w:tcPr>
          <w:p w14:paraId="37B1E1D9" w14:textId="77777777" w:rsidR="00F83660" w:rsidRPr="00B81583" w:rsidRDefault="00F83660" w:rsidP="00B81583">
            <w:pPr>
              <w:spacing w:after="240"/>
              <w:rPr>
                <w:sz w:val="22"/>
                <w:szCs w:val="22"/>
              </w:rPr>
            </w:pPr>
            <w:r w:rsidRPr="00B81583">
              <w:rPr>
                <w:sz w:val="22"/>
                <w:szCs w:val="22"/>
              </w:rPr>
              <w:t>enlightened prestige, ethical sophistication</w:t>
            </w:r>
          </w:p>
        </w:tc>
      </w:tr>
      <w:tr w:rsidR="00F83660" w14:paraId="4D80D0F8" w14:textId="77777777" w:rsidTr="00376FC1">
        <w:tc>
          <w:tcPr>
            <w:tcW w:w="1316" w:type="dxa"/>
            <w:hideMark/>
          </w:tcPr>
          <w:p w14:paraId="24E075B3" w14:textId="77777777" w:rsidR="00F83660" w:rsidRPr="00B81583" w:rsidRDefault="00F83660" w:rsidP="00B81583">
            <w:pPr>
              <w:spacing w:after="240"/>
              <w:rPr>
                <w:sz w:val="22"/>
                <w:szCs w:val="22"/>
              </w:rPr>
            </w:pPr>
            <w:r w:rsidRPr="00B81583">
              <w:rPr>
                <w:sz w:val="22"/>
                <w:szCs w:val="22"/>
              </w:rPr>
              <w:t>Isuzu</w:t>
            </w:r>
          </w:p>
        </w:tc>
        <w:tc>
          <w:tcPr>
            <w:tcW w:w="2399" w:type="dxa"/>
            <w:hideMark/>
          </w:tcPr>
          <w:p w14:paraId="52101A29" w14:textId="77777777" w:rsidR="00F83660" w:rsidRPr="00B81583" w:rsidRDefault="00F83660" w:rsidP="00B81583">
            <w:pPr>
              <w:spacing w:after="240"/>
              <w:rPr>
                <w:sz w:val="22"/>
                <w:szCs w:val="22"/>
              </w:rPr>
            </w:pPr>
            <w:r w:rsidRPr="00B81583">
              <w:rPr>
                <w:rStyle w:val="Emphasis"/>
                <w:sz w:val="22"/>
                <w:szCs w:val="22"/>
              </w:rPr>
              <w:t>Your Responsible Partner</w:t>
            </w:r>
          </w:p>
        </w:tc>
        <w:tc>
          <w:tcPr>
            <w:tcW w:w="2400" w:type="dxa"/>
            <w:hideMark/>
          </w:tcPr>
          <w:p w14:paraId="4EC87155" w14:textId="77777777" w:rsidR="00F83660" w:rsidRPr="00B81583" w:rsidRDefault="00F83660" w:rsidP="00B81583">
            <w:pPr>
              <w:spacing w:after="240"/>
              <w:rPr>
                <w:sz w:val="22"/>
                <w:szCs w:val="22"/>
              </w:rPr>
            </w:pPr>
            <w:r w:rsidRPr="00B81583">
              <w:rPr>
                <w:sz w:val="22"/>
                <w:szCs w:val="22"/>
              </w:rPr>
              <w:t>personalization, relational framing</w:t>
            </w:r>
          </w:p>
        </w:tc>
        <w:tc>
          <w:tcPr>
            <w:tcW w:w="2400" w:type="dxa"/>
            <w:hideMark/>
          </w:tcPr>
          <w:p w14:paraId="7AB0ACEE" w14:textId="77777777" w:rsidR="00F83660" w:rsidRPr="00B81583" w:rsidRDefault="00F83660" w:rsidP="00B81583">
            <w:pPr>
              <w:spacing w:after="240"/>
              <w:rPr>
                <w:sz w:val="22"/>
                <w:szCs w:val="22"/>
              </w:rPr>
            </w:pPr>
            <w:r w:rsidRPr="00B81583">
              <w:rPr>
                <w:sz w:val="22"/>
                <w:szCs w:val="22"/>
              </w:rPr>
              <w:t>trust, dependability</w:t>
            </w:r>
          </w:p>
        </w:tc>
        <w:tc>
          <w:tcPr>
            <w:tcW w:w="2400" w:type="dxa"/>
            <w:hideMark/>
          </w:tcPr>
          <w:p w14:paraId="66E72B9B" w14:textId="77777777" w:rsidR="00F83660" w:rsidRPr="00B81583" w:rsidRDefault="00F83660" w:rsidP="00B81583">
            <w:pPr>
              <w:spacing w:after="240"/>
              <w:rPr>
                <w:sz w:val="22"/>
                <w:szCs w:val="22"/>
              </w:rPr>
            </w:pPr>
            <w:r w:rsidRPr="00B81583">
              <w:rPr>
                <w:sz w:val="22"/>
                <w:szCs w:val="22"/>
              </w:rPr>
              <w:t>respectable ownership</w:t>
            </w:r>
          </w:p>
        </w:tc>
      </w:tr>
      <w:tr w:rsidR="00F83660" w14:paraId="03F7044E" w14:textId="77777777" w:rsidTr="00376FC1">
        <w:tc>
          <w:tcPr>
            <w:tcW w:w="1316" w:type="dxa"/>
            <w:hideMark/>
          </w:tcPr>
          <w:p w14:paraId="61DD9701" w14:textId="77777777" w:rsidR="00F83660" w:rsidRPr="00B81583" w:rsidRDefault="00F83660" w:rsidP="00B81583">
            <w:pPr>
              <w:spacing w:after="240"/>
              <w:rPr>
                <w:sz w:val="22"/>
                <w:szCs w:val="22"/>
              </w:rPr>
            </w:pPr>
            <w:r w:rsidRPr="00B81583">
              <w:rPr>
                <w:sz w:val="22"/>
                <w:szCs w:val="22"/>
              </w:rPr>
              <w:t>Suzuki</w:t>
            </w:r>
          </w:p>
        </w:tc>
        <w:tc>
          <w:tcPr>
            <w:tcW w:w="2399" w:type="dxa"/>
            <w:hideMark/>
          </w:tcPr>
          <w:p w14:paraId="0CF6E432" w14:textId="77777777" w:rsidR="00F83660" w:rsidRPr="00B81583" w:rsidRDefault="00F83660" w:rsidP="00B81583">
            <w:pPr>
              <w:spacing w:after="240"/>
              <w:rPr>
                <w:sz w:val="22"/>
                <w:szCs w:val="22"/>
              </w:rPr>
            </w:pPr>
            <w:r w:rsidRPr="00B81583">
              <w:rPr>
                <w:rStyle w:val="Emphasis"/>
                <w:sz w:val="22"/>
                <w:szCs w:val="22"/>
              </w:rPr>
              <w:t>Way of Life!</w:t>
            </w:r>
          </w:p>
        </w:tc>
        <w:tc>
          <w:tcPr>
            <w:tcW w:w="2400" w:type="dxa"/>
            <w:hideMark/>
          </w:tcPr>
          <w:p w14:paraId="769D1C0A" w14:textId="77777777" w:rsidR="00F83660" w:rsidRPr="00B81583" w:rsidRDefault="00F83660" w:rsidP="00B81583">
            <w:pPr>
              <w:spacing w:after="240"/>
              <w:rPr>
                <w:sz w:val="22"/>
                <w:szCs w:val="22"/>
              </w:rPr>
            </w:pPr>
            <w:r w:rsidRPr="00B81583">
              <w:rPr>
                <w:sz w:val="22"/>
                <w:szCs w:val="22"/>
              </w:rPr>
              <w:t>identity framing, exclamatory emphasis</w:t>
            </w:r>
          </w:p>
        </w:tc>
        <w:tc>
          <w:tcPr>
            <w:tcW w:w="2400" w:type="dxa"/>
            <w:hideMark/>
          </w:tcPr>
          <w:p w14:paraId="0449AF96" w14:textId="77777777" w:rsidR="00F83660" w:rsidRPr="00B81583" w:rsidRDefault="00F83660" w:rsidP="00B81583">
            <w:pPr>
              <w:spacing w:after="240"/>
              <w:rPr>
                <w:sz w:val="22"/>
                <w:szCs w:val="22"/>
              </w:rPr>
            </w:pPr>
            <w:r w:rsidRPr="00B81583">
              <w:rPr>
                <w:sz w:val="22"/>
                <w:szCs w:val="22"/>
              </w:rPr>
              <w:t>lifestyle integration</w:t>
            </w:r>
          </w:p>
        </w:tc>
        <w:tc>
          <w:tcPr>
            <w:tcW w:w="2400" w:type="dxa"/>
            <w:hideMark/>
          </w:tcPr>
          <w:p w14:paraId="19E1BC06" w14:textId="77777777" w:rsidR="00F83660" w:rsidRPr="00B81583" w:rsidRDefault="00F83660" w:rsidP="00B81583">
            <w:pPr>
              <w:spacing w:after="240"/>
              <w:rPr>
                <w:sz w:val="22"/>
                <w:szCs w:val="22"/>
              </w:rPr>
            </w:pPr>
            <w:r w:rsidRPr="00B81583">
              <w:rPr>
                <w:sz w:val="22"/>
                <w:szCs w:val="22"/>
              </w:rPr>
              <w:t>belonging, everyday distinction</w:t>
            </w:r>
          </w:p>
        </w:tc>
      </w:tr>
      <w:tr w:rsidR="00F83660" w14:paraId="7DF6F4D2" w14:textId="77777777" w:rsidTr="00655D99">
        <w:tc>
          <w:tcPr>
            <w:tcW w:w="1316" w:type="dxa"/>
            <w:hideMark/>
          </w:tcPr>
          <w:p w14:paraId="366CDACF" w14:textId="77777777" w:rsidR="00F83660" w:rsidRPr="00B81583" w:rsidRDefault="00F83660" w:rsidP="00B81583">
            <w:pPr>
              <w:spacing w:after="240"/>
              <w:rPr>
                <w:sz w:val="22"/>
                <w:szCs w:val="22"/>
              </w:rPr>
            </w:pPr>
            <w:r w:rsidRPr="00B81583">
              <w:rPr>
                <w:sz w:val="22"/>
                <w:szCs w:val="22"/>
              </w:rPr>
              <w:t>BYD</w:t>
            </w:r>
          </w:p>
        </w:tc>
        <w:tc>
          <w:tcPr>
            <w:tcW w:w="2399" w:type="dxa"/>
            <w:hideMark/>
          </w:tcPr>
          <w:p w14:paraId="09131311" w14:textId="77777777" w:rsidR="00F83660" w:rsidRPr="00B81583" w:rsidRDefault="00F83660" w:rsidP="00B81583">
            <w:pPr>
              <w:spacing w:after="240"/>
              <w:rPr>
                <w:sz w:val="22"/>
                <w:szCs w:val="22"/>
              </w:rPr>
            </w:pPr>
            <w:r w:rsidRPr="00B81583">
              <w:rPr>
                <w:rStyle w:val="Emphasis"/>
                <w:sz w:val="22"/>
                <w:szCs w:val="22"/>
              </w:rPr>
              <w:t>Build Your Dreams</w:t>
            </w:r>
          </w:p>
        </w:tc>
        <w:tc>
          <w:tcPr>
            <w:tcW w:w="2400" w:type="dxa"/>
            <w:hideMark/>
          </w:tcPr>
          <w:p w14:paraId="3BCF1AD0" w14:textId="77777777" w:rsidR="00F83660" w:rsidRPr="00B81583" w:rsidRDefault="00F83660" w:rsidP="00B81583">
            <w:pPr>
              <w:spacing w:after="240"/>
              <w:rPr>
                <w:sz w:val="22"/>
                <w:szCs w:val="22"/>
              </w:rPr>
            </w:pPr>
            <w:r w:rsidRPr="00B81583">
              <w:rPr>
                <w:sz w:val="22"/>
                <w:szCs w:val="22"/>
              </w:rPr>
              <w:t>imperative mood, aspirational metaphor</w:t>
            </w:r>
          </w:p>
        </w:tc>
        <w:tc>
          <w:tcPr>
            <w:tcW w:w="2400" w:type="dxa"/>
            <w:hideMark/>
          </w:tcPr>
          <w:p w14:paraId="13447AC7" w14:textId="77777777" w:rsidR="00F83660" w:rsidRPr="00B81583" w:rsidRDefault="00F83660" w:rsidP="00B81583">
            <w:pPr>
              <w:spacing w:after="240"/>
              <w:rPr>
                <w:sz w:val="22"/>
                <w:szCs w:val="22"/>
              </w:rPr>
            </w:pPr>
            <w:r w:rsidRPr="00B81583">
              <w:rPr>
                <w:sz w:val="22"/>
                <w:szCs w:val="22"/>
              </w:rPr>
              <w:t>ambition, self-construction</w:t>
            </w:r>
          </w:p>
        </w:tc>
        <w:tc>
          <w:tcPr>
            <w:tcW w:w="2400" w:type="dxa"/>
            <w:hideMark/>
          </w:tcPr>
          <w:p w14:paraId="4526D645" w14:textId="77777777" w:rsidR="00F83660" w:rsidRPr="00B81583" w:rsidRDefault="00F83660" w:rsidP="00B81583">
            <w:pPr>
              <w:spacing w:after="240"/>
              <w:rPr>
                <w:sz w:val="22"/>
                <w:szCs w:val="22"/>
              </w:rPr>
            </w:pPr>
            <w:r w:rsidRPr="00B81583">
              <w:rPr>
                <w:sz w:val="22"/>
                <w:szCs w:val="22"/>
              </w:rPr>
              <w:t>future-oriented prestige</w:t>
            </w:r>
          </w:p>
        </w:tc>
      </w:tr>
      <w:tr w:rsidR="00F83660" w14:paraId="1B9D007A" w14:textId="77777777" w:rsidTr="00655D99">
        <w:tc>
          <w:tcPr>
            <w:tcW w:w="1316" w:type="dxa"/>
            <w:tcBorders>
              <w:bottom w:val="single" w:sz="4" w:space="0" w:color="auto"/>
            </w:tcBorders>
            <w:hideMark/>
          </w:tcPr>
          <w:p w14:paraId="061B21BD" w14:textId="77777777" w:rsidR="00F83660" w:rsidRPr="00B81583" w:rsidRDefault="00F83660" w:rsidP="00B81583">
            <w:pPr>
              <w:spacing w:after="240"/>
              <w:rPr>
                <w:sz w:val="22"/>
                <w:szCs w:val="22"/>
              </w:rPr>
            </w:pPr>
            <w:r w:rsidRPr="00B81583">
              <w:rPr>
                <w:sz w:val="22"/>
                <w:szCs w:val="22"/>
              </w:rPr>
              <w:t>MG</w:t>
            </w:r>
          </w:p>
        </w:tc>
        <w:tc>
          <w:tcPr>
            <w:tcW w:w="2399" w:type="dxa"/>
            <w:tcBorders>
              <w:bottom w:val="single" w:sz="4" w:space="0" w:color="auto"/>
            </w:tcBorders>
            <w:hideMark/>
          </w:tcPr>
          <w:p w14:paraId="59EA1677" w14:textId="77777777" w:rsidR="00F83660" w:rsidRPr="00B81583" w:rsidRDefault="00F83660" w:rsidP="00B81583">
            <w:pPr>
              <w:spacing w:after="240"/>
              <w:rPr>
                <w:sz w:val="22"/>
                <w:szCs w:val="22"/>
              </w:rPr>
            </w:pPr>
            <w:r w:rsidRPr="00B81583">
              <w:rPr>
                <w:rStyle w:val="Emphasis"/>
                <w:sz w:val="22"/>
                <w:szCs w:val="22"/>
              </w:rPr>
              <w:t>Made Global. Made Great.</w:t>
            </w:r>
          </w:p>
        </w:tc>
        <w:tc>
          <w:tcPr>
            <w:tcW w:w="2400" w:type="dxa"/>
            <w:tcBorders>
              <w:bottom w:val="single" w:sz="4" w:space="0" w:color="auto"/>
            </w:tcBorders>
            <w:hideMark/>
          </w:tcPr>
          <w:p w14:paraId="046CC606" w14:textId="77777777" w:rsidR="00F83660" w:rsidRPr="00B81583" w:rsidRDefault="00F83660" w:rsidP="00B81583">
            <w:pPr>
              <w:spacing w:after="240"/>
              <w:rPr>
                <w:sz w:val="22"/>
                <w:szCs w:val="22"/>
              </w:rPr>
            </w:pPr>
            <w:r w:rsidRPr="00B81583">
              <w:rPr>
                <w:sz w:val="22"/>
                <w:szCs w:val="22"/>
              </w:rPr>
              <w:t>parallelism, repetition, evaluative intensifier</w:t>
            </w:r>
          </w:p>
        </w:tc>
        <w:tc>
          <w:tcPr>
            <w:tcW w:w="2400" w:type="dxa"/>
            <w:tcBorders>
              <w:bottom w:val="single" w:sz="4" w:space="0" w:color="auto"/>
            </w:tcBorders>
            <w:hideMark/>
          </w:tcPr>
          <w:p w14:paraId="5BF59225" w14:textId="77777777" w:rsidR="00F83660" w:rsidRPr="00B81583" w:rsidRDefault="00F83660" w:rsidP="00B81583">
            <w:pPr>
              <w:spacing w:after="240"/>
              <w:rPr>
                <w:sz w:val="22"/>
                <w:szCs w:val="22"/>
              </w:rPr>
            </w:pPr>
            <w:r w:rsidRPr="00B81583">
              <w:rPr>
                <w:sz w:val="22"/>
                <w:szCs w:val="22"/>
              </w:rPr>
              <w:t>excellence, cosmopolitanism</w:t>
            </w:r>
          </w:p>
        </w:tc>
        <w:tc>
          <w:tcPr>
            <w:tcW w:w="2400" w:type="dxa"/>
            <w:tcBorders>
              <w:bottom w:val="single" w:sz="4" w:space="0" w:color="auto"/>
            </w:tcBorders>
            <w:hideMark/>
          </w:tcPr>
          <w:p w14:paraId="76F47798" w14:textId="77777777" w:rsidR="00F83660" w:rsidRPr="00B81583" w:rsidRDefault="00F83660" w:rsidP="00B81583">
            <w:pPr>
              <w:spacing w:after="240"/>
              <w:rPr>
                <w:sz w:val="22"/>
                <w:szCs w:val="22"/>
              </w:rPr>
            </w:pPr>
            <w:r w:rsidRPr="00B81583">
              <w:rPr>
                <w:sz w:val="22"/>
                <w:szCs w:val="22"/>
              </w:rPr>
              <w:t>elite distinction, global prestige</w:t>
            </w:r>
          </w:p>
        </w:tc>
      </w:tr>
    </w:tbl>
    <w:p w14:paraId="65CA8070" w14:textId="3E49982E" w:rsidR="00F83660" w:rsidRPr="00376FC1" w:rsidRDefault="00F83660" w:rsidP="00376FC1">
      <w:pPr>
        <w:pStyle w:val="NormalWeb"/>
        <w:jc w:val="both"/>
      </w:pPr>
      <w:r w:rsidRPr="00376FC1">
        <w:t>The textual analysis revealed that the</w:t>
      </w:r>
      <w:r w:rsidR="003A645A" w:rsidRPr="00376FC1">
        <w:t xml:space="preserve"> following</w:t>
      </w:r>
      <w:r w:rsidRPr="00376FC1">
        <w:t xml:space="preserve"> slogans consistently employed </w:t>
      </w:r>
      <w:r w:rsidRPr="00376FC1">
        <w:rPr>
          <w:rStyle w:val="Strong"/>
          <w:b w:val="0"/>
          <w:bCs w:val="0"/>
          <w:i/>
          <w:iCs/>
        </w:rPr>
        <w:t>compressed but ideologically rich language structures</w:t>
      </w:r>
      <w:r w:rsidRPr="00376FC1">
        <w:t xml:space="preserve"> that associated automobile ownership with elevated social meaning. Rather than foregrounding technical features such as engine performance, fuel economy, or safety engineering, the slogans predominantly utilized </w:t>
      </w:r>
      <w:r w:rsidRPr="00376FC1">
        <w:rPr>
          <w:rStyle w:val="Strong"/>
          <w:b w:val="0"/>
          <w:bCs w:val="0"/>
          <w:i/>
          <w:iCs/>
        </w:rPr>
        <w:t>abstract aspirational vocabulary</w:t>
      </w:r>
      <w:r w:rsidRPr="00376FC1">
        <w:rPr>
          <w:b/>
          <w:bCs/>
          <w:i/>
          <w:iCs/>
        </w:rPr>
        <w:t xml:space="preserve">, </w:t>
      </w:r>
      <w:r w:rsidRPr="00376FC1">
        <w:rPr>
          <w:rStyle w:val="Strong"/>
          <w:b w:val="0"/>
          <w:bCs w:val="0"/>
          <w:i/>
          <w:iCs/>
        </w:rPr>
        <w:t>evaluative descriptors</w:t>
      </w:r>
      <w:r w:rsidRPr="00376FC1">
        <w:t>, and</w:t>
      </w:r>
      <w:r w:rsidRPr="00376FC1">
        <w:rPr>
          <w:b/>
          <w:bCs/>
          <w:i/>
          <w:iCs/>
        </w:rPr>
        <w:t xml:space="preserve"> </w:t>
      </w:r>
      <w:r w:rsidRPr="00376FC1">
        <w:rPr>
          <w:rStyle w:val="Strong"/>
          <w:b w:val="0"/>
          <w:bCs w:val="0"/>
          <w:i/>
          <w:iCs/>
        </w:rPr>
        <w:t>symbolic metaphors</w:t>
      </w:r>
      <w:r w:rsidRPr="00376FC1">
        <w:t xml:space="preserve"> that discursively positioned automobiles as instruments of social mobility, personal advancement, and prestige. This finding suggested that prestige in Philippine automobile branding was constructed less through functional representation and more through symbolic linguistic framing.</w:t>
      </w:r>
    </w:p>
    <w:p w14:paraId="24AE45E5" w14:textId="750C186F" w:rsidR="00F83660" w:rsidRPr="00376FC1" w:rsidRDefault="00F83660" w:rsidP="00376FC1">
      <w:pPr>
        <w:pStyle w:val="NormalWeb"/>
        <w:jc w:val="both"/>
      </w:pPr>
      <w:r w:rsidRPr="00376FC1">
        <w:t xml:space="preserve">One of the most salient linguistic patterns observed in the corpus was the widespread use of </w:t>
      </w:r>
      <w:r w:rsidRPr="00376FC1">
        <w:rPr>
          <w:rStyle w:val="Strong"/>
        </w:rPr>
        <w:t>aspirational lexical choices</w:t>
      </w:r>
      <w:r w:rsidRPr="00376FC1">
        <w:t xml:space="preserve">. Words such as </w:t>
      </w:r>
      <w:r w:rsidRPr="00376FC1">
        <w:rPr>
          <w:rStyle w:val="Emphasis"/>
        </w:rPr>
        <w:t>dreams</w:t>
      </w:r>
      <w:r w:rsidRPr="00376FC1">
        <w:t xml:space="preserve">, </w:t>
      </w:r>
      <w:r w:rsidRPr="00376FC1">
        <w:rPr>
          <w:rStyle w:val="Emphasis"/>
        </w:rPr>
        <w:t>progress</w:t>
      </w:r>
      <w:r w:rsidRPr="00376FC1">
        <w:t xml:space="preserve">, </w:t>
      </w:r>
      <w:r w:rsidRPr="00376FC1">
        <w:rPr>
          <w:rStyle w:val="Emphasis"/>
        </w:rPr>
        <w:t>better</w:t>
      </w:r>
      <w:r w:rsidRPr="00376FC1">
        <w:t xml:space="preserve">, </w:t>
      </w:r>
      <w:r w:rsidRPr="00376FC1">
        <w:rPr>
          <w:rStyle w:val="Emphasis"/>
        </w:rPr>
        <w:t>great</w:t>
      </w:r>
      <w:r w:rsidRPr="00376FC1">
        <w:t xml:space="preserve">, </w:t>
      </w:r>
      <w:r w:rsidRPr="00376FC1">
        <w:rPr>
          <w:rStyle w:val="Emphasis"/>
        </w:rPr>
        <w:t>innovation</w:t>
      </w:r>
      <w:r w:rsidRPr="00376FC1">
        <w:t xml:space="preserve">, and </w:t>
      </w:r>
      <w:r w:rsidRPr="00376FC1">
        <w:rPr>
          <w:rStyle w:val="Emphasis"/>
        </w:rPr>
        <w:t>places</w:t>
      </w:r>
      <w:r w:rsidRPr="00376FC1">
        <w:t xml:space="preserve"> evoked meanings associated with advancement, growth, and elevated life possibilities. For instance, Honda’s slogan, </w:t>
      </w:r>
      <w:r w:rsidRPr="00376FC1">
        <w:rPr>
          <w:rStyle w:val="Emphasis"/>
        </w:rPr>
        <w:t>The Power of Dreams</w:t>
      </w:r>
      <w:r w:rsidRPr="00376FC1">
        <w:t xml:space="preserve">, </w:t>
      </w:r>
      <w:r w:rsidRPr="00376FC1">
        <w:lastRenderedPageBreak/>
        <w:t>combined two highly symbolic lexical items</w:t>
      </w:r>
      <w:r w:rsidR="0095322F" w:rsidRPr="00376FC1">
        <w:t xml:space="preserve">, </w:t>
      </w:r>
      <w:r w:rsidR="003A645A" w:rsidRPr="00376FC1">
        <w:t xml:space="preserve">[a] </w:t>
      </w:r>
      <w:r w:rsidRPr="00376FC1">
        <w:rPr>
          <w:rStyle w:val="Emphasis"/>
        </w:rPr>
        <w:t>power</w:t>
      </w:r>
      <w:r w:rsidRPr="00376FC1">
        <w:t xml:space="preserve"> and </w:t>
      </w:r>
      <w:r w:rsidR="003A645A" w:rsidRPr="00376FC1">
        <w:t xml:space="preserve">[b] </w:t>
      </w:r>
      <w:r w:rsidRPr="00376FC1">
        <w:rPr>
          <w:rStyle w:val="Emphasis"/>
        </w:rPr>
        <w:t>dreams</w:t>
      </w:r>
      <w:r w:rsidR="0095322F" w:rsidRPr="00376FC1">
        <w:t xml:space="preserve">, </w:t>
      </w:r>
      <w:r w:rsidRPr="00376FC1">
        <w:t xml:space="preserve">to construct a discourse of ambition and self-realization. The term </w:t>
      </w:r>
      <w:r w:rsidRPr="00376FC1">
        <w:rPr>
          <w:rStyle w:val="Emphasis"/>
        </w:rPr>
        <w:t>power</w:t>
      </w:r>
      <w:r w:rsidRPr="00376FC1">
        <w:t xml:space="preserve"> suggested capability, agency, and force, while </w:t>
      </w:r>
      <w:r w:rsidRPr="00376FC1">
        <w:rPr>
          <w:rStyle w:val="Emphasis"/>
        </w:rPr>
        <w:t>dreams</w:t>
      </w:r>
      <w:r w:rsidRPr="00376FC1">
        <w:t xml:space="preserve"> invoked aspiration, future orientation, and idealized achievement. Together, the phrase linguistically framed automobile ownership as connected to the realization of personal ambition. Similarly, BYD’s </w:t>
      </w:r>
      <w:r w:rsidRPr="00376FC1">
        <w:rPr>
          <w:rStyle w:val="Emphasis"/>
        </w:rPr>
        <w:t>Build Your Dreams</w:t>
      </w:r>
      <w:r w:rsidRPr="00376FC1">
        <w:t xml:space="preserve"> employed an imperative structure that directly invited </w:t>
      </w:r>
      <w:r w:rsidR="003A645A" w:rsidRPr="00376FC1">
        <w:t xml:space="preserve">Filipino </w:t>
      </w:r>
      <w:r w:rsidRPr="00376FC1">
        <w:t>consumers to imagine themselves as active builders of their desired future, thereby linking vehicle ownership with aspiration and self-construction.</w:t>
      </w:r>
    </w:p>
    <w:p w14:paraId="4CBC29AC" w14:textId="49FA6784" w:rsidR="00F83660" w:rsidRPr="00376FC1" w:rsidRDefault="00F83660" w:rsidP="00376FC1">
      <w:pPr>
        <w:pStyle w:val="NormalWeb"/>
        <w:jc w:val="both"/>
      </w:pPr>
      <w:r w:rsidRPr="00376FC1">
        <w:t xml:space="preserve">Another dominant textual feature was the use of </w:t>
      </w:r>
      <w:r w:rsidRPr="00376FC1">
        <w:rPr>
          <w:rStyle w:val="Strong"/>
        </w:rPr>
        <w:t>movement and transformation metaphors</w:t>
      </w:r>
      <w:r w:rsidRPr="00376FC1">
        <w:t xml:space="preserve">. Toyota’s </w:t>
      </w:r>
      <w:r w:rsidRPr="00376FC1">
        <w:rPr>
          <w:rStyle w:val="Emphasis"/>
        </w:rPr>
        <w:t>Let’s Go Places</w:t>
      </w:r>
      <w:r w:rsidRPr="00376FC1">
        <w:t xml:space="preserve"> framed movement not simply as physical travel but as metaphorical progression toward opportunity, achievement, and limitless possibility. The verb </w:t>
      </w:r>
      <w:r w:rsidRPr="00376FC1">
        <w:rPr>
          <w:rStyle w:val="Emphasis"/>
        </w:rPr>
        <w:t>go</w:t>
      </w:r>
      <w:r w:rsidRPr="00376FC1">
        <w:t xml:space="preserve"> conveyed action and momentum, while </w:t>
      </w:r>
      <w:r w:rsidRPr="00376FC1">
        <w:rPr>
          <w:rStyle w:val="Emphasis"/>
        </w:rPr>
        <w:t>places</w:t>
      </w:r>
      <w:r w:rsidRPr="00376FC1">
        <w:t xml:space="preserve"> symbolized destinations that may be interpreted socially, professionally, or economically. This metaphorical framing extended the meaning of mobility from transportation to life advancement. In the Philippine context</w:t>
      </w:r>
      <w:r w:rsidR="0095322F" w:rsidRPr="00376FC1">
        <w:t xml:space="preserve">, </w:t>
      </w:r>
      <w:r w:rsidRPr="00376FC1">
        <w:t>where upward mobility remains a culturally powerful aspiration</w:t>
      </w:r>
      <w:r w:rsidR="0095322F" w:rsidRPr="00376FC1">
        <w:t xml:space="preserve">, </w:t>
      </w:r>
      <w:r w:rsidRPr="00376FC1">
        <w:t xml:space="preserve">such language resonated with broader narratives of progress and success. Likewise, Mitsubishi’s </w:t>
      </w:r>
      <w:r w:rsidRPr="00376FC1">
        <w:rPr>
          <w:rStyle w:val="Emphasis"/>
        </w:rPr>
        <w:t>Life Made Better</w:t>
      </w:r>
      <w:r w:rsidRPr="00376FC1">
        <w:t xml:space="preserve"> employed transformation discourse by implying that automobile ownership materially improves one’s quality of life, thereby positioning the car as an agent of personal and familial advancement.</w:t>
      </w:r>
    </w:p>
    <w:p w14:paraId="69979043" w14:textId="42AD49A6" w:rsidR="00F83660" w:rsidRPr="00376FC1" w:rsidRDefault="00655D99" w:rsidP="00376FC1">
      <w:pPr>
        <w:pStyle w:val="NormalWeb"/>
        <w:jc w:val="both"/>
      </w:pPr>
      <w:r>
        <w:t>T</w:t>
      </w:r>
      <w:r w:rsidR="00F83660" w:rsidRPr="00376FC1">
        <w:t xml:space="preserve">he analysis also revealed the strategic use of </w:t>
      </w:r>
      <w:r w:rsidR="00F83660" w:rsidRPr="00376FC1">
        <w:rPr>
          <w:rStyle w:val="Strong"/>
        </w:rPr>
        <w:t>personalization and relational discourse</w:t>
      </w:r>
      <w:r w:rsidR="00F83660" w:rsidRPr="00376FC1">
        <w:t xml:space="preserve">. Isuzu’s </w:t>
      </w:r>
      <w:r w:rsidR="00F83660" w:rsidRPr="00376FC1">
        <w:rPr>
          <w:rStyle w:val="Emphasis"/>
        </w:rPr>
        <w:t>Your Responsible Partner</w:t>
      </w:r>
      <w:r w:rsidR="00F83660" w:rsidRPr="00376FC1">
        <w:t xml:space="preserve"> and Toyota’s inclusive </w:t>
      </w:r>
      <w:r w:rsidR="00F83660" w:rsidRPr="00376FC1">
        <w:rPr>
          <w:rStyle w:val="Emphasis"/>
        </w:rPr>
        <w:t>Let’s</w:t>
      </w:r>
      <w:r w:rsidR="00F83660" w:rsidRPr="00376FC1">
        <w:t xml:space="preserve"> embedded interpersonal positioning within the slogans. The possessive pronoun </w:t>
      </w:r>
      <w:r w:rsidR="00F83660" w:rsidRPr="00376FC1">
        <w:rPr>
          <w:rStyle w:val="Emphasis"/>
        </w:rPr>
        <w:t>your</w:t>
      </w:r>
      <w:r w:rsidR="00F83660" w:rsidRPr="00376FC1">
        <w:t xml:space="preserve"> created individualized relevance, while </w:t>
      </w:r>
      <w:r w:rsidR="00F83660" w:rsidRPr="00376FC1">
        <w:rPr>
          <w:rStyle w:val="Emphasis"/>
        </w:rPr>
        <w:t>partner</w:t>
      </w:r>
      <w:r w:rsidR="00F83660" w:rsidRPr="00376FC1">
        <w:t xml:space="preserve"> shifted the representation of the automobile from commodity to trusted companion. This linguistic construction humanized the brand and discursively framed ownership as relational, dependable, and respectable. Similarly, personalization strengthened identification between consumer and brand by allowing consumers to interpret ownership as part of their personal narrative rather than merely a purchase decision.</w:t>
      </w:r>
    </w:p>
    <w:p w14:paraId="76863FF1" w14:textId="5E7971F4" w:rsidR="00F83660" w:rsidRPr="00376FC1" w:rsidRDefault="00F83660" w:rsidP="00376FC1">
      <w:pPr>
        <w:pStyle w:val="NormalWeb"/>
        <w:jc w:val="both"/>
      </w:pPr>
      <w:r w:rsidRPr="00376FC1">
        <w:t xml:space="preserve">Moreover, several slogans employed </w:t>
      </w:r>
      <w:r w:rsidRPr="00376FC1">
        <w:rPr>
          <w:rStyle w:val="Strong"/>
        </w:rPr>
        <w:t>evaluative intensification and syntactic compression</w:t>
      </w:r>
      <w:r w:rsidRPr="00376FC1">
        <w:t xml:space="preserve"> to magnify prestige meanings. MG’s </w:t>
      </w:r>
      <w:r w:rsidRPr="00376FC1">
        <w:rPr>
          <w:rStyle w:val="Emphasis"/>
        </w:rPr>
        <w:t>Made Global. Made Great.</w:t>
      </w:r>
      <w:r w:rsidRPr="00376FC1">
        <w:t xml:space="preserve"> utilized repetition, parallel structure, and evaluative intensification to construct cosmopolitan prestige. The repeated participial form </w:t>
      </w:r>
      <w:r w:rsidRPr="00376FC1">
        <w:rPr>
          <w:rStyle w:val="Emphasis"/>
        </w:rPr>
        <w:t>Made</w:t>
      </w:r>
      <w:r w:rsidRPr="00376FC1">
        <w:t xml:space="preserve"> established rhythm and rhetorical force, while </w:t>
      </w:r>
      <w:r w:rsidRPr="00376FC1">
        <w:rPr>
          <w:rStyle w:val="Emphasis"/>
        </w:rPr>
        <w:t>Global</w:t>
      </w:r>
      <w:r w:rsidRPr="00376FC1">
        <w:t xml:space="preserve"> and </w:t>
      </w:r>
      <w:r w:rsidRPr="00376FC1">
        <w:rPr>
          <w:rStyle w:val="Emphasis"/>
        </w:rPr>
        <w:t>Great</w:t>
      </w:r>
      <w:r w:rsidRPr="00376FC1">
        <w:t xml:space="preserve"> simultaneously communicated international legitimacy and superior excellence. This compressed linguistic construction suggested that ownership signified refined taste and global sophistication. Ford’s </w:t>
      </w:r>
      <w:r w:rsidRPr="00376FC1">
        <w:rPr>
          <w:rStyle w:val="Emphasis"/>
        </w:rPr>
        <w:t>Built Ford Tough</w:t>
      </w:r>
      <w:r w:rsidRPr="00376FC1">
        <w:t xml:space="preserve"> similarly relied on declarative certainty and adjective intensification, constructing prestige through durability, masculine strength, and rugged capability</w:t>
      </w:r>
      <w:r w:rsidR="0095322F" w:rsidRPr="00376FC1">
        <w:t xml:space="preserve">, </w:t>
      </w:r>
      <w:r w:rsidRPr="00376FC1">
        <w:t>qualities that may function symbolically as markers of masculine social capital.</w:t>
      </w:r>
    </w:p>
    <w:p w14:paraId="46636174" w14:textId="4A3069EB" w:rsidR="0095322F" w:rsidRPr="00376FC1" w:rsidRDefault="00655D99" w:rsidP="00376FC1">
      <w:pPr>
        <w:pStyle w:val="NormalWeb"/>
        <w:jc w:val="both"/>
      </w:pPr>
      <w:r>
        <w:t>T</w:t>
      </w:r>
      <w:r w:rsidR="0095322F" w:rsidRPr="00376FC1">
        <w:t xml:space="preserve">he findings indicated that automobile slogans operated as </w:t>
      </w:r>
      <w:r w:rsidR="0095322F" w:rsidRPr="00376FC1">
        <w:rPr>
          <w:rStyle w:val="Strong"/>
        </w:rPr>
        <w:t>discursive condensations of prestige ideology</w:t>
      </w:r>
      <w:r w:rsidR="0095322F" w:rsidRPr="00376FC1">
        <w:t xml:space="preserve">, where every lexical choice contributed to constructing socially desirable meanings around ownership. Prestige was not linguistically represented as wealth alone; rather, it was framed as </w:t>
      </w:r>
      <w:r w:rsidR="0095322F" w:rsidRPr="00376FC1">
        <w:rPr>
          <w:rStyle w:val="Strong"/>
          <w:b w:val="0"/>
          <w:bCs w:val="0"/>
        </w:rPr>
        <w:t>mobility, ambition, progress, trustworthiness, excellence, modernity, and identity fulfillment</w:t>
      </w:r>
      <w:r w:rsidR="00D8394A" w:rsidRPr="00376FC1">
        <w:rPr>
          <w:rStyle w:val="Strong"/>
          <w:b w:val="0"/>
          <w:bCs w:val="0"/>
        </w:rPr>
        <w:t xml:space="preserve"> </w:t>
      </w:r>
      <w:r w:rsidR="00D8394A" w:rsidRPr="00376FC1">
        <w:rPr>
          <w:color w:val="0A0A0A"/>
          <w:shd w:val="clear" w:color="auto" w:fill="FFFFFF"/>
        </w:rPr>
        <w:t>(Barrero, 2025)</w:t>
      </w:r>
      <w:r w:rsidR="0095322F" w:rsidRPr="00376FC1">
        <w:rPr>
          <w:b/>
          <w:bCs/>
        </w:rPr>
        <w:t>.</w:t>
      </w:r>
      <w:r w:rsidR="0095322F" w:rsidRPr="00376FC1">
        <w:t xml:space="preserve"> Through carefully compressed discourse, automobiles were symbolically elevated from functional vehicles into representations of aspiration and distinction</w:t>
      </w:r>
      <w:r w:rsidR="00D8394A" w:rsidRPr="00376FC1">
        <w:t xml:space="preserve"> </w:t>
      </w:r>
      <w:r w:rsidR="00D8394A" w:rsidRPr="00376FC1">
        <w:rPr>
          <w:color w:val="0A0A0A"/>
          <w:shd w:val="clear" w:color="auto" w:fill="FFFFFF"/>
        </w:rPr>
        <w:t xml:space="preserve">(Hernandez, 2022; </w:t>
      </w:r>
      <w:proofErr w:type="spellStart"/>
      <w:r w:rsidR="00D8394A" w:rsidRPr="00376FC1">
        <w:rPr>
          <w:color w:val="0A0A0A"/>
          <w:shd w:val="clear" w:color="auto" w:fill="FFFFFF"/>
        </w:rPr>
        <w:t>Ikezoe</w:t>
      </w:r>
      <w:proofErr w:type="spellEnd"/>
      <w:r w:rsidR="00D8394A" w:rsidRPr="00376FC1">
        <w:rPr>
          <w:color w:val="0A0A0A"/>
          <w:shd w:val="clear" w:color="auto" w:fill="FFFFFF"/>
        </w:rPr>
        <w:t xml:space="preserve"> et al., 2021)</w:t>
      </w:r>
      <w:r w:rsidR="0095322F" w:rsidRPr="00376FC1">
        <w:t>.</w:t>
      </w:r>
    </w:p>
    <w:p w14:paraId="6D9E76E1" w14:textId="77777777" w:rsidR="0095322F" w:rsidRPr="00376FC1" w:rsidRDefault="0095322F" w:rsidP="00376FC1">
      <w:pPr>
        <w:pStyle w:val="NormalWeb"/>
        <w:jc w:val="both"/>
      </w:pPr>
      <w:r w:rsidRPr="00376FC1">
        <w:t xml:space="preserve">The findings further suggested that prestige construction in Philippine automobile branding was multifaceted. Some slogans constructed prestige through </w:t>
      </w:r>
      <w:r w:rsidRPr="00376FC1">
        <w:rPr>
          <w:rStyle w:val="Strong"/>
        </w:rPr>
        <w:t>aspirational advancement</w:t>
      </w:r>
      <w:r w:rsidRPr="00376FC1">
        <w:t xml:space="preserve"> (</w:t>
      </w:r>
      <w:r w:rsidRPr="00376FC1">
        <w:rPr>
          <w:rStyle w:val="Emphasis"/>
        </w:rPr>
        <w:t>Build Your Dreams</w:t>
      </w:r>
      <w:r w:rsidRPr="00376FC1">
        <w:t xml:space="preserve">, </w:t>
      </w:r>
      <w:r w:rsidRPr="00376FC1">
        <w:rPr>
          <w:rStyle w:val="Emphasis"/>
        </w:rPr>
        <w:t>The Power of Dreams</w:t>
      </w:r>
      <w:r w:rsidRPr="00376FC1">
        <w:t xml:space="preserve">), others through </w:t>
      </w:r>
      <w:r w:rsidRPr="00376FC1">
        <w:rPr>
          <w:rStyle w:val="Strong"/>
        </w:rPr>
        <w:t>improvement and life enhancement</w:t>
      </w:r>
      <w:r w:rsidRPr="00376FC1">
        <w:t xml:space="preserve"> (</w:t>
      </w:r>
      <w:r w:rsidRPr="00376FC1">
        <w:rPr>
          <w:rStyle w:val="Emphasis"/>
        </w:rPr>
        <w:t>Life Made Better</w:t>
      </w:r>
      <w:r w:rsidRPr="00376FC1">
        <w:t xml:space="preserve">), others through </w:t>
      </w:r>
      <w:r w:rsidRPr="00376FC1">
        <w:rPr>
          <w:rStyle w:val="Strong"/>
        </w:rPr>
        <w:t>strength and capability</w:t>
      </w:r>
      <w:r w:rsidRPr="00376FC1">
        <w:t xml:space="preserve"> (</w:t>
      </w:r>
      <w:r w:rsidRPr="00376FC1">
        <w:rPr>
          <w:rStyle w:val="Emphasis"/>
        </w:rPr>
        <w:t>Built Ford Tough</w:t>
      </w:r>
      <w:r w:rsidRPr="00376FC1">
        <w:t xml:space="preserve">), and still others through </w:t>
      </w:r>
      <w:r w:rsidRPr="00376FC1">
        <w:rPr>
          <w:rStyle w:val="Strong"/>
        </w:rPr>
        <w:t>global sophistication and modern innovation</w:t>
      </w:r>
      <w:r w:rsidRPr="00376FC1">
        <w:t xml:space="preserve"> (</w:t>
      </w:r>
      <w:r w:rsidRPr="00376FC1">
        <w:rPr>
          <w:rStyle w:val="Emphasis"/>
        </w:rPr>
        <w:t>Made Global. Made Great.</w:t>
      </w:r>
      <w:r w:rsidRPr="00376FC1">
        <w:t xml:space="preserve">; </w:t>
      </w:r>
      <w:r w:rsidRPr="00376FC1">
        <w:rPr>
          <w:rStyle w:val="Emphasis"/>
        </w:rPr>
        <w:t>Innovation That Excites</w:t>
      </w:r>
      <w:r w:rsidRPr="00376FC1">
        <w:t>). This variety indicated that prestige discourse was strategically diversified to appeal to different social aspirations within the Filipino consumer market.</w:t>
      </w:r>
    </w:p>
    <w:p w14:paraId="73438A79" w14:textId="066294DF" w:rsidR="0095322F" w:rsidRPr="00376FC1" w:rsidRDefault="0095322F" w:rsidP="00376FC1">
      <w:pPr>
        <w:pStyle w:val="NormalWeb"/>
        <w:jc w:val="both"/>
      </w:pPr>
      <w:r w:rsidRPr="00376FC1">
        <w:lastRenderedPageBreak/>
        <w:t>Hence, the</w:t>
      </w:r>
      <w:r w:rsidR="00D8394A" w:rsidRPr="00376FC1">
        <w:t xml:space="preserve"> first phase of</w:t>
      </w:r>
      <w:r w:rsidRPr="00376FC1">
        <w:t xml:space="preserve"> textual analysis demonstrated that linguistic features were systematically employed</w:t>
      </w:r>
      <w:r w:rsidR="00D8394A" w:rsidRPr="00376FC1">
        <w:t xml:space="preserve"> by automobile companies</w:t>
      </w:r>
      <w:r w:rsidRPr="00376FC1">
        <w:t xml:space="preserve"> to construct automobiles as </w:t>
      </w:r>
      <w:r w:rsidRPr="00376FC1">
        <w:rPr>
          <w:rStyle w:val="Strong"/>
          <w:b w:val="0"/>
          <w:bCs w:val="0"/>
        </w:rPr>
        <w:t>symbolic objects of aspiration, progress, and socially meaningful prestige</w:t>
      </w:r>
      <w:r w:rsidRPr="00376FC1">
        <w:t>.</w:t>
      </w:r>
    </w:p>
    <w:p w14:paraId="633441DF" w14:textId="4C52AF38" w:rsidR="0095322F" w:rsidRPr="00376FC1" w:rsidRDefault="0095322F" w:rsidP="00655D99">
      <w:pPr>
        <w:pStyle w:val="Heading2"/>
        <w:ind w:left="1134" w:hanging="1134"/>
        <w:jc w:val="both"/>
        <w:rPr>
          <w:rFonts w:ascii="Times New Roman" w:hAnsi="Times New Roman" w:cs="Times New Roman"/>
          <w:color w:val="0D0D0D" w:themeColor="text1" w:themeTint="F2"/>
          <w:sz w:val="24"/>
          <w:szCs w:val="24"/>
        </w:rPr>
      </w:pPr>
      <w:r w:rsidRPr="00376FC1">
        <w:rPr>
          <w:rStyle w:val="Strong"/>
          <w:rFonts w:ascii="Times New Roman" w:hAnsi="Times New Roman" w:cs="Times New Roman"/>
          <w:color w:val="0D0D0D" w:themeColor="text1" w:themeTint="F2"/>
          <w:sz w:val="24"/>
          <w:szCs w:val="24"/>
        </w:rPr>
        <w:t>Problem 2: How was prestige discourse produced, circulated, and interpreted within Philippine automobile advertising practices?</w:t>
      </w:r>
    </w:p>
    <w:p w14:paraId="7AF0D556" w14:textId="77777777" w:rsidR="007101AC" w:rsidRPr="007101AC" w:rsidRDefault="007101AC" w:rsidP="007101AC">
      <w:pPr>
        <w:pStyle w:val="Heading2"/>
        <w:spacing w:before="0" w:after="0"/>
        <w:rPr>
          <w:rStyle w:val="Strong"/>
          <w:rFonts w:ascii="Times New Roman" w:hAnsi="Times New Roman" w:cs="Times New Roman"/>
          <w:color w:val="0D0D0D" w:themeColor="text1" w:themeTint="F2"/>
          <w:sz w:val="22"/>
          <w:szCs w:val="22"/>
        </w:rPr>
      </w:pPr>
      <w:r w:rsidRPr="007101AC">
        <w:rPr>
          <w:rStyle w:val="Strong"/>
          <w:rFonts w:ascii="Times New Roman" w:hAnsi="Times New Roman" w:cs="Times New Roman"/>
          <w:color w:val="0D0D0D" w:themeColor="text1" w:themeTint="F2"/>
          <w:sz w:val="22"/>
          <w:szCs w:val="22"/>
        </w:rPr>
        <w:t>Table 3</w:t>
      </w:r>
    </w:p>
    <w:p w14:paraId="6C19E848" w14:textId="52A54C1E" w:rsidR="0095322F" w:rsidRPr="007101AC" w:rsidRDefault="007101AC" w:rsidP="007101AC">
      <w:pPr>
        <w:pStyle w:val="Heading2"/>
        <w:spacing w:before="0" w:after="0"/>
        <w:rPr>
          <w:rFonts w:ascii="Times New Roman" w:hAnsi="Times New Roman" w:cs="Times New Roman"/>
          <w:color w:val="0D0D0D" w:themeColor="text1" w:themeTint="F2"/>
          <w:sz w:val="12"/>
          <w:szCs w:val="12"/>
        </w:rPr>
      </w:pPr>
      <w:r w:rsidRPr="007101AC">
        <w:rPr>
          <w:rStyle w:val="Emphasis"/>
          <w:rFonts w:ascii="Times New Roman" w:hAnsi="Times New Roman" w:cs="Times New Roman"/>
          <w:color w:val="0D0D0D" w:themeColor="text1" w:themeTint="F2"/>
          <w:sz w:val="22"/>
          <w:szCs w:val="22"/>
        </w:rPr>
        <w:t>Production and Circulation of Prestige Discourse in Philippine Automobile Branding</w:t>
      </w:r>
      <w:r>
        <w:rPr>
          <w:rStyle w:val="Emphasis"/>
          <w:rFonts w:ascii="Times New Roman" w:hAnsi="Times New Roman" w:cs="Times New Roman"/>
          <w:color w:val="0D0D0D" w:themeColor="text1" w:themeTint="F2"/>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899"/>
        <w:gridCol w:w="1899"/>
        <w:gridCol w:w="1900"/>
        <w:gridCol w:w="1899"/>
        <w:gridCol w:w="1900"/>
      </w:tblGrid>
      <w:tr w:rsidR="0095322F" w:rsidRPr="0095322F" w14:paraId="12AA0349" w14:textId="77777777" w:rsidTr="00376FC1">
        <w:tc>
          <w:tcPr>
            <w:tcW w:w="1276" w:type="dxa"/>
            <w:tcBorders>
              <w:top w:val="single" w:sz="4" w:space="0" w:color="auto"/>
              <w:bottom w:val="single" w:sz="4" w:space="0" w:color="auto"/>
            </w:tcBorders>
            <w:shd w:val="clear" w:color="auto" w:fill="D9D9D9" w:themeFill="background1" w:themeFillShade="D9"/>
            <w:hideMark/>
          </w:tcPr>
          <w:p w14:paraId="2C901ACE" w14:textId="77777777" w:rsidR="0095322F" w:rsidRPr="0095322F" w:rsidRDefault="0095322F" w:rsidP="0095322F">
            <w:pPr>
              <w:rPr>
                <w:b/>
                <w:bCs/>
                <w:sz w:val="16"/>
                <w:szCs w:val="16"/>
              </w:rPr>
            </w:pPr>
            <w:r w:rsidRPr="0095322F">
              <w:rPr>
                <w:b/>
                <w:bCs/>
                <w:sz w:val="16"/>
                <w:szCs w:val="16"/>
              </w:rPr>
              <w:t>Automobile Brand</w:t>
            </w:r>
          </w:p>
        </w:tc>
        <w:tc>
          <w:tcPr>
            <w:tcW w:w="1899" w:type="dxa"/>
            <w:tcBorders>
              <w:top w:val="single" w:sz="4" w:space="0" w:color="auto"/>
              <w:bottom w:val="single" w:sz="4" w:space="0" w:color="auto"/>
            </w:tcBorders>
            <w:shd w:val="clear" w:color="auto" w:fill="D9D9D9" w:themeFill="background1" w:themeFillShade="D9"/>
            <w:hideMark/>
          </w:tcPr>
          <w:p w14:paraId="2F612761" w14:textId="77777777" w:rsidR="0095322F" w:rsidRPr="0095322F" w:rsidRDefault="0095322F" w:rsidP="0095322F">
            <w:pPr>
              <w:rPr>
                <w:b/>
                <w:bCs/>
                <w:sz w:val="16"/>
                <w:szCs w:val="16"/>
              </w:rPr>
            </w:pPr>
            <w:r w:rsidRPr="0095322F">
              <w:rPr>
                <w:b/>
                <w:bCs/>
                <w:sz w:val="16"/>
                <w:szCs w:val="16"/>
              </w:rPr>
              <w:t>Primary Production Source</w:t>
            </w:r>
          </w:p>
        </w:tc>
        <w:tc>
          <w:tcPr>
            <w:tcW w:w="1899" w:type="dxa"/>
            <w:tcBorders>
              <w:top w:val="single" w:sz="4" w:space="0" w:color="auto"/>
              <w:bottom w:val="single" w:sz="4" w:space="0" w:color="auto"/>
            </w:tcBorders>
            <w:shd w:val="clear" w:color="auto" w:fill="D9D9D9" w:themeFill="background1" w:themeFillShade="D9"/>
            <w:hideMark/>
          </w:tcPr>
          <w:p w14:paraId="3D308636" w14:textId="77777777" w:rsidR="0095322F" w:rsidRPr="0095322F" w:rsidRDefault="0095322F" w:rsidP="0095322F">
            <w:pPr>
              <w:rPr>
                <w:b/>
                <w:bCs/>
                <w:sz w:val="16"/>
                <w:szCs w:val="16"/>
              </w:rPr>
            </w:pPr>
            <w:r w:rsidRPr="0095322F">
              <w:rPr>
                <w:b/>
                <w:bCs/>
                <w:sz w:val="16"/>
                <w:szCs w:val="16"/>
              </w:rPr>
              <w:t>Major Channels of Circulation</w:t>
            </w:r>
          </w:p>
        </w:tc>
        <w:tc>
          <w:tcPr>
            <w:tcW w:w="1900" w:type="dxa"/>
            <w:tcBorders>
              <w:top w:val="single" w:sz="4" w:space="0" w:color="auto"/>
              <w:bottom w:val="single" w:sz="4" w:space="0" w:color="auto"/>
            </w:tcBorders>
            <w:shd w:val="clear" w:color="auto" w:fill="D9D9D9" w:themeFill="background1" w:themeFillShade="D9"/>
            <w:hideMark/>
          </w:tcPr>
          <w:p w14:paraId="09999485" w14:textId="77777777" w:rsidR="0095322F" w:rsidRPr="0095322F" w:rsidRDefault="0095322F" w:rsidP="0095322F">
            <w:pPr>
              <w:rPr>
                <w:b/>
                <w:bCs/>
                <w:sz w:val="16"/>
                <w:szCs w:val="16"/>
              </w:rPr>
            </w:pPr>
            <w:r w:rsidRPr="0095322F">
              <w:rPr>
                <w:b/>
                <w:bCs/>
                <w:sz w:val="16"/>
                <w:szCs w:val="16"/>
              </w:rPr>
              <w:t>Localized Discursive Positioning</w:t>
            </w:r>
          </w:p>
        </w:tc>
        <w:tc>
          <w:tcPr>
            <w:tcW w:w="1899" w:type="dxa"/>
            <w:tcBorders>
              <w:top w:val="single" w:sz="4" w:space="0" w:color="auto"/>
              <w:bottom w:val="single" w:sz="4" w:space="0" w:color="auto"/>
            </w:tcBorders>
            <w:shd w:val="clear" w:color="auto" w:fill="D9D9D9" w:themeFill="background1" w:themeFillShade="D9"/>
            <w:hideMark/>
          </w:tcPr>
          <w:p w14:paraId="63E3700E" w14:textId="77777777" w:rsidR="0095322F" w:rsidRPr="0095322F" w:rsidRDefault="0095322F" w:rsidP="0095322F">
            <w:pPr>
              <w:rPr>
                <w:b/>
                <w:bCs/>
                <w:sz w:val="16"/>
                <w:szCs w:val="16"/>
              </w:rPr>
            </w:pPr>
            <w:r w:rsidRPr="0095322F">
              <w:rPr>
                <w:b/>
                <w:bCs/>
                <w:sz w:val="16"/>
                <w:szCs w:val="16"/>
              </w:rPr>
              <w:t>Target Consumer Identity</w:t>
            </w:r>
          </w:p>
        </w:tc>
        <w:tc>
          <w:tcPr>
            <w:tcW w:w="1900" w:type="dxa"/>
            <w:tcBorders>
              <w:top w:val="single" w:sz="4" w:space="0" w:color="auto"/>
              <w:bottom w:val="single" w:sz="4" w:space="0" w:color="auto"/>
            </w:tcBorders>
            <w:shd w:val="clear" w:color="auto" w:fill="D9D9D9" w:themeFill="background1" w:themeFillShade="D9"/>
            <w:hideMark/>
          </w:tcPr>
          <w:p w14:paraId="274EBCB4" w14:textId="77777777" w:rsidR="0095322F" w:rsidRPr="0095322F" w:rsidRDefault="0095322F" w:rsidP="0095322F">
            <w:pPr>
              <w:rPr>
                <w:b/>
                <w:bCs/>
                <w:sz w:val="16"/>
                <w:szCs w:val="16"/>
              </w:rPr>
            </w:pPr>
            <w:r w:rsidRPr="0095322F">
              <w:rPr>
                <w:b/>
                <w:bCs/>
                <w:sz w:val="16"/>
                <w:szCs w:val="16"/>
              </w:rPr>
              <w:t>Discursive Function</w:t>
            </w:r>
          </w:p>
        </w:tc>
      </w:tr>
      <w:tr w:rsidR="0095322F" w:rsidRPr="0095322F" w14:paraId="1430FDEE" w14:textId="77777777" w:rsidTr="00376FC1">
        <w:tc>
          <w:tcPr>
            <w:tcW w:w="1276" w:type="dxa"/>
            <w:tcBorders>
              <w:top w:val="single" w:sz="4" w:space="0" w:color="auto"/>
            </w:tcBorders>
            <w:hideMark/>
          </w:tcPr>
          <w:p w14:paraId="1F4CBC59" w14:textId="77777777" w:rsidR="0095322F" w:rsidRPr="0095322F" w:rsidRDefault="0095322F" w:rsidP="00B81583">
            <w:pPr>
              <w:spacing w:after="240"/>
              <w:rPr>
                <w:sz w:val="16"/>
                <w:szCs w:val="16"/>
              </w:rPr>
            </w:pPr>
            <w:r w:rsidRPr="0095322F">
              <w:rPr>
                <w:sz w:val="16"/>
                <w:szCs w:val="16"/>
              </w:rPr>
              <w:t>Toyota</w:t>
            </w:r>
          </w:p>
        </w:tc>
        <w:tc>
          <w:tcPr>
            <w:tcW w:w="1899" w:type="dxa"/>
            <w:tcBorders>
              <w:top w:val="single" w:sz="4" w:space="0" w:color="auto"/>
            </w:tcBorders>
            <w:hideMark/>
          </w:tcPr>
          <w:p w14:paraId="5DE257FB" w14:textId="77777777" w:rsidR="0095322F" w:rsidRPr="0095322F" w:rsidRDefault="0095322F" w:rsidP="00B81583">
            <w:pPr>
              <w:spacing w:after="240"/>
              <w:rPr>
                <w:sz w:val="16"/>
                <w:szCs w:val="16"/>
              </w:rPr>
            </w:pPr>
            <w:r w:rsidRPr="0095322F">
              <w:rPr>
                <w:sz w:val="16"/>
                <w:szCs w:val="16"/>
              </w:rPr>
              <w:t>Global brand + Philippine subsidiary</w:t>
            </w:r>
          </w:p>
        </w:tc>
        <w:tc>
          <w:tcPr>
            <w:tcW w:w="1899" w:type="dxa"/>
            <w:tcBorders>
              <w:top w:val="single" w:sz="4" w:space="0" w:color="auto"/>
            </w:tcBorders>
            <w:hideMark/>
          </w:tcPr>
          <w:p w14:paraId="4F56141F" w14:textId="77777777" w:rsidR="0095322F" w:rsidRPr="0095322F" w:rsidRDefault="0095322F" w:rsidP="00B81583">
            <w:pPr>
              <w:spacing w:after="240"/>
              <w:rPr>
                <w:sz w:val="16"/>
                <w:szCs w:val="16"/>
              </w:rPr>
            </w:pPr>
            <w:r w:rsidRPr="0095322F">
              <w:rPr>
                <w:sz w:val="16"/>
                <w:szCs w:val="16"/>
              </w:rPr>
              <w:t>TV commercials, dealerships, Facebook, YouTube, website campaigns</w:t>
            </w:r>
          </w:p>
        </w:tc>
        <w:tc>
          <w:tcPr>
            <w:tcW w:w="1900" w:type="dxa"/>
            <w:tcBorders>
              <w:top w:val="single" w:sz="4" w:space="0" w:color="auto"/>
            </w:tcBorders>
            <w:hideMark/>
          </w:tcPr>
          <w:p w14:paraId="344EBE3B" w14:textId="77777777" w:rsidR="0095322F" w:rsidRPr="0095322F" w:rsidRDefault="0095322F" w:rsidP="00B81583">
            <w:pPr>
              <w:spacing w:after="240"/>
              <w:rPr>
                <w:sz w:val="16"/>
                <w:szCs w:val="16"/>
              </w:rPr>
            </w:pPr>
            <w:r w:rsidRPr="0095322F">
              <w:rPr>
                <w:sz w:val="16"/>
                <w:szCs w:val="16"/>
              </w:rPr>
              <w:t>mobility, family aspiration, reliability</w:t>
            </w:r>
          </w:p>
        </w:tc>
        <w:tc>
          <w:tcPr>
            <w:tcW w:w="1899" w:type="dxa"/>
            <w:tcBorders>
              <w:top w:val="single" w:sz="4" w:space="0" w:color="auto"/>
            </w:tcBorders>
            <w:hideMark/>
          </w:tcPr>
          <w:p w14:paraId="4BE4B686" w14:textId="77777777" w:rsidR="0095322F" w:rsidRPr="0095322F" w:rsidRDefault="0095322F" w:rsidP="00B81583">
            <w:pPr>
              <w:spacing w:after="240"/>
              <w:rPr>
                <w:sz w:val="16"/>
                <w:szCs w:val="16"/>
              </w:rPr>
            </w:pPr>
            <w:r w:rsidRPr="0095322F">
              <w:rPr>
                <w:sz w:val="16"/>
                <w:szCs w:val="16"/>
              </w:rPr>
              <w:t>middle-class families, professionals</w:t>
            </w:r>
          </w:p>
        </w:tc>
        <w:tc>
          <w:tcPr>
            <w:tcW w:w="1900" w:type="dxa"/>
            <w:tcBorders>
              <w:top w:val="single" w:sz="4" w:space="0" w:color="auto"/>
            </w:tcBorders>
            <w:hideMark/>
          </w:tcPr>
          <w:p w14:paraId="203B0B66" w14:textId="77777777" w:rsidR="0095322F" w:rsidRPr="0095322F" w:rsidRDefault="0095322F" w:rsidP="00B81583">
            <w:pPr>
              <w:spacing w:after="240"/>
              <w:rPr>
                <w:sz w:val="16"/>
                <w:szCs w:val="16"/>
              </w:rPr>
            </w:pPr>
            <w:r w:rsidRPr="0095322F">
              <w:rPr>
                <w:sz w:val="16"/>
                <w:szCs w:val="16"/>
              </w:rPr>
              <w:t>normalized aspiration</w:t>
            </w:r>
          </w:p>
        </w:tc>
      </w:tr>
      <w:tr w:rsidR="0095322F" w:rsidRPr="0095322F" w14:paraId="0D89651B" w14:textId="77777777" w:rsidTr="00376FC1">
        <w:tc>
          <w:tcPr>
            <w:tcW w:w="1276" w:type="dxa"/>
            <w:hideMark/>
          </w:tcPr>
          <w:p w14:paraId="368A5DF1" w14:textId="77777777" w:rsidR="0095322F" w:rsidRPr="0095322F" w:rsidRDefault="0095322F" w:rsidP="00B81583">
            <w:pPr>
              <w:spacing w:after="240"/>
              <w:rPr>
                <w:sz w:val="16"/>
                <w:szCs w:val="16"/>
              </w:rPr>
            </w:pPr>
            <w:r w:rsidRPr="0095322F">
              <w:rPr>
                <w:sz w:val="16"/>
                <w:szCs w:val="16"/>
              </w:rPr>
              <w:t>Mitsubishi</w:t>
            </w:r>
          </w:p>
        </w:tc>
        <w:tc>
          <w:tcPr>
            <w:tcW w:w="1899" w:type="dxa"/>
            <w:hideMark/>
          </w:tcPr>
          <w:p w14:paraId="7542AF27" w14:textId="77777777" w:rsidR="0095322F" w:rsidRPr="0095322F" w:rsidRDefault="0095322F" w:rsidP="00B81583">
            <w:pPr>
              <w:spacing w:after="240"/>
              <w:rPr>
                <w:sz w:val="16"/>
                <w:szCs w:val="16"/>
              </w:rPr>
            </w:pPr>
            <w:r w:rsidRPr="0095322F">
              <w:rPr>
                <w:sz w:val="16"/>
                <w:szCs w:val="16"/>
              </w:rPr>
              <w:t>Philippine-localized branding adaptation</w:t>
            </w:r>
          </w:p>
        </w:tc>
        <w:tc>
          <w:tcPr>
            <w:tcW w:w="1899" w:type="dxa"/>
            <w:hideMark/>
          </w:tcPr>
          <w:p w14:paraId="1A466BBF" w14:textId="77777777" w:rsidR="0095322F" w:rsidRPr="0095322F" w:rsidRDefault="0095322F" w:rsidP="00B81583">
            <w:pPr>
              <w:spacing w:after="240"/>
              <w:rPr>
                <w:sz w:val="16"/>
                <w:szCs w:val="16"/>
              </w:rPr>
            </w:pPr>
            <w:r w:rsidRPr="0095322F">
              <w:rPr>
                <w:sz w:val="16"/>
                <w:szCs w:val="16"/>
              </w:rPr>
              <w:t>digital ads, dealership promotions, social media</w:t>
            </w:r>
          </w:p>
        </w:tc>
        <w:tc>
          <w:tcPr>
            <w:tcW w:w="1900" w:type="dxa"/>
            <w:hideMark/>
          </w:tcPr>
          <w:p w14:paraId="1AA04C8A" w14:textId="77777777" w:rsidR="0095322F" w:rsidRPr="0095322F" w:rsidRDefault="0095322F" w:rsidP="00B81583">
            <w:pPr>
              <w:spacing w:after="240"/>
              <w:rPr>
                <w:sz w:val="16"/>
                <w:szCs w:val="16"/>
              </w:rPr>
            </w:pPr>
            <w:r w:rsidRPr="0095322F">
              <w:rPr>
                <w:sz w:val="16"/>
                <w:szCs w:val="16"/>
              </w:rPr>
              <w:t>life enhancement, family progress</w:t>
            </w:r>
          </w:p>
        </w:tc>
        <w:tc>
          <w:tcPr>
            <w:tcW w:w="1899" w:type="dxa"/>
            <w:hideMark/>
          </w:tcPr>
          <w:p w14:paraId="12A50EEC" w14:textId="77777777" w:rsidR="0095322F" w:rsidRPr="0095322F" w:rsidRDefault="0095322F" w:rsidP="00B81583">
            <w:pPr>
              <w:spacing w:after="240"/>
              <w:rPr>
                <w:sz w:val="16"/>
                <w:szCs w:val="16"/>
              </w:rPr>
            </w:pPr>
            <w:r w:rsidRPr="0095322F">
              <w:rPr>
                <w:sz w:val="16"/>
                <w:szCs w:val="16"/>
              </w:rPr>
              <w:t>practical aspirants, family-oriented consumers</w:t>
            </w:r>
          </w:p>
        </w:tc>
        <w:tc>
          <w:tcPr>
            <w:tcW w:w="1900" w:type="dxa"/>
            <w:hideMark/>
          </w:tcPr>
          <w:p w14:paraId="613A1D78" w14:textId="77777777" w:rsidR="0095322F" w:rsidRPr="0095322F" w:rsidRDefault="0095322F" w:rsidP="00B81583">
            <w:pPr>
              <w:spacing w:after="240"/>
              <w:rPr>
                <w:sz w:val="16"/>
                <w:szCs w:val="16"/>
              </w:rPr>
            </w:pPr>
            <w:r w:rsidRPr="0095322F">
              <w:rPr>
                <w:sz w:val="16"/>
                <w:szCs w:val="16"/>
              </w:rPr>
              <w:t>lifestyle improvement discourse</w:t>
            </w:r>
          </w:p>
        </w:tc>
      </w:tr>
      <w:tr w:rsidR="0095322F" w:rsidRPr="0095322F" w14:paraId="714C4BAA" w14:textId="77777777" w:rsidTr="00376FC1">
        <w:tc>
          <w:tcPr>
            <w:tcW w:w="1276" w:type="dxa"/>
            <w:hideMark/>
          </w:tcPr>
          <w:p w14:paraId="6AF86E7C" w14:textId="77777777" w:rsidR="0095322F" w:rsidRPr="0095322F" w:rsidRDefault="0095322F" w:rsidP="00B81583">
            <w:pPr>
              <w:spacing w:after="240"/>
              <w:rPr>
                <w:sz w:val="16"/>
                <w:szCs w:val="16"/>
              </w:rPr>
            </w:pPr>
            <w:r w:rsidRPr="0095322F">
              <w:rPr>
                <w:sz w:val="16"/>
                <w:szCs w:val="16"/>
              </w:rPr>
              <w:t>Honda</w:t>
            </w:r>
          </w:p>
        </w:tc>
        <w:tc>
          <w:tcPr>
            <w:tcW w:w="1899" w:type="dxa"/>
            <w:hideMark/>
          </w:tcPr>
          <w:p w14:paraId="57B3754B" w14:textId="77777777" w:rsidR="0095322F" w:rsidRPr="0095322F" w:rsidRDefault="0095322F" w:rsidP="00B81583">
            <w:pPr>
              <w:spacing w:after="240"/>
              <w:rPr>
                <w:sz w:val="16"/>
                <w:szCs w:val="16"/>
              </w:rPr>
            </w:pPr>
            <w:r w:rsidRPr="0095322F">
              <w:rPr>
                <w:sz w:val="16"/>
                <w:szCs w:val="16"/>
              </w:rPr>
              <w:t>Global branding localized in campaigns</w:t>
            </w:r>
          </w:p>
        </w:tc>
        <w:tc>
          <w:tcPr>
            <w:tcW w:w="1899" w:type="dxa"/>
            <w:hideMark/>
          </w:tcPr>
          <w:p w14:paraId="1AA7ADD1" w14:textId="77777777" w:rsidR="0095322F" w:rsidRPr="0095322F" w:rsidRDefault="0095322F" w:rsidP="00B81583">
            <w:pPr>
              <w:spacing w:after="240"/>
              <w:rPr>
                <w:sz w:val="16"/>
                <w:szCs w:val="16"/>
              </w:rPr>
            </w:pPr>
            <w:r w:rsidRPr="0095322F">
              <w:rPr>
                <w:sz w:val="16"/>
                <w:szCs w:val="16"/>
              </w:rPr>
              <w:t>television, online campaigns, brand websites</w:t>
            </w:r>
          </w:p>
        </w:tc>
        <w:tc>
          <w:tcPr>
            <w:tcW w:w="1900" w:type="dxa"/>
            <w:hideMark/>
          </w:tcPr>
          <w:p w14:paraId="2DC3F029" w14:textId="77777777" w:rsidR="0095322F" w:rsidRPr="0095322F" w:rsidRDefault="0095322F" w:rsidP="00B81583">
            <w:pPr>
              <w:spacing w:after="240"/>
              <w:rPr>
                <w:sz w:val="16"/>
                <w:szCs w:val="16"/>
              </w:rPr>
            </w:pPr>
            <w:r w:rsidRPr="0095322F">
              <w:rPr>
                <w:sz w:val="16"/>
                <w:szCs w:val="16"/>
              </w:rPr>
              <w:t>ambition, possibility, self-development</w:t>
            </w:r>
          </w:p>
        </w:tc>
        <w:tc>
          <w:tcPr>
            <w:tcW w:w="1899" w:type="dxa"/>
            <w:hideMark/>
          </w:tcPr>
          <w:p w14:paraId="50E12870" w14:textId="77777777" w:rsidR="0095322F" w:rsidRPr="0095322F" w:rsidRDefault="0095322F" w:rsidP="00B81583">
            <w:pPr>
              <w:spacing w:after="240"/>
              <w:rPr>
                <w:sz w:val="16"/>
                <w:szCs w:val="16"/>
              </w:rPr>
            </w:pPr>
            <w:r w:rsidRPr="0095322F">
              <w:rPr>
                <w:sz w:val="16"/>
                <w:szCs w:val="16"/>
              </w:rPr>
              <w:t>upwardly mobile professionals</w:t>
            </w:r>
          </w:p>
        </w:tc>
        <w:tc>
          <w:tcPr>
            <w:tcW w:w="1900" w:type="dxa"/>
            <w:hideMark/>
          </w:tcPr>
          <w:p w14:paraId="68D93ED4" w14:textId="77777777" w:rsidR="0095322F" w:rsidRPr="0095322F" w:rsidRDefault="0095322F" w:rsidP="00B81583">
            <w:pPr>
              <w:spacing w:after="240"/>
              <w:rPr>
                <w:sz w:val="16"/>
                <w:szCs w:val="16"/>
              </w:rPr>
            </w:pPr>
            <w:r w:rsidRPr="0095322F">
              <w:rPr>
                <w:sz w:val="16"/>
                <w:szCs w:val="16"/>
              </w:rPr>
              <w:t>aspirational identity formation</w:t>
            </w:r>
          </w:p>
        </w:tc>
      </w:tr>
      <w:tr w:rsidR="0095322F" w:rsidRPr="0095322F" w14:paraId="06C6AE8B" w14:textId="77777777" w:rsidTr="00376FC1">
        <w:tc>
          <w:tcPr>
            <w:tcW w:w="1276" w:type="dxa"/>
            <w:hideMark/>
          </w:tcPr>
          <w:p w14:paraId="16FFB43E" w14:textId="77777777" w:rsidR="0095322F" w:rsidRPr="0095322F" w:rsidRDefault="0095322F" w:rsidP="00B81583">
            <w:pPr>
              <w:spacing w:after="240"/>
              <w:rPr>
                <w:sz w:val="16"/>
                <w:szCs w:val="16"/>
              </w:rPr>
            </w:pPr>
            <w:r w:rsidRPr="0095322F">
              <w:rPr>
                <w:sz w:val="16"/>
                <w:szCs w:val="16"/>
              </w:rPr>
              <w:t>Ford</w:t>
            </w:r>
          </w:p>
        </w:tc>
        <w:tc>
          <w:tcPr>
            <w:tcW w:w="1899" w:type="dxa"/>
            <w:hideMark/>
          </w:tcPr>
          <w:p w14:paraId="6AB26F2F" w14:textId="77777777" w:rsidR="0095322F" w:rsidRPr="0095322F" w:rsidRDefault="0095322F" w:rsidP="00B81583">
            <w:pPr>
              <w:spacing w:after="240"/>
              <w:rPr>
                <w:sz w:val="16"/>
                <w:szCs w:val="16"/>
              </w:rPr>
            </w:pPr>
            <w:r w:rsidRPr="0095322F">
              <w:rPr>
                <w:sz w:val="16"/>
                <w:szCs w:val="16"/>
              </w:rPr>
              <w:t>Global branding + local rugged positioning</w:t>
            </w:r>
          </w:p>
        </w:tc>
        <w:tc>
          <w:tcPr>
            <w:tcW w:w="1899" w:type="dxa"/>
            <w:hideMark/>
          </w:tcPr>
          <w:p w14:paraId="5A6054E9" w14:textId="77777777" w:rsidR="0095322F" w:rsidRPr="0095322F" w:rsidRDefault="0095322F" w:rsidP="00B81583">
            <w:pPr>
              <w:spacing w:after="240"/>
              <w:rPr>
                <w:sz w:val="16"/>
                <w:szCs w:val="16"/>
              </w:rPr>
            </w:pPr>
            <w:r w:rsidRPr="0095322F">
              <w:rPr>
                <w:sz w:val="16"/>
                <w:szCs w:val="16"/>
              </w:rPr>
              <w:t>pickup campaigns, digital advertising, events</w:t>
            </w:r>
          </w:p>
        </w:tc>
        <w:tc>
          <w:tcPr>
            <w:tcW w:w="1900" w:type="dxa"/>
            <w:hideMark/>
          </w:tcPr>
          <w:p w14:paraId="3CA64BA2" w14:textId="77777777" w:rsidR="0095322F" w:rsidRPr="0095322F" w:rsidRDefault="0095322F" w:rsidP="00B81583">
            <w:pPr>
              <w:spacing w:after="240"/>
              <w:rPr>
                <w:sz w:val="16"/>
                <w:szCs w:val="16"/>
              </w:rPr>
            </w:pPr>
            <w:r w:rsidRPr="0095322F">
              <w:rPr>
                <w:sz w:val="16"/>
                <w:szCs w:val="16"/>
              </w:rPr>
              <w:t>strength, endurance, masculine identity</w:t>
            </w:r>
          </w:p>
        </w:tc>
        <w:tc>
          <w:tcPr>
            <w:tcW w:w="1899" w:type="dxa"/>
            <w:hideMark/>
          </w:tcPr>
          <w:p w14:paraId="52B04949" w14:textId="77777777" w:rsidR="0095322F" w:rsidRPr="0095322F" w:rsidRDefault="0095322F" w:rsidP="00B81583">
            <w:pPr>
              <w:spacing w:after="240"/>
              <w:rPr>
                <w:sz w:val="16"/>
                <w:szCs w:val="16"/>
              </w:rPr>
            </w:pPr>
            <w:r w:rsidRPr="0095322F">
              <w:rPr>
                <w:sz w:val="16"/>
                <w:szCs w:val="16"/>
              </w:rPr>
              <w:t>male professionals, entrepreneurs</w:t>
            </w:r>
          </w:p>
        </w:tc>
        <w:tc>
          <w:tcPr>
            <w:tcW w:w="1900" w:type="dxa"/>
            <w:hideMark/>
          </w:tcPr>
          <w:p w14:paraId="4FF861A4" w14:textId="77777777" w:rsidR="0095322F" w:rsidRPr="0095322F" w:rsidRDefault="0095322F" w:rsidP="00B81583">
            <w:pPr>
              <w:spacing w:after="240"/>
              <w:rPr>
                <w:sz w:val="16"/>
                <w:szCs w:val="16"/>
              </w:rPr>
            </w:pPr>
            <w:r w:rsidRPr="0095322F">
              <w:rPr>
                <w:sz w:val="16"/>
                <w:szCs w:val="16"/>
              </w:rPr>
              <w:t>masculine prestige discourse</w:t>
            </w:r>
          </w:p>
        </w:tc>
      </w:tr>
      <w:tr w:rsidR="0095322F" w:rsidRPr="0095322F" w14:paraId="2FB153F5" w14:textId="77777777" w:rsidTr="00376FC1">
        <w:tc>
          <w:tcPr>
            <w:tcW w:w="1276" w:type="dxa"/>
            <w:hideMark/>
          </w:tcPr>
          <w:p w14:paraId="0F22B56F" w14:textId="77777777" w:rsidR="0095322F" w:rsidRPr="0095322F" w:rsidRDefault="0095322F" w:rsidP="00B81583">
            <w:pPr>
              <w:spacing w:after="240"/>
              <w:rPr>
                <w:sz w:val="16"/>
                <w:szCs w:val="16"/>
              </w:rPr>
            </w:pPr>
            <w:r w:rsidRPr="0095322F">
              <w:rPr>
                <w:sz w:val="16"/>
                <w:szCs w:val="16"/>
              </w:rPr>
              <w:t>Nissan</w:t>
            </w:r>
          </w:p>
        </w:tc>
        <w:tc>
          <w:tcPr>
            <w:tcW w:w="1899" w:type="dxa"/>
            <w:hideMark/>
          </w:tcPr>
          <w:p w14:paraId="419719DF" w14:textId="77777777" w:rsidR="0095322F" w:rsidRPr="0095322F" w:rsidRDefault="0095322F" w:rsidP="00B81583">
            <w:pPr>
              <w:spacing w:after="240"/>
              <w:rPr>
                <w:sz w:val="16"/>
                <w:szCs w:val="16"/>
              </w:rPr>
            </w:pPr>
            <w:r w:rsidRPr="0095322F">
              <w:rPr>
                <w:sz w:val="16"/>
                <w:szCs w:val="16"/>
              </w:rPr>
              <w:t>Global innovation-centered branding</w:t>
            </w:r>
          </w:p>
        </w:tc>
        <w:tc>
          <w:tcPr>
            <w:tcW w:w="1899" w:type="dxa"/>
            <w:hideMark/>
          </w:tcPr>
          <w:p w14:paraId="5CC862D7" w14:textId="77777777" w:rsidR="0095322F" w:rsidRPr="0095322F" w:rsidRDefault="0095322F" w:rsidP="00B81583">
            <w:pPr>
              <w:spacing w:after="240"/>
              <w:rPr>
                <w:sz w:val="16"/>
                <w:szCs w:val="16"/>
              </w:rPr>
            </w:pPr>
            <w:r w:rsidRPr="0095322F">
              <w:rPr>
                <w:sz w:val="16"/>
                <w:szCs w:val="16"/>
              </w:rPr>
              <w:t>digital media, integrated campaigns</w:t>
            </w:r>
          </w:p>
        </w:tc>
        <w:tc>
          <w:tcPr>
            <w:tcW w:w="1900" w:type="dxa"/>
            <w:hideMark/>
          </w:tcPr>
          <w:p w14:paraId="0E84C25A" w14:textId="77777777" w:rsidR="0095322F" w:rsidRPr="0095322F" w:rsidRDefault="0095322F" w:rsidP="00B81583">
            <w:pPr>
              <w:spacing w:after="240"/>
              <w:rPr>
                <w:sz w:val="16"/>
                <w:szCs w:val="16"/>
              </w:rPr>
            </w:pPr>
            <w:r w:rsidRPr="0095322F">
              <w:rPr>
                <w:sz w:val="16"/>
                <w:szCs w:val="16"/>
              </w:rPr>
              <w:t>modernity, excitement, future mobility</w:t>
            </w:r>
          </w:p>
        </w:tc>
        <w:tc>
          <w:tcPr>
            <w:tcW w:w="1899" w:type="dxa"/>
            <w:hideMark/>
          </w:tcPr>
          <w:p w14:paraId="1620ADEC" w14:textId="77777777" w:rsidR="0095322F" w:rsidRPr="0095322F" w:rsidRDefault="0095322F" w:rsidP="00B81583">
            <w:pPr>
              <w:spacing w:after="240"/>
              <w:rPr>
                <w:sz w:val="16"/>
                <w:szCs w:val="16"/>
              </w:rPr>
            </w:pPr>
            <w:r w:rsidRPr="0095322F">
              <w:rPr>
                <w:sz w:val="16"/>
                <w:szCs w:val="16"/>
              </w:rPr>
              <w:t>younger professionals, urban consumers</w:t>
            </w:r>
          </w:p>
        </w:tc>
        <w:tc>
          <w:tcPr>
            <w:tcW w:w="1900" w:type="dxa"/>
            <w:hideMark/>
          </w:tcPr>
          <w:p w14:paraId="7EBCE530" w14:textId="77777777" w:rsidR="0095322F" w:rsidRPr="0095322F" w:rsidRDefault="0095322F" w:rsidP="00B81583">
            <w:pPr>
              <w:spacing w:after="240"/>
              <w:rPr>
                <w:sz w:val="16"/>
                <w:szCs w:val="16"/>
              </w:rPr>
            </w:pPr>
            <w:r w:rsidRPr="0095322F">
              <w:rPr>
                <w:sz w:val="16"/>
                <w:szCs w:val="16"/>
              </w:rPr>
              <w:t>progressive prestige</w:t>
            </w:r>
          </w:p>
        </w:tc>
      </w:tr>
      <w:tr w:rsidR="0095322F" w:rsidRPr="0095322F" w14:paraId="1A023C16" w14:textId="77777777" w:rsidTr="00376FC1">
        <w:tc>
          <w:tcPr>
            <w:tcW w:w="1276" w:type="dxa"/>
            <w:hideMark/>
          </w:tcPr>
          <w:p w14:paraId="40EE98AC" w14:textId="77777777" w:rsidR="0095322F" w:rsidRPr="0095322F" w:rsidRDefault="0095322F" w:rsidP="00B81583">
            <w:pPr>
              <w:spacing w:after="240"/>
              <w:rPr>
                <w:sz w:val="16"/>
                <w:szCs w:val="16"/>
              </w:rPr>
            </w:pPr>
            <w:r w:rsidRPr="0095322F">
              <w:rPr>
                <w:sz w:val="16"/>
                <w:szCs w:val="16"/>
              </w:rPr>
              <w:t>Hyundai</w:t>
            </w:r>
          </w:p>
        </w:tc>
        <w:tc>
          <w:tcPr>
            <w:tcW w:w="1899" w:type="dxa"/>
            <w:hideMark/>
          </w:tcPr>
          <w:p w14:paraId="1C63E0F1" w14:textId="77777777" w:rsidR="0095322F" w:rsidRPr="0095322F" w:rsidRDefault="0095322F" w:rsidP="00B81583">
            <w:pPr>
              <w:spacing w:after="240"/>
              <w:rPr>
                <w:sz w:val="16"/>
                <w:szCs w:val="16"/>
              </w:rPr>
            </w:pPr>
            <w:r w:rsidRPr="0095322F">
              <w:rPr>
                <w:sz w:val="16"/>
                <w:szCs w:val="16"/>
              </w:rPr>
              <w:t>Global ethical-progress discourse</w:t>
            </w:r>
          </w:p>
        </w:tc>
        <w:tc>
          <w:tcPr>
            <w:tcW w:w="1899" w:type="dxa"/>
            <w:hideMark/>
          </w:tcPr>
          <w:p w14:paraId="3EB94AF4" w14:textId="77777777" w:rsidR="0095322F" w:rsidRPr="0095322F" w:rsidRDefault="0095322F" w:rsidP="00B81583">
            <w:pPr>
              <w:spacing w:after="240"/>
              <w:rPr>
                <w:sz w:val="16"/>
                <w:szCs w:val="16"/>
              </w:rPr>
            </w:pPr>
            <w:r w:rsidRPr="0095322F">
              <w:rPr>
                <w:sz w:val="16"/>
                <w:szCs w:val="16"/>
              </w:rPr>
              <w:t>multimedia branding, online channels</w:t>
            </w:r>
          </w:p>
        </w:tc>
        <w:tc>
          <w:tcPr>
            <w:tcW w:w="1900" w:type="dxa"/>
            <w:hideMark/>
          </w:tcPr>
          <w:p w14:paraId="657D3E77" w14:textId="77777777" w:rsidR="0095322F" w:rsidRPr="0095322F" w:rsidRDefault="0095322F" w:rsidP="00B81583">
            <w:pPr>
              <w:spacing w:after="240"/>
              <w:rPr>
                <w:sz w:val="16"/>
                <w:szCs w:val="16"/>
              </w:rPr>
            </w:pPr>
            <w:r w:rsidRPr="0095322F">
              <w:rPr>
                <w:sz w:val="16"/>
                <w:szCs w:val="16"/>
              </w:rPr>
              <w:t>advancement, responsible modernity</w:t>
            </w:r>
          </w:p>
        </w:tc>
        <w:tc>
          <w:tcPr>
            <w:tcW w:w="1899" w:type="dxa"/>
            <w:hideMark/>
          </w:tcPr>
          <w:p w14:paraId="10D2548B" w14:textId="77777777" w:rsidR="0095322F" w:rsidRPr="0095322F" w:rsidRDefault="0095322F" w:rsidP="00B81583">
            <w:pPr>
              <w:spacing w:after="240"/>
              <w:rPr>
                <w:sz w:val="16"/>
                <w:szCs w:val="16"/>
              </w:rPr>
            </w:pPr>
            <w:r w:rsidRPr="0095322F">
              <w:rPr>
                <w:sz w:val="16"/>
                <w:szCs w:val="16"/>
              </w:rPr>
              <w:t>socially conscious middle class</w:t>
            </w:r>
          </w:p>
        </w:tc>
        <w:tc>
          <w:tcPr>
            <w:tcW w:w="1900" w:type="dxa"/>
            <w:hideMark/>
          </w:tcPr>
          <w:p w14:paraId="70020EE4" w14:textId="77777777" w:rsidR="0095322F" w:rsidRPr="0095322F" w:rsidRDefault="0095322F" w:rsidP="00B81583">
            <w:pPr>
              <w:spacing w:after="240"/>
              <w:rPr>
                <w:sz w:val="16"/>
                <w:szCs w:val="16"/>
              </w:rPr>
            </w:pPr>
            <w:r w:rsidRPr="0095322F">
              <w:rPr>
                <w:sz w:val="16"/>
                <w:szCs w:val="16"/>
              </w:rPr>
              <w:t>enlightened prestige</w:t>
            </w:r>
          </w:p>
        </w:tc>
      </w:tr>
      <w:tr w:rsidR="0095322F" w:rsidRPr="0095322F" w14:paraId="1B3E062A" w14:textId="77777777" w:rsidTr="00376FC1">
        <w:tc>
          <w:tcPr>
            <w:tcW w:w="1276" w:type="dxa"/>
            <w:hideMark/>
          </w:tcPr>
          <w:p w14:paraId="62C7EA30" w14:textId="77777777" w:rsidR="0095322F" w:rsidRPr="0095322F" w:rsidRDefault="0095322F" w:rsidP="00B81583">
            <w:pPr>
              <w:spacing w:after="240"/>
              <w:rPr>
                <w:sz w:val="16"/>
                <w:szCs w:val="16"/>
              </w:rPr>
            </w:pPr>
            <w:r w:rsidRPr="0095322F">
              <w:rPr>
                <w:sz w:val="16"/>
                <w:szCs w:val="16"/>
              </w:rPr>
              <w:t>Isuzu</w:t>
            </w:r>
          </w:p>
        </w:tc>
        <w:tc>
          <w:tcPr>
            <w:tcW w:w="1899" w:type="dxa"/>
            <w:hideMark/>
          </w:tcPr>
          <w:p w14:paraId="2A70173E" w14:textId="77777777" w:rsidR="0095322F" w:rsidRPr="0095322F" w:rsidRDefault="0095322F" w:rsidP="00B81583">
            <w:pPr>
              <w:spacing w:after="240"/>
              <w:rPr>
                <w:sz w:val="16"/>
                <w:szCs w:val="16"/>
              </w:rPr>
            </w:pPr>
            <w:r w:rsidRPr="0095322F">
              <w:rPr>
                <w:sz w:val="16"/>
                <w:szCs w:val="16"/>
              </w:rPr>
              <w:t>Reliability-centered brand communication</w:t>
            </w:r>
          </w:p>
        </w:tc>
        <w:tc>
          <w:tcPr>
            <w:tcW w:w="1899" w:type="dxa"/>
            <w:hideMark/>
          </w:tcPr>
          <w:p w14:paraId="29387D44" w14:textId="77777777" w:rsidR="0095322F" w:rsidRPr="0095322F" w:rsidRDefault="0095322F" w:rsidP="00B81583">
            <w:pPr>
              <w:spacing w:after="240"/>
              <w:rPr>
                <w:sz w:val="16"/>
                <w:szCs w:val="16"/>
              </w:rPr>
            </w:pPr>
            <w:r w:rsidRPr="0095322F">
              <w:rPr>
                <w:sz w:val="16"/>
                <w:szCs w:val="16"/>
              </w:rPr>
              <w:t>dealerships, commercial media, social campaigns</w:t>
            </w:r>
          </w:p>
        </w:tc>
        <w:tc>
          <w:tcPr>
            <w:tcW w:w="1900" w:type="dxa"/>
            <w:hideMark/>
          </w:tcPr>
          <w:p w14:paraId="772A6813" w14:textId="77777777" w:rsidR="0095322F" w:rsidRPr="0095322F" w:rsidRDefault="0095322F" w:rsidP="00B81583">
            <w:pPr>
              <w:spacing w:after="240"/>
              <w:rPr>
                <w:sz w:val="16"/>
                <w:szCs w:val="16"/>
              </w:rPr>
            </w:pPr>
            <w:r w:rsidRPr="0095322F">
              <w:rPr>
                <w:sz w:val="16"/>
                <w:szCs w:val="16"/>
              </w:rPr>
              <w:t>trust, dependability, practical prestige</w:t>
            </w:r>
          </w:p>
        </w:tc>
        <w:tc>
          <w:tcPr>
            <w:tcW w:w="1899" w:type="dxa"/>
            <w:hideMark/>
          </w:tcPr>
          <w:p w14:paraId="30E7A0F5" w14:textId="77777777" w:rsidR="0095322F" w:rsidRPr="0095322F" w:rsidRDefault="0095322F" w:rsidP="00B81583">
            <w:pPr>
              <w:spacing w:after="240"/>
              <w:rPr>
                <w:sz w:val="16"/>
                <w:szCs w:val="16"/>
              </w:rPr>
            </w:pPr>
            <w:r w:rsidRPr="0095322F">
              <w:rPr>
                <w:sz w:val="16"/>
                <w:szCs w:val="16"/>
              </w:rPr>
              <w:t>business owners, family providers</w:t>
            </w:r>
          </w:p>
        </w:tc>
        <w:tc>
          <w:tcPr>
            <w:tcW w:w="1900" w:type="dxa"/>
            <w:hideMark/>
          </w:tcPr>
          <w:p w14:paraId="41169AD0" w14:textId="77777777" w:rsidR="0095322F" w:rsidRPr="0095322F" w:rsidRDefault="0095322F" w:rsidP="00B81583">
            <w:pPr>
              <w:spacing w:after="240"/>
              <w:rPr>
                <w:sz w:val="16"/>
                <w:szCs w:val="16"/>
              </w:rPr>
            </w:pPr>
            <w:r w:rsidRPr="0095322F">
              <w:rPr>
                <w:sz w:val="16"/>
                <w:szCs w:val="16"/>
              </w:rPr>
              <w:t>respectable utility prestige</w:t>
            </w:r>
          </w:p>
        </w:tc>
      </w:tr>
      <w:tr w:rsidR="0095322F" w:rsidRPr="0095322F" w14:paraId="2E3AA3E9" w14:textId="77777777" w:rsidTr="00376FC1">
        <w:tc>
          <w:tcPr>
            <w:tcW w:w="1276" w:type="dxa"/>
            <w:hideMark/>
          </w:tcPr>
          <w:p w14:paraId="357F429D" w14:textId="77777777" w:rsidR="0095322F" w:rsidRPr="0095322F" w:rsidRDefault="0095322F" w:rsidP="00B81583">
            <w:pPr>
              <w:spacing w:after="240"/>
              <w:rPr>
                <w:sz w:val="16"/>
                <w:szCs w:val="16"/>
              </w:rPr>
            </w:pPr>
            <w:r w:rsidRPr="0095322F">
              <w:rPr>
                <w:sz w:val="16"/>
                <w:szCs w:val="16"/>
              </w:rPr>
              <w:t>Suzuki</w:t>
            </w:r>
          </w:p>
        </w:tc>
        <w:tc>
          <w:tcPr>
            <w:tcW w:w="1899" w:type="dxa"/>
            <w:hideMark/>
          </w:tcPr>
          <w:p w14:paraId="6E2B5434" w14:textId="77777777" w:rsidR="0095322F" w:rsidRPr="0095322F" w:rsidRDefault="0095322F" w:rsidP="00B81583">
            <w:pPr>
              <w:spacing w:after="240"/>
              <w:rPr>
                <w:sz w:val="16"/>
                <w:szCs w:val="16"/>
              </w:rPr>
            </w:pPr>
            <w:r w:rsidRPr="0095322F">
              <w:rPr>
                <w:sz w:val="16"/>
                <w:szCs w:val="16"/>
              </w:rPr>
              <w:t>Lifestyle-centered brand messaging</w:t>
            </w:r>
          </w:p>
        </w:tc>
        <w:tc>
          <w:tcPr>
            <w:tcW w:w="1899" w:type="dxa"/>
            <w:hideMark/>
          </w:tcPr>
          <w:p w14:paraId="0F4A408F" w14:textId="77777777" w:rsidR="0095322F" w:rsidRPr="0095322F" w:rsidRDefault="0095322F" w:rsidP="00B81583">
            <w:pPr>
              <w:spacing w:after="240"/>
              <w:rPr>
                <w:sz w:val="16"/>
                <w:szCs w:val="16"/>
              </w:rPr>
            </w:pPr>
            <w:r w:rsidRPr="0095322F">
              <w:rPr>
                <w:sz w:val="16"/>
                <w:szCs w:val="16"/>
              </w:rPr>
              <w:t>social media, digital campaigns, dealerships</w:t>
            </w:r>
          </w:p>
        </w:tc>
        <w:tc>
          <w:tcPr>
            <w:tcW w:w="1900" w:type="dxa"/>
            <w:hideMark/>
          </w:tcPr>
          <w:p w14:paraId="2E9B768E" w14:textId="77777777" w:rsidR="0095322F" w:rsidRPr="0095322F" w:rsidRDefault="0095322F" w:rsidP="00B81583">
            <w:pPr>
              <w:spacing w:after="240"/>
              <w:rPr>
                <w:sz w:val="16"/>
                <w:szCs w:val="16"/>
              </w:rPr>
            </w:pPr>
            <w:r w:rsidRPr="0095322F">
              <w:rPr>
                <w:sz w:val="16"/>
                <w:szCs w:val="16"/>
              </w:rPr>
              <w:t>everyday mobility, identity fit</w:t>
            </w:r>
          </w:p>
        </w:tc>
        <w:tc>
          <w:tcPr>
            <w:tcW w:w="1899" w:type="dxa"/>
            <w:hideMark/>
          </w:tcPr>
          <w:p w14:paraId="1D1FFFCD" w14:textId="77777777" w:rsidR="0095322F" w:rsidRPr="0095322F" w:rsidRDefault="0095322F" w:rsidP="00B81583">
            <w:pPr>
              <w:spacing w:after="240"/>
              <w:rPr>
                <w:sz w:val="16"/>
                <w:szCs w:val="16"/>
              </w:rPr>
            </w:pPr>
            <w:r w:rsidRPr="0095322F">
              <w:rPr>
                <w:sz w:val="16"/>
                <w:szCs w:val="16"/>
              </w:rPr>
              <w:t>younger households, practical buyers</w:t>
            </w:r>
          </w:p>
        </w:tc>
        <w:tc>
          <w:tcPr>
            <w:tcW w:w="1900" w:type="dxa"/>
            <w:hideMark/>
          </w:tcPr>
          <w:p w14:paraId="6FA5299F" w14:textId="77777777" w:rsidR="0095322F" w:rsidRPr="0095322F" w:rsidRDefault="0095322F" w:rsidP="00B81583">
            <w:pPr>
              <w:spacing w:after="240"/>
              <w:rPr>
                <w:sz w:val="16"/>
                <w:szCs w:val="16"/>
              </w:rPr>
            </w:pPr>
            <w:r w:rsidRPr="0095322F">
              <w:rPr>
                <w:sz w:val="16"/>
                <w:szCs w:val="16"/>
              </w:rPr>
              <w:t>accessible prestige</w:t>
            </w:r>
          </w:p>
        </w:tc>
      </w:tr>
      <w:tr w:rsidR="0095322F" w:rsidRPr="0095322F" w14:paraId="6A23A325" w14:textId="77777777" w:rsidTr="00376FC1">
        <w:tc>
          <w:tcPr>
            <w:tcW w:w="1276" w:type="dxa"/>
            <w:hideMark/>
          </w:tcPr>
          <w:p w14:paraId="1AAEF1BF" w14:textId="77777777" w:rsidR="0095322F" w:rsidRPr="0095322F" w:rsidRDefault="0095322F" w:rsidP="00B81583">
            <w:pPr>
              <w:spacing w:after="240"/>
              <w:rPr>
                <w:sz w:val="16"/>
                <w:szCs w:val="16"/>
              </w:rPr>
            </w:pPr>
            <w:r w:rsidRPr="0095322F">
              <w:rPr>
                <w:sz w:val="16"/>
                <w:szCs w:val="16"/>
              </w:rPr>
              <w:t>BYD</w:t>
            </w:r>
          </w:p>
        </w:tc>
        <w:tc>
          <w:tcPr>
            <w:tcW w:w="1899" w:type="dxa"/>
            <w:hideMark/>
          </w:tcPr>
          <w:p w14:paraId="447CE688" w14:textId="77777777" w:rsidR="0095322F" w:rsidRPr="0095322F" w:rsidRDefault="0095322F" w:rsidP="00B81583">
            <w:pPr>
              <w:spacing w:after="240"/>
              <w:rPr>
                <w:sz w:val="16"/>
                <w:szCs w:val="16"/>
              </w:rPr>
            </w:pPr>
            <w:r w:rsidRPr="0095322F">
              <w:rPr>
                <w:sz w:val="16"/>
                <w:szCs w:val="16"/>
              </w:rPr>
              <w:t>Emerging future-driven discourse</w:t>
            </w:r>
          </w:p>
        </w:tc>
        <w:tc>
          <w:tcPr>
            <w:tcW w:w="1899" w:type="dxa"/>
            <w:hideMark/>
          </w:tcPr>
          <w:p w14:paraId="06A4C773" w14:textId="77777777" w:rsidR="0095322F" w:rsidRPr="0095322F" w:rsidRDefault="0095322F" w:rsidP="00B81583">
            <w:pPr>
              <w:spacing w:after="240"/>
              <w:rPr>
                <w:sz w:val="16"/>
                <w:szCs w:val="16"/>
              </w:rPr>
            </w:pPr>
            <w:r w:rsidRPr="0095322F">
              <w:rPr>
                <w:sz w:val="16"/>
                <w:szCs w:val="16"/>
              </w:rPr>
              <w:t>digital-first campaigns, tech-centered branding</w:t>
            </w:r>
          </w:p>
        </w:tc>
        <w:tc>
          <w:tcPr>
            <w:tcW w:w="1900" w:type="dxa"/>
            <w:hideMark/>
          </w:tcPr>
          <w:p w14:paraId="7A844AA9" w14:textId="77777777" w:rsidR="0095322F" w:rsidRPr="0095322F" w:rsidRDefault="0095322F" w:rsidP="00B81583">
            <w:pPr>
              <w:spacing w:after="240"/>
              <w:rPr>
                <w:sz w:val="16"/>
                <w:szCs w:val="16"/>
              </w:rPr>
            </w:pPr>
            <w:r w:rsidRPr="0095322F">
              <w:rPr>
                <w:sz w:val="16"/>
                <w:szCs w:val="16"/>
              </w:rPr>
              <w:t>future orientation, innovation, aspiration</w:t>
            </w:r>
          </w:p>
        </w:tc>
        <w:tc>
          <w:tcPr>
            <w:tcW w:w="1899" w:type="dxa"/>
            <w:hideMark/>
          </w:tcPr>
          <w:p w14:paraId="403124F7" w14:textId="77777777" w:rsidR="0095322F" w:rsidRPr="0095322F" w:rsidRDefault="0095322F" w:rsidP="00B81583">
            <w:pPr>
              <w:spacing w:after="240"/>
              <w:rPr>
                <w:sz w:val="16"/>
                <w:szCs w:val="16"/>
              </w:rPr>
            </w:pPr>
            <w:r w:rsidRPr="0095322F">
              <w:rPr>
                <w:sz w:val="16"/>
                <w:szCs w:val="16"/>
              </w:rPr>
              <w:t>tech-oriented aspirants</w:t>
            </w:r>
          </w:p>
        </w:tc>
        <w:tc>
          <w:tcPr>
            <w:tcW w:w="1900" w:type="dxa"/>
            <w:hideMark/>
          </w:tcPr>
          <w:p w14:paraId="3863DD0A" w14:textId="77777777" w:rsidR="0095322F" w:rsidRPr="0095322F" w:rsidRDefault="0095322F" w:rsidP="00B81583">
            <w:pPr>
              <w:spacing w:after="240"/>
              <w:rPr>
                <w:sz w:val="16"/>
                <w:szCs w:val="16"/>
              </w:rPr>
            </w:pPr>
            <w:r w:rsidRPr="0095322F">
              <w:rPr>
                <w:sz w:val="16"/>
                <w:szCs w:val="16"/>
              </w:rPr>
              <w:t>futuristic prestige</w:t>
            </w:r>
          </w:p>
        </w:tc>
      </w:tr>
      <w:tr w:rsidR="0095322F" w:rsidRPr="0095322F" w14:paraId="409FA6BC" w14:textId="77777777" w:rsidTr="00376FC1">
        <w:tc>
          <w:tcPr>
            <w:tcW w:w="1276" w:type="dxa"/>
            <w:tcBorders>
              <w:bottom w:val="single" w:sz="4" w:space="0" w:color="auto"/>
            </w:tcBorders>
            <w:hideMark/>
          </w:tcPr>
          <w:p w14:paraId="7436AC76" w14:textId="77777777" w:rsidR="0095322F" w:rsidRPr="0095322F" w:rsidRDefault="0095322F" w:rsidP="00B81583">
            <w:pPr>
              <w:spacing w:after="240"/>
              <w:rPr>
                <w:sz w:val="16"/>
                <w:szCs w:val="16"/>
              </w:rPr>
            </w:pPr>
            <w:r w:rsidRPr="0095322F">
              <w:rPr>
                <w:sz w:val="16"/>
                <w:szCs w:val="16"/>
              </w:rPr>
              <w:t>MG</w:t>
            </w:r>
          </w:p>
        </w:tc>
        <w:tc>
          <w:tcPr>
            <w:tcW w:w="1899" w:type="dxa"/>
            <w:tcBorders>
              <w:bottom w:val="single" w:sz="4" w:space="0" w:color="auto"/>
            </w:tcBorders>
            <w:hideMark/>
          </w:tcPr>
          <w:p w14:paraId="70832BE4" w14:textId="77777777" w:rsidR="0095322F" w:rsidRPr="0095322F" w:rsidRDefault="0095322F" w:rsidP="00B81583">
            <w:pPr>
              <w:spacing w:after="240"/>
              <w:rPr>
                <w:sz w:val="16"/>
                <w:szCs w:val="16"/>
              </w:rPr>
            </w:pPr>
            <w:r w:rsidRPr="0095322F">
              <w:rPr>
                <w:sz w:val="16"/>
                <w:szCs w:val="16"/>
              </w:rPr>
              <w:t>Premium-value global positioning</w:t>
            </w:r>
          </w:p>
        </w:tc>
        <w:tc>
          <w:tcPr>
            <w:tcW w:w="1899" w:type="dxa"/>
            <w:tcBorders>
              <w:bottom w:val="single" w:sz="4" w:space="0" w:color="auto"/>
            </w:tcBorders>
            <w:hideMark/>
          </w:tcPr>
          <w:p w14:paraId="7337C1C9" w14:textId="77777777" w:rsidR="0095322F" w:rsidRPr="0095322F" w:rsidRDefault="0095322F" w:rsidP="00B81583">
            <w:pPr>
              <w:spacing w:after="240"/>
              <w:rPr>
                <w:sz w:val="16"/>
                <w:szCs w:val="16"/>
              </w:rPr>
            </w:pPr>
            <w:r w:rsidRPr="0095322F">
              <w:rPr>
                <w:sz w:val="16"/>
                <w:szCs w:val="16"/>
              </w:rPr>
              <w:t>multimedia campaigns, online branding</w:t>
            </w:r>
          </w:p>
        </w:tc>
        <w:tc>
          <w:tcPr>
            <w:tcW w:w="1900" w:type="dxa"/>
            <w:tcBorders>
              <w:bottom w:val="single" w:sz="4" w:space="0" w:color="auto"/>
            </w:tcBorders>
            <w:hideMark/>
          </w:tcPr>
          <w:p w14:paraId="3D1234E1" w14:textId="77777777" w:rsidR="0095322F" w:rsidRPr="0095322F" w:rsidRDefault="0095322F" w:rsidP="00B81583">
            <w:pPr>
              <w:spacing w:after="240"/>
              <w:rPr>
                <w:sz w:val="16"/>
                <w:szCs w:val="16"/>
              </w:rPr>
            </w:pPr>
            <w:r w:rsidRPr="0095322F">
              <w:rPr>
                <w:sz w:val="16"/>
                <w:szCs w:val="16"/>
              </w:rPr>
              <w:t>cosmopolitan quality, global sophistication</w:t>
            </w:r>
          </w:p>
        </w:tc>
        <w:tc>
          <w:tcPr>
            <w:tcW w:w="1899" w:type="dxa"/>
            <w:tcBorders>
              <w:bottom w:val="single" w:sz="4" w:space="0" w:color="auto"/>
            </w:tcBorders>
            <w:hideMark/>
          </w:tcPr>
          <w:p w14:paraId="7E837520" w14:textId="77777777" w:rsidR="0095322F" w:rsidRPr="0095322F" w:rsidRDefault="0095322F" w:rsidP="00B81583">
            <w:pPr>
              <w:spacing w:after="240"/>
              <w:rPr>
                <w:sz w:val="16"/>
                <w:szCs w:val="16"/>
              </w:rPr>
            </w:pPr>
            <w:r w:rsidRPr="0095322F">
              <w:rPr>
                <w:sz w:val="16"/>
                <w:szCs w:val="16"/>
              </w:rPr>
              <w:t>prestige-seeking middle class</w:t>
            </w:r>
          </w:p>
        </w:tc>
        <w:tc>
          <w:tcPr>
            <w:tcW w:w="1900" w:type="dxa"/>
            <w:tcBorders>
              <w:bottom w:val="single" w:sz="4" w:space="0" w:color="auto"/>
            </w:tcBorders>
            <w:hideMark/>
          </w:tcPr>
          <w:p w14:paraId="14314137" w14:textId="77777777" w:rsidR="0095322F" w:rsidRPr="0095322F" w:rsidRDefault="0095322F" w:rsidP="00B81583">
            <w:pPr>
              <w:spacing w:after="240"/>
              <w:rPr>
                <w:sz w:val="16"/>
                <w:szCs w:val="16"/>
              </w:rPr>
            </w:pPr>
            <w:r w:rsidRPr="0095322F">
              <w:rPr>
                <w:sz w:val="16"/>
                <w:szCs w:val="16"/>
              </w:rPr>
              <w:t>aspirational distinction</w:t>
            </w:r>
          </w:p>
        </w:tc>
      </w:tr>
    </w:tbl>
    <w:p w14:paraId="05C51B2B" w14:textId="77777777" w:rsidR="0095322F" w:rsidRPr="001415C7" w:rsidRDefault="0095322F" w:rsidP="00376FC1">
      <w:pPr>
        <w:pStyle w:val="NormalWeb"/>
        <w:jc w:val="both"/>
      </w:pPr>
      <w:r w:rsidRPr="001415C7">
        <w:t xml:space="preserve">The analysis revealed that prestige discourse in Philippine automobile branding was </w:t>
      </w:r>
      <w:r w:rsidRPr="001415C7">
        <w:rPr>
          <w:rStyle w:val="Strong"/>
          <w:b w:val="0"/>
          <w:bCs w:val="0"/>
        </w:rPr>
        <w:t>institutionally produced, strategically localized, and repeatedly circulated through integrated communication channels</w:t>
      </w:r>
      <w:r w:rsidRPr="001415C7">
        <w:t>, thereby reinforcing automobiles as culturally meaningful symbols of aspiration and distinction. The slogans did not operate independently; rather, they formed part of a broader communicative ecosystem composed of brand-owned digital platforms, dealership promotions, multimedia advertising, and social media engagement. Through repeated exposure across these channels, prestige-oriented discourse became highly visible, socially familiar, and culturally resonant among Filipino consumers.</w:t>
      </w:r>
    </w:p>
    <w:p w14:paraId="75AFF5BE" w14:textId="00D0BE0A" w:rsidR="0095322F" w:rsidRPr="001415C7" w:rsidRDefault="0095322F" w:rsidP="00376FC1">
      <w:pPr>
        <w:pStyle w:val="NormalWeb"/>
        <w:jc w:val="both"/>
      </w:pPr>
      <w:r w:rsidRPr="001415C7">
        <w:t xml:space="preserve">One notable finding was that prestige discourse was </w:t>
      </w:r>
      <w:r w:rsidRPr="001415C7">
        <w:rPr>
          <w:rStyle w:val="Strong"/>
        </w:rPr>
        <w:t>co-produced by multinational corporate branding systems and localized Philippine marketing subsidiaries</w:t>
      </w:r>
      <w:r w:rsidRPr="001415C7">
        <w:t>. Global automobile manufacturers provided overarching brand philosophies, such as mobility, innovation, ambition, and progress while Philippine subsidiaries adapted these meanings to suit local cultural sensibilities, consumer aspirations, and lifestyle narratives. This localization process demonstrated that branding discourse was not merely imported wholesale but strategically recontextualized to align with Filipino values such as family-centered success, practical advancement, dependability, and visible progress.</w:t>
      </w:r>
    </w:p>
    <w:p w14:paraId="7A7371E8" w14:textId="64D3E00B" w:rsidR="0095322F" w:rsidRPr="001415C7" w:rsidRDefault="0095322F" w:rsidP="00376FC1">
      <w:pPr>
        <w:pStyle w:val="NormalWeb"/>
        <w:jc w:val="both"/>
      </w:pPr>
      <w:r w:rsidRPr="001415C7">
        <w:lastRenderedPageBreak/>
        <w:t xml:space="preserve">For instance, Toyota’s </w:t>
      </w:r>
      <w:r w:rsidRPr="001415C7">
        <w:rPr>
          <w:rStyle w:val="Emphasis"/>
        </w:rPr>
        <w:t>Let’s Go Places</w:t>
      </w:r>
      <w:r w:rsidRPr="001415C7">
        <w:t xml:space="preserve"> was globally framed as a discourse of movement and possibility; however, within the Philippine market, its repeated association with family-oriented campaigns, reliability messaging, and life-stage mobility positioned it as a symbol of middle-class achievement and family advancement. Similarly, Mitsubishi’s </w:t>
      </w:r>
      <w:r w:rsidRPr="001415C7">
        <w:rPr>
          <w:rStyle w:val="Emphasis"/>
        </w:rPr>
        <w:t>Life Made Better</w:t>
      </w:r>
      <w:r w:rsidRPr="001415C7">
        <w:t xml:space="preserve"> strongly reflected localized emotional framing, emphasizing quality of life, family wellbeing, and practical life improvement, discourses that resonate deeply within Filipino social values centered on collective upliftment and familial progress. This suggested that prestige in Philippine automobile discourse was frequently localized as </w:t>
      </w:r>
      <w:r w:rsidRPr="001415C7">
        <w:rPr>
          <w:rStyle w:val="Strong"/>
        </w:rPr>
        <w:t>relational, familial, and socially grounded</w:t>
      </w:r>
      <w:r w:rsidRPr="001415C7">
        <w:t>, rather than purely individualistic.</w:t>
      </w:r>
    </w:p>
    <w:p w14:paraId="39E5C319" w14:textId="77777777" w:rsidR="0095322F" w:rsidRPr="001415C7" w:rsidRDefault="0095322F" w:rsidP="00376FC1">
      <w:pPr>
        <w:pStyle w:val="NormalWeb"/>
        <w:jc w:val="both"/>
      </w:pPr>
      <w:r w:rsidRPr="001415C7">
        <w:t xml:space="preserve">The analysis also showed that prestige discourse was </w:t>
      </w:r>
      <w:r w:rsidRPr="001415C7">
        <w:rPr>
          <w:rStyle w:val="Strong"/>
          <w:b w:val="0"/>
          <w:bCs w:val="0"/>
        </w:rPr>
        <w:t>widely circulated through multi-platform branding ecosystems</w:t>
      </w:r>
      <w:r w:rsidRPr="001415C7">
        <w:rPr>
          <w:b/>
          <w:bCs/>
        </w:rPr>
        <w:t>,</w:t>
      </w:r>
      <w:r w:rsidRPr="001415C7">
        <w:t xml:space="preserve"> particularly through television commercials, official websites, dealership promotions, Facebook campaigns, YouTube advertisements, and influencer-driven digital content. In the digital age, slogans were not encountered only as advertising lines but as repeated discursive cues embedded in product launches, testimonial videos, social media posts, experiential marketing events, and interactive brand campaigns. Such repeated circulation increased symbolic familiarity and normalized prestige-oriented associations around automobile ownership.</w:t>
      </w:r>
    </w:p>
    <w:p w14:paraId="3E7A6CA0" w14:textId="77777777" w:rsidR="0095322F" w:rsidRPr="001415C7" w:rsidRDefault="0095322F" w:rsidP="00376FC1">
      <w:pPr>
        <w:pStyle w:val="NormalWeb"/>
        <w:jc w:val="both"/>
      </w:pPr>
      <w:r w:rsidRPr="001415C7">
        <w:t xml:space="preserve">Moreover, the discourse was clearly </w:t>
      </w:r>
      <w:r w:rsidRPr="001415C7">
        <w:rPr>
          <w:rStyle w:val="Strong"/>
        </w:rPr>
        <w:t>segment-oriented</w:t>
      </w:r>
      <w:r w:rsidRPr="001415C7">
        <w:t xml:space="preserve">, targeting distinct aspirational identities within Philippine society. Ford’s </w:t>
      </w:r>
      <w:r w:rsidRPr="001415C7">
        <w:rPr>
          <w:rStyle w:val="Emphasis"/>
        </w:rPr>
        <w:t>Built Ford Tough</w:t>
      </w:r>
      <w:r w:rsidRPr="001415C7">
        <w:t xml:space="preserve"> was circulated alongside imagery of rugged terrain, entrepreneurial masculinity, and resilience, thereby targeting male professionals, business owners, and aspirational masculine identities. In contrast, Hyundai’s </w:t>
      </w:r>
      <w:r w:rsidRPr="001415C7">
        <w:rPr>
          <w:rStyle w:val="Emphasis"/>
        </w:rPr>
        <w:t>Progress for Humanity</w:t>
      </w:r>
      <w:r w:rsidRPr="001415C7">
        <w:t xml:space="preserve"> positioned prestige around ethical modernity, social consciousness, and progressive sophistication, appealing to consumers who wished to associate ownership with enlightened advancement rather than overt luxury. BYD’s </w:t>
      </w:r>
      <w:r w:rsidRPr="001415C7">
        <w:rPr>
          <w:rStyle w:val="Emphasis"/>
        </w:rPr>
        <w:t>Build Your Dreams</w:t>
      </w:r>
      <w:r w:rsidRPr="001415C7">
        <w:t xml:space="preserve"> strongly targeted technologically oriented aspirants, aligning automobile ownership with innovation, future readiness, and upward mobility. These findings suggested that prestige discourse was not monolithic; rather, it was carefully differentiated according to audience identity and social aspiration.</w:t>
      </w:r>
    </w:p>
    <w:p w14:paraId="719175FB" w14:textId="0F786541" w:rsidR="0095322F" w:rsidRPr="001415C7" w:rsidRDefault="0095322F" w:rsidP="00376FC1">
      <w:pPr>
        <w:pStyle w:val="NormalWeb"/>
        <w:jc w:val="both"/>
      </w:pPr>
      <w:r w:rsidRPr="001415C7">
        <w:t xml:space="preserve">Another important finding was that Philippine automobile branding frequently embedded slogans within </w:t>
      </w:r>
      <w:r w:rsidRPr="001415C7">
        <w:rPr>
          <w:rStyle w:val="Strong"/>
          <w:b w:val="0"/>
          <w:bCs w:val="0"/>
        </w:rPr>
        <w:t>broader narrative storytelling</w:t>
      </w:r>
      <w:r w:rsidRPr="001415C7">
        <w:rPr>
          <w:b/>
          <w:bCs/>
        </w:rPr>
        <w:t>,</w:t>
      </w:r>
      <w:r w:rsidRPr="001415C7">
        <w:t xml:space="preserve"> where prestige was communicated not simply through verbal slogans but through accompanying visual discourse</w:t>
      </w:r>
      <w:r w:rsidR="007101AC" w:rsidRPr="001415C7">
        <w:t xml:space="preserve">, </w:t>
      </w:r>
      <w:r w:rsidRPr="001415C7">
        <w:t>images of successful professionals, fulfilled families, empowered drivers, adventurous mobility, and refined lifestyles. This multimodal reinforcement strengthened the symbolic interpretation of slogans and expanded their meaning beyond language alone. Prestige discourse was therefore co-constructed through text, image, narrative framing, and repeated circulation, making it deeply embedded in everyday consumer consciousness.</w:t>
      </w:r>
    </w:p>
    <w:p w14:paraId="552F7E14" w14:textId="6C80A0DA" w:rsidR="0095322F" w:rsidRPr="001415C7" w:rsidRDefault="007101AC" w:rsidP="00376FC1">
      <w:pPr>
        <w:pStyle w:val="NormalWeb"/>
        <w:jc w:val="both"/>
      </w:pPr>
      <w:r w:rsidRPr="001415C7">
        <w:t>In terms of interpreting the results, f</w:t>
      </w:r>
      <w:r w:rsidR="0095322F" w:rsidRPr="001415C7">
        <w:t xml:space="preserve">rom Fairclough’s discursive practice perspective, the findings indicated that prestige discourse in Philippine automobile branding was </w:t>
      </w:r>
      <w:r w:rsidR="0095322F" w:rsidRPr="001415C7">
        <w:rPr>
          <w:rStyle w:val="Strong"/>
          <w:b w:val="0"/>
          <w:bCs w:val="0"/>
        </w:rPr>
        <w:t>carefully manufactured, strategically localized, and continuously reproduced through institutional communication systems</w:t>
      </w:r>
      <w:r w:rsidR="0095322F" w:rsidRPr="001415C7">
        <w:rPr>
          <w:b/>
          <w:bCs/>
        </w:rPr>
        <w:t>.</w:t>
      </w:r>
      <w:r w:rsidR="0095322F" w:rsidRPr="001415C7">
        <w:t xml:space="preserve"> The slogans functioned as discursive anchors</w:t>
      </w:r>
      <w:r w:rsidRPr="001415C7">
        <w:t xml:space="preserve">, </w:t>
      </w:r>
      <w:r w:rsidR="0095322F" w:rsidRPr="001415C7">
        <w:t>short verbal texts around which larger narratives of aspiration, success, mobility, and identity were built. Through repeated circulation across media spaces, these prestige narratives gained cultural familiarity and persuasive legitimacy.</w:t>
      </w:r>
    </w:p>
    <w:p w14:paraId="1A04AC72" w14:textId="6E71E355" w:rsidR="0095322F" w:rsidRPr="001415C7" w:rsidRDefault="00AC1CA6" w:rsidP="00376FC1">
      <w:pPr>
        <w:pStyle w:val="NormalWeb"/>
        <w:jc w:val="both"/>
      </w:pPr>
      <w:r>
        <w:t xml:space="preserve">Furthermore, </w:t>
      </w:r>
      <w:r w:rsidR="0095322F" w:rsidRPr="001415C7">
        <w:t xml:space="preserve">findings further indicated that localization played a crucial role in the production of prestige discourse. Prestige in the Philippine setting was frequently framed not solely around luxury or exclusivity, but around </w:t>
      </w:r>
      <w:r w:rsidR="0095322F" w:rsidRPr="001415C7">
        <w:rPr>
          <w:rStyle w:val="Strong"/>
        </w:rPr>
        <w:t>family upliftment, dependable progress, practical aspiration, and visible social mobility</w:t>
      </w:r>
      <w:r w:rsidR="007101AC" w:rsidRPr="001415C7">
        <w:t xml:space="preserve">, </w:t>
      </w:r>
      <w:r w:rsidR="0095322F" w:rsidRPr="001415C7">
        <w:t>discursive themes strongly aligned with Filipino cultural values. This suggested that branding institutions actively adapted prestige narratives to resonate with local understandings of success and achievement.</w:t>
      </w:r>
    </w:p>
    <w:p w14:paraId="1607089D" w14:textId="46DBEF6A" w:rsidR="0095322F" w:rsidRPr="001415C7" w:rsidRDefault="007101AC" w:rsidP="00376FC1">
      <w:pPr>
        <w:pStyle w:val="NormalWeb"/>
        <w:jc w:val="both"/>
      </w:pPr>
      <w:r w:rsidRPr="001415C7">
        <w:t>Thus, t</w:t>
      </w:r>
      <w:r w:rsidR="0095322F" w:rsidRPr="001415C7">
        <w:t xml:space="preserve">he repeated production and circulation of prestige-oriented branding discourse created the communicative conditions through which automobiles became socially interpreted as </w:t>
      </w:r>
      <w:r w:rsidR="0095322F" w:rsidRPr="001415C7">
        <w:rPr>
          <w:rStyle w:val="Strong"/>
        </w:rPr>
        <w:t xml:space="preserve">symbols of achievement, aspiration, and </w:t>
      </w:r>
      <w:r w:rsidR="0095322F" w:rsidRPr="001415C7">
        <w:rPr>
          <w:rStyle w:val="Strong"/>
        </w:rPr>
        <w:lastRenderedPageBreak/>
        <w:t>desirable identity</w:t>
      </w:r>
      <w:r w:rsidR="0095322F" w:rsidRPr="001415C7">
        <w:t>. This laid the ideological groundwork for broader hegemonic meanings and symbolic distinction, which are explored in the succeeding section on social practice.</w:t>
      </w:r>
    </w:p>
    <w:p w14:paraId="11B957D9" w14:textId="465FA089" w:rsidR="0095322F" w:rsidRPr="001415C7" w:rsidRDefault="0095322F" w:rsidP="00376FC1">
      <w:pPr>
        <w:pStyle w:val="NormalWeb"/>
        <w:jc w:val="both"/>
      </w:pPr>
      <w:r w:rsidRPr="001415C7">
        <w:t xml:space="preserve">The discursive practice analysis implied that prestige in automobile branding was not naturally attached to vehicles but was </w:t>
      </w:r>
      <w:r w:rsidRPr="001415C7">
        <w:rPr>
          <w:rStyle w:val="Strong"/>
          <w:b w:val="0"/>
          <w:bCs w:val="0"/>
        </w:rPr>
        <w:t>systematically produced through strategic communication, repeated symbolic exposure, and localized cultural framing</w:t>
      </w:r>
      <w:r w:rsidRPr="001415C7">
        <w:rPr>
          <w:b/>
          <w:bCs/>
        </w:rPr>
        <w:t xml:space="preserve">. </w:t>
      </w:r>
      <w:r w:rsidRPr="001415C7">
        <w:t>Through institutional discourse production and multi-platform circulation, automobile ownership was communicatively elevated into a meaningful representation of personal and social advancement within contemporary Filipino society.</w:t>
      </w:r>
    </w:p>
    <w:p w14:paraId="6DEFC846" w14:textId="75382680" w:rsidR="007101AC" w:rsidRPr="00AC1CA6" w:rsidRDefault="007101AC" w:rsidP="00ED3949">
      <w:pPr>
        <w:pStyle w:val="Heading2"/>
        <w:ind w:left="993" w:hanging="993"/>
        <w:jc w:val="both"/>
        <w:rPr>
          <w:rFonts w:ascii="Times New Roman" w:hAnsi="Times New Roman" w:cs="Times New Roman"/>
          <w:color w:val="0D0D0D" w:themeColor="text1" w:themeTint="F2"/>
          <w:sz w:val="24"/>
          <w:szCs w:val="24"/>
        </w:rPr>
      </w:pPr>
      <w:r w:rsidRPr="00AC1CA6">
        <w:rPr>
          <w:rStyle w:val="Strong"/>
          <w:rFonts w:ascii="Times New Roman" w:hAnsi="Times New Roman" w:cs="Times New Roman"/>
          <w:color w:val="0D0D0D" w:themeColor="text1" w:themeTint="F2"/>
          <w:sz w:val="24"/>
          <w:szCs w:val="24"/>
        </w:rPr>
        <w:t>Problem 3: How did automobile slogans reinforce hegemonic consumer ideals and construct symbolic distinction in contemporary Filipino society?</w:t>
      </w:r>
    </w:p>
    <w:p w14:paraId="7BF72E53" w14:textId="77777777" w:rsidR="007101AC" w:rsidRPr="00AC1CA6" w:rsidRDefault="007101AC" w:rsidP="00B81583">
      <w:pPr>
        <w:pStyle w:val="Heading2"/>
        <w:spacing w:before="0" w:after="0"/>
        <w:jc w:val="both"/>
        <w:rPr>
          <w:rFonts w:ascii="Times New Roman" w:hAnsi="Times New Roman" w:cs="Times New Roman"/>
          <w:color w:val="0D0D0D" w:themeColor="text1" w:themeTint="F2"/>
          <w:sz w:val="24"/>
          <w:szCs w:val="24"/>
        </w:rPr>
      </w:pPr>
      <w:r w:rsidRPr="00AC1CA6">
        <w:rPr>
          <w:rStyle w:val="Strong"/>
          <w:rFonts w:ascii="Times New Roman" w:hAnsi="Times New Roman" w:cs="Times New Roman"/>
          <w:color w:val="0D0D0D" w:themeColor="text1" w:themeTint="F2"/>
          <w:sz w:val="24"/>
          <w:szCs w:val="24"/>
        </w:rPr>
        <w:t>Table 4</w:t>
      </w:r>
    </w:p>
    <w:p w14:paraId="54B919FE" w14:textId="77777777" w:rsidR="007101AC" w:rsidRPr="00AC1CA6" w:rsidRDefault="007101AC" w:rsidP="00B81583">
      <w:pPr>
        <w:pStyle w:val="NormalWeb"/>
        <w:spacing w:before="0" w:beforeAutospacing="0" w:after="0" w:afterAutospacing="0"/>
        <w:jc w:val="both"/>
        <w:rPr>
          <w:rStyle w:val="Emphasis"/>
        </w:rPr>
      </w:pPr>
      <w:r w:rsidRPr="00AC1CA6">
        <w:rPr>
          <w:rStyle w:val="Emphasis"/>
        </w:rPr>
        <w:t>Ideological and Symbolic Meanings Embedded in Automobile Slogans</w:t>
      </w:r>
    </w:p>
    <w:p w14:paraId="16C507FE" w14:textId="77777777" w:rsidR="00B81583" w:rsidRPr="00B81583" w:rsidRDefault="00B81583" w:rsidP="00B81583">
      <w:pPr>
        <w:pStyle w:val="NormalWeb"/>
        <w:spacing w:before="0" w:beforeAutospacing="0" w:after="0" w:afterAutospacing="0"/>
        <w:jc w:val="both"/>
        <w:rPr>
          <w:rStyle w:val="Emphasi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3216"/>
        <w:gridCol w:w="2660"/>
        <w:gridCol w:w="3132"/>
      </w:tblGrid>
      <w:tr w:rsidR="00B81583" w:rsidRPr="00B81583" w14:paraId="72A9C405" w14:textId="77777777" w:rsidTr="00376FC1">
        <w:tc>
          <w:tcPr>
            <w:tcW w:w="0" w:type="auto"/>
            <w:tcBorders>
              <w:top w:val="single" w:sz="4" w:space="0" w:color="auto"/>
              <w:bottom w:val="single" w:sz="4" w:space="0" w:color="auto"/>
            </w:tcBorders>
            <w:shd w:val="clear" w:color="auto" w:fill="FFFFFF" w:themeFill="background1"/>
            <w:hideMark/>
          </w:tcPr>
          <w:p w14:paraId="1E77E8C7" w14:textId="77777777" w:rsidR="00B81583" w:rsidRPr="00B81583" w:rsidRDefault="00B81583">
            <w:pPr>
              <w:jc w:val="center"/>
              <w:rPr>
                <w:b/>
                <w:bCs/>
                <w:sz w:val="22"/>
                <w:szCs w:val="22"/>
              </w:rPr>
            </w:pPr>
            <w:r w:rsidRPr="00B81583">
              <w:rPr>
                <w:b/>
                <w:bCs/>
                <w:sz w:val="22"/>
                <w:szCs w:val="22"/>
              </w:rPr>
              <w:t>Automobile Brand</w:t>
            </w:r>
          </w:p>
        </w:tc>
        <w:tc>
          <w:tcPr>
            <w:tcW w:w="0" w:type="auto"/>
            <w:tcBorders>
              <w:top w:val="single" w:sz="4" w:space="0" w:color="auto"/>
              <w:bottom w:val="single" w:sz="4" w:space="0" w:color="auto"/>
            </w:tcBorders>
            <w:shd w:val="clear" w:color="auto" w:fill="FFFFFF" w:themeFill="background1"/>
            <w:hideMark/>
          </w:tcPr>
          <w:p w14:paraId="7929D7F5" w14:textId="77777777" w:rsidR="00B81583" w:rsidRPr="00B81583" w:rsidRDefault="00B81583">
            <w:pPr>
              <w:jc w:val="center"/>
              <w:rPr>
                <w:b/>
                <w:bCs/>
                <w:sz w:val="22"/>
                <w:szCs w:val="22"/>
              </w:rPr>
            </w:pPr>
            <w:r w:rsidRPr="00B81583">
              <w:rPr>
                <w:b/>
                <w:bCs/>
                <w:sz w:val="22"/>
                <w:szCs w:val="22"/>
              </w:rPr>
              <w:t>Dominant Hegemonic Ideal Reinforced</w:t>
            </w:r>
          </w:p>
        </w:tc>
        <w:tc>
          <w:tcPr>
            <w:tcW w:w="0" w:type="auto"/>
            <w:tcBorders>
              <w:top w:val="single" w:sz="4" w:space="0" w:color="auto"/>
              <w:bottom w:val="single" w:sz="4" w:space="0" w:color="auto"/>
            </w:tcBorders>
            <w:shd w:val="clear" w:color="auto" w:fill="FFFFFF" w:themeFill="background1"/>
            <w:hideMark/>
          </w:tcPr>
          <w:p w14:paraId="554EBEA6" w14:textId="77777777" w:rsidR="00B81583" w:rsidRPr="00B81583" w:rsidRDefault="00B81583">
            <w:pPr>
              <w:jc w:val="center"/>
              <w:rPr>
                <w:b/>
                <w:bCs/>
                <w:sz w:val="22"/>
                <w:szCs w:val="22"/>
              </w:rPr>
            </w:pPr>
            <w:r w:rsidRPr="00B81583">
              <w:rPr>
                <w:b/>
                <w:bCs/>
                <w:sz w:val="22"/>
                <w:szCs w:val="22"/>
              </w:rPr>
              <w:t>Symbolic Capital Constructed</w:t>
            </w:r>
          </w:p>
        </w:tc>
        <w:tc>
          <w:tcPr>
            <w:tcW w:w="0" w:type="auto"/>
            <w:tcBorders>
              <w:top w:val="single" w:sz="4" w:space="0" w:color="auto"/>
              <w:bottom w:val="single" w:sz="4" w:space="0" w:color="auto"/>
            </w:tcBorders>
            <w:shd w:val="clear" w:color="auto" w:fill="FFFFFF" w:themeFill="background1"/>
            <w:hideMark/>
          </w:tcPr>
          <w:p w14:paraId="48F4CEAE" w14:textId="77777777" w:rsidR="00B81583" w:rsidRPr="00B81583" w:rsidRDefault="00B81583">
            <w:pPr>
              <w:jc w:val="center"/>
              <w:rPr>
                <w:b/>
                <w:bCs/>
                <w:sz w:val="22"/>
                <w:szCs w:val="22"/>
              </w:rPr>
            </w:pPr>
            <w:r w:rsidRPr="00B81583">
              <w:rPr>
                <w:b/>
                <w:bCs/>
                <w:sz w:val="22"/>
                <w:szCs w:val="22"/>
              </w:rPr>
              <w:t>Marker of Social Distinction</w:t>
            </w:r>
          </w:p>
        </w:tc>
      </w:tr>
      <w:tr w:rsidR="00B81583" w:rsidRPr="00B81583" w14:paraId="2E5D33EB" w14:textId="77777777" w:rsidTr="00B81583">
        <w:tc>
          <w:tcPr>
            <w:tcW w:w="0" w:type="auto"/>
            <w:tcBorders>
              <w:top w:val="single" w:sz="4" w:space="0" w:color="auto"/>
            </w:tcBorders>
            <w:hideMark/>
          </w:tcPr>
          <w:p w14:paraId="75D1F9B6" w14:textId="77777777" w:rsidR="00B81583" w:rsidRPr="00B81583" w:rsidRDefault="00B81583" w:rsidP="00B81583">
            <w:pPr>
              <w:spacing w:after="240"/>
              <w:jc w:val="center"/>
              <w:rPr>
                <w:sz w:val="22"/>
                <w:szCs w:val="22"/>
              </w:rPr>
            </w:pPr>
            <w:r w:rsidRPr="00B81583">
              <w:rPr>
                <w:sz w:val="22"/>
                <w:szCs w:val="22"/>
              </w:rPr>
              <w:t>Toyota</w:t>
            </w:r>
          </w:p>
        </w:tc>
        <w:tc>
          <w:tcPr>
            <w:tcW w:w="0" w:type="auto"/>
            <w:tcBorders>
              <w:top w:val="single" w:sz="4" w:space="0" w:color="auto"/>
            </w:tcBorders>
            <w:hideMark/>
          </w:tcPr>
          <w:p w14:paraId="1365ABBD" w14:textId="77777777" w:rsidR="00B81583" w:rsidRPr="00B81583" w:rsidRDefault="00B81583" w:rsidP="00B81583">
            <w:pPr>
              <w:spacing w:after="240"/>
              <w:jc w:val="center"/>
              <w:rPr>
                <w:sz w:val="22"/>
                <w:szCs w:val="22"/>
              </w:rPr>
            </w:pPr>
            <w:r w:rsidRPr="00B81583">
              <w:rPr>
                <w:sz w:val="22"/>
                <w:szCs w:val="22"/>
              </w:rPr>
              <w:t>mobility as life advancement</w:t>
            </w:r>
          </w:p>
        </w:tc>
        <w:tc>
          <w:tcPr>
            <w:tcW w:w="0" w:type="auto"/>
            <w:tcBorders>
              <w:top w:val="single" w:sz="4" w:space="0" w:color="auto"/>
            </w:tcBorders>
            <w:hideMark/>
          </w:tcPr>
          <w:p w14:paraId="3E7A2570" w14:textId="77777777" w:rsidR="00B81583" w:rsidRPr="00B81583" w:rsidRDefault="00B81583" w:rsidP="00B81583">
            <w:pPr>
              <w:spacing w:after="240"/>
              <w:jc w:val="center"/>
              <w:rPr>
                <w:sz w:val="22"/>
                <w:szCs w:val="22"/>
              </w:rPr>
            </w:pPr>
            <w:r w:rsidRPr="00B81583">
              <w:rPr>
                <w:sz w:val="22"/>
                <w:szCs w:val="22"/>
              </w:rPr>
              <w:t>dependable middle-class prestige</w:t>
            </w:r>
          </w:p>
        </w:tc>
        <w:tc>
          <w:tcPr>
            <w:tcW w:w="0" w:type="auto"/>
            <w:tcBorders>
              <w:top w:val="single" w:sz="4" w:space="0" w:color="auto"/>
            </w:tcBorders>
            <w:hideMark/>
          </w:tcPr>
          <w:p w14:paraId="6EFB00DE" w14:textId="77777777" w:rsidR="00B81583" w:rsidRPr="00B81583" w:rsidRDefault="00B81583" w:rsidP="00B81583">
            <w:pPr>
              <w:spacing w:after="240"/>
              <w:jc w:val="center"/>
              <w:rPr>
                <w:sz w:val="22"/>
                <w:szCs w:val="22"/>
              </w:rPr>
            </w:pPr>
            <w:r w:rsidRPr="00B81583">
              <w:rPr>
                <w:sz w:val="22"/>
                <w:szCs w:val="22"/>
              </w:rPr>
              <w:t>family success and respectable progress</w:t>
            </w:r>
          </w:p>
        </w:tc>
      </w:tr>
      <w:tr w:rsidR="00B81583" w:rsidRPr="00B81583" w14:paraId="0ACA9158" w14:textId="77777777" w:rsidTr="00B81583">
        <w:tc>
          <w:tcPr>
            <w:tcW w:w="0" w:type="auto"/>
            <w:hideMark/>
          </w:tcPr>
          <w:p w14:paraId="489D8E2B" w14:textId="77777777" w:rsidR="00B81583" w:rsidRPr="00B81583" w:rsidRDefault="00B81583" w:rsidP="00B81583">
            <w:pPr>
              <w:spacing w:after="240"/>
              <w:jc w:val="center"/>
              <w:rPr>
                <w:sz w:val="22"/>
                <w:szCs w:val="22"/>
              </w:rPr>
            </w:pPr>
            <w:r w:rsidRPr="00B81583">
              <w:rPr>
                <w:sz w:val="22"/>
                <w:szCs w:val="22"/>
              </w:rPr>
              <w:t>Mitsubishi</w:t>
            </w:r>
          </w:p>
        </w:tc>
        <w:tc>
          <w:tcPr>
            <w:tcW w:w="0" w:type="auto"/>
            <w:hideMark/>
          </w:tcPr>
          <w:p w14:paraId="5F63F29E" w14:textId="77777777" w:rsidR="00B81583" w:rsidRPr="00B81583" w:rsidRDefault="00B81583" w:rsidP="00B81583">
            <w:pPr>
              <w:spacing w:after="240"/>
              <w:jc w:val="center"/>
              <w:rPr>
                <w:sz w:val="22"/>
                <w:szCs w:val="22"/>
              </w:rPr>
            </w:pPr>
            <w:r w:rsidRPr="00B81583">
              <w:rPr>
                <w:sz w:val="22"/>
                <w:szCs w:val="22"/>
              </w:rPr>
              <w:t>better life through ownership</w:t>
            </w:r>
          </w:p>
        </w:tc>
        <w:tc>
          <w:tcPr>
            <w:tcW w:w="0" w:type="auto"/>
            <w:hideMark/>
          </w:tcPr>
          <w:p w14:paraId="185F7FED" w14:textId="77777777" w:rsidR="00B81583" w:rsidRPr="00B81583" w:rsidRDefault="00B81583" w:rsidP="00B81583">
            <w:pPr>
              <w:spacing w:after="240"/>
              <w:jc w:val="center"/>
              <w:rPr>
                <w:sz w:val="22"/>
                <w:szCs w:val="22"/>
              </w:rPr>
            </w:pPr>
            <w:r w:rsidRPr="00B81583">
              <w:rPr>
                <w:sz w:val="22"/>
                <w:szCs w:val="22"/>
              </w:rPr>
              <w:t>practical symbolic upliftment</w:t>
            </w:r>
          </w:p>
        </w:tc>
        <w:tc>
          <w:tcPr>
            <w:tcW w:w="0" w:type="auto"/>
            <w:hideMark/>
          </w:tcPr>
          <w:p w14:paraId="22BB697C" w14:textId="77777777" w:rsidR="00B81583" w:rsidRPr="00B81583" w:rsidRDefault="00B81583" w:rsidP="00B81583">
            <w:pPr>
              <w:spacing w:after="240"/>
              <w:jc w:val="center"/>
              <w:rPr>
                <w:sz w:val="22"/>
                <w:szCs w:val="22"/>
              </w:rPr>
            </w:pPr>
            <w:r w:rsidRPr="00B81583">
              <w:rPr>
                <w:sz w:val="22"/>
                <w:szCs w:val="22"/>
              </w:rPr>
              <w:t>improved quality of living</w:t>
            </w:r>
          </w:p>
        </w:tc>
      </w:tr>
      <w:tr w:rsidR="00B81583" w:rsidRPr="00B81583" w14:paraId="2936AF57" w14:textId="77777777" w:rsidTr="00B81583">
        <w:tc>
          <w:tcPr>
            <w:tcW w:w="0" w:type="auto"/>
            <w:hideMark/>
          </w:tcPr>
          <w:p w14:paraId="18368189" w14:textId="77777777" w:rsidR="00B81583" w:rsidRPr="00B81583" w:rsidRDefault="00B81583" w:rsidP="00B81583">
            <w:pPr>
              <w:spacing w:after="240"/>
              <w:jc w:val="center"/>
              <w:rPr>
                <w:sz w:val="22"/>
                <w:szCs w:val="22"/>
              </w:rPr>
            </w:pPr>
            <w:r w:rsidRPr="00B81583">
              <w:rPr>
                <w:sz w:val="22"/>
                <w:szCs w:val="22"/>
              </w:rPr>
              <w:t>Honda</w:t>
            </w:r>
          </w:p>
        </w:tc>
        <w:tc>
          <w:tcPr>
            <w:tcW w:w="0" w:type="auto"/>
            <w:hideMark/>
          </w:tcPr>
          <w:p w14:paraId="7E1430D1" w14:textId="77777777" w:rsidR="00B81583" w:rsidRPr="00B81583" w:rsidRDefault="00B81583" w:rsidP="00B81583">
            <w:pPr>
              <w:spacing w:after="240"/>
              <w:jc w:val="center"/>
              <w:rPr>
                <w:sz w:val="22"/>
                <w:szCs w:val="22"/>
              </w:rPr>
            </w:pPr>
            <w:r w:rsidRPr="00B81583">
              <w:rPr>
                <w:sz w:val="22"/>
                <w:szCs w:val="22"/>
              </w:rPr>
              <w:t>ambition and dream fulfillment</w:t>
            </w:r>
          </w:p>
        </w:tc>
        <w:tc>
          <w:tcPr>
            <w:tcW w:w="0" w:type="auto"/>
            <w:hideMark/>
          </w:tcPr>
          <w:p w14:paraId="67A1D023" w14:textId="77777777" w:rsidR="00B81583" w:rsidRPr="00B81583" w:rsidRDefault="00B81583" w:rsidP="00B81583">
            <w:pPr>
              <w:spacing w:after="240"/>
              <w:jc w:val="center"/>
              <w:rPr>
                <w:sz w:val="22"/>
                <w:szCs w:val="22"/>
              </w:rPr>
            </w:pPr>
            <w:r w:rsidRPr="00B81583">
              <w:rPr>
                <w:sz w:val="22"/>
                <w:szCs w:val="22"/>
              </w:rPr>
              <w:t>aspirational capital</w:t>
            </w:r>
          </w:p>
        </w:tc>
        <w:tc>
          <w:tcPr>
            <w:tcW w:w="0" w:type="auto"/>
            <w:hideMark/>
          </w:tcPr>
          <w:p w14:paraId="45BAC57A" w14:textId="77777777" w:rsidR="00B81583" w:rsidRPr="00B81583" w:rsidRDefault="00B81583" w:rsidP="00B81583">
            <w:pPr>
              <w:spacing w:after="240"/>
              <w:jc w:val="center"/>
              <w:rPr>
                <w:sz w:val="22"/>
                <w:szCs w:val="22"/>
              </w:rPr>
            </w:pPr>
            <w:r w:rsidRPr="00B81583">
              <w:rPr>
                <w:sz w:val="22"/>
                <w:szCs w:val="22"/>
              </w:rPr>
              <w:t>success through self-realization</w:t>
            </w:r>
          </w:p>
        </w:tc>
      </w:tr>
      <w:tr w:rsidR="00B81583" w:rsidRPr="00B81583" w14:paraId="731099BB" w14:textId="77777777" w:rsidTr="00B81583">
        <w:tc>
          <w:tcPr>
            <w:tcW w:w="0" w:type="auto"/>
            <w:hideMark/>
          </w:tcPr>
          <w:p w14:paraId="31F1642A" w14:textId="77777777" w:rsidR="00B81583" w:rsidRPr="00B81583" w:rsidRDefault="00B81583" w:rsidP="00B81583">
            <w:pPr>
              <w:spacing w:after="240"/>
              <w:jc w:val="center"/>
              <w:rPr>
                <w:sz w:val="22"/>
                <w:szCs w:val="22"/>
              </w:rPr>
            </w:pPr>
            <w:r w:rsidRPr="00B81583">
              <w:rPr>
                <w:sz w:val="22"/>
                <w:szCs w:val="22"/>
              </w:rPr>
              <w:t>Ford</w:t>
            </w:r>
          </w:p>
        </w:tc>
        <w:tc>
          <w:tcPr>
            <w:tcW w:w="0" w:type="auto"/>
            <w:hideMark/>
          </w:tcPr>
          <w:p w14:paraId="149C64A5" w14:textId="77777777" w:rsidR="00B81583" w:rsidRPr="00B81583" w:rsidRDefault="00B81583" w:rsidP="00B81583">
            <w:pPr>
              <w:spacing w:after="240"/>
              <w:jc w:val="center"/>
              <w:rPr>
                <w:sz w:val="22"/>
                <w:szCs w:val="22"/>
              </w:rPr>
            </w:pPr>
            <w:r w:rsidRPr="00B81583">
              <w:rPr>
                <w:sz w:val="22"/>
                <w:szCs w:val="22"/>
              </w:rPr>
              <w:t>toughness as success identity</w:t>
            </w:r>
          </w:p>
        </w:tc>
        <w:tc>
          <w:tcPr>
            <w:tcW w:w="0" w:type="auto"/>
            <w:hideMark/>
          </w:tcPr>
          <w:p w14:paraId="4ECDC90F" w14:textId="77777777" w:rsidR="00B81583" w:rsidRPr="00B81583" w:rsidRDefault="00B81583" w:rsidP="00B81583">
            <w:pPr>
              <w:spacing w:after="240"/>
              <w:jc w:val="center"/>
              <w:rPr>
                <w:sz w:val="22"/>
                <w:szCs w:val="22"/>
              </w:rPr>
            </w:pPr>
            <w:r w:rsidRPr="00B81583">
              <w:rPr>
                <w:sz w:val="22"/>
                <w:szCs w:val="22"/>
              </w:rPr>
              <w:t>masculine symbolic capital</w:t>
            </w:r>
          </w:p>
        </w:tc>
        <w:tc>
          <w:tcPr>
            <w:tcW w:w="0" w:type="auto"/>
            <w:hideMark/>
          </w:tcPr>
          <w:p w14:paraId="47A72A5A" w14:textId="77777777" w:rsidR="00B81583" w:rsidRPr="00B81583" w:rsidRDefault="00B81583" w:rsidP="00B81583">
            <w:pPr>
              <w:spacing w:after="240"/>
              <w:jc w:val="center"/>
              <w:rPr>
                <w:sz w:val="22"/>
                <w:szCs w:val="22"/>
              </w:rPr>
            </w:pPr>
            <w:r w:rsidRPr="00B81583">
              <w:rPr>
                <w:sz w:val="22"/>
                <w:szCs w:val="22"/>
              </w:rPr>
              <w:t>rugged capability and dominance</w:t>
            </w:r>
          </w:p>
        </w:tc>
      </w:tr>
      <w:tr w:rsidR="00B81583" w:rsidRPr="00B81583" w14:paraId="103FF658" w14:textId="77777777" w:rsidTr="00B81583">
        <w:tc>
          <w:tcPr>
            <w:tcW w:w="0" w:type="auto"/>
            <w:hideMark/>
          </w:tcPr>
          <w:p w14:paraId="5EE68F5F" w14:textId="77777777" w:rsidR="00B81583" w:rsidRPr="00B81583" w:rsidRDefault="00B81583" w:rsidP="00B81583">
            <w:pPr>
              <w:spacing w:after="240"/>
              <w:jc w:val="center"/>
              <w:rPr>
                <w:sz w:val="22"/>
                <w:szCs w:val="22"/>
              </w:rPr>
            </w:pPr>
            <w:r w:rsidRPr="00B81583">
              <w:rPr>
                <w:sz w:val="22"/>
                <w:szCs w:val="22"/>
              </w:rPr>
              <w:t>Nissan</w:t>
            </w:r>
          </w:p>
        </w:tc>
        <w:tc>
          <w:tcPr>
            <w:tcW w:w="0" w:type="auto"/>
            <w:hideMark/>
          </w:tcPr>
          <w:p w14:paraId="4E1713B1" w14:textId="77777777" w:rsidR="00B81583" w:rsidRPr="00B81583" w:rsidRDefault="00B81583" w:rsidP="00B81583">
            <w:pPr>
              <w:spacing w:after="240"/>
              <w:jc w:val="center"/>
              <w:rPr>
                <w:sz w:val="22"/>
                <w:szCs w:val="22"/>
              </w:rPr>
            </w:pPr>
            <w:r w:rsidRPr="00B81583">
              <w:rPr>
                <w:sz w:val="22"/>
                <w:szCs w:val="22"/>
              </w:rPr>
              <w:t>innovation as modern status</w:t>
            </w:r>
          </w:p>
        </w:tc>
        <w:tc>
          <w:tcPr>
            <w:tcW w:w="0" w:type="auto"/>
            <w:hideMark/>
          </w:tcPr>
          <w:p w14:paraId="665B4185" w14:textId="77777777" w:rsidR="00B81583" w:rsidRPr="00B81583" w:rsidRDefault="00B81583" w:rsidP="00B81583">
            <w:pPr>
              <w:spacing w:after="240"/>
              <w:jc w:val="center"/>
              <w:rPr>
                <w:sz w:val="22"/>
                <w:szCs w:val="22"/>
              </w:rPr>
            </w:pPr>
            <w:r w:rsidRPr="00B81583">
              <w:rPr>
                <w:sz w:val="22"/>
                <w:szCs w:val="22"/>
              </w:rPr>
              <w:t>progressive symbolic capital</w:t>
            </w:r>
          </w:p>
        </w:tc>
        <w:tc>
          <w:tcPr>
            <w:tcW w:w="0" w:type="auto"/>
            <w:hideMark/>
          </w:tcPr>
          <w:p w14:paraId="55ED6B73" w14:textId="77777777" w:rsidR="00B81583" w:rsidRPr="00B81583" w:rsidRDefault="00B81583" w:rsidP="00B81583">
            <w:pPr>
              <w:spacing w:after="240"/>
              <w:jc w:val="center"/>
              <w:rPr>
                <w:sz w:val="22"/>
                <w:szCs w:val="22"/>
              </w:rPr>
            </w:pPr>
            <w:r w:rsidRPr="00B81583">
              <w:rPr>
                <w:sz w:val="22"/>
                <w:szCs w:val="22"/>
              </w:rPr>
              <w:t>technologically advanced identity</w:t>
            </w:r>
          </w:p>
        </w:tc>
      </w:tr>
      <w:tr w:rsidR="00B81583" w:rsidRPr="00B81583" w14:paraId="4481426A" w14:textId="77777777" w:rsidTr="00B81583">
        <w:tc>
          <w:tcPr>
            <w:tcW w:w="0" w:type="auto"/>
            <w:hideMark/>
          </w:tcPr>
          <w:p w14:paraId="00DA401A" w14:textId="77777777" w:rsidR="00B81583" w:rsidRPr="00B81583" w:rsidRDefault="00B81583" w:rsidP="00B81583">
            <w:pPr>
              <w:spacing w:after="240"/>
              <w:jc w:val="center"/>
              <w:rPr>
                <w:sz w:val="22"/>
                <w:szCs w:val="22"/>
              </w:rPr>
            </w:pPr>
            <w:r w:rsidRPr="00B81583">
              <w:rPr>
                <w:sz w:val="22"/>
                <w:szCs w:val="22"/>
              </w:rPr>
              <w:t>Hyundai</w:t>
            </w:r>
          </w:p>
        </w:tc>
        <w:tc>
          <w:tcPr>
            <w:tcW w:w="0" w:type="auto"/>
            <w:hideMark/>
          </w:tcPr>
          <w:p w14:paraId="4FD9C66A" w14:textId="77777777" w:rsidR="00B81583" w:rsidRPr="00B81583" w:rsidRDefault="00B81583" w:rsidP="00B81583">
            <w:pPr>
              <w:spacing w:after="240"/>
              <w:jc w:val="center"/>
              <w:rPr>
                <w:sz w:val="22"/>
                <w:szCs w:val="22"/>
              </w:rPr>
            </w:pPr>
            <w:r w:rsidRPr="00B81583">
              <w:rPr>
                <w:sz w:val="22"/>
                <w:szCs w:val="22"/>
              </w:rPr>
              <w:t>ethical progress and enlightened success</w:t>
            </w:r>
          </w:p>
        </w:tc>
        <w:tc>
          <w:tcPr>
            <w:tcW w:w="0" w:type="auto"/>
            <w:hideMark/>
          </w:tcPr>
          <w:p w14:paraId="709DA759" w14:textId="77777777" w:rsidR="00B81583" w:rsidRPr="00B81583" w:rsidRDefault="00B81583" w:rsidP="00B81583">
            <w:pPr>
              <w:spacing w:after="240"/>
              <w:jc w:val="center"/>
              <w:rPr>
                <w:sz w:val="22"/>
                <w:szCs w:val="22"/>
              </w:rPr>
            </w:pPr>
            <w:r w:rsidRPr="00B81583">
              <w:rPr>
                <w:sz w:val="22"/>
                <w:szCs w:val="22"/>
              </w:rPr>
              <w:t>moral-symbolic prestige</w:t>
            </w:r>
          </w:p>
        </w:tc>
        <w:tc>
          <w:tcPr>
            <w:tcW w:w="0" w:type="auto"/>
            <w:hideMark/>
          </w:tcPr>
          <w:p w14:paraId="6B29FAA3" w14:textId="77777777" w:rsidR="00B81583" w:rsidRPr="00B81583" w:rsidRDefault="00B81583" w:rsidP="00B81583">
            <w:pPr>
              <w:spacing w:after="240"/>
              <w:jc w:val="center"/>
              <w:rPr>
                <w:sz w:val="22"/>
                <w:szCs w:val="22"/>
              </w:rPr>
            </w:pPr>
            <w:r w:rsidRPr="00B81583">
              <w:rPr>
                <w:sz w:val="22"/>
                <w:szCs w:val="22"/>
              </w:rPr>
              <w:t>socially conscious sophistication</w:t>
            </w:r>
          </w:p>
        </w:tc>
      </w:tr>
      <w:tr w:rsidR="00B81583" w:rsidRPr="00B81583" w14:paraId="4FEB8AB0" w14:textId="77777777" w:rsidTr="00B81583">
        <w:tc>
          <w:tcPr>
            <w:tcW w:w="0" w:type="auto"/>
            <w:hideMark/>
          </w:tcPr>
          <w:p w14:paraId="2DDDB872" w14:textId="77777777" w:rsidR="00B81583" w:rsidRPr="00B81583" w:rsidRDefault="00B81583" w:rsidP="00B81583">
            <w:pPr>
              <w:spacing w:after="240"/>
              <w:jc w:val="center"/>
              <w:rPr>
                <w:sz w:val="22"/>
                <w:szCs w:val="22"/>
              </w:rPr>
            </w:pPr>
            <w:r w:rsidRPr="00B81583">
              <w:rPr>
                <w:sz w:val="22"/>
                <w:szCs w:val="22"/>
              </w:rPr>
              <w:t>Isuzu</w:t>
            </w:r>
          </w:p>
        </w:tc>
        <w:tc>
          <w:tcPr>
            <w:tcW w:w="0" w:type="auto"/>
            <w:hideMark/>
          </w:tcPr>
          <w:p w14:paraId="2DF9C262" w14:textId="77777777" w:rsidR="00B81583" w:rsidRPr="00B81583" w:rsidRDefault="00B81583" w:rsidP="00B81583">
            <w:pPr>
              <w:spacing w:after="240"/>
              <w:jc w:val="center"/>
              <w:rPr>
                <w:sz w:val="22"/>
                <w:szCs w:val="22"/>
              </w:rPr>
            </w:pPr>
            <w:r w:rsidRPr="00B81583">
              <w:rPr>
                <w:sz w:val="22"/>
                <w:szCs w:val="22"/>
              </w:rPr>
              <w:t>responsibility and dependable provision</w:t>
            </w:r>
          </w:p>
        </w:tc>
        <w:tc>
          <w:tcPr>
            <w:tcW w:w="0" w:type="auto"/>
            <w:hideMark/>
          </w:tcPr>
          <w:p w14:paraId="61A302B1" w14:textId="77777777" w:rsidR="00B81583" w:rsidRPr="00B81583" w:rsidRDefault="00B81583" w:rsidP="00B81583">
            <w:pPr>
              <w:spacing w:after="240"/>
              <w:jc w:val="center"/>
              <w:rPr>
                <w:sz w:val="22"/>
                <w:szCs w:val="22"/>
              </w:rPr>
            </w:pPr>
            <w:r w:rsidRPr="00B81583">
              <w:rPr>
                <w:sz w:val="22"/>
                <w:szCs w:val="22"/>
              </w:rPr>
              <w:t>respectable provider capital</w:t>
            </w:r>
          </w:p>
        </w:tc>
        <w:tc>
          <w:tcPr>
            <w:tcW w:w="0" w:type="auto"/>
            <w:hideMark/>
          </w:tcPr>
          <w:p w14:paraId="45AB1904" w14:textId="77777777" w:rsidR="00B81583" w:rsidRPr="00B81583" w:rsidRDefault="00B81583" w:rsidP="00B81583">
            <w:pPr>
              <w:spacing w:after="240"/>
              <w:jc w:val="center"/>
              <w:rPr>
                <w:sz w:val="22"/>
                <w:szCs w:val="22"/>
              </w:rPr>
            </w:pPr>
            <w:r w:rsidRPr="00B81583">
              <w:rPr>
                <w:sz w:val="22"/>
                <w:szCs w:val="22"/>
              </w:rPr>
              <w:t>disciplined and practical achievement</w:t>
            </w:r>
          </w:p>
        </w:tc>
      </w:tr>
      <w:tr w:rsidR="00B81583" w:rsidRPr="00B81583" w14:paraId="0D429373" w14:textId="77777777" w:rsidTr="00B81583">
        <w:tc>
          <w:tcPr>
            <w:tcW w:w="0" w:type="auto"/>
            <w:hideMark/>
          </w:tcPr>
          <w:p w14:paraId="1A3472C8" w14:textId="77777777" w:rsidR="00B81583" w:rsidRPr="00B81583" w:rsidRDefault="00B81583" w:rsidP="00B81583">
            <w:pPr>
              <w:spacing w:after="240"/>
              <w:jc w:val="center"/>
              <w:rPr>
                <w:sz w:val="22"/>
                <w:szCs w:val="22"/>
              </w:rPr>
            </w:pPr>
            <w:r w:rsidRPr="00B81583">
              <w:rPr>
                <w:sz w:val="22"/>
                <w:szCs w:val="22"/>
              </w:rPr>
              <w:t>Suzuki</w:t>
            </w:r>
          </w:p>
        </w:tc>
        <w:tc>
          <w:tcPr>
            <w:tcW w:w="0" w:type="auto"/>
            <w:hideMark/>
          </w:tcPr>
          <w:p w14:paraId="69242B42" w14:textId="77777777" w:rsidR="00B81583" w:rsidRPr="00B81583" w:rsidRDefault="00B81583" w:rsidP="00B81583">
            <w:pPr>
              <w:spacing w:after="240"/>
              <w:jc w:val="center"/>
              <w:rPr>
                <w:sz w:val="22"/>
                <w:szCs w:val="22"/>
              </w:rPr>
            </w:pPr>
            <w:r w:rsidRPr="00B81583">
              <w:rPr>
                <w:sz w:val="22"/>
                <w:szCs w:val="22"/>
              </w:rPr>
              <w:t>lifestyle alignment and belonging</w:t>
            </w:r>
          </w:p>
        </w:tc>
        <w:tc>
          <w:tcPr>
            <w:tcW w:w="0" w:type="auto"/>
            <w:hideMark/>
          </w:tcPr>
          <w:p w14:paraId="2B9C838E" w14:textId="77777777" w:rsidR="00B81583" w:rsidRPr="00B81583" w:rsidRDefault="00B81583" w:rsidP="00B81583">
            <w:pPr>
              <w:spacing w:after="240"/>
              <w:jc w:val="center"/>
              <w:rPr>
                <w:sz w:val="22"/>
                <w:szCs w:val="22"/>
              </w:rPr>
            </w:pPr>
            <w:r w:rsidRPr="00B81583">
              <w:rPr>
                <w:sz w:val="22"/>
                <w:szCs w:val="22"/>
              </w:rPr>
              <w:t>accessible symbolic distinction</w:t>
            </w:r>
          </w:p>
        </w:tc>
        <w:tc>
          <w:tcPr>
            <w:tcW w:w="0" w:type="auto"/>
            <w:hideMark/>
          </w:tcPr>
          <w:p w14:paraId="2E6FACBD" w14:textId="77777777" w:rsidR="00B81583" w:rsidRPr="00B81583" w:rsidRDefault="00B81583" w:rsidP="00B81583">
            <w:pPr>
              <w:spacing w:after="240"/>
              <w:jc w:val="center"/>
              <w:rPr>
                <w:sz w:val="22"/>
                <w:szCs w:val="22"/>
              </w:rPr>
            </w:pPr>
            <w:r w:rsidRPr="00B81583">
              <w:rPr>
                <w:sz w:val="22"/>
                <w:szCs w:val="22"/>
              </w:rPr>
              <w:t>practical but meaningful ownership</w:t>
            </w:r>
          </w:p>
        </w:tc>
      </w:tr>
      <w:tr w:rsidR="00B81583" w:rsidRPr="00B81583" w14:paraId="269082CC" w14:textId="77777777" w:rsidTr="00B81583">
        <w:tc>
          <w:tcPr>
            <w:tcW w:w="0" w:type="auto"/>
            <w:hideMark/>
          </w:tcPr>
          <w:p w14:paraId="4E1F4C83" w14:textId="77777777" w:rsidR="00B81583" w:rsidRPr="00B81583" w:rsidRDefault="00B81583" w:rsidP="00B81583">
            <w:pPr>
              <w:spacing w:after="240"/>
              <w:jc w:val="center"/>
              <w:rPr>
                <w:sz w:val="22"/>
                <w:szCs w:val="22"/>
              </w:rPr>
            </w:pPr>
            <w:r w:rsidRPr="00B81583">
              <w:rPr>
                <w:sz w:val="22"/>
                <w:szCs w:val="22"/>
              </w:rPr>
              <w:t>BYD</w:t>
            </w:r>
          </w:p>
        </w:tc>
        <w:tc>
          <w:tcPr>
            <w:tcW w:w="0" w:type="auto"/>
            <w:hideMark/>
          </w:tcPr>
          <w:p w14:paraId="21C71E1A" w14:textId="77777777" w:rsidR="00B81583" w:rsidRPr="00B81583" w:rsidRDefault="00B81583" w:rsidP="00B81583">
            <w:pPr>
              <w:spacing w:after="240"/>
              <w:jc w:val="center"/>
              <w:rPr>
                <w:sz w:val="22"/>
                <w:szCs w:val="22"/>
              </w:rPr>
            </w:pPr>
            <w:r w:rsidRPr="00B81583">
              <w:rPr>
                <w:sz w:val="22"/>
                <w:szCs w:val="22"/>
              </w:rPr>
              <w:t>future-building through consumption</w:t>
            </w:r>
          </w:p>
        </w:tc>
        <w:tc>
          <w:tcPr>
            <w:tcW w:w="0" w:type="auto"/>
            <w:hideMark/>
          </w:tcPr>
          <w:p w14:paraId="6EDA7D1F" w14:textId="77777777" w:rsidR="00B81583" w:rsidRPr="00B81583" w:rsidRDefault="00B81583" w:rsidP="00B81583">
            <w:pPr>
              <w:spacing w:after="240"/>
              <w:jc w:val="center"/>
              <w:rPr>
                <w:sz w:val="22"/>
                <w:szCs w:val="22"/>
              </w:rPr>
            </w:pPr>
            <w:r w:rsidRPr="00B81583">
              <w:rPr>
                <w:sz w:val="22"/>
                <w:szCs w:val="22"/>
              </w:rPr>
              <w:t>futuristic aspirational capital</w:t>
            </w:r>
          </w:p>
        </w:tc>
        <w:tc>
          <w:tcPr>
            <w:tcW w:w="0" w:type="auto"/>
            <w:hideMark/>
          </w:tcPr>
          <w:p w14:paraId="4EFEF882" w14:textId="77777777" w:rsidR="00B81583" w:rsidRPr="00B81583" w:rsidRDefault="00B81583" w:rsidP="00B81583">
            <w:pPr>
              <w:spacing w:after="240"/>
              <w:jc w:val="center"/>
              <w:rPr>
                <w:sz w:val="22"/>
                <w:szCs w:val="22"/>
              </w:rPr>
            </w:pPr>
            <w:r w:rsidRPr="00B81583">
              <w:rPr>
                <w:sz w:val="22"/>
                <w:szCs w:val="22"/>
              </w:rPr>
              <w:t>innovation-centered prestige</w:t>
            </w:r>
          </w:p>
        </w:tc>
      </w:tr>
      <w:tr w:rsidR="00B81583" w:rsidRPr="00B81583" w14:paraId="178F349D" w14:textId="77777777" w:rsidTr="00B81583">
        <w:tc>
          <w:tcPr>
            <w:tcW w:w="0" w:type="auto"/>
            <w:tcBorders>
              <w:bottom w:val="single" w:sz="4" w:space="0" w:color="auto"/>
            </w:tcBorders>
            <w:hideMark/>
          </w:tcPr>
          <w:p w14:paraId="10F69159" w14:textId="77777777" w:rsidR="00B81583" w:rsidRPr="00B81583" w:rsidRDefault="00B81583" w:rsidP="00B81583">
            <w:pPr>
              <w:spacing w:after="240"/>
              <w:jc w:val="center"/>
              <w:rPr>
                <w:sz w:val="22"/>
                <w:szCs w:val="22"/>
              </w:rPr>
            </w:pPr>
            <w:r w:rsidRPr="00B81583">
              <w:rPr>
                <w:sz w:val="22"/>
                <w:szCs w:val="22"/>
              </w:rPr>
              <w:t>MG</w:t>
            </w:r>
          </w:p>
        </w:tc>
        <w:tc>
          <w:tcPr>
            <w:tcW w:w="0" w:type="auto"/>
            <w:tcBorders>
              <w:bottom w:val="single" w:sz="4" w:space="0" w:color="auto"/>
            </w:tcBorders>
            <w:hideMark/>
          </w:tcPr>
          <w:p w14:paraId="5E32B083" w14:textId="77777777" w:rsidR="00B81583" w:rsidRPr="00B81583" w:rsidRDefault="00B81583" w:rsidP="00B81583">
            <w:pPr>
              <w:spacing w:after="240"/>
              <w:jc w:val="center"/>
              <w:rPr>
                <w:sz w:val="22"/>
                <w:szCs w:val="22"/>
              </w:rPr>
            </w:pPr>
            <w:r w:rsidRPr="00B81583">
              <w:rPr>
                <w:sz w:val="22"/>
                <w:szCs w:val="22"/>
              </w:rPr>
              <w:t>global sophistication and excellence</w:t>
            </w:r>
          </w:p>
        </w:tc>
        <w:tc>
          <w:tcPr>
            <w:tcW w:w="0" w:type="auto"/>
            <w:tcBorders>
              <w:bottom w:val="single" w:sz="4" w:space="0" w:color="auto"/>
            </w:tcBorders>
            <w:hideMark/>
          </w:tcPr>
          <w:p w14:paraId="59AA7FBC" w14:textId="77777777" w:rsidR="00B81583" w:rsidRPr="00B81583" w:rsidRDefault="00B81583" w:rsidP="00B81583">
            <w:pPr>
              <w:spacing w:after="240"/>
              <w:jc w:val="center"/>
              <w:rPr>
                <w:sz w:val="22"/>
                <w:szCs w:val="22"/>
              </w:rPr>
            </w:pPr>
            <w:r w:rsidRPr="00B81583">
              <w:rPr>
                <w:sz w:val="22"/>
                <w:szCs w:val="22"/>
              </w:rPr>
              <w:t>cosmopolitan symbolic capital</w:t>
            </w:r>
          </w:p>
        </w:tc>
        <w:tc>
          <w:tcPr>
            <w:tcW w:w="0" w:type="auto"/>
            <w:tcBorders>
              <w:bottom w:val="single" w:sz="4" w:space="0" w:color="auto"/>
            </w:tcBorders>
            <w:hideMark/>
          </w:tcPr>
          <w:p w14:paraId="7CF32995" w14:textId="77777777" w:rsidR="00B81583" w:rsidRPr="00B81583" w:rsidRDefault="00B81583" w:rsidP="00B81583">
            <w:pPr>
              <w:spacing w:after="240"/>
              <w:jc w:val="center"/>
              <w:rPr>
                <w:sz w:val="22"/>
                <w:szCs w:val="22"/>
              </w:rPr>
            </w:pPr>
            <w:r w:rsidRPr="00B81583">
              <w:rPr>
                <w:sz w:val="22"/>
                <w:szCs w:val="22"/>
              </w:rPr>
              <w:t>elite taste and refined distinction</w:t>
            </w:r>
          </w:p>
        </w:tc>
      </w:tr>
    </w:tbl>
    <w:p w14:paraId="21330570" w14:textId="77777777" w:rsidR="00B81583" w:rsidRPr="00AC1CA6" w:rsidRDefault="00B81583" w:rsidP="00376FC1">
      <w:pPr>
        <w:pStyle w:val="NormalWeb"/>
        <w:jc w:val="both"/>
      </w:pPr>
      <w:r w:rsidRPr="00AC1CA6">
        <w:t xml:space="preserve">The analysis revealed that automobile slogans reinforced a broader </w:t>
      </w:r>
      <w:r w:rsidRPr="00AC1CA6">
        <w:rPr>
          <w:rStyle w:val="Strong"/>
        </w:rPr>
        <w:t>hegemonic discourse of aspirational consumption</w:t>
      </w:r>
      <w:r w:rsidRPr="00AC1CA6">
        <w:t>, wherein vehicle ownership was repeatedly framed as a culturally legitimate pathway toward achievement, life improvement, identity fulfillment, and social recognition. Across the corpus, automobiles were discursively represented not merely as transportation tools but as symbolic resources through which individuals and families could pursue socially desirable forms of success. This repeated association between ownership and advancement suggested that branding discourse participated in normalizing consumption as an accepted marker of accomplishment in contemporary Filipino society.</w:t>
      </w:r>
    </w:p>
    <w:p w14:paraId="3D646A76" w14:textId="7EF54E60" w:rsidR="00B81583" w:rsidRPr="00AC1CA6" w:rsidRDefault="00B81583" w:rsidP="00376FC1">
      <w:pPr>
        <w:pStyle w:val="NormalWeb"/>
        <w:jc w:val="both"/>
      </w:pPr>
      <w:r w:rsidRPr="00AC1CA6">
        <w:lastRenderedPageBreak/>
        <w:t xml:space="preserve">One of the strongest ideological patterns observed was the normalization of </w:t>
      </w:r>
      <w:r w:rsidRPr="00AC1CA6">
        <w:rPr>
          <w:rStyle w:val="Strong"/>
        </w:rPr>
        <w:t>mobility as success</w:t>
      </w:r>
      <w:r w:rsidRPr="00AC1CA6">
        <w:t xml:space="preserve">. Slogans such as Toyota’s </w:t>
      </w:r>
      <w:r w:rsidRPr="00AC1CA6">
        <w:rPr>
          <w:rStyle w:val="Emphasis"/>
        </w:rPr>
        <w:t>Let’s Go Places</w:t>
      </w:r>
      <w:r w:rsidRPr="00AC1CA6">
        <w:t xml:space="preserve">, Mitsubishi’s </w:t>
      </w:r>
      <w:r w:rsidRPr="00AC1CA6">
        <w:rPr>
          <w:rStyle w:val="Emphasis"/>
        </w:rPr>
        <w:t>Life Made Better</w:t>
      </w:r>
      <w:r w:rsidRPr="00AC1CA6">
        <w:t xml:space="preserve">, and BYD’s </w:t>
      </w:r>
      <w:r w:rsidRPr="00AC1CA6">
        <w:rPr>
          <w:rStyle w:val="Emphasis"/>
        </w:rPr>
        <w:t>Build Your Dreams</w:t>
      </w:r>
      <w:r w:rsidRPr="00AC1CA6">
        <w:t xml:space="preserve"> collectively reinforced the idea that movement, whether physical, economic, or aspirational, was inherently desirable and socially meaningful. Here, automobiles were positioned as enablers of progress, opportunity, and transformation. Through repeated discourse, ownership was symbolically linked to the promise of “moving forward” in life. In the Philippine context, where narratives of upward mobility are deeply embedded in social aspiration, such branding discourse strengthened the cultural belief that visible material acquisition signified progress and achievement.</w:t>
      </w:r>
    </w:p>
    <w:p w14:paraId="5055035D" w14:textId="77777777" w:rsidR="00B81583" w:rsidRPr="00AC1CA6" w:rsidRDefault="00B81583" w:rsidP="00376FC1">
      <w:pPr>
        <w:pStyle w:val="NormalWeb"/>
        <w:jc w:val="both"/>
      </w:pPr>
      <w:r w:rsidRPr="00AC1CA6">
        <w:t xml:space="preserve">Viewed through Gramsci’s lens, this reflected a process of </w:t>
      </w:r>
      <w:r w:rsidRPr="00AC1CA6">
        <w:rPr>
          <w:rStyle w:val="Strong"/>
        </w:rPr>
        <w:t>cultural normalization</w:t>
      </w:r>
      <w:r w:rsidRPr="00AC1CA6">
        <w:t>, wherein the aspirational meanings attached to automobile ownership became culturally familiar and increasingly accepted as common sense. The repeated branding of vehicles as pathways to better living, future-building, and personal advancement subtly reinforced the hegemonic ideal that consumption was an appropriate and meaningful route to social mobility. Rather than being perceived as marketing rhetoric, these associations became naturalized social assumptions: owning a car came to symbolize having progressed in life, having achieved economic stability, or having attained a desirable social position.</w:t>
      </w:r>
    </w:p>
    <w:p w14:paraId="686EE019" w14:textId="2047A0C0" w:rsidR="00B81583" w:rsidRPr="00AC1CA6" w:rsidRDefault="00B85899" w:rsidP="00376FC1">
      <w:pPr>
        <w:pStyle w:val="NormalWeb"/>
        <w:jc w:val="both"/>
      </w:pPr>
      <w:r w:rsidRPr="00AC1CA6">
        <w:t>In addition, a</w:t>
      </w:r>
      <w:r w:rsidR="00B81583" w:rsidRPr="00AC1CA6">
        <w:t xml:space="preserve">nother important finding concerned the construction of </w:t>
      </w:r>
      <w:r w:rsidR="00B81583" w:rsidRPr="00AC1CA6">
        <w:rPr>
          <w:rStyle w:val="Strong"/>
        </w:rPr>
        <w:t>symbolic capital</w:t>
      </w:r>
      <w:r w:rsidR="00B81583" w:rsidRPr="00AC1CA6">
        <w:t xml:space="preserve">, particularly in how slogans encoded distinct forms of prestige for different consumer identities. </w:t>
      </w:r>
      <w:r w:rsidR="00655D99" w:rsidRPr="00AC1CA6">
        <w:t>In fact, a</w:t>
      </w:r>
      <w:r w:rsidR="00B81583" w:rsidRPr="00AC1CA6">
        <w:t>utomobile branding assigned social value to ownership by linking vehicles with symbolic meanings that functioned as markers of distinction.</w:t>
      </w:r>
    </w:p>
    <w:p w14:paraId="00980CB5" w14:textId="60CC0BA4" w:rsidR="00B81583" w:rsidRPr="00AC1CA6" w:rsidRDefault="00B81583" w:rsidP="00376FC1">
      <w:pPr>
        <w:pStyle w:val="NormalWeb"/>
        <w:jc w:val="both"/>
      </w:pPr>
      <w:r w:rsidRPr="00AC1CA6">
        <w:t xml:space="preserve">For instance, Ford’s </w:t>
      </w:r>
      <w:r w:rsidRPr="00AC1CA6">
        <w:rPr>
          <w:rStyle w:val="Emphasis"/>
        </w:rPr>
        <w:t>Built Ford Tough</w:t>
      </w:r>
      <w:r w:rsidRPr="00AC1CA6">
        <w:t xml:space="preserve"> constructed what may be interpreted as </w:t>
      </w:r>
      <w:r w:rsidRPr="00AC1CA6">
        <w:rPr>
          <w:rStyle w:val="Strong"/>
        </w:rPr>
        <w:t>masculine symbolic capital</w:t>
      </w:r>
      <w:r w:rsidRPr="00AC1CA6">
        <w:t>. Prestige here was associated with toughness, resilience, strength, and rugged capability, traits culturally tied to authority, endurance, and masculine identity performance. Ownership, therefore, symbolically communicated not merely economic capacity but a socially admired form of masculine distinction.</w:t>
      </w:r>
    </w:p>
    <w:p w14:paraId="642C2543" w14:textId="77777777" w:rsidR="00B81583" w:rsidRPr="00AC1CA6" w:rsidRDefault="00B81583" w:rsidP="00376FC1">
      <w:pPr>
        <w:pStyle w:val="NormalWeb"/>
        <w:jc w:val="both"/>
      </w:pPr>
      <w:r w:rsidRPr="00AC1CA6">
        <w:t xml:space="preserve">In contrast, Hyundai’s </w:t>
      </w:r>
      <w:r w:rsidRPr="00AC1CA6">
        <w:rPr>
          <w:rStyle w:val="Emphasis"/>
        </w:rPr>
        <w:t>Progress for Humanity</w:t>
      </w:r>
      <w:r w:rsidRPr="00AC1CA6">
        <w:t xml:space="preserve"> and Nissan’s </w:t>
      </w:r>
      <w:r w:rsidRPr="00AC1CA6">
        <w:rPr>
          <w:rStyle w:val="Emphasis"/>
        </w:rPr>
        <w:t>Innovation That Excites</w:t>
      </w:r>
      <w:r w:rsidRPr="00AC1CA6">
        <w:t xml:space="preserve"> constructed prestige through </w:t>
      </w:r>
      <w:r w:rsidRPr="00AC1CA6">
        <w:rPr>
          <w:rStyle w:val="Strong"/>
        </w:rPr>
        <w:t>progressive and enlightened symbolic capital</w:t>
      </w:r>
      <w:r w:rsidRPr="00AC1CA6">
        <w:t>. These slogans positioned ownership as reflective of technological sophistication, modern thinking, and socially conscious advancement. Prestige here was not overtly luxurious but was represented as intelligent, forward-looking, and ethically refined. This discourse appealed to aspirational middle-class consumers who sought distinction through modernity and cultural sophistication rather than conspicuous display.</w:t>
      </w:r>
    </w:p>
    <w:p w14:paraId="0C9E6D4F" w14:textId="77777777" w:rsidR="00B81583" w:rsidRPr="00AC1CA6" w:rsidRDefault="00B81583" w:rsidP="00376FC1">
      <w:pPr>
        <w:pStyle w:val="NormalWeb"/>
        <w:jc w:val="both"/>
      </w:pPr>
      <w:r w:rsidRPr="00AC1CA6">
        <w:t xml:space="preserve">Meanwhile, MG’s </w:t>
      </w:r>
      <w:r w:rsidRPr="00AC1CA6">
        <w:rPr>
          <w:rStyle w:val="Emphasis"/>
        </w:rPr>
        <w:t>Made Global. Made Great.</w:t>
      </w:r>
      <w:r w:rsidRPr="00AC1CA6">
        <w:t xml:space="preserve"> strongly encoded </w:t>
      </w:r>
      <w:r w:rsidRPr="00AC1CA6">
        <w:rPr>
          <w:rStyle w:val="Strong"/>
        </w:rPr>
        <w:t>cosmopolitan symbolic capital</w:t>
      </w:r>
      <w:r w:rsidRPr="00AC1CA6">
        <w:t xml:space="preserve">, where prestige was constructed through associations with globality, refinement, and elevated quality. The lexical pairing of </w:t>
      </w:r>
      <w:r w:rsidRPr="00AC1CA6">
        <w:rPr>
          <w:rStyle w:val="Emphasis"/>
        </w:rPr>
        <w:t>global</w:t>
      </w:r>
      <w:r w:rsidRPr="00AC1CA6">
        <w:t xml:space="preserve"> and </w:t>
      </w:r>
      <w:r w:rsidRPr="00AC1CA6">
        <w:rPr>
          <w:rStyle w:val="Emphasis"/>
        </w:rPr>
        <w:t>great</w:t>
      </w:r>
      <w:r w:rsidRPr="00AC1CA6">
        <w:t xml:space="preserve"> discursively framed ownership as internationally informed and culturally superior, appealing to consumers seeking distinction through sophistication and perceived elite taste. Such discourse closely aligned with Bourdieu’s notion that symbolic goods function as markers of social distinction by communicating refinement, taste, and class position.</w:t>
      </w:r>
    </w:p>
    <w:p w14:paraId="34D43934" w14:textId="77777777" w:rsidR="00B81583" w:rsidRPr="00AC1CA6" w:rsidRDefault="00B81583" w:rsidP="00376FC1">
      <w:pPr>
        <w:pStyle w:val="NormalWeb"/>
        <w:jc w:val="both"/>
      </w:pPr>
      <w:r w:rsidRPr="00AC1CA6">
        <w:t xml:space="preserve">The findings likewise revealed the importance of </w:t>
      </w:r>
      <w:r w:rsidRPr="00AC1CA6">
        <w:rPr>
          <w:rStyle w:val="Strong"/>
        </w:rPr>
        <w:t>family-centered symbolic capital</w:t>
      </w:r>
      <w:r w:rsidRPr="00AC1CA6">
        <w:t xml:space="preserve"> in the Philippine context. Toyota, Mitsubishi, and Isuzu constructed prestige less around exclusivity and more around respectable provision, family advancement, and dependable success. This suggested that Filipino prestige discourse surrounding automobiles often valued ownership not simply as personal luxury but as evidence of responsible adulthood, family commitment, and practical achievement. In this sense, symbolic capital was relationally defined: prestige was tied to one’s ability to provide comfort, security, and improved living conditions for family members.</w:t>
      </w:r>
    </w:p>
    <w:p w14:paraId="4CA360FF" w14:textId="54CD5BC5" w:rsidR="00B81583" w:rsidRPr="00AC1CA6" w:rsidRDefault="00B81583" w:rsidP="00376FC1">
      <w:pPr>
        <w:pStyle w:val="NormalWeb"/>
        <w:jc w:val="both"/>
      </w:pPr>
      <w:r w:rsidRPr="00AC1CA6">
        <w:t xml:space="preserve">Another significant ideological pattern was the subtle construction of </w:t>
      </w:r>
      <w:r w:rsidRPr="00AC1CA6">
        <w:rPr>
          <w:rStyle w:val="Strong"/>
        </w:rPr>
        <w:t>identity through consumption</w:t>
      </w:r>
      <w:r w:rsidRPr="00AC1CA6">
        <w:t xml:space="preserve">. The slogans implied that automobile ownership communicated who one was, or who one aspired to become. Consumers were invited to identify as dream builders, innovators, tough achievers, responsible providers, globally refined individuals, or progressive citizens. This discursive positioning transformed ownership into an act of </w:t>
      </w:r>
      <w:r w:rsidRPr="00AC1CA6">
        <w:lastRenderedPageBreak/>
        <w:t>symbolic self-construction. Automobiles became extensions of identity, social narrative, and aspirational selfhood.</w:t>
      </w:r>
    </w:p>
    <w:p w14:paraId="6C8377EB" w14:textId="43263ECB" w:rsidR="00B81583" w:rsidRPr="00AC1CA6" w:rsidRDefault="00B81583" w:rsidP="00376FC1">
      <w:pPr>
        <w:pStyle w:val="NormalWeb"/>
        <w:jc w:val="both"/>
      </w:pPr>
      <w:r w:rsidRPr="00AC1CA6">
        <w:t xml:space="preserve">Moreover, the findings indicated that automobile slogans functioned as </w:t>
      </w:r>
      <w:r w:rsidRPr="00AC1CA6">
        <w:rPr>
          <w:rStyle w:val="Strong"/>
        </w:rPr>
        <w:t>ideological discourse that reproduced culturally dominant meanings of success, aspiration, and prestige</w:t>
      </w:r>
      <w:r w:rsidRPr="00AC1CA6">
        <w:t>. The repeated symbolic framing of ownership as advancement, fulfillment, and social recognition reinforced hegemonic consumer ideals that normalized prestige-oriented consumption within Filipino cultural life.</w:t>
      </w:r>
    </w:p>
    <w:p w14:paraId="0A9C683D" w14:textId="77777777" w:rsidR="00B81583" w:rsidRPr="00AC1CA6" w:rsidRDefault="00B81583" w:rsidP="00376FC1">
      <w:pPr>
        <w:pStyle w:val="NormalWeb"/>
        <w:jc w:val="both"/>
      </w:pPr>
      <w:r w:rsidRPr="00AC1CA6">
        <w:t>Through Gramsci’s concept of cultural hegemony, the study interpreted this discourse as part of a broader ideological process wherein consumer aspirations became socially normalized and accepted as legitimate measures of accomplishment. Automobiles were discursively elevated into visible symbols of achievement, making ownership culturally meaningful beyond its practical utility.</w:t>
      </w:r>
    </w:p>
    <w:p w14:paraId="2D5794FF" w14:textId="6B70B151" w:rsidR="00B81583" w:rsidRPr="00AC1CA6" w:rsidRDefault="00B81583" w:rsidP="00376FC1">
      <w:pPr>
        <w:pStyle w:val="NormalWeb"/>
        <w:jc w:val="both"/>
      </w:pPr>
      <w:r w:rsidRPr="00AC1CA6">
        <w:t xml:space="preserve">Through Bourdieu’s theory of distinction, the study further interpreted automobiles as forms of </w:t>
      </w:r>
      <w:r w:rsidRPr="00AC1CA6">
        <w:rPr>
          <w:rStyle w:val="Strong"/>
        </w:rPr>
        <w:t>symbolic capital</w:t>
      </w:r>
      <w:r w:rsidRPr="00AC1CA6">
        <w:t>, where ownership communicated taste, identity, and social positioning. Different brands offered different prestige identities, masculine, cosmopolitan, progressive, practical, aspirational, or family-centered, but all functioned as symbolic markers of distinction within the social field. Thus, prestige in Philippine automobile branding was shown to be socially diversified but consistently linked to symbolic value and status signaling.</w:t>
      </w:r>
    </w:p>
    <w:p w14:paraId="13FBD441" w14:textId="36C4AF54" w:rsidR="00B81583" w:rsidRPr="00AC1CA6" w:rsidRDefault="00B81583" w:rsidP="00376FC1">
      <w:pPr>
        <w:pStyle w:val="NormalWeb"/>
        <w:jc w:val="both"/>
        <w:rPr>
          <w:b/>
          <w:bCs/>
        </w:rPr>
      </w:pPr>
      <w:r w:rsidRPr="00AC1CA6">
        <w:t>The analysis demonstrated that automobile slogans reinforced hegemonic consumer ideals and constructed symbolic distinction by presenting ownership as a culturally desirable marker of progress, identity, and socially recognized achievement. In doing so, branding discourse contributed to shaping Filipino understandings of prestige and success in contemporary consumer society.</w:t>
      </w:r>
    </w:p>
    <w:p w14:paraId="64EFE083" w14:textId="2168ADE0" w:rsidR="00B81583" w:rsidRPr="00AC1CA6" w:rsidRDefault="00B81583" w:rsidP="00B81583">
      <w:pPr>
        <w:pStyle w:val="Heading2"/>
        <w:rPr>
          <w:rStyle w:val="Emphasis"/>
          <w:rFonts w:ascii="Times New Roman" w:hAnsi="Times New Roman" w:cs="Times New Roman"/>
          <w:color w:val="0D0D0D" w:themeColor="text1" w:themeTint="F2"/>
          <w:sz w:val="24"/>
          <w:szCs w:val="24"/>
        </w:rPr>
      </w:pPr>
      <w:r w:rsidRPr="00AC1CA6">
        <w:rPr>
          <w:rStyle w:val="Strong"/>
          <w:rFonts w:ascii="Times New Roman" w:hAnsi="Times New Roman" w:cs="Times New Roman"/>
          <w:color w:val="0D0D0D" w:themeColor="text1" w:themeTint="F2"/>
          <w:sz w:val="24"/>
          <w:szCs w:val="24"/>
        </w:rPr>
        <w:t>Table 5</w:t>
      </w:r>
      <w:r w:rsidRPr="00AC1CA6">
        <w:rPr>
          <w:rStyle w:val="Strong"/>
          <w:rFonts w:ascii="Times New Roman" w:hAnsi="Times New Roman" w:cs="Times New Roman"/>
          <w:color w:val="0D0D0D" w:themeColor="text1" w:themeTint="F2"/>
          <w:sz w:val="24"/>
          <w:szCs w:val="24"/>
        </w:rPr>
        <w:br/>
      </w:r>
      <w:r w:rsidRPr="00AC1CA6">
        <w:rPr>
          <w:rStyle w:val="Emphasis"/>
          <w:rFonts w:ascii="Times New Roman" w:hAnsi="Times New Roman" w:cs="Times New Roman"/>
          <w:color w:val="0D0D0D" w:themeColor="text1" w:themeTint="F2"/>
          <w:sz w:val="24"/>
          <w:szCs w:val="24"/>
        </w:rPr>
        <w:t>Integrated Emergent Discourses of Prestige in Philippine Automobile Branding</w:t>
      </w:r>
    </w:p>
    <w:p w14:paraId="70350F25" w14:textId="77777777" w:rsidR="00B81583" w:rsidRPr="00B81583" w:rsidRDefault="00B81583" w:rsidP="00B81583"/>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938"/>
      </w:tblGrid>
      <w:tr w:rsidR="00B81583" w:rsidRPr="00B81583" w14:paraId="3C596F1C" w14:textId="77777777" w:rsidTr="00376FC1">
        <w:tc>
          <w:tcPr>
            <w:tcW w:w="2835" w:type="dxa"/>
            <w:tcBorders>
              <w:top w:val="single" w:sz="4" w:space="0" w:color="auto"/>
              <w:bottom w:val="single" w:sz="4" w:space="0" w:color="auto"/>
            </w:tcBorders>
            <w:shd w:val="clear" w:color="auto" w:fill="D9D9D9" w:themeFill="background1" w:themeFillShade="D9"/>
            <w:vAlign w:val="center"/>
            <w:hideMark/>
          </w:tcPr>
          <w:p w14:paraId="6184E88A" w14:textId="77777777" w:rsidR="00B81583" w:rsidRPr="00B81583" w:rsidRDefault="00B81583" w:rsidP="00B81583">
            <w:pPr>
              <w:spacing w:after="240"/>
              <w:jc w:val="center"/>
              <w:rPr>
                <w:b/>
                <w:bCs/>
                <w:sz w:val="22"/>
                <w:szCs w:val="22"/>
              </w:rPr>
            </w:pPr>
            <w:r w:rsidRPr="00B81583">
              <w:rPr>
                <w:rStyle w:val="Strong"/>
                <w:sz w:val="22"/>
                <w:szCs w:val="22"/>
              </w:rPr>
              <w:t>Integrated Emergent Discourse Theme</w:t>
            </w:r>
          </w:p>
        </w:tc>
        <w:tc>
          <w:tcPr>
            <w:tcW w:w="7938" w:type="dxa"/>
            <w:tcBorders>
              <w:top w:val="single" w:sz="4" w:space="0" w:color="auto"/>
              <w:bottom w:val="single" w:sz="4" w:space="0" w:color="auto"/>
            </w:tcBorders>
            <w:shd w:val="clear" w:color="auto" w:fill="D9D9D9" w:themeFill="background1" w:themeFillShade="D9"/>
            <w:vAlign w:val="center"/>
            <w:hideMark/>
          </w:tcPr>
          <w:p w14:paraId="42D9E600" w14:textId="77777777" w:rsidR="00B81583" w:rsidRPr="00B81583" w:rsidRDefault="00B81583" w:rsidP="00B81583">
            <w:pPr>
              <w:spacing w:after="240"/>
              <w:jc w:val="center"/>
              <w:rPr>
                <w:b/>
                <w:bCs/>
                <w:sz w:val="22"/>
                <w:szCs w:val="22"/>
              </w:rPr>
            </w:pPr>
            <w:r w:rsidRPr="00B81583">
              <w:rPr>
                <w:rStyle w:val="Strong"/>
                <w:sz w:val="22"/>
                <w:szCs w:val="22"/>
              </w:rPr>
              <w:t>Core Meaning Constructed</w:t>
            </w:r>
          </w:p>
        </w:tc>
      </w:tr>
      <w:tr w:rsidR="00B81583" w:rsidRPr="00B81583" w14:paraId="472B9E78" w14:textId="77777777" w:rsidTr="00376FC1">
        <w:tc>
          <w:tcPr>
            <w:tcW w:w="2835" w:type="dxa"/>
            <w:tcBorders>
              <w:top w:val="single" w:sz="4" w:space="0" w:color="auto"/>
            </w:tcBorders>
            <w:vAlign w:val="center"/>
            <w:hideMark/>
          </w:tcPr>
          <w:p w14:paraId="4E08483B" w14:textId="77777777" w:rsidR="00B81583" w:rsidRPr="00B81583" w:rsidRDefault="00B81583" w:rsidP="00B81583">
            <w:pPr>
              <w:spacing w:after="240"/>
              <w:jc w:val="center"/>
              <w:rPr>
                <w:sz w:val="22"/>
                <w:szCs w:val="22"/>
              </w:rPr>
            </w:pPr>
            <w:r w:rsidRPr="00B81583">
              <w:rPr>
                <w:rStyle w:val="Strong"/>
                <w:sz w:val="22"/>
                <w:szCs w:val="22"/>
              </w:rPr>
              <w:t>Prestige as Social Advancement</w:t>
            </w:r>
          </w:p>
        </w:tc>
        <w:tc>
          <w:tcPr>
            <w:tcW w:w="7938" w:type="dxa"/>
            <w:tcBorders>
              <w:top w:val="single" w:sz="4" w:space="0" w:color="auto"/>
            </w:tcBorders>
            <w:hideMark/>
          </w:tcPr>
          <w:p w14:paraId="2EC7EF14" w14:textId="77777777" w:rsidR="00B81583" w:rsidRPr="00B81583" w:rsidRDefault="00B81583" w:rsidP="002F321D">
            <w:pPr>
              <w:spacing w:after="240"/>
              <w:jc w:val="both"/>
              <w:rPr>
                <w:sz w:val="22"/>
                <w:szCs w:val="22"/>
              </w:rPr>
            </w:pPr>
            <w:r w:rsidRPr="00B81583">
              <w:rPr>
                <w:sz w:val="22"/>
                <w:szCs w:val="22"/>
              </w:rPr>
              <w:t>Automobile ownership was discursively constructed as a pathway toward upward mobility, improved quality of life, and socially recognized achievement.</w:t>
            </w:r>
          </w:p>
        </w:tc>
      </w:tr>
      <w:tr w:rsidR="00B81583" w:rsidRPr="00B81583" w14:paraId="1E7CAB4D" w14:textId="77777777" w:rsidTr="00376FC1">
        <w:tc>
          <w:tcPr>
            <w:tcW w:w="2835" w:type="dxa"/>
            <w:vAlign w:val="center"/>
            <w:hideMark/>
          </w:tcPr>
          <w:p w14:paraId="6F6B3104" w14:textId="77777777" w:rsidR="00B81583" w:rsidRPr="00B81583" w:rsidRDefault="00B81583" w:rsidP="00B81583">
            <w:pPr>
              <w:spacing w:after="240"/>
              <w:jc w:val="center"/>
              <w:rPr>
                <w:sz w:val="22"/>
                <w:szCs w:val="22"/>
              </w:rPr>
            </w:pPr>
            <w:r w:rsidRPr="00B81583">
              <w:rPr>
                <w:rStyle w:val="Strong"/>
                <w:sz w:val="22"/>
                <w:szCs w:val="22"/>
              </w:rPr>
              <w:t>Prestige as Aspirational Identity</w:t>
            </w:r>
          </w:p>
        </w:tc>
        <w:tc>
          <w:tcPr>
            <w:tcW w:w="7938" w:type="dxa"/>
            <w:hideMark/>
          </w:tcPr>
          <w:p w14:paraId="7E4454F8" w14:textId="77777777" w:rsidR="00B81583" w:rsidRPr="00B81583" w:rsidRDefault="00B81583" w:rsidP="002F321D">
            <w:pPr>
              <w:spacing w:after="240"/>
              <w:jc w:val="both"/>
              <w:rPr>
                <w:sz w:val="22"/>
                <w:szCs w:val="22"/>
              </w:rPr>
            </w:pPr>
            <w:r w:rsidRPr="00B81583">
              <w:rPr>
                <w:sz w:val="22"/>
                <w:szCs w:val="22"/>
              </w:rPr>
              <w:t>Vehicles were framed as symbols of ambition, self-realization, lifestyle expression, and the pursuit of an idealized identity.</w:t>
            </w:r>
          </w:p>
        </w:tc>
      </w:tr>
      <w:tr w:rsidR="00B81583" w:rsidRPr="00B81583" w14:paraId="79C5E4DC" w14:textId="77777777" w:rsidTr="00376FC1">
        <w:tc>
          <w:tcPr>
            <w:tcW w:w="2835" w:type="dxa"/>
            <w:vAlign w:val="center"/>
            <w:hideMark/>
          </w:tcPr>
          <w:p w14:paraId="2FC47088" w14:textId="77777777" w:rsidR="00B81583" w:rsidRPr="00B81583" w:rsidRDefault="00B81583" w:rsidP="00B81583">
            <w:pPr>
              <w:spacing w:after="240"/>
              <w:jc w:val="center"/>
              <w:rPr>
                <w:sz w:val="22"/>
                <w:szCs w:val="22"/>
              </w:rPr>
            </w:pPr>
            <w:r w:rsidRPr="00B81583">
              <w:rPr>
                <w:rStyle w:val="Strong"/>
                <w:sz w:val="22"/>
                <w:szCs w:val="22"/>
              </w:rPr>
              <w:t>Prestige as Distinction and Sophistication</w:t>
            </w:r>
          </w:p>
        </w:tc>
        <w:tc>
          <w:tcPr>
            <w:tcW w:w="7938" w:type="dxa"/>
            <w:hideMark/>
          </w:tcPr>
          <w:p w14:paraId="1E1DD6CB" w14:textId="77777777" w:rsidR="00B81583" w:rsidRPr="00B81583" w:rsidRDefault="00B81583" w:rsidP="002F321D">
            <w:pPr>
              <w:spacing w:after="240"/>
              <w:jc w:val="both"/>
              <w:rPr>
                <w:sz w:val="22"/>
                <w:szCs w:val="22"/>
              </w:rPr>
            </w:pPr>
            <w:r w:rsidRPr="00B81583">
              <w:rPr>
                <w:sz w:val="22"/>
                <w:szCs w:val="22"/>
              </w:rPr>
              <w:t>Ownership was associated with innovation, global refinement, technological modernity, and elevated symbolic status that signaled taste and social distinction.</w:t>
            </w:r>
          </w:p>
        </w:tc>
      </w:tr>
      <w:tr w:rsidR="00B81583" w:rsidRPr="00B81583" w14:paraId="1E420A66" w14:textId="77777777" w:rsidTr="00376FC1">
        <w:tc>
          <w:tcPr>
            <w:tcW w:w="2835" w:type="dxa"/>
            <w:tcBorders>
              <w:bottom w:val="single" w:sz="4" w:space="0" w:color="auto"/>
            </w:tcBorders>
            <w:vAlign w:val="center"/>
            <w:hideMark/>
          </w:tcPr>
          <w:p w14:paraId="37E9D830" w14:textId="77777777" w:rsidR="00B81583" w:rsidRPr="00B81583" w:rsidRDefault="00B81583" w:rsidP="00B81583">
            <w:pPr>
              <w:spacing w:after="240"/>
              <w:jc w:val="center"/>
              <w:rPr>
                <w:sz w:val="22"/>
                <w:szCs w:val="22"/>
              </w:rPr>
            </w:pPr>
            <w:r w:rsidRPr="00B81583">
              <w:rPr>
                <w:rStyle w:val="Strong"/>
                <w:sz w:val="22"/>
                <w:szCs w:val="22"/>
              </w:rPr>
              <w:t>Prestige as Socially Valued Character</w:t>
            </w:r>
          </w:p>
        </w:tc>
        <w:tc>
          <w:tcPr>
            <w:tcW w:w="7938" w:type="dxa"/>
            <w:tcBorders>
              <w:bottom w:val="single" w:sz="4" w:space="0" w:color="auto"/>
            </w:tcBorders>
            <w:hideMark/>
          </w:tcPr>
          <w:p w14:paraId="2117847A" w14:textId="77777777" w:rsidR="00B81583" w:rsidRPr="00B81583" w:rsidRDefault="00B81583" w:rsidP="002F321D">
            <w:pPr>
              <w:spacing w:after="240"/>
              <w:jc w:val="both"/>
              <w:rPr>
                <w:sz w:val="22"/>
                <w:szCs w:val="22"/>
              </w:rPr>
            </w:pPr>
            <w:r w:rsidRPr="00B81583">
              <w:rPr>
                <w:sz w:val="22"/>
                <w:szCs w:val="22"/>
              </w:rPr>
              <w:t>Automobiles were linked with culturally admired qualities such as strength, responsibility, dependability, and respectable adulthood, positioning ownership as reflective of valued personal character.</w:t>
            </w:r>
          </w:p>
        </w:tc>
      </w:tr>
    </w:tbl>
    <w:p w14:paraId="28B0B2BC" w14:textId="72716954" w:rsidR="00B81583" w:rsidRPr="00630D19" w:rsidRDefault="00B81583" w:rsidP="00630D19">
      <w:pPr>
        <w:pStyle w:val="NormalWeb"/>
        <w:jc w:val="both"/>
      </w:pPr>
      <w:r w:rsidRPr="00630D19">
        <w:t xml:space="preserve">The integrative analysis revealed that prestige in Philippine automobile branding was discursively constructed through </w:t>
      </w:r>
      <w:r w:rsidRPr="00630D19">
        <w:rPr>
          <w:rStyle w:val="Strong"/>
          <w:b w:val="0"/>
          <w:bCs w:val="0"/>
        </w:rPr>
        <w:t>four dominant emergent discourse themes</w:t>
      </w:r>
      <w:r w:rsidRPr="00630D19">
        <w:rPr>
          <w:b/>
          <w:bCs/>
        </w:rPr>
        <w:t xml:space="preserve">, </w:t>
      </w:r>
      <w:r w:rsidRPr="00630D19">
        <w:t>namely: [1]</w:t>
      </w:r>
      <w:r w:rsidRPr="00630D19">
        <w:rPr>
          <w:b/>
          <w:bCs/>
        </w:rPr>
        <w:t xml:space="preserve"> </w:t>
      </w:r>
      <w:r w:rsidRPr="00630D19">
        <w:rPr>
          <w:rStyle w:val="Strong"/>
          <w:b w:val="0"/>
          <w:bCs w:val="0"/>
        </w:rPr>
        <w:t>prestige as social advancement, [2] prestige as aspirational identity, [3] prestige as distinction and sophistication, and [4] prestige as socially valued character</w:t>
      </w:r>
      <w:r w:rsidRPr="00630D19">
        <w:rPr>
          <w:b/>
          <w:bCs/>
        </w:rPr>
        <w:t>.</w:t>
      </w:r>
      <w:r w:rsidRPr="00630D19">
        <w:t xml:space="preserve"> Collectively, these themes demonstrated that automobile branding in the Philippines framed vehicles not merely as functional commodities but as culturally meaningful symbolic goods associated with advancement, identity formation, refinement, and socially valued personal qualities. This finding supports the view of </w:t>
      </w:r>
      <w:r w:rsidRPr="00630D19">
        <w:rPr>
          <w:rStyle w:val="whitespace-normal"/>
        </w:rPr>
        <w:t>Keller</w:t>
      </w:r>
      <w:r w:rsidRPr="00630D19">
        <w:t xml:space="preserve"> and </w:t>
      </w:r>
      <w:r w:rsidRPr="00630D19">
        <w:rPr>
          <w:rStyle w:val="whitespace-normal"/>
        </w:rPr>
        <w:t>Swaminathan</w:t>
      </w:r>
      <w:r w:rsidRPr="00630D19">
        <w:t xml:space="preserve"> (2020), who argued that contemporary branding increasingly relies on symbolic communication and emotionally resonant messaging to embed products within broader narratives of aspiration, identity, and </w:t>
      </w:r>
      <w:r w:rsidRPr="00630D19">
        <w:lastRenderedPageBreak/>
        <w:t xml:space="preserve">cultural meaning. Likewise, </w:t>
      </w:r>
      <w:r w:rsidRPr="00630D19">
        <w:rPr>
          <w:rStyle w:val="whitespace-normal"/>
        </w:rPr>
        <w:t xml:space="preserve">S. </w:t>
      </w:r>
      <w:proofErr w:type="spellStart"/>
      <w:r w:rsidRPr="00630D19">
        <w:t>Şahiniz</w:t>
      </w:r>
      <w:proofErr w:type="spellEnd"/>
      <w:r w:rsidRPr="00630D19">
        <w:t xml:space="preserve">, </w:t>
      </w:r>
      <w:r w:rsidRPr="00630D19">
        <w:rPr>
          <w:rStyle w:val="whitespace-normal"/>
        </w:rPr>
        <w:t>et al.</w:t>
      </w:r>
      <w:r w:rsidRPr="00630D19">
        <w:t xml:space="preserve"> (2024) emphasized that corporate discourse functions rhetorically to construct brand legitimacy, desirability, and symbolic authority, suggesting that branding messages actively shape how products are socially interpreted rather than merely how they are commercially evaluated.</w:t>
      </w:r>
    </w:p>
    <w:p w14:paraId="1DC59A56" w14:textId="455D5CA3" w:rsidR="00B81583" w:rsidRPr="00630D19" w:rsidRDefault="00B81583" w:rsidP="00630D19">
      <w:pPr>
        <w:pStyle w:val="NormalWeb"/>
        <w:jc w:val="both"/>
      </w:pPr>
      <w:r w:rsidRPr="00630D19">
        <w:t xml:space="preserve">The first emergent discourse, </w:t>
      </w:r>
      <w:r w:rsidRPr="00630D19">
        <w:rPr>
          <w:rStyle w:val="Strong"/>
        </w:rPr>
        <w:t>prestige as social advancement</w:t>
      </w:r>
      <w:r w:rsidRPr="00630D19">
        <w:t xml:space="preserve">, revealed that automobiles were frequently positioned as pathways toward upward mobility, improved quality of life, and socially recognized achievement. Slogans such as </w:t>
      </w:r>
      <w:r w:rsidRPr="00630D19">
        <w:rPr>
          <w:rStyle w:val="Emphasis"/>
        </w:rPr>
        <w:t>Let’s Go Places</w:t>
      </w:r>
      <w:r w:rsidRPr="00630D19">
        <w:t xml:space="preserve">, </w:t>
      </w:r>
      <w:r w:rsidRPr="00630D19">
        <w:rPr>
          <w:rStyle w:val="Emphasis"/>
        </w:rPr>
        <w:t>Life Made Better</w:t>
      </w:r>
      <w:r w:rsidRPr="00630D19">
        <w:t xml:space="preserve">, and </w:t>
      </w:r>
      <w:r w:rsidRPr="00630D19">
        <w:rPr>
          <w:rStyle w:val="Emphasis"/>
        </w:rPr>
        <w:t>Build Your Dreams</w:t>
      </w:r>
      <w:r w:rsidRPr="00630D19">
        <w:t xml:space="preserve"> emphasized movement, transformation, and future-building, thereby framing ownership as connected to progress and meaningful life advancement. This discourse reflected what </w:t>
      </w:r>
      <w:r w:rsidRPr="00630D19">
        <w:rPr>
          <w:rStyle w:val="whitespace-normal"/>
        </w:rPr>
        <w:t>Kotler</w:t>
      </w:r>
      <w:r w:rsidRPr="00630D19">
        <w:t>, Keller, and Chernev (2022) described as the shift in modern branding from product-centered communication toward value-centered narratives that link consumption with personal development, improved living conditions, and socially desirable lifestyles. Within the Philippine context, where economic mobility and visible markers of achievement are culturally significant, such discourse resonated strongly with collective aspirations for family upliftment, social progress, and respectable advancement.</w:t>
      </w:r>
    </w:p>
    <w:p w14:paraId="40BE8605" w14:textId="2CEF4687" w:rsidR="00B81583" w:rsidRPr="00630D19" w:rsidRDefault="00B81583" w:rsidP="00630D19">
      <w:pPr>
        <w:pStyle w:val="NormalWeb"/>
        <w:jc w:val="both"/>
      </w:pPr>
      <w:r w:rsidRPr="00630D19">
        <w:t xml:space="preserve">The second discourse, </w:t>
      </w:r>
      <w:r w:rsidRPr="00630D19">
        <w:rPr>
          <w:rStyle w:val="Strong"/>
        </w:rPr>
        <w:t>prestige as aspirational identity</w:t>
      </w:r>
      <w:r w:rsidRPr="00630D19">
        <w:t xml:space="preserve">, demonstrated how automobile slogans framed vehicles as extensions of selfhood, ambition, and idealized identity. Slogans such as </w:t>
      </w:r>
      <w:r w:rsidRPr="00630D19">
        <w:rPr>
          <w:rStyle w:val="Emphasis"/>
        </w:rPr>
        <w:t>The Power of Dreams</w:t>
      </w:r>
      <w:r w:rsidRPr="00630D19">
        <w:t xml:space="preserve"> and </w:t>
      </w:r>
      <w:r w:rsidRPr="00630D19">
        <w:rPr>
          <w:rStyle w:val="Emphasis"/>
        </w:rPr>
        <w:t>Way of Life!</w:t>
      </w:r>
      <w:r w:rsidRPr="00630D19">
        <w:t xml:space="preserve"> symbolically associated ownership with self-realization, personal aspiration, and lifestyle alignment. This finding aligns with Aaker’s (2021) assertion that strong brands derive symbolic power from their capacity to embody aspirational meanings that consumers integrate into their self-concept and social identity. Similarly, Keller and Swaminathan (2020) emphasized that brands become culturally powerful when consumers perceive them not merely as products but as symbolic extensions of their ideal selves. In this regard, automobile ownership was discursively positioned as a means of expressing who consumers are, or who they aspire to become, making prestige closely tied to identity performance and aspirational belonging.</w:t>
      </w:r>
    </w:p>
    <w:p w14:paraId="6828512B" w14:textId="389B8C7A" w:rsidR="00B81583" w:rsidRPr="00630D19" w:rsidRDefault="00B81583" w:rsidP="00630D19">
      <w:pPr>
        <w:pStyle w:val="NormalWeb"/>
        <w:jc w:val="both"/>
      </w:pPr>
      <w:r w:rsidRPr="00630D19">
        <w:t xml:space="preserve">The third discourse, </w:t>
      </w:r>
      <w:r w:rsidRPr="00630D19">
        <w:rPr>
          <w:rStyle w:val="Strong"/>
        </w:rPr>
        <w:t>prestige as distinction and sophistication</w:t>
      </w:r>
      <w:r w:rsidRPr="00630D19">
        <w:t xml:space="preserve">, revealed how branding language associated automobiles with modernity, innovation, global excellence, and elevated symbolic status. Slogans such as </w:t>
      </w:r>
      <w:r w:rsidRPr="00630D19">
        <w:rPr>
          <w:rStyle w:val="Emphasis"/>
        </w:rPr>
        <w:t>Innovation That Excites</w:t>
      </w:r>
      <w:r w:rsidRPr="00630D19">
        <w:t xml:space="preserve">, </w:t>
      </w:r>
      <w:r w:rsidRPr="00630D19">
        <w:rPr>
          <w:rStyle w:val="Emphasis"/>
        </w:rPr>
        <w:t>Progress for Humanity</w:t>
      </w:r>
      <w:r w:rsidRPr="00630D19">
        <w:t xml:space="preserve">, and </w:t>
      </w:r>
      <w:r w:rsidRPr="00630D19">
        <w:rPr>
          <w:rStyle w:val="Emphasis"/>
        </w:rPr>
        <w:t>Made Global. Made Great.</w:t>
      </w:r>
      <w:r w:rsidRPr="00630D19">
        <w:t xml:space="preserve"> framed ownership as reflective of intelligence, technological awareness, cosmopolitan taste, and refined social standing. This discourse strongly reflected Bourdieu’s (1984) argument that consumption functions as a system of distinction in which goods carry symbolic meanings that communicate taste, refinement, and social positioning. Ownership of branded automobiles was therefore discursively constructed as more than acquisition; it became a symbolic statement of sophistication and elevated cultural capital. This finding likewise supports </w:t>
      </w:r>
      <w:proofErr w:type="spellStart"/>
      <w:r w:rsidRPr="00630D19">
        <w:t>Şahiniz</w:t>
      </w:r>
      <w:proofErr w:type="spellEnd"/>
      <w:r w:rsidRPr="00630D19">
        <w:t xml:space="preserve"> et al. (2024), who observed that branding rhetoric strategically constructs symbolic legitimacy and social desirability through carefully selected communicative framing.</w:t>
      </w:r>
    </w:p>
    <w:p w14:paraId="6DBED947" w14:textId="33E7C6C7" w:rsidR="00B81583" w:rsidRPr="00630D19" w:rsidRDefault="00B81583" w:rsidP="00630D19">
      <w:pPr>
        <w:pStyle w:val="NormalWeb"/>
        <w:jc w:val="both"/>
      </w:pPr>
      <w:r w:rsidRPr="00630D19">
        <w:t xml:space="preserve">The fourth discourse, </w:t>
      </w:r>
      <w:r w:rsidRPr="00630D19">
        <w:rPr>
          <w:rStyle w:val="Strong"/>
        </w:rPr>
        <w:t>prestige as socially valued character</w:t>
      </w:r>
      <w:r w:rsidRPr="00630D19">
        <w:t xml:space="preserve">, highlighted how automobile slogans associated ownership with culturally admired qualities such as strength, responsibility, reliability, and respectable adulthood. Ford’s </w:t>
      </w:r>
      <w:r w:rsidRPr="00630D19">
        <w:rPr>
          <w:rStyle w:val="Emphasis"/>
        </w:rPr>
        <w:t>Built Ford Tough</w:t>
      </w:r>
      <w:r w:rsidRPr="00630D19">
        <w:t xml:space="preserve"> and Isuzu’s </w:t>
      </w:r>
      <w:r w:rsidRPr="00630D19">
        <w:rPr>
          <w:rStyle w:val="Emphasis"/>
        </w:rPr>
        <w:t>Your Responsible Partner</w:t>
      </w:r>
      <w:r w:rsidRPr="00630D19">
        <w:t xml:space="preserve"> particularly reflected this discourse by linking vehicles with resilience, practical competence, and dependable provision. Such findings suggest that prestige in Philippine automobile branding was not exclusively represented through luxury or elite distinction but also through moral and character-based values that are socially recognized and culturally admired. This finding resonates with Bourdieu’s (1986) concept of symbolic capital, wherein socially valued attributes, whether strength, responsibility, or respectability, operate as symbolic resources that shape how individuals are perceived within the social field. In the Philippine setting, where social respect is often closely tied to responsibility, provision, and dependable adulthood, automobile branding localized prestige as character-based social worth as much as material success.</w:t>
      </w:r>
    </w:p>
    <w:p w14:paraId="6945ABA1" w14:textId="0F4080D8" w:rsidR="00B81583" w:rsidRPr="00630D19" w:rsidRDefault="00B81583" w:rsidP="00630D19">
      <w:pPr>
        <w:pStyle w:val="NormalWeb"/>
        <w:jc w:val="both"/>
      </w:pPr>
      <w:r w:rsidRPr="00630D19">
        <w:t xml:space="preserve">Viewed holistically, the four emergent discourse themes demonstrated that prestige in Philippine automobile branding was </w:t>
      </w:r>
      <w:r w:rsidRPr="00630D19">
        <w:rPr>
          <w:rStyle w:val="Strong"/>
          <w:b w:val="0"/>
          <w:bCs w:val="0"/>
        </w:rPr>
        <w:t>multi-dimensional, culturally embedded, and socially produced through discourse</w:t>
      </w:r>
      <w:r w:rsidRPr="00630D19">
        <w:t xml:space="preserve">. From a Faircloughian perspective, these themes represented dominant discursive formations that repeatedly associated </w:t>
      </w:r>
      <w:r w:rsidRPr="00630D19">
        <w:lastRenderedPageBreak/>
        <w:t>automobile ownership with advancement, aspirational identity, sophistication, and socially valued character. This supports Fairclough’s (1992) assertion that discourse does not merely reflect social reality but actively constructs and normalizes meanings, values, and identities within society. At the textual level, slogans employed symbolic lexical choices and rhetorical compression; at the discursive level, these meanings were strategically produced and circulated through branding systems; and at the social practice level, they became culturally embedded narratives of what ownership signifies.</w:t>
      </w:r>
    </w:p>
    <w:p w14:paraId="30D63EB8" w14:textId="057FB49C" w:rsidR="00B81583" w:rsidRPr="00630D19" w:rsidRDefault="00B81583" w:rsidP="00630D19">
      <w:pPr>
        <w:pStyle w:val="NormalWeb"/>
        <w:jc w:val="both"/>
      </w:pPr>
      <w:r w:rsidRPr="00630D19">
        <w:t>Interpreted through Gramsci’s (1971) concept of cultural hegemony, the repeated circulation of these prestige narratives contributed to the normalization of aspirational consumption as a socially legitimate pathway toward recognition, fulfillment, and desirable living. Through constant symbolic reinforcement, automobiles came to signify more than mobility, they symbolized progress, selfhood, refinement, and respectable success. This process aligns with Gramsci’s argument that dominant cultural meanings become accepted as “common sense” through repeated ideological reinforcement, eventually shaping public consciousness about what is desirable, legitimate, and socially meaningful.</w:t>
      </w:r>
    </w:p>
    <w:p w14:paraId="2630DCA8" w14:textId="77777777" w:rsidR="00B81583" w:rsidRPr="00630D19" w:rsidRDefault="00B81583" w:rsidP="00630D19">
      <w:pPr>
        <w:pStyle w:val="NormalWeb"/>
        <w:jc w:val="both"/>
      </w:pPr>
      <w:r w:rsidRPr="00630D19">
        <w:t xml:space="preserve">Viewed through Bourdieu’s theory of distinction, the four discourse themes further reflected differentiated forms of </w:t>
      </w:r>
      <w:r w:rsidRPr="00630D19">
        <w:rPr>
          <w:rStyle w:val="Strong"/>
          <w:b w:val="0"/>
          <w:bCs w:val="0"/>
        </w:rPr>
        <w:t>symbolic capital</w:t>
      </w:r>
      <w:r w:rsidRPr="00630D19">
        <w:t xml:space="preserve"> embedded in automobile branding. </w:t>
      </w:r>
      <w:r w:rsidRPr="00630D19">
        <w:rPr>
          <w:rStyle w:val="Strong"/>
          <w:b w:val="0"/>
          <w:bCs w:val="0"/>
        </w:rPr>
        <w:t>Prestige as social advancement</w:t>
      </w:r>
      <w:r w:rsidRPr="00630D19">
        <w:t xml:space="preserve"> represented advancement capital; </w:t>
      </w:r>
      <w:r w:rsidRPr="00630D19">
        <w:rPr>
          <w:rStyle w:val="Strong"/>
          <w:b w:val="0"/>
          <w:bCs w:val="0"/>
        </w:rPr>
        <w:t>prestige as aspirational identity</w:t>
      </w:r>
      <w:r w:rsidRPr="00630D19">
        <w:t xml:space="preserve"> reflected aspirational symbolic capital; </w:t>
      </w:r>
      <w:r w:rsidRPr="00630D19">
        <w:rPr>
          <w:rStyle w:val="Strong"/>
          <w:b w:val="0"/>
          <w:bCs w:val="0"/>
        </w:rPr>
        <w:t>prestige as distinction and sophistication</w:t>
      </w:r>
      <w:r w:rsidRPr="00630D19">
        <w:t xml:space="preserve"> signified refined and cosmopolitan capital; and </w:t>
      </w:r>
      <w:r w:rsidRPr="00630D19">
        <w:rPr>
          <w:rStyle w:val="Strong"/>
          <w:b w:val="0"/>
          <w:bCs w:val="0"/>
        </w:rPr>
        <w:t>prestige as socially valued character</w:t>
      </w:r>
      <w:r w:rsidRPr="00630D19">
        <w:t xml:space="preserve"> represented moral and character-based symbolic capital. As Bourdieu (1984, 1986) emphasized, symbolic goods acquire social power when they become markers of distinction and culturally recognized value. In this sense, automobiles in Philippine branding discourse were discursively positioned as symbolic goods through which consumers communicated achievement, identity, taste, and socially meaningful distinction.</w:t>
      </w:r>
    </w:p>
    <w:p w14:paraId="3B8DDB45" w14:textId="08C11BD7" w:rsidR="00B81583" w:rsidRPr="00630D19" w:rsidRDefault="00B81583" w:rsidP="00630D19">
      <w:pPr>
        <w:pStyle w:val="NormalWeb"/>
        <w:jc w:val="both"/>
      </w:pPr>
      <w:r w:rsidRPr="00630D19">
        <w:t xml:space="preserve">Collectively, these findings reinforced existing literature that branding discourse functions not merely as promotional communication but as a </w:t>
      </w:r>
      <w:r w:rsidRPr="00630D19">
        <w:rPr>
          <w:rStyle w:val="Strong"/>
          <w:b w:val="0"/>
          <w:bCs w:val="0"/>
        </w:rPr>
        <w:t>site of ideological meaning-making, symbolic valuation, and identity construction</w:t>
      </w:r>
      <w:r w:rsidRPr="00630D19">
        <w:t>, where commodities become socially charged representations of aspiration, prestige, and distinction.</w:t>
      </w:r>
    </w:p>
    <w:p w14:paraId="15374DFC" w14:textId="16523B8E" w:rsidR="00B81583" w:rsidRPr="00630D19" w:rsidRDefault="00B81583" w:rsidP="00630D19">
      <w:pPr>
        <w:pStyle w:val="NormalWeb"/>
        <w:rPr>
          <w:b/>
          <w:bCs/>
          <w:sz w:val="28"/>
          <w:szCs w:val="28"/>
        </w:rPr>
      </w:pPr>
      <w:r w:rsidRPr="00630D19">
        <w:rPr>
          <w:b/>
          <w:bCs/>
          <w:sz w:val="28"/>
          <w:szCs w:val="28"/>
        </w:rPr>
        <w:t>CONCLUSION</w:t>
      </w:r>
    </w:p>
    <w:p w14:paraId="74533260" w14:textId="719E467D" w:rsidR="00B81583" w:rsidRPr="00630D19" w:rsidRDefault="00B81583" w:rsidP="00630D19">
      <w:pPr>
        <w:pStyle w:val="NormalWeb"/>
        <w:jc w:val="both"/>
      </w:pPr>
      <w:r w:rsidRPr="00630D19">
        <w:t xml:space="preserve">This study critically examined how prestige was discursively constructed in the slogans of leading automobile brands in the Philippines using Fairclough’s </w:t>
      </w:r>
      <w:r w:rsidR="00B85899" w:rsidRPr="00630D19">
        <w:t>3-D</w:t>
      </w:r>
      <w:r w:rsidRPr="00630D19">
        <w:t xml:space="preserve"> Critical Discourse Analysis, interpreted through </w:t>
      </w:r>
      <w:r w:rsidRPr="00630D19">
        <w:rPr>
          <w:rStyle w:val="whitespace-normal"/>
        </w:rPr>
        <w:t>Antonio Gramsci</w:t>
      </w:r>
      <w:r w:rsidRPr="00630D19">
        <w:t xml:space="preserve"> Gramsci’s concept of cultural hegemony and Bourdieu’s theory of distinction and symbolic capital. The analysis revealed that automobile slogans employed strategic linguistic features such as aspirational vocabulary, metaphorical framing, evaluative expressions, and personalization to construct automobiles as symbols of progress, ambition, sophistication, and socially desirable identity.</w:t>
      </w:r>
    </w:p>
    <w:p w14:paraId="36C09459" w14:textId="77777777" w:rsidR="00B81583" w:rsidRPr="00630D19" w:rsidRDefault="00B81583" w:rsidP="00630D19">
      <w:pPr>
        <w:pStyle w:val="NormalWeb"/>
        <w:jc w:val="both"/>
      </w:pPr>
      <w:r w:rsidRPr="00630D19">
        <w:t>At the level of discursive practice, prestige discourse was found to be institutionally produced, culturally localized, and strategically circulated through integrated advertising platforms in ways that aligned with Filipino values of family advancement, aspiration, responsibility, and respectable success. At the level of social practice, automobile slogans reinforced hegemonic consumer ideals by framing ownership as a culturally meaningful marker of achievement, identity fulfillment, and social distinction.</w:t>
      </w:r>
    </w:p>
    <w:p w14:paraId="1507DD65" w14:textId="1C484CAB" w:rsidR="00B81583" w:rsidRPr="00630D19" w:rsidRDefault="00B81583" w:rsidP="00630D19">
      <w:pPr>
        <w:pStyle w:val="NormalWeb"/>
        <w:jc w:val="both"/>
      </w:pPr>
      <w:r w:rsidRPr="00630D19">
        <w:t xml:space="preserve">Four dominant prestige discourses emerged from the analysis: </w:t>
      </w:r>
      <w:r w:rsidRPr="00630D19">
        <w:rPr>
          <w:rStyle w:val="Strong"/>
          <w:b w:val="0"/>
          <w:bCs w:val="0"/>
        </w:rPr>
        <w:t>prestige as social advancement, prestige as aspirational identity, prestige as distinction and sophistication, and prestige as socially valued character</w:t>
      </w:r>
      <w:r w:rsidRPr="00630D19">
        <w:rPr>
          <w:b/>
          <w:bCs/>
        </w:rPr>
        <w:t>.</w:t>
      </w:r>
      <w:r w:rsidRPr="00630D19">
        <w:t xml:space="preserve"> Viewed through Gramsci and Bourdieu, these discourses normalized aspirational consumption and positioned automobiles as forms of symbolic capital through which consumers communicate status, taste, and identity. Nevertheless, this study demonstrated that Philippine automobile slogans did not merely market vehicles, they discursively constructed social meanings of prestige, aspiration, and culturally valued success within contemporary Filipino consumer society.</w:t>
      </w:r>
    </w:p>
    <w:p w14:paraId="2A3D93C7" w14:textId="005DABCE" w:rsidR="00B81583" w:rsidRPr="00630D19" w:rsidRDefault="00B81583" w:rsidP="00630D19">
      <w:pPr>
        <w:pStyle w:val="Heading1"/>
        <w:rPr>
          <w:rFonts w:ascii="Times New Roman" w:hAnsi="Times New Roman" w:cs="Times New Roman"/>
          <w:color w:val="0D0D0D" w:themeColor="text1" w:themeTint="F2"/>
          <w:sz w:val="28"/>
          <w:szCs w:val="28"/>
        </w:rPr>
      </w:pPr>
      <w:r w:rsidRPr="00630D19">
        <w:rPr>
          <w:rStyle w:val="Strong"/>
          <w:rFonts w:ascii="Times New Roman" w:hAnsi="Times New Roman" w:cs="Times New Roman"/>
          <w:color w:val="0D0D0D" w:themeColor="text1" w:themeTint="F2"/>
          <w:sz w:val="28"/>
          <w:szCs w:val="28"/>
        </w:rPr>
        <w:lastRenderedPageBreak/>
        <w:t>RECOMMENDATIONS</w:t>
      </w:r>
    </w:p>
    <w:p w14:paraId="07FEB222" w14:textId="77777777" w:rsidR="00B81583" w:rsidRPr="00630D19" w:rsidRDefault="00B81583" w:rsidP="00B81583">
      <w:pPr>
        <w:pStyle w:val="NormalWeb"/>
        <w:jc w:val="both"/>
        <w:rPr>
          <w:color w:val="0D0D0D" w:themeColor="text1" w:themeTint="F2"/>
        </w:rPr>
      </w:pPr>
      <w:r w:rsidRPr="00630D19">
        <w:rPr>
          <w:color w:val="0D0D0D" w:themeColor="text1" w:themeTint="F2"/>
        </w:rPr>
        <w:t>Based on the findings and conclusions of the study, the following recommendations are offered:</w:t>
      </w:r>
    </w:p>
    <w:p w14:paraId="2D5B8076" w14:textId="5FDBA2BA" w:rsidR="00B81583" w:rsidRPr="00630D19" w:rsidRDefault="00B81583" w:rsidP="00630D19">
      <w:pPr>
        <w:pStyle w:val="NormalWeb"/>
        <w:jc w:val="both"/>
        <w:rPr>
          <w:color w:val="0D0D0D" w:themeColor="text1" w:themeTint="F2"/>
        </w:rPr>
      </w:pPr>
      <w:r w:rsidRPr="00630D19">
        <w:rPr>
          <w:rStyle w:val="Strong"/>
          <w:color w:val="0D0D0D" w:themeColor="text1" w:themeTint="F2"/>
        </w:rPr>
        <w:t>For Future Researchers</w:t>
      </w:r>
      <w:r w:rsidRPr="00630D19">
        <w:rPr>
          <w:rStyle w:val="Strong"/>
          <w:b w:val="0"/>
          <w:bCs w:val="0"/>
          <w:color w:val="0D0D0D" w:themeColor="text1" w:themeTint="F2"/>
        </w:rPr>
        <w:t xml:space="preserve"> - </w:t>
      </w:r>
      <w:r w:rsidRPr="00630D19">
        <w:rPr>
          <w:color w:val="0D0D0D" w:themeColor="text1" w:themeTint="F2"/>
        </w:rPr>
        <w:t>Future studies may broaden the scope of Critical Discourse Analysis in branding by examining other promotional materials such as television advertisements, digital campaigns, visual branding, and social media content. Comparative studies across industries and cultural contexts may also provide deeper insights into how prestige and symbolic distinction are discursively constructed.</w:t>
      </w:r>
    </w:p>
    <w:p w14:paraId="24711FD6" w14:textId="151397CA" w:rsidR="00B81583" w:rsidRPr="00630D19" w:rsidRDefault="00B81583" w:rsidP="00655D99">
      <w:pPr>
        <w:pStyle w:val="Heading3"/>
        <w:jc w:val="both"/>
        <w:rPr>
          <w:rFonts w:cs="Times New Roman"/>
          <w:color w:val="0D0D0D" w:themeColor="text1" w:themeTint="F2"/>
          <w:sz w:val="24"/>
          <w:szCs w:val="24"/>
        </w:rPr>
      </w:pPr>
      <w:r w:rsidRPr="00630D19">
        <w:rPr>
          <w:rStyle w:val="Strong"/>
          <w:rFonts w:cs="Times New Roman"/>
          <w:color w:val="0D0D0D" w:themeColor="text1" w:themeTint="F2"/>
          <w:sz w:val="24"/>
          <w:szCs w:val="24"/>
        </w:rPr>
        <w:t>For Scholars in Discourse and Communication Studies-</w:t>
      </w:r>
      <w:r w:rsidRPr="00630D19">
        <w:rPr>
          <w:rStyle w:val="Strong"/>
          <w:rFonts w:cs="Times New Roman"/>
          <w:b w:val="0"/>
          <w:bCs w:val="0"/>
          <w:color w:val="0D0D0D" w:themeColor="text1" w:themeTint="F2"/>
          <w:sz w:val="24"/>
          <w:szCs w:val="24"/>
        </w:rPr>
        <w:t xml:space="preserve"> </w:t>
      </w:r>
      <w:r w:rsidRPr="00630D19">
        <w:rPr>
          <w:rFonts w:cs="Times New Roman"/>
          <w:color w:val="0D0D0D" w:themeColor="text1" w:themeTint="F2"/>
          <w:sz w:val="24"/>
          <w:szCs w:val="24"/>
        </w:rPr>
        <w:t>Researchers in discourse, communication, and media studies are encouraged to further explore commercial discourse as a site of ideology, identity construction, and symbolic meaning-making. Applying Critical Discourse Analysis to branding communication may enrich understanding of how advertising language shapes social values and consumer culture.</w:t>
      </w:r>
    </w:p>
    <w:p w14:paraId="666CC2E9" w14:textId="2C3D7CD4" w:rsidR="00B81583" w:rsidRPr="00630D19" w:rsidRDefault="00B81583" w:rsidP="00655D99">
      <w:pPr>
        <w:pStyle w:val="Heading3"/>
        <w:jc w:val="both"/>
        <w:rPr>
          <w:rFonts w:cs="Times New Roman"/>
          <w:color w:val="0D0D0D" w:themeColor="text1" w:themeTint="F2"/>
          <w:sz w:val="24"/>
          <w:szCs w:val="24"/>
        </w:rPr>
      </w:pPr>
      <w:r w:rsidRPr="00630D19">
        <w:rPr>
          <w:rStyle w:val="Strong"/>
          <w:rFonts w:cs="Times New Roman"/>
          <w:color w:val="0D0D0D" w:themeColor="text1" w:themeTint="F2"/>
          <w:sz w:val="24"/>
          <w:szCs w:val="24"/>
        </w:rPr>
        <w:t>For Branding and Advertising Practitioners-</w:t>
      </w:r>
      <w:r w:rsidRPr="00630D19">
        <w:rPr>
          <w:rStyle w:val="Strong"/>
          <w:rFonts w:cs="Times New Roman"/>
          <w:b w:val="0"/>
          <w:bCs w:val="0"/>
          <w:color w:val="0D0D0D" w:themeColor="text1" w:themeTint="F2"/>
          <w:sz w:val="24"/>
          <w:szCs w:val="24"/>
        </w:rPr>
        <w:t xml:space="preserve"> </w:t>
      </w:r>
      <w:r w:rsidRPr="00630D19">
        <w:rPr>
          <w:rFonts w:cs="Times New Roman"/>
          <w:color w:val="0D0D0D" w:themeColor="text1" w:themeTint="F2"/>
          <w:sz w:val="24"/>
          <w:szCs w:val="24"/>
        </w:rPr>
        <w:t>Branding professionals are encouraged to recognize that slogans shape not only product perception but also cultural meanings of success, prestige, and identity. Advertising messages should therefore remain persuasive while being socially responsible, culturally sensitive, and ethically grounded.</w:t>
      </w:r>
    </w:p>
    <w:p w14:paraId="0C57515D" w14:textId="2CACBAE2" w:rsidR="00B81583" w:rsidRPr="00630D19" w:rsidRDefault="00B81583" w:rsidP="00655D99">
      <w:pPr>
        <w:pStyle w:val="Heading3"/>
        <w:jc w:val="both"/>
        <w:rPr>
          <w:rFonts w:cs="Times New Roman"/>
          <w:color w:val="0D0D0D" w:themeColor="text1" w:themeTint="F2"/>
          <w:sz w:val="24"/>
          <w:szCs w:val="24"/>
        </w:rPr>
      </w:pPr>
      <w:r w:rsidRPr="00630D19">
        <w:rPr>
          <w:rStyle w:val="Strong"/>
          <w:rFonts w:cs="Times New Roman"/>
          <w:color w:val="0D0D0D" w:themeColor="text1" w:themeTint="F2"/>
          <w:sz w:val="24"/>
          <w:szCs w:val="24"/>
        </w:rPr>
        <w:t>For Consumers and Media Literacy Advocates</w:t>
      </w:r>
      <w:r w:rsidRPr="00630D19">
        <w:rPr>
          <w:rStyle w:val="Strong"/>
          <w:rFonts w:cs="Times New Roman"/>
          <w:b w:val="0"/>
          <w:bCs w:val="0"/>
          <w:color w:val="0D0D0D" w:themeColor="text1" w:themeTint="F2"/>
          <w:sz w:val="24"/>
          <w:szCs w:val="24"/>
        </w:rPr>
        <w:t xml:space="preserve"> – </w:t>
      </w:r>
      <w:r w:rsidRPr="00630D19">
        <w:rPr>
          <w:rFonts w:cs="Times New Roman"/>
          <w:color w:val="0D0D0D" w:themeColor="text1" w:themeTint="F2"/>
          <w:sz w:val="24"/>
          <w:szCs w:val="24"/>
        </w:rPr>
        <w:t>Consumers are encouraged to develop critical awareness of the symbolic and ideological meanings embedded in branding discourse. Media literacy initiatives may help individuals engage more reflectively with advertising messages and make informed consumption choices.</w:t>
      </w:r>
    </w:p>
    <w:p w14:paraId="7C8000F6" w14:textId="658C3EBF" w:rsidR="00B81583" w:rsidRPr="00630D19" w:rsidRDefault="00B81583" w:rsidP="00655D99">
      <w:pPr>
        <w:pStyle w:val="Heading3"/>
        <w:jc w:val="both"/>
        <w:rPr>
          <w:rFonts w:cs="Times New Roman"/>
          <w:color w:val="0D0D0D" w:themeColor="text1" w:themeTint="F2"/>
          <w:sz w:val="24"/>
          <w:szCs w:val="24"/>
        </w:rPr>
      </w:pPr>
      <w:r w:rsidRPr="00630D19">
        <w:rPr>
          <w:rStyle w:val="Strong"/>
          <w:rFonts w:cs="Times New Roman"/>
          <w:color w:val="0D0D0D" w:themeColor="text1" w:themeTint="F2"/>
          <w:sz w:val="24"/>
          <w:szCs w:val="24"/>
        </w:rPr>
        <w:t xml:space="preserve">For Philippine Cultural and Communication Research - </w:t>
      </w:r>
      <w:r w:rsidRPr="00630D19">
        <w:rPr>
          <w:rFonts w:cs="Times New Roman"/>
          <w:color w:val="0D0D0D" w:themeColor="text1" w:themeTint="F2"/>
          <w:sz w:val="24"/>
          <w:szCs w:val="24"/>
        </w:rPr>
        <w:t>Future Philippine-based studies may continue examining how branding discourse reflects and shapes local cultural values, aspirations, and social meanings of achievement within contemporary consumer society.</w:t>
      </w:r>
    </w:p>
    <w:p w14:paraId="06760C3C" w14:textId="77777777" w:rsidR="00B81583" w:rsidRDefault="00B81583" w:rsidP="00F83660">
      <w:pPr>
        <w:ind w:left="1134" w:hanging="1134"/>
        <w:jc w:val="both"/>
        <w:rPr>
          <w:b/>
          <w:bCs/>
          <w:color w:val="000000" w:themeColor="text1"/>
          <w:sz w:val="22"/>
          <w:szCs w:val="22"/>
          <w:lang w:val="en-US"/>
        </w:rPr>
      </w:pPr>
    </w:p>
    <w:p w14:paraId="79493E1E" w14:textId="77777777" w:rsidR="00B81583" w:rsidRDefault="00B81583" w:rsidP="00F83660">
      <w:pPr>
        <w:ind w:left="1134" w:hanging="1134"/>
        <w:jc w:val="both"/>
        <w:rPr>
          <w:b/>
          <w:bCs/>
          <w:color w:val="000000" w:themeColor="text1"/>
          <w:sz w:val="22"/>
          <w:szCs w:val="22"/>
          <w:lang w:val="en-US"/>
        </w:rPr>
      </w:pPr>
    </w:p>
    <w:p w14:paraId="191A6D52" w14:textId="1619101D" w:rsidR="00B81583" w:rsidRPr="00AC1CA6" w:rsidRDefault="00AC1CA6" w:rsidP="00F83660">
      <w:pPr>
        <w:ind w:left="1134" w:hanging="1134"/>
        <w:jc w:val="both"/>
        <w:rPr>
          <w:b/>
          <w:bCs/>
          <w:color w:val="000000" w:themeColor="text1"/>
          <w:sz w:val="28"/>
          <w:szCs w:val="28"/>
          <w:lang w:val="en-US"/>
        </w:rPr>
      </w:pPr>
      <w:r w:rsidRPr="00AC1CA6">
        <w:rPr>
          <w:b/>
          <w:bCs/>
          <w:color w:val="000000" w:themeColor="text1"/>
          <w:sz w:val="28"/>
          <w:szCs w:val="28"/>
          <w:lang w:val="en-US"/>
        </w:rPr>
        <w:t xml:space="preserve">REFERENCES </w:t>
      </w:r>
    </w:p>
    <w:p w14:paraId="38A64E1B" w14:textId="77777777" w:rsidR="00B6664F" w:rsidRPr="00630D19" w:rsidRDefault="00B37710" w:rsidP="00630D19">
      <w:pPr>
        <w:pStyle w:val="NormalWeb"/>
        <w:numPr>
          <w:ilvl w:val="0"/>
          <w:numId w:val="10"/>
        </w:numPr>
      </w:pPr>
      <w:r w:rsidRPr="00630D19">
        <w:t xml:space="preserve">Aaker, D. A. (2021). </w:t>
      </w:r>
      <w:r w:rsidRPr="00630D19">
        <w:rPr>
          <w:rStyle w:val="Emphasis"/>
        </w:rPr>
        <w:t>Aaker on branding: The playbook for building strong brands</w:t>
      </w:r>
      <w:r w:rsidRPr="00630D19">
        <w:t>. Morgan James Publishing.</w:t>
      </w:r>
    </w:p>
    <w:p w14:paraId="4A36F41E" w14:textId="2EC78E2E" w:rsidR="00B6664F" w:rsidRPr="00630D19" w:rsidRDefault="00B6664F" w:rsidP="00630D19">
      <w:pPr>
        <w:pStyle w:val="NormalWeb"/>
        <w:numPr>
          <w:ilvl w:val="0"/>
          <w:numId w:val="10"/>
        </w:numPr>
      </w:pPr>
      <w:r w:rsidRPr="00630D19">
        <w:rPr>
          <w:rStyle w:val="Strong"/>
          <w:b w:val="0"/>
          <w:bCs w:val="0"/>
          <w:color w:val="0A0A0A"/>
        </w:rPr>
        <w:t>Barrero, J.</w:t>
      </w:r>
      <w:r w:rsidRPr="00630D19">
        <w:rPr>
          <w:rStyle w:val="t286pc"/>
          <w:color w:val="0A0A0A"/>
        </w:rPr>
        <w:t> (2025). A speech act analysis of taglines of brands in shaping their cultural identity. </w:t>
      </w:r>
      <w:r w:rsidRPr="00630D19">
        <w:rPr>
          <w:rStyle w:val="Emphasis"/>
          <w:color w:val="0A0A0A"/>
        </w:rPr>
        <w:t>Journal of Brand Management</w:t>
      </w:r>
      <w:r w:rsidRPr="00630D19">
        <w:rPr>
          <w:rStyle w:val="t286pc"/>
          <w:color w:val="0A0A0A"/>
        </w:rPr>
        <w:t>. </w:t>
      </w:r>
      <w:r w:rsidRPr="00630D19">
        <w:rPr>
          <w:color w:val="0A0A0A"/>
        </w:rPr>
        <w:t xml:space="preserve"> </w:t>
      </w:r>
    </w:p>
    <w:p w14:paraId="6DA929BD" w14:textId="77777777" w:rsidR="00B37710" w:rsidRPr="00630D19" w:rsidRDefault="00B37710" w:rsidP="00630D19">
      <w:pPr>
        <w:pStyle w:val="NormalWeb"/>
        <w:numPr>
          <w:ilvl w:val="0"/>
          <w:numId w:val="10"/>
        </w:numPr>
      </w:pPr>
      <w:r w:rsidRPr="00630D19">
        <w:t xml:space="preserve">Bourdieu, P. (1984). </w:t>
      </w:r>
      <w:r w:rsidRPr="00630D19">
        <w:rPr>
          <w:rStyle w:val="Emphasis"/>
        </w:rPr>
        <w:t>Distinction: A social critique of the judgement of taste</w:t>
      </w:r>
      <w:r w:rsidRPr="00630D19">
        <w:t xml:space="preserve"> (R. Nice, Trans.). Harvard University Press. (Original work published 1979)</w:t>
      </w:r>
    </w:p>
    <w:p w14:paraId="0DB326A2" w14:textId="77777777" w:rsidR="00B37710" w:rsidRPr="00630D19" w:rsidRDefault="00B37710" w:rsidP="00630D19">
      <w:pPr>
        <w:pStyle w:val="NormalWeb"/>
        <w:numPr>
          <w:ilvl w:val="0"/>
          <w:numId w:val="10"/>
        </w:numPr>
      </w:pPr>
      <w:r w:rsidRPr="00630D19">
        <w:t xml:space="preserve">Bourdieu, P. (1986). The forms of capital. In J. G. Richardson (Ed.), </w:t>
      </w:r>
      <w:r w:rsidRPr="00630D19">
        <w:rPr>
          <w:rStyle w:val="Emphasis"/>
        </w:rPr>
        <w:t>Handbook of theory and research for the sociology of education</w:t>
      </w:r>
      <w:r w:rsidRPr="00630D19">
        <w:t xml:space="preserve"> (pp. 241–258). Greenwood Press.</w:t>
      </w:r>
    </w:p>
    <w:p w14:paraId="2CDDD42B" w14:textId="77777777" w:rsidR="00B37710" w:rsidRPr="00630D19" w:rsidRDefault="00B37710" w:rsidP="00630D19">
      <w:pPr>
        <w:pStyle w:val="NormalWeb"/>
        <w:numPr>
          <w:ilvl w:val="0"/>
          <w:numId w:val="10"/>
        </w:numPr>
      </w:pPr>
      <w:r w:rsidRPr="00630D19">
        <w:t xml:space="preserve">Creswell, J. W., &amp; Poth, C. N. (2018). </w:t>
      </w:r>
      <w:r w:rsidRPr="00630D19">
        <w:rPr>
          <w:rStyle w:val="Emphasis"/>
        </w:rPr>
        <w:t>Qualitative inquiry and research design: Choosing among five approaches</w:t>
      </w:r>
      <w:r w:rsidRPr="00630D19">
        <w:t xml:space="preserve"> (4th ed.). SAGE Publications.</w:t>
      </w:r>
    </w:p>
    <w:p w14:paraId="55213BC1" w14:textId="77777777" w:rsidR="00B37710" w:rsidRPr="00630D19" w:rsidRDefault="00B37710" w:rsidP="00630D19">
      <w:pPr>
        <w:pStyle w:val="NormalWeb"/>
        <w:numPr>
          <w:ilvl w:val="0"/>
          <w:numId w:val="10"/>
        </w:numPr>
      </w:pPr>
      <w:r w:rsidRPr="00630D19">
        <w:t xml:space="preserve">Dwivedi, Y. K., </w:t>
      </w:r>
      <w:proofErr w:type="spellStart"/>
      <w:r w:rsidRPr="00630D19">
        <w:t>Ismagilova</w:t>
      </w:r>
      <w:proofErr w:type="spellEnd"/>
      <w:r w:rsidRPr="00630D19">
        <w:t xml:space="preserve">, E., Hughes, D. L., Carlson, J., </w:t>
      </w:r>
      <w:proofErr w:type="spellStart"/>
      <w:r w:rsidRPr="00630D19">
        <w:t>Filieri</w:t>
      </w:r>
      <w:proofErr w:type="spellEnd"/>
      <w:r w:rsidRPr="00630D19">
        <w:t xml:space="preserve">, R., Jacobson, J., Jain, V., Karjaluoto, H., </w:t>
      </w:r>
      <w:proofErr w:type="spellStart"/>
      <w:r w:rsidRPr="00630D19">
        <w:t>Kefi</w:t>
      </w:r>
      <w:proofErr w:type="spellEnd"/>
      <w:r w:rsidRPr="00630D19">
        <w:t xml:space="preserve">, H., Krishen, A. S., Kumar, V., Rahman, M. M., Raman, R., </w:t>
      </w:r>
      <w:proofErr w:type="spellStart"/>
      <w:r w:rsidRPr="00630D19">
        <w:t>Rauschnabel</w:t>
      </w:r>
      <w:proofErr w:type="spellEnd"/>
      <w:r w:rsidRPr="00630D19">
        <w:t xml:space="preserve">, P. A., Rowley, J., Salo, J., Tran, G. A., &amp; Wang, Y. (2021). Setting the future of digital and social media marketing research: Perspectives and research propositions. </w:t>
      </w:r>
      <w:r w:rsidRPr="00630D19">
        <w:rPr>
          <w:rStyle w:val="Emphasis"/>
        </w:rPr>
        <w:t>International Journal of Information Management, 59</w:t>
      </w:r>
      <w:r w:rsidRPr="00630D19">
        <w:t xml:space="preserve">, Article 102168. </w:t>
      </w:r>
      <w:hyperlink r:id="rId8" w:tgtFrame="_new" w:history="1">
        <w:r w:rsidRPr="00630D19">
          <w:rPr>
            <w:rStyle w:val="Hyperlink"/>
            <w:color w:val="000000" w:themeColor="text1"/>
            <w:u w:val="none"/>
          </w:rPr>
          <w:t>https://doi.org/10.1016/j.ijinfomgt.2020.102168</w:t>
        </w:r>
      </w:hyperlink>
      <w:r w:rsidRPr="00630D19">
        <w:rPr>
          <w:color w:val="000000" w:themeColor="text1"/>
        </w:rPr>
        <w:t xml:space="preserve"> </w:t>
      </w:r>
    </w:p>
    <w:p w14:paraId="76FE358C" w14:textId="77777777" w:rsidR="00B37710" w:rsidRPr="00630D19" w:rsidRDefault="00B37710" w:rsidP="00630D19">
      <w:pPr>
        <w:pStyle w:val="NormalWeb"/>
        <w:numPr>
          <w:ilvl w:val="0"/>
          <w:numId w:val="10"/>
        </w:numPr>
      </w:pPr>
      <w:r w:rsidRPr="00630D19">
        <w:t xml:space="preserve">Fairclough, N. (1989). </w:t>
      </w:r>
      <w:r w:rsidRPr="00630D19">
        <w:rPr>
          <w:rStyle w:val="Emphasis"/>
        </w:rPr>
        <w:t>Language and power</w:t>
      </w:r>
      <w:r w:rsidRPr="00630D19">
        <w:t>. Longman.</w:t>
      </w:r>
    </w:p>
    <w:p w14:paraId="11594548" w14:textId="77777777" w:rsidR="00B37710" w:rsidRPr="00630D19" w:rsidRDefault="00B37710" w:rsidP="00630D19">
      <w:pPr>
        <w:pStyle w:val="NormalWeb"/>
        <w:numPr>
          <w:ilvl w:val="0"/>
          <w:numId w:val="10"/>
        </w:numPr>
      </w:pPr>
      <w:r w:rsidRPr="00630D19">
        <w:t xml:space="preserve">Fairclough, N. (1992). </w:t>
      </w:r>
      <w:r w:rsidRPr="00630D19">
        <w:rPr>
          <w:rStyle w:val="Emphasis"/>
        </w:rPr>
        <w:t>Discourse and social change</w:t>
      </w:r>
      <w:r w:rsidRPr="00630D19">
        <w:t>. Polity Press.</w:t>
      </w:r>
    </w:p>
    <w:p w14:paraId="72ABA758" w14:textId="7653C827" w:rsidR="00B85899" w:rsidRPr="00630D19" w:rsidRDefault="00B85899" w:rsidP="00630D19">
      <w:pPr>
        <w:pStyle w:val="NormalWeb"/>
        <w:numPr>
          <w:ilvl w:val="0"/>
          <w:numId w:val="10"/>
        </w:numPr>
      </w:pPr>
      <w:r w:rsidRPr="00630D19">
        <w:rPr>
          <w:color w:val="0A0A0A"/>
          <w:shd w:val="clear" w:color="auto" w:fill="FFFFFF"/>
        </w:rPr>
        <w:t>Fairclough, N. (2010). </w:t>
      </w:r>
      <w:r w:rsidRPr="00630D19">
        <w:rPr>
          <w:rStyle w:val="Emphasis"/>
          <w:color w:val="0A0A0A"/>
          <w:shd w:val="clear" w:color="auto" w:fill="FFFFFF"/>
        </w:rPr>
        <w:t>Critical discourse analysis: The critical study of language</w:t>
      </w:r>
      <w:r w:rsidRPr="00630D19">
        <w:rPr>
          <w:color w:val="0A0A0A"/>
          <w:shd w:val="clear" w:color="auto" w:fill="FFFFFF"/>
        </w:rPr>
        <w:t> (2nd ed.). Routledge.</w:t>
      </w:r>
    </w:p>
    <w:p w14:paraId="293F6C03" w14:textId="77777777" w:rsidR="00D8394A" w:rsidRPr="00630D19" w:rsidRDefault="00B37710" w:rsidP="00630D19">
      <w:pPr>
        <w:pStyle w:val="NormalWeb"/>
        <w:numPr>
          <w:ilvl w:val="0"/>
          <w:numId w:val="10"/>
        </w:numPr>
      </w:pPr>
      <w:r w:rsidRPr="00630D19">
        <w:t xml:space="preserve">Gramsci, A. (1971). </w:t>
      </w:r>
      <w:r w:rsidRPr="00630D19">
        <w:rPr>
          <w:rStyle w:val="Emphasis"/>
        </w:rPr>
        <w:t>Selections from the prison notebooks</w:t>
      </w:r>
      <w:r w:rsidRPr="00630D19">
        <w:t xml:space="preserve"> (Q. Hoare &amp; G. N. Smith, Eds. &amp; Trans.). International Publishers.</w:t>
      </w:r>
    </w:p>
    <w:p w14:paraId="7B9C279D" w14:textId="3D560D0C" w:rsidR="00D8394A" w:rsidRPr="00630D19" w:rsidRDefault="00D8394A" w:rsidP="00630D19">
      <w:pPr>
        <w:pStyle w:val="NormalWeb"/>
        <w:numPr>
          <w:ilvl w:val="0"/>
          <w:numId w:val="10"/>
        </w:numPr>
      </w:pPr>
      <w:r w:rsidRPr="00630D19">
        <w:rPr>
          <w:rStyle w:val="Strong"/>
          <w:b w:val="0"/>
          <w:bCs w:val="0"/>
          <w:color w:val="0A0A0A"/>
        </w:rPr>
        <w:lastRenderedPageBreak/>
        <w:t>Hernandez, R. (2022).</w:t>
      </w:r>
      <w:r w:rsidRPr="00630D19">
        <w:rPr>
          <w:rStyle w:val="t286pc"/>
          <w:color w:val="0A0A0A"/>
        </w:rPr>
        <w:t> </w:t>
      </w:r>
      <w:r w:rsidRPr="00630D19">
        <w:rPr>
          <w:rStyle w:val="Emphasis"/>
          <w:color w:val="0A0A0A"/>
        </w:rPr>
        <w:t>Automobile advertisements in the Philippines: A multimodal discourse analysis</w:t>
      </w:r>
      <w:r w:rsidRPr="00630D19">
        <w:rPr>
          <w:rStyle w:val="t286pc"/>
          <w:color w:val="0A0A0A"/>
        </w:rPr>
        <w:t> [Unpublished doctoral dissertation]. De La Salle University.</w:t>
      </w:r>
    </w:p>
    <w:p w14:paraId="17A9BCC2" w14:textId="749119AF" w:rsidR="00B6664F" w:rsidRPr="00630D19" w:rsidRDefault="00B6664F" w:rsidP="00630D19">
      <w:pPr>
        <w:pStyle w:val="NormalWeb"/>
        <w:numPr>
          <w:ilvl w:val="0"/>
          <w:numId w:val="10"/>
        </w:numPr>
      </w:pPr>
      <w:proofErr w:type="spellStart"/>
      <w:r w:rsidRPr="00630D19">
        <w:rPr>
          <w:rStyle w:val="Strong"/>
          <w:b w:val="0"/>
          <w:bCs w:val="0"/>
          <w:color w:val="0A0A0A"/>
        </w:rPr>
        <w:t>Ikezoe</w:t>
      </w:r>
      <w:proofErr w:type="spellEnd"/>
      <w:r w:rsidRPr="00630D19">
        <w:rPr>
          <w:rStyle w:val="Strong"/>
          <w:b w:val="0"/>
          <w:bCs w:val="0"/>
          <w:color w:val="0A0A0A"/>
        </w:rPr>
        <w:t>, K., Pojani, D., &amp; Stead, D.</w:t>
      </w:r>
      <w:r w:rsidRPr="00630D19">
        <w:rPr>
          <w:rStyle w:val="t286pc"/>
          <w:color w:val="0A0A0A"/>
        </w:rPr>
        <w:t> (2021). The role of personal motives in determining car ownership and use. </w:t>
      </w:r>
      <w:r w:rsidRPr="00630D19">
        <w:rPr>
          <w:rStyle w:val="Emphasis"/>
          <w:color w:val="0A0A0A"/>
        </w:rPr>
        <w:t>Transport Reviews</w:t>
      </w:r>
      <w:r w:rsidRPr="00630D19">
        <w:rPr>
          <w:rStyle w:val="t286pc"/>
          <w:color w:val="0A0A0A"/>
        </w:rPr>
        <w:t>, </w:t>
      </w:r>
      <w:r w:rsidRPr="00630D19">
        <w:rPr>
          <w:rStyle w:val="Emphasis"/>
          <w:color w:val="0A0A0A"/>
        </w:rPr>
        <w:t>41</w:t>
      </w:r>
      <w:r w:rsidRPr="00630D19">
        <w:rPr>
          <w:rStyle w:val="t286pc"/>
          <w:color w:val="0A0A0A"/>
        </w:rPr>
        <w:t>(6), 785–805. doi.org</w:t>
      </w:r>
    </w:p>
    <w:p w14:paraId="720165FC" w14:textId="77777777" w:rsidR="00B37710" w:rsidRPr="00630D19" w:rsidRDefault="00B37710" w:rsidP="00630D19">
      <w:pPr>
        <w:pStyle w:val="NormalWeb"/>
        <w:numPr>
          <w:ilvl w:val="0"/>
          <w:numId w:val="10"/>
        </w:numPr>
      </w:pPr>
      <w:r w:rsidRPr="00630D19">
        <w:t xml:space="preserve">Kotler, P., Keller, K. L., &amp; Chernev, A. (2022). </w:t>
      </w:r>
      <w:r w:rsidRPr="00630D19">
        <w:rPr>
          <w:rStyle w:val="Emphasis"/>
        </w:rPr>
        <w:t>Marketing management</w:t>
      </w:r>
      <w:r w:rsidRPr="00630D19">
        <w:t xml:space="preserve"> (16th ed.). Pearson.</w:t>
      </w:r>
    </w:p>
    <w:p w14:paraId="0029752D" w14:textId="77777777" w:rsidR="007D20B0" w:rsidRPr="00630D19" w:rsidRDefault="00B37710" w:rsidP="00630D19">
      <w:pPr>
        <w:pStyle w:val="NormalWeb"/>
        <w:numPr>
          <w:ilvl w:val="0"/>
          <w:numId w:val="10"/>
        </w:numPr>
      </w:pPr>
      <w:r w:rsidRPr="00630D19">
        <w:t xml:space="preserve">Keller, K. L., &amp; Swaminathan, V. (2020). </w:t>
      </w:r>
      <w:r w:rsidRPr="00630D19">
        <w:rPr>
          <w:rStyle w:val="Emphasis"/>
        </w:rPr>
        <w:t>Strategic brand management: Building, measuring, and managing brand equity</w:t>
      </w:r>
      <w:r w:rsidRPr="00630D19">
        <w:t xml:space="preserve"> (5th ed.). Pearson.</w:t>
      </w:r>
    </w:p>
    <w:p w14:paraId="13C0CD3A" w14:textId="77777777" w:rsidR="007D20B0" w:rsidRPr="00630D19" w:rsidRDefault="007D20B0" w:rsidP="00630D19">
      <w:pPr>
        <w:pStyle w:val="NormalWeb"/>
        <w:numPr>
          <w:ilvl w:val="0"/>
          <w:numId w:val="10"/>
        </w:numPr>
      </w:pPr>
      <w:r w:rsidRPr="00630D19">
        <w:t xml:space="preserve">Ng, C. J. W. (2018). Performing brand identity: Situating branding in discursive ideological landscapes. Consumption Markets &amp; Culture, 21(2), 147–170. </w:t>
      </w:r>
      <w:proofErr w:type="spellStart"/>
      <w:r w:rsidRPr="00630D19">
        <w:t>doi.orgPojani</w:t>
      </w:r>
      <w:proofErr w:type="spellEnd"/>
      <w:r w:rsidRPr="00630D19">
        <w:t xml:space="preserve">, D., Balla, E., &amp; </w:t>
      </w:r>
      <w:proofErr w:type="spellStart"/>
      <w:r w:rsidRPr="00630D19">
        <w:t>Dhramibi</w:t>
      </w:r>
      <w:proofErr w:type="spellEnd"/>
      <w:r w:rsidRPr="00630D19">
        <w:t xml:space="preserve">, M. (2018). Cars as a status symbol: Youth attitudes toward sustainable transport in a post-socialist city. Transportation Research Part F: Traffic Psychology and </w:t>
      </w:r>
      <w:proofErr w:type="spellStart"/>
      <w:r w:rsidRPr="00630D19">
        <w:t>Behaviour</w:t>
      </w:r>
      <w:proofErr w:type="spellEnd"/>
      <w:r w:rsidRPr="00630D19">
        <w:t>, 58, 210–223.</w:t>
      </w:r>
    </w:p>
    <w:p w14:paraId="6AA04238" w14:textId="418483CB" w:rsidR="00B37710" w:rsidRPr="00630D19" w:rsidRDefault="00B37710" w:rsidP="00630D19">
      <w:pPr>
        <w:pStyle w:val="NormalWeb"/>
        <w:numPr>
          <w:ilvl w:val="0"/>
          <w:numId w:val="10"/>
        </w:numPr>
      </w:pPr>
      <w:proofErr w:type="spellStart"/>
      <w:r w:rsidRPr="00630D19">
        <w:t>Şahiniz</w:t>
      </w:r>
      <w:proofErr w:type="spellEnd"/>
      <w:r w:rsidRPr="00630D19">
        <w:t xml:space="preserve">, S., </w:t>
      </w:r>
      <w:proofErr w:type="spellStart"/>
      <w:r w:rsidRPr="00630D19">
        <w:t>Ustabaş</w:t>
      </w:r>
      <w:proofErr w:type="spellEnd"/>
      <w:r w:rsidRPr="00630D19">
        <w:t xml:space="preserve">, A., &amp; </w:t>
      </w:r>
      <w:proofErr w:type="spellStart"/>
      <w:r w:rsidRPr="00630D19">
        <w:t>Afacan-Fındıklı</w:t>
      </w:r>
      <w:proofErr w:type="spellEnd"/>
      <w:r w:rsidRPr="00630D19">
        <w:t xml:space="preserve">, M. (2024). The effect of corporate discourses in brand awareness and legitimacy: The rhetorical analysis of an automobile brand. </w:t>
      </w:r>
      <w:r w:rsidRPr="00630D19">
        <w:rPr>
          <w:rStyle w:val="Emphasis"/>
        </w:rPr>
        <w:t>Asia Pacific Management Review</w:t>
      </w:r>
      <w:r w:rsidRPr="00630D19">
        <w:t xml:space="preserve">. Advance online </w:t>
      </w:r>
      <w:r w:rsidRPr="00630D19">
        <w:rPr>
          <w:color w:val="000000" w:themeColor="text1"/>
        </w:rPr>
        <w:t xml:space="preserve">publication. </w:t>
      </w:r>
      <w:hyperlink r:id="rId9" w:tgtFrame="_new" w:history="1">
        <w:r w:rsidRPr="00630D19">
          <w:rPr>
            <w:rStyle w:val="Hyperlink"/>
            <w:color w:val="000000" w:themeColor="text1"/>
            <w:u w:val="none"/>
          </w:rPr>
          <w:t>https://doi.org/10.1016/j.apmrv.2024.08.001</w:t>
        </w:r>
      </w:hyperlink>
      <w:r w:rsidRPr="00630D19">
        <w:rPr>
          <w:color w:val="000000" w:themeColor="text1"/>
        </w:rPr>
        <w:t xml:space="preserve"> </w:t>
      </w:r>
    </w:p>
    <w:p w14:paraId="2119552F" w14:textId="77777777" w:rsidR="00B37710" w:rsidRPr="00630D19" w:rsidRDefault="00B37710" w:rsidP="00630D19">
      <w:pPr>
        <w:pStyle w:val="NormalWeb"/>
        <w:numPr>
          <w:ilvl w:val="0"/>
          <w:numId w:val="10"/>
        </w:numPr>
      </w:pPr>
      <w:r w:rsidRPr="00630D19">
        <w:t xml:space="preserve">Vredenburg, J., Kapitan, S., Spry, A., Kemper, J. A., &amp; Rogers, B. (2020). Brands taking a stand: Authentic brand activism or woke washing? </w:t>
      </w:r>
      <w:r w:rsidRPr="00630D19">
        <w:rPr>
          <w:rStyle w:val="Emphasis"/>
        </w:rPr>
        <w:t>Journal of Public Policy &amp; Marketing, 39</w:t>
      </w:r>
      <w:r w:rsidRPr="00630D19">
        <w:t xml:space="preserve">(4), 444–460. </w:t>
      </w:r>
      <w:hyperlink r:id="rId10" w:tgtFrame="_new" w:history="1">
        <w:r w:rsidRPr="00630D19">
          <w:rPr>
            <w:rStyle w:val="Hyperlink"/>
            <w:color w:val="000000" w:themeColor="text1"/>
            <w:u w:val="none"/>
          </w:rPr>
          <w:t>https://doi.org/10.1177/0743915620947359</w:t>
        </w:r>
      </w:hyperlink>
    </w:p>
    <w:p w14:paraId="63E5A2B2" w14:textId="77777777" w:rsidR="00B37710" w:rsidRPr="00630D19" w:rsidRDefault="00B37710" w:rsidP="00630D19">
      <w:pPr>
        <w:pStyle w:val="NormalWeb"/>
        <w:numPr>
          <w:ilvl w:val="0"/>
          <w:numId w:val="10"/>
        </w:numPr>
      </w:pPr>
      <w:proofErr w:type="spellStart"/>
      <w:r w:rsidRPr="00630D19">
        <w:t>Wodak</w:t>
      </w:r>
      <w:proofErr w:type="spellEnd"/>
      <w:r w:rsidRPr="00630D19">
        <w:t xml:space="preserve">, R., &amp; Meyer, M. (Eds.). (2016). </w:t>
      </w:r>
      <w:r w:rsidRPr="00630D19">
        <w:rPr>
          <w:rStyle w:val="Emphasis"/>
        </w:rPr>
        <w:t>Methods of critical discourse studies</w:t>
      </w:r>
      <w:r w:rsidRPr="00630D19">
        <w:t xml:space="preserve"> (3rd ed.). SAGE Publications.</w:t>
      </w:r>
    </w:p>
    <w:p w14:paraId="05E80CFE" w14:textId="77777777" w:rsidR="00D8394A" w:rsidRPr="00630D19" w:rsidRDefault="00D8394A" w:rsidP="00B37710">
      <w:pPr>
        <w:pStyle w:val="NormalWeb"/>
        <w:ind w:left="567" w:hanging="567"/>
      </w:pPr>
    </w:p>
    <w:p w14:paraId="703A7C28" w14:textId="77777777" w:rsidR="00D8394A" w:rsidRPr="00630D19" w:rsidRDefault="00D8394A" w:rsidP="00B37710">
      <w:pPr>
        <w:pStyle w:val="NormalWeb"/>
        <w:ind w:left="567" w:hanging="567"/>
      </w:pPr>
    </w:p>
    <w:sectPr w:rsidR="00D8394A" w:rsidRPr="00630D19" w:rsidSect="00FA293F">
      <w:headerReference w:type="even" r:id="rId11"/>
      <w:headerReference w:type="default" r:id="rId12"/>
      <w:headerReference w:type="first" r:id="rId13"/>
      <w:pgSz w:w="12240" w:h="15840"/>
      <w:pgMar w:top="720" w:right="720" w:bottom="720" w:left="720" w:header="754" w:footer="720" w:gutter="0"/>
      <w:pgNumType w:start="1"/>
      <w:cols w:space="54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9049495" w14:textId="77777777" w:rsidR="00F554FF" w:rsidRDefault="00F554FF" w:rsidP="00B81583">
      <w:r>
        <w:separator/>
      </w:r>
    </w:p>
  </w:endnote>
  <w:endnote w:type="continuationSeparator" w:id="0">
    <w:p w14:paraId="04ED6188" w14:textId="77777777" w:rsidR="00F554FF" w:rsidRDefault="00F554FF" w:rsidP="00B8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6A0EE7" w14:textId="77777777" w:rsidR="00F554FF" w:rsidRDefault="00F554FF" w:rsidP="00B81583">
      <w:r>
        <w:separator/>
      </w:r>
    </w:p>
  </w:footnote>
  <w:footnote w:type="continuationSeparator" w:id="0">
    <w:p w14:paraId="1EAF238C" w14:textId="77777777" w:rsidR="00F554FF" w:rsidRDefault="00F554FF" w:rsidP="00B8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92553757"/>
      <w:docPartObj>
        <w:docPartGallery w:val="Page Numbers (Top of Page)"/>
        <w:docPartUnique/>
      </w:docPartObj>
    </w:sdtPr>
    <w:sdtContent>
      <w:p w14:paraId="039B82EA" w14:textId="35541055" w:rsidR="00B81583" w:rsidRDefault="00B81583" w:rsidP="00B911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2856ED" w14:textId="77777777" w:rsidR="00B81583" w:rsidRDefault="00B81583" w:rsidP="00B815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844932173"/>
      <w:docPartObj>
        <w:docPartGallery w:val="Page Numbers (Top of Page)"/>
        <w:docPartUnique/>
      </w:docPartObj>
    </w:sdtPr>
    <w:sdtContent>
      <w:p w14:paraId="01C0E802" w14:textId="226BBB6A" w:rsidR="00B81583" w:rsidRDefault="00B81583" w:rsidP="00B911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22648BA" w14:textId="77777777" w:rsidR="00B81583" w:rsidRDefault="00B81583" w:rsidP="00B8158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60ABB0" w14:textId="77777777" w:rsidR="00FA293F" w:rsidRDefault="00FA293F" w:rsidP="00FA293F">
    <w:pPr>
      <w:tabs>
        <w:tab w:val="center" w:pos="206"/>
        <w:tab w:val="right" w:pos="10707"/>
      </w:tabs>
      <w:spacing w:after="77" w:line="259" w:lineRule="auto"/>
    </w:pPr>
    <w:r>
      <w:rPr>
        <w:rFonts w:ascii="Calibri" w:eastAsia="Calibri" w:hAnsi="Calibri" w:cs="Calibri"/>
        <w:sz w:val="22"/>
      </w:rPr>
      <w:tab/>
    </w:r>
    <w:r>
      <w:rPr>
        <w:b/>
        <w:sz w:val="20"/>
      </w:rPr>
      <w:t xml:space="preserve"> </w:t>
    </w:r>
    <w:r>
      <w:rPr>
        <w:b/>
        <w:sz w:val="20"/>
      </w:rPr>
      <w:tab/>
    </w:r>
    <w:r>
      <w:rPr>
        <w:b/>
        <w:sz w:val="20"/>
      </w:rPr>
      <w:t xml:space="preserve">INTERNATIONAL JOURNAL OF RESEARCH AND INNOVATION IN SOCIAL SCIENCE (IJRISS) </w:t>
    </w:r>
  </w:p>
  <w:p w14:paraId="41A7455F" w14:textId="48951C2A" w:rsidR="00FA293F" w:rsidRDefault="00FA293F" w:rsidP="00FA293F">
    <w:pPr>
      <w:tabs>
        <w:tab w:val="center" w:pos="206"/>
        <w:tab w:val="center" w:pos="1609"/>
        <w:tab w:val="center" w:pos="4404"/>
        <w:tab w:val="right" w:pos="10707"/>
      </w:tabs>
      <w:spacing w:after="33" w:line="259" w:lineRule="auto"/>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D000A6F" wp14:editId="059D4AF9">
              <wp:simplePos x="0" y="0"/>
              <wp:positionH relativeFrom="page">
                <wp:posOffset>516255</wp:posOffset>
              </wp:positionH>
              <wp:positionV relativeFrom="page">
                <wp:posOffset>144780</wp:posOffset>
              </wp:positionV>
              <wp:extent cx="6671310" cy="527686"/>
              <wp:effectExtent l="0" t="0" r="0" b="0"/>
              <wp:wrapNone/>
              <wp:docPr id="62625" name="Group 62625" descr="Description: Description: Description: Description: Description: Description: Description: Description: Description: Description: Description: A logo with a tree and textDescription automatically generated"/>
              <wp:cNvGraphicFramePr/>
              <a:graphic xmlns:a="http://schemas.openxmlformats.org/drawingml/2006/main">
                <a:graphicData uri="http://schemas.microsoft.com/office/word/2010/wordprocessingGroup">
                  <wpg:wgp>
                    <wpg:cNvGrpSpPr/>
                    <wpg:grpSpPr>
                      <a:xfrm>
                        <a:off x="0" y="0"/>
                        <a:ext cx="6671310" cy="527686"/>
                        <a:chOff x="0" y="0"/>
                        <a:chExt cx="6671310" cy="527686"/>
                      </a:xfrm>
                    </wpg:grpSpPr>
                    <pic:pic xmlns:pic="http://schemas.openxmlformats.org/drawingml/2006/picture">
                      <pic:nvPicPr>
                        <pic:cNvPr id="62626" name="Picture 62626"/>
                        <pic:cNvPicPr/>
                      </pic:nvPicPr>
                      <pic:blipFill>
                        <a:blip r:embed="rId1"/>
                        <a:stretch>
                          <a:fillRect/>
                        </a:stretch>
                      </pic:blipFill>
                      <pic:spPr>
                        <a:xfrm>
                          <a:off x="93345" y="0"/>
                          <a:ext cx="476250" cy="453390"/>
                        </a:xfrm>
                        <a:prstGeom prst="rect">
                          <a:avLst/>
                        </a:prstGeom>
                      </pic:spPr>
                    </pic:pic>
                    <wps:wsp>
                      <wps:cNvPr id="64473" name="Shape 64473"/>
                      <wps:cNvSpPr/>
                      <wps:spPr>
                        <a:xfrm>
                          <a:off x="0" y="508635"/>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B01422D" id="Group 62625" o:spid="_x0000_s1026" alt="Description: Description: Description: Description: Description: Description: Description: Description: Description: Description: Description: A logo with a tree and textDescription automatically generated" style="position:absolute;margin-left:40.65pt;margin-top:11.4pt;width:525.3pt;height:41.55pt;z-index:-251657216;mso-position-horizontal-relative:page;mso-position-vertical-relative:page" coordsize="66713,527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626" o:spid="_x0000_s1027" type="#_x0000_t75" style="position:absolute;left:933;width:4762;height:45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">
                <v:imagedata r:id="rId2" o:title=""/>
              </v:shape>
              <v:shape id="Shape 64473" o:spid="_x0000_s1028" style="position:absolute;top:5086;width:66713;height:190;visibility:visible;mso-wrap-style:square;v-text-anchor:top" coordsize="6671310,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" path="m,l6671310,r,19050l,19050,,e" fillcolor="gray" stroked="f" strokeweight="0">
                <v:stroke miterlimit="83231f" joinstyle="miter"/>
                <v:path arrowok="t" textboxrect="0,0,6671310,19050"/>
              </v:shape>
              <w10:wrap anchorx="page" anchory="page"/>
            </v:group>
          </w:pict>
        </mc:Fallback>
      </mc:AlternateContent>
    </w:r>
    <w:r>
      <w:rPr>
        <w:rFonts w:ascii="Calibri" w:eastAsia="Calibri" w:hAnsi="Calibri" w:cs="Calibri"/>
        <w:sz w:val="22"/>
      </w:rPr>
      <w:tab/>
    </w:r>
    <w:r>
      <w:rPr>
        <w:b/>
        <w:sz w:val="20"/>
      </w:rPr>
      <w:t xml:space="preserve"> </w:t>
    </w:r>
    <w:r>
      <w:rPr>
        <w:b/>
        <w:sz w:val="20"/>
      </w:rPr>
      <w:tab/>
      <w:t xml:space="preserve"> </w:t>
    </w:r>
    <w:r>
      <w:rPr>
        <w:b/>
        <w:sz w:val="20"/>
      </w:rPr>
      <w:tab/>
    </w:r>
    <w:r>
      <w:rPr>
        <w:sz w:val="20"/>
      </w:rPr>
      <w:t xml:space="preserve">ISSN </w:t>
    </w:r>
    <w:r>
      <w:rPr>
        <w:sz w:val="20"/>
      </w:rPr>
      <w:tab/>
      <w:t xml:space="preserve"> | DOI: </w:t>
    </w:r>
    <w:r>
      <w:rPr>
        <w:sz w:val="20"/>
      </w:rPr>
      <w:t xml:space="preserve">             </w:t>
    </w:r>
    <w:r>
      <w:rPr>
        <w:sz w:val="20"/>
      </w:rPr>
      <w:t xml:space="preserve">| Volume </w:t>
    </w:r>
    <w:r>
      <w:rPr>
        <w:sz w:val="20"/>
      </w:rPr>
      <w:t xml:space="preserve">    </w:t>
    </w:r>
    <w:r>
      <w:rPr>
        <w:sz w:val="20"/>
      </w:rPr>
      <w:t xml:space="preserve"> Issue </w:t>
    </w:r>
    <w:r>
      <w:rPr>
        <w:sz w:val="20"/>
      </w:rPr>
      <w:t xml:space="preserve">   Date</w:t>
    </w:r>
    <w:r>
      <w:rPr>
        <w:sz w:val="20"/>
      </w:rPr>
      <w:t xml:space="preserve"> </w:t>
    </w:r>
  </w:p>
  <w:p w14:paraId="278C7AD4" w14:textId="7E237DA3" w:rsidR="00FA293F" w:rsidRDefault="00FA293F" w:rsidP="00FA293F">
    <w:pPr>
      <w:spacing w:line="259" w:lineRule="auto"/>
      <w:ind w:right="-56"/>
      <w:jc w:val="righ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9474FE"/>
    <w:multiLevelType w:val="multilevel"/>
    <w:tmpl w:val="28C2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A5014"/>
    <w:multiLevelType w:val="hybridMultilevel"/>
    <w:tmpl w:val="91A83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D5877"/>
    <w:multiLevelType w:val="hybridMultilevel"/>
    <w:tmpl w:val="685E7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C0E50"/>
    <w:multiLevelType w:val="multilevel"/>
    <w:tmpl w:val="6CAC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82731"/>
    <w:multiLevelType w:val="hybridMultilevel"/>
    <w:tmpl w:val="D43444EC"/>
    <w:lvl w:ilvl="0" w:tplc="31028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128BD"/>
    <w:multiLevelType w:val="multilevel"/>
    <w:tmpl w:val="50843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A86F40"/>
    <w:multiLevelType w:val="hybridMultilevel"/>
    <w:tmpl w:val="65E8F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768D7"/>
    <w:multiLevelType w:val="hybridMultilevel"/>
    <w:tmpl w:val="ABA0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42F86"/>
    <w:multiLevelType w:val="multilevel"/>
    <w:tmpl w:val="CD3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01EF9"/>
    <w:multiLevelType w:val="multilevel"/>
    <w:tmpl w:val="FADEB2D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34732100">
    <w:abstractNumId w:val="2"/>
  </w:num>
  <w:num w:numId="2" w16cid:durableId="739598997">
    <w:abstractNumId w:val="5"/>
  </w:num>
  <w:num w:numId="3" w16cid:durableId="1934318509">
    <w:abstractNumId w:val="6"/>
  </w:num>
  <w:num w:numId="4" w16cid:durableId="1272472908">
    <w:abstractNumId w:val="9"/>
  </w:num>
  <w:num w:numId="5" w16cid:durableId="1630745274">
    <w:abstractNumId w:val="7"/>
  </w:num>
  <w:num w:numId="6" w16cid:durableId="1049382814">
    <w:abstractNumId w:val="4"/>
  </w:num>
  <w:num w:numId="7" w16cid:durableId="960576320">
    <w:abstractNumId w:val="3"/>
  </w:num>
  <w:num w:numId="8" w16cid:durableId="5718371">
    <w:abstractNumId w:val="0"/>
  </w:num>
  <w:num w:numId="9" w16cid:durableId="955328389">
    <w:abstractNumId w:val="8"/>
  </w:num>
  <w:num w:numId="10" w16cid:durableId="1032728572">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4"/>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13"/>
    <w:rsid w:val="00032427"/>
    <w:rsid w:val="00036313"/>
    <w:rsid w:val="00064F13"/>
    <w:rsid w:val="000B7FC1"/>
    <w:rsid w:val="001415C7"/>
    <w:rsid w:val="001670CB"/>
    <w:rsid w:val="002B69F4"/>
    <w:rsid w:val="002D69B4"/>
    <w:rsid w:val="002F321D"/>
    <w:rsid w:val="003035DE"/>
    <w:rsid w:val="00305EDE"/>
    <w:rsid w:val="00376FC1"/>
    <w:rsid w:val="003A645A"/>
    <w:rsid w:val="00404BEA"/>
    <w:rsid w:val="00432264"/>
    <w:rsid w:val="00464CC6"/>
    <w:rsid w:val="0050721C"/>
    <w:rsid w:val="005C3574"/>
    <w:rsid w:val="005D2D86"/>
    <w:rsid w:val="00630D19"/>
    <w:rsid w:val="00655D99"/>
    <w:rsid w:val="00694794"/>
    <w:rsid w:val="007101AC"/>
    <w:rsid w:val="007A20A6"/>
    <w:rsid w:val="007C7402"/>
    <w:rsid w:val="007D20B0"/>
    <w:rsid w:val="007F1CEE"/>
    <w:rsid w:val="00861FF2"/>
    <w:rsid w:val="008B5782"/>
    <w:rsid w:val="0095322F"/>
    <w:rsid w:val="00967D61"/>
    <w:rsid w:val="009E0F81"/>
    <w:rsid w:val="00AC1CA6"/>
    <w:rsid w:val="00B37710"/>
    <w:rsid w:val="00B6664F"/>
    <w:rsid w:val="00B81583"/>
    <w:rsid w:val="00B85899"/>
    <w:rsid w:val="00B92F31"/>
    <w:rsid w:val="00C24ADD"/>
    <w:rsid w:val="00C711CC"/>
    <w:rsid w:val="00CD3573"/>
    <w:rsid w:val="00D01658"/>
    <w:rsid w:val="00D32905"/>
    <w:rsid w:val="00D8394A"/>
    <w:rsid w:val="00D96C3C"/>
    <w:rsid w:val="00E04407"/>
    <w:rsid w:val="00E454A0"/>
    <w:rsid w:val="00E80BB5"/>
    <w:rsid w:val="00EA3F2E"/>
    <w:rsid w:val="00ED3949"/>
    <w:rsid w:val="00F554FF"/>
    <w:rsid w:val="00F83660"/>
    <w:rsid w:val="00FA293F"/>
    <w:rsid w:val="00FD4DC3"/>
    <w:rsid w:val="00FE45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B439"/>
  <w15:chartTrackingRefBased/>
  <w15:docId w15:val="{0182AF96-B6D1-5740-88FA-FAB2536E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1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363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363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363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3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3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3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3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3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3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3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363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363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3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3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313"/>
    <w:rPr>
      <w:rFonts w:eastAsiaTheme="majorEastAsia" w:cstheme="majorBidi"/>
      <w:color w:val="272727" w:themeColor="text1" w:themeTint="D8"/>
    </w:rPr>
  </w:style>
  <w:style w:type="paragraph" w:styleId="Title">
    <w:name w:val="Title"/>
    <w:basedOn w:val="Normal"/>
    <w:next w:val="Normal"/>
    <w:link w:val="TitleChar"/>
    <w:uiPriority w:val="10"/>
    <w:qFormat/>
    <w:rsid w:val="000363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313"/>
    <w:pPr>
      <w:spacing w:before="160"/>
      <w:jc w:val="center"/>
    </w:pPr>
    <w:rPr>
      <w:i/>
      <w:iCs/>
      <w:color w:val="404040" w:themeColor="text1" w:themeTint="BF"/>
    </w:rPr>
  </w:style>
  <w:style w:type="character" w:customStyle="1" w:styleId="QuoteChar">
    <w:name w:val="Quote Char"/>
    <w:basedOn w:val="DefaultParagraphFont"/>
    <w:link w:val="Quote"/>
    <w:uiPriority w:val="29"/>
    <w:rsid w:val="00036313"/>
    <w:rPr>
      <w:i/>
      <w:iCs/>
      <w:color w:val="404040" w:themeColor="text1" w:themeTint="BF"/>
    </w:rPr>
  </w:style>
  <w:style w:type="paragraph" w:styleId="ListParagraph">
    <w:name w:val="List Paragraph"/>
    <w:basedOn w:val="Normal"/>
    <w:uiPriority w:val="34"/>
    <w:qFormat/>
    <w:rsid w:val="00036313"/>
    <w:pPr>
      <w:ind w:left="720"/>
      <w:contextualSpacing/>
    </w:pPr>
  </w:style>
  <w:style w:type="character" w:styleId="IntenseEmphasis">
    <w:name w:val="Intense Emphasis"/>
    <w:basedOn w:val="DefaultParagraphFont"/>
    <w:uiPriority w:val="21"/>
    <w:qFormat/>
    <w:rsid w:val="00036313"/>
    <w:rPr>
      <w:i/>
      <w:iCs/>
      <w:color w:val="2F5496" w:themeColor="accent1" w:themeShade="BF"/>
    </w:rPr>
  </w:style>
  <w:style w:type="paragraph" w:styleId="IntenseQuote">
    <w:name w:val="Intense Quote"/>
    <w:basedOn w:val="Normal"/>
    <w:next w:val="Normal"/>
    <w:link w:val="IntenseQuoteChar"/>
    <w:uiPriority w:val="30"/>
    <w:qFormat/>
    <w:rsid w:val="00036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313"/>
    <w:rPr>
      <w:i/>
      <w:iCs/>
      <w:color w:val="2F5496" w:themeColor="accent1" w:themeShade="BF"/>
    </w:rPr>
  </w:style>
  <w:style w:type="character" w:styleId="IntenseReference">
    <w:name w:val="Intense Reference"/>
    <w:basedOn w:val="DefaultParagraphFont"/>
    <w:uiPriority w:val="32"/>
    <w:qFormat/>
    <w:rsid w:val="00036313"/>
    <w:rPr>
      <w:b/>
      <w:bCs/>
      <w:smallCaps/>
      <w:color w:val="2F5496" w:themeColor="accent1" w:themeShade="BF"/>
      <w:spacing w:val="5"/>
    </w:rPr>
  </w:style>
  <w:style w:type="character" w:styleId="Strong">
    <w:name w:val="Strong"/>
    <w:uiPriority w:val="22"/>
    <w:qFormat/>
    <w:rsid w:val="00036313"/>
    <w:rPr>
      <w:b/>
      <w:bCs/>
    </w:rPr>
  </w:style>
  <w:style w:type="paragraph" w:styleId="NormalWeb">
    <w:name w:val="Normal (Web)"/>
    <w:basedOn w:val="Normal"/>
    <w:uiPriority w:val="99"/>
    <w:unhideWhenUsed/>
    <w:rsid w:val="00036313"/>
    <w:pPr>
      <w:spacing w:before="100" w:beforeAutospacing="1" w:after="100" w:afterAutospacing="1"/>
    </w:pPr>
  </w:style>
  <w:style w:type="character" w:customStyle="1" w:styleId="whitespace-normal">
    <w:name w:val="whitespace-normal"/>
    <w:basedOn w:val="DefaultParagraphFont"/>
    <w:rsid w:val="00036313"/>
  </w:style>
  <w:style w:type="character" w:styleId="Emphasis">
    <w:name w:val="Emphasis"/>
    <w:basedOn w:val="DefaultParagraphFont"/>
    <w:uiPriority w:val="20"/>
    <w:qFormat/>
    <w:rsid w:val="00036313"/>
    <w:rPr>
      <w:i/>
      <w:iCs/>
    </w:rPr>
  </w:style>
  <w:style w:type="table" w:customStyle="1" w:styleId="TableGrid4">
    <w:name w:val="Table Grid4"/>
    <w:basedOn w:val="TableNormal"/>
    <w:next w:val="TableGrid"/>
    <w:uiPriority w:val="99"/>
    <w:unhideWhenUsed/>
    <w:rsid w:val="00F83660"/>
    <w:pPr>
      <w:spacing w:after="0" w:line="240" w:lineRule="auto"/>
    </w:pPr>
    <w:rPr>
      <w:rFonts w:ascii="Times New Roman" w:eastAsia="SimSu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83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1583"/>
    <w:pPr>
      <w:tabs>
        <w:tab w:val="center" w:pos="4680"/>
        <w:tab w:val="right" w:pos="9360"/>
      </w:tabs>
    </w:pPr>
  </w:style>
  <w:style w:type="character" w:customStyle="1" w:styleId="HeaderChar">
    <w:name w:val="Header Char"/>
    <w:basedOn w:val="DefaultParagraphFont"/>
    <w:link w:val="Header"/>
    <w:uiPriority w:val="99"/>
    <w:rsid w:val="00B81583"/>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B81583"/>
  </w:style>
  <w:style w:type="character" w:styleId="Hyperlink">
    <w:name w:val="Hyperlink"/>
    <w:basedOn w:val="DefaultParagraphFont"/>
    <w:uiPriority w:val="99"/>
    <w:semiHidden/>
    <w:unhideWhenUsed/>
    <w:rsid w:val="00B37710"/>
    <w:rPr>
      <w:color w:val="0000FF"/>
      <w:u w:val="single"/>
    </w:rPr>
  </w:style>
  <w:style w:type="paragraph" w:customStyle="1" w:styleId="z1qcye">
    <w:name w:val="z1qcye"/>
    <w:basedOn w:val="Normal"/>
    <w:rsid w:val="00ED3949"/>
    <w:pPr>
      <w:spacing w:before="100" w:beforeAutospacing="1" w:after="100" w:afterAutospacing="1"/>
    </w:pPr>
  </w:style>
  <w:style w:type="character" w:customStyle="1" w:styleId="t286pc">
    <w:name w:val="t286pc"/>
    <w:basedOn w:val="DefaultParagraphFont"/>
    <w:rsid w:val="00ED3949"/>
  </w:style>
  <w:style w:type="paragraph" w:styleId="Footer">
    <w:name w:val="footer"/>
    <w:basedOn w:val="Normal"/>
    <w:link w:val="FooterChar"/>
    <w:uiPriority w:val="99"/>
    <w:unhideWhenUsed/>
    <w:rsid w:val="00FA293F"/>
    <w:pPr>
      <w:tabs>
        <w:tab w:val="center" w:pos="4680"/>
        <w:tab w:val="right" w:pos="9360"/>
      </w:tabs>
    </w:pPr>
  </w:style>
  <w:style w:type="character" w:customStyle="1" w:styleId="FooterChar">
    <w:name w:val="Footer Char"/>
    <w:basedOn w:val="DefaultParagraphFont"/>
    <w:link w:val="Footer"/>
    <w:uiPriority w:val="99"/>
    <w:rsid w:val="00FA293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infomgt.2020.10216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77/0743915620947359" TargetMode="External"/><Relationship Id="rId4" Type="http://schemas.openxmlformats.org/officeDocument/2006/relationships/settings" Target="settings.xml"/><Relationship Id="rId9" Type="http://schemas.openxmlformats.org/officeDocument/2006/relationships/hyperlink" Target="https://doi.org/10.1016/j.apmrv.2024.08.001"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F8EA-E94E-124D-8B58-C4C76EA0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11054</Words>
  <Characters>63013</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Tayanes</dc:creator>
  <cp:keywords/>
  <dc:description/>
  <cp:lastModifiedBy>Genesis Tayanes</cp:lastModifiedBy>
  <cp:revision>2</cp:revision>
  <cp:lastPrinted>2026-04-30T09:12:00Z</cp:lastPrinted>
  <dcterms:created xsi:type="dcterms:W3CDTF">2026-06-22T07:30:00Z</dcterms:created>
  <dcterms:modified xsi:type="dcterms:W3CDTF">2026-06-22T07:30:00Z</dcterms:modified>
</cp:coreProperties>
</file>