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6904" w14:textId="7FB85153" w:rsidR="0067021C" w:rsidRPr="00084867" w:rsidRDefault="00CC455E" w:rsidP="00C54BE4">
      <w:pPr>
        <w:spacing w:after="0" w:line="240" w:lineRule="auto"/>
        <w:jc w:val="cente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Stakeholders' Satisfaction with Institutional Services and Support Systems: A Three-Year Performance Assessment of St. Paul University Philippines (2024–2026)</w:t>
      </w:r>
    </w:p>
    <w:p w14:paraId="5C724ABA" w14:textId="425A7C73" w:rsidR="00FD5797" w:rsidRPr="00084867" w:rsidRDefault="00FD5797" w:rsidP="00C54BE4">
      <w:pPr>
        <w:spacing w:after="0" w:line="240" w:lineRule="auto"/>
        <w:jc w:val="cente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
      </w:r>
      <w:r w:rsidR="00431741">
        <w:rPr>
          <w:rFonts w:ascii="Times New Roman" w:hAnsi="Times New Roman" w:cs="Times New Roman"/>
          <w:b/>
          <w:bCs/>
          <w:sz w:val="24"/>
          <w:szCs w:val="24"/>
          <w:lang w:val="en-US"/>
        </w:rPr>
        <w:t xml:space="preserve"/>
      </w:r>
    </w:p>
    <w:p w14:paraId="020F6F67" w14:textId="77777777" w:rsidR="00431741" w:rsidRDefault="00FD5797" w:rsidP="00C54BE4">
      <w:pPr>
        <w:spacing w:after="0" w:line="240" w:lineRule="auto"/>
        <w:jc w:val="cente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 xml:space="preserve"/>
      </w:r>
      <w:hyperlink r:id="rId5" w:history="1">
        <w:r w:rsidRPr="00084867">
          <w:rPr>
            <w:rStyle w:val="Hyperlink"/>
            <w:rFonts w:ascii="Times New Roman" w:hAnsi="Times New Roman" w:cs="Times New Roman"/>
            <w:b/>
            <w:bCs/>
            <w:sz w:val="24"/>
            <w:szCs w:val="24"/>
            <w:lang w:val="en-US"/>
          </w:rPr>
          <w:t/>
        </w:r>
      </w:hyperlink>
      <w:r w:rsidRPr="00084867">
        <w:rPr>
          <w:rFonts w:ascii="Times New Roman" w:hAnsi="Times New Roman" w:cs="Times New Roman"/>
          <w:b/>
          <w:bCs/>
          <w:sz w:val="24"/>
          <w:szCs w:val="24"/>
          <w:lang w:val="en-US"/>
        </w:rPr>
        <w:t xml:space="preserve"/>
      </w:r>
      <w:hyperlink r:id="rId6" w:history="1">
        <w:r w:rsidRPr="00084867">
          <w:rPr>
            <w:rStyle w:val="Hyperlink"/>
            <w:rFonts w:ascii="Times New Roman" w:hAnsi="Times New Roman" w:cs="Times New Roman"/>
            <w:b/>
            <w:bCs/>
            <w:sz w:val="24"/>
            <w:szCs w:val="24"/>
            <w:lang w:val="en-US"/>
          </w:rPr>
          <w:t/>
        </w:r>
      </w:hyperlink>
    </w:p>
    <w:p w14:paraId="3EB831F0" w14:textId="0FF5FDCC" w:rsidR="00FD5797" w:rsidRPr="00084867" w:rsidRDefault="00431741" w:rsidP="00C54BE4">
      <w:pPr>
        <w:spacing w:after="0" w:line="240" w:lineRule="auto"/>
        <w:jc w:val="center"/>
        <w:rPr>
          <w:rFonts w:ascii="Times New Roman" w:hAnsi="Times New Roman" w:cs="Times New Roman"/>
          <w:b/>
          <w:bCs/>
          <w:sz w:val="24"/>
          <w:szCs w:val="24"/>
          <w:lang w:val="en-US"/>
        </w:rPr>
      </w:pPr>
      <w:hyperlink r:id="rId7" w:history="1">
        <w:r w:rsidRPr="0008521D">
          <w:rPr>
            <w:rStyle w:val="Hyperlink"/>
            <w:rFonts w:ascii="Times New Roman" w:hAnsi="Times New Roman" w:cs="Times New Roman"/>
            <w:b/>
            <w:bCs/>
            <w:sz w:val="24"/>
            <w:szCs w:val="24"/>
            <w:lang w:val="en-US"/>
          </w:rPr>
          <w:t/>
        </w:r>
      </w:hyperlink>
      <w:r>
        <w:rPr>
          <w:rFonts w:ascii="Times New Roman" w:hAnsi="Times New Roman" w:cs="Times New Roman"/>
          <w:b/>
          <w:bCs/>
          <w:sz w:val="24"/>
          <w:szCs w:val="24"/>
          <w:lang w:val="en-US"/>
        </w:rPr>
        <w:t xml:space="preserve"/>
      </w:r>
      <w:r w:rsidR="00FD5797" w:rsidRPr="00084867">
        <w:rPr>
          <w:rFonts w:ascii="Times New Roman" w:hAnsi="Times New Roman" w:cs="Times New Roman"/>
          <w:b/>
          <w:bCs/>
          <w:sz w:val="24"/>
          <w:szCs w:val="24"/>
          <w:lang w:val="en-US"/>
        </w:rPr>
        <w:t xml:space="preserve"/>
      </w:r>
    </w:p>
    <w:p w14:paraId="7C3CC2B4" w14:textId="77777777" w:rsidR="00084867" w:rsidRPr="00084867" w:rsidRDefault="00084867" w:rsidP="00C54BE4">
      <w:pPr>
        <w:spacing w:after="0" w:line="240" w:lineRule="auto"/>
        <w:jc w:val="center"/>
        <w:rPr>
          <w:rFonts w:ascii="Times New Roman" w:hAnsi="Times New Roman" w:cs="Times New Roman"/>
          <w:b/>
          <w:bCs/>
          <w:sz w:val="24"/>
          <w:szCs w:val="24"/>
          <w:lang w:val="en-US"/>
        </w:rPr>
      </w:pPr>
    </w:p>
    <w:p w14:paraId="46F4A92F" w14:textId="15CA7C1F" w:rsidR="00084867" w:rsidRDefault="005B7E3D" w:rsidP="005B7E3D">
      <w:pPr>
        <w:pStyle w:val="isselectedend"/>
        <w:spacing w:before="0" w:beforeAutospacing="0" w:after="0" w:afterAutospacing="0"/>
        <w:jc w:val="center"/>
        <w:rPr>
          <w:rStyle w:val="Strong"/>
        </w:rPr>
      </w:pPr>
      <w:r w:rsidRPr="005B7E3D">
        <w:rPr>
          <w:rStyle w:val="Strong"/>
        </w:rPr>
        <w:t>ABSTRACT</w:t>
      </w:r>
    </w:p>
    <w:p w14:paraId="5304B098" w14:textId="77777777" w:rsidR="005B7E3D" w:rsidRPr="005B7E3D" w:rsidRDefault="005B7E3D" w:rsidP="005B7E3D">
      <w:pPr>
        <w:pStyle w:val="isselectedend"/>
        <w:spacing w:before="0" w:beforeAutospacing="0" w:after="0" w:afterAutospacing="0"/>
        <w:jc w:val="center"/>
      </w:pPr>
    </w:p>
    <w:p w14:paraId="330B5C1F" w14:textId="77777777" w:rsidR="00084867" w:rsidRDefault="00084867" w:rsidP="005B7E3D">
      <w:pPr>
        <w:pStyle w:val="NormalWeb"/>
        <w:spacing w:before="0" w:beforeAutospacing="0" w:after="0" w:afterAutospacing="0"/>
        <w:jc w:val="both"/>
      </w:pPr>
      <w:r w:rsidRPr="00084867">
        <w:t xml:space="preserve">This study assessed the level of stakeholder satisfaction with the institutional services and support systems of St. Paul University Philippines (SPUP) over a three-year period from 2024 to 2026. Employing a descriptive survey research design, the study analyzed both quantitative and qualitative data collected through the University's annual Customer Satisfaction Survey. Participants included students, parents, employees, alumni, visitors, community partners, suppliers, and other stakeholders who availed themselves of the University's programs and services during the study period. Satisfaction was measured across eight dimensions: Quality of Service, Academic and Learning Environment, Campus Facilities, Customer Engagement and Support, Physical and Digital Infrastructure, Student and Employee Welfare, Food and Hospitality Services, and Community Engagement and Social Responsibility using a four-point Likert scale. Mean scores were computed to determine satisfaction levels, while qualitative responses were analyzed through content analysis to identify recurring themes. Findings revealed that stakeholders were generally </w:t>
      </w:r>
      <w:r w:rsidRPr="00084867">
        <w:rPr>
          <w:rStyle w:val="Strong"/>
          <w:b w:val="0"/>
          <w:bCs w:val="0"/>
        </w:rPr>
        <w:t>Satisfied</w:t>
      </w:r>
      <w:r w:rsidRPr="00084867">
        <w:rPr>
          <w:b/>
          <w:bCs/>
        </w:rPr>
        <w:t xml:space="preserve"> </w:t>
      </w:r>
      <w:r w:rsidRPr="00084867">
        <w:t xml:space="preserve">with the University's institutional services across all dimensions, with </w:t>
      </w:r>
      <w:r w:rsidRPr="00084867">
        <w:rPr>
          <w:rStyle w:val="Strong"/>
          <w:b w:val="0"/>
          <w:bCs w:val="0"/>
        </w:rPr>
        <w:t>Community Engagement and Social Responsibility</w:t>
      </w:r>
      <w:r w:rsidRPr="00084867">
        <w:t xml:space="preserve"> obtaining the highest overall rating (M = 3.26, Very Satisfied). Stakeholders particularly recognized the University's strong community outreach programs, partnerships, ethical learning environment, and quality service delivery. However, recurring concerns were identified regarding internet connectivity, Wi-Fi accessibility, campus facilities, food affordability, and selected academic support services. The qualitative findings complemented the quantitative results by highlighting both institutional strengths and opportunities for continuous improvement. Overall, the study demonstrates SPUP's commitment to stakeholder-centered education, quality assurance, and continuous organizational improvement. The findings provide valuable evidence to support strategic planning, management review, resource allocation, quality assurance initiatives, and evidence-based decision-making aimed at sustaining institutional excellence and enhancing stakeholder satisfaction.</w:t>
      </w:r>
    </w:p>
    <w:p w14:paraId="0FB1EF1B" w14:textId="77777777" w:rsidR="005B7E3D" w:rsidRPr="00084867" w:rsidRDefault="005B7E3D" w:rsidP="005B7E3D">
      <w:pPr>
        <w:pStyle w:val="NormalWeb"/>
        <w:spacing w:before="0" w:beforeAutospacing="0" w:after="0" w:afterAutospacing="0"/>
        <w:jc w:val="both"/>
      </w:pPr>
    </w:p>
    <w:p w14:paraId="11AD1926" w14:textId="147B9FA4" w:rsidR="00C54BE4" w:rsidRPr="00431741" w:rsidRDefault="00084867" w:rsidP="005B7E3D">
      <w:pPr>
        <w:pStyle w:val="NormalWeb"/>
        <w:spacing w:before="0" w:beforeAutospacing="0" w:after="0" w:afterAutospacing="0"/>
        <w:rPr>
          <w:i/>
          <w:iCs/>
        </w:rPr>
      </w:pPr>
      <w:r w:rsidRPr="00431741">
        <w:rPr>
          <w:rStyle w:val="Strong"/>
          <w:b w:val="0"/>
          <w:bCs w:val="0"/>
          <w:i/>
          <w:iCs/>
        </w:rPr>
        <w:t>Keywords</w:t>
      </w:r>
      <w:r w:rsidRPr="00431741">
        <w:rPr>
          <w:rStyle w:val="Strong"/>
          <w:i/>
          <w:iCs/>
        </w:rPr>
        <w:t>:</w:t>
      </w:r>
      <w:r w:rsidRPr="00431741">
        <w:rPr>
          <w:i/>
          <w:iCs/>
        </w:rPr>
        <w:t xml:space="preserve"> Stakeholder satisfaction; Higher education; Customer satisfaction survey; Quality assurance; Institutional performance</w:t>
      </w:r>
    </w:p>
    <w:p w14:paraId="010A97D9" w14:textId="5DE52311" w:rsidR="00C54BE4" w:rsidRPr="00084867" w:rsidRDefault="00800EF4" w:rsidP="00800EF4">
      <w:pPr>
        <w:spacing w:after="0" w:line="240" w:lineRule="auto"/>
        <w:jc w:val="cente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INTRODUCTION</w:t>
      </w:r>
    </w:p>
    <w:p w14:paraId="35B0CA6E" w14:textId="77777777" w:rsidR="00CC455E" w:rsidRPr="00084867" w:rsidRDefault="00CC455E" w:rsidP="00CC455E">
      <w:pPr>
        <w:spacing w:after="0" w:line="240" w:lineRule="auto"/>
        <w:rPr>
          <w:rFonts w:ascii="Times New Roman" w:hAnsi="Times New Roman" w:cs="Times New Roman"/>
          <w:b/>
          <w:bCs/>
          <w:sz w:val="24"/>
          <w:szCs w:val="24"/>
          <w:lang w:val="en-US"/>
        </w:rPr>
      </w:pPr>
    </w:p>
    <w:p w14:paraId="50E5200D" w14:textId="77777777" w:rsidR="009803B5" w:rsidRPr="00084867" w:rsidRDefault="009803B5" w:rsidP="009803B5">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In an increasingly dynamic and stakeholder-driven educational environment, higher education institutions are expected to continuously monitor and improve the quality of the services they provide to their students, employees, parents, alumni, community partners, and other stakeholders. Stakeholder satisfaction has become a critical indicator of institutional effectiveness, organizational performance, and service excellence. As educational organizations strive to remain responsive to the evolving needs and expectations of their stakeholders, systematic assessment of customer satisfaction provides valuable evidence that supports strategic planning, quality assurance, resource allocation, and continuous improvement initiatives.</w:t>
      </w:r>
    </w:p>
    <w:p w14:paraId="010B6B85" w14:textId="77777777" w:rsidR="009803B5" w:rsidRPr="00084867" w:rsidRDefault="009803B5" w:rsidP="009803B5">
      <w:pPr>
        <w:spacing w:after="0" w:line="240" w:lineRule="auto"/>
        <w:ind w:firstLine="567"/>
        <w:jc w:val="both"/>
        <w:rPr>
          <w:rFonts w:ascii="Times New Roman" w:hAnsi="Times New Roman" w:cs="Times New Roman"/>
          <w:sz w:val="24"/>
          <w:szCs w:val="24"/>
          <w:lang w:val="en-US"/>
        </w:rPr>
      </w:pPr>
    </w:p>
    <w:p w14:paraId="2E286F43" w14:textId="65524221" w:rsidR="009803B5" w:rsidRPr="00084867" w:rsidRDefault="009803B5" w:rsidP="009803B5">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St. Paul University Philippines (SPUP) recognizes stakeholder satisfaction as an essential measure of its success in fulfilling its mission of providing transformative education, fostering holistic development, and promoting social responsibility. Consistent with its commitment to quality management, customer focus, and institutional excellence, the University annually conducts a Customer Satisfaction Survey to gather feedback regarding stakeholders' experiences with the University's programs, services, facilities, and support systems. The survey serves as a vital mechanism for understanding stakeholder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identifying institutional strengths, and determining areas requiring enhancement.</w:t>
      </w:r>
    </w:p>
    <w:p w14:paraId="60411BAE" w14:textId="77777777" w:rsidR="009803B5" w:rsidRPr="00084867" w:rsidRDefault="009803B5" w:rsidP="009803B5">
      <w:pPr>
        <w:spacing w:after="0" w:line="240" w:lineRule="auto"/>
        <w:ind w:firstLine="567"/>
        <w:jc w:val="both"/>
        <w:rPr>
          <w:rFonts w:ascii="Times New Roman" w:hAnsi="Times New Roman" w:cs="Times New Roman"/>
          <w:sz w:val="24"/>
          <w:szCs w:val="24"/>
          <w:lang w:val="en-US"/>
        </w:rPr>
      </w:pPr>
    </w:p>
    <w:p w14:paraId="3CCFCC59" w14:textId="77777777" w:rsidR="009803B5" w:rsidRPr="00084867" w:rsidRDefault="009803B5" w:rsidP="009803B5">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The conduct of customer satisfaction surveys is likewise aligned with the requirements of the University's Educational Organizations Management System (EOMS), quality assurance frameworks, accreditation standards, </w:t>
      </w:r>
      <w:r w:rsidRPr="00084867">
        <w:rPr>
          <w:rFonts w:ascii="Times New Roman" w:hAnsi="Times New Roman" w:cs="Times New Roman"/>
          <w:sz w:val="24"/>
          <w:szCs w:val="24"/>
          <w:lang w:val="en-US"/>
        </w:rPr>
        <w:lastRenderedPageBreak/>
        <w:t>and performance excellence initiatives. Through the systematic collection and analysis of stakeholder feedback, the University is able to evaluate the effectiveness of its service delivery processes and ensure that institutional programs remain responsive to the needs and expectations of its diverse stakeholder groups.</w:t>
      </w:r>
    </w:p>
    <w:p w14:paraId="0ADF444F" w14:textId="77777777" w:rsidR="009803B5" w:rsidRPr="00084867" w:rsidRDefault="009803B5" w:rsidP="009803B5">
      <w:pPr>
        <w:spacing w:after="0" w:line="240" w:lineRule="auto"/>
        <w:ind w:firstLine="567"/>
        <w:jc w:val="both"/>
        <w:rPr>
          <w:rFonts w:ascii="Times New Roman" w:hAnsi="Times New Roman" w:cs="Times New Roman"/>
          <w:sz w:val="24"/>
          <w:szCs w:val="24"/>
          <w:lang w:val="en-US"/>
        </w:rPr>
      </w:pPr>
    </w:p>
    <w:p w14:paraId="324C333D" w14:textId="77777777" w:rsidR="009803B5" w:rsidRPr="00084867" w:rsidRDefault="009803B5" w:rsidP="009803B5">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This report presents the results of the Customer Satisfaction Surveys conducted from 2024 to 2026. Specifically, it examines stakeholders' level of satisfaction across eight key dimensions of institutional service delivery, namely: Quality of Service; Academic and Learning Environment; Campus Facilities; Customer Engagement and Support; Physical and Digital Infrastructure; Student and Employee Welfare; Food and Hospitality Services; and Community Engagement and Social Responsibility. These dimensions represent critical aspects of the University's operations and collectively provide a comprehensive assessment of the stakeholder experience.</w:t>
      </w:r>
    </w:p>
    <w:p w14:paraId="305668E7" w14:textId="77777777" w:rsidR="009803B5" w:rsidRPr="00084867" w:rsidRDefault="009803B5" w:rsidP="009803B5">
      <w:pPr>
        <w:spacing w:after="0" w:line="240" w:lineRule="auto"/>
        <w:ind w:firstLine="567"/>
        <w:jc w:val="both"/>
        <w:rPr>
          <w:rFonts w:ascii="Times New Roman" w:hAnsi="Times New Roman" w:cs="Times New Roman"/>
          <w:sz w:val="24"/>
          <w:szCs w:val="24"/>
          <w:lang w:val="en-US"/>
        </w:rPr>
      </w:pPr>
    </w:p>
    <w:p w14:paraId="33C3953D" w14:textId="7E03332A" w:rsidR="00CC455E" w:rsidRPr="00084867" w:rsidRDefault="009803B5" w:rsidP="009803B5">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By analyzing satisfaction trends over a three-year period, the report provides valuable insights into the University's performance in meeting stakeholder expectations and sustaining service excellence. The findings are intended to support management review activities, institutional planning, quality improvement initiatives, and evidence-based decision-making. Furthermore, the results serve as important inputs in evaluating organizational effectiveness and strengthening the University's continuing commitment to delivering high-quality educational services and meaningful stakeholder engagement.</w:t>
      </w:r>
    </w:p>
    <w:p w14:paraId="217B6D2C" w14:textId="77777777" w:rsidR="00B1003B" w:rsidRPr="00084867" w:rsidRDefault="00B1003B" w:rsidP="00B1003B">
      <w:pPr>
        <w:spacing w:after="0" w:line="240" w:lineRule="auto"/>
        <w:jc w:val="both"/>
        <w:rPr>
          <w:rFonts w:ascii="Times New Roman" w:hAnsi="Times New Roman" w:cs="Times New Roman"/>
          <w:sz w:val="24"/>
          <w:szCs w:val="24"/>
          <w:lang w:val="en-US"/>
        </w:rPr>
      </w:pPr>
    </w:p>
    <w:p w14:paraId="0D72F436" w14:textId="77777777" w:rsidR="00B1003B" w:rsidRPr="00084867" w:rsidRDefault="00B1003B" w:rsidP="00B1003B">
      <w:pPr>
        <w:spacing w:after="0" w:line="240" w:lineRule="auto"/>
        <w:jc w:val="both"/>
        <w:rPr>
          <w:rFonts w:ascii="Times New Roman" w:hAnsi="Times New Roman" w:cs="Times New Roman"/>
          <w:sz w:val="24"/>
          <w:szCs w:val="24"/>
          <w:lang w:val="en-US"/>
        </w:rPr>
      </w:pPr>
    </w:p>
    <w:p w14:paraId="452C825C" w14:textId="77777777" w:rsidR="00B1003B" w:rsidRPr="00084867" w:rsidRDefault="00B1003B" w:rsidP="00B1003B">
      <w:pPr>
        <w:spacing w:after="0" w:line="240" w:lineRule="auto"/>
        <w:jc w:val="both"/>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Objectives of the Study</w:t>
      </w:r>
    </w:p>
    <w:p w14:paraId="5791D851" w14:textId="77777777" w:rsidR="00B1003B" w:rsidRPr="00084867" w:rsidRDefault="00B1003B" w:rsidP="00B1003B">
      <w:pPr>
        <w:spacing w:after="0" w:line="240" w:lineRule="auto"/>
        <w:jc w:val="both"/>
        <w:rPr>
          <w:rFonts w:ascii="Times New Roman" w:hAnsi="Times New Roman" w:cs="Times New Roman"/>
          <w:b/>
          <w:bCs/>
          <w:sz w:val="24"/>
          <w:szCs w:val="24"/>
          <w:lang w:val="en-US"/>
        </w:rPr>
      </w:pPr>
    </w:p>
    <w:p w14:paraId="11246D8D" w14:textId="77777777" w:rsidR="00B1003B" w:rsidRPr="00084867" w:rsidRDefault="00B1003B" w:rsidP="00B1003B">
      <w:pPr>
        <w:spacing w:after="0" w:line="240" w:lineRule="auto"/>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study aimed to assess the level of satisfaction of stakeholders with the services and support systems of St. Paul University Philippines from 2024 to 2026.</w:t>
      </w:r>
    </w:p>
    <w:p w14:paraId="3D8B70B2" w14:textId="77777777" w:rsidR="00B1003B" w:rsidRPr="00084867" w:rsidRDefault="00B1003B" w:rsidP="00B1003B">
      <w:pPr>
        <w:spacing w:after="0" w:line="240" w:lineRule="auto"/>
        <w:jc w:val="both"/>
        <w:rPr>
          <w:rFonts w:ascii="Times New Roman" w:hAnsi="Times New Roman" w:cs="Times New Roman"/>
          <w:sz w:val="24"/>
          <w:szCs w:val="24"/>
          <w:lang w:val="en-US"/>
        </w:rPr>
      </w:pPr>
    </w:p>
    <w:p w14:paraId="5AC9F51C" w14:textId="7B21D94A" w:rsidR="00B1003B" w:rsidRPr="00084867" w:rsidRDefault="00B1003B" w:rsidP="00B1003B">
      <w:pPr>
        <w:spacing w:after="0" w:line="240" w:lineRule="auto"/>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Specifically, it sought to:</w:t>
      </w:r>
    </w:p>
    <w:p w14:paraId="1D1EA59A" w14:textId="77777777" w:rsidR="00B1003B" w:rsidRPr="00084867" w:rsidRDefault="00B1003B" w:rsidP="00B1003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determine the stakeholders' level of satisfaction with the University's services in terms of:</w:t>
      </w:r>
    </w:p>
    <w:p w14:paraId="3BC3B367" w14:textId="77777777" w:rsidR="00B1003B" w:rsidRPr="00084867" w:rsidRDefault="00B1003B" w:rsidP="00B1003B">
      <w:pPr>
        <w:spacing w:after="0" w:line="240" w:lineRule="auto"/>
        <w:ind w:left="720"/>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1.1 Quality of Service;</w:t>
      </w:r>
    </w:p>
    <w:p w14:paraId="5DC64192" w14:textId="77777777" w:rsidR="00B1003B" w:rsidRPr="00084867" w:rsidRDefault="00B1003B" w:rsidP="00B1003B">
      <w:pPr>
        <w:spacing w:after="0" w:line="240" w:lineRule="auto"/>
        <w:ind w:left="720"/>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1.2 Academic and Learning Environment;</w:t>
      </w:r>
    </w:p>
    <w:p w14:paraId="19CE5F00" w14:textId="77777777" w:rsidR="00B1003B" w:rsidRPr="00084867" w:rsidRDefault="00B1003B" w:rsidP="00B1003B">
      <w:pPr>
        <w:spacing w:after="0" w:line="240" w:lineRule="auto"/>
        <w:ind w:left="720"/>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1.3 Campus Facilities;</w:t>
      </w:r>
    </w:p>
    <w:p w14:paraId="1D1F3820" w14:textId="77777777" w:rsidR="00B1003B" w:rsidRPr="00084867" w:rsidRDefault="00B1003B" w:rsidP="00B1003B">
      <w:pPr>
        <w:spacing w:after="0" w:line="240" w:lineRule="auto"/>
        <w:ind w:left="720"/>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1.4 Customer Engagement and Support;</w:t>
      </w:r>
    </w:p>
    <w:p w14:paraId="51B8F525" w14:textId="77777777" w:rsidR="00B1003B" w:rsidRPr="00084867" w:rsidRDefault="00B1003B" w:rsidP="00B1003B">
      <w:pPr>
        <w:spacing w:after="0" w:line="240" w:lineRule="auto"/>
        <w:ind w:left="720"/>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1.5 Physical and Digital Infrastructure;</w:t>
      </w:r>
    </w:p>
    <w:p w14:paraId="3FA17E42" w14:textId="77777777" w:rsidR="00B1003B" w:rsidRPr="00084867" w:rsidRDefault="00B1003B" w:rsidP="00B1003B">
      <w:pPr>
        <w:spacing w:after="0" w:line="240" w:lineRule="auto"/>
        <w:ind w:left="720"/>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1.6 Student and Employee Welfare;</w:t>
      </w:r>
    </w:p>
    <w:p w14:paraId="31758072" w14:textId="77777777" w:rsidR="00B1003B" w:rsidRPr="00084867" w:rsidRDefault="00B1003B" w:rsidP="00B1003B">
      <w:pPr>
        <w:spacing w:after="0" w:line="240" w:lineRule="auto"/>
        <w:ind w:left="720"/>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1.7 Food and Hospitality Services; and</w:t>
      </w:r>
    </w:p>
    <w:p w14:paraId="03CD606C" w14:textId="77777777" w:rsidR="00B1003B" w:rsidRPr="00084867" w:rsidRDefault="00B1003B" w:rsidP="00B1003B">
      <w:pPr>
        <w:spacing w:after="0" w:line="240" w:lineRule="auto"/>
        <w:ind w:left="720"/>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1.8 Community Engagement and Social Responsibility;</w:t>
      </w:r>
    </w:p>
    <w:p w14:paraId="78F8BBE3" w14:textId="77777777" w:rsidR="00B1003B" w:rsidRPr="00084867" w:rsidRDefault="00B1003B" w:rsidP="00B1003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determine the annual mean satisfaction ratings of stakeholders for each of the eight dimensions from 2024 to 2026;</w:t>
      </w:r>
    </w:p>
    <w:p w14:paraId="794CFD8E" w14:textId="77777777" w:rsidR="00B1003B" w:rsidRPr="00084867" w:rsidRDefault="00B1003B" w:rsidP="00B1003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determine the overall level of stakeholder satisfaction across the eight dimensions for the three-year period;</w:t>
      </w:r>
    </w:p>
    <w:p w14:paraId="19A827CD" w14:textId="77777777" w:rsidR="00B1003B" w:rsidRPr="00084867" w:rsidRDefault="00B1003B" w:rsidP="00B1003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identify the highest-rated and lowest-rated indicators in each dimension of stakeholder satisfaction; and</w:t>
      </w:r>
    </w:p>
    <w:p w14:paraId="630B96A6" w14:textId="77777777" w:rsidR="00B1003B" w:rsidRPr="00084867" w:rsidRDefault="00B1003B" w:rsidP="00B1003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084867">
        <w:rPr>
          <w:rFonts w:ascii="Times New Roman" w:eastAsia="Times New Roman" w:hAnsi="Times New Roman" w:cs="Times New Roman"/>
          <w:kern w:val="0"/>
          <w:sz w:val="24"/>
          <w:szCs w:val="24"/>
          <w:lang w:eastAsia="en-PH"/>
          <w14:ligatures w14:val="none"/>
        </w:rPr>
        <w:t>analyze the comments and suggestions of stakeholders to identify recurring themes, strengths, concerns, and opportunities for institutional improvement.</w:t>
      </w:r>
    </w:p>
    <w:p w14:paraId="4FB8F146" w14:textId="011FA81E" w:rsidR="00800EF4" w:rsidRPr="00084867" w:rsidRDefault="00800EF4" w:rsidP="00800EF4">
      <w:pPr>
        <w:pStyle w:val="isselectedend"/>
        <w:jc w:val="center"/>
        <w:rPr>
          <w:b/>
          <w:bCs/>
        </w:rPr>
      </w:pPr>
      <w:r w:rsidRPr="00084867">
        <w:rPr>
          <w:b/>
          <w:bCs/>
        </w:rPr>
        <w:t>METHODOLOGY</w:t>
      </w:r>
    </w:p>
    <w:p w14:paraId="050CDB6E" w14:textId="77777777" w:rsidR="00800EF4" w:rsidRPr="00084867" w:rsidRDefault="00800EF4" w:rsidP="00800EF4">
      <w:pPr>
        <w:pStyle w:val="isselectedend"/>
        <w:rPr>
          <w:b/>
          <w:bCs/>
        </w:rPr>
      </w:pPr>
      <w:r w:rsidRPr="00084867">
        <w:rPr>
          <w:b/>
          <w:bCs/>
        </w:rPr>
        <w:t>Research Design</w:t>
      </w:r>
    </w:p>
    <w:p w14:paraId="594ACBFF" w14:textId="1B2F0687" w:rsidR="00800EF4" w:rsidRDefault="00800EF4" w:rsidP="005B7E3D">
      <w:pPr>
        <w:pStyle w:val="isselectedend"/>
        <w:spacing w:before="0" w:beforeAutospacing="0" w:after="0" w:afterAutospacing="0"/>
        <w:ind w:firstLine="567"/>
        <w:jc w:val="both"/>
      </w:pPr>
      <w:r w:rsidRPr="00084867">
        <w:t xml:space="preserve">The study employed a descriptive survey research design to assess the level of satisfaction of stakeholders with the services and support systems of St. Paul University Philippines from 2024 to 2026. The descriptive </w:t>
      </w:r>
      <w:r w:rsidRPr="00084867">
        <w:lastRenderedPageBreak/>
        <w:t xml:space="preserve">approach was deemed appropriate because it enabled the systematic collection, analysis, and interpretation of stakeholders' </w:t>
      </w:r>
      <w:r w:rsidR="00F46FD4" w:rsidRPr="00084867">
        <w:t>assessment</w:t>
      </w:r>
      <w:r w:rsidRPr="00084867">
        <w:t xml:space="preserve"> and experiences regarding various aspects of the University's service delivery. The study utilized both quantitative and qualitative data to provide a comprehensive understanding of stakeholder satisfaction.</w:t>
      </w:r>
    </w:p>
    <w:p w14:paraId="5B331F22" w14:textId="77777777" w:rsidR="005B7E3D" w:rsidRPr="00084867" w:rsidRDefault="005B7E3D" w:rsidP="005B7E3D">
      <w:pPr>
        <w:pStyle w:val="isselectedend"/>
        <w:spacing w:before="0" w:beforeAutospacing="0" w:after="0" w:afterAutospacing="0"/>
        <w:ind w:firstLine="567"/>
        <w:jc w:val="both"/>
      </w:pPr>
    </w:p>
    <w:p w14:paraId="2580E8F4" w14:textId="77777777" w:rsidR="00800EF4" w:rsidRPr="00084867" w:rsidRDefault="00800EF4" w:rsidP="005B7E3D">
      <w:pPr>
        <w:pStyle w:val="isselectedend"/>
        <w:spacing w:before="0" w:beforeAutospacing="0" w:after="0" w:afterAutospacing="0"/>
        <w:ind w:firstLine="567"/>
        <w:jc w:val="both"/>
      </w:pPr>
      <w:r w:rsidRPr="00084867">
        <w:t>The quantitative component focused on measuring the level of satisfaction of stakeholders across eight dimensions of institutional service delivery, namely: Quality of Service, Academic and Learning Environment, Campus Facilities, Customer Engagement and Support, Physical and Digital Infrastructure, Student and Employee Welfare, Food and Hospitality Services, and Community Engagement and Social Responsibility. The qualitative component involved the analysis of stakeholders' comments and suggestions to identify recurring themes, strengths, concerns, and opportunities for improvement.</w:t>
      </w:r>
    </w:p>
    <w:p w14:paraId="5D75A105" w14:textId="19B43415" w:rsidR="00800EF4" w:rsidRPr="00084867" w:rsidRDefault="00800EF4" w:rsidP="00800EF4">
      <w:pPr>
        <w:pStyle w:val="isselectedend"/>
        <w:rPr>
          <w:b/>
          <w:bCs/>
        </w:rPr>
      </w:pPr>
      <w:r w:rsidRPr="00084867">
        <w:rPr>
          <w:b/>
          <w:bCs/>
        </w:rPr>
        <w:t>Participants of the Study</w:t>
      </w:r>
    </w:p>
    <w:p w14:paraId="04AF287E" w14:textId="77777777" w:rsidR="00800EF4" w:rsidRDefault="00800EF4" w:rsidP="005B7E3D">
      <w:pPr>
        <w:pStyle w:val="isselectedend"/>
        <w:spacing w:before="0" w:beforeAutospacing="0" w:after="0" w:afterAutospacing="0"/>
        <w:ind w:firstLine="567"/>
        <w:jc w:val="both"/>
      </w:pPr>
      <w:r w:rsidRPr="00084867">
        <w:t>The participants of the study consisted of stakeholders of St. Paul University Philippines who voluntarily responded to the Customer Satisfaction Survey from 2024 to 2026. The stakeholders included students, parents, alumni, employees, visitors, community partners, suppliers, and other individuals or groups who availed themselves of the University's programs, services, facilities, and support systems during the period covered by the study.</w:t>
      </w:r>
    </w:p>
    <w:p w14:paraId="090751A4" w14:textId="77777777" w:rsidR="005B7E3D" w:rsidRPr="00084867" w:rsidRDefault="005B7E3D" w:rsidP="005B7E3D">
      <w:pPr>
        <w:pStyle w:val="isselectedend"/>
        <w:spacing w:before="0" w:beforeAutospacing="0" w:after="0" w:afterAutospacing="0"/>
        <w:ind w:firstLine="567"/>
        <w:jc w:val="both"/>
      </w:pPr>
    </w:p>
    <w:p w14:paraId="4EB11DEC" w14:textId="62E48A90" w:rsidR="00800EF4" w:rsidRPr="00084867" w:rsidRDefault="00800EF4" w:rsidP="005B7E3D">
      <w:pPr>
        <w:pStyle w:val="isselectedend"/>
        <w:spacing w:before="0" w:beforeAutospacing="0" w:after="0" w:afterAutospacing="0"/>
        <w:ind w:firstLine="567"/>
        <w:jc w:val="both"/>
      </w:pPr>
      <w:r w:rsidRPr="00084867">
        <w:t xml:space="preserve">Responses were collected through an online survey platform and were included in the analysis provided that the participants completed the satisfaction ratings for the survey dimensions. All responses received during the three-year period were consolidated and analyzed to determine stakeholder satisfaction levels and identify trends in stakeholder </w:t>
      </w:r>
      <w:r w:rsidR="00F46FD4" w:rsidRPr="00084867">
        <w:t>assessment</w:t>
      </w:r>
      <w:r w:rsidRPr="00084867">
        <w:t>.</w:t>
      </w:r>
    </w:p>
    <w:p w14:paraId="7BD5D0C1" w14:textId="77777777" w:rsidR="00800EF4" w:rsidRPr="00084867" w:rsidRDefault="00800EF4" w:rsidP="00800EF4">
      <w:pPr>
        <w:pStyle w:val="isselectedend"/>
        <w:rPr>
          <w:b/>
          <w:bCs/>
        </w:rPr>
      </w:pPr>
      <w:r w:rsidRPr="00084867">
        <w:rPr>
          <w:b/>
          <w:bCs/>
        </w:rPr>
        <w:t>Research Instrument</w:t>
      </w:r>
    </w:p>
    <w:p w14:paraId="54B67D24" w14:textId="77777777" w:rsidR="00800EF4" w:rsidRDefault="00800EF4" w:rsidP="005B7E3D">
      <w:pPr>
        <w:pStyle w:val="isselectedend"/>
        <w:spacing w:before="0" w:beforeAutospacing="0" w:after="0" w:afterAutospacing="0"/>
        <w:ind w:firstLine="567"/>
        <w:jc w:val="both"/>
      </w:pPr>
      <w:r w:rsidRPr="00084867">
        <w:t>The study utilized the St. Paul University Philippines Customer Satisfaction Survey Questionnaire, which was designed to assess stakeholders' satisfaction with the University's services and support systems. The instrument consisted of two major parts.</w:t>
      </w:r>
    </w:p>
    <w:p w14:paraId="32A8A0FA" w14:textId="77777777" w:rsidR="005B7E3D" w:rsidRPr="00084867" w:rsidRDefault="005B7E3D" w:rsidP="005B7E3D">
      <w:pPr>
        <w:pStyle w:val="isselectedend"/>
        <w:spacing w:before="0" w:beforeAutospacing="0" w:after="0" w:afterAutospacing="0"/>
        <w:ind w:firstLine="567"/>
        <w:jc w:val="both"/>
      </w:pPr>
    </w:p>
    <w:p w14:paraId="77EB9FD2" w14:textId="77777777" w:rsidR="00800EF4" w:rsidRDefault="00800EF4" w:rsidP="005B7E3D">
      <w:pPr>
        <w:pStyle w:val="isselectedend"/>
        <w:spacing w:before="0" w:beforeAutospacing="0" w:after="0" w:afterAutospacing="0"/>
        <w:ind w:firstLine="567"/>
        <w:jc w:val="both"/>
      </w:pPr>
      <w:r w:rsidRPr="00084867">
        <w:t>The first part gathered quantitative data on stakeholders' level of satisfaction across eight dimensions: Quality of Service, Academic and Learning Environment, Campus Facilities, Customer Engagement and Support, Physical and Digital Infrastructure, Student and Employee Welfare, Food and Hospitality Services, and Community Engagement and Social Responsibility. Participants assessed each indicator using a four-point Likert scale with the following response options: Very Satisfied (4), Satisfied (3), Dissatisfied (2), and Very Dissatisfied (1).</w:t>
      </w:r>
    </w:p>
    <w:p w14:paraId="18EF93C7" w14:textId="77777777" w:rsidR="005B7E3D" w:rsidRPr="00084867" w:rsidRDefault="005B7E3D" w:rsidP="005B7E3D">
      <w:pPr>
        <w:pStyle w:val="isselectedend"/>
        <w:spacing w:before="0" w:beforeAutospacing="0" w:after="0" w:afterAutospacing="0"/>
        <w:ind w:firstLine="567"/>
        <w:jc w:val="both"/>
      </w:pPr>
    </w:p>
    <w:p w14:paraId="255F4203" w14:textId="77777777" w:rsidR="00800EF4" w:rsidRPr="00084867" w:rsidRDefault="00800EF4" w:rsidP="005B7E3D">
      <w:pPr>
        <w:pStyle w:val="isselectedend"/>
        <w:spacing w:before="0" w:beforeAutospacing="0" w:after="0" w:afterAutospacing="0"/>
        <w:ind w:firstLine="567"/>
        <w:jc w:val="both"/>
      </w:pPr>
      <w:r w:rsidRPr="00084867">
        <w:t>The second part consisted of open-ended questions that solicited stakeholders' comments, observations, commendations, concerns, and suggestions regarding the University's services and operations. These responses provided qualitative insights that complemented the quantitative findings and facilitated a deeper understanding of stakeholder experiences and expectations.</w:t>
      </w:r>
    </w:p>
    <w:p w14:paraId="52743758" w14:textId="77777777" w:rsidR="00800EF4" w:rsidRPr="00084867" w:rsidRDefault="00800EF4" w:rsidP="00800EF4">
      <w:pPr>
        <w:pStyle w:val="isselectedend"/>
        <w:rPr>
          <w:b/>
          <w:bCs/>
        </w:rPr>
      </w:pPr>
      <w:r w:rsidRPr="00084867">
        <w:rPr>
          <w:b/>
          <w:bCs/>
        </w:rPr>
        <w:t>Data Gathering Procedure</w:t>
      </w:r>
    </w:p>
    <w:p w14:paraId="4F7C0508" w14:textId="77777777" w:rsidR="00800EF4" w:rsidRPr="00084867" w:rsidRDefault="00800EF4" w:rsidP="00800EF4">
      <w:pPr>
        <w:pStyle w:val="isselectedend"/>
        <w:ind w:firstLine="567"/>
        <w:jc w:val="both"/>
      </w:pPr>
      <w:r w:rsidRPr="00084867">
        <w:t>Customer satisfaction data were collected through the University's online Customer Satisfaction Survey system from January 2024 to May 2026. The survey link and corresponding QR code were disseminated through various communication channels, including the University website, social media platforms, electronic communication systems, and stakeholder engagement activities. Stakeholders were encouraged to provide honest feedback regarding their experiences with the University's services, facilities, and support systems.</w:t>
      </w:r>
    </w:p>
    <w:p w14:paraId="63D9EA7B" w14:textId="77777777" w:rsidR="00800EF4" w:rsidRPr="00084867" w:rsidRDefault="00800EF4" w:rsidP="00800EF4">
      <w:pPr>
        <w:pStyle w:val="isselectedend"/>
        <w:ind w:firstLine="567"/>
        <w:jc w:val="both"/>
      </w:pPr>
      <w:r w:rsidRPr="00084867">
        <w:lastRenderedPageBreak/>
        <w:t>Responses were automatically recorded in a centralized database. Upon completion of the data collection period, the responses were extracted, screened, organized, and consolidated for analysis. Quantitative responses were processed to determine the level of stakeholder satisfaction, while qualitative comments and suggestions were compiled and categorized according to emerging themes and areas of concern.</w:t>
      </w:r>
    </w:p>
    <w:p w14:paraId="3A056413" w14:textId="77777777" w:rsidR="00800EF4" w:rsidRPr="00084867" w:rsidRDefault="00800EF4" w:rsidP="00800EF4">
      <w:pPr>
        <w:pStyle w:val="isselectedend"/>
        <w:rPr>
          <w:b/>
          <w:bCs/>
        </w:rPr>
      </w:pPr>
      <w:r w:rsidRPr="00084867">
        <w:rPr>
          <w:b/>
          <w:bCs/>
        </w:rPr>
        <w:t>Data Analysis</w:t>
      </w:r>
    </w:p>
    <w:p w14:paraId="7BDCFC40" w14:textId="77777777" w:rsidR="00800EF4" w:rsidRPr="00084867" w:rsidRDefault="00800EF4" w:rsidP="00800EF4">
      <w:pPr>
        <w:pStyle w:val="isselectedend"/>
        <w:ind w:firstLine="567"/>
        <w:jc w:val="both"/>
      </w:pPr>
      <w:r w:rsidRPr="00084867">
        <w:t>The quantitative data were analyzed using descriptive statistical techniques. Mean scores were computed to determine the level of stakeholder satisfaction for each survey indicator, dimension, and year. Annual mean ratings for 2024, 2025, and 2026 were calculated to examine satisfaction trends across the three-year period. Overall mean scores were likewise computed to determine the general level of stakeholder satisfaction for each dimension.</w:t>
      </w:r>
    </w:p>
    <w:p w14:paraId="67C60ACC" w14:textId="77777777" w:rsidR="00800EF4" w:rsidRPr="00084867" w:rsidRDefault="00800EF4" w:rsidP="00800EF4">
      <w:pPr>
        <w:pStyle w:val="isselectedend"/>
        <w:ind w:firstLine="567"/>
        <w:jc w:val="both"/>
      </w:pPr>
      <w:r w:rsidRPr="00084867">
        <w:t>The following scale was used in interpreting the mean ratings:</w:t>
      </w:r>
    </w:p>
    <w:p w14:paraId="33993583" w14:textId="275B9C04" w:rsidR="00800EF4" w:rsidRPr="00084867" w:rsidRDefault="00800EF4" w:rsidP="00800EF4">
      <w:pPr>
        <w:pStyle w:val="isselectedend"/>
        <w:spacing w:before="0" w:beforeAutospacing="0" w:after="0" w:afterAutospacing="0"/>
        <w:ind w:firstLine="567"/>
      </w:pPr>
      <w:r w:rsidRPr="00084867">
        <w:t xml:space="preserve">Mean Range </w:t>
      </w:r>
      <w:r w:rsidRPr="00084867">
        <w:tab/>
        <w:t>Descriptive Interpretation</w:t>
      </w:r>
    </w:p>
    <w:p w14:paraId="17A6B0AB" w14:textId="007D09B8" w:rsidR="00800EF4" w:rsidRPr="00084867" w:rsidRDefault="00800EF4" w:rsidP="00800EF4">
      <w:pPr>
        <w:pStyle w:val="isselectedend"/>
        <w:spacing w:before="0" w:beforeAutospacing="0" w:after="0" w:afterAutospacing="0"/>
        <w:ind w:firstLine="567"/>
      </w:pPr>
      <w:r w:rsidRPr="00084867">
        <w:t xml:space="preserve">3.25 – 4.00 </w:t>
      </w:r>
      <w:r w:rsidRPr="00084867">
        <w:tab/>
        <w:t>Very Satisfied</w:t>
      </w:r>
    </w:p>
    <w:p w14:paraId="70D44DEF" w14:textId="57EA772A" w:rsidR="00800EF4" w:rsidRPr="00084867" w:rsidRDefault="00800EF4" w:rsidP="00800EF4">
      <w:pPr>
        <w:pStyle w:val="isselectedend"/>
        <w:spacing w:before="0" w:beforeAutospacing="0" w:after="0" w:afterAutospacing="0"/>
        <w:ind w:firstLine="567"/>
      </w:pPr>
      <w:r w:rsidRPr="00084867">
        <w:t xml:space="preserve">2.50 – 3.24 </w:t>
      </w:r>
      <w:r w:rsidRPr="00084867">
        <w:tab/>
        <w:t>Satisfied</w:t>
      </w:r>
    </w:p>
    <w:p w14:paraId="1BBEC469" w14:textId="58EA5D40" w:rsidR="00800EF4" w:rsidRPr="00084867" w:rsidRDefault="00800EF4" w:rsidP="00800EF4">
      <w:pPr>
        <w:pStyle w:val="isselectedend"/>
        <w:spacing w:before="0" w:beforeAutospacing="0" w:after="0" w:afterAutospacing="0"/>
        <w:ind w:firstLine="567"/>
      </w:pPr>
      <w:r w:rsidRPr="00084867">
        <w:t xml:space="preserve">1.75 – 2.49 </w:t>
      </w:r>
      <w:r w:rsidRPr="00084867">
        <w:tab/>
        <w:t>Dissatisfied</w:t>
      </w:r>
    </w:p>
    <w:p w14:paraId="0081A9EB" w14:textId="32084122" w:rsidR="00800EF4" w:rsidRPr="00084867" w:rsidRDefault="00800EF4" w:rsidP="00800EF4">
      <w:pPr>
        <w:pStyle w:val="isselectedend"/>
        <w:spacing w:before="0" w:beforeAutospacing="0" w:after="0" w:afterAutospacing="0"/>
        <w:ind w:firstLine="567"/>
      </w:pPr>
      <w:r w:rsidRPr="00084867">
        <w:t xml:space="preserve">1.00 – 1.74 </w:t>
      </w:r>
      <w:r w:rsidRPr="00084867">
        <w:tab/>
        <w:t>Very Dissatisfied</w:t>
      </w:r>
    </w:p>
    <w:p w14:paraId="09605193" w14:textId="77777777" w:rsidR="00800EF4" w:rsidRPr="00084867" w:rsidRDefault="00800EF4" w:rsidP="00800EF4">
      <w:pPr>
        <w:pStyle w:val="NormalWeb"/>
        <w:ind w:firstLine="567"/>
        <w:jc w:val="both"/>
      </w:pPr>
      <w:r w:rsidRPr="00084867">
        <w:t>Qualitative responses to the open-ended questions were analyzed using content analysis. Stakeholders' comments and suggestions were reviewed, coded, categorized, and grouped into common themes. Recurring issues, commendations, recommendations, and improvement opportunities were identified and summarized to supplement the quantitative findings and provide management with actionable insights for decision-making and continuous improvement.</w:t>
      </w:r>
    </w:p>
    <w:p w14:paraId="1D0370B1" w14:textId="4BAE9DFA" w:rsidR="00EB21E8" w:rsidRPr="00084867" w:rsidRDefault="00EB21E8" w:rsidP="00B24501">
      <w:pPr>
        <w:spacing w:after="0" w:line="240" w:lineRule="auto"/>
        <w:jc w:val="cente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RESULTS AND DISCUSSION</w:t>
      </w:r>
    </w:p>
    <w:p w14:paraId="2D5FDC2A" w14:textId="77777777" w:rsidR="00EB21E8" w:rsidRPr="00084867" w:rsidRDefault="00EB21E8" w:rsidP="003B56DF">
      <w:pPr>
        <w:spacing w:after="0" w:line="240" w:lineRule="auto"/>
        <w:jc w:val="both"/>
        <w:rPr>
          <w:rFonts w:ascii="Times New Roman" w:hAnsi="Times New Roman" w:cs="Times New Roman"/>
          <w:b/>
          <w:bCs/>
          <w:sz w:val="24"/>
          <w:szCs w:val="24"/>
          <w:lang w:val="en-US"/>
        </w:rPr>
      </w:pPr>
    </w:p>
    <w:p w14:paraId="7B0F2179" w14:textId="77777777" w:rsidR="00C54BE4" w:rsidRPr="00084867" w:rsidRDefault="00C54BE4" w:rsidP="00C54BE4">
      <w:pPr>
        <w:spacing w:after="0" w:line="240" w:lineRule="auto"/>
        <w:jc w:val="center"/>
        <w:rPr>
          <w:rFonts w:ascii="Times New Roman" w:hAnsi="Times New Roman" w:cs="Times New Roman"/>
          <w:b/>
          <w:bCs/>
          <w:sz w:val="24"/>
          <w:szCs w:val="24"/>
          <w:lang w:val="en-US"/>
        </w:rPr>
      </w:pPr>
    </w:p>
    <w:p w14:paraId="58882F35" w14:textId="366D7FEF" w:rsidR="00972C33" w:rsidRPr="00084867" w:rsidRDefault="00972C33" w:rsidP="00972C33">
      <w:pPr>
        <w:pStyle w:val="ListParagraph"/>
        <w:numPr>
          <w:ilvl w:val="0"/>
          <w:numId w:val="11"/>
        </w:numP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Quality of Service</w:t>
      </w:r>
    </w:p>
    <w:p w14:paraId="63F476AC" w14:textId="305C2AC4" w:rsidR="00DB30B3" w:rsidRPr="00084867" w:rsidRDefault="00DB30B3" w:rsidP="00DB30B3">
      <w:pPr>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Table 1. Stakeholders’ Level of Satisfaction with SPUP’s Quality of Service</w:t>
      </w:r>
    </w:p>
    <w:tbl>
      <w:tblPr>
        <w:tblW w:w="0" w:type="auto"/>
        <w:tblLook w:val="04A0" w:firstRow="1" w:lastRow="0" w:firstColumn="1" w:lastColumn="0" w:noHBand="0" w:noVBand="1"/>
      </w:tblPr>
      <w:tblGrid>
        <w:gridCol w:w="5639"/>
        <w:gridCol w:w="874"/>
        <w:gridCol w:w="1029"/>
        <w:gridCol w:w="1029"/>
        <w:gridCol w:w="978"/>
        <w:gridCol w:w="1241"/>
      </w:tblGrid>
      <w:tr w:rsidR="0067021C" w:rsidRPr="00084867" w14:paraId="3C10B4D4" w14:textId="77777777" w:rsidTr="0067021C">
        <w:trPr>
          <w:trHeight w:val="300"/>
        </w:trPr>
        <w:tc>
          <w:tcPr>
            <w:tcW w:w="7735" w:type="dxa"/>
            <w:tcBorders>
              <w:top w:val="single" w:sz="4" w:space="0" w:color="auto"/>
              <w:left w:val="single" w:sz="4" w:space="0" w:color="auto"/>
              <w:bottom w:val="single" w:sz="4" w:space="0" w:color="auto"/>
              <w:right w:val="single" w:sz="4" w:space="0" w:color="auto"/>
            </w:tcBorders>
            <w:shd w:val="clear" w:color="auto" w:fill="BF4E14" w:themeFill="accent2" w:themeFillShade="BF"/>
            <w:noWrap/>
            <w:vAlign w:val="center"/>
            <w:hideMark/>
          </w:tcPr>
          <w:p w14:paraId="0975CAE3" w14:textId="77777777" w:rsidR="0067021C" w:rsidRPr="00084867" w:rsidRDefault="0067021C" w:rsidP="0067021C">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Item</w:t>
            </w:r>
          </w:p>
        </w:tc>
        <w:tc>
          <w:tcPr>
            <w:tcW w:w="1128"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06F52230" w14:textId="77777777" w:rsidR="0067021C" w:rsidRPr="00084867" w:rsidRDefault="0067021C" w:rsidP="0067021C">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2024</w:t>
            </w:r>
          </w:p>
        </w:tc>
        <w:tc>
          <w:tcPr>
            <w:tcW w:w="0" w:type="auto"/>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052D3600" w14:textId="77777777" w:rsidR="0067021C" w:rsidRPr="00084867" w:rsidRDefault="0067021C" w:rsidP="0067021C">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2025</w:t>
            </w:r>
          </w:p>
        </w:tc>
        <w:tc>
          <w:tcPr>
            <w:tcW w:w="0" w:type="auto"/>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327D5812" w14:textId="77777777" w:rsidR="0067021C" w:rsidRPr="00084867" w:rsidRDefault="0067021C" w:rsidP="0067021C">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2026</w:t>
            </w:r>
          </w:p>
        </w:tc>
        <w:tc>
          <w:tcPr>
            <w:tcW w:w="1272"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0DA87B9D" w14:textId="77777777" w:rsidR="0067021C" w:rsidRPr="00084867" w:rsidRDefault="0067021C" w:rsidP="0067021C">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1637"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139AFE0B" w14:textId="77777777" w:rsidR="0067021C" w:rsidRPr="00084867" w:rsidRDefault="0067021C" w:rsidP="0067021C">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Description</w:t>
            </w:r>
          </w:p>
        </w:tc>
      </w:tr>
      <w:tr w:rsidR="0067021C" w:rsidRPr="00084867" w14:paraId="16771C6B"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67F5F1C5"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Efficiency of the enrollment process</w:t>
            </w:r>
          </w:p>
        </w:tc>
        <w:tc>
          <w:tcPr>
            <w:tcW w:w="1128" w:type="dxa"/>
            <w:tcBorders>
              <w:top w:val="nil"/>
              <w:left w:val="nil"/>
              <w:bottom w:val="single" w:sz="4" w:space="0" w:color="auto"/>
              <w:right w:val="single" w:sz="4" w:space="0" w:color="auto"/>
            </w:tcBorders>
            <w:noWrap/>
            <w:vAlign w:val="center"/>
            <w:hideMark/>
          </w:tcPr>
          <w:p w14:paraId="6148FAB7"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3.31</w:t>
            </w:r>
          </w:p>
        </w:tc>
        <w:tc>
          <w:tcPr>
            <w:tcW w:w="0" w:type="auto"/>
            <w:tcBorders>
              <w:top w:val="nil"/>
              <w:left w:val="nil"/>
              <w:bottom w:val="single" w:sz="4" w:space="0" w:color="auto"/>
              <w:right w:val="single" w:sz="4" w:space="0" w:color="auto"/>
            </w:tcBorders>
            <w:noWrap/>
            <w:vAlign w:val="center"/>
            <w:hideMark/>
          </w:tcPr>
          <w:p w14:paraId="47C72AC0"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3.08</w:t>
            </w:r>
          </w:p>
        </w:tc>
        <w:tc>
          <w:tcPr>
            <w:tcW w:w="0" w:type="auto"/>
            <w:tcBorders>
              <w:top w:val="nil"/>
              <w:left w:val="nil"/>
              <w:bottom w:val="single" w:sz="4" w:space="0" w:color="auto"/>
              <w:right w:val="single" w:sz="4" w:space="0" w:color="auto"/>
            </w:tcBorders>
            <w:noWrap/>
            <w:vAlign w:val="center"/>
            <w:hideMark/>
          </w:tcPr>
          <w:p w14:paraId="3EBFF3A6"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1272" w:type="dxa"/>
            <w:tcBorders>
              <w:top w:val="nil"/>
              <w:left w:val="nil"/>
              <w:bottom w:val="single" w:sz="4" w:space="0" w:color="auto"/>
              <w:right w:val="single" w:sz="4" w:space="0" w:color="auto"/>
            </w:tcBorders>
            <w:noWrap/>
            <w:vAlign w:val="center"/>
            <w:hideMark/>
          </w:tcPr>
          <w:p w14:paraId="64F2F05C" w14:textId="21D1C38D"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w:t>
            </w:r>
            <w:r w:rsidR="00972C33" w:rsidRPr="00084867">
              <w:rPr>
                <w:rFonts w:ascii="Times New Roman" w:eastAsia="Times New Roman" w:hAnsi="Times New Roman" w:cs="Times New Roman"/>
                <w:color w:val="000000"/>
                <w:kern w:val="0"/>
                <w:sz w:val="24"/>
                <w:szCs w:val="24"/>
                <w:lang w:eastAsia="en-PH"/>
                <w14:ligatures w14:val="none"/>
              </w:rPr>
              <w:t>0</w:t>
            </w:r>
          </w:p>
        </w:tc>
        <w:tc>
          <w:tcPr>
            <w:tcW w:w="1637" w:type="dxa"/>
            <w:tcBorders>
              <w:top w:val="nil"/>
              <w:left w:val="nil"/>
              <w:bottom w:val="single" w:sz="4" w:space="0" w:color="auto"/>
              <w:right w:val="single" w:sz="4" w:space="0" w:color="auto"/>
            </w:tcBorders>
            <w:noWrap/>
            <w:vAlign w:val="center"/>
            <w:hideMark/>
          </w:tcPr>
          <w:p w14:paraId="56FBD715"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0D18C89F"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7289FBE6"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Timeliness in the issuance of official documents (e.g., certification, graduation documents and transfer credentials)</w:t>
            </w:r>
          </w:p>
        </w:tc>
        <w:tc>
          <w:tcPr>
            <w:tcW w:w="1128" w:type="dxa"/>
            <w:tcBorders>
              <w:top w:val="nil"/>
              <w:left w:val="nil"/>
              <w:bottom w:val="single" w:sz="4" w:space="0" w:color="auto"/>
              <w:right w:val="single" w:sz="4" w:space="0" w:color="auto"/>
            </w:tcBorders>
            <w:noWrap/>
            <w:vAlign w:val="center"/>
            <w:hideMark/>
          </w:tcPr>
          <w:p w14:paraId="3291AE40"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0" w:type="auto"/>
            <w:tcBorders>
              <w:top w:val="nil"/>
              <w:left w:val="nil"/>
              <w:bottom w:val="single" w:sz="4" w:space="0" w:color="auto"/>
              <w:right w:val="single" w:sz="4" w:space="0" w:color="auto"/>
            </w:tcBorders>
            <w:noWrap/>
            <w:vAlign w:val="center"/>
            <w:hideMark/>
          </w:tcPr>
          <w:p w14:paraId="19D6A54B" w14:textId="68F28D00"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w:t>
            </w:r>
            <w:r w:rsidR="00972C33" w:rsidRPr="00084867">
              <w:rPr>
                <w:rFonts w:ascii="Times New Roman" w:eastAsia="Times New Roman" w:hAnsi="Times New Roman" w:cs="Times New Roman"/>
                <w:color w:val="000000"/>
                <w:kern w:val="0"/>
                <w:sz w:val="24"/>
                <w:szCs w:val="24"/>
                <w:lang w:eastAsia="en-PH"/>
                <w14:ligatures w14:val="none"/>
              </w:rPr>
              <w:t>0</w:t>
            </w:r>
          </w:p>
        </w:tc>
        <w:tc>
          <w:tcPr>
            <w:tcW w:w="0" w:type="auto"/>
            <w:tcBorders>
              <w:top w:val="nil"/>
              <w:left w:val="nil"/>
              <w:bottom w:val="single" w:sz="4" w:space="0" w:color="auto"/>
              <w:right w:val="single" w:sz="4" w:space="0" w:color="auto"/>
            </w:tcBorders>
            <w:noWrap/>
            <w:vAlign w:val="center"/>
            <w:hideMark/>
          </w:tcPr>
          <w:p w14:paraId="5A8FF221"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1272" w:type="dxa"/>
            <w:tcBorders>
              <w:top w:val="nil"/>
              <w:left w:val="nil"/>
              <w:bottom w:val="single" w:sz="4" w:space="0" w:color="auto"/>
              <w:right w:val="single" w:sz="4" w:space="0" w:color="auto"/>
            </w:tcBorders>
            <w:noWrap/>
            <w:vAlign w:val="center"/>
            <w:hideMark/>
          </w:tcPr>
          <w:p w14:paraId="5F48CB8E"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1637" w:type="dxa"/>
            <w:tcBorders>
              <w:top w:val="nil"/>
              <w:left w:val="nil"/>
              <w:bottom w:val="single" w:sz="4" w:space="0" w:color="auto"/>
              <w:right w:val="single" w:sz="4" w:space="0" w:color="auto"/>
            </w:tcBorders>
            <w:noWrap/>
            <w:vAlign w:val="center"/>
            <w:hideMark/>
          </w:tcPr>
          <w:p w14:paraId="06B5F230"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62AE9F0F"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0AD5438C"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Clarity and conciseness of the communication emanating from   administration</w:t>
            </w:r>
          </w:p>
        </w:tc>
        <w:tc>
          <w:tcPr>
            <w:tcW w:w="1128" w:type="dxa"/>
            <w:tcBorders>
              <w:top w:val="nil"/>
              <w:left w:val="nil"/>
              <w:bottom w:val="single" w:sz="4" w:space="0" w:color="auto"/>
              <w:right w:val="single" w:sz="4" w:space="0" w:color="auto"/>
            </w:tcBorders>
            <w:noWrap/>
            <w:vAlign w:val="center"/>
            <w:hideMark/>
          </w:tcPr>
          <w:p w14:paraId="328D05C9" w14:textId="21369E65"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w:t>
            </w:r>
            <w:r w:rsidR="00E52341" w:rsidRPr="00084867">
              <w:rPr>
                <w:rFonts w:ascii="Times New Roman" w:eastAsia="Times New Roman" w:hAnsi="Times New Roman" w:cs="Times New Roman"/>
                <w:color w:val="000000"/>
                <w:kern w:val="0"/>
                <w:sz w:val="24"/>
                <w:szCs w:val="24"/>
                <w:lang w:eastAsia="en-PH"/>
                <w14:ligatures w14:val="none"/>
              </w:rPr>
              <w:t>0</w:t>
            </w:r>
          </w:p>
        </w:tc>
        <w:tc>
          <w:tcPr>
            <w:tcW w:w="0" w:type="auto"/>
            <w:tcBorders>
              <w:top w:val="nil"/>
              <w:left w:val="nil"/>
              <w:bottom w:val="single" w:sz="4" w:space="0" w:color="auto"/>
              <w:right w:val="single" w:sz="4" w:space="0" w:color="auto"/>
            </w:tcBorders>
            <w:noWrap/>
            <w:vAlign w:val="center"/>
            <w:hideMark/>
          </w:tcPr>
          <w:p w14:paraId="6723C523"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0" w:type="auto"/>
            <w:tcBorders>
              <w:top w:val="nil"/>
              <w:left w:val="nil"/>
              <w:bottom w:val="single" w:sz="4" w:space="0" w:color="auto"/>
              <w:right w:val="single" w:sz="4" w:space="0" w:color="auto"/>
            </w:tcBorders>
            <w:noWrap/>
            <w:vAlign w:val="center"/>
            <w:hideMark/>
          </w:tcPr>
          <w:p w14:paraId="624EB6BD"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1272" w:type="dxa"/>
            <w:tcBorders>
              <w:top w:val="nil"/>
              <w:left w:val="nil"/>
              <w:bottom w:val="single" w:sz="4" w:space="0" w:color="auto"/>
              <w:right w:val="single" w:sz="4" w:space="0" w:color="auto"/>
            </w:tcBorders>
            <w:noWrap/>
            <w:vAlign w:val="center"/>
            <w:hideMark/>
          </w:tcPr>
          <w:p w14:paraId="00C56780"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1637" w:type="dxa"/>
            <w:tcBorders>
              <w:top w:val="nil"/>
              <w:left w:val="nil"/>
              <w:bottom w:val="single" w:sz="4" w:space="0" w:color="auto"/>
              <w:right w:val="single" w:sz="4" w:space="0" w:color="auto"/>
            </w:tcBorders>
            <w:noWrap/>
            <w:vAlign w:val="center"/>
            <w:hideMark/>
          </w:tcPr>
          <w:p w14:paraId="30205020"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6C9A2A52"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6018FA12"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Promptness in addressing customer queries and concerns</w:t>
            </w:r>
          </w:p>
        </w:tc>
        <w:tc>
          <w:tcPr>
            <w:tcW w:w="1128" w:type="dxa"/>
            <w:tcBorders>
              <w:top w:val="nil"/>
              <w:left w:val="nil"/>
              <w:bottom w:val="single" w:sz="4" w:space="0" w:color="auto"/>
              <w:right w:val="single" w:sz="4" w:space="0" w:color="auto"/>
            </w:tcBorders>
            <w:noWrap/>
            <w:vAlign w:val="center"/>
            <w:hideMark/>
          </w:tcPr>
          <w:p w14:paraId="393E7130"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0" w:type="auto"/>
            <w:tcBorders>
              <w:top w:val="nil"/>
              <w:left w:val="nil"/>
              <w:bottom w:val="single" w:sz="4" w:space="0" w:color="auto"/>
              <w:right w:val="single" w:sz="4" w:space="0" w:color="auto"/>
            </w:tcBorders>
            <w:noWrap/>
            <w:vAlign w:val="center"/>
            <w:hideMark/>
          </w:tcPr>
          <w:p w14:paraId="2B890073"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3.05</w:t>
            </w:r>
          </w:p>
        </w:tc>
        <w:tc>
          <w:tcPr>
            <w:tcW w:w="0" w:type="auto"/>
            <w:tcBorders>
              <w:top w:val="nil"/>
              <w:left w:val="nil"/>
              <w:bottom w:val="single" w:sz="4" w:space="0" w:color="auto"/>
              <w:right w:val="single" w:sz="4" w:space="0" w:color="auto"/>
            </w:tcBorders>
            <w:noWrap/>
            <w:vAlign w:val="center"/>
            <w:hideMark/>
          </w:tcPr>
          <w:p w14:paraId="41E31697"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1272" w:type="dxa"/>
            <w:tcBorders>
              <w:top w:val="nil"/>
              <w:left w:val="nil"/>
              <w:bottom w:val="single" w:sz="4" w:space="0" w:color="auto"/>
              <w:right w:val="single" w:sz="4" w:space="0" w:color="auto"/>
            </w:tcBorders>
            <w:noWrap/>
            <w:vAlign w:val="center"/>
            <w:hideMark/>
          </w:tcPr>
          <w:p w14:paraId="3FE67E64"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1637" w:type="dxa"/>
            <w:tcBorders>
              <w:top w:val="nil"/>
              <w:left w:val="nil"/>
              <w:bottom w:val="single" w:sz="4" w:space="0" w:color="auto"/>
              <w:right w:val="single" w:sz="4" w:space="0" w:color="auto"/>
            </w:tcBorders>
            <w:noWrap/>
            <w:vAlign w:val="center"/>
            <w:hideMark/>
          </w:tcPr>
          <w:p w14:paraId="088B8C83"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18E552E0"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7156767C"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Courtesy and behavior of the staff and personnel</w:t>
            </w:r>
          </w:p>
        </w:tc>
        <w:tc>
          <w:tcPr>
            <w:tcW w:w="1128" w:type="dxa"/>
            <w:tcBorders>
              <w:top w:val="nil"/>
              <w:left w:val="nil"/>
              <w:bottom w:val="single" w:sz="4" w:space="0" w:color="auto"/>
              <w:right w:val="single" w:sz="4" w:space="0" w:color="auto"/>
            </w:tcBorders>
            <w:noWrap/>
            <w:vAlign w:val="center"/>
            <w:hideMark/>
          </w:tcPr>
          <w:p w14:paraId="1D0C6610" w14:textId="6A12A93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w:t>
            </w:r>
            <w:r w:rsidR="00972C33" w:rsidRPr="00084867">
              <w:rPr>
                <w:rFonts w:ascii="Times New Roman" w:eastAsia="Times New Roman" w:hAnsi="Times New Roman" w:cs="Times New Roman"/>
                <w:color w:val="000000"/>
                <w:kern w:val="0"/>
                <w:sz w:val="24"/>
                <w:szCs w:val="24"/>
                <w:lang w:eastAsia="en-PH"/>
                <w14:ligatures w14:val="none"/>
              </w:rPr>
              <w:t>0</w:t>
            </w:r>
          </w:p>
        </w:tc>
        <w:tc>
          <w:tcPr>
            <w:tcW w:w="0" w:type="auto"/>
            <w:tcBorders>
              <w:top w:val="nil"/>
              <w:left w:val="nil"/>
              <w:bottom w:val="single" w:sz="4" w:space="0" w:color="auto"/>
              <w:right w:val="single" w:sz="4" w:space="0" w:color="auto"/>
            </w:tcBorders>
            <w:noWrap/>
            <w:vAlign w:val="center"/>
            <w:hideMark/>
          </w:tcPr>
          <w:p w14:paraId="7FB446C1"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0" w:type="auto"/>
            <w:tcBorders>
              <w:top w:val="nil"/>
              <w:left w:val="nil"/>
              <w:bottom w:val="single" w:sz="4" w:space="0" w:color="auto"/>
              <w:right w:val="single" w:sz="4" w:space="0" w:color="auto"/>
            </w:tcBorders>
            <w:noWrap/>
            <w:vAlign w:val="center"/>
            <w:hideMark/>
          </w:tcPr>
          <w:p w14:paraId="420B5D3D"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272" w:type="dxa"/>
            <w:tcBorders>
              <w:top w:val="nil"/>
              <w:left w:val="nil"/>
              <w:bottom w:val="single" w:sz="4" w:space="0" w:color="auto"/>
              <w:right w:val="single" w:sz="4" w:space="0" w:color="auto"/>
            </w:tcBorders>
            <w:noWrap/>
            <w:vAlign w:val="center"/>
            <w:hideMark/>
          </w:tcPr>
          <w:p w14:paraId="4904C234"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1637" w:type="dxa"/>
            <w:tcBorders>
              <w:top w:val="nil"/>
              <w:left w:val="nil"/>
              <w:bottom w:val="single" w:sz="4" w:space="0" w:color="auto"/>
              <w:right w:val="single" w:sz="4" w:space="0" w:color="auto"/>
            </w:tcBorders>
            <w:noWrap/>
            <w:vAlign w:val="center"/>
            <w:hideMark/>
          </w:tcPr>
          <w:p w14:paraId="569B24F3"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01A86141"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30A911A0"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Accessibility of the information about university policies and   procedures</w:t>
            </w:r>
          </w:p>
        </w:tc>
        <w:tc>
          <w:tcPr>
            <w:tcW w:w="1128" w:type="dxa"/>
            <w:tcBorders>
              <w:top w:val="nil"/>
              <w:left w:val="nil"/>
              <w:bottom w:val="single" w:sz="4" w:space="0" w:color="auto"/>
              <w:right w:val="single" w:sz="4" w:space="0" w:color="auto"/>
            </w:tcBorders>
            <w:noWrap/>
            <w:vAlign w:val="center"/>
            <w:hideMark/>
          </w:tcPr>
          <w:p w14:paraId="6115EE15"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3.34</w:t>
            </w:r>
          </w:p>
        </w:tc>
        <w:tc>
          <w:tcPr>
            <w:tcW w:w="0" w:type="auto"/>
            <w:tcBorders>
              <w:top w:val="nil"/>
              <w:left w:val="nil"/>
              <w:bottom w:val="single" w:sz="4" w:space="0" w:color="auto"/>
              <w:right w:val="single" w:sz="4" w:space="0" w:color="auto"/>
            </w:tcBorders>
            <w:noWrap/>
            <w:vAlign w:val="center"/>
            <w:hideMark/>
          </w:tcPr>
          <w:p w14:paraId="215B75FF"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0" w:type="auto"/>
            <w:tcBorders>
              <w:top w:val="nil"/>
              <w:left w:val="nil"/>
              <w:bottom w:val="single" w:sz="4" w:space="0" w:color="auto"/>
              <w:right w:val="single" w:sz="4" w:space="0" w:color="auto"/>
            </w:tcBorders>
            <w:noWrap/>
            <w:vAlign w:val="center"/>
            <w:hideMark/>
          </w:tcPr>
          <w:p w14:paraId="4CCA6D5C"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1272" w:type="dxa"/>
            <w:tcBorders>
              <w:top w:val="nil"/>
              <w:left w:val="nil"/>
              <w:bottom w:val="single" w:sz="4" w:space="0" w:color="auto"/>
              <w:right w:val="single" w:sz="4" w:space="0" w:color="auto"/>
            </w:tcBorders>
            <w:noWrap/>
            <w:vAlign w:val="center"/>
            <w:hideMark/>
          </w:tcPr>
          <w:p w14:paraId="0CD24555"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3.25</w:t>
            </w:r>
          </w:p>
        </w:tc>
        <w:tc>
          <w:tcPr>
            <w:tcW w:w="1637" w:type="dxa"/>
            <w:tcBorders>
              <w:top w:val="nil"/>
              <w:left w:val="nil"/>
              <w:bottom w:val="single" w:sz="4" w:space="0" w:color="auto"/>
              <w:right w:val="single" w:sz="4" w:space="0" w:color="auto"/>
            </w:tcBorders>
            <w:noWrap/>
            <w:vAlign w:val="center"/>
            <w:hideMark/>
          </w:tcPr>
          <w:p w14:paraId="79BA785C"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67021C" w:rsidRPr="00084867" w14:paraId="1CD2FA78"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33A7A998"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Availability of support in resolving academic and non-academic issues   brought out by the customers</w:t>
            </w:r>
          </w:p>
        </w:tc>
        <w:tc>
          <w:tcPr>
            <w:tcW w:w="1128" w:type="dxa"/>
            <w:tcBorders>
              <w:top w:val="nil"/>
              <w:left w:val="nil"/>
              <w:bottom w:val="single" w:sz="4" w:space="0" w:color="auto"/>
              <w:right w:val="single" w:sz="4" w:space="0" w:color="auto"/>
            </w:tcBorders>
            <w:noWrap/>
            <w:vAlign w:val="center"/>
            <w:hideMark/>
          </w:tcPr>
          <w:p w14:paraId="422201CA"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0" w:type="auto"/>
            <w:tcBorders>
              <w:top w:val="nil"/>
              <w:left w:val="nil"/>
              <w:bottom w:val="single" w:sz="4" w:space="0" w:color="auto"/>
              <w:right w:val="single" w:sz="4" w:space="0" w:color="auto"/>
            </w:tcBorders>
            <w:noWrap/>
            <w:vAlign w:val="center"/>
            <w:hideMark/>
          </w:tcPr>
          <w:p w14:paraId="2DAB71FF"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3.03</w:t>
            </w:r>
          </w:p>
        </w:tc>
        <w:tc>
          <w:tcPr>
            <w:tcW w:w="0" w:type="auto"/>
            <w:tcBorders>
              <w:top w:val="nil"/>
              <w:left w:val="nil"/>
              <w:bottom w:val="single" w:sz="4" w:space="0" w:color="auto"/>
              <w:right w:val="single" w:sz="4" w:space="0" w:color="auto"/>
            </w:tcBorders>
            <w:noWrap/>
            <w:vAlign w:val="center"/>
            <w:hideMark/>
          </w:tcPr>
          <w:p w14:paraId="25410A12"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1272" w:type="dxa"/>
            <w:tcBorders>
              <w:top w:val="nil"/>
              <w:left w:val="nil"/>
              <w:bottom w:val="single" w:sz="4" w:space="0" w:color="auto"/>
              <w:right w:val="single" w:sz="4" w:space="0" w:color="auto"/>
            </w:tcBorders>
            <w:noWrap/>
            <w:vAlign w:val="center"/>
            <w:hideMark/>
          </w:tcPr>
          <w:p w14:paraId="4B2C247D"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1637" w:type="dxa"/>
            <w:tcBorders>
              <w:top w:val="nil"/>
              <w:left w:val="nil"/>
              <w:bottom w:val="single" w:sz="4" w:space="0" w:color="auto"/>
              <w:right w:val="single" w:sz="4" w:space="0" w:color="auto"/>
            </w:tcBorders>
            <w:noWrap/>
            <w:vAlign w:val="center"/>
            <w:hideMark/>
          </w:tcPr>
          <w:p w14:paraId="7780A1FA"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7F3133A3"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64DF90CD"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Promptness in responding to customer complaints and grievances</w:t>
            </w:r>
          </w:p>
        </w:tc>
        <w:tc>
          <w:tcPr>
            <w:tcW w:w="1128" w:type="dxa"/>
            <w:tcBorders>
              <w:top w:val="nil"/>
              <w:left w:val="nil"/>
              <w:bottom w:val="single" w:sz="4" w:space="0" w:color="auto"/>
              <w:right w:val="single" w:sz="4" w:space="0" w:color="auto"/>
            </w:tcBorders>
            <w:noWrap/>
            <w:vAlign w:val="center"/>
            <w:hideMark/>
          </w:tcPr>
          <w:p w14:paraId="6FC3060D"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0" w:type="auto"/>
            <w:tcBorders>
              <w:top w:val="nil"/>
              <w:left w:val="nil"/>
              <w:bottom w:val="single" w:sz="4" w:space="0" w:color="auto"/>
              <w:right w:val="single" w:sz="4" w:space="0" w:color="auto"/>
            </w:tcBorders>
            <w:noWrap/>
            <w:vAlign w:val="center"/>
            <w:hideMark/>
          </w:tcPr>
          <w:p w14:paraId="27CC0B0C"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2.98</w:t>
            </w:r>
          </w:p>
        </w:tc>
        <w:tc>
          <w:tcPr>
            <w:tcW w:w="0" w:type="auto"/>
            <w:tcBorders>
              <w:top w:val="nil"/>
              <w:left w:val="nil"/>
              <w:bottom w:val="single" w:sz="4" w:space="0" w:color="auto"/>
              <w:right w:val="single" w:sz="4" w:space="0" w:color="auto"/>
            </w:tcBorders>
            <w:noWrap/>
            <w:vAlign w:val="center"/>
            <w:hideMark/>
          </w:tcPr>
          <w:p w14:paraId="59D09B9B"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3.13</w:t>
            </w:r>
          </w:p>
        </w:tc>
        <w:tc>
          <w:tcPr>
            <w:tcW w:w="1272" w:type="dxa"/>
            <w:tcBorders>
              <w:top w:val="nil"/>
              <w:left w:val="nil"/>
              <w:bottom w:val="single" w:sz="4" w:space="0" w:color="auto"/>
              <w:right w:val="single" w:sz="4" w:space="0" w:color="auto"/>
            </w:tcBorders>
            <w:noWrap/>
            <w:vAlign w:val="center"/>
            <w:hideMark/>
          </w:tcPr>
          <w:p w14:paraId="32EE77C1"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3.09</w:t>
            </w:r>
          </w:p>
        </w:tc>
        <w:tc>
          <w:tcPr>
            <w:tcW w:w="1637" w:type="dxa"/>
            <w:tcBorders>
              <w:top w:val="nil"/>
              <w:left w:val="nil"/>
              <w:bottom w:val="single" w:sz="4" w:space="0" w:color="auto"/>
              <w:right w:val="single" w:sz="4" w:space="0" w:color="auto"/>
            </w:tcBorders>
            <w:noWrap/>
            <w:vAlign w:val="center"/>
            <w:hideMark/>
          </w:tcPr>
          <w:p w14:paraId="0174F6EB"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078C7778"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1D97031B"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lastRenderedPageBreak/>
              <w:t>Office hour convenience in accessing products and services in the   university</w:t>
            </w:r>
          </w:p>
        </w:tc>
        <w:tc>
          <w:tcPr>
            <w:tcW w:w="1128" w:type="dxa"/>
            <w:tcBorders>
              <w:top w:val="nil"/>
              <w:left w:val="nil"/>
              <w:bottom w:val="single" w:sz="4" w:space="0" w:color="auto"/>
              <w:right w:val="single" w:sz="4" w:space="0" w:color="auto"/>
            </w:tcBorders>
            <w:noWrap/>
            <w:vAlign w:val="center"/>
            <w:hideMark/>
          </w:tcPr>
          <w:p w14:paraId="455EF0CF"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3.28</w:t>
            </w:r>
          </w:p>
        </w:tc>
        <w:tc>
          <w:tcPr>
            <w:tcW w:w="0" w:type="auto"/>
            <w:tcBorders>
              <w:top w:val="nil"/>
              <w:left w:val="nil"/>
              <w:bottom w:val="single" w:sz="4" w:space="0" w:color="auto"/>
              <w:right w:val="single" w:sz="4" w:space="0" w:color="auto"/>
            </w:tcBorders>
            <w:noWrap/>
            <w:vAlign w:val="center"/>
            <w:hideMark/>
          </w:tcPr>
          <w:p w14:paraId="66491268"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0" w:type="auto"/>
            <w:tcBorders>
              <w:top w:val="nil"/>
              <w:left w:val="nil"/>
              <w:bottom w:val="single" w:sz="4" w:space="0" w:color="auto"/>
              <w:right w:val="single" w:sz="4" w:space="0" w:color="auto"/>
            </w:tcBorders>
            <w:noWrap/>
            <w:vAlign w:val="center"/>
            <w:hideMark/>
          </w:tcPr>
          <w:p w14:paraId="1C541E7D" w14:textId="3C183A0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w:t>
            </w:r>
            <w:r w:rsidR="00972C33" w:rsidRPr="00084867">
              <w:rPr>
                <w:rFonts w:ascii="Times New Roman" w:eastAsia="Times New Roman" w:hAnsi="Times New Roman" w:cs="Times New Roman"/>
                <w:color w:val="000000"/>
                <w:kern w:val="0"/>
                <w:sz w:val="24"/>
                <w:szCs w:val="24"/>
                <w:lang w:eastAsia="en-PH"/>
                <w14:ligatures w14:val="none"/>
              </w:rPr>
              <w:t>0</w:t>
            </w:r>
          </w:p>
        </w:tc>
        <w:tc>
          <w:tcPr>
            <w:tcW w:w="1272" w:type="dxa"/>
            <w:tcBorders>
              <w:top w:val="nil"/>
              <w:left w:val="nil"/>
              <w:bottom w:val="single" w:sz="4" w:space="0" w:color="auto"/>
              <w:right w:val="single" w:sz="4" w:space="0" w:color="auto"/>
            </w:tcBorders>
            <w:noWrap/>
            <w:vAlign w:val="center"/>
            <w:hideMark/>
          </w:tcPr>
          <w:p w14:paraId="62225ACE"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1637" w:type="dxa"/>
            <w:tcBorders>
              <w:top w:val="nil"/>
              <w:left w:val="nil"/>
              <w:bottom w:val="single" w:sz="4" w:space="0" w:color="auto"/>
              <w:right w:val="single" w:sz="4" w:space="0" w:color="auto"/>
            </w:tcBorders>
            <w:noWrap/>
            <w:vAlign w:val="center"/>
            <w:hideMark/>
          </w:tcPr>
          <w:p w14:paraId="5B026FEB"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6A69F959"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32CFFC0E"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Regularity in the conduct of appointments, consultations and meetings with customers (parents, students, faculty, etc.)</w:t>
            </w:r>
          </w:p>
        </w:tc>
        <w:tc>
          <w:tcPr>
            <w:tcW w:w="1128" w:type="dxa"/>
            <w:tcBorders>
              <w:top w:val="nil"/>
              <w:left w:val="nil"/>
              <w:bottom w:val="single" w:sz="4" w:space="0" w:color="auto"/>
              <w:right w:val="single" w:sz="4" w:space="0" w:color="auto"/>
            </w:tcBorders>
            <w:noWrap/>
            <w:vAlign w:val="center"/>
            <w:hideMark/>
          </w:tcPr>
          <w:p w14:paraId="7005672C"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0" w:type="auto"/>
            <w:tcBorders>
              <w:top w:val="nil"/>
              <w:left w:val="nil"/>
              <w:bottom w:val="single" w:sz="4" w:space="0" w:color="auto"/>
              <w:right w:val="single" w:sz="4" w:space="0" w:color="auto"/>
            </w:tcBorders>
            <w:noWrap/>
            <w:vAlign w:val="center"/>
            <w:hideMark/>
          </w:tcPr>
          <w:p w14:paraId="1A53E4C5"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0" w:type="auto"/>
            <w:tcBorders>
              <w:top w:val="nil"/>
              <w:left w:val="nil"/>
              <w:bottom w:val="single" w:sz="4" w:space="0" w:color="auto"/>
              <w:right w:val="single" w:sz="4" w:space="0" w:color="auto"/>
            </w:tcBorders>
            <w:noWrap/>
            <w:vAlign w:val="center"/>
            <w:hideMark/>
          </w:tcPr>
          <w:p w14:paraId="1F7C0EB1" w14:textId="0876F025"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w:t>
            </w:r>
            <w:r w:rsidR="00972C33" w:rsidRPr="00084867">
              <w:rPr>
                <w:rFonts w:ascii="Times New Roman" w:eastAsia="Times New Roman" w:hAnsi="Times New Roman" w:cs="Times New Roman"/>
                <w:color w:val="000000"/>
                <w:kern w:val="0"/>
                <w:sz w:val="24"/>
                <w:szCs w:val="24"/>
                <w:lang w:eastAsia="en-PH"/>
                <w14:ligatures w14:val="none"/>
              </w:rPr>
              <w:t>0</w:t>
            </w:r>
          </w:p>
        </w:tc>
        <w:tc>
          <w:tcPr>
            <w:tcW w:w="1272" w:type="dxa"/>
            <w:tcBorders>
              <w:top w:val="nil"/>
              <w:left w:val="nil"/>
              <w:bottom w:val="single" w:sz="4" w:space="0" w:color="auto"/>
              <w:right w:val="single" w:sz="4" w:space="0" w:color="auto"/>
            </w:tcBorders>
            <w:noWrap/>
            <w:vAlign w:val="center"/>
            <w:hideMark/>
          </w:tcPr>
          <w:p w14:paraId="754C6DD2"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1637" w:type="dxa"/>
            <w:tcBorders>
              <w:top w:val="nil"/>
              <w:left w:val="nil"/>
              <w:bottom w:val="single" w:sz="4" w:space="0" w:color="auto"/>
              <w:right w:val="single" w:sz="4" w:space="0" w:color="auto"/>
            </w:tcBorders>
            <w:noWrap/>
            <w:vAlign w:val="center"/>
            <w:hideMark/>
          </w:tcPr>
          <w:p w14:paraId="101E031C"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55D48FFA"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7E8FC3AA"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Attitude of staff doing frontline services</w:t>
            </w:r>
          </w:p>
        </w:tc>
        <w:tc>
          <w:tcPr>
            <w:tcW w:w="1128" w:type="dxa"/>
            <w:tcBorders>
              <w:top w:val="nil"/>
              <w:left w:val="nil"/>
              <w:bottom w:val="single" w:sz="4" w:space="0" w:color="auto"/>
              <w:right w:val="single" w:sz="4" w:space="0" w:color="auto"/>
            </w:tcBorders>
            <w:noWrap/>
            <w:vAlign w:val="center"/>
            <w:hideMark/>
          </w:tcPr>
          <w:p w14:paraId="6C524605"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3.27</w:t>
            </w:r>
          </w:p>
        </w:tc>
        <w:tc>
          <w:tcPr>
            <w:tcW w:w="0" w:type="auto"/>
            <w:tcBorders>
              <w:top w:val="nil"/>
              <w:left w:val="nil"/>
              <w:bottom w:val="single" w:sz="4" w:space="0" w:color="auto"/>
              <w:right w:val="single" w:sz="4" w:space="0" w:color="auto"/>
            </w:tcBorders>
            <w:noWrap/>
            <w:vAlign w:val="center"/>
            <w:hideMark/>
          </w:tcPr>
          <w:p w14:paraId="2B5511FF"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0" w:type="auto"/>
            <w:tcBorders>
              <w:top w:val="nil"/>
              <w:left w:val="nil"/>
              <w:bottom w:val="single" w:sz="4" w:space="0" w:color="auto"/>
              <w:right w:val="single" w:sz="4" w:space="0" w:color="auto"/>
            </w:tcBorders>
            <w:noWrap/>
            <w:vAlign w:val="center"/>
            <w:hideMark/>
          </w:tcPr>
          <w:p w14:paraId="79A037EE"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1272" w:type="dxa"/>
            <w:tcBorders>
              <w:top w:val="nil"/>
              <w:left w:val="nil"/>
              <w:bottom w:val="single" w:sz="4" w:space="0" w:color="auto"/>
              <w:right w:val="single" w:sz="4" w:space="0" w:color="auto"/>
            </w:tcBorders>
            <w:noWrap/>
            <w:vAlign w:val="center"/>
            <w:hideMark/>
          </w:tcPr>
          <w:p w14:paraId="128E8C91" w14:textId="55E76780"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w:t>
            </w:r>
            <w:r w:rsidR="00972C33" w:rsidRPr="00084867">
              <w:rPr>
                <w:rFonts w:ascii="Times New Roman" w:eastAsia="Times New Roman" w:hAnsi="Times New Roman" w:cs="Times New Roman"/>
                <w:color w:val="000000"/>
                <w:kern w:val="0"/>
                <w:sz w:val="24"/>
                <w:szCs w:val="24"/>
                <w:lang w:eastAsia="en-PH"/>
                <w14:ligatures w14:val="none"/>
              </w:rPr>
              <w:t>0</w:t>
            </w:r>
          </w:p>
        </w:tc>
        <w:tc>
          <w:tcPr>
            <w:tcW w:w="1637" w:type="dxa"/>
            <w:tcBorders>
              <w:top w:val="nil"/>
              <w:left w:val="nil"/>
              <w:bottom w:val="single" w:sz="4" w:space="0" w:color="auto"/>
              <w:right w:val="single" w:sz="4" w:space="0" w:color="auto"/>
            </w:tcBorders>
            <w:noWrap/>
            <w:vAlign w:val="center"/>
            <w:hideMark/>
          </w:tcPr>
          <w:p w14:paraId="01B347C2"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148A721B"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56A453FF"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Dissemination of information, notification and updates affecting   the customers</w:t>
            </w:r>
          </w:p>
        </w:tc>
        <w:tc>
          <w:tcPr>
            <w:tcW w:w="1128" w:type="dxa"/>
            <w:tcBorders>
              <w:top w:val="nil"/>
              <w:left w:val="nil"/>
              <w:bottom w:val="single" w:sz="4" w:space="0" w:color="auto"/>
              <w:right w:val="single" w:sz="4" w:space="0" w:color="auto"/>
            </w:tcBorders>
            <w:noWrap/>
            <w:vAlign w:val="center"/>
            <w:hideMark/>
          </w:tcPr>
          <w:p w14:paraId="793736E0"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0" w:type="auto"/>
            <w:tcBorders>
              <w:top w:val="nil"/>
              <w:left w:val="nil"/>
              <w:bottom w:val="single" w:sz="4" w:space="0" w:color="auto"/>
              <w:right w:val="single" w:sz="4" w:space="0" w:color="auto"/>
            </w:tcBorders>
            <w:noWrap/>
            <w:vAlign w:val="center"/>
            <w:hideMark/>
          </w:tcPr>
          <w:p w14:paraId="56411607"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3.09</w:t>
            </w:r>
          </w:p>
        </w:tc>
        <w:tc>
          <w:tcPr>
            <w:tcW w:w="0" w:type="auto"/>
            <w:tcBorders>
              <w:top w:val="nil"/>
              <w:left w:val="nil"/>
              <w:bottom w:val="single" w:sz="4" w:space="0" w:color="auto"/>
              <w:right w:val="single" w:sz="4" w:space="0" w:color="auto"/>
            </w:tcBorders>
            <w:noWrap/>
            <w:vAlign w:val="center"/>
            <w:hideMark/>
          </w:tcPr>
          <w:p w14:paraId="19F6DEB1"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1272" w:type="dxa"/>
            <w:tcBorders>
              <w:top w:val="nil"/>
              <w:left w:val="nil"/>
              <w:bottom w:val="single" w:sz="4" w:space="0" w:color="auto"/>
              <w:right w:val="single" w:sz="4" w:space="0" w:color="auto"/>
            </w:tcBorders>
            <w:noWrap/>
            <w:vAlign w:val="center"/>
            <w:hideMark/>
          </w:tcPr>
          <w:p w14:paraId="2EC9DF1B"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1637" w:type="dxa"/>
            <w:tcBorders>
              <w:top w:val="nil"/>
              <w:left w:val="nil"/>
              <w:bottom w:val="single" w:sz="4" w:space="0" w:color="auto"/>
              <w:right w:val="single" w:sz="4" w:space="0" w:color="auto"/>
            </w:tcBorders>
            <w:noWrap/>
            <w:vAlign w:val="center"/>
            <w:hideMark/>
          </w:tcPr>
          <w:p w14:paraId="1180C822"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661408DC"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1E4840AA"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Waiting time accorded to customers during peak periods</w:t>
            </w:r>
          </w:p>
        </w:tc>
        <w:tc>
          <w:tcPr>
            <w:tcW w:w="1128" w:type="dxa"/>
            <w:tcBorders>
              <w:top w:val="nil"/>
              <w:left w:val="nil"/>
              <w:bottom w:val="single" w:sz="4" w:space="0" w:color="auto"/>
              <w:right w:val="single" w:sz="4" w:space="0" w:color="auto"/>
            </w:tcBorders>
            <w:noWrap/>
            <w:vAlign w:val="center"/>
            <w:hideMark/>
          </w:tcPr>
          <w:p w14:paraId="54E57ED7"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0" w:type="auto"/>
            <w:tcBorders>
              <w:top w:val="nil"/>
              <w:left w:val="nil"/>
              <w:bottom w:val="single" w:sz="4" w:space="0" w:color="auto"/>
              <w:right w:val="single" w:sz="4" w:space="0" w:color="auto"/>
            </w:tcBorders>
            <w:noWrap/>
            <w:vAlign w:val="center"/>
            <w:hideMark/>
          </w:tcPr>
          <w:p w14:paraId="033FEA15"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2.94</w:t>
            </w:r>
          </w:p>
        </w:tc>
        <w:tc>
          <w:tcPr>
            <w:tcW w:w="0" w:type="auto"/>
            <w:tcBorders>
              <w:top w:val="nil"/>
              <w:left w:val="nil"/>
              <w:bottom w:val="single" w:sz="4" w:space="0" w:color="auto"/>
              <w:right w:val="single" w:sz="4" w:space="0" w:color="auto"/>
            </w:tcBorders>
            <w:noWrap/>
            <w:vAlign w:val="center"/>
            <w:hideMark/>
          </w:tcPr>
          <w:p w14:paraId="4603D14A"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3.06</w:t>
            </w:r>
          </w:p>
        </w:tc>
        <w:tc>
          <w:tcPr>
            <w:tcW w:w="1272" w:type="dxa"/>
            <w:tcBorders>
              <w:top w:val="nil"/>
              <w:left w:val="nil"/>
              <w:bottom w:val="single" w:sz="4" w:space="0" w:color="auto"/>
              <w:right w:val="single" w:sz="4" w:space="0" w:color="auto"/>
            </w:tcBorders>
            <w:noWrap/>
            <w:vAlign w:val="center"/>
            <w:hideMark/>
          </w:tcPr>
          <w:p w14:paraId="1B80DD6D"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3.04</w:t>
            </w:r>
          </w:p>
        </w:tc>
        <w:tc>
          <w:tcPr>
            <w:tcW w:w="1637" w:type="dxa"/>
            <w:tcBorders>
              <w:top w:val="nil"/>
              <w:left w:val="nil"/>
              <w:bottom w:val="single" w:sz="4" w:space="0" w:color="auto"/>
              <w:right w:val="single" w:sz="4" w:space="0" w:color="auto"/>
            </w:tcBorders>
            <w:noWrap/>
            <w:vAlign w:val="center"/>
            <w:hideMark/>
          </w:tcPr>
          <w:p w14:paraId="39BB6B66"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4A5BD20A"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29A4D3D6"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Reliability and user-interface of online services, platforms   and portals.</w:t>
            </w:r>
          </w:p>
        </w:tc>
        <w:tc>
          <w:tcPr>
            <w:tcW w:w="1128" w:type="dxa"/>
            <w:tcBorders>
              <w:top w:val="nil"/>
              <w:left w:val="nil"/>
              <w:bottom w:val="single" w:sz="4" w:space="0" w:color="auto"/>
              <w:right w:val="single" w:sz="4" w:space="0" w:color="auto"/>
            </w:tcBorders>
            <w:noWrap/>
            <w:vAlign w:val="center"/>
            <w:hideMark/>
          </w:tcPr>
          <w:p w14:paraId="335F9282"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0" w:type="auto"/>
            <w:tcBorders>
              <w:top w:val="nil"/>
              <w:left w:val="nil"/>
              <w:bottom w:val="single" w:sz="4" w:space="0" w:color="auto"/>
              <w:right w:val="single" w:sz="4" w:space="0" w:color="auto"/>
            </w:tcBorders>
            <w:noWrap/>
            <w:vAlign w:val="center"/>
            <w:hideMark/>
          </w:tcPr>
          <w:p w14:paraId="74844FED"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3.13</w:t>
            </w:r>
          </w:p>
        </w:tc>
        <w:tc>
          <w:tcPr>
            <w:tcW w:w="0" w:type="auto"/>
            <w:tcBorders>
              <w:top w:val="nil"/>
              <w:left w:val="nil"/>
              <w:bottom w:val="single" w:sz="4" w:space="0" w:color="auto"/>
              <w:right w:val="single" w:sz="4" w:space="0" w:color="auto"/>
            </w:tcBorders>
            <w:noWrap/>
            <w:vAlign w:val="center"/>
            <w:hideMark/>
          </w:tcPr>
          <w:p w14:paraId="12FB3AF9"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272" w:type="dxa"/>
            <w:tcBorders>
              <w:top w:val="nil"/>
              <w:left w:val="nil"/>
              <w:bottom w:val="single" w:sz="4" w:space="0" w:color="auto"/>
              <w:right w:val="single" w:sz="4" w:space="0" w:color="auto"/>
            </w:tcBorders>
            <w:noWrap/>
            <w:vAlign w:val="center"/>
            <w:hideMark/>
          </w:tcPr>
          <w:p w14:paraId="4B12304F"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637" w:type="dxa"/>
            <w:tcBorders>
              <w:top w:val="nil"/>
              <w:left w:val="nil"/>
              <w:bottom w:val="single" w:sz="4" w:space="0" w:color="auto"/>
              <w:right w:val="single" w:sz="4" w:space="0" w:color="auto"/>
            </w:tcBorders>
            <w:noWrap/>
            <w:vAlign w:val="center"/>
            <w:hideMark/>
          </w:tcPr>
          <w:p w14:paraId="13D415FA"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034FBA21" w14:textId="77777777" w:rsidTr="0067021C">
        <w:trPr>
          <w:trHeight w:val="300"/>
        </w:trPr>
        <w:tc>
          <w:tcPr>
            <w:tcW w:w="7735" w:type="dxa"/>
            <w:tcBorders>
              <w:top w:val="nil"/>
              <w:left w:val="single" w:sz="4" w:space="0" w:color="auto"/>
              <w:bottom w:val="single" w:sz="4" w:space="0" w:color="auto"/>
              <w:right w:val="single" w:sz="4" w:space="0" w:color="auto"/>
            </w:tcBorders>
            <w:noWrap/>
            <w:vAlign w:val="center"/>
            <w:hideMark/>
          </w:tcPr>
          <w:p w14:paraId="3F95A8A4" w14:textId="77777777" w:rsidR="0067021C" w:rsidRPr="00084867" w:rsidRDefault="0067021C" w:rsidP="0067021C">
            <w:pPr>
              <w:pStyle w:val="ListParagraph"/>
              <w:numPr>
                <w:ilvl w:val="0"/>
                <w:numId w:val="10"/>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Administration’s initiative to get feedback from customers to enhance   the delivery of services.</w:t>
            </w:r>
          </w:p>
        </w:tc>
        <w:tc>
          <w:tcPr>
            <w:tcW w:w="1128" w:type="dxa"/>
            <w:tcBorders>
              <w:top w:val="nil"/>
              <w:left w:val="nil"/>
              <w:bottom w:val="single" w:sz="4" w:space="0" w:color="auto"/>
              <w:right w:val="single" w:sz="4" w:space="0" w:color="auto"/>
            </w:tcBorders>
            <w:noWrap/>
            <w:vAlign w:val="center"/>
            <w:hideMark/>
          </w:tcPr>
          <w:p w14:paraId="6B7381B4"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3.25</w:t>
            </w:r>
          </w:p>
        </w:tc>
        <w:tc>
          <w:tcPr>
            <w:tcW w:w="0" w:type="auto"/>
            <w:tcBorders>
              <w:top w:val="nil"/>
              <w:left w:val="nil"/>
              <w:bottom w:val="single" w:sz="4" w:space="0" w:color="auto"/>
              <w:right w:val="single" w:sz="4" w:space="0" w:color="auto"/>
            </w:tcBorders>
            <w:noWrap/>
            <w:vAlign w:val="center"/>
            <w:hideMark/>
          </w:tcPr>
          <w:p w14:paraId="4943C655"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3.12</w:t>
            </w:r>
          </w:p>
        </w:tc>
        <w:tc>
          <w:tcPr>
            <w:tcW w:w="0" w:type="auto"/>
            <w:tcBorders>
              <w:top w:val="nil"/>
              <w:left w:val="nil"/>
              <w:bottom w:val="single" w:sz="4" w:space="0" w:color="auto"/>
              <w:right w:val="single" w:sz="4" w:space="0" w:color="auto"/>
            </w:tcBorders>
            <w:noWrap/>
            <w:vAlign w:val="center"/>
            <w:hideMark/>
          </w:tcPr>
          <w:p w14:paraId="481C931B"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272" w:type="dxa"/>
            <w:tcBorders>
              <w:top w:val="nil"/>
              <w:left w:val="nil"/>
              <w:bottom w:val="single" w:sz="4" w:space="0" w:color="auto"/>
              <w:right w:val="single" w:sz="4" w:space="0" w:color="auto"/>
            </w:tcBorders>
            <w:noWrap/>
            <w:vAlign w:val="center"/>
            <w:hideMark/>
          </w:tcPr>
          <w:p w14:paraId="0B443FB0"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1637" w:type="dxa"/>
            <w:tcBorders>
              <w:top w:val="nil"/>
              <w:left w:val="nil"/>
              <w:bottom w:val="single" w:sz="4" w:space="0" w:color="auto"/>
              <w:right w:val="single" w:sz="4" w:space="0" w:color="auto"/>
            </w:tcBorders>
            <w:noWrap/>
            <w:vAlign w:val="center"/>
            <w:hideMark/>
          </w:tcPr>
          <w:p w14:paraId="544C0459" w14:textId="77777777" w:rsidR="0067021C" w:rsidRPr="00084867" w:rsidRDefault="0067021C" w:rsidP="0067021C">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021C" w:rsidRPr="00084867" w14:paraId="30F569C4" w14:textId="77777777" w:rsidTr="0067021C">
        <w:trPr>
          <w:trHeight w:val="300"/>
        </w:trPr>
        <w:tc>
          <w:tcPr>
            <w:tcW w:w="7735" w:type="dxa"/>
            <w:tcBorders>
              <w:top w:val="nil"/>
              <w:left w:val="single" w:sz="4" w:space="0" w:color="auto"/>
              <w:bottom w:val="single" w:sz="4" w:space="0" w:color="auto"/>
              <w:right w:val="single" w:sz="4" w:space="0" w:color="auto"/>
            </w:tcBorders>
            <w:shd w:val="clear" w:color="auto" w:fill="BF4E14" w:themeFill="accent2" w:themeFillShade="BF"/>
            <w:noWrap/>
            <w:vAlign w:val="center"/>
            <w:hideMark/>
          </w:tcPr>
          <w:p w14:paraId="24A437C4" w14:textId="77777777" w:rsidR="0067021C" w:rsidRPr="00084867" w:rsidRDefault="0067021C" w:rsidP="0067021C">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1128" w:type="dxa"/>
            <w:tcBorders>
              <w:top w:val="nil"/>
              <w:left w:val="nil"/>
              <w:bottom w:val="single" w:sz="4" w:space="0" w:color="auto"/>
              <w:right w:val="single" w:sz="4" w:space="0" w:color="auto"/>
            </w:tcBorders>
            <w:shd w:val="clear" w:color="auto" w:fill="BF4E14" w:themeFill="accent2" w:themeFillShade="BF"/>
            <w:noWrap/>
            <w:vAlign w:val="center"/>
            <w:hideMark/>
          </w:tcPr>
          <w:p w14:paraId="4AFC2163" w14:textId="77777777" w:rsidR="0067021C" w:rsidRPr="00084867" w:rsidRDefault="0067021C" w:rsidP="0067021C">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3.25</w:t>
            </w:r>
          </w:p>
        </w:tc>
        <w:tc>
          <w:tcPr>
            <w:tcW w:w="0" w:type="auto"/>
            <w:tcBorders>
              <w:top w:val="nil"/>
              <w:left w:val="nil"/>
              <w:bottom w:val="single" w:sz="4" w:space="0" w:color="auto"/>
              <w:right w:val="single" w:sz="4" w:space="0" w:color="auto"/>
            </w:tcBorders>
            <w:shd w:val="clear" w:color="auto" w:fill="BF4E14" w:themeFill="accent2" w:themeFillShade="BF"/>
            <w:noWrap/>
            <w:vAlign w:val="center"/>
            <w:hideMark/>
          </w:tcPr>
          <w:p w14:paraId="4599B2DF" w14:textId="77777777" w:rsidR="0067021C" w:rsidRPr="00084867" w:rsidRDefault="0067021C" w:rsidP="0067021C">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3.10</w:t>
            </w:r>
          </w:p>
        </w:tc>
        <w:tc>
          <w:tcPr>
            <w:tcW w:w="0" w:type="auto"/>
            <w:tcBorders>
              <w:top w:val="nil"/>
              <w:left w:val="nil"/>
              <w:bottom w:val="single" w:sz="4" w:space="0" w:color="auto"/>
              <w:right w:val="single" w:sz="4" w:space="0" w:color="auto"/>
            </w:tcBorders>
            <w:shd w:val="clear" w:color="auto" w:fill="BF4E14" w:themeFill="accent2" w:themeFillShade="BF"/>
            <w:noWrap/>
            <w:vAlign w:val="center"/>
            <w:hideMark/>
          </w:tcPr>
          <w:p w14:paraId="34700209" w14:textId="77777777" w:rsidR="0067021C" w:rsidRPr="00084867" w:rsidRDefault="0067021C" w:rsidP="0067021C">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3.17</w:t>
            </w:r>
          </w:p>
        </w:tc>
        <w:tc>
          <w:tcPr>
            <w:tcW w:w="1272" w:type="dxa"/>
            <w:tcBorders>
              <w:top w:val="nil"/>
              <w:left w:val="nil"/>
              <w:bottom w:val="single" w:sz="4" w:space="0" w:color="auto"/>
              <w:right w:val="single" w:sz="4" w:space="0" w:color="auto"/>
            </w:tcBorders>
            <w:shd w:val="clear" w:color="auto" w:fill="BF4E14" w:themeFill="accent2" w:themeFillShade="BF"/>
            <w:noWrap/>
            <w:vAlign w:val="center"/>
            <w:hideMark/>
          </w:tcPr>
          <w:p w14:paraId="480AD1C2" w14:textId="77777777" w:rsidR="0067021C" w:rsidRPr="00084867" w:rsidRDefault="0067021C" w:rsidP="0067021C">
            <w:pPr>
              <w:spacing w:before="120" w:after="120" w:line="240" w:lineRule="auto"/>
              <w:jc w:val="center"/>
              <w:rPr>
                <w:rFonts w:ascii="Times New Roman" w:eastAsia="Times New Roman" w:hAnsi="Times New Roman" w:cs="Times New Roman"/>
                <w:color w:val="FFFFFF" w:themeColor="background1"/>
                <w:kern w:val="0"/>
                <w:sz w:val="24"/>
                <w:szCs w:val="24"/>
                <w:lang w:eastAsia="en-PH"/>
                <w14:ligatures w14:val="none"/>
              </w:rPr>
            </w:pPr>
            <w:r w:rsidRPr="00084867">
              <w:rPr>
                <w:rFonts w:ascii="Times New Roman" w:eastAsia="Times New Roman" w:hAnsi="Times New Roman" w:cs="Times New Roman"/>
                <w:color w:val="FFFFFF" w:themeColor="background1"/>
                <w:kern w:val="0"/>
                <w:sz w:val="24"/>
                <w:szCs w:val="24"/>
                <w:lang w:eastAsia="en-PH"/>
                <w14:ligatures w14:val="none"/>
              </w:rPr>
              <w:t>3.18</w:t>
            </w:r>
          </w:p>
        </w:tc>
        <w:tc>
          <w:tcPr>
            <w:tcW w:w="1637" w:type="dxa"/>
            <w:tcBorders>
              <w:top w:val="nil"/>
              <w:left w:val="nil"/>
              <w:bottom w:val="single" w:sz="4" w:space="0" w:color="auto"/>
              <w:right w:val="single" w:sz="4" w:space="0" w:color="auto"/>
            </w:tcBorders>
            <w:shd w:val="clear" w:color="auto" w:fill="BF4E14" w:themeFill="accent2" w:themeFillShade="BF"/>
            <w:noWrap/>
            <w:vAlign w:val="center"/>
            <w:hideMark/>
          </w:tcPr>
          <w:p w14:paraId="621DEC0C" w14:textId="77777777" w:rsidR="0067021C" w:rsidRPr="00084867" w:rsidRDefault="0067021C" w:rsidP="0067021C">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Satisfied</w:t>
            </w:r>
          </w:p>
        </w:tc>
      </w:tr>
    </w:tbl>
    <w:p w14:paraId="2B824908" w14:textId="77777777" w:rsidR="0067021C" w:rsidRPr="00084867" w:rsidRDefault="0067021C" w:rsidP="006A4A56">
      <w:pPr>
        <w:rPr>
          <w:rFonts w:ascii="Times New Roman" w:hAnsi="Times New Roman" w:cs="Times New Roman"/>
          <w:b/>
          <w:bCs/>
          <w:sz w:val="24"/>
          <w:szCs w:val="24"/>
          <w:lang w:val="en-US"/>
        </w:rPr>
      </w:pPr>
    </w:p>
    <w:p w14:paraId="557B72DE" w14:textId="77777777" w:rsidR="00B24501" w:rsidRDefault="00B24501"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table indicates that stakeholders were generally Satisfied with the quality of services provided by St. Paul University Philippines, as reflected in the overall mean of 3.18. The results suggest that stakeholders perceive the University's service delivery processes, communication systems, customer support mechanisms, and frontline services positively. Although none of the indicators attained an overall rating that is substantially above the threshold for Very Satisfied, the consistently favorable ratings across all indicators demonstrate the University's commitment to customer-focused service delivery and continuous improvement.</w:t>
      </w:r>
    </w:p>
    <w:p w14:paraId="27D18778"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257E91A6" w14:textId="77777777" w:rsidR="00B24501" w:rsidRDefault="00B24501"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Among the indicators, Accessibility of information about university policies and procedures obtained the highest overall mean of 3.25, corresponding to a Very Satisfied rating. This finding suggests that stakeholders are able to readily access important institutional information necessary for academic and administrative transactions. The result reflects the effectiveness of the University's communication channels and information dissemination practices. Effective communication and transparency have been identified as critical determinants of stakeholder trust and satisfaction because they reduce uncertainty and facilitate informed decision-making among customers and service users (Alves &amp; Raposo, 2010; Sultan &amp; Wong, 2019).</w:t>
      </w:r>
    </w:p>
    <w:p w14:paraId="358D1A77"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1F40659A" w14:textId="6CE1044C" w:rsidR="00B24501" w:rsidRDefault="00B24501"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Other highly rated indicators include Clarity and conciseness of communication emanating from administration (3.22), Courtesy and behavior of staff and personnel (3.22), Office hour convenience in accessing products and services (3.22), and Regularity in the conduct of appointments, consultations, and meetings with customers (3.21). These findings indicate that stakeholders recognize the professionalism, responsiveness, and accessibility of University personnel. The results support previous studies which emphasize that employee behavior, service responsiveness, and customer interaction significantly influence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of service quality and overall satisfaction in higher education institutions (Douglas et al., 2015; Gruber et al., 2010).</w:t>
      </w:r>
    </w:p>
    <w:p w14:paraId="1D7BABA2"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3889B918" w14:textId="77777777" w:rsidR="00B24501" w:rsidRDefault="00B24501"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results further reveal that stakeholders expressed satisfaction with the efficiency of the enrollment process (3.20), attitude of frontline service personnel (3.20), administration's initiative to obtain customer feedback (3.19), and the reliability and user interface of online services and portals (3.18). These findings demonstrate the University's efforts to improve service accessibility and stakeholder engagement through both traditional and digital platforms. The increasing reliance on digital service systems in higher education underscores the importance of user-friendly online platforms and responsive support services in enhancing customer experiences (Pham et al., 2019).</w:t>
      </w:r>
    </w:p>
    <w:p w14:paraId="7E4439F1"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773B0796" w14:textId="77777777" w:rsidR="00B24501" w:rsidRDefault="00B24501"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Despite the generally positive results, several indicators emerged as opportunities for further improvement. The lowest-rated indicator was Waiting time accorded to customers during peak periods, which obtained an overall mean of 3.04. Although still interpreted as Satisfied, this result suggests that stakeholders may experience </w:t>
      </w:r>
      <w:r w:rsidRPr="00084867">
        <w:rPr>
          <w:rFonts w:ascii="Times New Roman" w:hAnsi="Times New Roman" w:cs="Times New Roman"/>
          <w:sz w:val="24"/>
          <w:szCs w:val="24"/>
          <w:lang w:val="en-US"/>
        </w:rPr>
        <w:lastRenderedPageBreak/>
        <w:t>delays during enrollment periods, document processing, and other high-demand transactions. Similarly, Promptness in responding to customer complaints and grievances received an overall mean of 3.09, while Availability of support in resolving academic and non-academic issues obtained a mean of 3.14. These findings indicate the need to further strengthen customer response mechanisms, grievance management processes, and support services to ensure that concerns are addressed promptly and effectively. Research has consistently shown that response time and service recovery are among the strongest predictors of customer satisfaction and organizational loyalty because customers tend to evaluate institutions based on how efficiently problems and concerns are resolved (Ali et al., 2016; Clemes et al., 2013).</w:t>
      </w:r>
    </w:p>
    <w:p w14:paraId="4FAB8FAF"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25F50C0D" w14:textId="77777777" w:rsidR="00B24501" w:rsidRDefault="00B24501"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An examination of the annual means further reveals a slight decline from 3.25 in 2024 to 3.10 in 2025, followed by a modest improvement to 3.17 in 2026. While the fluctuations are relatively small, the trend suggests that stakeholder expectations may be increasing over time. This highlights the importance of maintaining a culture of continuous improvement, strengthening service responsiveness, leveraging digital technologies, and enhancing customer engagement initiatives to sustain high levels of satisfaction. Educational institutions that regularly collect and utilize stakeholder feedback are more capable of aligning their services with evolving customer needs and achieving higher levels of stakeholder confidence and loyalty (Sultan &amp; Wong, 2019).</w:t>
      </w:r>
    </w:p>
    <w:p w14:paraId="2EEDA515"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4DA19FEC" w14:textId="6D5539CE" w:rsidR="00172759" w:rsidRPr="00084867" w:rsidRDefault="00B24501" w:rsidP="005B7E3D">
      <w:pPr>
        <w:spacing w:after="0" w:line="240" w:lineRule="auto"/>
        <w:ind w:firstLine="567"/>
        <w:jc w:val="both"/>
        <w:rPr>
          <w:rFonts w:ascii="Times New Roman" w:hAnsi="Times New Roman" w:cs="Times New Roman"/>
          <w:b/>
          <w:bCs/>
          <w:sz w:val="24"/>
          <w:szCs w:val="24"/>
          <w:lang w:val="en-US"/>
        </w:rPr>
      </w:pPr>
      <w:r w:rsidRPr="00084867">
        <w:rPr>
          <w:rFonts w:ascii="Times New Roman" w:hAnsi="Times New Roman" w:cs="Times New Roman"/>
          <w:sz w:val="24"/>
          <w:szCs w:val="24"/>
          <w:lang w:val="en-US"/>
        </w:rPr>
        <w:t>Overall, the findings indicate that SPUP has established a strong foundation of quality service characterized by accessible information, professional personnel, effective communication, and stakeholder engagement practices. Nevertheless, management may further enhance stakeholder satisfaction by reducing waiting times during peak service periods, strengthening complaint resolution mechanisms, increasing support services for academic and non-academic concerns, and continuously improving the responsiveness of both physical and digital service channels. Such initiatives will contribute to sustaining customer satisfaction and reinforcing the University's commitment to service excellence and stakeholder-centered education.</w:t>
      </w:r>
    </w:p>
    <w:p w14:paraId="0ADD4DCB" w14:textId="77777777" w:rsidR="00172759" w:rsidRPr="00084867" w:rsidRDefault="00172759" w:rsidP="006A4A56">
      <w:pPr>
        <w:rPr>
          <w:rFonts w:ascii="Times New Roman" w:hAnsi="Times New Roman" w:cs="Times New Roman"/>
          <w:b/>
          <w:bCs/>
          <w:sz w:val="24"/>
          <w:szCs w:val="24"/>
          <w:lang w:val="en-US"/>
        </w:rPr>
      </w:pPr>
    </w:p>
    <w:p w14:paraId="1B4E6610" w14:textId="190FC228" w:rsidR="00172759" w:rsidRPr="00084867" w:rsidRDefault="00172759" w:rsidP="00172759">
      <w:pPr>
        <w:pStyle w:val="ListParagraph"/>
        <w:numPr>
          <w:ilvl w:val="0"/>
          <w:numId w:val="11"/>
        </w:numP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Academic and Learning Environment</w:t>
      </w:r>
    </w:p>
    <w:p w14:paraId="64F9F464" w14:textId="726D7060" w:rsidR="007D1765" w:rsidRPr="00084867" w:rsidRDefault="007D1765" w:rsidP="007D1765">
      <w:pPr>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Table 2. Stakeholders’ Level of Satisfaction with SPUP’s Academic and Learning Environment</w:t>
      </w:r>
    </w:p>
    <w:tbl>
      <w:tblPr>
        <w:tblW w:w="0" w:type="auto"/>
        <w:tblLook w:val="04A0" w:firstRow="1" w:lastRow="0" w:firstColumn="1" w:lastColumn="0" w:noHBand="0" w:noVBand="1"/>
      </w:tblPr>
      <w:tblGrid>
        <w:gridCol w:w="5915"/>
        <w:gridCol w:w="956"/>
        <w:gridCol w:w="1009"/>
        <w:gridCol w:w="931"/>
        <w:gridCol w:w="848"/>
        <w:gridCol w:w="1131"/>
      </w:tblGrid>
      <w:tr w:rsidR="00F3755A" w:rsidRPr="00084867" w14:paraId="28B22410" w14:textId="77777777" w:rsidTr="00F3755A">
        <w:trPr>
          <w:trHeight w:val="300"/>
        </w:trPr>
        <w:tc>
          <w:tcPr>
            <w:tcW w:w="8075" w:type="dxa"/>
            <w:tcBorders>
              <w:top w:val="single" w:sz="4" w:space="0" w:color="auto"/>
              <w:left w:val="single" w:sz="4" w:space="0" w:color="auto"/>
              <w:bottom w:val="single" w:sz="4" w:space="0" w:color="auto"/>
              <w:right w:val="single" w:sz="4" w:space="0" w:color="auto"/>
            </w:tcBorders>
            <w:shd w:val="clear" w:color="auto" w:fill="BF4E14" w:themeFill="accent2" w:themeFillShade="BF"/>
            <w:noWrap/>
            <w:vAlign w:val="center"/>
            <w:hideMark/>
          </w:tcPr>
          <w:p w14:paraId="629A4923" w14:textId="77777777" w:rsidR="00F3755A" w:rsidRPr="00084867" w:rsidRDefault="00F3755A" w:rsidP="00F3755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Item</w:t>
            </w:r>
          </w:p>
        </w:tc>
        <w:tc>
          <w:tcPr>
            <w:tcW w:w="1237"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53F4AA84" w14:textId="77777777" w:rsidR="00F3755A" w:rsidRPr="00084867" w:rsidRDefault="00F3755A" w:rsidP="00F3755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2024</w:t>
            </w:r>
          </w:p>
        </w:tc>
        <w:tc>
          <w:tcPr>
            <w:tcW w:w="1310"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6C3E6BE2" w14:textId="77777777" w:rsidR="00F3755A" w:rsidRPr="00084867" w:rsidRDefault="00F3755A" w:rsidP="00F3755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2025</w:t>
            </w:r>
          </w:p>
        </w:tc>
        <w:tc>
          <w:tcPr>
            <w:tcW w:w="1202"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31BDA674" w14:textId="77777777" w:rsidR="00F3755A" w:rsidRPr="00084867" w:rsidRDefault="00F3755A" w:rsidP="00F3755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2026</w:t>
            </w:r>
          </w:p>
        </w:tc>
        <w:tc>
          <w:tcPr>
            <w:tcW w:w="1088"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53A7729A" w14:textId="77777777" w:rsidR="00F3755A" w:rsidRPr="00084867" w:rsidRDefault="00F3755A" w:rsidP="00F3755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1478"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59E45C34" w14:textId="77777777" w:rsidR="00F3755A" w:rsidRPr="00084867" w:rsidRDefault="00F3755A" w:rsidP="00F3755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Description</w:t>
            </w:r>
          </w:p>
        </w:tc>
      </w:tr>
      <w:tr w:rsidR="00F3755A" w:rsidRPr="00084867" w14:paraId="1A0187E9"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551E463D"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Relevance and responsiveness of the curriculum to current industry needs and   standards.</w:t>
            </w:r>
          </w:p>
        </w:tc>
        <w:tc>
          <w:tcPr>
            <w:tcW w:w="1237" w:type="dxa"/>
            <w:tcBorders>
              <w:top w:val="nil"/>
              <w:left w:val="nil"/>
              <w:bottom w:val="single" w:sz="4" w:space="0" w:color="auto"/>
              <w:right w:val="single" w:sz="4" w:space="0" w:color="auto"/>
            </w:tcBorders>
            <w:noWrap/>
            <w:vAlign w:val="center"/>
            <w:hideMark/>
          </w:tcPr>
          <w:p w14:paraId="0579767E"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3.32</w:t>
            </w:r>
          </w:p>
        </w:tc>
        <w:tc>
          <w:tcPr>
            <w:tcW w:w="1310" w:type="dxa"/>
            <w:tcBorders>
              <w:top w:val="nil"/>
              <w:left w:val="nil"/>
              <w:bottom w:val="single" w:sz="4" w:space="0" w:color="auto"/>
              <w:right w:val="single" w:sz="4" w:space="0" w:color="auto"/>
            </w:tcBorders>
            <w:noWrap/>
            <w:vAlign w:val="center"/>
            <w:hideMark/>
          </w:tcPr>
          <w:p w14:paraId="1FC37B92"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1202" w:type="dxa"/>
            <w:tcBorders>
              <w:top w:val="nil"/>
              <w:left w:val="nil"/>
              <w:bottom w:val="single" w:sz="4" w:space="0" w:color="auto"/>
              <w:right w:val="single" w:sz="4" w:space="0" w:color="auto"/>
            </w:tcBorders>
            <w:noWrap/>
            <w:vAlign w:val="center"/>
            <w:hideMark/>
          </w:tcPr>
          <w:p w14:paraId="29684192"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1088" w:type="dxa"/>
            <w:tcBorders>
              <w:top w:val="nil"/>
              <w:left w:val="nil"/>
              <w:bottom w:val="single" w:sz="4" w:space="0" w:color="auto"/>
              <w:right w:val="single" w:sz="4" w:space="0" w:color="auto"/>
            </w:tcBorders>
            <w:noWrap/>
            <w:vAlign w:val="center"/>
            <w:hideMark/>
          </w:tcPr>
          <w:p w14:paraId="1FA833FD"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1478" w:type="dxa"/>
            <w:tcBorders>
              <w:top w:val="nil"/>
              <w:left w:val="nil"/>
              <w:bottom w:val="single" w:sz="4" w:space="0" w:color="auto"/>
              <w:right w:val="single" w:sz="4" w:space="0" w:color="auto"/>
            </w:tcBorders>
            <w:noWrap/>
            <w:vAlign w:val="center"/>
            <w:hideMark/>
          </w:tcPr>
          <w:p w14:paraId="12DF425C"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F3755A" w:rsidRPr="00084867" w14:paraId="47A63DD1"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47C7A9DF"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Teachers’ teaching competence</w:t>
            </w:r>
          </w:p>
        </w:tc>
        <w:tc>
          <w:tcPr>
            <w:tcW w:w="1237" w:type="dxa"/>
            <w:tcBorders>
              <w:top w:val="nil"/>
              <w:left w:val="nil"/>
              <w:bottom w:val="single" w:sz="4" w:space="0" w:color="auto"/>
              <w:right w:val="single" w:sz="4" w:space="0" w:color="auto"/>
            </w:tcBorders>
            <w:noWrap/>
            <w:vAlign w:val="center"/>
            <w:hideMark/>
          </w:tcPr>
          <w:p w14:paraId="51CC9AA4"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3.32</w:t>
            </w:r>
          </w:p>
        </w:tc>
        <w:tc>
          <w:tcPr>
            <w:tcW w:w="1310" w:type="dxa"/>
            <w:tcBorders>
              <w:top w:val="nil"/>
              <w:left w:val="nil"/>
              <w:bottom w:val="single" w:sz="4" w:space="0" w:color="auto"/>
              <w:right w:val="single" w:sz="4" w:space="0" w:color="auto"/>
            </w:tcBorders>
            <w:noWrap/>
            <w:vAlign w:val="center"/>
            <w:hideMark/>
          </w:tcPr>
          <w:p w14:paraId="31555C1F"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1202" w:type="dxa"/>
            <w:tcBorders>
              <w:top w:val="nil"/>
              <w:left w:val="nil"/>
              <w:bottom w:val="single" w:sz="4" w:space="0" w:color="auto"/>
              <w:right w:val="single" w:sz="4" w:space="0" w:color="auto"/>
            </w:tcBorders>
            <w:noWrap/>
            <w:vAlign w:val="center"/>
            <w:hideMark/>
          </w:tcPr>
          <w:p w14:paraId="32BBE33C"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088" w:type="dxa"/>
            <w:tcBorders>
              <w:top w:val="nil"/>
              <w:left w:val="nil"/>
              <w:bottom w:val="single" w:sz="4" w:space="0" w:color="auto"/>
              <w:right w:val="single" w:sz="4" w:space="0" w:color="auto"/>
            </w:tcBorders>
            <w:noWrap/>
            <w:vAlign w:val="center"/>
            <w:hideMark/>
          </w:tcPr>
          <w:p w14:paraId="6D0943B2"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3.25</w:t>
            </w:r>
          </w:p>
        </w:tc>
        <w:tc>
          <w:tcPr>
            <w:tcW w:w="1478" w:type="dxa"/>
            <w:tcBorders>
              <w:top w:val="nil"/>
              <w:left w:val="nil"/>
              <w:bottom w:val="single" w:sz="4" w:space="0" w:color="auto"/>
              <w:right w:val="single" w:sz="4" w:space="0" w:color="auto"/>
            </w:tcBorders>
            <w:noWrap/>
            <w:vAlign w:val="center"/>
            <w:hideMark/>
          </w:tcPr>
          <w:p w14:paraId="1776E7C5"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F3755A" w:rsidRPr="00084867" w14:paraId="2546A499"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4F9E5F2E"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Effectiveness of the teaching strategies used by the teachers</w:t>
            </w:r>
          </w:p>
        </w:tc>
        <w:tc>
          <w:tcPr>
            <w:tcW w:w="1237" w:type="dxa"/>
            <w:tcBorders>
              <w:top w:val="nil"/>
              <w:left w:val="nil"/>
              <w:bottom w:val="single" w:sz="4" w:space="0" w:color="auto"/>
              <w:right w:val="single" w:sz="4" w:space="0" w:color="auto"/>
            </w:tcBorders>
            <w:noWrap/>
            <w:vAlign w:val="center"/>
            <w:hideMark/>
          </w:tcPr>
          <w:p w14:paraId="09B642E7" w14:textId="34AD2D1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3.30</w:t>
            </w:r>
          </w:p>
        </w:tc>
        <w:tc>
          <w:tcPr>
            <w:tcW w:w="1310" w:type="dxa"/>
            <w:tcBorders>
              <w:top w:val="nil"/>
              <w:left w:val="nil"/>
              <w:bottom w:val="single" w:sz="4" w:space="0" w:color="auto"/>
              <w:right w:val="single" w:sz="4" w:space="0" w:color="auto"/>
            </w:tcBorders>
            <w:noWrap/>
            <w:vAlign w:val="center"/>
            <w:hideMark/>
          </w:tcPr>
          <w:p w14:paraId="30314D91" w14:textId="72A7AA23"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1202" w:type="dxa"/>
            <w:tcBorders>
              <w:top w:val="nil"/>
              <w:left w:val="nil"/>
              <w:bottom w:val="single" w:sz="4" w:space="0" w:color="auto"/>
              <w:right w:val="single" w:sz="4" w:space="0" w:color="auto"/>
            </w:tcBorders>
            <w:noWrap/>
            <w:vAlign w:val="center"/>
            <w:hideMark/>
          </w:tcPr>
          <w:p w14:paraId="6E798F9C"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1088" w:type="dxa"/>
            <w:tcBorders>
              <w:top w:val="nil"/>
              <w:left w:val="nil"/>
              <w:bottom w:val="single" w:sz="4" w:space="0" w:color="auto"/>
              <w:right w:val="single" w:sz="4" w:space="0" w:color="auto"/>
            </w:tcBorders>
            <w:noWrap/>
            <w:vAlign w:val="center"/>
            <w:hideMark/>
          </w:tcPr>
          <w:p w14:paraId="48874F01"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1478" w:type="dxa"/>
            <w:tcBorders>
              <w:top w:val="nil"/>
              <w:left w:val="nil"/>
              <w:bottom w:val="single" w:sz="4" w:space="0" w:color="auto"/>
              <w:right w:val="single" w:sz="4" w:space="0" w:color="auto"/>
            </w:tcBorders>
            <w:noWrap/>
            <w:vAlign w:val="center"/>
            <w:hideMark/>
          </w:tcPr>
          <w:p w14:paraId="09EEB29B"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3755A" w:rsidRPr="00084867" w14:paraId="4716FD87"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22255594"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Observance of appropriate class sizes for fostering quality learning interactions</w:t>
            </w:r>
          </w:p>
        </w:tc>
        <w:tc>
          <w:tcPr>
            <w:tcW w:w="1237" w:type="dxa"/>
            <w:tcBorders>
              <w:top w:val="nil"/>
              <w:left w:val="nil"/>
              <w:bottom w:val="single" w:sz="4" w:space="0" w:color="auto"/>
              <w:right w:val="single" w:sz="4" w:space="0" w:color="auto"/>
            </w:tcBorders>
            <w:noWrap/>
            <w:vAlign w:val="center"/>
            <w:hideMark/>
          </w:tcPr>
          <w:p w14:paraId="0D50D9FF"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3.33</w:t>
            </w:r>
          </w:p>
        </w:tc>
        <w:tc>
          <w:tcPr>
            <w:tcW w:w="1310" w:type="dxa"/>
            <w:tcBorders>
              <w:top w:val="nil"/>
              <w:left w:val="nil"/>
              <w:bottom w:val="single" w:sz="4" w:space="0" w:color="auto"/>
              <w:right w:val="single" w:sz="4" w:space="0" w:color="auto"/>
            </w:tcBorders>
            <w:noWrap/>
            <w:vAlign w:val="center"/>
            <w:hideMark/>
          </w:tcPr>
          <w:p w14:paraId="71C7CD32"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1202" w:type="dxa"/>
            <w:tcBorders>
              <w:top w:val="nil"/>
              <w:left w:val="nil"/>
              <w:bottom w:val="single" w:sz="4" w:space="0" w:color="auto"/>
              <w:right w:val="single" w:sz="4" w:space="0" w:color="auto"/>
            </w:tcBorders>
            <w:noWrap/>
            <w:vAlign w:val="center"/>
            <w:hideMark/>
          </w:tcPr>
          <w:p w14:paraId="1917F4E5"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1088" w:type="dxa"/>
            <w:tcBorders>
              <w:top w:val="nil"/>
              <w:left w:val="nil"/>
              <w:bottom w:val="single" w:sz="4" w:space="0" w:color="auto"/>
              <w:right w:val="single" w:sz="4" w:space="0" w:color="auto"/>
            </w:tcBorders>
            <w:noWrap/>
            <w:vAlign w:val="center"/>
            <w:hideMark/>
          </w:tcPr>
          <w:p w14:paraId="471AC73D"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3.27</w:t>
            </w:r>
          </w:p>
        </w:tc>
        <w:tc>
          <w:tcPr>
            <w:tcW w:w="1478" w:type="dxa"/>
            <w:tcBorders>
              <w:top w:val="nil"/>
              <w:left w:val="nil"/>
              <w:bottom w:val="single" w:sz="4" w:space="0" w:color="auto"/>
              <w:right w:val="single" w:sz="4" w:space="0" w:color="auto"/>
            </w:tcBorders>
            <w:noWrap/>
            <w:vAlign w:val="center"/>
            <w:hideMark/>
          </w:tcPr>
          <w:p w14:paraId="695A4507"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F3755A" w:rsidRPr="00084867" w14:paraId="332F1A24"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5808F1AB"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adequate support for student research activities</w:t>
            </w:r>
          </w:p>
        </w:tc>
        <w:tc>
          <w:tcPr>
            <w:tcW w:w="1237" w:type="dxa"/>
            <w:tcBorders>
              <w:top w:val="nil"/>
              <w:left w:val="nil"/>
              <w:bottom w:val="single" w:sz="4" w:space="0" w:color="auto"/>
              <w:right w:val="single" w:sz="4" w:space="0" w:color="auto"/>
            </w:tcBorders>
            <w:noWrap/>
            <w:vAlign w:val="center"/>
            <w:hideMark/>
          </w:tcPr>
          <w:p w14:paraId="6A2C0DDA"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1310" w:type="dxa"/>
            <w:tcBorders>
              <w:top w:val="nil"/>
              <w:left w:val="nil"/>
              <w:bottom w:val="single" w:sz="4" w:space="0" w:color="auto"/>
              <w:right w:val="single" w:sz="4" w:space="0" w:color="auto"/>
            </w:tcBorders>
            <w:noWrap/>
            <w:vAlign w:val="center"/>
            <w:hideMark/>
          </w:tcPr>
          <w:p w14:paraId="371C5124"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1202" w:type="dxa"/>
            <w:tcBorders>
              <w:top w:val="nil"/>
              <w:left w:val="nil"/>
              <w:bottom w:val="single" w:sz="4" w:space="0" w:color="auto"/>
              <w:right w:val="single" w:sz="4" w:space="0" w:color="auto"/>
            </w:tcBorders>
            <w:noWrap/>
            <w:vAlign w:val="center"/>
            <w:hideMark/>
          </w:tcPr>
          <w:p w14:paraId="5461AFF6"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088" w:type="dxa"/>
            <w:tcBorders>
              <w:top w:val="nil"/>
              <w:left w:val="nil"/>
              <w:bottom w:val="single" w:sz="4" w:space="0" w:color="auto"/>
              <w:right w:val="single" w:sz="4" w:space="0" w:color="auto"/>
            </w:tcBorders>
            <w:noWrap/>
            <w:vAlign w:val="center"/>
            <w:hideMark/>
          </w:tcPr>
          <w:p w14:paraId="42A8610F"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1478" w:type="dxa"/>
            <w:tcBorders>
              <w:top w:val="nil"/>
              <w:left w:val="nil"/>
              <w:bottom w:val="single" w:sz="4" w:space="0" w:color="auto"/>
              <w:right w:val="single" w:sz="4" w:space="0" w:color="auto"/>
            </w:tcBorders>
            <w:noWrap/>
            <w:vAlign w:val="center"/>
            <w:hideMark/>
          </w:tcPr>
          <w:p w14:paraId="50A05D7B"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3755A" w:rsidRPr="00084867" w14:paraId="390F1090"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310AA47B"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laboratories and other learning facilities to meet   learners’ academic needs</w:t>
            </w:r>
          </w:p>
        </w:tc>
        <w:tc>
          <w:tcPr>
            <w:tcW w:w="1237" w:type="dxa"/>
            <w:tcBorders>
              <w:top w:val="nil"/>
              <w:left w:val="nil"/>
              <w:bottom w:val="single" w:sz="4" w:space="0" w:color="auto"/>
              <w:right w:val="single" w:sz="4" w:space="0" w:color="auto"/>
            </w:tcBorders>
            <w:noWrap/>
            <w:vAlign w:val="center"/>
            <w:hideMark/>
          </w:tcPr>
          <w:p w14:paraId="0054CE84"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3.28</w:t>
            </w:r>
          </w:p>
        </w:tc>
        <w:tc>
          <w:tcPr>
            <w:tcW w:w="1310" w:type="dxa"/>
            <w:tcBorders>
              <w:top w:val="nil"/>
              <w:left w:val="nil"/>
              <w:bottom w:val="single" w:sz="4" w:space="0" w:color="auto"/>
              <w:right w:val="single" w:sz="4" w:space="0" w:color="auto"/>
            </w:tcBorders>
            <w:noWrap/>
            <w:vAlign w:val="center"/>
            <w:hideMark/>
          </w:tcPr>
          <w:p w14:paraId="50834A89" w14:textId="63399F9D"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1202" w:type="dxa"/>
            <w:tcBorders>
              <w:top w:val="nil"/>
              <w:left w:val="nil"/>
              <w:bottom w:val="single" w:sz="4" w:space="0" w:color="auto"/>
              <w:right w:val="single" w:sz="4" w:space="0" w:color="auto"/>
            </w:tcBorders>
            <w:noWrap/>
            <w:vAlign w:val="center"/>
            <w:hideMark/>
          </w:tcPr>
          <w:p w14:paraId="57CF4688" w14:textId="4439DC1E"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1088" w:type="dxa"/>
            <w:tcBorders>
              <w:top w:val="nil"/>
              <w:left w:val="nil"/>
              <w:bottom w:val="single" w:sz="4" w:space="0" w:color="auto"/>
              <w:right w:val="single" w:sz="4" w:space="0" w:color="auto"/>
            </w:tcBorders>
            <w:noWrap/>
            <w:vAlign w:val="center"/>
            <w:hideMark/>
          </w:tcPr>
          <w:p w14:paraId="45D1B2B0"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1478" w:type="dxa"/>
            <w:tcBorders>
              <w:top w:val="nil"/>
              <w:left w:val="nil"/>
              <w:bottom w:val="single" w:sz="4" w:space="0" w:color="auto"/>
              <w:right w:val="single" w:sz="4" w:space="0" w:color="auto"/>
            </w:tcBorders>
            <w:noWrap/>
            <w:vAlign w:val="center"/>
            <w:hideMark/>
          </w:tcPr>
          <w:p w14:paraId="18C0D744"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3755A" w:rsidRPr="00084867" w14:paraId="241F046B"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11FB3B62"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Updatedness of learning materials and resources</w:t>
            </w:r>
          </w:p>
        </w:tc>
        <w:tc>
          <w:tcPr>
            <w:tcW w:w="1237" w:type="dxa"/>
            <w:tcBorders>
              <w:top w:val="nil"/>
              <w:left w:val="nil"/>
              <w:bottom w:val="single" w:sz="4" w:space="0" w:color="auto"/>
              <w:right w:val="single" w:sz="4" w:space="0" w:color="auto"/>
            </w:tcBorders>
            <w:noWrap/>
            <w:vAlign w:val="center"/>
            <w:hideMark/>
          </w:tcPr>
          <w:p w14:paraId="6E21D49F"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3.28</w:t>
            </w:r>
          </w:p>
        </w:tc>
        <w:tc>
          <w:tcPr>
            <w:tcW w:w="1310" w:type="dxa"/>
            <w:tcBorders>
              <w:top w:val="nil"/>
              <w:left w:val="nil"/>
              <w:bottom w:val="single" w:sz="4" w:space="0" w:color="auto"/>
              <w:right w:val="single" w:sz="4" w:space="0" w:color="auto"/>
            </w:tcBorders>
            <w:noWrap/>
            <w:vAlign w:val="center"/>
            <w:hideMark/>
          </w:tcPr>
          <w:p w14:paraId="22E6D68B"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1202" w:type="dxa"/>
            <w:tcBorders>
              <w:top w:val="nil"/>
              <w:left w:val="nil"/>
              <w:bottom w:val="single" w:sz="4" w:space="0" w:color="auto"/>
              <w:right w:val="single" w:sz="4" w:space="0" w:color="auto"/>
            </w:tcBorders>
            <w:noWrap/>
            <w:vAlign w:val="center"/>
            <w:hideMark/>
          </w:tcPr>
          <w:p w14:paraId="0CC152DD"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088" w:type="dxa"/>
            <w:tcBorders>
              <w:top w:val="nil"/>
              <w:left w:val="nil"/>
              <w:bottom w:val="single" w:sz="4" w:space="0" w:color="auto"/>
              <w:right w:val="single" w:sz="4" w:space="0" w:color="auto"/>
            </w:tcBorders>
            <w:noWrap/>
            <w:vAlign w:val="center"/>
            <w:hideMark/>
          </w:tcPr>
          <w:p w14:paraId="6F949CE2"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1478" w:type="dxa"/>
            <w:tcBorders>
              <w:top w:val="nil"/>
              <w:left w:val="nil"/>
              <w:bottom w:val="single" w:sz="4" w:space="0" w:color="auto"/>
              <w:right w:val="single" w:sz="4" w:space="0" w:color="auto"/>
            </w:tcBorders>
            <w:noWrap/>
            <w:vAlign w:val="center"/>
            <w:hideMark/>
          </w:tcPr>
          <w:p w14:paraId="33537793"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3755A" w:rsidRPr="00084867" w14:paraId="2E9ADD3E"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54F93152"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Diversity and relevance of extracurricular and co-curricular   activities of learners</w:t>
            </w:r>
          </w:p>
        </w:tc>
        <w:tc>
          <w:tcPr>
            <w:tcW w:w="1237" w:type="dxa"/>
            <w:tcBorders>
              <w:top w:val="nil"/>
              <w:left w:val="nil"/>
              <w:bottom w:val="single" w:sz="4" w:space="0" w:color="auto"/>
              <w:right w:val="single" w:sz="4" w:space="0" w:color="auto"/>
            </w:tcBorders>
            <w:noWrap/>
            <w:vAlign w:val="center"/>
            <w:hideMark/>
          </w:tcPr>
          <w:p w14:paraId="76E5F652"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3.27</w:t>
            </w:r>
          </w:p>
        </w:tc>
        <w:tc>
          <w:tcPr>
            <w:tcW w:w="1310" w:type="dxa"/>
            <w:tcBorders>
              <w:top w:val="nil"/>
              <w:left w:val="nil"/>
              <w:bottom w:val="single" w:sz="4" w:space="0" w:color="auto"/>
              <w:right w:val="single" w:sz="4" w:space="0" w:color="auto"/>
            </w:tcBorders>
            <w:noWrap/>
            <w:vAlign w:val="center"/>
            <w:hideMark/>
          </w:tcPr>
          <w:p w14:paraId="6F279854"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3.09</w:t>
            </w:r>
          </w:p>
        </w:tc>
        <w:tc>
          <w:tcPr>
            <w:tcW w:w="1202" w:type="dxa"/>
            <w:tcBorders>
              <w:top w:val="nil"/>
              <w:left w:val="nil"/>
              <w:bottom w:val="single" w:sz="4" w:space="0" w:color="auto"/>
              <w:right w:val="single" w:sz="4" w:space="0" w:color="auto"/>
            </w:tcBorders>
            <w:noWrap/>
            <w:vAlign w:val="center"/>
            <w:hideMark/>
          </w:tcPr>
          <w:p w14:paraId="5D0BC81F"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088" w:type="dxa"/>
            <w:tcBorders>
              <w:top w:val="nil"/>
              <w:left w:val="nil"/>
              <w:bottom w:val="single" w:sz="4" w:space="0" w:color="auto"/>
              <w:right w:val="single" w:sz="4" w:space="0" w:color="auto"/>
            </w:tcBorders>
            <w:noWrap/>
            <w:vAlign w:val="center"/>
            <w:hideMark/>
          </w:tcPr>
          <w:p w14:paraId="280945F9"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478" w:type="dxa"/>
            <w:tcBorders>
              <w:top w:val="nil"/>
              <w:left w:val="nil"/>
              <w:bottom w:val="single" w:sz="4" w:space="0" w:color="auto"/>
              <w:right w:val="single" w:sz="4" w:space="0" w:color="auto"/>
            </w:tcBorders>
            <w:noWrap/>
            <w:vAlign w:val="center"/>
            <w:hideMark/>
          </w:tcPr>
          <w:p w14:paraId="06CE2CD7"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3755A" w:rsidRPr="00084867" w14:paraId="2B28F051"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062662A7"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Students’ ease of access to consultation, mentoring and guidance   services</w:t>
            </w:r>
          </w:p>
        </w:tc>
        <w:tc>
          <w:tcPr>
            <w:tcW w:w="1237" w:type="dxa"/>
            <w:tcBorders>
              <w:top w:val="nil"/>
              <w:left w:val="nil"/>
              <w:bottom w:val="single" w:sz="4" w:space="0" w:color="auto"/>
              <w:right w:val="single" w:sz="4" w:space="0" w:color="auto"/>
            </w:tcBorders>
            <w:noWrap/>
            <w:vAlign w:val="center"/>
            <w:hideMark/>
          </w:tcPr>
          <w:p w14:paraId="09A34CF4"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3.29</w:t>
            </w:r>
          </w:p>
        </w:tc>
        <w:tc>
          <w:tcPr>
            <w:tcW w:w="1310" w:type="dxa"/>
            <w:tcBorders>
              <w:top w:val="nil"/>
              <w:left w:val="nil"/>
              <w:bottom w:val="single" w:sz="4" w:space="0" w:color="auto"/>
              <w:right w:val="single" w:sz="4" w:space="0" w:color="auto"/>
            </w:tcBorders>
            <w:noWrap/>
            <w:vAlign w:val="center"/>
            <w:hideMark/>
          </w:tcPr>
          <w:p w14:paraId="58CBED87"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1202" w:type="dxa"/>
            <w:tcBorders>
              <w:top w:val="nil"/>
              <w:left w:val="nil"/>
              <w:bottom w:val="single" w:sz="4" w:space="0" w:color="auto"/>
              <w:right w:val="single" w:sz="4" w:space="0" w:color="auto"/>
            </w:tcBorders>
            <w:noWrap/>
            <w:vAlign w:val="center"/>
            <w:hideMark/>
          </w:tcPr>
          <w:p w14:paraId="2264396C" w14:textId="1C9D8D12"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1088" w:type="dxa"/>
            <w:tcBorders>
              <w:top w:val="nil"/>
              <w:left w:val="nil"/>
              <w:bottom w:val="single" w:sz="4" w:space="0" w:color="auto"/>
              <w:right w:val="single" w:sz="4" w:space="0" w:color="auto"/>
            </w:tcBorders>
            <w:noWrap/>
            <w:vAlign w:val="center"/>
            <w:hideMark/>
          </w:tcPr>
          <w:p w14:paraId="79FBB4DB"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1478" w:type="dxa"/>
            <w:tcBorders>
              <w:top w:val="nil"/>
              <w:left w:val="nil"/>
              <w:bottom w:val="single" w:sz="4" w:space="0" w:color="auto"/>
              <w:right w:val="single" w:sz="4" w:space="0" w:color="auto"/>
            </w:tcBorders>
            <w:noWrap/>
            <w:vAlign w:val="center"/>
            <w:hideMark/>
          </w:tcPr>
          <w:p w14:paraId="4856207B"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3755A" w:rsidRPr="00084867" w14:paraId="3B6ADA67"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5C9820E6"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lastRenderedPageBreak/>
              <w:t>Provision of opportunities for student internships, industry exposure and practical experience</w:t>
            </w:r>
          </w:p>
        </w:tc>
        <w:tc>
          <w:tcPr>
            <w:tcW w:w="1237" w:type="dxa"/>
            <w:tcBorders>
              <w:top w:val="nil"/>
              <w:left w:val="nil"/>
              <w:bottom w:val="single" w:sz="4" w:space="0" w:color="auto"/>
              <w:right w:val="single" w:sz="4" w:space="0" w:color="auto"/>
            </w:tcBorders>
            <w:noWrap/>
            <w:vAlign w:val="center"/>
            <w:hideMark/>
          </w:tcPr>
          <w:p w14:paraId="533310B6"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3.32</w:t>
            </w:r>
          </w:p>
        </w:tc>
        <w:tc>
          <w:tcPr>
            <w:tcW w:w="1310" w:type="dxa"/>
            <w:tcBorders>
              <w:top w:val="nil"/>
              <w:left w:val="nil"/>
              <w:bottom w:val="single" w:sz="4" w:space="0" w:color="auto"/>
              <w:right w:val="single" w:sz="4" w:space="0" w:color="auto"/>
            </w:tcBorders>
            <w:noWrap/>
            <w:vAlign w:val="center"/>
            <w:hideMark/>
          </w:tcPr>
          <w:p w14:paraId="69150B4E"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3.25</w:t>
            </w:r>
          </w:p>
        </w:tc>
        <w:tc>
          <w:tcPr>
            <w:tcW w:w="1202" w:type="dxa"/>
            <w:tcBorders>
              <w:top w:val="nil"/>
              <w:left w:val="nil"/>
              <w:bottom w:val="single" w:sz="4" w:space="0" w:color="auto"/>
              <w:right w:val="single" w:sz="4" w:space="0" w:color="auto"/>
            </w:tcBorders>
            <w:noWrap/>
            <w:vAlign w:val="center"/>
            <w:hideMark/>
          </w:tcPr>
          <w:p w14:paraId="675F8C78"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1088" w:type="dxa"/>
            <w:tcBorders>
              <w:top w:val="nil"/>
              <w:left w:val="nil"/>
              <w:bottom w:val="single" w:sz="4" w:space="0" w:color="auto"/>
              <w:right w:val="single" w:sz="4" w:space="0" w:color="auto"/>
            </w:tcBorders>
            <w:noWrap/>
            <w:vAlign w:val="center"/>
            <w:hideMark/>
          </w:tcPr>
          <w:p w14:paraId="579CCF54"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1478" w:type="dxa"/>
            <w:tcBorders>
              <w:top w:val="nil"/>
              <w:left w:val="nil"/>
              <w:bottom w:val="single" w:sz="4" w:space="0" w:color="auto"/>
              <w:right w:val="single" w:sz="4" w:space="0" w:color="auto"/>
            </w:tcBorders>
            <w:noWrap/>
            <w:vAlign w:val="center"/>
            <w:hideMark/>
          </w:tcPr>
          <w:p w14:paraId="35CAAD65"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F3755A" w:rsidRPr="00084867" w14:paraId="4C93A891"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0D496BAD"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Implementation of academic and non-academic policies</w:t>
            </w:r>
          </w:p>
        </w:tc>
        <w:tc>
          <w:tcPr>
            <w:tcW w:w="1237" w:type="dxa"/>
            <w:tcBorders>
              <w:top w:val="nil"/>
              <w:left w:val="nil"/>
              <w:bottom w:val="single" w:sz="4" w:space="0" w:color="auto"/>
              <w:right w:val="single" w:sz="4" w:space="0" w:color="auto"/>
            </w:tcBorders>
            <w:noWrap/>
            <w:vAlign w:val="center"/>
            <w:hideMark/>
          </w:tcPr>
          <w:p w14:paraId="54B47F8C"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3.29</w:t>
            </w:r>
          </w:p>
        </w:tc>
        <w:tc>
          <w:tcPr>
            <w:tcW w:w="1310" w:type="dxa"/>
            <w:tcBorders>
              <w:top w:val="nil"/>
              <w:left w:val="nil"/>
              <w:bottom w:val="single" w:sz="4" w:space="0" w:color="auto"/>
              <w:right w:val="single" w:sz="4" w:space="0" w:color="auto"/>
            </w:tcBorders>
            <w:noWrap/>
            <w:vAlign w:val="center"/>
            <w:hideMark/>
          </w:tcPr>
          <w:p w14:paraId="2B8E0470"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1202" w:type="dxa"/>
            <w:tcBorders>
              <w:top w:val="nil"/>
              <w:left w:val="nil"/>
              <w:bottom w:val="single" w:sz="4" w:space="0" w:color="auto"/>
              <w:right w:val="single" w:sz="4" w:space="0" w:color="auto"/>
            </w:tcBorders>
            <w:noWrap/>
            <w:vAlign w:val="center"/>
            <w:hideMark/>
          </w:tcPr>
          <w:p w14:paraId="024D09B8"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1088" w:type="dxa"/>
            <w:tcBorders>
              <w:top w:val="nil"/>
              <w:left w:val="nil"/>
              <w:bottom w:val="single" w:sz="4" w:space="0" w:color="auto"/>
              <w:right w:val="single" w:sz="4" w:space="0" w:color="auto"/>
            </w:tcBorders>
            <w:noWrap/>
            <w:vAlign w:val="center"/>
            <w:hideMark/>
          </w:tcPr>
          <w:p w14:paraId="607A80D4"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1478" w:type="dxa"/>
            <w:tcBorders>
              <w:top w:val="nil"/>
              <w:left w:val="nil"/>
              <w:bottom w:val="single" w:sz="4" w:space="0" w:color="auto"/>
              <w:right w:val="single" w:sz="4" w:space="0" w:color="auto"/>
            </w:tcBorders>
            <w:noWrap/>
            <w:vAlign w:val="center"/>
            <w:hideMark/>
          </w:tcPr>
          <w:p w14:paraId="56AD2C91"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3755A" w:rsidRPr="00084867" w14:paraId="304B988D"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57B6A01C"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University’s initiative to foster a culture of innovation and   creativity</w:t>
            </w:r>
          </w:p>
        </w:tc>
        <w:tc>
          <w:tcPr>
            <w:tcW w:w="1237" w:type="dxa"/>
            <w:tcBorders>
              <w:top w:val="nil"/>
              <w:left w:val="nil"/>
              <w:bottom w:val="single" w:sz="4" w:space="0" w:color="auto"/>
              <w:right w:val="single" w:sz="4" w:space="0" w:color="auto"/>
            </w:tcBorders>
            <w:noWrap/>
            <w:vAlign w:val="center"/>
            <w:hideMark/>
          </w:tcPr>
          <w:p w14:paraId="14293F6C"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3.33</w:t>
            </w:r>
          </w:p>
        </w:tc>
        <w:tc>
          <w:tcPr>
            <w:tcW w:w="1310" w:type="dxa"/>
            <w:tcBorders>
              <w:top w:val="nil"/>
              <w:left w:val="nil"/>
              <w:bottom w:val="single" w:sz="4" w:space="0" w:color="auto"/>
              <w:right w:val="single" w:sz="4" w:space="0" w:color="auto"/>
            </w:tcBorders>
            <w:noWrap/>
            <w:vAlign w:val="center"/>
            <w:hideMark/>
          </w:tcPr>
          <w:p w14:paraId="0D72BF45" w14:textId="2536F84D"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1202" w:type="dxa"/>
            <w:tcBorders>
              <w:top w:val="nil"/>
              <w:left w:val="nil"/>
              <w:bottom w:val="single" w:sz="4" w:space="0" w:color="auto"/>
              <w:right w:val="single" w:sz="4" w:space="0" w:color="auto"/>
            </w:tcBorders>
            <w:noWrap/>
            <w:vAlign w:val="center"/>
            <w:hideMark/>
          </w:tcPr>
          <w:p w14:paraId="062073EA" w14:textId="5360D0DF"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1088" w:type="dxa"/>
            <w:tcBorders>
              <w:top w:val="nil"/>
              <w:left w:val="nil"/>
              <w:bottom w:val="single" w:sz="4" w:space="0" w:color="auto"/>
              <w:right w:val="single" w:sz="4" w:space="0" w:color="auto"/>
            </w:tcBorders>
            <w:noWrap/>
            <w:vAlign w:val="center"/>
            <w:hideMark/>
          </w:tcPr>
          <w:p w14:paraId="260B942D"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3.25</w:t>
            </w:r>
          </w:p>
        </w:tc>
        <w:tc>
          <w:tcPr>
            <w:tcW w:w="1478" w:type="dxa"/>
            <w:tcBorders>
              <w:top w:val="nil"/>
              <w:left w:val="nil"/>
              <w:bottom w:val="single" w:sz="4" w:space="0" w:color="auto"/>
              <w:right w:val="single" w:sz="4" w:space="0" w:color="auto"/>
            </w:tcBorders>
            <w:noWrap/>
            <w:vAlign w:val="center"/>
            <w:hideMark/>
          </w:tcPr>
          <w:p w14:paraId="254056B8"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F3755A" w:rsidRPr="00084867" w14:paraId="137FB760"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5F282C8B"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Advocacy, observance and promotion of ethical norms and values</w:t>
            </w:r>
          </w:p>
        </w:tc>
        <w:tc>
          <w:tcPr>
            <w:tcW w:w="1237" w:type="dxa"/>
            <w:tcBorders>
              <w:top w:val="nil"/>
              <w:left w:val="nil"/>
              <w:bottom w:val="single" w:sz="4" w:space="0" w:color="auto"/>
              <w:right w:val="single" w:sz="4" w:space="0" w:color="auto"/>
            </w:tcBorders>
            <w:noWrap/>
            <w:vAlign w:val="center"/>
            <w:hideMark/>
          </w:tcPr>
          <w:p w14:paraId="2341A9BD"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3.36</w:t>
            </w:r>
          </w:p>
        </w:tc>
        <w:tc>
          <w:tcPr>
            <w:tcW w:w="1310" w:type="dxa"/>
            <w:tcBorders>
              <w:top w:val="nil"/>
              <w:left w:val="nil"/>
              <w:bottom w:val="single" w:sz="4" w:space="0" w:color="auto"/>
              <w:right w:val="single" w:sz="4" w:space="0" w:color="auto"/>
            </w:tcBorders>
            <w:noWrap/>
            <w:vAlign w:val="center"/>
            <w:hideMark/>
          </w:tcPr>
          <w:p w14:paraId="291977F3"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1202" w:type="dxa"/>
            <w:tcBorders>
              <w:top w:val="nil"/>
              <w:left w:val="nil"/>
              <w:bottom w:val="single" w:sz="4" w:space="0" w:color="auto"/>
              <w:right w:val="single" w:sz="4" w:space="0" w:color="auto"/>
            </w:tcBorders>
            <w:noWrap/>
            <w:vAlign w:val="center"/>
            <w:hideMark/>
          </w:tcPr>
          <w:p w14:paraId="511B7945" w14:textId="666532F5"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1088" w:type="dxa"/>
            <w:tcBorders>
              <w:top w:val="nil"/>
              <w:left w:val="nil"/>
              <w:bottom w:val="single" w:sz="4" w:space="0" w:color="auto"/>
              <w:right w:val="single" w:sz="4" w:space="0" w:color="auto"/>
            </w:tcBorders>
            <w:noWrap/>
            <w:vAlign w:val="center"/>
            <w:hideMark/>
          </w:tcPr>
          <w:p w14:paraId="26083DA9"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3.27</w:t>
            </w:r>
          </w:p>
        </w:tc>
        <w:tc>
          <w:tcPr>
            <w:tcW w:w="1478" w:type="dxa"/>
            <w:tcBorders>
              <w:top w:val="nil"/>
              <w:left w:val="nil"/>
              <w:bottom w:val="single" w:sz="4" w:space="0" w:color="auto"/>
              <w:right w:val="single" w:sz="4" w:space="0" w:color="auto"/>
            </w:tcBorders>
            <w:noWrap/>
            <w:vAlign w:val="center"/>
            <w:hideMark/>
          </w:tcPr>
          <w:p w14:paraId="25323DF5"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F3755A" w:rsidRPr="00084867" w14:paraId="34C1A989"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25AA8969"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Recognition of students’ achievements and milestones</w:t>
            </w:r>
          </w:p>
        </w:tc>
        <w:tc>
          <w:tcPr>
            <w:tcW w:w="1237" w:type="dxa"/>
            <w:tcBorders>
              <w:top w:val="nil"/>
              <w:left w:val="nil"/>
              <w:bottom w:val="single" w:sz="4" w:space="0" w:color="auto"/>
              <w:right w:val="single" w:sz="4" w:space="0" w:color="auto"/>
            </w:tcBorders>
            <w:noWrap/>
            <w:vAlign w:val="center"/>
            <w:hideMark/>
          </w:tcPr>
          <w:p w14:paraId="1A664914" w14:textId="48E077EA"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3.30</w:t>
            </w:r>
          </w:p>
        </w:tc>
        <w:tc>
          <w:tcPr>
            <w:tcW w:w="1310" w:type="dxa"/>
            <w:tcBorders>
              <w:top w:val="nil"/>
              <w:left w:val="nil"/>
              <w:bottom w:val="single" w:sz="4" w:space="0" w:color="auto"/>
              <w:right w:val="single" w:sz="4" w:space="0" w:color="auto"/>
            </w:tcBorders>
            <w:noWrap/>
            <w:vAlign w:val="center"/>
            <w:hideMark/>
          </w:tcPr>
          <w:p w14:paraId="610E4620"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1202" w:type="dxa"/>
            <w:tcBorders>
              <w:top w:val="nil"/>
              <w:left w:val="nil"/>
              <w:bottom w:val="single" w:sz="4" w:space="0" w:color="auto"/>
              <w:right w:val="single" w:sz="4" w:space="0" w:color="auto"/>
            </w:tcBorders>
            <w:noWrap/>
            <w:vAlign w:val="center"/>
            <w:hideMark/>
          </w:tcPr>
          <w:p w14:paraId="7BA52CDD"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1088" w:type="dxa"/>
            <w:tcBorders>
              <w:top w:val="nil"/>
              <w:left w:val="nil"/>
              <w:bottom w:val="single" w:sz="4" w:space="0" w:color="auto"/>
              <w:right w:val="single" w:sz="4" w:space="0" w:color="auto"/>
            </w:tcBorders>
            <w:noWrap/>
            <w:vAlign w:val="center"/>
            <w:hideMark/>
          </w:tcPr>
          <w:p w14:paraId="0AB70210" w14:textId="5059B5BA"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1478" w:type="dxa"/>
            <w:tcBorders>
              <w:top w:val="nil"/>
              <w:left w:val="nil"/>
              <w:bottom w:val="single" w:sz="4" w:space="0" w:color="auto"/>
              <w:right w:val="single" w:sz="4" w:space="0" w:color="auto"/>
            </w:tcBorders>
            <w:noWrap/>
            <w:vAlign w:val="center"/>
            <w:hideMark/>
          </w:tcPr>
          <w:p w14:paraId="29D6E952"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3755A" w:rsidRPr="00084867" w14:paraId="65D5FE86" w14:textId="77777777" w:rsidTr="00F3755A">
        <w:trPr>
          <w:trHeight w:val="315"/>
        </w:trPr>
        <w:tc>
          <w:tcPr>
            <w:tcW w:w="8075" w:type="dxa"/>
            <w:tcBorders>
              <w:top w:val="nil"/>
              <w:left w:val="single" w:sz="4" w:space="0" w:color="auto"/>
              <w:bottom w:val="single" w:sz="4" w:space="0" w:color="auto"/>
              <w:right w:val="single" w:sz="4" w:space="0" w:color="auto"/>
            </w:tcBorders>
            <w:noWrap/>
            <w:vAlign w:val="center"/>
            <w:hideMark/>
          </w:tcPr>
          <w:p w14:paraId="0491AFD6" w14:textId="77777777" w:rsidR="00F3755A" w:rsidRPr="00084867" w:rsidRDefault="00F3755A" w:rsidP="00F3755A">
            <w:pPr>
              <w:pStyle w:val="ListParagraph"/>
              <w:numPr>
                <w:ilvl w:val="0"/>
                <w:numId w:val="12"/>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Conduciveness of classrooms for learning</w:t>
            </w:r>
          </w:p>
        </w:tc>
        <w:tc>
          <w:tcPr>
            <w:tcW w:w="1237" w:type="dxa"/>
            <w:tcBorders>
              <w:top w:val="nil"/>
              <w:left w:val="nil"/>
              <w:bottom w:val="single" w:sz="4" w:space="0" w:color="auto"/>
              <w:right w:val="single" w:sz="4" w:space="0" w:color="auto"/>
            </w:tcBorders>
            <w:noWrap/>
            <w:vAlign w:val="center"/>
            <w:hideMark/>
          </w:tcPr>
          <w:p w14:paraId="641347A8"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3.35</w:t>
            </w:r>
          </w:p>
        </w:tc>
        <w:tc>
          <w:tcPr>
            <w:tcW w:w="1310" w:type="dxa"/>
            <w:tcBorders>
              <w:top w:val="nil"/>
              <w:left w:val="nil"/>
              <w:bottom w:val="single" w:sz="4" w:space="0" w:color="auto"/>
              <w:right w:val="single" w:sz="4" w:space="0" w:color="auto"/>
            </w:tcBorders>
            <w:noWrap/>
            <w:vAlign w:val="center"/>
            <w:hideMark/>
          </w:tcPr>
          <w:p w14:paraId="52B0EA99"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3.09</w:t>
            </w:r>
          </w:p>
        </w:tc>
        <w:tc>
          <w:tcPr>
            <w:tcW w:w="1202" w:type="dxa"/>
            <w:tcBorders>
              <w:top w:val="nil"/>
              <w:left w:val="nil"/>
              <w:bottom w:val="single" w:sz="4" w:space="0" w:color="auto"/>
              <w:right w:val="single" w:sz="4" w:space="0" w:color="auto"/>
            </w:tcBorders>
            <w:noWrap/>
            <w:vAlign w:val="center"/>
            <w:hideMark/>
          </w:tcPr>
          <w:p w14:paraId="6824BF01"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1088" w:type="dxa"/>
            <w:tcBorders>
              <w:top w:val="nil"/>
              <w:left w:val="nil"/>
              <w:bottom w:val="single" w:sz="4" w:space="0" w:color="auto"/>
              <w:right w:val="single" w:sz="4" w:space="0" w:color="auto"/>
            </w:tcBorders>
            <w:noWrap/>
            <w:vAlign w:val="center"/>
            <w:hideMark/>
          </w:tcPr>
          <w:p w14:paraId="64C077E1"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1478" w:type="dxa"/>
            <w:tcBorders>
              <w:top w:val="nil"/>
              <w:left w:val="nil"/>
              <w:bottom w:val="single" w:sz="4" w:space="0" w:color="auto"/>
              <w:right w:val="single" w:sz="4" w:space="0" w:color="auto"/>
            </w:tcBorders>
            <w:noWrap/>
            <w:vAlign w:val="center"/>
            <w:hideMark/>
          </w:tcPr>
          <w:p w14:paraId="46C3EFDE" w14:textId="77777777" w:rsidR="00F3755A" w:rsidRPr="00084867" w:rsidRDefault="00F3755A" w:rsidP="00F3755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3755A" w:rsidRPr="00084867" w14:paraId="022A1849" w14:textId="77777777" w:rsidTr="00F3755A">
        <w:trPr>
          <w:trHeight w:val="315"/>
        </w:trPr>
        <w:tc>
          <w:tcPr>
            <w:tcW w:w="8075" w:type="dxa"/>
            <w:tcBorders>
              <w:top w:val="nil"/>
              <w:left w:val="single" w:sz="4" w:space="0" w:color="auto"/>
              <w:bottom w:val="single" w:sz="4" w:space="0" w:color="auto"/>
              <w:right w:val="single" w:sz="4" w:space="0" w:color="auto"/>
            </w:tcBorders>
            <w:shd w:val="clear" w:color="auto" w:fill="BF4E14" w:themeFill="accent2" w:themeFillShade="BF"/>
            <w:noWrap/>
            <w:vAlign w:val="center"/>
            <w:hideMark/>
          </w:tcPr>
          <w:p w14:paraId="5D924394" w14:textId="77777777" w:rsidR="00F3755A" w:rsidRPr="00084867" w:rsidRDefault="00F3755A" w:rsidP="00F3755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1237" w:type="dxa"/>
            <w:tcBorders>
              <w:top w:val="nil"/>
              <w:left w:val="nil"/>
              <w:bottom w:val="single" w:sz="4" w:space="0" w:color="auto"/>
              <w:right w:val="single" w:sz="4" w:space="0" w:color="auto"/>
            </w:tcBorders>
            <w:shd w:val="clear" w:color="auto" w:fill="BF4E14" w:themeFill="accent2" w:themeFillShade="BF"/>
            <w:noWrap/>
            <w:vAlign w:val="center"/>
            <w:hideMark/>
          </w:tcPr>
          <w:p w14:paraId="4F3769FE" w14:textId="77777777" w:rsidR="00F3755A" w:rsidRPr="00084867" w:rsidRDefault="00F3755A" w:rsidP="00F3755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3.31</w:t>
            </w:r>
          </w:p>
        </w:tc>
        <w:tc>
          <w:tcPr>
            <w:tcW w:w="1310" w:type="dxa"/>
            <w:tcBorders>
              <w:top w:val="nil"/>
              <w:left w:val="nil"/>
              <w:bottom w:val="single" w:sz="4" w:space="0" w:color="auto"/>
              <w:right w:val="single" w:sz="4" w:space="0" w:color="auto"/>
            </w:tcBorders>
            <w:shd w:val="clear" w:color="auto" w:fill="BF4E14" w:themeFill="accent2" w:themeFillShade="BF"/>
            <w:noWrap/>
            <w:vAlign w:val="center"/>
            <w:hideMark/>
          </w:tcPr>
          <w:p w14:paraId="1BEA1E53" w14:textId="77777777" w:rsidR="00F3755A" w:rsidRPr="00084867" w:rsidRDefault="00F3755A" w:rsidP="00F3755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3.19</w:t>
            </w:r>
          </w:p>
        </w:tc>
        <w:tc>
          <w:tcPr>
            <w:tcW w:w="1202" w:type="dxa"/>
            <w:tcBorders>
              <w:top w:val="nil"/>
              <w:left w:val="nil"/>
              <w:bottom w:val="single" w:sz="4" w:space="0" w:color="auto"/>
              <w:right w:val="single" w:sz="4" w:space="0" w:color="auto"/>
            </w:tcBorders>
            <w:shd w:val="clear" w:color="auto" w:fill="BF4E14" w:themeFill="accent2" w:themeFillShade="BF"/>
            <w:noWrap/>
            <w:vAlign w:val="center"/>
            <w:hideMark/>
          </w:tcPr>
          <w:p w14:paraId="7F9A22F3" w14:textId="77777777" w:rsidR="00F3755A" w:rsidRPr="00084867" w:rsidRDefault="00F3755A" w:rsidP="00F3755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3.19</w:t>
            </w:r>
          </w:p>
        </w:tc>
        <w:tc>
          <w:tcPr>
            <w:tcW w:w="1088" w:type="dxa"/>
            <w:tcBorders>
              <w:top w:val="nil"/>
              <w:left w:val="nil"/>
              <w:bottom w:val="single" w:sz="4" w:space="0" w:color="auto"/>
              <w:right w:val="single" w:sz="4" w:space="0" w:color="auto"/>
            </w:tcBorders>
            <w:shd w:val="clear" w:color="auto" w:fill="BF4E14" w:themeFill="accent2" w:themeFillShade="BF"/>
            <w:noWrap/>
            <w:vAlign w:val="center"/>
            <w:hideMark/>
          </w:tcPr>
          <w:p w14:paraId="573BCB72" w14:textId="77777777" w:rsidR="00F3755A" w:rsidRPr="00084867" w:rsidRDefault="00F3755A" w:rsidP="00F3755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3.23</w:t>
            </w:r>
          </w:p>
        </w:tc>
        <w:tc>
          <w:tcPr>
            <w:tcW w:w="1478" w:type="dxa"/>
            <w:tcBorders>
              <w:top w:val="nil"/>
              <w:left w:val="nil"/>
              <w:bottom w:val="single" w:sz="4" w:space="0" w:color="auto"/>
              <w:right w:val="single" w:sz="4" w:space="0" w:color="auto"/>
            </w:tcBorders>
            <w:shd w:val="clear" w:color="auto" w:fill="BF4E14" w:themeFill="accent2" w:themeFillShade="BF"/>
            <w:noWrap/>
            <w:vAlign w:val="center"/>
            <w:hideMark/>
          </w:tcPr>
          <w:p w14:paraId="2BF8C854" w14:textId="77777777" w:rsidR="00F3755A" w:rsidRPr="00084867" w:rsidRDefault="00F3755A" w:rsidP="00F3755A">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Satisfied</w:t>
            </w:r>
          </w:p>
        </w:tc>
      </w:tr>
    </w:tbl>
    <w:p w14:paraId="4A0BDB7A" w14:textId="77777777" w:rsidR="00F3755A" w:rsidRPr="00084867" w:rsidRDefault="00F3755A" w:rsidP="00F3755A">
      <w:pPr>
        <w:rPr>
          <w:rFonts w:ascii="Times New Roman" w:hAnsi="Times New Roman" w:cs="Times New Roman"/>
          <w:b/>
          <w:bCs/>
          <w:sz w:val="24"/>
          <w:szCs w:val="24"/>
          <w:lang w:val="en-US"/>
        </w:rPr>
      </w:pPr>
    </w:p>
    <w:p w14:paraId="37A81C7D" w14:textId="77777777" w:rsidR="003F7EF5" w:rsidRDefault="003F7EF5"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Table 2 presents the stakeholders’ assessment of the University’s Academic and Learning Environment. The results reveal an overall mean of 3.23, interpreted as Satisfied, indicating that stakeholders generally perceive the University's academic programs, instructional processes, learning resources, and educational support systems positively. The findings demonstrate SPUP's commitment to providing a learner-centered educational environment that promotes academic excellence, professional competence, values formation, and holistic development.</w:t>
      </w:r>
    </w:p>
    <w:p w14:paraId="0802D491"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58C20CA5" w14:textId="77777777" w:rsidR="003F7EF5" w:rsidRDefault="003F7EF5"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Among the indicators, Advocacy, observance and promotion of ethical norms and values and Observance of appropriate class sizes for fostering quality learning interactions obtained the highest overall means of 3.27, both interpreted as Very Satisfied. These findings underscore SPUP's distinctive strength as a Catholic educational institution that prioritizes values formation while ensuring conducive learning environments. The results suggest that stakeholders recognize the University's efforts in nurturing not only academic competence but also ethical leadership, social responsibility, and character development. Studies have emphasized that institutional culture, values integration, and positive learning environments significantly contribute to students' satisfaction and educational outcomes (Kahu &amp; Nelson, 2018; Tinto, 2017).</w:t>
      </w:r>
    </w:p>
    <w:p w14:paraId="1D52259B"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7627B74E" w14:textId="77777777" w:rsidR="003F7EF5" w:rsidRDefault="003F7EF5"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Likewise, stakeholders expressed Very Satisfied ratings for the Relevance and responsiveness of the curriculum to current industry needs and standards (3.26), Provision of opportunities for student internships, industry exposure, and practical experience (3.26), Teachers' teaching competence (3.25), and the University's initiative to foster a culture of innovation and creativity (3.25). These findings indicate that SPUP has been successful in aligning its academic programs with industry expectations and workforce demands. The positive assessment of curriculum relevance and experiential learning opportunities reflects the University's responsiveness to emerging professional requirements and its commitment to producing graduates equipped with the competencies necessary for employment and lifelong learning. Previous studies have identified curriculum relevance, faculty competence, and experiential learning opportunities as among the most influential determinants of student satisfaction in higher education (Douglas et al., 2015; Wilkins &amp; Balakrishnan, 2013).</w:t>
      </w:r>
    </w:p>
    <w:p w14:paraId="159FEF61"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6CB014C2" w14:textId="77777777" w:rsidR="003F7EF5" w:rsidRPr="00084867" w:rsidRDefault="003F7EF5" w:rsidP="005B7E3D">
      <w:pPr>
        <w:spacing w:after="0" w:line="240" w:lineRule="auto"/>
        <w:ind w:firstLine="567"/>
        <w:jc w:val="both"/>
        <w:rPr>
          <w:rFonts w:ascii="Times New Roman" w:hAnsi="Times New Roman" w:cs="Times New Roman"/>
          <w:sz w:val="24"/>
          <w:szCs w:val="24"/>
          <w:lang w:val="en-US"/>
        </w:rPr>
      </w:pPr>
    </w:p>
    <w:p w14:paraId="3A194632" w14:textId="77777777" w:rsidR="003F7EF5" w:rsidRDefault="003F7EF5"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results further reveal favorable ratings for Students' ease of access to consultation, mentoring, and guidance services (3.24), Effectiveness of teaching strategies (3.23), Provision of laboratories and other learning facilities (3.23), and Updatedness of learning materials and resources (3.23). These findings suggest that stakeholders appreciate the University's efforts to provide academic support mechanisms that facilitate student success and meaningful learning experiences. Effective academic support services, quality instructional delivery, and access to learning resources have consistently been associated with enhanced student engagement and satisfaction (Kahu &amp; Nelson, 2018).</w:t>
      </w:r>
    </w:p>
    <w:p w14:paraId="5FE91AE8"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7609F16A" w14:textId="77777777" w:rsidR="003F7EF5" w:rsidRDefault="003F7EF5"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lastRenderedPageBreak/>
        <w:t>Despite the generally positive assessments, several indicators emerged as areas that may benefit from further enhancement. The lowest-rated indicator was Diversity and relevance of extracurricular and co-curricular activities of learners, which obtained an overall mean of 3.18. Although still interpreted as Satisfied, the result suggests opportunities to further diversify student development programs and strengthen activities that respond to the evolving interests, talents, and developmental needs of learners. Similarly, Recognition of students' achievements and milestones obtained an overall mean of 3.20, while Provision of adequate support for student research activities, Implementation of academic and non-academic policies, and Conduciveness of classrooms for learning each received an overall mean of 3.21. These findings indicate that stakeholders may be seeking additional support mechanisms, enhanced recognition programs, more visible policy implementation, and further improvements in learning spaces.</w:t>
      </w:r>
    </w:p>
    <w:p w14:paraId="5BFA650C"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0EBD0F99" w14:textId="77777777" w:rsidR="003F7EF5" w:rsidRDefault="003F7EF5"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relatively lower rating for research support deserves particular attention considering the growing importance of research and innovation in higher education institutions. Research has shown that students' satisfaction increases when institutions provide adequate mentoring, funding opportunities, research facilities, and avenues for scholarly dissemination (Healey et al., 2014). Likewise, recognition programs play a significant role in strengthening motivation, engagement, and a sense of belonging among learners (Kahu &amp; Nelson, 2018).</w:t>
      </w:r>
    </w:p>
    <w:p w14:paraId="100ED955"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1692EA55" w14:textId="77777777" w:rsidR="003F7EF5" w:rsidRDefault="003F7EF5" w:rsidP="005B7E3D">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An examination of the annual means reveals a slight decline from 3.31 in 2024 to 3.19 in 2025, with the overall mean remaining at 3.19 in 2026. While the ratings remain favorable, the pattern suggests that stakeholder expectations continue to evolve. As educational institutions increasingly compete on academic quality, innovation, employability outcomes, and student experience, maintaining stakeholder satisfaction requires continuous enhancement of instructional practices, academic support systems, learning resources, and student engagement initiatives (Wilkins &amp; Balakrishnan, 2013).</w:t>
      </w:r>
    </w:p>
    <w:p w14:paraId="362E1F31" w14:textId="77777777" w:rsidR="005B7E3D" w:rsidRPr="00084867" w:rsidRDefault="005B7E3D" w:rsidP="005B7E3D">
      <w:pPr>
        <w:spacing w:after="0" w:line="240" w:lineRule="auto"/>
        <w:ind w:firstLine="567"/>
        <w:jc w:val="both"/>
        <w:rPr>
          <w:rFonts w:ascii="Times New Roman" w:hAnsi="Times New Roman" w:cs="Times New Roman"/>
          <w:sz w:val="24"/>
          <w:szCs w:val="24"/>
          <w:lang w:val="en-US"/>
        </w:rPr>
      </w:pPr>
    </w:p>
    <w:p w14:paraId="357C99F3" w14:textId="038EF6A5" w:rsidR="003F7EF5" w:rsidRPr="00084867" w:rsidRDefault="003F7EF5" w:rsidP="005B7E3D">
      <w:pPr>
        <w:spacing w:after="0" w:line="240" w:lineRule="auto"/>
        <w:ind w:firstLine="567"/>
        <w:jc w:val="both"/>
        <w:rPr>
          <w:rFonts w:ascii="Times New Roman" w:hAnsi="Times New Roman" w:cs="Times New Roman"/>
          <w:b/>
          <w:bCs/>
          <w:sz w:val="24"/>
          <w:szCs w:val="24"/>
          <w:lang w:val="en-US"/>
        </w:rPr>
      </w:pPr>
      <w:r w:rsidRPr="00084867">
        <w:rPr>
          <w:rFonts w:ascii="Times New Roman" w:hAnsi="Times New Roman" w:cs="Times New Roman"/>
          <w:sz w:val="24"/>
          <w:szCs w:val="24"/>
          <w:lang w:val="en-US"/>
        </w:rPr>
        <w:t>Overall, the findings indicate that SPUP's Academic and Learning Environment is characterized by strong curriculum relevance, competent faculty, values-oriented education, effective experiential learning opportunities, and appropriate learning conditions. These strengths reflect the University's commitment to academic excellence and holistic formation. To further enhance stakeholder satisfaction, management may consider expanding research support programs, diversifying extracurricular and co-curricular offerings, strengthening student recognition initiatives, continuously upgrading learning facilities and resources, and ensuring the consistent implementation and communication of academic and non-academic policies. Such initiatives will contribute to sustaining educational quality and reinforcing the University's mission of transformative and learner-centered education.</w:t>
      </w:r>
    </w:p>
    <w:p w14:paraId="292F0237" w14:textId="77777777" w:rsidR="00E6068A" w:rsidRPr="00084867" w:rsidRDefault="00E6068A" w:rsidP="00F3755A">
      <w:pPr>
        <w:rPr>
          <w:rFonts w:ascii="Times New Roman" w:hAnsi="Times New Roman" w:cs="Times New Roman"/>
          <w:b/>
          <w:bCs/>
          <w:sz w:val="24"/>
          <w:szCs w:val="24"/>
          <w:lang w:val="en-US"/>
        </w:rPr>
      </w:pPr>
    </w:p>
    <w:p w14:paraId="035A3C8A" w14:textId="5F99CB52" w:rsidR="00084867" w:rsidRPr="005B7E3D" w:rsidRDefault="00172759" w:rsidP="00C4139F">
      <w:pPr>
        <w:pStyle w:val="ListParagraph"/>
        <w:numPr>
          <w:ilvl w:val="0"/>
          <w:numId w:val="11"/>
        </w:numP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Campus Facilities</w:t>
      </w:r>
    </w:p>
    <w:p w14:paraId="4BB68526" w14:textId="022C94EF" w:rsidR="00C4139F" w:rsidRPr="00084867" w:rsidRDefault="00C4139F" w:rsidP="00C4139F">
      <w:pPr>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Table 3. Stakeholders’ Level of Satisfaction with SPUP’s Campus Facilities</w:t>
      </w:r>
    </w:p>
    <w:tbl>
      <w:tblPr>
        <w:tblW w:w="5000" w:type="pct"/>
        <w:tblLayout w:type="fixed"/>
        <w:tblLook w:val="04A0" w:firstRow="1" w:lastRow="0" w:firstColumn="1" w:lastColumn="0" w:noHBand="0" w:noVBand="1"/>
      </w:tblPr>
      <w:tblGrid>
        <w:gridCol w:w="6160"/>
        <w:gridCol w:w="745"/>
        <w:gridCol w:w="742"/>
        <w:gridCol w:w="745"/>
        <w:gridCol w:w="1170"/>
        <w:gridCol w:w="1228"/>
      </w:tblGrid>
      <w:tr w:rsidR="00E6068A" w:rsidRPr="00084867" w14:paraId="5E69643D" w14:textId="77777777" w:rsidTr="005A5FEB">
        <w:trPr>
          <w:trHeight w:val="300"/>
        </w:trPr>
        <w:tc>
          <w:tcPr>
            <w:tcW w:w="2855" w:type="pct"/>
            <w:tcBorders>
              <w:top w:val="single" w:sz="4" w:space="0" w:color="auto"/>
              <w:left w:val="single" w:sz="4" w:space="0" w:color="auto"/>
              <w:bottom w:val="single" w:sz="4" w:space="0" w:color="auto"/>
              <w:right w:val="single" w:sz="4" w:space="0" w:color="auto"/>
            </w:tcBorders>
            <w:shd w:val="clear" w:color="auto" w:fill="BF4E14" w:themeFill="accent2" w:themeFillShade="BF"/>
            <w:noWrap/>
            <w:vAlign w:val="center"/>
            <w:hideMark/>
          </w:tcPr>
          <w:p w14:paraId="3D7D988D" w14:textId="77777777" w:rsidR="00E6068A" w:rsidRPr="00084867" w:rsidRDefault="00E6068A" w:rsidP="00E6068A">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Item</w:t>
            </w:r>
          </w:p>
        </w:tc>
        <w:tc>
          <w:tcPr>
            <w:tcW w:w="345" w:type="pct"/>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16524040" w14:textId="77777777" w:rsidR="00E6068A" w:rsidRPr="00084867" w:rsidRDefault="00E6068A" w:rsidP="00E6068A">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2024</w:t>
            </w:r>
          </w:p>
        </w:tc>
        <w:tc>
          <w:tcPr>
            <w:tcW w:w="344" w:type="pct"/>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6C77A7B8" w14:textId="77777777" w:rsidR="00E6068A" w:rsidRPr="00084867" w:rsidRDefault="00E6068A" w:rsidP="00E6068A">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2025</w:t>
            </w:r>
          </w:p>
        </w:tc>
        <w:tc>
          <w:tcPr>
            <w:tcW w:w="345" w:type="pct"/>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456A4131" w14:textId="77777777" w:rsidR="00E6068A" w:rsidRPr="00084867" w:rsidRDefault="00E6068A" w:rsidP="00E6068A">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2026</w:t>
            </w:r>
          </w:p>
        </w:tc>
        <w:tc>
          <w:tcPr>
            <w:tcW w:w="542" w:type="pct"/>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1853DEAD" w14:textId="77777777" w:rsidR="00E6068A" w:rsidRPr="00084867" w:rsidRDefault="00E6068A" w:rsidP="00E6068A">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569" w:type="pct"/>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64925F93" w14:textId="77777777" w:rsidR="00E6068A" w:rsidRPr="00084867" w:rsidRDefault="00E6068A" w:rsidP="00E6068A">
            <w:pPr>
              <w:spacing w:after="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Description</w:t>
            </w:r>
          </w:p>
        </w:tc>
      </w:tr>
      <w:tr w:rsidR="00E6068A" w:rsidRPr="00084867" w14:paraId="2B84887E"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0C377033"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Maintenance of cleanliness in restrooms or comfort rooms</w:t>
            </w:r>
          </w:p>
        </w:tc>
        <w:tc>
          <w:tcPr>
            <w:tcW w:w="345" w:type="pct"/>
            <w:tcBorders>
              <w:top w:val="nil"/>
              <w:left w:val="nil"/>
              <w:bottom w:val="single" w:sz="4" w:space="0" w:color="auto"/>
              <w:right w:val="single" w:sz="4" w:space="0" w:color="auto"/>
            </w:tcBorders>
            <w:noWrap/>
            <w:vAlign w:val="center"/>
            <w:hideMark/>
          </w:tcPr>
          <w:p w14:paraId="45D8078E"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344" w:type="pct"/>
            <w:tcBorders>
              <w:top w:val="nil"/>
              <w:left w:val="nil"/>
              <w:bottom w:val="single" w:sz="4" w:space="0" w:color="auto"/>
              <w:right w:val="single" w:sz="4" w:space="0" w:color="auto"/>
            </w:tcBorders>
            <w:noWrap/>
            <w:vAlign w:val="center"/>
            <w:hideMark/>
          </w:tcPr>
          <w:p w14:paraId="0BA6A0D1"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2.91</w:t>
            </w:r>
          </w:p>
        </w:tc>
        <w:tc>
          <w:tcPr>
            <w:tcW w:w="345" w:type="pct"/>
            <w:tcBorders>
              <w:top w:val="nil"/>
              <w:left w:val="nil"/>
              <w:bottom w:val="single" w:sz="4" w:space="0" w:color="auto"/>
              <w:right w:val="single" w:sz="4" w:space="0" w:color="auto"/>
            </w:tcBorders>
            <w:noWrap/>
            <w:vAlign w:val="center"/>
            <w:hideMark/>
          </w:tcPr>
          <w:p w14:paraId="12741751"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2.97</w:t>
            </w:r>
          </w:p>
        </w:tc>
        <w:tc>
          <w:tcPr>
            <w:tcW w:w="542" w:type="pct"/>
            <w:tcBorders>
              <w:top w:val="nil"/>
              <w:left w:val="nil"/>
              <w:bottom w:val="single" w:sz="4" w:space="0" w:color="auto"/>
              <w:right w:val="single" w:sz="4" w:space="0" w:color="auto"/>
            </w:tcBorders>
            <w:noWrap/>
            <w:vAlign w:val="center"/>
            <w:hideMark/>
          </w:tcPr>
          <w:p w14:paraId="0AAF4A68"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3.02</w:t>
            </w:r>
          </w:p>
        </w:tc>
        <w:tc>
          <w:tcPr>
            <w:tcW w:w="569" w:type="pct"/>
            <w:tcBorders>
              <w:top w:val="nil"/>
              <w:left w:val="nil"/>
              <w:bottom w:val="single" w:sz="4" w:space="0" w:color="auto"/>
              <w:right w:val="single" w:sz="4" w:space="0" w:color="auto"/>
            </w:tcBorders>
            <w:noWrap/>
            <w:vAlign w:val="center"/>
            <w:hideMark/>
          </w:tcPr>
          <w:p w14:paraId="01C6324E"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7B22B018"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16751F6C"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Accessibility and functionality of recreational facilities (e.g., gym, sports areas)</w:t>
            </w:r>
          </w:p>
        </w:tc>
        <w:tc>
          <w:tcPr>
            <w:tcW w:w="345" w:type="pct"/>
            <w:tcBorders>
              <w:top w:val="nil"/>
              <w:left w:val="nil"/>
              <w:bottom w:val="single" w:sz="4" w:space="0" w:color="auto"/>
              <w:right w:val="single" w:sz="4" w:space="0" w:color="auto"/>
            </w:tcBorders>
            <w:noWrap/>
            <w:vAlign w:val="center"/>
            <w:hideMark/>
          </w:tcPr>
          <w:p w14:paraId="26432DF4"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344" w:type="pct"/>
            <w:tcBorders>
              <w:top w:val="nil"/>
              <w:left w:val="nil"/>
              <w:bottom w:val="single" w:sz="4" w:space="0" w:color="auto"/>
              <w:right w:val="single" w:sz="4" w:space="0" w:color="auto"/>
            </w:tcBorders>
            <w:noWrap/>
            <w:vAlign w:val="center"/>
            <w:hideMark/>
          </w:tcPr>
          <w:p w14:paraId="7A46BA8F"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3.02</w:t>
            </w:r>
          </w:p>
        </w:tc>
        <w:tc>
          <w:tcPr>
            <w:tcW w:w="345" w:type="pct"/>
            <w:tcBorders>
              <w:top w:val="nil"/>
              <w:left w:val="nil"/>
              <w:bottom w:val="single" w:sz="4" w:space="0" w:color="auto"/>
              <w:right w:val="single" w:sz="4" w:space="0" w:color="auto"/>
            </w:tcBorders>
            <w:noWrap/>
            <w:vAlign w:val="center"/>
            <w:hideMark/>
          </w:tcPr>
          <w:p w14:paraId="067006C0"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3.08</w:t>
            </w:r>
          </w:p>
        </w:tc>
        <w:tc>
          <w:tcPr>
            <w:tcW w:w="542" w:type="pct"/>
            <w:tcBorders>
              <w:top w:val="nil"/>
              <w:left w:val="nil"/>
              <w:bottom w:val="single" w:sz="4" w:space="0" w:color="auto"/>
              <w:right w:val="single" w:sz="4" w:space="0" w:color="auto"/>
            </w:tcBorders>
            <w:noWrap/>
            <w:vAlign w:val="center"/>
            <w:hideMark/>
          </w:tcPr>
          <w:p w14:paraId="12BF9E8A"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3.10</w:t>
            </w:r>
          </w:p>
        </w:tc>
        <w:tc>
          <w:tcPr>
            <w:tcW w:w="569" w:type="pct"/>
            <w:tcBorders>
              <w:top w:val="nil"/>
              <w:left w:val="nil"/>
              <w:bottom w:val="single" w:sz="4" w:space="0" w:color="auto"/>
              <w:right w:val="single" w:sz="4" w:space="0" w:color="auto"/>
            </w:tcBorders>
            <w:noWrap/>
            <w:vAlign w:val="center"/>
            <w:hideMark/>
          </w:tcPr>
          <w:p w14:paraId="5C31BCBE"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704FEC6B"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7CCA7835"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Access to updated research and learning materials in the library</w:t>
            </w:r>
          </w:p>
        </w:tc>
        <w:tc>
          <w:tcPr>
            <w:tcW w:w="345" w:type="pct"/>
            <w:tcBorders>
              <w:top w:val="nil"/>
              <w:left w:val="nil"/>
              <w:bottom w:val="single" w:sz="4" w:space="0" w:color="auto"/>
              <w:right w:val="single" w:sz="4" w:space="0" w:color="auto"/>
            </w:tcBorders>
            <w:noWrap/>
            <w:vAlign w:val="center"/>
            <w:hideMark/>
          </w:tcPr>
          <w:p w14:paraId="7E72943E"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3.29</w:t>
            </w:r>
          </w:p>
        </w:tc>
        <w:tc>
          <w:tcPr>
            <w:tcW w:w="344" w:type="pct"/>
            <w:tcBorders>
              <w:top w:val="nil"/>
              <w:left w:val="nil"/>
              <w:bottom w:val="single" w:sz="4" w:space="0" w:color="auto"/>
              <w:right w:val="single" w:sz="4" w:space="0" w:color="auto"/>
            </w:tcBorders>
            <w:noWrap/>
            <w:vAlign w:val="center"/>
            <w:hideMark/>
          </w:tcPr>
          <w:p w14:paraId="0CAE0CA2"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345" w:type="pct"/>
            <w:tcBorders>
              <w:top w:val="nil"/>
              <w:left w:val="nil"/>
              <w:bottom w:val="single" w:sz="4" w:space="0" w:color="auto"/>
              <w:right w:val="single" w:sz="4" w:space="0" w:color="auto"/>
            </w:tcBorders>
            <w:noWrap/>
            <w:vAlign w:val="center"/>
            <w:hideMark/>
          </w:tcPr>
          <w:p w14:paraId="0C274AF1"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542" w:type="pct"/>
            <w:tcBorders>
              <w:top w:val="nil"/>
              <w:left w:val="nil"/>
              <w:bottom w:val="single" w:sz="4" w:space="0" w:color="auto"/>
              <w:right w:val="single" w:sz="4" w:space="0" w:color="auto"/>
            </w:tcBorders>
            <w:noWrap/>
            <w:vAlign w:val="center"/>
            <w:hideMark/>
          </w:tcPr>
          <w:p w14:paraId="5A72B9D8"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569" w:type="pct"/>
            <w:tcBorders>
              <w:top w:val="nil"/>
              <w:left w:val="nil"/>
              <w:bottom w:val="single" w:sz="4" w:space="0" w:color="auto"/>
              <w:right w:val="single" w:sz="4" w:space="0" w:color="auto"/>
            </w:tcBorders>
            <w:noWrap/>
            <w:vAlign w:val="center"/>
            <w:hideMark/>
          </w:tcPr>
          <w:p w14:paraId="7E507971"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7F80D955"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452DB530"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Adequacy and security of parking spaces</w:t>
            </w:r>
          </w:p>
        </w:tc>
        <w:tc>
          <w:tcPr>
            <w:tcW w:w="345" w:type="pct"/>
            <w:tcBorders>
              <w:top w:val="nil"/>
              <w:left w:val="nil"/>
              <w:bottom w:val="single" w:sz="4" w:space="0" w:color="auto"/>
              <w:right w:val="single" w:sz="4" w:space="0" w:color="auto"/>
            </w:tcBorders>
            <w:noWrap/>
            <w:vAlign w:val="center"/>
            <w:hideMark/>
          </w:tcPr>
          <w:p w14:paraId="058CD712"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344" w:type="pct"/>
            <w:tcBorders>
              <w:top w:val="nil"/>
              <w:left w:val="nil"/>
              <w:bottom w:val="single" w:sz="4" w:space="0" w:color="auto"/>
              <w:right w:val="single" w:sz="4" w:space="0" w:color="auto"/>
            </w:tcBorders>
            <w:noWrap/>
            <w:vAlign w:val="center"/>
            <w:hideMark/>
          </w:tcPr>
          <w:p w14:paraId="07237ED8"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2.99</w:t>
            </w:r>
          </w:p>
        </w:tc>
        <w:tc>
          <w:tcPr>
            <w:tcW w:w="345" w:type="pct"/>
            <w:tcBorders>
              <w:top w:val="nil"/>
              <w:left w:val="nil"/>
              <w:bottom w:val="single" w:sz="4" w:space="0" w:color="auto"/>
              <w:right w:val="single" w:sz="4" w:space="0" w:color="auto"/>
            </w:tcBorders>
            <w:noWrap/>
            <w:vAlign w:val="center"/>
            <w:hideMark/>
          </w:tcPr>
          <w:p w14:paraId="77C5EBDF"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3.10</w:t>
            </w:r>
          </w:p>
        </w:tc>
        <w:tc>
          <w:tcPr>
            <w:tcW w:w="542" w:type="pct"/>
            <w:tcBorders>
              <w:top w:val="nil"/>
              <w:left w:val="nil"/>
              <w:bottom w:val="single" w:sz="4" w:space="0" w:color="auto"/>
              <w:right w:val="single" w:sz="4" w:space="0" w:color="auto"/>
            </w:tcBorders>
            <w:noWrap/>
            <w:vAlign w:val="center"/>
            <w:hideMark/>
          </w:tcPr>
          <w:p w14:paraId="7EF6CE2F"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3.07</w:t>
            </w:r>
          </w:p>
        </w:tc>
        <w:tc>
          <w:tcPr>
            <w:tcW w:w="569" w:type="pct"/>
            <w:tcBorders>
              <w:top w:val="nil"/>
              <w:left w:val="nil"/>
              <w:bottom w:val="single" w:sz="4" w:space="0" w:color="auto"/>
              <w:right w:val="single" w:sz="4" w:space="0" w:color="auto"/>
            </w:tcBorders>
            <w:noWrap/>
            <w:vAlign w:val="center"/>
            <w:hideMark/>
          </w:tcPr>
          <w:p w14:paraId="5D50CACC"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1C42E1DF"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0D1EA14C"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Functionality and updatedness of classroom and laboratory equipment</w:t>
            </w:r>
          </w:p>
        </w:tc>
        <w:tc>
          <w:tcPr>
            <w:tcW w:w="345" w:type="pct"/>
            <w:tcBorders>
              <w:top w:val="nil"/>
              <w:left w:val="nil"/>
              <w:bottom w:val="single" w:sz="4" w:space="0" w:color="auto"/>
              <w:right w:val="single" w:sz="4" w:space="0" w:color="auto"/>
            </w:tcBorders>
            <w:noWrap/>
            <w:vAlign w:val="center"/>
            <w:hideMark/>
          </w:tcPr>
          <w:p w14:paraId="6B1E8732"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344" w:type="pct"/>
            <w:tcBorders>
              <w:top w:val="nil"/>
              <w:left w:val="nil"/>
              <w:bottom w:val="single" w:sz="4" w:space="0" w:color="auto"/>
              <w:right w:val="single" w:sz="4" w:space="0" w:color="auto"/>
            </w:tcBorders>
            <w:noWrap/>
            <w:vAlign w:val="center"/>
            <w:hideMark/>
          </w:tcPr>
          <w:p w14:paraId="0D3577E9"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3.08</w:t>
            </w:r>
          </w:p>
        </w:tc>
        <w:tc>
          <w:tcPr>
            <w:tcW w:w="345" w:type="pct"/>
            <w:tcBorders>
              <w:top w:val="nil"/>
              <w:left w:val="nil"/>
              <w:bottom w:val="single" w:sz="4" w:space="0" w:color="auto"/>
              <w:right w:val="single" w:sz="4" w:space="0" w:color="auto"/>
            </w:tcBorders>
            <w:noWrap/>
            <w:vAlign w:val="center"/>
            <w:hideMark/>
          </w:tcPr>
          <w:p w14:paraId="5745EB1A"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542" w:type="pct"/>
            <w:tcBorders>
              <w:top w:val="nil"/>
              <w:left w:val="nil"/>
              <w:bottom w:val="single" w:sz="4" w:space="0" w:color="auto"/>
              <w:right w:val="single" w:sz="4" w:space="0" w:color="auto"/>
            </w:tcBorders>
            <w:noWrap/>
            <w:vAlign w:val="center"/>
            <w:hideMark/>
          </w:tcPr>
          <w:p w14:paraId="30592CE6"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569" w:type="pct"/>
            <w:tcBorders>
              <w:top w:val="nil"/>
              <w:left w:val="nil"/>
              <w:bottom w:val="single" w:sz="4" w:space="0" w:color="auto"/>
              <w:right w:val="single" w:sz="4" w:space="0" w:color="auto"/>
            </w:tcBorders>
            <w:noWrap/>
            <w:vAlign w:val="center"/>
            <w:hideMark/>
          </w:tcPr>
          <w:p w14:paraId="681C2EF9"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48F016E5"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4CDFF291"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Maintenance and landscaping of campus grounds</w:t>
            </w:r>
          </w:p>
        </w:tc>
        <w:tc>
          <w:tcPr>
            <w:tcW w:w="345" w:type="pct"/>
            <w:tcBorders>
              <w:top w:val="nil"/>
              <w:left w:val="nil"/>
              <w:bottom w:val="single" w:sz="4" w:space="0" w:color="auto"/>
              <w:right w:val="single" w:sz="4" w:space="0" w:color="auto"/>
            </w:tcBorders>
            <w:noWrap/>
            <w:vAlign w:val="center"/>
            <w:hideMark/>
          </w:tcPr>
          <w:p w14:paraId="46697440"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3.46</w:t>
            </w:r>
          </w:p>
        </w:tc>
        <w:tc>
          <w:tcPr>
            <w:tcW w:w="344" w:type="pct"/>
            <w:tcBorders>
              <w:top w:val="nil"/>
              <w:left w:val="nil"/>
              <w:bottom w:val="single" w:sz="4" w:space="0" w:color="auto"/>
              <w:right w:val="single" w:sz="4" w:space="0" w:color="auto"/>
            </w:tcBorders>
            <w:noWrap/>
            <w:vAlign w:val="center"/>
            <w:hideMark/>
          </w:tcPr>
          <w:p w14:paraId="569D9157"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3.36</w:t>
            </w:r>
          </w:p>
        </w:tc>
        <w:tc>
          <w:tcPr>
            <w:tcW w:w="345" w:type="pct"/>
            <w:tcBorders>
              <w:top w:val="nil"/>
              <w:left w:val="nil"/>
              <w:bottom w:val="single" w:sz="4" w:space="0" w:color="auto"/>
              <w:right w:val="single" w:sz="4" w:space="0" w:color="auto"/>
            </w:tcBorders>
            <w:noWrap/>
            <w:vAlign w:val="center"/>
            <w:hideMark/>
          </w:tcPr>
          <w:p w14:paraId="75DDAB7E"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542" w:type="pct"/>
            <w:tcBorders>
              <w:top w:val="nil"/>
              <w:left w:val="nil"/>
              <w:bottom w:val="single" w:sz="4" w:space="0" w:color="auto"/>
              <w:right w:val="single" w:sz="4" w:space="0" w:color="auto"/>
            </w:tcBorders>
            <w:noWrap/>
            <w:vAlign w:val="center"/>
            <w:hideMark/>
          </w:tcPr>
          <w:p w14:paraId="5408E866"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3.36</w:t>
            </w:r>
          </w:p>
        </w:tc>
        <w:tc>
          <w:tcPr>
            <w:tcW w:w="569" w:type="pct"/>
            <w:tcBorders>
              <w:top w:val="nil"/>
              <w:left w:val="nil"/>
              <w:bottom w:val="single" w:sz="4" w:space="0" w:color="auto"/>
              <w:right w:val="single" w:sz="4" w:space="0" w:color="auto"/>
            </w:tcBorders>
            <w:noWrap/>
            <w:vAlign w:val="center"/>
            <w:hideMark/>
          </w:tcPr>
          <w:p w14:paraId="74C872FC"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E6068A" w:rsidRPr="00084867" w14:paraId="1F8AF920"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3DAB3804"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lastRenderedPageBreak/>
              <w:t>Provision of some special facility features for persons with disabilities</w:t>
            </w:r>
          </w:p>
        </w:tc>
        <w:tc>
          <w:tcPr>
            <w:tcW w:w="345" w:type="pct"/>
            <w:tcBorders>
              <w:top w:val="nil"/>
              <w:left w:val="nil"/>
              <w:bottom w:val="single" w:sz="4" w:space="0" w:color="auto"/>
              <w:right w:val="single" w:sz="4" w:space="0" w:color="auto"/>
            </w:tcBorders>
            <w:noWrap/>
            <w:vAlign w:val="center"/>
            <w:hideMark/>
          </w:tcPr>
          <w:p w14:paraId="6C90CFB6"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3.30</w:t>
            </w:r>
          </w:p>
        </w:tc>
        <w:tc>
          <w:tcPr>
            <w:tcW w:w="344" w:type="pct"/>
            <w:tcBorders>
              <w:top w:val="nil"/>
              <w:left w:val="nil"/>
              <w:bottom w:val="single" w:sz="4" w:space="0" w:color="auto"/>
              <w:right w:val="single" w:sz="4" w:space="0" w:color="auto"/>
            </w:tcBorders>
            <w:noWrap/>
            <w:vAlign w:val="center"/>
            <w:hideMark/>
          </w:tcPr>
          <w:p w14:paraId="0A7D664B"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345" w:type="pct"/>
            <w:tcBorders>
              <w:top w:val="nil"/>
              <w:left w:val="nil"/>
              <w:bottom w:val="single" w:sz="4" w:space="0" w:color="auto"/>
              <w:right w:val="single" w:sz="4" w:space="0" w:color="auto"/>
            </w:tcBorders>
            <w:noWrap/>
            <w:vAlign w:val="center"/>
            <w:hideMark/>
          </w:tcPr>
          <w:p w14:paraId="07C9F163"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542" w:type="pct"/>
            <w:tcBorders>
              <w:top w:val="nil"/>
              <w:left w:val="nil"/>
              <w:bottom w:val="single" w:sz="4" w:space="0" w:color="auto"/>
              <w:right w:val="single" w:sz="4" w:space="0" w:color="auto"/>
            </w:tcBorders>
            <w:noWrap/>
            <w:vAlign w:val="center"/>
            <w:hideMark/>
          </w:tcPr>
          <w:p w14:paraId="693E27E6"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569" w:type="pct"/>
            <w:tcBorders>
              <w:top w:val="nil"/>
              <w:left w:val="nil"/>
              <w:bottom w:val="single" w:sz="4" w:space="0" w:color="auto"/>
              <w:right w:val="single" w:sz="4" w:space="0" w:color="auto"/>
            </w:tcBorders>
            <w:noWrap/>
            <w:vAlign w:val="center"/>
            <w:hideMark/>
          </w:tcPr>
          <w:p w14:paraId="108D8098"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066A7CA0"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3183F30E"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Ventilation and air conditioning systems in classrooms and offices</w:t>
            </w:r>
          </w:p>
        </w:tc>
        <w:tc>
          <w:tcPr>
            <w:tcW w:w="345" w:type="pct"/>
            <w:tcBorders>
              <w:top w:val="nil"/>
              <w:left w:val="nil"/>
              <w:bottom w:val="single" w:sz="4" w:space="0" w:color="auto"/>
              <w:right w:val="single" w:sz="4" w:space="0" w:color="auto"/>
            </w:tcBorders>
            <w:noWrap/>
            <w:vAlign w:val="center"/>
            <w:hideMark/>
          </w:tcPr>
          <w:p w14:paraId="2E101CEE"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344" w:type="pct"/>
            <w:tcBorders>
              <w:top w:val="nil"/>
              <w:left w:val="nil"/>
              <w:bottom w:val="single" w:sz="4" w:space="0" w:color="auto"/>
              <w:right w:val="single" w:sz="4" w:space="0" w:color="auto"/>
            </w:tcBorders>
            <w:noWrap/>
            <w:vAlign w:val="center"/>
            <w:hideMark/>
          </w:tcPr>
          <w:p w14:paraId="3B329CD2"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2.67</w:t>
            </w:r>
          </w:p>
        </w:tc>
        <w:tc>
          <w:tcPr>
            <w:tcW w:w="345" w:type="pct"/>
            <w:tcBorders>
              <w:top w:val="nil"/>
              <w:left w:val="nil"/>
              <w:bottom w:val="single" w:sz="4" w:space="0" w:color="auto"/>
              <w:right w:val="single" w:sz="4" w:space="0" w:color="auto"/>
            </w:tcBorders>
            <w:noWrap/>
            <w:vAlign w:val="center"/>
            <w:hideMark/>
          </w:tcPr>
          <w:p w14:paraId="1FB6ED46"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3.02</w:t>
            </w:r>
          </w:p>
        </w:tc>
        <w:tc>
          <w:tcPr>
            <w:tcW w:w="542" w:type="pct"/>
            <w:tcBorders>
              <w:top w:val="nil"/>
              <w:left w:val="nil"/>
              <w:bottom w:val="single" w:sz="4" w:space="0" w:color="auto"/>
              <w:right w:val="single" w:sz="4" w:space="0" w:color="auto"/>
            </w:tcBorders>
            <w:noWrap/>
            <w:vAlign w:val="center"/>
            <w:hideMark/>
          </w:tcPr>
          <w:p w14:paraId="47B946C2"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2.97</w:t>
            </w:r>
          </w:p>
        </w:tc>
        <w:tc>
          <w:tcPr>
            <w:tcW w:w="569" w:type="pct"/>
            <w:tcBorders>
              <w:top w:val="nil"/>
              <w:left w:val="nil"/>
              <w:bottom w:val="single" w:sz="4" w:space="0" w:color="auto"/>
              <w:right w:val="single" w:sz="4" w:space="0" w:color="auto"/>
            </w:tcBorders>
            <w:noWrap/>
            <w:vAlign w:val="center"/>
            <w:hideMark/>
          </w:tcPr>
          <w:p w14:paraId="29DC6063"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18619EFE"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3E3BC49E"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Implementation of waste management and recycling activities</w:t>
            </w:r>
          </w:p>
        </w:tc>
        <w:tc>
          <w:tcPr>
            <w:tcW w:w="345" w:type="pct"/>
            <w:tcBorders>
              <w:top w:val="nil"/>
              <w:left w:val="nil"/>
              <w:bottom w:val="single" w:sz="4" w:space="0" w:color="auto"/>
              <w:right w:val="single" w:sz="4" w:space="0" w:color="auto"/>
            </w:tcBorders>
            <w:noWrap/>
            <w:vAlign w:val="center"/>
            <w:hideMark/>
          </w:tcPr>
          <w:p w14:paraId="15F2A79C"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3.30</w:t>
            </w:r>
          </w:p>
        </w:tc>
        <w:tc>
          <w:tcPr>
            <w:tcW w:w="344" w:type="pct"/>
            <w:tcBorders>
              <w:top w:val="nil"/>
              <w:left w:val="nil"/>
              <w:bottom w:val="single" w:sz="4" w:space="0" w:color="auto"/>
              <w:right w:val="single" w:sz="4" w:space="0" w:color="auto"/>
            </w:tcBorders>
            <w:noWrap/>
            <w:vAlign w:val="center"/>
            <w:hideMark/>
          </w:tcPr>
          <w:p w14:paraId="1914C6B8"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345" w:type="pct"/>
            <w:tcBorders>
              <w:top w:val="nil"/>
              <w:left w:val="nil"/>
              <w:bottom w:val="single" w:sz="4" w:space="0" w:color="auto"/>
              <w:right w:val="single" w:sz="4" w:space="0" w:color="auto"/>
            </w:tcBorders>
            <w:noWrap/>
            <w:vAlign w:val="center"/>
            <w:hideMark/>
          </w:tcPr>
          <w:p w14:paraId="4D18396A"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542" w:type="pct"/>
            <w:tcBorders>
              <w:top w:val="nil"/>
              <w:left w:val="nil"/>
              <w:bottom w:val="single" w:sz="4" w:space="0" w:color="auto"/>
              <w:right w:val="single" w:sz="4" w:space="0" w:color="auto"/>
            </w:tcBorders>
            <w:noWrap/>
            <w:vAlign w:val="center"/>
            <w:hideMark/>
          </w:tcPr>
          <w:p w14:paraId="355F76AB"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569" w:type="pct"/>
            <w:tcBorders>
              <w:top w:val="nil"/>
              <w:left w:val="nil"/>
              <w:bottom w:val="single" w:sz="4" w:space="0" w:color="auto"/>
              <w:right w:val="single" w:sz="4" w:space="0" w:color="auto"/>
            </w:tcBorders>
            <w:noWrap/>
            <w:vAlign w:val="center"/>
            <w:hideMark/>
          </w:tcPr>
          <w:p w14:paraId="2A584BD3"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1ACFE9A1"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741D38BB"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Adequacy of learning and study areas for students outside the classroom and the library</w:t>
            </w:r>
          </w:p>
        </w:tc>
        <w:tc>
          <w:tcPr>
            <w:tcW w:w="345" w:type="pct"/>
            <w:tcBorders>
              <w:top w:val="nil"/>
              <w:left w:val="nil"/>
              <w:bottom w:val="single" w:sz="4" w:space="0" w:color="auto"/>
              <w:right w:val="single" w:sz="4" w:space="0" w:color="auto"/>
            </w:tcBorders>
            <w:noWrap/>
            <w:vAlign w:val="center"/>
            <w:hideMark/>
          </w:tcPr>
          <w:p w14:paraId="2016628F"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3.32</w:t>
            </w:r>
          </w:p>
        </w:tc>
        <w:tc>
          <w:tcPr>
            <w:tcW w:w="344" w:type="pct"/>
            <w:tcBorders>
              <w:top w:val="nil"/>
              <w:left w:val="nil"/>
              <w:bottom w:val="single" w:sz="4" w:space="0" w:color="auto"/>
              <w:right w:val="single" w:sz="4" w:space="0" w:color="auto"/>
            </w:tcBorders>
            <w:noWrap/>
            <w:vAlign w:val="center"/>
            <w:hideMark/>
          </w:tcPr>
          <w:p w14:paraId="15CFCEE9"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345" w:type="pct"/>
            <w:tcBorders>
              <w:top w:val="nil"/>
              <w:left w:val="nil"/>
              <w:bottom w:val="single" w:sz="4" w:space="0" w:color="auto"/>
              <w:right w:val="single" w:sz="4" w:space="0" w:color="auto"/>
            </w:tcBorders>
            <w:noWrap/>
            <w:vAlign w:val="center"/>
            <w:hideMark/>
          </w:tcPr>
          <w:p w14:paraId="604174A5"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542" w:type="pct"/>
            <w:tcBorders>
              <w:top w:val="nil"/>
              <w:left w:val="nil"/>
              <w:bottom w:val="single" w:sz="4" w:space="0" w:color="auto"/>
              <w:right w:val="single" w:sz="4" w:space="0" w:color="auto"/>
            </w:tcBorders>
            <w:noWrap/>
            <w:vAlign w:val="center"/>
            <w:hideMark/>
          </w:tcPr>
          <w:p w14:paraId="4A24BA07"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569" w:type="pct"/>
            <w:tcBorders>
              <w:top w:val="nil"/>
              <w:left w:val="nil"/>
              <w:bottom w:val="single" w:sz="4" w:space="0" w:color="auto"/>
              <w:right w:val="single" w:sz="4" w:space="0" w:color="auto"/>
            </w:tcBorders>
            <w:noWrap/>
            <w:vAlign w:val="center"/>
            <w:hideMark/>
          </w:tcPr>
          <w:p w14:paraId="7E018172"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219987C1"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354278AA" w14:textId="0B27B44D"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special facilities and equipment for emergencies and disasters (e.g., fire extinguishers, fire hydrant)</w:t>
            </w:r>
          </w:p>
        </w:tc>
        <w:tc>
          <w:tcPr>
            <w:tcW w:w="345" w:type="pct"/>
            <w:tcBorders>
              <w:top w:val="nil"/>
              <w:left w:val="nil"/>
              <w:bottom w:val="single" w:sz="4" w:space="0" w:color="auto"/>
              <w:right w:val="single" w:sz="4" w:space="0" w:color="auto"/>
            </w:tcBorders>
            <w:noWrap/>
            <w:vAlign w:val="center"/>
            <w:hideMark/>
          </w:tcPr>
          <w:p w14:paraId="521BEDEB"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3.33</w:t>
            </w:r>
          </w:p>
        </w:tc>
        <w:tc>
          <w:tcPr>
            <w:tcW w:w="344" w:type="pct"/>
            <w:tcBorders>
              <w:top w:val="nil"/>
              <w:left w:val="nil"/>
              <w:bottom w:val="single" w:sz="4" w:space="0" w:color="auto"/>
              <w:right w:val="single" w:sz="4" w:space="0" w:color="auto"/>
            </w:tcBorders>
            <w:noWrap/>
            <w:vAlign w:val="center"/>
            <w:hideMark/>
          </w:tcPr>
          <w:p w14:paraId="14833A3F"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345" w:type="pct"/>
            <w:tcBorders>
              <w:top w:val="nil"/>
              <w:left w:val="nil"/>
              <w:bottom w:val="single" w:sz="4" w:space="0" w:color="auto"/>
              <w:right w:val="single" w:sz="4" w:space="0" w:color="auto"/>
            </w:tcBorders>
            <w:noWrap/>
            <w:vAlign w:val="center"/>
            <w:hideMark/>
          </w:tcPr>
          <w:p w14:paraId="095E4F9E"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542" w:type="pct"/>
            <w:tcBorders>
              <w:top w:val="nil"/>
              <w:left w:val="nil"/>
              <w:bottom w:val="single" w:sz="4" w:space="0" w:color="auto"/>
              <w:right w:val="single" w:sz="4" w:space="0" w:color="auto"/>
            </w:tcBorders>
            <w:noWrap/>
            <w:vAlign w:val="center"/>
            <w:hideMark/>
          </w:tcPr>
          <w:p w14:paraId="022113E1"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3.25</w:t>
            </w:r>
          </w:p>
        </w:tc>
        <w:tc>
          <w:tcPr>
            <w:tcW w:w="569" w:type="pct"/>
            <w:tcBorders>
              <w:top w:val="nil"/>
              <w:left w:val="nil"/>
              <w:bottom w:val="single" w:sz="4" w:space="0" w:color="auto"/>
              <w:right w:val="single" w:sz="4" w:space="0" w:color="auto"/>
            </w:tcBorders>
            <w:noWrap/>
            <w:vAlign w:val="center"/>
            <w:hideMark/>
          </w:tcPr>
          <w:p w14:paraId="4A044A0C"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E6068A" w:rsidRPr="00084867" w14:paraId="1894789F"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19F9B5FB"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up-to-date technology for teaching, learning and work productivity</w:t>
            </w:r>
          </w:p>
        </w:tc>
        <w:tc>
          <w:tcPr>
            <w:tcW w:w="345" w:type="pct"/>
            <w:tcBorders>
              <w:top w:val="nil"/>
              <w:left w:val="nil"/>
              <w:bottom w:val="single" w:sz="4" w:space="0" w:color="auto"/>
              <w:right w:val="single" w:sz="4" w:space="0" w:color="auto"/>
            </w:tcBorders>
            <w:noWrap/>
            <w:vAlign w:val="center"/>
            <w:hideMark/>
          </w:tcPr>
          <w:p w14:paraId="1BC720DF"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3.30</w:t>
            </w:r>
          </w:p>
        </w:tc>
        <w:tc>
          <w:tcPr>
            <w:tcW w:w="344" w:type="pct"/>
            <w:tcBorders>
              <w:top w:val="nil"/>
              <w:left w:val="nil"/>
              <w:bottom w:val="single" w:sz="4" w:space="0" w:color="auto"/>
              <w:right w:val="single" w:sz="4" w:space="0" w:color="auto"/>
            </w:tcBorders>
            <w:noWrap/>
            <w:vAlign w:val="center"/>
            <w:hideMark/>
          </w:tcPr>
          <w:p w14:paraId="4144D7D0"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345" w:type="pct"/>
            <w:tcBorders>
              <w:top w:val="nil"/>
              <w:left w:val="nil"/>
              <w:bottom w:val="single" w:sz="4" w:space="0" w:color="auto"/>
              <w:right w:val="single" w:sz="4" w:space="0" w:color="auto"/>
            </w:tcBorders>
            <w:noWrap/>
            <w:vAlign w:val="center"/>
            <w:hideMark/>
          </w:tcPr>
          <w:p w14:paraId="09182760"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542" w:type="pct"/>
            <w:tcBorders>
              <w:top w:val="nil"/>
              <w:left w:val="nil"/>
              <w:bottom w:val="single" w:sz="4" w:space="0" w:color="auto"/>
              <w:right w:val="single" w:sz="4" w:space="0" w:color="auto"/>
            </w:tcBorders>
            <w:noWrap/>
            <w:vAlign w:val="center"/>
            <w:hideMark/>
          </w:tcPr>
          <w:p w14:paraId="7EAB350F"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569" w:type="pct"/>
            <w:tcBorders>
              <w:top w:val="nil"/>
              <w:left w:val="nil"/>
              <w:bottom w:val="single" w:sz="4" w:space="0" w:color="auto"/>
              <w:right w:val="single" w:sz="4" w:space="0" w:color="auto"/>
            </w:tcBorders>
            <w:noWrap/>
            <w:vAlign w:val="center"/>
            <w:hideMark/>
          </w:tcPr>
          <w:p w14:paraId="091F8095"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30390980"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12E430D9"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clear and visible signages in strategic locations in the university</w:t>
            </w:r>
          </w:p>
        </w:tc>
        <w:tc>
          <w:tcPr>
            <w:tcW w:w="345" w:type="pct"/>
            <w:tcBorders>
              <w:top w:val="nil"/>
              <w:left w:val="nil"/>
              <w:bottom w:val="single" w:sz="4" w:space="0" w:color="auto"/>
              <w:right w:val="single" w:sz="4" w:space="0" w:color="auto"/>
            </w:tcBorders>
            <w:noWrap/>
            <w:vAlign w:val="center"/>
            <w:hideMark/>
          </w:tcPr>
          <w:p w14:paraId="5732BA70"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3.32</w:t>
            </w:r>
          </w:p>
        </w:tc>
        <w:tc>
          <w:tcPr>
            <w:tcW w:w="344" w:type="pct"/>
            <w:tcBorders>
              <w:top w:val="nil"/>
              <w:left w:val="nil"/>
              <w:bottom w:val="single" w:sz="4" w:space="0" w:color="auto"/>
              <w:right w:val="single" w:sz="4" w:space="0" w:color="auto"/>
            </w:tcBorders>
            <w:noWrap/>
            <w:vAlign w:val="center"/>
            <w:hideMark/>
          </w:tcPr>
          <w:p w14:paraId="50275113"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345" w:type="pct"/>
            <w:tcBorders>
              <w:top w:val="nil"/>
              <w:left w:val="nil"/>
              <w:bottom w:val="single" w:sz="4" w:space="0" w:color="auto"/>
              <w:right w:val="single" w:sz="4" w:space="0" w:color="auto"/>
            </w:tcBorders>
            <w:noWrap/>
            <w:vAlign w:val="center"/>
            <w:hideMark/>
          </w:tcPr>
          <w:p w14:paraId="0F5E1F72"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542" w:type="pct"/>
            <w:tcBorders>
              <w:top w:val="nil"/>
              <w:left w:val="nil"/>
              <w:bottom w:val="single" w:sz="4" w:space="0" w:color="auto"/>
              <w:right w:val="single" w:sz="4" w:space="0" w:color="auto"/>
            </w:tcBorders>
            <w:noWrap/>
            <w:vAlign w:val="center"/>
            <w:hideMark/>
          </w:tcPr>
          <w:p w14:paraId="28E90E37"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569" w:type="pct"/>
            <w:tcBorders>
              <w:top w:val="nil"/>
              <w:left w:val="nil"/>
              <w:bottom w:val="single" w:sz="4" w:space="0" w:color="auto"/>
              <w:right w:val="single" w:sz="4" w:space="0" w:color="auto"/>
            </w:tcBorders>
            <w:noWrap/>
            <w:vAlign w:val="center"/>
            <w:hideMark/>
          </w:tcPr>
          <w:p w14:paraId="0FD3177E"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106245BF"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172E4D58"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Reliability and access to internet facilities</w:t>
            </w:r>
          </w:p>
        </w:tc>
        <w:tc>
          <w:tcPr>
            <w:tcW w:w="345" w:type="pct"/>
            <w:tcBorders>
              <w:top w:val="nil"/>
              <w:left w:val="nil"/>
              <w:bottom w:val="single" w:sz="4" w:space="0" w:color="auto"/>
              <w:right w:val="single" w:sz="4" w:space="0" w:color="auto"/>
            </w:tcBorders>
            <w:noWrap/>
            <w:vAlign w:val="center"/>
            <w:hideMark/>
          </w:tcPr>
          <w:p w14:paraId="6659D446"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3.04</w:t>
            </w:r>
          </w:p>
        </w:tc>
        <w:tc>
          <w:tcPr>
            <w:tcW w:w="344" w:type="pct"/>
            <w:tcBorders>
              <w:top w:val="nil"/>
              <w:left w:val="nil"/>
              <w:bottom w:val="single" w:sz="4" w:space="0" w:color="auto"/>
              <w:right w:val="single" w:sz="4" w:space="0" w:color="auto"/>
            </w:tcBorders>
            <w:noWrap/>
            <w:vAlign w:val="center"/>
            <w:hideMark/>
          </w:tcPr>
          <w:p w14:paraId="1F31812F"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2.75</w:t>
            </w:r>
          </w:p>
        </w:tc>
        <w:tc>
          <w:tcPr>
            <w:tcW w:w="345" w:type="pct"/>
            <w:tcBorders>
              <w:top w:val="nil"/>
              <w:left w:val="nil"/>
              <w:bottom w:val="single" w:sz="4" w:space="0" w:color="auto"/>
              <w:right w:val="single" w:sz="4" w:space="0" w:color="auto"/>
            </w:tcBorders>
            <w:noWrap/>
            <w:vAlign w:val="center"/>
            <w:hideMark/>
          </w:tcPr>
          <w:p w14:paraId="4935B64D"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3.00</w:t>
            </w:r>
          </w:p>
        </w:tc>
        <w:tc>
          <w:tcPr>
            <w:tcW w:w="542" w:type="pct"/>
            <w:tcBorders>
              <w:top w:val="nil"/>
              <w:left w:val="nil"/>
              <w:bottom w:val="single" w:sz="4" w:space="0" w:color="auto"/>
              <w:right w:val="single" w:sz="4" w:space="0" w:color="auto"/>
            </w:tcBorders>
            <w:noWrap/>
            <w:vAlign w:val="center"/>
            <w:hideMark/>
          </w:tcPr>
          <w:p w14:paraId="2C9F73BA"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2.93</w:t>
            </w:r>
          </w:p>
        </w:tc>
        <w:tc>
          <w:tcPr>
            <w:tcW w:w="569" w:type="pct"/>
            <w:tcBorders>
              <w:top w:val="nil"/>
              <w:left w:val="nil"/>
              <w:bottom w:val="single" w:sz="4" w:space="0" w:color="auto"/>
              <w:right w:val="single" w:sz="4" w:space="0" w:color="auto"/>
            </w:tcBorders>
            <w:noWrap/>
            <w:vAlign w:val="center"/>
            <w:hideMark/>
          </w:tcPr>
          <w:p w14:paraId="7C27728B"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1600DDF6" w14:textId="77777777" w:rsidTr="005A5FEB">
        <w:trPr>
          <w:trHeight w:val="300"/>
        </w:trPr>
        <w:tc>
          <w:tcPr>
            <w:tcW w:w="2855" w:type="pct"/>
            <w:tcBorders>
              <w:top w:val="nil"/>
              <w:left w:val="single" w:sz="4" w:space="0" w:color="auto"/>
              <w:bottom w:val="single" w:sz="4" w:space="0" w:color="auto"/>
              <w:right w:val="single" w:sz="4" w:space="0" w:color="auto"/>
            </w:tcBorders>
            <w:noWrap/>
            <w:vAlign w:val="center"/>
            <w:hideMark/>
          </w:tcPr>
          <w:p w14:paraId="251A5E9F" w14:textId="77777777" w:rsidR="00E6068A" w:rsidRPr="00084867" w:rsidRDefault="00E6068A" w:rsidP="00E6068A">
            <w:pPr>
              <w:pStyle w:val="ListParagraph"/>
              <w:numPr>
                <w:ilvl w:val="0"/>
                <w:numId w:val="13"/>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timely updates on upcoming university events and activities</w:t>
            </w:r>
          </w:p>
        </w:tc>
        <w:tc>
          <w:tcPr>
            <w:tcW w:w="345" w:type="pct"/>
            <w:tcBorders>
              <w:top w:val="nil"/>
              <w:left w:val="nil"/>
              <w:bottom w:val="single" w:sz="4" w:space="0" w:color="auto"/>
              <w:right w:val="single" w:sz="4" w:space="0" w:color="auto"/>
            </w:tcBorders>
            <w:noWrap/>
            <w:vAlign w:val="center"/>
            <w:hideMark/>
          </w:tcPr>
          <w:p w14:paraId="7FACB002"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344" w:type="pct"/>
            <w:tcBorders>
              <w:top w:val="nil"/>
              <w:left w:val="nil"/>
              <w:bottom w:val="single" w:sz="4" w:space="0" w:color="auto"/>
              <w:right w:val="single" w:sz="4" w:space="0" w:color="auto"/>
            </w:tcBorders>
            <w:noWrap/>
            <w:vAlign w:val="center"/>
            <w:hideMark/>
          </w:tcPr>
          <w:p w14:paraId="1EE92A0D"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3.03</w:t>
            </w:r>
          </w:p>
        </w:tc>
        <w:tc>
          <w:tcPr>
            <w:tcW w:w="345" w:type="pct"/>
            <w:tcBorders>
              <w:top w:val="nil"/>
              <w:left w:val="nil"/>
              <w:bottom w:val="single" w:sz="4" w:space="0" w:color="auto"/>
              <w:right w:val="single" w:sz="4" w:space="0" w:color="auto"/>
            </w:tcBorders>
            <w:noWrap/>
            <w:vAlign w:val="center"/>
            <w:hideMark/>
          </w:tcPr>
          <w:p w14:paraId="71FEE8CC"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3.12</w:t>
            </w:r>
          </w:p>
        </w:tc>
        <w:tc>
          <w:tcPr>
            <w:tcW w:w="542" w:type="pct"/>
            <w:tcBorders>
              <w:top w:val="nil"/>
              <w:left w:val="nil"/>
              <w:bottom w:val="single" w:sz="4" w:space="0" w:color="auto"/>
              <w:right w:val="single" w:sz="4" w:space="0" w:color="auto"/>
            </w:tcBorders>
            <w:noWrap/>
            <w:vAlign w:val="center"/>
            <w:hideMark/>
          </w:tcPr>
          <w:p w14:paraId="5B35BD2A"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3.12</w:t>
            </w:r>
          </w:p>
        </w:tc>
        <w:tc>
          <w:tcPr>
            <w:tcW w:w="569" w:type="pct"/>
            <w:tcBorders>
              <w:top w:val="nil"/>
              <w:left w:val="nil"/>
              <w:bottom w:val="single" w:sz="4" w:space="0" w:color="auto"/>
              <w:right w:val="single" w:sz="4" w:space="0" w:color="auto"/>
            </w:tcBorders>
            <w:noWrap/>
            <w:vAlign w:val="center"/>
            <w:hideMark/>
          </w:tcPr>
          <w:p w14:paraId="37A6D331" w14:textId="77777777" w:rsidR="00E6068A" w:rsidRPr="00084867" w:rsidRDefault="00E6068A" w:rsidP="00E6068A">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E6068A" w:rsidRPr="00084867" w14:paraId="52358466" w14:textId="77777777" w:rsidTr="005A5FEB">
        <w:trPr>
          <w:trHeight w:val="300"/>
        </w:trPr>
        <w:tc>
          <w:tcPr>
            <w:tcW w:w="2855" w:type="pct"/>
            <w:tcBorders>
              <w:top w:val="nil"/>
              <w:left w:val="single" w:sz="4" w:space="0" w:color="auto"/>
              <w:bottom w:val="single" w:sz="4" w:space="0" w:color="auto"/>
              <w:right w:val="single" w:sz="4" w:space="0" w:color="auto"/>
            </w:tcBorders>
            <w:shd w:val="clear" w:color="auto" w:fill="BF4E14" w:themeFill="accent2" w:themeFillShade="BF"/>
            <w:noWrap/>
            <w:vAlign w:val="center"/>
            <w:hideMark/>
          </w:tcPr>
          <w:p w14:paraId="3A4FF412" w14:textId="77777777" w:rsidR="00E6068A" w:rsidRPr="00084867" w:rsidRDefault="00E6068A" w:rsidP="00E6068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345" w:type="pct"/>
            <w:tcBorders>
              <w:top w:val="nil"/>
              <w:left w:val="nil"/>
              <w:bottom w:val="single" w:sz="4" w:space="0" w:color="auto"/>
              <w:right w:val="single" w:sz="4" w:space="0" w:color="auto"/>
            </w:tcBorders>
            <w:shd w:val="clear" w:color="auto" w:fill="BF4E14" w:themeFill="accent2" w:themeFillShade="BF"/>
            <w:noWrap/>
            <w:vAlign w:val="center"/>
            <w:hideMark/>
          </w:tcPr>
          <w:p w14:paraId="285317E1" w14:textId="77777777" w:rsidR="00E6068A" w:rsidRPr="00084867" w:rsidRDefault="00E6068A" w:rsidP="00E6068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3.25</w:t>
            </w:r>
          </w:p>
        </w:tc>
        <w:tc>
          <w:tcPr>
            <w:tcW w:w="344" w:type="pct"/>
            <w:tcBorders>
              <w:top w:val="nil"/>
              <w:left w:val="nil"/>
              <w:bottom w:val="single" w:sz="4" w:space="0" w:color="auto"/>
              <w:right w:val="single" w:sz="4" w:space="0" w:color="auto"/>
            </w:tcBorders>
            <w:shd w:val="clear" w:color="auto" w:fill="BF4E14" w:themeFill="accent2" w:themeFillShade="BF"/>
            <w:noWrap/>
            <w:vAlign w:val="center"/>
            <w:hideMark/>
          </w:tcPr>
          <w:p w14:paraId="16C7D534" w14:textId="77777777" w:rsidR="00E6068A" w:rsidRPr="00084867" w:rsidRDefault="00E6068A" w:rsidP="00E6068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3.07</w:t>
            </w:r>
          </w:p>
        </w:tc>
        <w:tc>
          <w:tcPr>
            <w:tcW w:w="345" w:type="pct"/>
            <w:tcBorders>
              <w:top w:val="nil"/>
              <w:left w:val="nil"/>
              <w:bottom w:val="single" w:sz="4" w:space="0" w:color="auto"/>
              <w:right w:val="single" w:sz="4" w:space="0" w:color="auto"/>
            </w:tcBorders>
            <w:shd w:val="clear" w:color="auto" w:fill="BF4E14" w:themeFill="accent2" w:themeFillShade="BF"/>
            <w:noWrap/>
            <w:vAlign w:val="center"/>
            <w:hideMark/>
          </w:tcPr>
          <w:p w14:paraId="0B4AE3CA" w14:textId="77777777" w:rsidR="00E6068A" w:rsidRPr="00084867" w:rsidRDefault="00E6068A" w:rsidP="00E6068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3.12</w:t>
            </w:r>
          </w:p>
        </w:tc>
        <w:tc>
          <w:tcPr>
            <w:tcW w:w="542" w:type="pct"/>
            <w:tcBorders>
              <w:top w:val="nil"/>
              <w:left w:val="nil"/>
              <w:bottom w:val="single" w:sz="4" w:space="0" w:color="auto"/>
              <w:right w:val="single" w:sz="4" w:space="0" w:color="auto"/>
            </w:tcBorders>
            <w:shd w:val="clear" w:color="auto" w:fill="BF4E14" w:themeFill="accent2" w:themeFillShade="BF"/>
            <w:noWrap/>
            <w:vAlign w:val="center"/>
            <w:hideMark/>
          </w:tcPr>
          <w:p w14:paraId="53118330" w14:textId="77777777" w:rsidR="00E6068A" w:rsidRPr="00084867" w:rsidRDefault="00E6068A" w:rsidP="00E6068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3.15</w:t>
            </w:r>
          </w:p>
        </w:tc>
        <w:tc>
          <w:tcPr>
            <w:tcW w:w="569" w:type="pct"/>
            <w:tcBorders>
              <w:top w:val="nil"/>
              <w:left w:val="nil"/>
              <w:bottom w:val="single" w:sz="4" w:space="0" w:color="auto"/>
              <w:right w:val="single" w:sz="4" w:space="0" w:color="auto"/>
            </w:tcBorders>
            <w:shd w:val="clear" w:color="auto" w:fill="BF4E14" w:themeFill="accent2" w:themeFillShade="BF"/>
            <w:noWrap/>
            <w:vAlign w:val="center"/>
            <w:hideMark/>
          </w:tcPr>
          <w:p w14:paraId="61E2BB3A" w14:textId="77777777" w:rsidR="00E6068A" w:rsidRPr="00084867" w:rsidRDefault="00E6068A" w:rsidP="00E6068A">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Satisfied</w:t>
            </w:r>
          </w:p>
        </w:tc>
      </w:tr>
    </w:tbl>
    <w:p w14:paraId="05E6D867" w14:textId="77777777" w:rsidR="00E6068A" w:rsidRPr="00084867" w:rsidRDefault="00E6068A" w:rsidP="00E6068A">
      <w:pPr>
        <w:rPr>
          <w:rFonts w:ascii="Times New Roman" w:hAnsi="Times New Roman" w:cs="Times New Roman"/>
          <w:b/>
          <w:bCs/>
          <w:sz w:val="24"/>
          <w:szCs w:val="24"/>
          <w:lang w:val="en-US"/>
        </w:rPr>
      </w:pPr>
    </w:p>
    <w:p w14:paraId="2DCC29DF" w14:textId="27913862" w:rsidR="002A030A" w:rsidRDefault="002A030A"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Campus facilities play a critical role in shaping the overall stakeholder experience because they directly influence comfort, safety, accessibility, learning effectiveness, and institutional image. Beyond serving as physical spaces, campus facilities constitute an important component of the educational ecosystem that supports teaching, learning, research, student development, and employee productivity. The results presented in Table 3 provide valuable insights into stakeholders’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of the adequacy, functionality, safety, and maintenance of SPUP’s physical environment.</w:t>
      </w:r>
    </w:p>
    <w:p w14:paraId="3DBF6DC5"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1DEAB5C9" w14:textId="77777777" w:rsidR="002A030A" w:rsidRDefault="002A030A"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findings suggest that stakeholders generally hold favorable views regarding the University's campus facilities, as evidenced by the overall mean of 3.15, interpreted as Satisfied. The results indicate that SPUP has been successful in maintaining a campus environment that supports educational activities and promotes stakeholder well-being. The consistently positive ratings across the indicators demonstrate the University's commitment to providing facilities that contribute to a conducive and supportive learning environment.</w:t>
      </w:r>
    </w:p>
    <w:p w14:paraId="666333D0"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27D11DA2" w14:textId="70668723" w:rsidR="002A030A" w:rsidRDefault="002A030A"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A notable institutional strength is reflected in the indicator Maintenance and landscaping of campus grounds, which obtained the highest overall mean of 3.36, corresponding to a Very Satisfied rating. This finding highlights stakeholders’ appreciation of the University's efforts to maintain a clean, attractive, and well-organized campus environment. Well-maintained physical surroundings contribute significantly to positive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of institutional quality, campus pride, and stakeholder satisfaction. Research suggests that the aesthetic quality and physical appearance of educational facilities influence students' and employees'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of institutional effectiveness and their overall educational experience (Price et al., 2003).</w:t>
      </w:r>
    </w:p>
    <w:p w14:paraId="323987E2"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41A98C3C" w14:textId="77777777" w:rsidR="002A030A" w:rsidRDefault="002A030A"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Another area of distinction is the Provision of special facilities and equipment for emergencies and disasters, which received an overall mean of 3.25 and was likewise interpreted as Very Satisfied. This result reflects stakeholders' confidence in the University's commitment to health, safety, and risk preparedness. The presence of emergency response facilities, safety equipment, and disaster preparedness measures is particularly important in educational institutions, where ensuring the safety and security of stakeholders remains a fundamental organizational responsibility. The favorable assessment suggests that SPUP's investments in emergency preparedness initiatives are visible and appreciated by its stakeholders.</w:t>
      </w:r>
    </w:p>
    <w:p w14:paraId="078BD2DF"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5C8ADC21" w14:textId="77777777" w:rsidR="002A030A" w:rsidRDefault="002A030A"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lastRenderedPageBreak/>
        <w:t>Several indicators obtained relatively high ratings and collectively portray a campus environment that supports both academic and operational functions. These include the Adequacy of learning and study areas for students outside the classroom and library (3.23), Provision of up-to-date technology for teaching, learning and work productivity (3.23), Provision of clear and visible signages in strategic locations (3.23), Access to updated research and learning materials in the library (3.21), and Implementation of waste management and recycling activities (3.21). These findings indicate that stakeholders recognize the University's efforts to provide learning resources, technological support, environmental stewardship initiatives, and navigational aids that facilitate campus operations and enhance the educational experience. Contemporary studies emphasize that access to quality learning spaces, information resources, and technology significantly contributes to students' engagement, academic success, and institutional satisfaction (Temple, 2008; Bennet, 2009).</w:t>
      </w:r>
    </w:p>
    <w:p w14:paraId="25B97105"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68E432E8" w14:textId="77777777" w:rsidR="002A030A" w:rsidRDefault="002A030A"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While the overall assessment remains positive, several facility-related concerns merit management attention. The lowest-rated indicator was Reliability and access to internet facilities, which obtained an overall mean of 2.93. Closely following was Ventilation and air conditioning systems in classrooms and offices, which registered an overall mean of 2.97. Although both indicators remain within the Satisfied category, their comparatively lower ratings suggest that stakeholders may have experienced challenges related to connectivity, network performance, thermal comfort, and environmental conditions in certain areas of the campus.</w:t>
      </w:r>
    </w:p>
    <w:p w14:paraId="452D423E"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31540300" w14:textId="77777777" w:rsidR="002A030A" w:rsidRDefault="002A030A"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relatively lower rating for internet services is particularly noteworthy given the increasing dependence of higher education institutions on digital technologies for instruction, research, administrative transactions, and communication. The integration of technology into teaching and learning environments has heightened stakeholder expectations regarding internet speed, reliability, and accessibility. Previous studies have demonstrated that information technology infrastructure is among the strongest predictors of satisfaction in modern educational settings because it directly affects learning efficiency, communication, and access to institutional services (Abdullah, 2006; Pham et al., 2019). Consequently, continuous investments in network infrastructure, bandwidth capacity, and digital service reliability may further enhance stakeholder experiences.</w:t>
      </w:r>
    </w:p>
    <w:p w14:paraId="366708F0"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53FF0801" w14:textId="77777777" w:rsidR="002A030A" w:rsidRPr="00084867" w:rsidRDefault="002A030A"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Similarly, the ratings associated with restroom cleanliness (3.02), adequacy and security of parking spaces (3.07), and accessibility of recreational facilities (3.10) suggest opportunities for incremental improvements in campus support services. While stakeholders remain generally satisfied with these facilities, ongoing monitoring and facility enhancement initiatives may further improve user convenience and comfort. Educational facility researchers have noted that stakeholder satisfaction is often influenced by seemingly routine support services because these contribute significantly to the day-to-day campus experience (Temple, 2008).</w:t>
      </w:r>
    </w:p>
    <w:p w14:paraId="79E2E0B5" w14:textId="77777777" w:rsidR="002A030A" w:rsidRPr="00084867" w:rsidRDefault="002A030A" w:rsidP="00E93C17">
      <w:pPr>
        <w:spacing w:after="0" w:line="240" w:lineRule="auto"/>
        <w:ind w:firstLine="567"/>
        <w:jc w:val="both"/>
        <w:rPr>
          <w:rFonts w:ascii="Times New Roman" w:hAnsi="Times New Roman" w:cs="Times New Roman"/>
          <w:sz w:val="24"/>
          <w:szCs w:val="24"/>
          <w:lang w:val="en-US"/>
        </w:rPr>
      </w:pPr>
    </w:p>
    <w:p w14:paraId="0FD37180" w14:textId="77777777" w:rsidR="002A030A" w:rsidRDefault="002A030A"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Examining the annual means reveals an interesting pattern. The overall rating declined from 3.25 in 2024 to 3.07 in 2025, before improving slightly to 3.12 in 2026. Although the fluctuations are not substantial, the pattern suggests that stakeholder expectations regarding campus facilities may be increasing over time. As universities continue to modernize their facilities and integrate technology-enhanced learning environments, stakeholders may develop higher standards regarding comfort, accessibility, and technological readiness. This trend highlights the importance of maintaining a proactive facilities management strategy that anticipates evolving user needs rather than merely responding to existing concerns.</w:t>
      </w:r>
    </w:p>
    <w:p w14:paraId="788C2B02"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1F9E7328" w14:textId="0616D016" w:rsidR="005A5FEB" w:rsidRPr="00084867" w:rsidRDefault="002A030A"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Taken as a whole, the results portray a campus environment that effectively supports the University's educational mission through well-maintained grounds, adequate learning spaces, safety infrastructure, and accessible resources. The findings affirm the University's strengths in campus maintenance, environmental management, and emergency preparedness. At the same time, they identify strategic opportunities for improvement in internet connectivity, ventilation systems, restroom maintenance, parking facilities, and recreational spaces. Addressing these areas will further strengthen stakeholder experiences and contribute to creating a campus environment that promotes learning, productivity, well-being, and institutional excellence.</w:t>
      </w:r>
    </w:p>
    <w:p w14:paraId="5376292E" w14:textId="77777777" w:rsidR="005A5FEB" w:rsidRPr="00084867" w:rsidRDefault="005A5FEB" w:rsidP="00E6068A">
      <w:pPr>
        <w:rPr>
          <w:rFonts w:ascii="Times New Roman" w:hAnsi="Times New Roman" w:cs="Times New Roman"/>
          <w:b/>
          <w:bCs/>
          <w:sz w:val="24"/>
          <w:szCs w:val="24"/>
          <w:lang w:val="en-US"/>
        </w:rPr>
      </w:pPr>
    </w:p>
    <w:p w14:paraId="69A50164" w14:textId="34C375A1" w:rsidR="00172759" w:rsidRPr="00084867" w:rsidRDefault="00172759" w:rsidP="00172759">
      <w:pPr>
        <w:pStyle w:val="ListParagraph"/>
        <w:numPr>
          <w:ilvl w:val="0"/>
          <w:numId w:val="11"/>
        </w:numP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Customer Engagement and Support</w:t>
      </w:r>
    </w:p>
    <w:p w14:paraId="6C24FDE8" w14:textId="77777777" w:rsidR="005B7E3D" w:rsidRDefault="005B7E3D" w:rsidP="00145AAF">
      <w:pPr>
        <w:rPr>
          <w:rFonts w:ascii="Times New Roman" w:hAnsi="Times New Roman" w:cs="Times New Roman"/>
          <w:i/>
          <w:iCs/>
          <w:sz w:val="24"/>
          <w:szCs w:val="24"/>
          <w:lang w:val="en-US"/>
        </w:rPr>
      </w:pPr>
    </w:p>
    <w:p w14:paraId="0BB33340" w14:textId="77777777" w:rsidR="005B7E3D" w:rsidRDefault="005B7E3D" w:rsidP="00145AAF">
      <w:pPr>
        <w:rPr>
          <w:rFonts w:ascii="Times New Roman" w:hAnsi="Times New Roman" w:cs="Times New Roman"/>
          <w:i/>
          <w:iCs/>
          <w:sz w:val="24"/>
          <w:szCs w:val="24"/>
          <w:lang w:val="en-US"/>
        </w:rPr>
      </w:pPr>
    </w:p>
    <w:p w14:paraId="78620007" w14:textId="622DA22B" w:rsidR="00145AAF" w:rsidRPr="00084867" w:rsidRDefault="00255E52" w:rsidP="00145AAF">
      <w:pPr>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Table 4. Stakeholders’ Level of Satisfaction with Customer Engagement and Support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0"/>
        <w:gridCol w:w="780"/>
        <w:gridCol w:w="781"/>
        <w:gridCol w:w="781"/>
        <w:gridCol w:w="960"/>
        <w:gridCol w:w="1358"/>
      </w:tblGrid>
      <w:tr w:rsidR="005800D9" w:rsidRPr="00084867" w14:paraId="3D3CE0BA" w14:textId="77777777" w:rsidTr="005800D9">
        <w:trPr>
          <w:trHeight w:val="300"/>
        </w:trPr>
        <w:tc>
          <w:tcPr>
            <w:tcW w:w="6366" w:type="dxa"/>
            <w:shd w:val="clear" w:color="auto" w:fill="BF4E14" w:themeFill="accent2" w:themeFillShade="BF"/>
            <w:noWrap/>
            <w:vAlign w:val="center"/>
            <w:hideMark/>
          </w:tcPr>
          <w:p w14:paraId="2C067088"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Item</w:t>
            </w:r>
          </w:p>
        </w:tc>
        <w:tc>
          <w:tcPr>
            <w:tcW w:w="559" w:type="dxa"/>
            <w:shd w:val="clear" w:color="auto" w:fill="BF4E14" w:themeFill="accent2" w:themeFillShade="BF"/>
            <w:noWrap/>
            <w:vAlign w:val="center"/>
            <w:hideMark/>
          </w:tcPr>
          <w:p w14:paraId="0E17D5F8"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2024</w:t>
            </w:r>
          </w:p>
        </w:tc>
        <w:tc>
          <w:tcPr>
            <w:tcW w:w="559" w:type="dxa"/>
            <w:shd w:val="clear" w:color="auto" w:fill="BF4E14" w:themeFill="accent2" w:themeFillShade="BF"/>
            <w:noWrap/>
            <w:vAlign w:val="center"/>
            <w:hideMark/>
          </w:tcPr>
          <w:p w14:paraId="437851CA"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2025</w:t>
            </w:r>
          </w:p>
        </w:tc>
        <w:tc>
          <w:tcPr>
            <w:tcW w:w="559" w:type="dxa"/>
            <w:shd w:val="clear" w:color="auto" w:fill="BF4E14" w:themeFill="accent2" w:themeFillShade="BF"/>
            <w:noWrap/>
            <w:vAlign w:val="center"/>
            <w:hideMark/>
          </w:tcPr>
          <w:p w14:paraId="79E68789"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2026</w:t>
            </w:r>
          </w:p>
        </w:tc>
        <w:tc>
          <w:tcPr>
            <w:tcW w:w="559" w:type="dxa"/>
            <w:shd w:val="clear" w:color="auto" w:fill="BF4E14" w:themeFill="accent2" w:themeFillShade="BF"/>
            <w:noWrap/>
            <w:vAlign w:val="center"/>
            <w:hideMark/>
          </w:tcPr>
          <w:p w14:paraId="1BEA9080"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748" w:type="dxa"/>
            <w:shd w:val="clear" w:color="auto" w:fill="BF4E14" w:themeFill="accent2" w:themeFillShade="BF"/>
            <w:noWrap/>
            <w:vAlign w:val="center"/>
            <w:hideMark/>
          </w:tcPr>
          <w:p w14:paraId="10B6508D"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Description</w:t>
            </w:r>
          </w:p>
        </w:tc>
      </w:tr>
      <w:tr w:rsidR="005800D9" w:rsidRPr="00084867" w14:paraId="24C6400A" w14:textId="77777777" w:rsidTr="005800D9">
        <w:trPr>
          <w:trHeight w:val="300"/>
        </w:trPr>
        <w:tc>
          <w:tcPr>
            <w:tcW w:w="6366" w:type="dxa"/>
            <w:noWrap/>
            <w:vAlign w:val="center"/>
            <w:hideMark/>
          </w:tcPr>
          <w:p w14:paraId="63861F8D" w14:textId="77777777" w:rsidR="005800D9" w:rsidRPr="00084867" w:rsidRDefault="005800D9" w:rsidP="005800D9">
            <w:pPr>
              <w:pStyle w:val="ListParagraph"/>
              <w:numPr>
                <w:ilvl w:val="0"/>
                <w:numId w:val="14"/>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Involvement of stakeholders’ feedback and input as basis for the school administrators’ decision making</w:t>
            </w:r>
          </w:p>
        </w:tc>
        <w:tc>
          <w:tcPr>
            <w:tcW w:w="559" w:type="dxa"/>
            <w:noWrap/>
            <w:vAlign w:val="center"/>
            <w:hideMark/>
          </w:tcPr>
          <w:p w14:paraId="2B755837"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559" w:type="dxa"/>
            <w:noWrap/>
            <w:vAlign w:val="center"/>
            <w:hideMark/>
          </w:tcPr>
          <w:p w14:paraId="4FC5F059"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3.10</w:t>
            </w:r>
          </w:p>
        </w:tc>
        <w:tc>
          <w:tcPr>
            <w:tcW w:w="559" w:type="dxa"/>
            <w:noWrap/>
            <w:vAlign w:val="center"/>
            <w:hideMark/>
          </w:tcPr>
          <w:p w14:paraId="77A27346"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559" w:type="dxa"/>
            <w:noWrap/>
            <w:vAlign w:val="center"/>
            <w:hideMark/>
          </w:tcPr>
          <w:p w14:paraId="2E2D48AE"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748" w:type="dxa"/>
            <w:noWrap/>
            <w:vAlign w:val="center"/>
            <w:hideMark/>
          </w:tcPr>
          <w:p w14:paraId="1A4A059E"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422BEF1E" w14:textId="77777777" w:rsidTr="005800D9">
        <w:trPr>
          <w:trHeight w:val="300"/>
        </w:trPr>
        <w:tc>
          <w:tcPr>
            <w:tcW w:w="6366" w:type="dxa"/>
            <w:noWrap/>
            <w:vAlign w:val="center"/>
            <w:hideMark/>
          </w:tcPr>
          <w:p w14:paraId="6493779A" w14:textId="77777777" w:rsidR="005800D9" w:rsidRPr="00084867" w:rsidRDefault="005800D9" w:rsidP="005800D9">
            <w:pPr>
              <w:pStyle w:val="ListParagraph"/>
              <w:numPr>
                <w:ilvl w:val="0"/>
                <w:numId w:val="14"/>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regular updates to the alumni concerning university plans, projects and initiatives</w:t>
            </w:r>
          </w:p>
        </w:tc>
        <w:tc>
          <w:tcPr>
            <w:tcW w:w="559" w:type="dxa"/>
            <w:noWrap/>
            <w:vAlign w:val="center"/>
            <w:hideMark/>
          </w:tcPr>
          <w:p w14:paraId="08604316"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3.27</w:t>
            </w:r>
          </w:p>
        </w:tc>
        <w:tc>
          <w:tcPr>
            <w:tcW w:w="559" w:type="dxa"/>
            <w:noWrap/>
            <w:vAlign w:val="center"/>
            <w:hideMark/>
          </w:tcPr>
          <w:p w14:paraId="6FFA6B4C"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3.13</w:t>
            </w:r>
          </w:p>
        </w:tc>
        <w:tc>
          <w:tcPr>
            <w:tcW w:w="559" w:type="dxa"/>
            <w:noWrap/>
            <w:vAlign w:val="center"/>
            <w:hideMark/>
          </w:tcPr>
          <w:p w14:paraId="74F3274F"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559" w:type="dxa"/>
            <w:noWrap/>
            <w:vAlign w:val="center"/>
            <w:hideMark/>
          </w:tcPr>
          <w:p w14:paraId="2F3806B3"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748" w:type="dxa"/>
            <w:noWrap/>
            <w:vAlign w:val="center"/>
            <w:hideMark/>
          </w:tcPr>
          <w:p w14:paraId="1365C46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7E156EB0" w14:textId="77777777" w:rsidTr="005800D9">
        <w:trPr>
          <w:trHeight w:val="300"/>
        </w:trPr>
        <w:tc>
          <w:tcPr>
            <w:tcW w:w="6366" w:type="dxa"/>
            <w:noWrap/>
            <w:vAlign w:val="center"/>
            <w:hideMark/>
          </w:tcPr>
          <w:p w14:paraId="2A8133FB" w14:textId="77777777" w:rsidR="005800D9" w:rsidRPr="00084867" w:rsidRDefault="005800D9" w:rsidP="005800D9">
            <w:pPr>
              <w:pStyle w:val="ListParagraph"/>
              <w:numPr>
                <w:ilvl w:val="0"/>
                <w:numId w:val="14"/>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a mechanism for the university to address parents’ concerns about student’s needs and welfare</w:t>
            </w:r>
          </w:p>
        </w:tc>
        <w:tc>
          <w:tcPr>
            <w:tcW w:w="559" w:type="dxa"/>
            <w:noWrap/>
            <w:vAlign w:val="center"/>
            <w:hideMark/>
          </w:tcPr>
          <w:p w14:paraId="39B3F51B"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3.25</w:t>
            </w:r>
          </w:p>
        </w:tc>
        <w:tc>
          <w:tcPr>
            <w:tcW w:w="559" w:type="dxa"/>
            <w:noWrap/>
            <w:vAlign w:val="center"/>
            <w:hideMark/>
          </w:tcPr>
          <w:p w14:paraId="47CEED3E"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3.09</w:t>
            </w:r>
          </w:p>
        </w:tc>
        <w:tc>
          <w:tcPr>
            <w:tcW w:w="559" w:type="dxa"/>
            <w:noWrap/>
            <w:vAlign w:val="center"/>
            <w:hideMark/>
          </w:tcPr>
          <w:p w14:paraId="68703498"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559" w:type="dxa"/>
            <w:noWrap/>
            <w:vAlign w:val="center"/>
            <w:hideMark/>
          </w:tcPr>
          <w:p w14:paraId="339E9997"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748" w:type="dxa"/>
            <w:noWrap/>
            <w:vAlign w:val="center"/>
            <w:hideMark/>
          </w:tcPr>
          <w:p w14:paraId="6676FEAF"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4D789513" w14:textId="77777777" w:rsidTr="005800D9">
        <w:trPr>
          <w:trHeight w:val="300"/>
        </w:trPr>
        <w:tc>
          <w:tcPr>
            <w:tcW w:w="6366" w:type="dxa"/>
            <w:noWrap/>
            <w:vAlign w:val="center"/>
            <w:hideMark/>
          </w:tcPr>
          <w:p w14:paraId="17446474" w14:textId="77777777" w:rsidR="005800D9" w:rsidRPr="00084867" w:rsidRDefault="005800D9" w:rsidP="005800D9">
            <w:pPr>
              <w:pStyle w:val="ListParagraph"/>
              <w:numPr>
                <w:ilvl w:val="0"/>
                <w:numId w:val="14"/>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opportunities for all stakeholders to participate in on and off campus programs, projects and activities.</w:t>
            </w:r>
          </w:p>
        </w:tc>
        <w:tc>
          <w:tcPr>
            <w:tcW w:w="559" w:type="dxa"/>
            <w:noWrap/>
            <w:vAlign w:val="center"/>
            <w:hideMark/>
          </w:tcPr>
          <w:p w14:paraId="35CE7C33"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559" w:type="dxa"/>
            <w:noWrap/>
            <w:vAlign w:val="center"/>
            <w:hideMark/>
          </w:tcPr>
          <w:p w14:paraId="4D7F83FF"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559" w:type="dxa"/>
            <w:noWrap/>
            <w:vAlign w:val="center"/>
            <w:hideMark/>
          </w:tcPr>
          <w:p w14:paraId="2FF7B4D0"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559" w:type="dxa"/>
            <w:noWrap/>
            <w:vAlign w:val="center"/>
            <w:hideMark/>
          </w:tcPr>
          <w:p w14:paraId="4CE06DF9"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748" w:type="dxa"/>
            <w:noWrap/>
            <w:vAlign w:val="center"/>
            <w:hideMark/>
          </w:tcPr>
          <w:p w14:paraId="58E7BE33"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0553ACF9" w14:textId="77777777" w:rsidTr="005800D9">
        <w:trPr>
          <w:trHeight w:val="300"/>
        </w:trPr>
        <w:tc>
          <w:tcPr>
            <w:tcW w:w="6366" w:type="dxa"/>
            <w:noWrap/>
            <w:vAlign w:val="center"/>
            <w:hideMark/>
          </w:tcPr>
          <w:p w14:paraId="25FBDEFC" w14:textId="77777777" w:rsidR="005800D9" w:rsidRPr="00084867" w:rsidRDefault="005800D9" w:rsidP="005800D9">
            <w:pPr>
              <w:pStyle w:val="ListParagraph"/>
              <w:numPr>
                <w:ilvl w:val="0"/>
                <w:numId w:val="14"/>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an open and regular communication with external stakeholders</w:t>
            </w:r>
          </w:p>
        </w:tc>
        <w:tc>
          <w:tcPr>
            <w:tcW w:w="559" w:type="dxa"/>
            <w:noWrap/>
            <w:vAlign w:val="center"/>
            <w:hideMark/>
          </w:tcPr>
          <w:p w14:paraId="4AA61E4C"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559" w:type="dxa"/>
            <w:noWrap/>
            <w:vAlign w:val="center"/>
            <w:hideMark/>
          </w:tcPr>
          <w:p w14:paraId="61E51EA7"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559" w:type="dxa"/>
            <w:noWrap/>
            <w:vAlign w:val="center"/>
            <w:hideMark/>
          </w:tcPr>
          <w:p w14:paraId="2DD5CCBA"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559" w:type="dxa"/>
            <w:noWrap/>
            <w:vAlign w:val="center"/>
            <w:hideMark/>
          </w:tcPr>
          <w:p w14:paraId="7E1BD029"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748" w:type="dxa"/>
            <w:noWrap/>
            <w:vAlign w:val="center"/>
            <w:hideMark/>
          </w:tcPr>
          <w:p w14:paraId="0C0DB7DF"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1C38AEE9" w14:textId="77777777" w:rsidTr="005800D9">
        <w:trPr>
          <w:trHeight w:val="300"/>
        </w:trPr>
        <w:tc>
          <w:tcPr>
            <w:tcW w:w="6366" w:type="dxa"/>
            <w:noWrap/>
            <w:vAlign w:val="center"/>
            <w:hideMark/>
          </w:tcPr>
          <w:p w14:paraId="761F8074" w14:textId="77777777" w:rsidR="005800D9" w:rsidRPr="00084867" w:rsidRDefault="005800D9" w:rsidP="005800D9">
            <w:pPr>
              <w:pStyle w:val="ListParagraph"/>
              <w:numPr>
                <w:ilvl w:val="0"/>
                <w:numId w:val="14"/>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Opportunities for community involvement are well disseminated</w:t>
            </w:r>
          </w:p>
        </w:tc>
        <w:tc>
          <w:tcPr>
            <w:tcW w:w="559" w:type="dxa"/>
            <w:noWrap/>
            <w:vAlign w:val="center"/>
            <w:hideMark/>
          </w:tcPr>
          <w:p w14:paraId="318FE498"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559" w:type="dxa"/>
            <w:noWrap/>
            <w:vAlign w:val="center"/>
            <w:hideMark/>
          </w:tcPr>
          <w:p w14:paraId="784157D5"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559" w:type="dxa"/>
            <w:noWrap/>
            <w:vAlign w:val="center"/>
            <w:hideMark/>
          </w:tcPr>
          <w:p w14:paraId="7DD3848E"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559" w:type="dxa"/>
            <w:noWrap/>
            <w:vAlign w:val="center"/>
            <w:hideMark/>
          </w:tcPr>
          <w:p w14:paraId="3691374B"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748" w:type="dxa"/>
            <w:noWrap/>
            <w:vAlign w:val="center"/>
            <w:hideMark/>
          </w:tcPr>
          <w:p w14:paraId="7C030DE3"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18BBCFC4" w14:textId="77777777" w:rsidTr="005800D9">
        <w:trPr>
          <w:trHeight w:val="300"/>
        </w:trPr>
        <w:tc>
          <w:tcPr>
            <w:tcW w:w="6366" w:type="dxa"/>
            <w:noWrap/>
            <w:vAlign w:val="center"/>
            <w:hideMark/>
          </w:tcPr>
          <w:p w14:paraId="459AD46C" w14:textId="77777777" w:rsidR="005800D9" w:rsidRPr="00084867" w:rsidRDefault="005800D9" w:rsidP="005800D9">
            <w:pPr>
              <w:pStyle w:val="ListParagraph"/>
              <w:numPr>
                <w:ilvl w:val="0"/>
                <w:numId w:val="14"/>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The support given to parents during student activities is adequate</w:t>
            </w:r>
          </w:p>
        </w:tc>
        <w:tc>
          <w:tcPr>
            <w:tcW w:w="559" w:type="dxa"/>
            <w:noWrap/>
            <w:vAlign w:val="center"/>
            <w:hideMark/>
          </w:tcPr>
          <w:p w14:paraId="5FD3FA6A"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3.25</w:t>
            </w:r>
          </w:p>
        </w:tc>
        <w:tc>
          <w:tcPr>
            <w:tcW w:w="559" w:type="dxa"/>
            <w:noWrap/>
            <w:vAlign w:val="center"/>
            <w:hideMark/>
          </w:tcPr>
          <w:p w14:paraId="623AA3C6"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3.12</w:t>
            </w:r>
          </w:p>
        </w:tc>
        <w:tc>
          <w:tcPr>
            <w:tcW w:w="559" w:type="dxa"/>
            <w:noWrap/>
            <w:vAlign w:val="center"/>
            <w:hideMark/>
          </w:tcPr>
          <w:p w14:paraId="7EA9D903"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559" w:type="dxa"/>
            <w:noWrap/>
            <w:vAlign w:val="center"/>
            <w:hideMark/>
          </w:tcPr>
          <w:p w14:paraId="54F7527B"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748" w:type="dxa"/>
            <w:noWrap/>
            <w:vAlign w:val="center"/>
            <w:hideMark/>
          </w:tcPr>
          <w:p w14:paraId="2F242568"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2963AFC1" w14:textId="77777777" w:rsidTr="005800D9">
        <w:trPr>
          <w:trHeight w:val="300"/>
        </w:trPr>
        <w:tc>
          <w:tcPr>
            <w:tcW w:w="6366" w:type="dxa"/>
            <w:noWrap/>
            <w:vAlign w:val="center"/>
            <w:hideMark/>
          </w:tcPr>
          <w:p w14:paraId="781E4287" w14:textId="77777777" w:rsidR="005800D9" w:rsidRPr="00084867" w:rsidRDefault="005800D9" w:rsidP="005800D9">
            <w:pPr>
              <w:pStyle w:val="ListParagraph"/>
              <w:numPr>
                <w:ilvl w:val="0"/>
                <w:numId w:val="14"/>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channels or platforms for parent-teacher communication and collaboration</w:t>
            </w:r>
          </w:p>
        </w:tc>
        <w:tc>
          <w:tcPr>
            <w:tcW w:w="559" w:type="dxa"/>
            <w:noWrap/>
            <w:vAlign w:val="center"/>
            <w:hideMark/>
          </w:tcPr>
          <w:p w14:paraId="3BEB3B51"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559" w:type="dxa"/>
            <w:noWrap/>
            <w:vAlign w:val="center"/>
            <w:hideMark/>
          </w:tcPr>
          <w:p w14:paraId="4A4F5915"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3.13</w:t>
            </w:r>
          </w:p>
        </w:tc>
        <w:tc>
          <w:tcPr>
            <w:tcW w:w="559" w:type="dxa"/>
            <w:noWrap/>
            <w:vAlign w:val="center"/>
            <w:hideMark/>
          </w:tcPr>
          <w:p w14:paraId="61195F7B"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559" w:type="dxa"/>
            <w:noWrap/>
            <w:vAlign w:val="center"/>
            <w:hideMark/>
          </w:tcPr>
          <w:p w14:paraId="2570DE42"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748" w:type="dxa"/>
            <w:noWrap/>
            <w:vAlign w:val="center"/>
            <w:hideMark/>
          </w:tcPr>
          <w:p w14:paraId="760B450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354762DA" w14:textId="77777777" w:rsidTr="005800D9">
        <w:trPr>
          <w:trHeight w:val="300"/>
        </w:trPr>
        <w:tc>
          <w:tcPr>
            <w:tcW w:w="6366" w:type="dxa"/>
            <w:noWrap/>
            <w:vAlign w:val="center"/>
            <w:hideMark/>
          </w:tcPr>
          <w:p w14:paraId="705A37FB" w14:textId="77777777" w:rsidR="005800D9" w:rsidRPr="00084867" w:rsidRDefault="005800D9" w:rsidP="005800D9">
            <w:pPr>
              <w:pStyle w:val="ListParagraph"/>
              <w:numPr>
                <w:ilvl w:val="0"/>
                <w:numId w:val="14"/>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Involvement of all stakeholders in the university's strategic planning</w:t>
            </w:r>
          </w:p>
        </w:tc>
        <w:tc>
          <w:tcPr>
            <w:tcW w:w="559" w:type="dxa"/>
            <w:noWrap/>
            <w:vAlign w:val="center"/>
            <w:hideMark/>
          </w:tcPr>
          <w:p w14:paraId="50229337"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559" w:type="dxa"/>
            <w:noWrap/>
            <w:vAlign w:val="center"/>
            <w:hideMark/>
          </w:tcPr>
          <w:p w14:paraId="597688B5"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559" w:type="dxa"/>
            <w:noWrap/>
            <w:vAlign w:val="center"/>
            <w:hideMark/>
          </w:tcPr>
          <w:p w14:paraId="33677EE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559" w:type="dxa"/>
            <w:noWrap/>
            <w:vAlign w:val="center"/>
            <w:hideMark/>
          </w:tcPr>
          <w:p w14:paraId="247BC35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748" w:type="dxa"/>
            <w:noWrap/>
            <w:vAlign w:val="center"/>
            <w:hideMark/>
          </w:tcPr>
          <w:p w14:paraId="3B012078"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0F1257CC" w14:textId="77777777" w:rsidTr="005800D9">
        <w:trPr>
          <w:trHeight w:val="300"/>
        </w:trPr>
        <w:tc>
          <w:tcPr>
            <w:tcW w:w="6366" w:type="dxa"/>
            <w:noWrap/>
            <w:vAlign w:val="center"/>
            <w:hideMark/>
          </w:tcPr>
          <w:p w14:paraId="0EA81512" w14:textId="77777777" w:rsidR="005800D9" w:rsidRPr="00084867" w:rsidRDefault="005800D9" w:rsidP="005800D9">
            <w:pPr>
              <w:pStyle w:val="ListParagraph"/>
              <w:numPr>
                <w:ilvl w:val="0"/>
                <w:numId w:val="14"/>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Reliability and access to internet connectivity on campus</w:t>
            </w:r>
          </w:p>
        </w:tc>
        <w:tc>
          <w:tcPr>
            <w:tcW w:w="559" w:type="dxa"/>
            <w:noWrap/>
            <w:vAlign w:val="center"/>
            <w:hideMark/>
          </w:tcPr>
          <w:p w14:paraId="613D1F2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2.91</w:t>
            </w:r>
          </w:p>
        </w:tc>
        <w:tc>
          <w:tcPr>
            <w:tcW w:w="559" w:type="dxa"/>
            <w:noWrap/>
            <w:vAlign w:val="center"/>
            <w:hideMark/>
          </w:tcPr>
          <w:p w14:paraId="00E08C7C"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2.62</w:t>
            </w:r>
          </w:p>
        </w:tc>
        <w:tc>
          <w:tcPr>
            <w:tcW w:w="559" w:type="dxa"/>
            <w:noWrap/>
            <w:vAlign w:val="center"/>
            <w:hideMark/>
          </w:tcPr>
          <w:p w14:paraId="417A33CF"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2.90</w:t>
            </w:r>
          </w:p>
        </w:tc>
        <w:tc>
          <w:tcPr>
            <w:tcW w:w="559" w:type="dxa"/>
            <w:noWrap/>
            <w:vAlign w:val="center"/>
            <w:hideMark/>
          </w:tcPr>
          <w:p w14:paraId="08225FF9"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2.81</w:t>
            </w:r>
          </w:p>
        </w:tc>
        <w:tc>
          <w:tcPr>
            <w:tcW w:w="748" w:type="dxa"/>
            <w:noWrap/>
            <w:vAlign w:val="center"/>
            <w:hideMark/>
          </w:tcPr>
          <w:p w14:paraId="29C8953F"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6E67BC1E" w14:textId="77777777" w:rsidTr="005800D9">
        <w:trPr>
          <w:trHeight w:val="300"/>
        </w:trPr>
        <w:tc>
          <w:tcPr>
            <w:tcW w:w="6366" w:type="dxa"/>
            <w:shd w:val="clear" w:color="auto" w:fill="BF4E14" w:themeFill="accent2" w:themeFillShade="BF"/>
            <w:noWrap/>
            <w:vAlign w:val="center"/>
            <w:hideMark/>
          </w:tcPr>
          <w:p w14:paraId="4DBEF2A4"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559" w:type="dxa"/>
            <w:shd w:val="clear" w:color="auto" w:fill="BF4E14" w:themeFill="accent2" w:themeFillShade="BF"/>
            <w:noWrap/>
            <w:vAlign w:val="center"/>
            <w:hideMark/>
          </w:tcPr>
          <w:p w14:paraId="316F6CFF"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3.22</w:t>
            </w:r>
          </w:p>
        </w:tc>
        <w:tc>
          <w:tcPr>
            <w:tcW w:w="559" w:type="dxa"/>
            <w:shd w:val="clear" w:color="auto" w:fill="BF4E14" w:themeFill="accent2" w:themeFillShade="BF"/>
            <w:noWrap/>
            <w:vAlign w:val="center"/>
            <w:hideMark/>
          </w:tcPr>
          <w:p w14:paraId="1AB5504D"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3.08</w:t>
            </w:r>
          </w:p>
        </w:tc>
        <w:tc>
          <w:tcPr>
            <w:tcW w:w="559" w:type="dxa"/>
            <w:shd w:val="clear" w:color="auto" w:fill="BF4E14" w:themeFill="accent2" w:themeFillShade="BF"/>
            <w:noWrap/>
            <w:vAlign w:val="center"/>
            <w:hideMark/>
          </w:tcPr>
          <w:p w14:paraId="38D64F66"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3.15</w:t>
            </w:r>
          </w:p>
        </w:tc>
        <w:tc>
          <w:tcPr>
            <w:tcW w:w="559" w:type="dxa"/>
            <w:shd w:val="clear" w:color="auto" w:fill="BF4E14" w:themeFill="accent2" w:themeFillShade="BF"/>
            <w:noWrap/>
            <w:vAlign w:val="center"/>
            <w:hideMark/>
          </w:tcPr>
          <w:p w14:paraId="10B0C317"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3.15</w:t>
            </w:r>
          </w:p>
        </w:tc>
        <w:tc>
          <w:tcPr>
            <w:tcW w:w="748" w:type="dxa"/>
            <w:shd w:val="clear" w:color="auto" w:fill="BF4E14" w:themeFill="accent2" w:themeFillShade="BF"/>
            <w:noWrap/>
            <w:vAlign w:val="center"/>
            <w:hideMark/>
          </w:tcPr>
          <w:p w14:paraId="68390452"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Satisfied</w:t>
            </w:r>
          </w:p>
        </w:tc>
      </w:tr>
    </w:tbl>
    <w:p w14:paraId="04821CB2" w14:textId="77777777" w:rsidR="00CF6628" w:rsidRPr="00084867" w:rsidRDefault="00CF6628" w:rsidP="00CF6628">
      <w:pPr>
        <w:rPr>
          <w:rFonts w:ascii="Times New Roman" w:hAnsi="Times New Roman" w:cs="Times New Roman"/>
          <w:b/>
          <w:bCs/>
          <w:sz w:val="24"/>
          <w:szCs w:val="24"/>
          <w:lang w:val="en-US"/>
        </w:rPr>
      </w:pPr>
    </w:p>
    <w:p w14:paraId="111E9A96" w14:textId="77777777" w:rsidR="00255E52" w:rsidRDefault="00255E52"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ability of an educational institution to cultivate meaningful relationships with its stakeholders is an important indicator of organizational effectiveness. Stakeholder engagement extends beyond the mere dissemination of information; it encompasses active participation, collaborative decision-making, open communication, and the establishment of mechanisms that enable stakeholders to contribute to institutional development. In this regard, the results presented in Table 4 provide valuable insights into how stakeholders perceive SPUP's efforts to engage and support its diverse stakeholder groups.</w:t>
      </w:r>
    </w:p>
    <w:p w14:paraId="299FE6B8"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21235EF4" w14:textId="77777777" w:rsidR="00255E52" w:rsidRDefault="00255E52"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overall mean of 3.15, interpreted as Satisfied, indicates that stakeholders generally perceive the University's engagement and support initiatives positively. The findings suggest that SPUP has established mechanisms that facilitate communication, participation, and collaboration among students, parents, alumni, community partners, and other stakeholders. Such mechanisms are essential in fostering trust, strengthening institutional relationships, and promoting a sense of shared ownership in the University's programs and initiatives. According to Bryson (2018), stakeholder engagement contributes significantly to organizational success because it enables institutions to better understand stakeholder expectations and build stronger partnerships that support institutional goals.</w:t>
      </w:r>
    </w:p>
    <w:p w14:paraId="4ACB24B1"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1275AD54" w14:textId="77777777" w:rsidR="00255E52" w:rsidRDefault="00255E52"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lastRenderedPageBreak/>
        <w:t>A noteworthy feature of the findings is the relatively consistent ratings across most indicators, with means ranging from 3.15 to 3.20. This consistency suggests that stakeholders perceive the University's engagement efforts as balanced across various areas rather than concentrated in only a few aspects. Several indicators emerged as the highest-rated aspects of stakeholder engagement, including Provision of regular updates to alumni concerning university plans, projects, and initiatives (3.20), Provision of opportunities for stakeholders to participate in on- and off-campus programs, projects, and activities (3.20), Opportunities for community involvement are well disseminated (3.20), and Involvement of stakeholders in the University's strategic planning (3.20). These findings indicate that stakeholders recognize the University's efforts to maintain communication channels and create opportunities for meaningful participation in institutional affairs.</w:t>
      </w:r>
    </w:p>
    <w:p w14:paraId="5E492B0B"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26A0F896" w14:textId="77777777" w:rsidR="00255E52" w:rsidRDefault="00255E52"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favorable assessment of stakeholder involvement in strategic planning is particularly significant. Contemporary governance and quality assurance frameworks increasingly emphasize stakeholder participation in institutional planning and decision-making processes because such involvement enhances organizational responsiveness and strengthens stakeholder commitment to institutional initiatives (Bryson, 2018). The results suggest that SPUP has made considerable efforts to engage stakeholders not only as recipients of services but also as contributors to institutional development.</w:t>
      </w:r>
    </w:p>
    <w:p w14:paraId="3A7F26C1"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64417FD5" w14:textId="77777777" w:rsidR="00255E52" w:rsidRDefault="00255E52"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Similarly, the positive ratings for alumni communication and community involvement reflect the University's commitment to sustaining long-term relationships beyond the immediate academic experience. Effective alumni engagement has been associated with stronger institutional reputation, increased stakeholder loyalty, and expanded opportunities for collaboration and support (Weerts &amp; Ronca, 2007). The findings therefore indicate that SPUP's engagement strategies are contributing to the development of enduring stakeholder relationships.</w:t>
      </w:r>
    </w:p>
    <w:p w14:paraId="54A3FC1F"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7430ADB8" w14:textId="77777777" w:rsidR="00255E52" w:rsidRDefault="00255E52"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indicators related to parent engagement also received favorable assessments. Stakeholders expressed satisfaction with the Provision of mechanisms to address parents' concerns regarding student needs and welfare (3.17), the Support provided to parents during student activities (3.18), and the Availability of channels for parent-teacher communication and collaboration (3.19). These results suggest that the University recognizes the important role of parents as educational partners and has established systems that facilitate communication and cooperation. Research has shown that meaningful parent engagement contributes positively to student success, satisfaction, and institutional trust (Epstein, 2018).</w:t>
      </w:r>
    </w:p>
    <w:p w14:paraId="1340B40D"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3869FE51" w14:textId="77777777" w:rsidR="00255E52" w:rsidRDefault="00255E52"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While the findings reveal considerable strengths, one indicator stands out as a potential area requiring management attention. Reliability and access to internet connectivity on campus obtained an overall mean of 2.81, the lowest among all indicators in this dimension. Although still interpreted as Satisfied, the score is substantially lower than the ratings received by the other indicators. This finding suggests that stakeholders may be experiencing challenges related to internet reliability, accessibility, or network performance that affect communication, collaboration, and participation in university activities.</w:t>
      </w:r>
    </w:p>
    <w:p w14:paraId="4C48C65A"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37E468F4" w14:textId="77777777" w:rsidR="00255E52" w:rsidRDefault="00255E52"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prominence of internet connectivity within a stakeholder engagement dimension reflects the increasing dependence of educational institutions on digital communication platforms. In contemporary higher education, effective engagement often occurs through virtual channels, online meetings, learning management systems, institutional portals, and social media platforms. Consequently, limitations in internet connectivity may hinder stakeholder access to information, participation opportunities, and support services. Studies have consistently shown that digital infrastructure plays a critical role in facilitating stakeholder engagement and satisfaction in educational environments (Bond et al., 2021; Pham et al., 2019). The relatively lower rating therefore highlights the importance of strengthening network infrastructure and ensuring reliable digital access across the campus.</w:t>
      </w:r>
    </w:p>
    <w:p w14:paraId="36B98294"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692975AD" w14:textId="77777777" w:rsidR="00255E52" w:rsidRDefault="00255E52"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An examination of the annual means shows a decline from 3.22 in 2024 to 3.08 in 2025, followed by an improvement to 3.15 in 2026. The recovery observed in 2026 may indicate that initiatives undertaken by the University have begun to address stakeholder concerns and improve engagement experiences. Nonetheless, the </w:t>
      </w:r>
      <w:r w:rsidRPr="00084867">
        <w:rPr>
          <w:rFonts w:ascii="Times New Roman" w:hAnsi="Times New Roman" w:cs="Times New Roman"/>
          <w:sz w:val="24"/>
          <w:szCs w:val="24"/>
          <w:lang w:val="en-US"/>
        </w:rPr>
        <w:lastRenderedPageBreak/>
        <w:t>findings suggest that maintaining stakeholder satisfaction requires continuous refinement of communication strategies, engagement platforms, and support mechanisms to keep pace with evolving stakeholder expectations.</w:t>
      </w:r>
    </w:p>
    <w:p w14:paraId="1454EB50"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660354C7" w14:textId="37295C14" w:rsidR="005800D9" w:rsidRPr="00084867" w:rsidRDefault="00255E52"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Taken together, the results portray a University that values stakeholder participation and actively promotes collaboration, communication, and engagement across various stakeholder groups. The strengths observed in alumni relations, community involvement, stakeholder participation, and parent engagement provide evidence of a stakeholder-centered organizational culture. To further enhance satisfaction levels, management may consider expanding opportunities for stakeholder consultation, strengthening digital engagement platforms, increasing the visibility of feedback utilization in decision-making processes, and improving internet connectivity to support both face-to-face and technology-mediated engagement initiatives. Such efforts will further strengthen stakeholder trust, participation, and commitment to the University's mission and strategic directions.</w:t>
      </w:r>
    </w:p>
    <w:p w14:paraId="4E11D851" w14:textId="77777777" w:rsidR="005800D9" w:rsidRPr="00084867" w:rsidRDefault="005800D9" w:rsidP="00CF6628">
      <w:pPr>
        <w:rPr>
          <w:rFonts w:ascii="Times New Roman" w:hAnsi="Times New Roman" w:cs="Times New Roman"/>
          <w:b/>
          <w:bCs/>
          <w:sz w:val="24"/>
          <w:szCs w:val="24"/>
          <w:lang w:val="en-US"/>
        </w:rPr>
      </w:pPr>
    </w:p>
    <w:p w14:paraId="76C4A1FE" w14:textId="341DAF58" w:rsidR="00172759" w:rsidRPr="00084867" w:rsidRDefault="00172759" w:rsidP="00172759">
      <w:pPr>
        <w:pStyle w:val="ListParagraph"/>
        <w:numPr>
          <w:ilvl w:val="0"/>
          <w:numId w:val="11"/>
        </w:numP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Physical and Digital Infrastructure</w:t>
      </w:r>
    </w:p>
    <w:p w14:paraId="296829CE" w14:textId="53ECF3C9" w:rsidR="00401A4E" w:rsidRPr="00084867" w:rsidRDefault="00401A4E" w:rsidP="00401A4E">
      <w:pPr>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Table 5. Stakeholders’ Level of Satisfaction with Physical and Digital Infrastructure</w:t>
      </w:r>
    </w:p>
    <w:tbl>
      <w:tblPr>
        <w:tblW w:w="10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2"/>
        <w:gridCol w:w="816"/>
        <w:gridCol w:w="816"/>
        <w:gridCol w:w="816"/>
        <w:gridCol w:w="1004"/>
        <w:gridCol w:w="1478"/>
      </w:tblGrid>
      <w:tr w:rsidR="005800D9" w:rsidRPr="00084867" w14:paraId="7EF09BE9" w14:textId="77777777" w:rsidTr="005800D9">
        <w:trPr>
          <w:trHeight w:val="300"/>
        </w:trPr>
        <w:tc>
          <w:tcPr>
            <w:tcW w:w="5932" w:type="dxa"/>
            <w:shd w:val="clear" w:color="auto" w:fill="BF4E14" w:themeFill="accent2" w:themeFillShade="BF"/>
            <w:noWrap/>
            <w:vAlign w:val="center"/>
            <w:hideMark/>
          </w:tcPr>
          <w:p w14:paraId="133EB848"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Item</w:t>
            </w:r>
          </w:p>
        </w:tc>
        <w:tc>
          <w:tcPr>
            <w:tcW w:w="816" w:type="dxa"/>
            <w:shd w:val="clear" w:color="auto" w:fill="BF4E14" w:themeFill="accent2" w:themeFillShade="BF"/>
            <w:noWrap/>
            <w:vAlign w:val="center"/>
            <w:hideMark/>
          </w:tcPr>
          <w:p w14:paraId="68306C1C"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2024</w:t>
            </w:r>
          </w:p>
        </w:tc>
        <w:tc>
          <w:tcPr>
            <w:tcW w:w="816" w:type="dxa"/>
            <w:shd w:val="clear" w:color="auto" w:fill="BF4E14" w:themeFill="accent2" w:themeFillShade="BF"/>
            <w:noWrap/>
            <w:vAlign w:val="center"/>
            <w:hideMark/>
          </w:tcPr>
          <w:p w14:paraId="24B052BA"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2025</w:t>
            </w:r>
          </w:p>
        </w:tc>
        <w:tc>
          <w:tcPr>
            <w:tcW w:w="816" w:type="dxa"/>
            <w:shd w:val="clear" w:color="auto" w:fill="BF4E14" w:themeFill="accent2" w:themeFillShade="BF"/>
            <w:noWrap/>
            <w:vAlign w:val="center"/>
            <w:hideMark/>
          </w:tcPr>
          <w:p w14:paraId="1B627A45"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2026</w:t>
            </w:r>
          </w:p>
        </w:tc>
        <w:tc>
          <w:tcPr>
            <w:tcW w:w="1004" w:type="dxa"/>
            <w:shd w:val="clear" w:color="auto" w:fill="BF4E14" w:themeFill="accent2" w:themeFillShade="BF"/>
            <w:noWrap/>
            <w:vAlign w:val="center"/>
            <w:hideMark/>
          </w:tcPr>
          <w:p w14:paraId="2BF97498"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1478" w:type="dxa"/>
            <w:shd w:val="clear" w:color="auto" w:fill="BF4E14" w:themeFill="accent2" w:themeFillShade="BF"/>
            <w:noWrap/>
            <w:vAlign w:val="center"/>
            <w:hideMark/>
          </w:tcPr>
          <w:p w14:paraId="1BFAC8A8" w14:textId="77777777"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Description</w:t>
            </w:r>
          </w:p>
        </w:tc>
      </w:tr>
      <w:tr w:rsidR="005800D9" w:rsidRPr="00084867" w14:paraId="50AE8B6E" w14:textId="77777777" w:rsidTr="005800D9">
        <w:trPr>
          <w:trHeight w:val="300"/>
        </w:trPr>
        <w:tc>
          <w:tcPr>
            <w:tcW w:w="5932" w:type="dxa"/>
            <w:noWrap/>
            <w:vAlign w:val="center"/>
            <w:hideMark/>
          </w:tcPr>
          <w:p w14:paraId="6F9A3367" w14:textId="77777777"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Ease of navigation of the official university website</w:t>
            </w:r>
          </w:p>
        </w:tc>
        <w:tc>
          <w:tcPr>
            <w:tcW w:w="816" w:type="dxa"/>
            <w:noWrap/>
            <w:vAlign w:val="center"/>
            <w:hideMark/>
          </w:tcPr>
          <w:p w14:paraId="09B2D6B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816" w:type="dxa"/>
            <w:noWrap/>
            <w:vAlign w:val="center"/>
            <w:hideMark/>
          </w:tcPr>
          <w:p w14:paraId="2CE37A9A"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3.13</w:t>
            </w:r>
          </w:p>
        </w:tc>
        <w:tc>
          <w:tcPr>
            <w:tcW w:w="816" w:type="dxa"/>
            <w:noWrap/>
            <w:vAlign w:val="center"/>
            <w:hideMark/>
          </w:tcPr>
          <w:p w14:paraId="2DE33D2A"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1004" w:type="dxa"/>
            <w:noWrap/>
            <w:vAlign w:val="center"/>
            <w:hideMark/>
          </w:tcPr>
          <w:p w14:paraId="01AE3839"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478" w:type="dxa"/>
            <w:noWrap/>
            <w:vAlign w:val="center"/>
            <w:hideMark/>
          </w:tcPr>
          <w:p w14:paraId="13AF8C85"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3099837C" w14:textId="77777777" w:rsidTr="005800D9">
        <w:trPr>
          <w:trHeight w:val="300"/>
        </w:trPr>
        <w:tc>
          <w:tcPr>
            <w:tcW w:w="5932" w:type="dxa"/>
            <w:noWrap/>
            <w:vAlign w:val="center"/>
            <w:hideMark/>
          </w:tcPr>
          <w:p w14:paraId="5327E5E2" w14:textId="77777777"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seamless online student portal</w:t>
            </w:r>
          </w:p>
        </w:tc>
        <w:tc>
          <w:tcPr>
            <w:tcW w:w="816" w:type="dxa"/>
            <w:noWrap/>
            <w:vAlign w:val="center"/>
            <w:hideMark/>
          </w:tcPr>
          <w:p w14:paraId="3CAAF0A9"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816" w:type="dxa"/>
            <w:noWrap/>
            <w:vAlign w:val="center"/>
            <w:hideMark/>
          </w:tcPr>
          <w:p w14:paraId="04DF49E8"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816" w:type="dxa"/>
            <w:noWrap/>
            <w:vAlign w:val="center"/>
            <w:hideMark/>
          </w:tcPr>
          <w:p w14:paraId="0522F9D7"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1004" w:type="dxa"/>
            <w:noWrap/>
            <w:vAlign w:val="center"/>
            <w:hideMark/>
          </w:tcPr>
          <w:p w14:paraId="29D75532"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1478" w:type="dxa"/>
            <w:noWrap/>
            <w:vAlign w:val="center"/>
            <w:hideMark/>
          </w:tcPr>
          <w:p w14:paraId="44EC1975"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76468D2A" w14:textId="77777777" w:rsidTr="005800D9">
        <w:trPr>
          <w:trHeight w:val="300"/>
        </w:trPr>
        <w:tc>
          <w:tcPr>
            <w:tcW w:w="5932" w:type="dxa"/>
            <w:noWrap/>
            <w:vAlign w:val="center"/>
            <w:hideMark/>
          </w:tcPr>
          <w:p w14:paraId="0C55E7B1" w14:textId="77777777"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IT support provided to students, faculty and other stakeholders</w:t>
            </w:r>
          </w:p>
        </w:tc>
        <w:tc>
          <w:tcPr>
            <w:tcW w:w="816" w:type="dxa"/>
            <w:noWrap/>
            <w:vAlign w:val="center"/>
            <w:hideMark/>
          </w:tcPr>
          <w:p w14:paraId="56A63B41"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816" w:type="dxa"/>
            <w:noWrap/>
            <w:vAlign w:val="center"/>
            <w:hideMark/>
          </w:tcPr>
          <w:p w14:paraId="423C112B"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3.12</w:t>
            </w:r>
          </w:p>
        </w:tc>
        <w:tc>
          <w:tcPr>
            <w:tcW w:w="816" w:type="dxa"/>
            <w:noWrap/>
            <w:vAlign w:val="center"/>
            <w:hideMark/>
          </w:tcPr>
          <w:p w14:paraId="156B6F52"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1004" w:type="dxa"/>
            <w:noWrap/>
            <w:vAlign w:val="center"/>
            <w:hideMark/>
          </w:tcPr>
          <w:p w14:paraId="559A6851"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478" w:type="dxa"/>
            <w:noWrap/>
            <w:vAlign w:val="center"/>
            <w:hideMark/>
          </w:tcPr>
          <w:p w14:paraId="1FA0C8DD"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230D8D65" w14:textId="77777777" w:rsidTr="005800D9">
        <w:trPr>
          <w:trHeight w:val="300"/>
        </w:trPr>
        <w:tc>
          <w:tcPr>
            <w:tcW w:w="5932" w:type="dxa"/>
            <w:noWrap/>
            <w:vAlign w:val="center"/>
            <w:hideMark/>
          </w:tcPr>
          <w:p w14:paraId="0BA27E05" w14:textId="77777777"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Wi-Fi access points within the campus</w:t>
            </w:r>
          </w:p>
        </w:tc>
        <w:tc>
          <w:tcPr>
            <w:tcW w:w="816" w:type="dxa"/>
            <w:noWrap/>
            <w:vAlign w:val="center"/>
            <w:hideMark/>
          </w:tcPr>
          <w:p w14:paraId="73C93FBC"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2.82</w:t>
            </w:r>
          </w:p>
        </w:tc>
        <w:tc>
          <w:tcPr>
            <w:tcW w:w="816" w:type="dxa"/>
            <w:noWrap/>
            <w:vAlign w:val="center"/>
            <w:hideMark/>
          </w:tcPr>
          <w:p w14:paraId="0A9EF8CD"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2.49</w:t>
            </w:r>
          </w:p>
        </w:tc>
        <w:tc>
          <w:tcPr>
            <w:tcW w:w="816" w:type="dxa"/>
            <w:noWrap/>
            <w:vAlign w:val="center"/>
            <w:hideMark/>
          </w:tcPr>
          <w:p w14:paraId="0FBB7A5C"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2.81</w:t>
            </w:r>
          </w:p>
        </w:tc>
        <w:tc>
          <w:tcPr>
            <w:tcW w:w="1004" w:type="dxa"/>
            <w:noWrap/>
            <w:vAlign w:val="center"/>
            <w:hideMark/>
          </w:tcPr>
          <w:p w14:paraId="2651E381"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2.70</w:t>
            </w:r>
          </w:p>
        </w:tc>
        <w:tc>
          <w:tcPr>
            <w:tcW w:w="1478" w:type="dxa"/>
            <w:noWrap/>
            <w:vAlign w:val="center"/>
            <w:hideMark/>
          </w:tcPr>
          <w:p w14:paraId="2E919BAA"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426791B8" w14:textId="77777777" w:rsidTr="005800D9">
        <w:trPr>
          <w:trHeight w:val="300"/>
        </w:trPr>
        <w:tc>
          <w:tcPr>
            <w:tcW w:w="5932" w:type="dxa"/>
            <w:noWrap/>
            <w:vAlign w:val="center"/>
            <w:hideMark/>
          </w:tcPr>
          <w:p w14:paraId="59F61DDA" w14:textId="77777777"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Multimedia facilities in classrooms</w:t>
            </w:r>
          </w:p>
        </w:tc>
        <w:tc>
          <w:tcPr>
            <w:tcW w:w="816" w:type="dxa"/>
            <w:noWrap/>
            <w:vAlign w:val="center"/>
            <w:hideMark/>
          </w:tcPr>
          <w:p w14:paraId="51E41CF2"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816" w:type="dxa"/>
            <w:noWrap/>
            <w:vAlign w:val="center"/>
            <w:hideMark/>
          </w:tcPr>
          <w:p w14:paraId="37374735"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3.03</w:t>
            </w:r>
          </w:p>
        </w:tc>
        <w:tc>
          <w:tcPr>
            <w:tcW w:w="816" w:type="dxa"/>
            <w:noWrap/>
            <w:vAlign w:val="center"/>
            <w:hideMark/>
          </w:tcPr>
          <w:p w14:paraId="5EB3872E"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3.10</w:t>
            </w:r>
          </w:p>
        </w:tc>
        <w:tc>
          <w:tcPr>
            <w:tcW w:w="1004" w:type="dxa"/>
            <w:noWrap/>
            <w:vAlign w:val="center"/>
            <w:hideMark/>
          </w:tcPr>
          <w:p w14:paraId="2855E221"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1478" w:type="dxa"/>
            <w:noWrap/>
            <w:vAlign w:val="center"/>
            <w:hideMark/>
          </w:tcPr>
          <w:p w14:paraId="01D0CD7B"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4BBCAEBC" w14:textId="77777777" w:rsidTr="005800D9">
        <w:trPr>
          <w:trHeight w:val="300"/>
        </w:trPr>
        <w:tc>
          <w:tcPr>
            <w:tcW w:w="5932" w:type="dxa"/>
            <w:noWrap/>
            <w:vAlign w:val="center"/>
            <w:hideMark/>
          </w:tcPr>
          <w:p w14:paraId="1A4E15DE" w14:textId="77777777"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Digital tools provided for learning</w:t>
            </w:r>
          </w:p>
        </w:tc>
        <w:tc>
          <w:tcPr>
            <w:tcW w:w="816" w:type="dxa"/>
            <w:noWrap/>
            <w:vAlign w:val="center"/>
            <w:hideMark/>
          </w:tcPr>
          <w:p w14:paraId="40A99DD8"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816" w:type="dxa"/>
            <w:noWrap/>
            <w:vAlign w:val="center"/>
            <w:hideMark/>
          </w:tcPr>
          <w:p w14:paraId="46194A26"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3.08</w:t>
            </w:r>
          </w:p>
        </w:tc>
        <w:tc>
          <w:tcPr>
            <w:tcW w:w="816" w:type="dxa"/>
            <w:noWrap/>
            <w:vAlign w:val="center"/>
            <w:hideMark/>
          </w:tcPr>
          <w:p w14:paraId="533E761C"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1004" w:type="dxa"/>
            <w:noWrap/>
            <w:vAlign w:val="center"/>
            <w:hideMark/>
          </w:tcPr>
          <w:p w14:paraId="1E45F600"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1478" w:type="dxa"/>
            <w:noWrap/>
            <w:vAlign w:val="center"/>
            <w:hideMark/>
          </w:tcPr>
          <w:p w14:paraId="7CFB3211"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1908EC5D" w14:textId="77777777" w:rsidTr="005800D9">
        <w:trPr>
          <w:trHeight w:val="300"/>
        </w:trPr>
        <w:tc>
          <w:tcPr>
            <w:tcW w:w="5932" w:type="dxa"/>
            <w:noWrap/>
            <w:vAlign w:val="center"/>
            <w:hideMark/>
          </w:tcPr>
          <w:p w14:paraId="2088462E" w14:textId="77777777"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Security features for online systems</w:t>
            </w:r>
          </w:p>
        </w:tc>
        <w:tc>
          <w:tcPr>
            <w:tcW w:w="816" w:type="dxa"/>
            <w:noWrap/>
            <w:vAlign w:val="center"/>
            <w:hideMark/>
          </w:tcPr>
          <w:p w14:paraId="26F90B0F"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816" w:type="dxa"/>
            <w:noWrap/>
            <w:vAlign w:val="center"/>
            <w:hideMark/>
          </w:tcPr>
          <w:p w14:paraId="3B2A08B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3.13</w:t>
            </w:r>
          </w:p>
        </w:tc>
        <w:tc>
          <w:tcPr>
            <w:tcW w:w="816" w:type="dxa"/>
            <w:noWrap/>
            <w:vAlign w:val="center"/>
            <w:hideMark/>
          </w:tcPr>
          <w:p w14:paraId="569CBB7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1004" w:type="dxa"/>
            <w:noWrap/>
            <w:vAlign w:val="center"/>
            <w:hideMark/>
          </w:tcPr>
          <w:p w14:paraId="55D037B7"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478" w:type="dxa"/>
            <w:noWrap/>
            <w:vAlign w:val="center"/>
            <w:hideMark/>
          </w:tcPr>
          <w:p w14:paraId="2FF65ADF"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7647220D" w14:textId="77777777" w:rsidTr="005800D9">
        <w:trPr>
          <w:trHeight w:val="300"/>
        </w:trPr>
        <w:tc>
          <w:tcPr>
            <w:tcW w:w="5932" w:type="dxa"/>
            <w:noWrap/>
            <w:vAlign w:val="center"/>
            <w:hideMark/>
          </w:tcPr>
          <w:p w14:paraId="06606CFA" w14:textId="6F9823ED"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Maintenance and aesthetics of physical infrastructure</w:t>
            </w:r>
          </w:p>
        </w:tc>
        <w:tc>
          <w:tcPr>
            <w:tcW w:w="816" w:type="dxa"/>
            <w:noWrap/>
            <w:vAlign w:val="center"/>
            <w:hideMark/>
          </w:tcPr>
          <w:p w14:paraId="3C416758"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3.33</w:t>
            </w:r>
          </w:p>
        </w:tc>
        <w:tc>
          <w:tcPr>
            <w:tcW w:w="816" w:type="dxa"/>
            <w:noWrap/>
            <w:vAlign w:val="center"/>
            <w:hideMark/>
          </w:tcPr>
          <w:p w14:paraId="34268179"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816" w:type="dxa"/>
            <w:noWrap/>
            <w:vAlign w:val="center"/>
            <w:hideMark/>
          </w:tcPr>
          <w:p w14:paraId="4441C50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1004" w:type="dxa"/>
            <w:noWrap/>
            <w:vAlign w:val="center"/>
            <w:hideMark/>
          </w:tcPr>
          <w:p w14:paraId="2A2FFDED"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1478" w:type="dxa"/>
            <w:noWrap/>
            <w:vAlign w:val="center"/>
            <w:hideMark/>
          </w:tcPr>
          <w:p w14:paraId="0E2D2DEA"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450153CB" w14:textId="77777777" w:rsidTr="005800D9">
        <w:trPr>
          <w:trHeight w:val="300"/>
        </w:trPr>
        <w:tc>
          <w:tcPr>
            <w:tcW w:w="5932" w:type="dxa"/>
            <w:noWrap/>
            <w:vAlign w:val="center"/>
            <w:hideMark/>
          </w:tcPr>
          <w:p w14:paraId="21F247D5" w14:textId="77777777"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Accessibility of IT facilities for both students and staff in campus.</w:t>
            </w:r>
          </w:p>
        </w:tc>
        <w:tc>
          <w:tcPr>
            <w:tcW w:w="816" w:type="dxa"/>
            <w:noWrap/>
            <w:vAlign w:val="center"/>
            <w:hideMark/>
          </w:tcPr>
          <w:p w14:paraId="66BA7AA3"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3.25</w:t>
            </w:r>
          </w:p>
        </w:tc>
        <w:tc>
          <w:tcPr>
            <w:tcW w:w="816" w:type="dxa"/>
            <w:noWrap/>
            <w:vAlign w:val="center"/>
            <w:hideMark/>
          </w:tcPr>
          <w:p w14:paraId="1AFFAB4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816" w:type="dxa"/>
            <w:noWrap/>
            <w:vAlign w:val="center"/>
            <w:hideMark/>
          </w:tcPr>
          <w:p w14:paraId="5D5A0055"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1004" w:type="dxa"/>
            <w:noWrap/>
            <w:vAlign w:val="center"/>
            <w:hideMark/>
          </w:tcPr>
          <w:p w14:paraId="60CB924C"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1478" w:type="dxa"/>
            <w:noWrap/>
            <w:vAlign w:val="center"/>
            <w:hideMark/>
          </w:tcPr>
          <w:p w14:paraId="7CB84A2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04B9DCFC" w14:textId="77777777" w:rsidTr="005800D9">
        <w:trPr>
          <w:trHeight w:val="300"/>
        </w:trPr>
        <w:tc>
          <w:tcPr>
            <w:tcW w:w="5932" w:type="dxa"/>
            <w:noWrap/>
            <w:vAlign w:val="center"/>
            <w:hideMark/>
          </w:tcPr>
          <w:p w14:paraId="5EF87161" w14:textId="77777777"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Clarity of signages, school map for wayfinding and directions in campus</w:t>
            </w:r>
          </w:p>
        </w:tc>
        <w:tc>
          <w:tcPr>
            <w:tcW w:w="816" w:type="dxa"/>
            <w:noWrap/>
            <w:vAlign w:val="center"/>
            <w:hideMark/>
          </w:tcPr>
          <w:p w14:paraId="7C227FE2"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3.27</w:t>
            </w:r>
          </w:p>
        </w:tc>
        <w:tc>
          <w:tcPr>
            <w:tcW w:w="816" w:type="dxa"/>
            <w:noWrap/>
            <w:vAlign w:val="center"/>
            <w:hideMark/>
          </w:tcPr>
          <w:p w14:paraId="529105A6"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816" w:type="dxa"/>
            <w:noWrap/>
            <w:vAlign w:val="center"/>
            <w:hideMark/>
          </w:tcPr>
          <w:p w14:paraId="20929796"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3.13</w:t>
            </w:r>
          </w:p>
        </w:tc>
        <w:tc>
          <w:tcPr>
            <w:tcW w:w="1004" w:type="dxa"/>
            <w:noWrap/>
            <w:vAlign w:val="center"/>
            <w:hideMark/>
          </w:tcPr>
          <w:p w14:paraId="32CE06A5"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1478" w:type="dxa"/>
            <w:noWrap/>
            <w:vAlign w:val="center"/>
            <w:hideMark/>
          </w:tcPr>
          <w:p w14:paraId="24E1C7C7"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50CDFF3F" w14:textId="77777777" w:rsidTr="005800D9">
        <w:trPr>
          <w:trHeight w:val="300"/>
        </w:trPr>
        <w:tc>
          <w:tcPr>
            <w:tcW w:w="5932" w:type="dxa"/>
            <w:noWrap/>
            <w:vAlign w:val="center"/>
            <w:hideMark/>
          </w:tcPr>
          <w:p w14:paraId="695F7228" w14:textId="77777777"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Efficiency of online systems for grades, payments, and inquiries</w:t>
            </w:r>
          </w:p>
        </w:tc>
        <w:tc>
          <w:tcPr>
            <w:tcW w:w="816" w:type="dxa"/>
            <w:noWrap/>
            <w:vAlign w:val="center"/>
            <w:hideMark/>
          </w:tcPr>
          <w:p w14:paraId="0DAB54BB"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816" w:type="dxa"/>
            <w:noWrap/>
            <w:vAlign w:val="center"/>
            <w:hideMark/>
          </w:tcPr>
          <w:p w14:paraId="00DE4881"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3.09</w:t>
            </w:r>
          </w:p>
        </w:tc>
        <w:tc>
          <w:tcPr>
            <w:tcW w:w="816" w:type="dxa"/>
            <w:noWrap/>
            <w:vAlign w:val="center"/>
            <w:hideMark/>
          </w:tcPr>
          <w:p w14:paraId="6A9023AD"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1004" w:type="dxa"/>
            <w:noWrap/>
            <w:vAlign w:val="center"/>
            <w:hideMark/>
          </w:tcPr>
          <w:p w14:paraId="36B58123"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1478" w:type="dxa"/>
            <w:noWrap/>
            <w:vAlign w:val="center"/>
            <w:hideMark/>
          </w:tcPr>
          <w:p w14:paraId="6C27E01F"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02F148B4" w14:textId="77777777" w:rsidTr="005800D9">
        <w:trPr>
          <w:trHeight w:val="300"/>
        </w:trPr>
        <w:tc>
          <w:tcPr>
            <w:tcW w:w="5932" w:type="dxa"/>
            <w:noWrap/>
            <w:vAlign w:val="center"/>
            <w:hideMark/>
          </w:tcPr>
          <w:p w14:paraId="09C5E2A4" w14:textId="3C728C88"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Availability of smart classrooms to enhance teaching and learning</w:t>
            </w:r>
          </w:p>
        </w:tc>
        <w:tc>
          <w:tcPr>
            <w:tcW w:w="816" w:type="dxa"/>
            <w:noWrap/>
            <w:vAlign w:val="center"/>
            <w:hideMark/>
          </w:tcPr>
          <w:p w14:paraId="07945D63"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816" w:type="dxa"/>
            <w:noWrap/>
            <w:vAlign w:val="center"/>
            <w:hideMark/>
          </w:tcPr>
          <w:p w14:paraId="61CF4E18"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3.08</w:t>
            </w:r>
          </w:p>
        </w:tc>
        <w:tc>
          <w:tcPr>
            <w:tcW w:w="816" w:type="dxa"/>
            <w:noWrap/>
            <w:vAlign w:val="center"/>
            <w:hideMark/>
          </w:tcPr>
          <w:p w14:paraId="68F3D239"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1004" w:type="dxa"/>
            <w:noWrap/>
            <w:vAlign w:val="center"/>
            <w:hideMark/>
          </w:tcPr>
          <w:p w14:paraId="6CD4B6F0"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1478" w:type="dxa"/>
            <w:noWrap/>
            <w:vAlign w:val="center"/>
            <w:hideMark/>
          </w:tcPr>
          <w:p w14:paraId="377AF40C"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67C9C468" w14:textId="77777777" w:rsidTr="005800D9">
        <w:trPr>
          <w:trHeight w:val="300"/>
        </w:trPr>
        <w:tc>
          <w:tcPr>
            <w:tcW w:w="5932" w:type="dxa"/>
            <w:noWrap/>
            <w:vAlign w:val="center"/>
            <w:hideMark/>
          </w:tcPr>
          <w:p w14:paraId="7D7EDAC8" w14:textId="77777777"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Adequacy and updatedness of computer labs for student use</w:t>
            </w:r>
          </w:p>
        </w:tc>
        <w:tc>
          <w:tcPr>
            <w:tcW w:w="816" w:type="dxa"/>
            <w:noWrap/>
            <w:vAlign w:val="center"/>
            <w:hideMark/>
          </w:tcPr>
          <w:p w14:paraId="069C301C"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3.27</w:t>
            </w:r>
          </w:p>
        </w:tc>
        <w:tc>
          <w:tcPr>
            <w:tcW w:w="816" w:type="dxa"/>
            <w:noWrap/>
            <w:vAlign w:val="center"/>
            <w:hideMark/>
          </w:tcPr>
          <w:p w14:paraId="30EE598C"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816" w:type="dxa"/>
            <w:noWrap/>
            <w:vAlign w:val="center"/>
            <w:hideMark/>
          </w:tcPr>
          <w:p w14:paraId="42EE0C40"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1004" w:type="dxa"/>
            <w:noWrap/>
            <w:vAlign w:val="center"/>
            <w:hideMark/>
          </w:tcPr>
          <w:p w14:paraId="4158DC86"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1478" w:type="dxa"/>
            <w:noWrap/>
            <w:vAlign w:val="center"/>
            <w:hideMark/>
          </w:tcPr>
          <w:p w14:paraId="0910E26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6B5BAAD7" w14:textId="77777777" w:rsidTr="005800D9">
        <w:trPr>
          <w:trHeight w:val="300"/>
        </w:trPr>
        <w:tc>
          <w:tcPr>
            <w:tcW w:w="5932" w:type="dxa"/>
            <w:noWrap/>
            <w:vAlign w:val="center"/>
            <w:hideMark/>
          </w:tcPr>
          <w:p w14:paraId="4280BED2" w14:textId="77777777" w:rsidR="005800D9" w:rsidRPr="00084867" w:rsidRDefault="005800D9" w:rsidP="005800D9">
            <w:pPr>
              <w:pStyle w:val="ListParagraph"/>
              <w:numPr>
                <w:ilvl w:val="0"/>
                <w:numId w:val="15"/>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Adequacy of computer access boards to monitor students' grades, balance of payments, etc.</w:t>
            </w:r>
          </w:p>
        </w:tc>
        <w:tc>
          <w:tcPr>
            <w:tcW w:w="816" w:type="dxa"/>
            <w:noWrap/>
            <w:vAlign w:val="center"/>
            <w:hideMark/>
          </w:tcPr>
          <w:p w14:paraId="60254D7D"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3.29</w:t>
            </w:r>
          </w:p>
        </w:tc>
        <w:tc>
          <w:tcPr>
            <w:tcW w:w="816" w:type="dxa"/>
            <w:noWrap/>
            <w:vAlign w:val="center"/>
            <w:hideMark/>
          </w:tcPr>
          <w:p w14:paraId="121A8E07"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816" w:type="dxa"/>
            <w:noWrap/>
            <w:vAlign w:val="center"/>
            <w:hideMark/>
          </w:tcPr>
          <w:p w14:paraId="1FC75F50"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1004" w:type="dxa"/>
            <w:noWrap/>
            <w:vAlign w:val="center"/>
            <w:hideMark/>
          </w:tcPr>
          <w:p w14:paraId="3EA03F74"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1478" w:type="dxa"/>
            <w:noWrap/>
            <w:vAlign w:val="center"/>
            <w:hideMark/>
          </w:tcPr>
          <w:p w14:paraId="24AF123E" w14:textId="77777777" w:rsidR="005800D9" w:rsidRPr="00084867" w:rsidRDefault="005800D9" w:rsidP="005800D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5800D9" w:rsidRPr="00084867" w14:paraId="28CDF42D" w14:textId="77777777" w:rsidTr="005800D9">
        <w:trPr>
          <w:trHeight w:val="300"/>
        </w:trPr>
        <w:tc>
          <w:tcPr>
            <w:tcW w:w="5932" w:type="dxa"/>
            <w:shd w:val="clear" w:color="auto" w:fill="BF4E14" w:themeFill="accent2" w:themeFillShade="BF"/>
            <w:noWrap/>
            <w:vAlign w:val="center"/>
          </w:tcPr>
          <w:p w14:paraId="34C43E60" w14:textId="0815E8C0"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816" w:type="dxa"/>
            <w:shd w:val="clear" w:color="auto" w:fill="BF4E14" w:themeFill="accent2" w:themeFillShade="BF"/>
            <w:noWrap/>
            <w:vAlign w:val="center"/>
          </w:tcPr>
          <w:p w14:paraId="6799B3A7" w14:textId="0971FA09"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hAnsi="Times New Roman" w:cs="Times New Roman"/>
                <w:b/>
                <w:bCs/>
                <w:color w:val="FFFFFF" w:themeColor="background1"/>
                <w:sz w:val="24"/>
                <w:szCs w:val="24"/>
              </w:rPr>
              <w:t>3.22</w:t>
            </w:r>
          </w:p>
        </w:tc>
        <w:tc>
          <w:tcPr>
            <w:tcW w:w="816" w:type="dxa"/>
            <w:shd w:val="clear" w:color="auto" w:fill="BF4E14" w:themeFill="accent2" w:themeFillShade="BF"/>
            <w:noWrap/>
            <w:vAlign w:val="center"/>
          </w:tcPr>
          <w:p w14:paraId="0E8DF226" w14:textId="7491CF88"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hAnsi="Times New Roman" w:cs="Times New Roman"/>
                <w:b/>
                <w:bCs/>
                <w:color w:val="FFFFFF" w:themeColor="background1"/>
                <w:sz w:val="24"/>
                <w:szCs w:val="24"/>
              </w:rPr>
              <w:t>3.07</w:t>
            </w:r>
          </w:p>
        </w:tc>
        <w:tc>
          <w:tcPr>
            <w:tcW w:w="816" w:type="dxa"/>
            <w:shd w:val="clear" w:color="auto" w:fill="BF4E14" w:themeFill="accent2" w:themeFillShade="BF"/>
            <w:noWrap/>
            <w:vAlign w:val="center"/>
          </w:tcPr>
          <w:p w14:paraId="768F6588" w14:textId="18D39150"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hAnsi="Times New Roman" w:cs="Times New Roman"/>
                <w:b/>
                <w:bCs/>
                <w:color w:val="FFFFFF" w:themeColor="background1"/>
                <w:sz w:val="24"/>
                <w:szCs w:val="24"/>
              </w:rPr>
              <w:t>3.12</w:t>
            </w:r>
          </w:p>
        </w:tc>
        <w:tc>
          <w:tcPr>
            <w:tcW w:w="1004" w:type="dxa"/>
            <w:shd w:val="clear" w:color="auto" w:fill="BF4E14" w:themeFill="accent2" w:themeFillShade="BF"/>
            <w:noWrap/>
            <w:vAlign w:val="center"/>
          </w:tcPr>
          <w:p w14:paraId="7637086A" w14:textId="077A7C1D"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hAnsi="Times New Roman" w:cs="Times New Roman"/>
                <w:b/>
                <w:bCs/>
                <w:color w:val="FFFFFF" w:themeColor="background1"/>
                <w:sz w:val="24"/>
                <w:szCs w:val="24"/>
              </w:rPr>
              <w:t>3.14</w:t>
            </w:r>
          </w:p>
        </w:tc>
        <w:tc>
          <w:tcPr>
            <w:tcW w:w="1478" w:type="dxa"/>
            <w:shd w:val="clear" w:color="auto" w:fill="BF4E14" w:themeFill="accent2" w:themeFillShade="BF"/>
            <w:noWrap/>
            <w:vAlign w:val="center"/>
          </w:tcPr>
          <w:p w14:paraId="384ACE02" w14:textId="5AA81A7F" w:rsidR="005800D9" w:rsidRPr="00084867" w:rsidRDefault="005800D9" w:rsidP="005800D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Satisfied</w:t>
            </w:r>
          </w:p>
        </w:tc>
      </w:tr>
    </w:tbl>
    <w:p w14:paraId="482B0F46" w14:textId="77777777" w:rsidR="005800D9" w:rsidRPr="00084867" w:rsidRDefault="005800D9" w:rsidP="005800D9">
      <w:pPr>
        <w:rPr>
          <w:rFonts w:ascii="Times New Roman" w:hAnsi="Times New Roman" w:cs="Times New Roman"/>
          <w:b/>
          <w:bCs/>
          <w:sz w:val="24"/>
          <w:szCs w:val="24"/>
          <w:lang w:val="en-US"/>
        </w:rPr>
      </w:pPr>
    </w:p>
    <w:p w14:paraId="1CBD4BF7" w14:textId="77777777" w:rsidR="00AB0D30" w:rsidRDefault="00AB0D30"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rapid digitalization of higher education has transformed physical and technological infrastructure from a supporting function into a strategic enabler of teaching, learning, research, and administrative efficiency. Modern universities are increasingly expected to provide reliable digital systems, technology-enhanced learning environments, and accessible information resources that facilitate seamless academic and operational experiences. The findings presented in Table 5 therefore offer important insights into how stakeholders perceive SPUP's readiness to support educational and institutional activities through its physical and digital infrastructure.</w:t>
      </w:r>
    </w:p>
    <w:p w14:paraId="237DBAF4"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2463F462" w14:textId="77777777" w:rsidR="00AB0D30" w:rsidRDefault="00AB0D30"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overall mean of 3.14, interpreted as Satisfied, indicates that stakeholders generally view the University's infrastructure positively. The results suggest that SPUP has established a reasonably effective technological and physical environment that supports both academic and administrative functions. The favorable ratings across all indicators demonstrate that stakeholders recognize the University's continuing efforts to invest in technology, maintain campus facilities, and provide digital services that facilitate access to information and institutional resources.</w:t>
      </w:r>
    </w:p>
    <w:p w14:paraId="458D66BD"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7197D64D" w14:textId="4E864CD8" w:rsidR="00AB0D30" w:rsidRDefault="00AB0D30"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Unlike the previous dimensions where a few indicators clearly emerged as dominant strengths, the results in this dimension reveal a relatively balanced assessment across multiple aspects of infrastructure. The highest-rated indicator was Maintenance and aesthetics of physical infrastructure, which obtained an overall mean of 3.24. Although falling slightly below the threshold for Very Satisfied, the result suggests that stakeholders appreciate the University's efforts to maintain a physically appealing and functional campus environment. Physical infrastructure contributes significantly to institutional image and stakeholder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of quality because it creates the environment within which learning and work activities occur (Temple, 2008).</w:t>
      </w:r>
    </w:p>
    <w:p w14:paraId="2F6058A4"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091F2A00" w14:textId="77777777" w:rsidR="00AB0D30" w:rsidRDefault="00AB0D30"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Other indicators receiving relatively strong ratings include Adequacy of computer access boards to monitor students' grades, balances, and other information (3.20), Adequacy and updatedness of computer laboratories for student use (3.19), Clarity of signages, school maps, and wayfinding directions (3.19), Ease of navigation of the official university website (3.18), IT support provided to students, faculty, and stakeholders (3.18), and Security features for online systems (3.18). Collectively, these findings indicate that stakeholders perceive the University's digital services and information systems as generally accessible, secure, and supportive of their academic and administrative needs.</w:t>
      </w:r>
    </w:p>
    <w:p w14:paraId="7DD1B5F5"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5252404B" w14:textId="314CD8EB" w:rsidR="00AB0D30" w:rsidRDefault="00AB0D30"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Particularly noteworthy is the positive assessment of website navigation, online system security, and IT support services. As higher education institutions increasingly rely on digital platforms for communication, instruction, records management, and stakeholder engagement, the effectiveness of these systems has become a critical determinant of user satisfaction. Studies have shown that ease of use, system reliability, technical support, and information accessibility significantly influence stakeholders'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of institutional service quality in technology-driven educational environments (Al-Fraihat et al., 2020; Pham et al., 2019).</w:t>
      </w:r>
    </w:p>
    <w:p w14:paraId="05DE0C43"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24507EAC" w14:textId="77777777" w:rsidR="00AB0D30" w:rsidRDefault="00AB0D30"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findings also suggest that SPUP has made substantial progress in integrating technology into its academic operations. Indicators related to Digital tools provided for learning (3.15), Efficiency of online systems for grades, payments, and inquiries (3.15), and Availability of smart classrooms to enhance teaching and learning (3.15) received favorable assessments. These results indicate that stakeholders generally perceive the University's digital transformation initiatives as beneficial in supporting learning continuity, administrative convenience, and educational innovation.</w:t>
      </w:r>
    </w:p>
    <w:p w14:paraId="5042FD83"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22A217CA" w14:textId="77777777" w:rsidR="00AB0D30" w:rsidRDefault="00AB0D30"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Despite these strengths, one indicator stands out as a significant opportunity for improvement. Wi-Fi access points within the campus obtained an overall mean of 2.70, making it not only the lowest-rated indicator in this dimension but also one of the lowest-rated indicators across all dimensions assessed in the study. The 2025 mean of 2.49 even approached the threshold for dissatisfaction. This finding suggests that stakeholders continue to encounter challenges related to internet accessibility, signal strength, network coverage, or connection reliability within various campus locations.</w:t>
      </w:r>
    </w:p>
    <w:p w14:paraId="04F51CFB"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60E44491" w14:textId="77777777" w:rsidR="00AB0D30" w:rsidRDefault="00AB0D30"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relatively low assessment of Wi-Fi services is particularly important because virtually all other digital initiatives depend upon stable internet connectivity. Stakeholders may appreciate the University's online systems, digital tools, and technological resources; however, their ability to fully utilize these services is constrained when internet access is inconsistent. Contemporary research consistently identifies connectivity infrastructure as a foundational requirement for successful digital learning environments and effective institutional service delivery (Bond et al., 2021; Al-Fraihat et al., 2020). Consequently, improvements in campus-wide internet infrastructure may yield positive effects across multiple dimensions of stakeholder satisfaction.</w:t>
      </w:r>
    </w:p>
    <w:p w14:paraId="331E690D"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6E12E1C0" w14:textId="77777777" w:rsidR="00AB0D30" w:rsidRDefault="00AB0D30"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An examination of the yearly means reveals a similar pattern observed in several preceding dimensions. The overall mean decreased from 3.22 in 2024 to 3.07 in 2025 before improving slightly to 3.12 in 2026. This trend may indicate that stakeholder expectations regarding digital services and technological infrastructure are evolving rapidly. As users become increasingly accustomed to high-speed connectivity, cloud-based services, mobile applications, and seamless digital experiences, universities are challenged to continuously upgrade their infrastructure to remain responsive to stakeholder needs.</w:t>
      </w:r>
    </w:p>
    <w:p w14:paraId="4368B7B1"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691875F9" w14:textId="77777777" w:rsidR="00AB0D30" w:rsidRDefault="00AB0D30"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From a strategic perspective, the findings suggest that SPUP has established a solid foundation in terms of digital systems, IT support, online security, learning technologies, and physical infrastructure maintenance. These strengths provide a favorable platform upon which future technological enhancements can be built. Nevertheless, the results also point to the need for targeted investments in network infrastructure, particularly in expanding Wi-Fi coverage, improving connection stability, and increasing internet bandwidth. Strengthening these areas would not only improve satisfaction with connectivity services but also enhance the effectiveness of the University's broader digital transformation initiatives.</w:t>
      </w:r>
    </w:p>
    <w:p w14:paraId="17ECAEFE" w14:textId="77777777" w:rsidR="00E93C17" w:rsidRPr="00084867" w:rsidRDefault="00E93C17" w:rsidP="00E93C17">
      <w:pPr>
        <w:spacing w:after="0" w:line="240" w:lineRule="auto"/>
        <w:ind w:firstLine="567"/>
        <w:jc w:val="both"/>
        <w:rPr>
          <w:rFonts w:ascii="Times New Roman" w:hAnsi="Times New Roman" w:cs="Times New Roman"/>
          <w:sz w:val="24"/>
          <w:szCs w:val="24"/>
          <w:lang w:val="en-US"/>
        </w:rPr>
      </w:pPr>
    </w:p>
    <w:p w14:paraId="22BFD0D0" w14:textId="504CC44D" w:rsidR="00876909" w:rsidRPr="00084867" w:rsidRDefault="00AB0D30" w:rsidP="00E93C1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Overall, the results portray an institution that is progressively advancing its technological capabilities while maintaining functional and aesthetically pleasing physical infrastructure. By sustaining current strengths and prioritizing improvements in internet accessibility and connectivity, SPUP can further strengthen its capacity to support innovative teaching, efficient service delivery, and meaningful stakeholder engagement in an increasingly digital educational environment.</w:t>
      </w:r>
    </w:p>
    <w:p w14:paraId="1367D71E" w14:textId="77777777" w:rsidR="00876909" w:rsidRPr="00084867" w:rsidRDefault="00876909" w:rsidP="005800D9">
      <w:pPr>
        <w:rPr>
          <w:rFonts w:ascii="Times New Roman" w:hAnsi="Times New Roman" w:cs="Times New Roman"/>
          <w:b/>
          <w:bCs/>
          <w:sz w:val="24"/>
          <w:szCs w:val="24"/>
          <w:lang w:val="en-US"/>
        </w:rPr>
      </w:pPr>
    </w:p>
    <w:p w14:paraId="48083095" w14:textId="4DEC13C8" w:rsidR="00084867" w:rsidRPr="00E93C17" w:rsidRDefault="00172759" w:rsidP="003C1A0A">
      <w:pPr>
        <w:pStyle w:val="ListParagraph"/>
        <w:numPr>
          <w:ilvl w:val="0"/>
          <w:numId w:val="11"/>
        </w:numP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Student and Employee Welfare</w:t>
      </w:r>
    </w:p>
    <w:p w14:paraId="25A61299" w14:textId="0A6E643D" w:rsidR="003C1A0A" w:rsidRPr="00084867" w:rsidRDefault="003C1A0A" w:rsidP="003C1A0A">
      <w:pPr>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Table 6. Stakeholders’ Level of Satisfaction with Student and Employee Welfare</w:t>
      </w:r>
    </w:p>
    <w:tbl>
      <w:tblPr>
        <w:tblW w:w="10510" w:type="dxa"/>
        <w:tblLook w:val="04A0" w:firstRow="1" w:lastRow="0" w:firstColumn="1" w:lastColumn="0" w:noHBand="0" w:noVBand="1"/>
      </w:tblPr>
      <w:tblGrid>
        <w:gridCol w:w="5580"/>
        <w:gridCol w:w="816"/>
        <w:gridCol w:w="816"/>
        <w:gridCol w:w="816"/>
        <w:gridCol w:w="1004"/>
        <w:gridCol w:w="1478"/>
      </w:tblGrid>
      <w:tr w:rsidR="00876909" w:rsidRPr="00084867" w14:paraId="64801F0D" w14:textId="77777777" w:rsidTr="003C1A0A">
        <w:trPr>
          <w:trHeight w:val="300"/>
        </w:trPr>
        <w:tc>
          <w:tcPr>
            <w:tcW w:w="5580" w:type="dxa"/>
            <w:tcBorders>
              <w:top w:val="single" w:sz="4" w:space="0" w:color="auto"/>
              <w:left w:val="single" w:sz="4" w:space="0" w:color="auto"/>
              <w:bottom w:val="single" w:sz="4" w:space="0" w:color="auto"/>
              <w:right w:val="single" w:sz="4" w:space="0" w:color="auto"/>
            </w:tcBorders>
            <w:shd w:val="clear" w:color="auto" w:fill="BF4E14" w:themeFill="accent2" w:themeFillShade="BF"/>
            <w:noWrap/>
            <w:vAlign w:val="center"/>
            <w:hideMark/>
          </w:tcPr>
          <w:p w14:paraId="42B08F6F" w14:textId="77777777" w:rsidR="00876909" w:rsidRPr="00084867" w:rsidRDefault="00876909" w:rsidP="0087690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Item</w:t>
            </w:r>
          </w:p>
        </w:tc>
        <w:tc>
          <w:tcPr>
            <w:tcW w:w="816"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0A7B7F0D" w14:textId="77777777" w:rsidR="00876909" w:rsidRPr="00084867" w:rsidRDefault="00876909" w:rsidP="0087690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2024</w:t>
            </w:r>
          </w:p>
        </w:tc>
        <w:tc>
          <w:tcPr>
            <w:tcW w:w="816"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3EC5D483" w14:textId="77777777" w:rsidR="00876909" w:rsidRPr="00084867" w:rsidRDefault="00876909" w:rsidP="0087690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2025</w:t>
            </w:r>
          </w:p>
        </w:tc>
        <w:tc>
          <w:tcPr>
            <w:tcW w:w="816"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467687AC" w14:textId="77777777" w:rsidR="00876909" w:rsidRPr="00084867" w:rsidRDefault="00876909" w:rsidP="0087690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2026</w:t>
            </w:r>
          </w:p>
        </w:tc>
        <w:tc>
          <w:tcPr>
            <w:tcW w:w="1004"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4C3FA268" w14:textId="77777777" w:rsidR="00876909" w:rsidRPr="00084867" w:rsidRDefault="00876909" w:rsidP="0087690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1478"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40465037" w14:textId="77777777" w:rsidR="00876909" w:rsidRPr="00084867" w:rsidRDefault="00876909" w:rsidP="0087690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Description</w:t>
            </w:r>
          </w:p>
        </w:tc>
      </w:tr>
      <w:tr w:rsidR="00876909" w:rsidRPr="00084867" w14:paraId="619337A1"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22342418"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Access to and effectiveness of counseling services for students and employees</w:t>
            </w:r>
          </w:p>
        </w:tc>
        <w:tc>
          <w:tcPr>
            <w:tcW w:w="816" w:type="dxa"/>
            <w:tcBorders>
              <w:top w:val="nil"/>
              <w:left w:val="nil"/>
              <w:bottom w:val="single" w:sz="4" w:space="0" w:color="auto"/>
              <w:right w:val="single" w:sz="4" w:space="0" w:color="auto"/>
            </w:tcBorders>
            <w:noWrap/>
            <w:vAlign w:val="center"/>
            <w:hideMark/>
          </w:tcPr>
          <w:p w14:paraId="4559758D"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3.29</w:t>
            </w:r>
          </w:p>
        </w:tc>
        <w:tc>
          <w:tcPr>
            <w:tcW w:w="816" w:type="dxa"/>
            <w:tcBorders>
              <w:top w:val="nil"/>
              <w:left w:val="nil"/>
              <w:bottom w:val="single" w:sz="4" w:space="0" w:color="auto"/>
              <w:right w:val="single" w:sz="4" w:space="0" w:color="auto"/>
            </w:tcBorders>
            <w:noWrap/>
            <w:vAlign w:val="center"/>
            <w:hideMark/>
          </w:tcPr>
          <w:p w14:paraId="13FF6AFB"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816" w:type="dxa"/>
            <w:tcBorders>
              <w:top w:val="nil"/>
              <w:left w:val="nil"/>
              <w:bottom w:val="single" w:sz="4" w:space="0" w:color="auto"/>
              <w:right w:val="single" w:sz="4" w:space="0" w:color="auto"/>
            </w:tcBorders>
            <w:noWrap/>
            <w:vAlign w:val="center"/>
            <w:hideMark/>
          </w:tcPr>
          <w:p w14:paraId="48B7E0F8"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1004" w:type="dxa"/>
            <w:tcBorders>
              <w:top w:val="nil"/>
              <w:left w:val="nil"/>
              <w:bottom w:val="single" w:sz="4" w:space="0" w:color="auto"/>
              <w:right w:val="single" w:sz="4" w:space="0" w:color="auto"/>
            </w:tcBorders>
            <w:noWrap/>
            <w:vAlign w:val="center"/>
            <w:hideMark/>
          </w:tcPr>
          <w:p w14:paraId="513E765D"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1478" w:type="dxa"/>
            <w:tcBorders>
              <w:top w:val="nil"/>
              <w:left w:val="nil"/>
              <w:bottom w:val="single" w:sz="4" w:space="0" w:color="auto"/>
              <w:right w:val="single" w:sz="4" w:space="0" w:color="auto"/>
            </w:tcBorders>
            <w:noWrap/>
            <w:vAlign w:val="center"/>
            <w:hideMark/>
          </w:tcPr>
          <w:p w14:paraId="644FB9AE"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4FAC4511"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67C9F926"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Implementation of the mental health program</w:t>
            </w:r>
          </w:p>
        </w:tc>
        <w:tc>
          <w:tcPr>
            <w:tcW w:w="816" w:type="dxa"/>
            <w:tcBorders>
              <w:top w:val="nil"/>
              <w:left w:val="nil"/>
              <w:bottom w:val="single" w:sz="4" w:space="0" w:color="auto"/>
              <w:right w:val="single" w:sz="4" w:space="0" w:color="auto"/>
            </w:tcBorders>
            <w:noWrap/>
            <w:vAlign w:val="center"/>
            <w:hideMark/>
          </w:tcPr>
          <w:p w14:paraId="4A680297"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816" w:type="dxa"/>
            <w:tcBorders>
              <w:top w:val="nil"/>
              <w:left w:val="nil"/>
              <w:bottom w:val="single" w:sz="4" w:space="0" w:color="auto"/>
              <w:right w:val="single" w:sz="4" w:space="0" w:color="auto"/>
            </w:tcBorders>
            <w:noWrap/>
            <w:vAlign w:val="center"/>
            <w:hideMark/>
          </w:tcPr>
          <w:p w14:paraId="13384841"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816" w:type="dxa"/>
            <w:tcBorders>
              <w:top w:val="nil"/>
              <w:left w:val="nil"/>
              <w:bottom w:val="single" w:sz="4" w:space="0" w:color="auto"/>
              <w:right w:val="single" w:sz="4" w:space="0" w:color="auto"/>
            </w:tcBorders>
            <w:noWrap/>
            <w:vAlign w:val="center"/>
            <w:hideMark/>
          </w:tcPr>
          <w:p w14:paraId="7138A094"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004" w:type="dxa"/>
            <w:tcBorders>
              <w:top w:val="nil"/>
              <w:left w:val="nil"/>
              <w:bottom w:val="single" w:sz="4" w:space="0" w:color="auto"/>
              <w:right w:val="single" w:sz="4" w:space="0" w:color="auto"/>
            </w:tcBorders>
            <w:noWrap/>
            <w:vAlign w:val="center"/>
            <w:hideMark/>
          </w:tcPr>
          <w:p w14:paraId="24754C19"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478" w:type="dxa"/>
            <w:tcBorders>
              <w:top w:val="nil"/>
              <w:left w:val="nil"/>
              <w:bottom w:val="single" w:sz="4" w:space="0" w:color="auto"/>
              <w:right w:val="single" w:sz="4" w:space="0" w:color="auto"/>
            </w:tcBorders>
            <w:noWrap/>
            <w:vAlign w:val="center"/>
            <w:hideMark/>
          </w:tcPr>
          <w:p w14:paraId="42F51826"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60E7CAAE"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1EE28029"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Career development needs of students</w:t>
            </w:r>
          </w:p>
        </w:tc>
        <w:tc>
          <w:tcPr>
            <w:tcW w:w="816" w:type="dxa"/>
            <w:tcBorders>
              <w:top w:val="nil"/>
              <w:left w:val="nil"/>
              <w:bottom w:val="single" w:sz="4" w:space="0" w:color="auto"/>
              <w:right w:val="single" w:sz="4" w:space="0" w:color="auto"/>
            </w:tcBorders>
            <w:noWrap/>
            <w:vAlign w:val="center"/>
            <w:hideMark/>
          </w:tcPr>
          <w:p w14:paraId="725B5658"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3.27</w:t>
            </w:r>
          </w:p>
        </w:tc>
        <w:tc>
          <w:tcPr>
            <w:tcW w:w="816" w:type="dxa"/>
            <w:tcBorders>
              <w:top w:val="nil"/>
              <w:left w:val="nil"/>
              <w:bottom w:val="single" w:sz="4" w:space="0" w:color="auto"/>
              <w:right w:val="single" w:sz="4" w:space="0" w:color="auto"/>
            </w:tcBorders>
            <w:noWrap/>
            <w:vAlign w:val="center"/>
            <w:hideMark/>
          </w:tcPr>
          <w:p w14:paraId="350C69AD"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816" w:type="dxa"/>
            <w:tcBorders>
              <w:top w:val="nil"/>
              <w:left w:val="nil"/>
              <w:bottom w:val="single" w:sz="4" w:space="0" w:color="auto"/>
              <w:right w:val="single" w:sz="4" w:space="0" w:color="auto"/>
            </w:tcBorders>
            <w:noWrap/>
            <w:vAlign w:val="center"/>
            <w:hideMark/>
          </w:tcPr>
          <w:p w14:paraId="383EE77E"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1004" w:type="dxa"/>
            <w:tcBorders>
              <w:top w:val="nil"/>
              <w:left w:val="nil"/>
              <w:bottom w:val="single" w:sz="4" w:space="0" w:color="auto"/>
              <w:right w:val="single" w:sz="4" w:space="0" w:color="auto"/>
            </w:tcBorders>
            <w:noWrap/>
            <w:vAlign w:val="center"/>
            <w:hideMark/>
          </w:tcPr>
          <w:p w14:paraId="604397DA"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1478" w:type="dxa"/>
            <w:tcBorders>
              <w:top w:val="nil"/>
              <w:left w:val="nil"/>
              <w:bottom w:val="single" w:sz="4" w:space="0" w:color="auto"/>
              <w:right w:val="single" w:sz="4" w:space="0" w:color="auto"/>
            </w:tcBorders>
            <w:noWrap/>
            <w:vAlign w:val="center"/>
            <w:hideMark/>
          </w:tcPr>
          <w:p w14:paraId="1C256030"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55716D8D"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37576CB9"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Scholarship offering and opportunities for faculty and students</w:t>
            </w:r>
          </w:p>
        </w:tc>
        <w:tc>
          <w:tcPr>
            <w:tcW w:w="816" w:type="dxa"/>
            <w:tcBorders>
              <w:top w:val="nil"/>
              <w:left w:val="nil"/>
              <w:bottom w:val="single" w:sz="4" w:space="0" w:color="auto"/>
              <w:right w:val="single" w:sz="4" w:space="0" w:color="auto"/>
            </w:tcBorders>
            <w:noWrap/>
            <w:vAlign w:val="center"/>
            <w:hideMark/>
          </w:tcPr>
          <w:p w14:paraId="2FF2C42F"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816" w:type="dxa"/>
            <w:tcBorders>
              <w:top w:val="nil"/>
              <w:left w:val="nil"/>
              <w:bottom w:val="single" w:sz="4" w:space="0" w:color="auto"/>
              <w:right w:val="single" w:sz="4" w:space="0" w:color="auto"/>
            </w:tcBorders>
            <w:noWrap/>
            <w:vAlign w:val="center"/>
            <w:hideMark/>
          </w:tcPr>
          <w:p w14:paraId="0F5D03C9"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2.98</w:t>
            </w:r>
          </w:p>
        </w:tc>
        <w:tc>
          <w:tcPr>
            <w:tcW w:w="816" w:type="dxa"/>
            <w:tcBorders>
              <w:top w:val="nil"/>
              <w:left w:val="nil"/>
              <w:bottom w:val="single" w:sz="4" w:space="0" w:color="auto"/>
              <w:right w:val="single" w:sz="4" w:space="0" w:color="auto"/>
            </w:tcBorders>
            <w:noWrap/>
            <w:vAlign w:val="center"/>
            <w:hideMark/>
          </w:tcPr>
          <w:p w14:paraId="7E66FF25"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1004" w:type="dxa"/>
            <w:tcBorders>
              <w:top w:val="nil"/>
              <w:left w:val="nil"/>
              <w:bottom w:val="single" w:sz="4" w:space="0" w:color="auto"/>
              <w:right w:val="single" w:sz="4" w:space="0" w:color="auto"/>
            </w:tcBorders>
            <w:noWrap/>
            <w:vAlign w:val="center"/>
            <w:hideMark/>
          </w:tcPr>
          <w:p w14:paraId="5057396F"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3.12</w:t>
            </w:r>
          </w:p>
        </w:tc>
        <w:tc>
          <w:tcPr>
            <w:tcW w:w="1478" w:type="dxa"/>
            <w:tcBorders>
              <w:top w:val="nil"/>
              <w:left w:val="nil"/>
              <w:bottom w:val="single" w:sz="4" w:space="0" w:color="auto"/>
              <w:right w:val="single" w:sz="4" w:space="0" w:color="auto"/>
            </w:tcBorders>
            <w:noWrap/>
            <w:vAlign w:val="center"/>
            <w:hideMark/>
          </w:tcPr>
          <w:p w14:paraId="3D432F11"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2A38FD80"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7B8493E9"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opportunities for professional growth for faculty and staff</w:t>
            </w:r>
          </w:p>
        </w:tc>
        <w:tc>
          <w:tcPr>
            <w:tcW w:w="816" w:type="dxa"/>
            <w:tcBorders>
              <w:top w:val="nil"/>
              <w:left w:val="nil"/>
              <w:bottom w:val="single" w:sz="4" w:space="0" w:color="auto"/>
              <w:right w:val="single" w:sz="4" w:space="0" w:color="auto"/>
            </w:tcBorders>
            <w:noWrap/>
            <w:vAlign w:val="center"/>
            <w:hideMark/>
          </w:tcPr>
          <w:p w14:paraId="282B3BBF"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3.28</w:t>
            </w:r>
          </w:p>
        </w:tc>
        <w:tc>
          <w:tcPr>
            <w:tcW w:w="816" w:type="dxa"/>
            <w:tcBorders>
              <w:top w:val="nil"/>
              <w:left w:val="nil"/>
              <w:bottom w:val="single" w:sz="4" w:space="0" w:color="auto"/>
              <w:right w:val="single" w:sz="4" w:space="0" w:color="auto"/>
            </w:tcBorders>
            <w:noWrap/>
            <w:vAlign w:val="center"/>
            <w:hideMark/>
          </w:tcPr>
          <w:p w14:paraId="1D9FC9A8"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816" w:type="dxa"/>
            <w:tcBorders>
              <w:top w:val="nil"/>
              <w:left w:val="nil"/>
              <w:bottom w:val="single" w:sz="4" w:space="0" w:color="auto"/>
              <w:right w:val="single" w:sz="4" w:space="0" w:color="auto"/>
            </w:tcBorders>
            <w:noWrap/>
            <w:vAlign w:val="center"/>
            <w:hideMark/>
          </w:tcPr>
          <w:p w14:paraId="1607FF83"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1004" w:type="dxa"/>
            <w:tcBorders>
              <w:top w:val="nil"/>
              <w:left w:val="nil"/>
              <w:bottom w:val="single" w:sz="4" w:space="0" w:color="auto"/>
              <w:right w:val="single" w:sz="4" w:space="0" w:color="auto"/>
            </w:tcBorders>
            <w:noWrap/>
            <w:vAlign w:val="center"/>
            <w:hideMark/>
          </w:tcPr>
          <w:p w14:paraId="4BE1F106"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1478" w:type="dxa"/>
            <w:tcBorders>
              <w:top w:val="nil"/>
              <w:left w:val="nil"/>
              <w:bottom w:val="single" w:sz="4" w:space="0" w:color="auto"/>
              <w:right w:val="single" w:sz="4" w:space="0" w:color="auto"/>
            </w:tcBorders>
            <w:noWrap/>
            <w:vAlign w:val="center"/>
            <w:hideMark/>
          </w:tcPr>
          <w:p w14:paraId="35E84201"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3A84784A"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6761E8DF"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Conduct of inhouse workshops and seminars for employee skills enhancement</w:t>
            </w:r>
          </w:p>
        </w:tc>
        <w:tc>
          <w:tcPr>
            <w:tcW w:w="816" w:type="dxa"/>
            <w:tcBorders>
              <w:top w:val="nil"/>
              <w:left w:val="nil"/>
              <w:bottom w:val="single" w:sz="4" w:space="0" w:color="auto"/>
              <w:right w:val="single" w:sz="4" w:space="0" w:color="auto"/>
            </w:tcBorders>
            <w:noWrap/>
            <w:vAlign w:val="center"/>
            <w:hideMark/>
          </w:tcPr>
          <w:p w14:paraId="322F96E4"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3.28</w:t>
            </w:r>
          </w:p>
        </w:tc>
        <w:tc>
          <w:tcPr>
            <w:tcW w:w="816" w:type="dxa"/>
            <w:tcBorders>
              <w:top w:val="nil"/>
              <w:left w:val="nil"/>
              <w:bottom w:val="single" w:sz="4" w:space="0" w:color="auto"/>
              <w:right w:val="single" w:sz="4" w:space="0" w:color="auto"/>
            </w:tcBorders>
            <w:noWrap/>
            <w:vAlign w:val="center"/>
            <w:hideMark/>
          </w:tcPr>
          <w:p w14:paraId="66BC8789"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816" w:type="dxa"/>
            <w:tcBorders>
              <w:top w:val="nil"/>
              <w:left w:val="nil"/>
              <w:bottom w:val="single" w:sz="4" w:space="0" w:color="auto"/>
              <w:right w:val="single" w:sz="4" w:space="0" w:color="auto"/>
            </w:tcBorders>
            <w:noWrap/>
            <w:vAlign w:val="center"/>
            <w:hideMark/>
          </w:tcPr>
          <w:p w14:paraId="69A88362"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1004" w:type="dxa"/>
            <w:tcBorders>
              <w:top w:val="nil"/>
              <w:left w:val="nil"/>
              <w:bottom w:val="single" w:sz="4" w:space="0" w:color="auto"/>
              <w:right w:val="single" w:sz="4" w:space="0" w:color="auto"/>
            </w:tcBorders>
            <w:noWrap/>
            <w:vAlign w:val="center"/>
            <w:hideMark/>
          </w:tcPr>
          <w:p w14:paraId="00C54708"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1478" w:type="dxa"/>
            <w:tcBorders>
              <w:top w:val="nil"/>
              <w:left w:val="nil"/>
              <w:bottom w:val="single" w:sz="4" w:space="0" w:color="auto"/>
              <w:right w:val="single" w:sz="4" w:space="0" w:color="auto"/>
            </w:tcBorders>
            <w:noWrap/>
            <w:vAlign w:val="center"/>
            <w:hideMark/>
          </w:tcPr>
          <w:p w14:paraId="2B42BE1F"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108DF5DB"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070789BD"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Promotion of a culture of inclusivity and diversity in campus</w:t>
            </w:r>
          </w:p>
        </w:tc>
        <w:tc>
          <w:tcPr>
            <w:tcW w:w="816" w:type="dxa"/>
            <w:tcBorders>
              <w:top w:val="nil"/>
              <w:left w:val="nil"/>
              <w:bottom w:val="single" w:sz="4" w:space="0" w:color="auto"/>
              <w:right w:val="single" w:sz="4" w:space="0" w:color="auto"/>
            </w:tcBorders>
            <w:noWrap/>
            <w:vAlign w:val="center"/>
            <w:hideMark/>
          </w:tcPr>
          <w:p w14:paraId="473BC12C"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3.30</w:t>
            </w:r>
          </w:p>
        </w:tc>
        <w:tc>
          <w:tcPr>
            <w:tcW w:w="816" w:type="dxa"/>
            <w:tcBorders>
              <w:top w:val="nil"/>
              <w:left w:val="nil"/>
              <w:bottom w:val="single" w:sz="4" w:space="0" w:color="auto"/>
              <w:right w:val="single" w:sz="4" w:space="0" w:color="auto"/>
            </w:tcBorders>
            <w:noWrap/>
            <w:vAlign w:val="center"/>
            <w:hideMark/>
          </w:tcPr>
          <w:p w14:paraId="5A6E8096"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816" w:type="dxa"/>
            <w:tcBorders>
              <w:top w:val="nil"/>
              <w:left w:val="nil"/>
              <w:bottom w:val="single" w:sz="4" w:space="0" w:color="auto"/>
              <w:right w:val="single" w:sz="4" w:space="0" w:color="auto"/>
            </w:tcBorders>
            <w:noWrap/>
            <w:vAlign w:val="center"/>
            <w:hideMark/>
          </w:tcPr>
          <w:p w14:paraId="5C47DEE5"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004" w:type="dxa"/>
            <w:tcBorders>
              <w:top w:val="nil"/>
              <w:left w:val="nil"/>
              <w:bottom w:val="single" w:sz="4" w:space="0" w:color="auto"/>
              <w:right w:val="single" w:sz="4" w:space="0" w:color="auto"/>
            </w:tcBorders>
            <w:noWrap/>
            <w:vAlign w:val="center"/>
            <w:hideMark/>
          </w:tcPr>
          <w:p w14:paraId="4C3EE051"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1478" w:type="dxa"/>
            <w:tcBorders>
              <w:top w:val="nil"/>
              <w:left w:val="nil"/>
              <w:bottom w:val="single" w:sz="4" w:space="0" w:color="auto"/>
              <w:right w:val="single" w:sz="4" w:space="0" w:color="auto"/>
            </w:tcBorders>
            <w:noWrap/>
            <w:vAlign w:val="center"/>
            <w:hideMark/>
          </w:tcPr>
          <w:p w14:paraId="23305733"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51661691"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311D7A1F"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Promotion and enforcement of anti-bullying measures on campus</w:t>
            </w:r>
          </w:p>
        </w:tc>
        <w:tc>
          <w:tcPr>
            <w:tcW w:w="816" w:type="dxa"/>
            <w:tcBorders>
              <w:top w:val="nil"/>
              <w:left w:val="nil"/>
              <w:bottom w:val="single" w:sz="4" w:space="0" w:color="auto"/>
              <w:right w:val="single" w:sz="4" w:space="0" w:color="auto"/>
            </w:tcBorders>
            <w:noWrap/>
            <w:vAlign w:val="center"/>
            <w:hideMark/>
          </w:tcPr>
          <w:p w14:paraId="52E2CD81"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816" w:type="dxa"/>
            <w:tcBorders>
              <w:top w:val="nil"/>
              <w:left w:val="nil"/>
              <w:bottom w:val="single" w:sz="4" w:space="0" w:color="auto"/>
              <w:right w:val="single" w:sz="4" w:space="0" w:color="auto"/>
            </w:tcBorders>
            <w:noWrap/>
            <w:vAlign w:val="center"/>
            <w:hideMark/>
          </w:tcPr>
          <w:p w14:paraId="61F2AA53"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3.09</w:t>
            </w:r>
          </w:p>
        </w:tc>
        <w:tc>
          <w:tcPr>
            <w:tcW w:w="816" w:type="dxa"/>
            <w:tcBorders>
              <w:top w:val="nil"/>
              <w:left w:val="nil"/>
              <w:bottom w:val="single" w:sz="4" w:space="0" w:color="auto"/>
              <w:right w:val="single" w:sz="4" w:space="0" w:color="auto"/>
            </w:tcBorders>
            <w:noWrap/>
            <w:vAlign w:val="center"/>
            <w:hideMark/>
          </w:tcPr>
          <w:p w14:paraId="357D1189"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1004" w:type="dxa"/>
            <w:tcBorders>
              <w:top w:val="nil"/>
              <w:left w:val="nil"/>
              <w:bottom w:val="single" w:sz="4" w:space="0" w:color="auto"/>
              <w:right w:val="single" w:sz="4" w:space="0" w:color="auto"/>
            </w:tcBorders>
            <w:noWrap/>
            <w:vAlign w:val="center"/>
            <w:hideMark/>
          </w:tcPr>
          <w:p w14:paraId="1A169761"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1478" w:type="dxa"/>
            <w:tcBorders>
              <w:top w:val="nil"/>
              <w:left w:val="nil"/>
              <w:bottom w:val="single" w:sz="4" w:space="0" w:color="auto"/>
              <w:right w:val="single" w:sz="4" w:space="0" w:color="auto"/>
            </w:tcBorders>
            <w:noWrap/>
            <w:vAlign w:val="center"/>
            <w:hideMark/>
          </w:tcPr>
          <w:p w14:paraId="6FBA1936"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7B208AC7"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547C8C85"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Health services provided on campus</w:t>
            </w:r>
          </w:p>
        </w:tc>
        <w:tc>
          <w:tcPr>
            <w:tcW w:w="816" w:type="dxa"/>
            <w:tcBorders>
              <w:top w:val="nil"/>
              <w:left w:val="nil"/>
              <w:bottom w:val="single" w:sz="4" w:space="0" w:color="auto"/>
              <w:right w:val="single" w:sz="4" w:space="0" w:color="auto"/>
            </w:tcBorders>
            <w:noWrap/>
            <w:vAlign w:val="center"/>
            <w:hideMark/>
          </w:tcPr>
          <w:p w14:paraId="4927ADF9"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3.29</w:t>
            </w:r>
          </w:p>
        </w:tc>
        <w:tc>
          <w:tcPr>
            <w:tcW w:w="816" w:type="dxa"/>
            <w:tcBorders>
              <w:top w:val="nil"/>
              <w:left w:val="nil"/>
              <w:bottom w:val="single" w:sz="4" w:space="0" w:color="auto"/>
              <w:right w:val="single" w:sz="4" w:space="0" w:color="auto"/>
            </w:tcBorders>
            <w:noWrap/>
            <w:vAlign w:val="center"/>
            <w:hideMark/>
          </w:tcPr>
          <w:p w14:paraId="1249F344"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816" w:type="dxa"/>
            <w:tcBorders>
              <w:top w:val="nil"/>
              <w:left w:val="nil"/>
              <w:bottom w:val="single" w:sz="4" w:space="0" w:color="auto"/>
              <w:right w:val="single" w:sz="4" w:space="0" w:color="auto"/>
            </w:tcBorders>
            <w:noWrap/>
            <w:vAlign w:val="center"/>
            <w:hideMark/>
          </w:tcPr>
          <w:p w14:paraId="3A0627F5"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1004" w:type="dxa"/>
            <w:tcBorders>
              <w:top w:val="nil"/>
              <w:left w:val="nil"/>
              <w:bottom w:val="single" w:sz="4" w:space="0" w:color="auto"/>
              <w:right w:val="single" w:sz="4" w:space="0" w:color="auto"/>
            </w:tcBorders>
            <w:noWrap/>
            <w:vAlign w:val="center"/>
            <w:hideMark/>
          </w:tcPr>
          <w:p w14:paraId="1937BAF2"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1478" w:type="dxa"/>
            <w:tcBorders>
              <w:top w:val="nil"/>
              <w:left w:val="nil"/>
              <w:bottom w:val="single" w:sz="4" w:space="0" w:color="auto"/>
              <w:right w:val="single" w:sz="4" w:space="0" w:color="auto"/>
            </w:tcBorders>
            <w:noWrap/>
            <w:vAlign w:val="center"/>
            <w:hideMark/>
          </w:tcPr>
          <w:p w14:paraId="0A0BA0B2"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7A7057D8"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2A78E463"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Implementation of conflict resolution mechanisms and policies</w:t>
            </w:r>
          </w:p>
        </w:tc>
        <w:tc>
          <w:tcPr>
            <w:tcW w:w="816" w:type="dxa"/>
            <w:tcBorders>
              <w:top w:val="nil"/>
              <w:left w:val="nil"/>
              <w:bottom w:val="single" w:sz="4" w:space="0" w:color="auto"/>
              <w:right w:val="single" w:sz="4" w:space="0" w:color="auto"/>
            </w:tcBorders>
            <w:noWrap/>
            <w:vAlign w:val="center"/>
            <w:hideMark/>
          </w:tcPr>
          <w:p w14:paraId="7ADE799C"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816" w:type="dxa"/>
            <w:tcBorders>
              <w:top w:val="nil"/>
              <w:left w:val="nil"/>
              <w:bottom w:val="single" w:sz="4" w:space="0" w:color="auto"/>
              <w:right w:val="single" w:sz="4" w:space="0" w:color="auto"/>
            </w:tcBorders>
            <w:noWrap/>
            <w:vAlign w:val="center"/>
            <w:hideMark/>
          </w:tcPr>
          <w:p w14:paraId="43EC5919"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816" w:type="dxa"/>
            <w:tcBorders>
              <w:top w:val="nil"/>
              <w:left w:val="nil"/>
              <w:bottom w:val="single" w:sz="4" w:space="0" w:color="auto"/>
              <w:right w:val="single" w:sz="4" w:space="0" w:color="auto"/>
            </w:tcBorders>
            <w:noWrap/>
            <w:vAlign w:val="center"/>
            <w:hideMark/>
          </w:tcPr>
          <w:p w14:paraId="5D22DEA2"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1004" w:type="dxa"/>
            <w:tcBorders>
              <w:top w:val="nil"/>
              <w:left w:val="nil"/>
              <w:bottom w:val="single" w:sz="4" w:space="0" w:color="auto"/>
              <w:right w:val="single" w:sz="4" w:space="0" w:color="auto"/>
            </w:tcBorders>
            <w:noWrap/>
            <w:vAlign w:val="center"/>
            <w:hideMark/>
          </w:tcPr>
          <w:p w14:paraId="1DC3E2CB"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478" w:type="dxa"/>
            <w:tcBorders>
              <w:top w:val="nil"/>
              <w:left w:val="nil"/>
              <w:bottom w:val="single" w:sz="4" w:space="0" w:color="auto"/>
              <w:right w:val="single" w:sz="4" w:space="0" w:color="auto"/>
            </w:tcBorders>
            <w:noWrap/>
            <w:vAlign w:val="center"/>
            <w:hideMark/>
          </w:tcPr>
          <w:p w14:paraId="7EE03579"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3B693A4A"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42E6E118"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Guidance services for students in addressing their academic and personal matters</w:t>
            </w:r>
          </w:p>
        </w:tc>
        <w:tc>
          <w:tcPr>
            <w:tcW w:w="816" w:type="dxa"/>
            <w:tcBorders>
              <w:top w:val="nil"/>
              <w:left w:val="nil"/>
              <w:bottom w:val="single" w:sz="4" w:space="0" w:color="auto"/>
              <w:right w:val="single" w:sz="4" w:space="0" w:color="auto"/>
            </w:tcBorders>
            <w:noWrap/>
            <w:vAlign w:val="center"/>
            <w:hideMark/>
          </w:tcPr>
          <w:p w14:paraId="2E5637A7"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3.28</w:t>
            </w:r>
          </w:p>
        </w:tc>
        <w:tc>
          <w:tcPr>
            <w:tcW w:w="816" w:type="dxa"/>
            <w:tcBorders>
              <w:top w:val="nil"/>
              <w:left w:val="nil"/>
              <w:bottom w:val="single" w:sz="4" w:space="0" w:color="auto"/>
              <w:right w:val="single" w:sz="4" w:space="0" w:color="auto"/>
            </w:tcBorders>
            <w:noWrap/>
            <w:vAlign w:val="center"/>
            <w:hideMark/>
          </w:tcPr>
          <w:p w14:paraId="3CA1C4A8"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816" w:type="dxa"/>
            <w:tcBorders>
              <w:top w:val="nil"/>
              <w:left w:val="nil"/>
              <w:bottom w:val="single" w:sz="4" w:space="0" w:color="auto"/>
              <w:right w:val="single" w:sz="4" w:space="0" w:color="auto"/>
            </w:tcBorders>
            <w:noWrap/>
            <w:vAlign w:val="center"/>
            <w:hideMark/>
          </w:tcPr>
          <w:p w14:paraId="25022358"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1004" w:type="dxa"/>
            <w:tcBorders>
              <w:top w:val="nil"/>
              <w:left w:val="nil"/>
              <w:bottom w:val="single" w:sz="4" w:space="0" w:color="auto"/>
              <w:right w:val="single" w:sz="4" w:space="0" w:color="auto"/>
            </w:tcBorders>
            <w:noWrap/>
            <w:vAlign w:val="center"/>
            <w:hideMark/>
          </w:tcPr>
          <w:p w14:paraId="5E12B74A"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1478" w:type="dxa"/>
            <w:tcBorders>
              <w:top w:val="nil"/>
              <w:left w:val="nil"/>
              <w:bottom w:val="single" w:sz="4" w:space="0" w:color="auto"/>
              <w:right w:val="single" w:sz="4" w:space="0" w:color="auto"/>
            </w:tcBorders>
            <w:noWrap/>
            <w:vAlign w:val="center"/>
            <w:hideMark/>
          </w:tcPr>
          <w:p w14:paraId="0F0E874C"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4D68C527"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4EEDEDE4"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Instructional support for faculty</w:t>
            </w:r>
          </w:p>
        </w:tc>
        <w:tc>
          <w:tcPr>
            <w:tcW w:w="816" w:type="dxa"/>
            <w:tcBorders>
              <w:top w:val="nil"/>
              <w:left w:val="nil"/>
              <w:bottom w:val="single" w:sz="4" w:space="0" w:color="auto"/>
              <w:right w:val="single" w:sz="4" w:space="0" w:color="auto"/>
            </w:tcBorders>
            <w:noWrap/>
            <w:vAlign w:val="center"/>
            <w:hideMark/>
          </w:tcPr>
          <w:p w14:paraId="18CC28D6"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3.28</w:t>
            </w:r>
          </w:p>
        </w:tc>
        <w:tc>
          <w:tcPr>
            <w:tcW w:w="816" w:type="dxa"/>
            <w:tcBorders>
              <w:top w:val="nil"/>
              <w:left w:val="nil"/>
              <w:bottom w:val="single" w:sz="4" w:space="0" w:color="auto"/>
              <w:right w:val="single" w:sz="4" w:space="0" w:color="auto"/>
            </w:tcBorders>
            <w:noWrap/>
            <w:vAlign w:val="center"/>
            <w:hideMark/>
          </w:tcPr>
          <w:p w14:paraId="6B474785"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816" w:type="dxa"/>
            <w:tcBorders>
              <w:top w:val="nil"/>
              <w:left w:val="nil"/>
              <w:bottom w:val="single" w:sz="4" w:space="0" w:color="auto"/>
              <w:right w:val="single" w:sz="4" w:space="0" w:color="auto"/>
            </w:tcBorders>
            <w:noWrap/>
            <w:vAlign w:val="center"/>
            <w:hideMark/>
          </w:tcPr>
          <w:p w14:paraId="288FB8D9"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004" w:type="dxa"/>
            <w:tcBorders>
              <w:top w:val="nil"/>
              <w:left w:val="nil"/>
              <w:bottom w:val="single" w:sz="4" w:space="0" w:color="auto"/>
              <w:right w:val="single" w:sz="4" w:space="0" w:color="auto"/>
            </w:tcBorders>
            <w:noWrap/>
            <w:vAlign w:val="center"/>
            <w:hideMark/>
          </w:tcPr>
          <w:p w14:paraId="2CB3164E"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1478" w:type="dxa"/>
            <w:tcBorders>
              <w:top w:val="nil"/>
              <w:left w:val="nil"/>
              <w:bottom w:val="single" w:sz="4" w:space="0" w:color="auto"/>
              <w:right w:val="single" w:sz="4" w:space="0" w:color="auto"/>
            </w:tcBorders>
            <w:noWrap/>
            <w:vAlign w:val="center"/>
            <w:hideMark/>
          </w:tcPr>
          <w:p w14:paraId="6D6B6E06"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65358D16"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47605570"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Awards and recognition programs for both students and employees</w:t>
            </w:r>
          </w:p>
        </w:tc>
        <w:tc>
          <w:tcPr>
            <w:tcW w:w="816" w:type="dxa"/>
            <w:tcBorders>
              <w:top w:val="nil"/>
              <w:left w:val="nil"/>
              <w:bottom w:val="single" w:sz="4" w:space="0" w:color="auto"/>
              <w:right w:val="single" w:sz="4" w:space="0" w:color="auto"/>
            </w:tcBorders>
            <w:noWrap/>
            <w:vAlign w:val="center"/>
            <w:hideMark/>
          </w:tcPr>
          <w:p w14:paraId="55BA9595"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3.25</w:t>
            </w:r>
          </w:p>
        </w:tc>
        <w:tc>
          <w:tcPr>
            <w:tcW w:w="816" w:type="dxa"/>
            <w:tcBorders>
              <w:top w:val="nil"/>
              <w:left w:val="nil"/>
              <w:bottom w:val="single" w:sz="4" w:space="0" w:color="auto"/>
              <w:right w:val="single" w:sz="4" w:space="0" w:color="auto"/>
            </w:tcBorders>
            <w:noWrap/>
            <w:vAlign w:val="center"/>
            <w:hideMark/>
          </w:tcPr>
          <w:p w14:paraId="7209648B"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3.03</w:t>
            </w:r>
          </w:p>
        </w:tc>
        <w:tc>
          <w:tcPr>
            <w:tcW w:w="816" w:type="dxa"/>
            <w:tcBorders>
              <w:top w:val="nil"/>
              <w:left w:val="nil"/>
              <w:bottom w:val="single" w:sz="4" w:space="0" w:color="auto"/>
              <w:right w:val="single" w:sz="4" w:space="0" w:color="auto"/>
            </w:tcBorders>
            <w:noWrap/>
            <w:vAlign w:val="center"/>
            <w:hideMark/>
          </w:tcPr>
          <w:p w14:paraId="6D632C84"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1004" w:type="dxa"/>
            <w:tcBorders>
              <w:top w:val="nil"/>
              <w:left w:val="nil"/>
              <w:bottom w:val="single" w:sz="4" w:space="0" w:color="auto"/>
              <w:right w:val="single" w:sz="4" w:space="0" w:color="auto"/>
            </w:tcBorders>
            <w:noWrap/>
            <w:vAlign w:val="center"/>
            <w:hideMark/>
          </w:tcPr>
          <w:p w14:paraId="10AFC642"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1478" w:type="dxa"/>
            <w:tcBorders>
              <w:top w:val="nil"/>
              <w:left w:val="nil"/>
              <w:bottom w:val="single" w:sz="4" w:space="0" w:color="auto"/>
              <w:right w:val="single" w:sz="4" w:space="0" w:color="auto"/>
            </w:tcBorders>
            <w:noWrap/>
            <w:vAlign w:val="center"/>
            <w:hideMark/>
          </w:tcPr>
          <w:p w14:paraId="425580A8"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28881F51"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52727FF3"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lastRenderedPageBreak/>
              <w:t>Ranking and promotions for faculty and staff</w:t>
            </w:r>
          </w:p>
        </w:tc>
        <w:tc>
          <w:tcPr>
            <w:tcW w:w="816" w:type="dxa"/>
            <w:tcBorders>
              <w:top w:val="nil"/>
              <w:left w:val="nil"/>
              <w:bottom w:val="single" w:sz="4" w:space="0" w:color="auto"/>
              <w:right w:val="single" w:sz="4" w:space="0" w:color="auto"/>
            </w:tcBorders>
            <w:noWrap/>
            <w:vAlign w:val="center"/>
            <w:hideMark/>
          </w:tcPr>
          <w:p w14:paraId="0DA369E4"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816" w:type="dxa"/>
            <w:tcBorders>
              <w:top w:val="nil"/>
              <w:left w:val="nil"/>
              <w:bottom w:val="single" w:sz="4" w:space="0" w:color="auto"/>
              <w:right w:val="single" w:sz="4" w:space="0" w:color="auto"/>
            </w:tcBorders>
            <w:noWrap/>
            <w:vAlign w:val="center"/>
            <w:hideMark/>
          </w:tcPr>
          <w:p w14:paraId="512216C9"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816" w:type="dxa"/>
            <w:tcBorders>
              <w:top w:val="nil"/>
              <w:left w:val="nil"/>
              <w:bottom w:val="single" w:sz="4" w:space="0" w:color="auto"/>
              <w:right w:val="single" w:sz="4" w:space="0" w:color="auto"/>
            </w:tcBorders>
            <w:noWrap/>
            <w:vAlign w:val="center"/>
            <w:hideMark/>
          </w:tcPr>
          <w:p w14:paraId="23D0F763"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1004" w:type="dxa"/>
            <w:tcBorders>
              <w:top w:val="nil"/>
              <w:left w:val="nil"/>
              <w:bottom w:val="single" w:sz="4" w:space="0" w:color="auto"/>
              <w:right w:val="single" w:sz="4" w:space="0" w:color="auto"/>
            </w:tcBorders>
            <w:noWrap/>
            <w:vAlign w:val="center"/>
            <w:hideMark/>
          </w:tcPr>
          <w:p w14:paraId="22AF46B1"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1478" w:type="dxa"/>
            <w:tcBorders>
              <w:top w:val="nil"/>
              <w:left w:val="nil"/>
              <w:bottom w:val="single" w:sz="4" w:space="0" w:color="auto"/>
              <w:right w:val="single" w:sz="4" w:space="0" w:color="auto"/>
            </w:tcBorders>
            <w:noWrap/>
            <w:vAlign w:val="center"/>
            <w:hideMark/>
          </w:tcPr>
          <w:p w14:paraId="3937B0D8"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50B88DDB" w14:textId="77777777" w:rsidTr="003C1A0A">
        <w:trPr>
          <w:trHeight w:val="300"/>
        </w:trPr>
        <w:tc>
          <w:tcPr>
            <w:tcW w:w="5580" w:type="dxa"/>
            <w:tcBorders>
              <w:top w:val="nil"/>
              <w:left w:val="single" w:sz="4" w:space="0" w:color="auto"/>
              <w:bottom w:val="single" w:sz="4" w:space="0" w:color="auto"/>
              <w:right w:val="single" w:sz="4" w:space="0" w:color="auto"/>
            </w:tcBorders>
            <w:noWrap/>
            <w:vAlign w:val="center"/>
            <w:hideMark/>
          </w:tcPr>
          <w:p w14:paraId="09263FE5" w14:textId="77777777" w:rsidR="00876909" w:rsidRPr="00084867" w:rsidRDefault="00876909" w:rsidP="00876909">
            <w:pPr>
              <w:pStyle w:val="ListParagraph"/>
              <w:numPr>
                <w:ilvl w:val="0"/>
                <w:numId w:val="16"/>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Staff welfare programs for non-teaching personnel</w:t>
            </w:r>
          </w:p>
        </w:tc>
        <w:tc>
          <w:tcPr>
            <w:tcW w:w="816" w:type="dxa"/>
            <w:tcBorders>
              <w:top w:val="nil"/>
              <w:left w:val="nil"/>
              <w:bottom w:val="single" w:sz="4" w:space="0" w:color="auto"/>
              <w:right w:val="single" w:sz="4" w:space="0" w:color="auto"/>
            </w:tcBorders>
            <w:noWrap/>
            <w:vAlign w:val="center"/>
            <w:hideMark/>
          </w:tcPr>
          <w:p w14:paraId="1B6DE306"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3.29</w:t>
            </w:r>
          </w:p>
        </w:tc>
        <w:tc>
          <w:tcPr>
            <w:tcW w:w="816" w:type="dxa"/>
            <w:tcBorders>
              <w:top w:val="nil"/>
              <w:left w:val="nil"/>
              <w:bottom w:val="single" w:sz="4" w:space="0" w:color="auto"/>
              <w:right w:val="single" w:sz="4" w:space="0" w:color="auto"/>
            </w:tcBorders>
            <w:noWrap/>
            <w:vAlign w:val="center"/>
            <w:hideMark/>
          </w:tcPr>
          <w:p w14:paraId="61AB24CF"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816" w:type="dxa"/>
            <w:tcBorders>
              <w:top w:val="nil"/>
              <w:left w:val="nil"/>
              <w:bottom w:val="single" w:sz="4" w:space="0" w:color="auto"/>
              <w:right w:val="single" w:sz="4" w:space="0" w:color="auto"/>
            </w:tcBorders>
            <w:noWrap/>
            <w:vAlign w:val="center"/>
            <w:hideMark/>
          </w:tcPr>
          <w:p w14:paraId="7DB00BE9"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1004" w:type="dxa"/>
            <w:tcBorders>
              <w:top w:val="nil"/>
              <w:left w:val="nil"/>
              <w:bottom w:val="single" w:sz="4" w:space="0" w:color="auto"/>
              <w:right w:val="single" w:sz="4" w:space="0" w:color="auto"/>
            </w:tcBorders>
            <w:noWrap/>
            <w:vAlign w:val="center"/>
            <w:hideMark/>
          </w:tcPr>
          <w:p w14:paraId="65C5ED5E"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1478" w:type="dxa"/>
            <w:tcBorders>
              <w:top w:val="nil"/>
              <w:left w:val="nil"/>
              <w:bottom w:val="single" w:sz="4" w:space="0" w:color="auto"/>
              <w:right w:val="single" w:sz="4" w:space="0" w:color="auto"/>
            </w:tcBorders>
            <w:noWrap/>
            <w:vAlign w:val="center"/>
            <w:hideMark/>
          </w:tcPr>
          <w:p w14:paraId="75301593" w14:textId="77777777" w:rsidR="00876909" w:rsidRPr="00084867" w:rsidRDefault="00876909" w:rsidP="00876909">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876909" w:rsidRPr="00084867" w14:paraId="5EEB31E1" w14:textId="77777777" w:rsidTr="003C1A0A">
        <w:trPr>
          <w:trHeight w:val="300"/>
        </w:trPr>
        <w:tc>
          <w:tcPr>
            <w:tcW w:w="5580" w:type="dxa"/>
            <w:tcBorders>
              <w:top w:val="nil"/>
              <w:left w:val="single" w:sz="4" w:space="0" w:color="auto"/>
              <w:bottom w:val="single" w:sz="4" w:space="0" w:color="auto"/>
              <w:right w:val="single" w:sz="4" w:space="0" w:color="auto"/>
            </w:tcBorders>
            <w:shd w:val="clear" w:color="auto" w:fill="BF4E14" w:themeFill="accent2" w:themeFillShade="BF"/>
            <w:noWrap/>
            <w:vAlign w:val="center"/>
            <w:hideMark/>
          </w:tcPr>
          <w:p w14:paraId="5326E24C" w14:textId="77777777" w:rsidR="00876909" w:rsidRPr="00084867" w:rsidRDefault="00876909" w:rsidP="0087690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816" w:type="dxa"/>
            <w:tcBorders>
              <w:top w:val="nil"/>
              <w:left w:val="nil"/>
              <w:bottom w:val="single" w:sz="4" w:space="0" w:color="auto"/>
              <w:right w:val="single" w:sz="4" w:space="0" w:color="auto"/>
            </w:tcBorders>
            <w:shd w:val="clear" w:color="auto" w:fill="BF4E14" w:themeFill="accent2" w:themeFillShade="BF"/>
            <w:noWrap/>
            <w:vAlign w:val="center"/>
            <w:hideMark/>
          </w:tcPr>
          <w:p w14:paraId="15C4725A" w14:textId="77777777" w:rsidR="00876909" w:rsidRPr="00084867" w:rsidRDefault="00876909" w:rsidP="0087690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3.27</w:t>
            </w:r>
          </w:p>
        </w:tc>
        <w:tc>
          <w:tcPr>
            <w:tcW w:w="816" w:type="dxa"/>
            <w:tcBorders>
              <w:top w:val="nil"/>
              <w:left w:val="nil"/>
              <w:bottom w:val="single" w:sz="4" w:space="0" w:color="auto"/>
              <w:right w:val="single" w:sz="4" w:space="0" w:color="auto"/>
            </w:tcBorders>
            <w:shd w:val="clear" w:color="auto" w:fill="BF4E14" w:themeFill="accent2" w:themeFillShade="BF"/>
            <w:noWrap/>
            <w:vAlign w:val="center"/>
            <w:hideMark/>
          </w:tcPr>
          <w:p w14:paraId="2C639A06" w14:textId="77777777" w:rsidR="00876909" w:rsidRPr="00084867" w:rsidRDefault="00876909" w:rsidP="0087690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3.13</w:t>
            </w:r>
          </w:p>
        </w:tc>
        <w:tc>
          <w:tcPr>
            <w:tcW w:w="816" w:type="dxa"/>
            <w:tcBorders>
              <w:top w:val="nil"/>
              <w:left w:val="nil"/>
              <w:bottom w:val="single" w:sz="4" w:space="0" w:color="auto"/>
              <w:right w:val="single" w:sz="4" w:space="0" w:color="auto"/>
            </w:tcBorders>
            <w:shd w:val="clear" w:color="auto" w:fill="BF4E14" w:themeFill="accent2" w:themeFillShade="BF"/>
            <w:noWrap/>
            <w:vAlign w:val="center"/>
            <w:hideMark/>
          </w:tcPr>
          <w:p w14:paraId="04189BEB" w14:textId="77777777" w:rsidR="00876909" w:rsidRPr="00084867" w:rsidRDefault="00876909" w:rsidP="0087690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3.17</w:t>
            </w:r>
          </w:p>
        </w:tc>
        <w:tc>
          <w:tcPr>
            <w:tcW w:w="1004" w:type="dxa"/>
            <w:tcBorders>
              <w:top w:val="nil"/>
              <w:left w:val="nil"/>
              <w:bottom w:val="single" w:sz="4" w:space="0" w:color="auto"/>
              <w:right w:val="single" w:sz="4" w:space="0" w:color="auto"/>
            </w:tcBorders>
            <w:shd w:val="clear" w:color="auto" w:fill="BF4E14" w:themeFill="accent2" w:themeFillShade="BF"/>
            <w:noWrap/>
            <w:vAlign w:val="center"/>
            <w:hideMark/>
          </w:tcPr>
          <w:p w14:paraId="3F2241A4" w14:textId="77777777" w:rsidR="00876909" w:rsidRPr="00084867" w:rsidRDefault="00876909" w:rsidP="0087690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3.19</w:t>
            </w:r>
          </w:p>
        </w:tc>
        <w:tc>
          <w:tcPr>
            <w:tcW w:w="1478" w:type="dxa"/>
            <w:tcBorders>
              <w:top w:val="nil"/>
              <w:left w:val="nil"/>
              <w:bottom w:val="single" w:sz="4" w:space="0" w:color="auto"/>
              <w:right w:val="single" w:sz="4" w:space="0" w:color="auto"/>
            </w:tcBorders>
            <w:shd w:val="clear" w:color="auto" w:fill="BF4E14" w:themeFill="accent2" w:themeFillShade="BF"/>
            <w:noWrap/>
            <w:vAlign w:val="center"/>
            <w:hideMark/>
          </w:tcPr>
          <w:p w14:paraId="203CFE0E" w14:textId="77777777" w:rsidR="00876909" w:rsidRPr="00084867" w:rsidRDefault="00876909" w:rsidP="00876909">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Satisfied</w:t>
            </w:r>
          </w:p>
        </w:tc>
      </w:tr>
    </w:tbl>
    <w:p w14:paraId="59F5E428" w14:textId="77777777" w:rsidR="00876909" w:rsidRPr="00084867" w:rsidRDefault="00876909" w:rsidP="00876909">
      <w:pPr>
        <w:rPr>
          <w:rFonts w:ascii="Times New Roman" w:hAnsi="Times New Roman" w:cs="Times New Roman"/>
          <w:b/>
          <w:bCs/>
          <w:sz w:val="24"/>
          <w:szCs w:val="24"/>
          <w:lang w:val="en-US"/>
        </w:rPr>
      </w:pPr>
    </w:p>
    <w:p w14:paraId="417732D2" w14:textId="77777777" w:rsidR="003C1A0A" w:rsidRDefault="003C1A0A"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welfare of students and employees constitutes a fundamental component of institutional effectiveness because it reflects the extent to which an educational institution supports the holistic development, well-being, and success of its internal stakeholders. Beyond academic instruction and administrative services, universities are expected to create environments that promote mental health, professional growth, inclusivity, recognition, and overall quality of life. The results presented in Table 6 provide an assessment of how stakeholders perceive SPUP's efforts to nurture and support the welfare of its students, faculty, staff, and other members of the university community.</w:t>
      </w:r>
    </w:p>
    <w:p w14:paraId="5A6682DB"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4555F2F3" w14:textId="77777777" w:rsidR="003C1A0A" w:rsidRDefault="003C1A0A"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overall mean of 3.19, interpreted as Satisfied, indicates that stakeholders generally view the University's welfare programs and support services favorably. The findings suggest that SPUP has established a supportive environment that addresses the academic, professional, personal, and psychosocial needs of its stakeholders. The consistently positive ratings across all indicators demonstrate that welfare initiatives remain an important strength of the institution's stakeholder-centered approach to education and organizational management.</w:t>
      </w:r>
    </w:p>
    <w:p w14:paraId="6B73CA3B"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3F02FD42" w14:textId="77777777" w:rsidR="003C1A0A" w:rsidRDefault="003C1A0A"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 noteworthy characteristic of the results is the absence of extreme variations among the indicators. This pattern suggests that stakeholder support is distributed across multiple welfare dimensions rather than concentrated in a limited number of programs. The highest-rated indicators include Career development needs of students (3.22), Provision of opportunities for professional growth for faculty and staff (3.22), Promotion of a culture of inclusivity and diversity on campus (3.22), and Staff welfare programs for non-teaching personnel (3.22). These findings highlight the University's commitment to fostering both personal and professional development while ensuring that diverse stakeholder groups are supported and valued.</w:t>
      </w:r>
    </w:p>
    <w:p w14:paraId="3B3E8B1C"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451420C9" w14:textId="77777777" w:rsidR="003C1A0A" w:rsidRDefault="003C1A0A"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favorable ratings for career development and professional growth opportunities are particularly significant because educational institutions play a crucial role in preparing students for future careers while simultaneously supporting the continuous development of their workforce. Research has shown that opportunities for professional advancement, career readiness, and skills development positively influence stakeholder satisfaction, engagement, and organizational commitment (Kahu &amp; Nelson, 2018; Saks, 2022). The findings therefore suggest that SPUP's efforts to provide developmental opportunities are being recognized and appreciated by its stakeholders.</w:t>
      </w:r>
    </w:p>
    <w:p w14:paraId="5CEEED33"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5329800A" w14:textId="77777777" w:rsidR="003C1A0A" w:rsidRDefault="003C1A0A"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Equally important is the positive assessment of the University's commitment to inclusivity and diversity. The favorable rating received by this indicator reflects stakeholders' perception that the University promotes an environment characterized by respect, acceptance, and equitable treatment. Inclusive institutional cultures contribute to stronger stakeholder engagement, improved well-being, and enhanced organizational performance because individuals are more likely to thrive in environments where they feel valued and respected (Shore et al., 2018).</w:t>
      </w:r>
    </w:p>
    <w:p w14:paraId="30976BDC"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03A5DA56" w14:textId="77777777" w:rsidR="003C1A0A" w:rsidRDefault="003C1A0A"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Several other indicators likewise received strong ratings, including Access to and effectiveness of counseling services (3.21), Guidance services for students in addressing academic and personal concerns (3.21), Instructional support for faculty (3.21), and Conduct of in-house workshops and seminars for employee skills enhancement (3.21). Collectively, these findings suggest that stakeholders recognize the University's efforts to provide academic, emotional, and professional support systems that contribute to individual success and well-being. Such support services are increasingly viewed as essential components of student retention, employee engagement, and organizational effectiveness (Tinto, 2017).</w:t>
      </w:r>
    </w:p>
    <w:p w14:paraId="09E2C69E"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32302B8E" w14:textId="3377B57A" w:rsidR="003C1A0A" w:rsidRDefault="003C1A0A"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lastRenderedPageBreak/>
        <w:t xml:space="preserve">From a welfare perspective, the results also demonstrate positive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regarding Health services provided on campus (3.19), Implementation of mental health programs (3.18), and Implementation of conflict resolution mechanisms and policies (3.18). The favorable assessments indicate that stakeholders generally view the University's health, wellness, and conflict management initiatives as responsive to their needs. Given the growing attention to mental health and psychosocial well-being within educational institutions, these findings provide encouraging evidence that SPUP is making meaningful contributions toward fostering a caring and supportive campus environment.</w:t>
      </w:r>
    </w:p>
    <w:p w14:paraId="44B03244"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12A6B688" w14:textId="77777777" w:rsidR="003C1A0A" w:rsidRDefault="003C1A0A"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While the overall results are favorable, several indicators emerged as opportunities for enhancement. The lowest-rated indicator was Scholarship offerings and opportunities for faculty and students, which obtained an overall mean of 3.12. Although still interpreted as Satisfied, the rating suggests that stakeholders may desire greater access to scholarships, financial assistance, grants, or other forms of educational support. Increasing educational costs and the growing demand for professional development opportunities may contribute to higher stakeholder expectations regarding scholarship availability and accessibility.</w:t>
      </w:r>
    </w:p>
    <w:p w14:paraId="2EDEAE70"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663F2DCD" w14:textId="66660C16" w:rsidR="003C1A0A" w:rsidRDefault="003C1A0A"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Similarly, Promotion and enforcement of anti-bullying measures on campus (3.16) and Awards and recognition programs for both students and employees (3.16) received comparatively lower ratings. These findings do not necessarily indicate dissatisfaction but rather suggest areas where stakeholders perceive room for further strengthening institutional initiatives. Recognition programs have been shown to influence motivation, morale, and organizational commitment, while effective anti-bullying programs contribute to safer and more supportive learning and working environments (Shore et al., 2018; Saks, 2022). Enhancing the visibility, consistency, and reach of these programs may therefore further improve stakeholder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w:t>
      </w:r>
    </w:p>
    <w:p w14:paraId="5D8E839F"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73184EF4" w14:textId="77777777" w:rsidR="003C1A0A" w:rsidRDefault="003C1A0A"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An examination of the annual means reveals that stakeholder satisfaction remained relatively stable throughout the three-year period. The overall mean declined from 3.27 in 2024 to 3.13 in 2025 before increasing slightly to 3.17 in 2026. Although the fluctuations are modest, they may reflect evolving stakeholder expectations regarding welfare programs and support services. As awareness of mental health, employee well-being, career development, and inclusive practices continues to increase, institutions are expected to continually refine and expand their welfare initiatives to meet changing stakeholder needs.</w:t>
      </w:r>
    </w:p>
    <w:p w14:paraId="558F0DC6"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0FDCE34E" w14:textId="55E6E47F" w:rsidR="003C1A0A" w:rsidRPr="00084867" w:rsidRDefault="003C1A0A"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Viewed holistically, the findings portray SPUP as an institution that genuinely values the well-being and development of its stakeholders. The strengths observed in career development, professional growth opportunities, inclusivity initiatives, counseling services, and staff welfare programs provide evidence of the University's commitment to holistic formation and human development. At the same time, the results identify opportunities to expand scholarship programs, strengthen recognition initiatives, and further enhance anti-bullying and student support interventions. By continuously investing in stakeholder welfare, the University can further strengthen engagement, satisfaction, and organizational commitment while advancing its mission of forming competent, compassionate, and socially responsible individuals.</w:t>
      </w:r>
    </w:p>
    <w:p w14:paraId="7A01BB72" w14:textId="77777777" w:rsidR="00876909" w:rsidRPr="00084867" w:rsidRDefault="00876909" w:rsidP="00876909">
      <w:pPr>
        <w:rPr>
          <w:rFonts w:ascii="Times New Roman" w:hAnsi="Times New Roman" w:cs="Times New Roman"/>
          <w:b/>
          <w:bCs/>
          <w:sz w:val="24"/>
          <w:szCs w:val="24"/>
          <w:lang w:val="en-US"/>
        </w:rPr>
      </w:pPr>
    </w:p>
    <w:p w14:paraId="6E57ED7C" w14:textId="331B7762" w:rsidR="00172759" w:rsidRPr="00084867" w:rsidRDefault="00172759" w:rsidP="00172759">
      <w:pPr>
        <w:pStyle w:val="ListParagraph"/>
        <w:numPr>
          <w:ilvl w:val="0"/>
          <w:numId w:val="11"/>
        </w:numP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Food and Hospitality Services</w:t>
      </w:r>
    </w:p>
    <w:p w14:paraId="59413ABF" w14:textId="14B9D734" w:rsidR="00813385" w:rsidRPr="00084867" w:rsidRDefault="004E3B65" w:rsidP="00813385">
      <w:pPr>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Table 7. Stakeholders’ Level of Satisfaction with Food and Hospitality Services</w:t>
      </w:r>
    </w:p>
    <w:tbl>
      <w:tblPr>
        <w:tblW w:w="9350" w:type="dxa"/>
        <w:tblLook w:val="04A0" w:firstRow="1" w:lastRow="0" w:firstColumn="1" w:lastColumn="0" w:noHBand="0" w:noVBand="1"/>
      </w:tblPr>
      <w:tblGrid>
        <w:gridCol w:w="5473"/>
        <w:gridCol w:w="803"/>
        <w:gridCol w:w="803"/>
        <w:gridCol w:w="803"/>
        <w:gridCol w:w="990"/>
        <w:gridCol w:w="1403"/>
      </w:tblGrid>
      <w:tr w:rsidR="00F04C63" w:rsidRPr="00084867" w14:paraId="569B7C72" w14:textId="77777777" w:rsidTr="00F04C63">
        <w:trPr>
          <w:trHeight w:val="300"/>
        </w:trPr>
        <w:tc>
          <w:tcPr>
            <w:tcW w:w="5473" w:type="dxa"/>
            <w:tcBorders>
              <w:top w:val="single" w:sz="4" w:space="0" w:color="auto"/>
              <w:left w:val="single" w:sz="4" w:space="0" w:color="auto"/>
              <w:bottom w:val="single" w:sz="4" w:space="0" w:color="auto"/>
              <w:right w:val="single" w:sz="4" w:space="0" w:color="auto"/>
            </w:tcBorders>
            <w:shd w:val="clear" w:color="auto" w:fill="BF4E14" w:themeFill="accent2" w:themeFillShade="BF"/>
            <w:noWrap/>
            <w:vAlign w:val="center"/>
            <w:hideMark/>
          </w:tcPr>
          <w:p w14:paraId="2F4B644E" w14:textId="77777777" w:rsidR="00F04C63" w:rsidRPr="00084867" w:rsidRDefault="00F04C63" w:rsidP="00F04C63">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Item</w:t>
            </w:r>
          </w:p>
        </w:tc>
        <w:tc>
          <w:tcPr>
            <w:tcW w:w="725"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7A53D3E8" w14:textId="77777777" w:rsidR="00F04C63" w:rsidRPr="00084867" w:rsidRDefault="00F04C63" w:rsidP="00F04C63">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2024</w:t>
            </w:r>
          </w:p>
        </w:tc>
        <w:tc>
          <w:tcPr>
            <w:tcW w:w="726"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7CF567BC" w14:textId="77777777" w:rsidR="00F04C63" w:rsidRPr="00084867" w:rsidRDefault="00F04C63" w:rsidP="00F04C63">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2025</w:t>
            </w:r>
          </w:p>
        </w:tc>
        <w:tc>
          <w:tcPr>
            <w:tcW w:w="726"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6D998C42" w14:textId="77777777" w:rsidR="00F04C63" w:rsidRPr="00084867" w:rsidRDefault="00F04C63" w:rsidP="00F04C63">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2026</w:t>
            </w:r>
          </w:p>
        </w:tc>
        <w:tc>
          <w:tcPr>
            <w:tcW w:w="726"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36A6AEA6" w14:textId="77777777" w:rsidR="00F04C63" w:rsidRPr="00084867" w:rsidRDefault="00F04C63" w:rsidP="00F04C63">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974"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3386D4B9" w14:textId="77777777" w:rsidR="00F04C63" w:rsidRPr="00084867" w:rsidRDefault="00F04C63" w:rsidP="00F04C63">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Description</w:t>
            </w:r>
          </w:p>
        </w:tc>
      </w:tr>
      <w:tr w:rsidR="00F04C63" w:rsidRPr="00084867" w14:paraId="539379B0" w14:textId="77777777" w:rsidTr="00F04C63">
        <w:trPr>
          <w:trHeight w:val="300"/>
        </w:trPr>
        <w:tc>
          <w:tcPr>
            <w:tcW w:w="5473" w:type="dxa"/>
            <w:tcBorders>
              <w:top w:val="nil"/>
              <w:left w:val="single" w:sz="4" w:space="0" w:color="auto"/>
              <w:bottom w:val="single" w:sz="4" w:space="0" w:color="auto"/>
              <w:right w:val="single" w:sz="4" w:space="0" w:color="auto"/>
            </w:tcBorders>
            <w:noWrap/>
            <w:vAlign w:val="center"/>
            <w:hideMark/>
          </w:tcPr>
          <w:p w14:paraId="260206F2" w14:textId="6822C691" w:rsidR="00F04C63" w:rsidRPr="00084867" w:rsidRDefault="00F04C63" w:rsidP="00F04C63">
            <w:pPr>
              <w:pStyle w:val="ListParagraph"/>
              <w:numPr>
                <w:ilvl w:val="0"/>
                <w:numId w:val="17"/>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Variety and quality of food available in the canteen and food satellites</w:t>
            </w:r>
          </w:p>
        </w:tc>
        <w:tc>
          <w:tcPr>
            <w:tcW w:w="725" w:type="dxa"/>
            <w:tcBorders>
              <w:top w:val="nil"/>
              <w:left w:val="nil"/>
              <w:bottom w:val="single" w:sz="4" w:space="0" w:color="auto"/>
              <w:right w:val="single" w:sz="4" w:space="0" w:color="auto"/>
            </w:tcBorders>
            <w:noWrap/>
            <w:vAlign w:val="center"/>
            <w:hideMark/>
          </w:tcPr>
          <w:p w14:paraId="36D12A1C"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726" w:type="dxa"/>
            <w:tcBorders>
              <w:top w:val="nil"/>
              <w:left w:val="nil"/>
              <w:bottom w:val="single" w:sz="4" w:space="0" w:color="auto"/>
              <w:right w:val="single" w:sz="4" w:space="0" w:color="auto"/>
            </w:tcBorders>
            <w:noWrap/>
            <w:vAlign w:val="center"/>
            <w:hideMark/>
          </w:tcPr>
          <w:p w14:paraId="114956DB"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3.05</w:t>
            </w:r>
          </w:p>
        </w:tc>
        <w:tc>
          <w:tcPr>
            <w:tcW w:w="726" w:type="dxa"/>
            <w:tcBorders>
              <w:top w:val="nil"/>
              <w:left w:val="nil"/>
              <w:bottom w:val="single" w:sz="4" w:space="0" w:color="auto"/>
              <w:right w:val="single" w:sz="4" w:space="0" w:color="auto"/>
            </w:tcBorders>
            <w:noWrap/>
            <w:vAlign w:val="center"/>
            <w:hideMark/>
          </w:tcPr>
          <w:p w14:paraId="4595CB80"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3.10</w:t>
            </w:r>
          </w:p>
        </w:tc>
        <w:tc>
          <w:tcPr>
            <w:tcW w:w="726" w:type="dxa"/>
            <w:tcBorders>
              <w:top w:val="nil"/>
              <w:left w:val="nil"/>
              <w:bottom w:val="single" w:sz="4" w:space="0" w:color="auto"/>
              <w:right w:val="single" w:sz="4" w:space="0" w:color="auto"/>
            </w:tcBorders>
            <w:noWrap/>
            <w:vAlign w:val="center"/>
            <w:hideMark/>
          </w:tcPr>
          <w:p w14:paraId="1EACD354"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974" w:type="dxa"/>
            <w:tcBorders>
              <w:top w:val="nil"/>
              <w:left w:val="nil"/>
              <w:bottom w:val="single" w:sz="4" w:space="0" w:color="auto"/>
              <w:right w:val="single" w:sz="4" w:space="0" w:color="auto"/>
            </w:tcBorders>
            <w:noWrap/>
            <w:vAlign w:val="center"/>
            <w:hideMark/>
          </w:tcPr>
          <w:p w14:paraId="67341195"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04C63" w:rsidRPr="00084867" w14:paraId="077A881E" w14:textId="77777777" w:rsidTr="00F04C63">
        <w:trPr>
          <w:trHeight w:val="300"/>
        </w:trPr>
        <w:tc>
          <w:tcPr>
            <w:tcW w:w="5473" w:type="dxa"/>
            <w:tcBorders>
              <w:top w:val="nil"/>
              <w:left w:val="single" w:sz="4" w:space="0" w:color="auto"/>
              <w:bottom w:val="single" w:sz="4" w:space="0" w:color="auto"/>
              <w:right w:val="single" w:sz="4" w:space="0" w:color="auto"/>
            </w:tcBorders>
            <w:noWrap/>
            <w:vAlign w:val="center"/>
            <w:hideMark/>
          </w:tcPr>
          <w:p w14:paraId="5BB038BE" w14:textId="77777777" w:rsidR="00F04C63" w:rsidRPr="00084867" w:rsidRDefault="00F04C63" w:rsidP="00F04C63">
            <w:pPr>
              <w:pStyle w:val="ListParagraph"/>
              <w:numPr>
                <w:ilvl w:val="0"/>
                <w:numId w:val="17"/>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Maintenance of cleanliness and order in designated dining areas in campus</w:t>
            </w:r>
          </w:p>
        </w:tc>
        <w:tc>
          <w:tcPr>
            <w:tcW w:w="725" w:type="dxa"/>
            <w:tcBorders>
              <w:top w:val="nil"/>
              <w:left w:val="nil"/>
              <w:bottom w:val="single" w:sz="4" w:space="0" w:color="auto"/>
              <w:right w:val="single" w:sz="4" w:space="0" w:color="auto"/>
            </w:tcBorders>
            <w:noWrap/>
            <w:vAlign w:val="center"/>
            <w:hideMark/>
          </w:tcPr>
          <w:p w14:paraId="127DA8C4"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3.29</w:t>
            </w:r>
          </w:p>
        </w:tc>
        <w:tc>
          <w:tcPr>
            <w:tcW w:w="726" w:type="dxa"/>
            <w:tcBorders>
              <w:top w:val="nil"/>
              <w:left w:val="nil"/>
              <w:bottom w:val="single" w:sz="4" w:space="0" w:color="auto"/>
              <w:right w:val="single" w:sz="4" w:space="0" w:color="auto"/>
            </w:tcBorders>
            <w:noWrap/>
            <w:vAlign w:val="center"/>
            <w:hideMark/>
          </w:tcPr>
          <w:p w14:paraId="79C03593"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726" w:type="dxa"/>
            <w:tcBorders>
              <w:top w:val="nil"/>
              <w:left w:val="nil"/>
              <w:bottom w:val="single" w:sz="4" w:space="0" w:color="auto"/>
              <w:right w:val="single" w:sz="4" w:space="0" w:color="auto"/>
            </w:tcBorders>
            <w:noWrap/>
            <w:vAlign w:val="center"/>
            <w:hideMark/>
          </w:tcPr>
          <w:p w14:paraId="5DD44874"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726" w:type="dxa"/>
            <w:tcBorders>
              <w:top w:val="nil"/>
              <w:left w:val="nil"/>
              <w:bottom w:val="single" w:sz="4" w:space="0" w:color="auto"/>
              <w:right w:val="single" w:sz="4" w:space="0" w:color="auto"/>
            </w:tcBorders>
            <w:noWrap/>
            <w:vAlign w:val="center"/>
            <w:hideMark/>
          </w:tcPr>
          <w:p w14:paraId="33EC7451"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3.19</w:t>
            </w:r>
          </w:p>
        </w:tc>
        <w:tc>
          <w:tcPr>
            <w:tcW w:w="974" w:type="dxa"/>
            <w:tcBorders>
              <w:top w:val="nil"/>
              <w:left w:val="nil"/>
              <w:bottom w:val="single" w:sz="4" w:space="0" w:color="auto"/>
              <w:right w:val="single" w:sz="4" w:space="0" w:color="auto"/>
            </w:tcBorders>
            <w:noWrap/>
            <w:vAlign w:val="center"/>
            <w:hideMark/>
          </w:tcPr>
          <w:p w14:paraId="113709AA"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04C63" w:rsidRPr="00084867" w14:paraId="0CA17C20" w14:textId="77777777" w:rsidTr="00F04C63">
        <w:trPr>
          <w:trHeight w:val="300"/>
        </w:trPr>
        <w:tc>
          <w:tcPr>
            <w:tcW w:w="5473" w:type="dxa"/>
            <w:tcBorders>
              <w:top w:val="nil"/>
              <w:left w:val="single" w:sz="4" w:space="0" w:color="auto"/>
              <w:bottom w:val="single" w:sz="4" w:space="0" w:color="auto"/>
              <w:right w:val="single" w:sz="4" w:space="0" w:color="auto"/>
            </w:tcBorders>
            <w:noWrap/>
            <w:vAlign w:val="center"/>
            <w:hideMark/>
          </w:tcPr>
          <w:p w14:paraId="02C493B6" w14:textId="77777777" w:rsidR="00F04C63" w:rsidRPr="00084867" w:rsidRDefault="00F04C63" w:rsidP="00F04C63">
            <w:pPr>
              <w:pStyle w:val="ListParagraph"/>
              <w:numPr>
                <w:ilvl w:val="0"/>
                <w:numId w:val="17"/>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Prices of food and beverages</w:t>
            </w:r>
          </w:p>
        </w:tc>
        <w:tc>
          <w:tcPr>
            <w:tcW w:w="725" w:type="dxa"/>
            <w:tcBorders>
              <w:top w:val="nil"/>
              <w:left w:val="nil"/>
              <w:bottom w:val="single" w:sz="4" w:space="0" w:color="auto"/>
              <w:right w:val="single" w:sz="4" w:space="0" w:color="auto"/>
            </w:tcBorders>
            <w:noWrap/>
            <w:vAlign w:val="center"/>
            <w:hideMark/>
          </w:tcPr>
          <w:p w14:paraId="4A63520E"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3.01</w:t>
            </w:r>
          </w:p>
        </w:tc>
        <w:tc>
          <w:tcPr>
            <w:tcW w:w="726" w:type="dxa"/>
            <w:tcBorders>
              <w:top w:val="nil"/>
              <w:left w:val="nil"/>
              <w:bottom w:val="single" w:sz="4" w:space="0" w:color="auto"/>
              <w:right w:val="single" w:sz="4" w:space="0" w:color="auto"/>
            </w:tcBorders>
            <w:noWrap/>
            <w:vAlign w:val="center"/>
            <w:hideMark/>
          </w:tcPr>
          <w:p w14:paraId="5F4FD1FB"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2.75</w:t>
            </w:r>
          </w:p>
        </w:tc>
        <w:tc>
          <w:tcPr>
            <w:tcW w:w="726" w:type="dxa"/>
            <w:tcBorders>
              <w:top w:val="nil"/>
              <w:left w:val="nil"/>
              <w:bottom w:val="single" w:sz="4" w:space="0" w:color="auto"/>
              <w:right w:val="single" w:sz="4" w:space="0" w:color="auto"/>
            </w:tcBorders>
            <w:noWrap/>
            <w:vAlign w:val="center"/>
            <w:hideMark/>
          </w:tcPr>
          <w:p w14:paraId="1437746F"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2.98</w:t>
            </w:r>
          </w:p>
        </w:tc>
        <w:tc>
          <w:tcPr>
            <w:tcW w:w="726" w:type="dxa"/>
            <w:tcBorders>
              <w:top w:val="nil"/>
              <w:left w:val="nil"/>
              <w:bottom w:val="single" w:sz="4" w:space="0" w:color="auto"/>
              <w:right w:val="single" w:sz="4" w:space="0" w:color="auto"/>
            </w:tcBorders>
            <w:noWrap/>
            <w:vAlign w:val="center"/>
            <w:hideMark/>
          </w:tcPr>
          <w:p w14:paraId="2E7A8F88"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2.91</w:t>
            </w:r>
          </w:p>
        </w:tc>
        <w:tc>
          <w:tcPr>
            <w:tcW w:w="974" w:type="dxa"/>
            <w:tcBorders>
              <w:top w:val="nil"/>
              <w:left w:val="nil"/>
              <w:bottom w:val="single" w:sz="4" w:space="0" w:color="auto"/>
              <w:right w:val="single" w:sz="4" w:space="0" w:color="auto"/>
            </w:tcBorders>
            <w:noWrap/>
            <w:vAlign w:val="center"/>
            <w:hideMark/>
          </w:tcPr>
          <w:p w14:paraId="2EE119A4"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04C63" w:rsidRPr="00084867" w14:paraId="71CA27A4" w14:textId="77777777" w:rsidTr="00F04C63">
        <w:trPr>
          <w:trHeight w:val="300"/>
        </w:trPr>
        <w:tc>
          <w:tcPr>
            <w:tcW w:w="5473" w:type="dxa"/>
            <w:tcBorders>
              <w:top w:val="nil"/>
              <w:left w:val="single" w:sz="4" w:space="0" w:color="auto"/>
              <w:bottom w:val="single" w:sz="4" w:space="0" w:color="auto"/>
              <w:right w:val="single" w:sz="4" w:space="0" w:color="auto"/>
            </w:tcBorders>
            <w:noWrap/>
            <w:vAlign w:val="center"/>
            <w:hideMark/>
          </w:tcPr>
          <w:p w14:paraId="2A239F68" w14:textId="77777777" w:rsidR="00F04C63" w:rsidRPr="00084867" w:rsidRDefault="00F04C63" w:rsidP="00F04C63">
            <w:pPr>
              <w:pStyle w:val="ListParagraph"/>
              <w:numPr>
                <w:ilvl w:val="0"/>
                <w:numId w:val="17"/>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lastRenderedPageBreak/>
              <w:t>Efficiency of catering services during events in campus</w:t>
            </w:r>
          </w:p>
        </w:tc>
        <w:tc>
          <w:tcPr>
            <w:tcW w:w="725" w:type="dxa"/>
            <w:tcBorders>
              <w:top w:val="nil"/>
              <w:left w:val="nil"/>
              <w:bottom w:val="single" w:sz="4" w:space="0" w:color="auto"/>
              <w:right w:val="single" w:sz="4" w:space="0" w:color="auto"/>
            </w:tcBorders>
            <w:noWrap/>
            <w:vAlign w:val="center"/>
            <w:hideMark/>
          </w:tcPr>
          <w:p w14:paraId="33A73312"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726" w:type="dxa"/>
            <w:tcBorders>
              <w:top w:val="nil"/>
              <w:left w:val="nil"/>
              <w:bottom w:val="single" w:sz="4" w:space="0" w:color="auto"/>
              <w:right w:val="single" w:sz="4" w:space="0" w:color="auto"/>
            </w:tcBorders>
            <w:noWrap/>
            <w:vAlign w:val="center"/>
            <w:hideMark/>
          </w:tcPr>
          <w:p w14:paraId="305F0EA9"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3.04</w:t>
            </w:r>
          </w:p>
        </w:tc>
        <w:tc>
          <w:tcPr>
            <w:tcW w:w="726" w:type="dxa"/>
            <w:tcBorders>
              <w:top w:val="nil"/>
              <w:left w:val="nil"/>
              <w:bottom w:val="single" w:sz="4" w:space="0" w:color="auto"/>
              <w:right w:val="single" w:sz="4" w:space="0" w:color="auto"/>
            </w:tcBorders>
            <w:noWrap/>
            <w:vAlign w:val="center"/>
            <w:hideMark/>
          </w:tcPr>
          <w:p w14:paraId="49C22A0F"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726" w:type="dxa"/>
            <w:tcBorders>
              <w:top w:val="nil"/>
              <w:left w:val="nil"/>
              <w:bottom w:val="single" w:sz="4" w:space="0" w:color="auto"/>
              <w:right w:val="single" w:sz="4" w:space="0" w:color="auto"/>
            </w:tcBorders>
            <w:noWrap/>
            <w:vAlign w:val="center"/>
            <w:hideMark/>
          </w:tcPr>
          <w:p w14:paraId="38D451EC"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3.11</w:t>
            </w:r>
          </w:p>
        </w:tc>
        <w:tc>
          <w:tcPr>
            <w:tcW w:w="974" w:type="dxa"/>
            <w:tcBorders>
              <w:top w:val="nil"/>
              <w:left w:val="nil"/>
              <w:bottom w:val="single" w:sz="4" w:space="0" w:color="auto"/>
              <w:right w:val="single" w:sz="4" w:space="0" w:color="auto"/>
            </w:tcBorders>
            <w:noWrap/>
            <w:vAlign w:val="center"/>
            <w:hideMark/>
          </w:tcPr>
          <w:p w14:paraId="4457A7B8"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04C63" w:rsidRPr="00084867" w14:paraId="2E67FA88" w14:textId="77777777" w:rsidTr="00F04C63">
        <w:trPr>
          <w:trHeight w:val="300"/>
        </w:trPr>
        <w:tc>
          <w:tcPr>
            <w:tcW w:w="5473" w:type="dxa"/>
            <w:tcBorders>
              <w:top w:val="nil"/>
              <w:left w:val="single" w:sz="4" w:space="0" w:color="auto"/>
              <w:bottom w:val="single" w:sz="4" w:space="0" w:color="auto"/>
              <w:right w:val="single" w:sz="4" w:space="0" w:color="auto"/>
            </w:tcBorders>
            <w:noWrap/>
            <w:vAlign w:val="center"/>
            <w:hideMark/>
          </w:tcPr>
          <w:p w14:paraId="735FAAB2" w14:textId="77777777" w:rsidR="00F04C63" w:rsidRPr="00084867" w:rsidRDefault="00F04C63" w:rsidP="00F04C63">
            <w:pPr>
              <w:pStyle w:val="ListParagraph"/>
              <w:numPr>
                <w:ilvl w:val="0"/>
                <w:numId w:val="17"/>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Adequacy of seating arrangements (e.g., tables and chairs) in dining areas</w:t>
            </w:r>
          </w:p>
        </w:tc>
        <w:tc>
          <w:tcPr>
            <w:tcW w:w="725" w:type="dxa"/>
            <w:tcBorders>
              <w:top w:val="nil"/>
              <w:left w:val="nil"/>
              <w:bottom w:val="single" w:sz="4" w:space="0" w:color="auto"/>
              <w:right w:val="single" w:sz="4" w:space="0" w:color="auto"/>
            </w:tcBorders>
            <w:noWrap/>
            <w:vAlign w:val="center"/>
            <w:hideMark/>
          </w:tcPr>
          <w:p w14:paraId="38247310"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726" w:type="dxa"/>
            <w:tcBorders>
              <w:top w:val="nil"/>
              <w:left w:val="nil"/>
              <w:bottom w:val="single" w:sz="4" w:space="0" w:color="auto"/>
              <w:right w:val="single" w:sz="4" w:space="0" w:color="auto"/>
            </w:tcBorders>
            <w:noWrap/>
            <w:vAlign w:val="center"/>
            <w:hideMark/>
          </w:tcPr>
          <w:p w14:paraId="695F0527"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3.12</w:t>
            </w:r>
          </w:p>
        </w:tc>
        <w:tc>
          <w:tcPr>
            <w:tcW w:w="726" w:type="dxa"/>
            <w:tcBorders>
              <w:top w:val="nil"/>
              <w:left w:val="nil"/>
              <w:bottom w:val="single" w:sz="4" w:space="0" w:color="auto"/>
              <w:right w:val="single" w:sz="4" w:space="0" w:color="auto"/>
            </w:tcBorders>
            <w:noWrap/>
            <w:vAlign w:val="center"/>
            <w:hideMark/>
          </w:tcPr>
          <w:p w14:paraId="7D5588EC"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726" w:type="dxa"/>
            <w:tcBorders>
              <w:top w:val="nil"/>
              <w:left w:val="nil"/>
              <w:bottom w:val="single" w:sz="4" w:space="0" w:color="auto"/>
              <w:right w:val="single" w:sz="4" w:space="0" w:color="auto"/>
            </w:tcBorders>
            <w:noWrap/>
            <w:vAlign w:val="center"/>
            <w:hideMark/>
          </w:tcPr>
          <w:p w14:paraId="5572CB2E"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3.16</w:t>
            </w:r>
          </w:p>
        </w:tc>
        <w:tc>
          <w:tcPr>
            <w:tcW w:w="974" w:type="dxa"/>
            <w:tcBorders>
              <w:top w:val="nil"/>
              <w:left w:val="nil"/>
              <w:bottom w:val="single" w:sz="4" w:space="0" w:color="auto"/>
              <w:right w:val="single" w:sz="4" w:space="0" w:color="auto"/>
            </w:tcBorders>
            <w:noWrap/>
            <w:vAlign w:val="center"/>
            <w:hideMark/>
          </w:tcPr>
          <w:p w14:paraId="2FE990E2"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04C63" w:rsidRPr="00084867" w14:paraId="587649F0" w14:textId="77777777" w:rsidTr="00F04C63">
        <w:trPr>
          <w:trHeight w:val="300"/>
        </w:trPr>
        <w:tc>
          <w:tcPr>
            <w:tcW w:w="5473" w:type="dxa"/>
            <w:tcBorders>
              <w:top w:val="nil"/>
              <w:left w:val="single" w:sz="4" w:space="0" w:color="auto"/>
              <w:bottom w:val="single" w:sz="4" w:space="0" w:color="auto"/>
              <w:right w:val="single" w:sz="4" w:space="0" w:color="auto"/>
            </w:tcBorders>
            <w:noWrap/>
            <w:vAlign w:val="center"/>
            <w:hideMark/>
          </w:tcPr>
          <w:p w14:paraId="6602F15F" w14:textId="77777777" w:rsidR="00F04C63" w:rsidRPr="00084867" w:rsidRDefault="00F04C63" w:rsidP="00F04C63">
            <w:pPr>
              <w:pStyle w:val="ListParagraph"/>
              <w:numPr>
                <w:ilvl w:val="0"/>
                <w:numId w:val="17"/>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Waiting time in food service lines</w:t>
            </w:r>
          </w:p>
        </w:tc>
        <w:tc>
          <w:tcPr>
            <w:tcW w:w="725" w:type="dxa"/>
            <w:tcBorders>
              <w:top w:val="nil"/>
              <w:left w:val="nil"/>
              <w:bottom w:val="single" w:sz="4" w:space="0" w:color="auto"/>
              <w:right w:val="single" w:sz="4" w:space="0" w:color="auto"/>
            </w:tcBorders>
            <w:noWrap/>
            <w:vAlign w:val="center"/>
            <w:hideMark/>
          </w:tcPr>
          <w:p w14:paraId="19F2ABAC"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3.12</w:t>
            </w:r>
          </w:p>
        </w:tc>
        <w:tc>
          <w:tcPr>
            <w:tcW w:w="726" w:type="dxa"/>
            <w:tcBorders>
              <w:top w:val="nil"/>
              <w:left w:val="nil"/>
              <w:bottom w:val="single" w:sz="4" w:space="0" w:color="auto"/>
              <w:right w:val="single" w:sz="4" w:space="0" w:color="auto"/>
            </w:tcBorders>
            <w:noWrap/>
            <w:vAlign w:val="center"/>
            <w:hideMark/>
          </w:tcPr>
          <w:p w14:paraId="0DB09704"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3.00</w:t>
            </w:r>
          </w:p>
        </w:tc>
        <w:tc>
          <w:tcPr>
            <w:tcW w:w="726" w:type="dxa"/>
            <w:tcBorders>
              <w:top w:val="nil"/>
              <w:left w:val="nil"/>
              <w:bottom w:val="single" w:sz="4" w:space="0" w:color="auto"/>
              <w:right w:val="single" w:sz="4" w:space="0" w:color="auto"/>
            </w:tcBorders>
            <w:noWrap/>
            <w:vAlign w:val="center"/>
            <w:hideMark/>
          </w:tcPr>
          <w:p w14:paraId="4A9E2A67"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3.08</w:t>
            </w:r>
          </w:p>
        </w:tc>
        <w:tc>
          <w:tcPr>
            <w:tcW w:w="726" w:type="dxa"/>
            <w:tcBorders>
              <w:top w:val="nil"/>
              <w:left w:val="nil"/>
              <w:bottom w:val="single" w:sz="4" w:space="0" w:color="auto"/>
              <w:right w:val="single" w:sz="4" w:space="0" w:color="auto"/>
            </w:tcBorders>
            <w:noWrap/>
            <w:vAlign w:val="center"/>
            <w:hideMark/>
          </w:tcPr>
          <w:p w14:paraId="30CD82DE"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3.07</w:t>
            </w:r>
          </w:p>
        </w:tc>
        <w:tc>
          <w:tcPr>
            <w:tcW w:w="974" w:type="dxa"/>
            <w:tcBorders>
              <w:top w:val="nil"/>
              <w:left w:val="nil"/>
              <w:bottom w:val="single" w:sz="4" w:space="0" w:color="auto"/>
              <w:right w:val="single" w:sz="4" w:space="0" w:color="auto"/>
            </w:tcBorders>
            <w:noWrap/>
            <w:vAlign w:val="center"/>
            <w:hideMark/>
          </w:tcPr>
          <w:p w14:paraId="57224322"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04C63" w:rsidRPr="00084867" w14:paraId="02EFAF11" w14:textId="77777777" w:rsidTr="00F04C63">
        <w:trPr>
          <w:trHeight w:val="300"/>
        </w:trPr>
        <w:tc>
          <w:tcPr>
            <w:tcW w:w="5473" w:type="dxa"/>
            <w:tcBorders>
              <w:top w:val="nil"/>
              <w:left w:val="single" w:sz="4" w:space="0" w:color="auto"/>
              <w:bottom w:val="single" w:sz="4" w:space="0" w:color="auto"/>
              <w:right w:val="single" w:sz="4" w:space="0" w:color="auto"/>
            </w:tcBorders>
            <w:noWrap/>
            <w:vAlign w:val="center"/>
            <w:hideMark/>
          </w:tcPr>
          <w:p w14:paraId="4CFF6D2E" w14:textId="77777777" w:rsidR="00F04C63" w:rsidRPr="00084867" w:rsidRDefault="00F04C63" w:rsidP="00F04C63">
            <w:pPr>
              <w:pStyle w:val="ListParagraph"/>
              <w:numPr>
                <w:ilvl w:val="0"/>
                <w:numId w:val="17"/>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Feedback about dining services is welcomed and acted upon</w:t>
            </w:r>
          </w:p>
        </w:tc>
        <w:tc>
          <w:tcPr>
            <w:tcW w:w="725" w:type="dxa"/>
            <w:tcBorders>
              <w:top w:val="nil"/>
              <w:left w:val="nil"/>
              <w:bottom w:val="single" w:sz="4" w:space="0" w:color="auto"/>
              <w:right w:val="single" w:sz="4" w:space="0" w:color="auto"/>
            </w:tcBorders>
            <w:noWrap/>
            <w:vAlign w:val="center"/>
            <w:hideMark/>
          </w:tcPr>
          <w:p w14:paraId="7E0C5440"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726" w:type="dxa"/>
            <w:tcBorders>
              <w:top w:val="nil"/>
              <w:left w:val="nil"/>
              <w:bottom w:val="single" w:sz="4" w:space="0" w:color="auto"/>
              <w:right w:val="single" w:sz="4" w:space="0" w:color="auto"/>
            </w:tcBorders>
            <w:noWrap/>
            <w:vAlign w:val="center"/>
            <w:hideMark/>
          </w:tcPr>
          <w:p w14:paraId="3A091396"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3.09</w:t>
            </w:r>
          </w:p>
        </w:tc>
        <w:tc>
          <w:tcPr>
            <w:tcW w:w="726" w:type="dxa"/>
            <w:tcBorders>
              <w:top w:val="nil"/>
              <w:left w:val="nil"/>
              <w:bottom w:val="single" w:sz="4" w:space="0" w:color="auto"/>
              <w:right w:val="single" w:sz="4" w:space="0" w:color="auto"/>
            </w:tcBorders>
            <w:noWrap/>
            <w:vAlign w:val="center"/>
            <w:hideMark/>
          </w:tcPr>
          <w:p w14:paraId="0941308C"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3.12</w:t>
            </w:r>
          </w:p>
        </w:tc>
        <w:tc>
          <w:tcPr>
            <w:tcW w:w="726" w:type="dxa"/>
            <w:tcBorders>
              <w:top w:val="nil"/>
              <w:left w:val="nil"/>
              <w:bottom w:val="single" w:sz="4" w:space="0" w:color="auto"/>
              <w:right w:val="single" w:sz="4" w:space="0" w:color="auto"/>
            </w:tcBorders>
            <w:noWrap/>
            <w:vAlign w:val="center"/>
            <w:hideMark/>
          </w:tcPr>
          <w:p w14:paraId="24F0102D"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974" w:type="dxa"/>
            <w:tcBorders>
              <w:top w:val="nil"/>
              <w:left w:val="nil"/>
              <w:bottom w:val="single" w:sz="4" w:space="0" w:color="auto"/>
              <w:right w:val="single" w:sz="4" w:space="0" w:color="auto"/>
            </w:tcBorders>
            <w:noWrap/>
            <w:vAlign w:val="center"/>
            <w:hideMark/>
          </w:tcPr>
          <w:p w14:paraId="28A9535C"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04C63" w:rsidRPr="00084867" w14:paraId="772E8518" w14:textId="77777777" w:rsidTr="00F04C63">
        <w:trPr>
          <w:trHeight w:val="300"/>
        </w:trPr>
        <w:tc>
          <w:tcPr>
            <w:tcW w:w="5473" w:type="dxa"/>
            <w:tcBorders>
              <w:top w:val="nil"/>
              <w:left w:val="single" w:sz="4" w:space="0" w:color="auto"/>
              <w:bottom w:val="single" w:sz="4" w:space="0" w:color="auto"/>
              <w:right w:val="single" w:sz="4" w:space="0" w:color="auto"/>
            </w:tcBorders>
            <w:noWrap/>
            <w:vAlign w:val="center"/>
            <w:hideMark/>
          </w:tcPr>
          <w:p w14:paraId="401BCCF5" w14:textId="77777777" w:rsidR="00F04C63" w:rsidRPr="00084867" w:rsidRDefault="00F04C63" w:rsidP="00F04C63">
            <w:pPr>
              <w:pStyle w:val="ListParagraph"/>
              <w:numPr>
                <w:ilvl w:val="0"/>
                <w:numId w:val="17"/>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The ambiance of dining areas is comfortable and inviting</w:t>
            </w:r>
          </w:p>
        </w:tc>
        <w:tc>
          <w:tcPr>
            <w:tcW w:w="725" w:type="dxa"/>
            <w:tcBorders>
              <w:top w:val="nil"/>
              <w:left w:val="nil"/>
              <w:bottom w:val="single" w:sz="4" w:space="0" w:color="auto"/>
              <w:right w:val="single" w:sz="4" w:space="0" w:color="auto"/>
            </w:tcBorders>
            <w:noWrap/>
            <w:vAlign w:val="center"/>
            <w:hideMark/>
          </w:tcPr>
          <w:p w14:paraId="0592AC2D"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726" w:type="dxa"/>
            <w:tcBorders>
              <w:top w:val="nil"/>
              <w:left w:val="nil"/>
              <w:bottom w:val="single" w:sz="4" w:space="0" w:color="auto"/>
              <w:right w:val="single" w:sz="4" w:space="0" w:color="auto"/>
            </w:tcBorders>
            <w:noWrap/>
            <w:vAlign w:val="center"/>
            <w:hideMark/>
          </w:tcPr>
          <w:p w14:paraId="66E3E44E"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726" w:type="dxa"/>
            <w:tcBorders>
              <w:top w:val="nil"/>
              <w:left w:val="nil"/>
              <w:bottom w:val="single" w:sz="4" w:space="0" w:color="auto"/>
              <w:right w:val="single" w:sz="4" w:space="0" w:color="auto"/>
            </w:tcBorders>
            <w:noWrap/>
            <w:vAlign w:val="center"/>
            <w:hideMark/>
          </w:tcPr>
          <w:p w14:paraId="4FBA79BF"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726" w:type="dxa"/>
            <w:tcBorders>
              <w:top w:val="nil"/>
              <w:left w:val="nil"/>
              <w:bottom w:val="single" w:sz="4" w:space="0" w:color="auto"/>
              <w:right w:val="single" w:sz="4" w:space="0" w:color="auto"/>
            </w:tcBorders>
            <w:noWrap/>
            <w:vAlign w:val="center"/>
            <w:hideMark/>
          </w:tcPr>
          <w:p w14:paraId="3FDD866E"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974" w:type="dxa"/>
            <w:tcBorders>
              <w:top w:val="nil"/>
              <w:left w:val="nil"/>
              <w:bottom w:val="single" w:sz="4" w:space="0" w:color="auto"/>
              <w:right w:val="single" w:sz="4" w:space="0" w:color="auto"/>
            </w:tcBorders>
            <w:noWrap/>
            <w:vAlign w:val="center"/>
            <w:hideMark/>
          </w:tcPr>
          <w:p w14:paraId="307AEEF9"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04C63" w:rsidRPr="00084867" w14:paraId="2F66D776" w14:textId="77777777" w:rsidTr="00F04C63">
        <w:trPr>
          <w:trHeight w:val="300"/>
        </w:trPr>
        <w:tc>
          <w:tcPr>
            <w:tcW w:w="5473" w:type="dxa"/>
            <w:tcBorders>
              <w:top w:val="nil"/>
              <w:left w:val="single" w:sz="4" w:space="0" w:color="auto"/>
              <w:bottom w:val="single" w:sz="4" w:space="0" w:color="auto"/>
              <w:right w:val="single" w:sz="4" w:space="0" w:color="auto"/>
            </w:tcBorders>
            <w:noWrap/>
            <w:vAlign w:val="center"/>
            <w:hideMark/>
          </w:tcPr>
          <w:p w14:paraId="4EB4E43A" w14:textId="77777777" w:rsidR="00F04C63" w:rsidRPr="00084867" w:rsidRDefault="00F04C63" w:rsidP="00F04C63">
            <w:pPr>
              <w:pStyle w:val="ListParagraph"/>
              <w:numPr>
                <w:ilvl w:val="0"/>
                <w:numId w:val="17"/>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Staff handling food services are courteous and efficient.</w:t>
            </w:r>
          </w:p>
        </w:tc>
        <w:tc>
          <w:tcPr>
            <w:tcW w:w="725" w:type="dxa"/>
            <w:tcBorders>
              <w:top w:val="nil"/>
              <w:left w:val="nil"/>
              <w:bottom w:val="single" w:sz="4" w:space="0" w:color="auto"/>
              <w:right w:val="single" w:sz="4" w:space="0" w:color="auto"/>
            </w:tcBorders>
            <w:noWrap/>
            <w:vAlign w:val="center"/>
            <w:hideMark/>
          </w:tcPr>
          <w:p w14:paraId="0CA45E50"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3.27</w:t>
            </w:r>
          </w:p>
        </w:tc>
        <w:tc>
          <w:tcPr>
            <w:tcW w:w="726" w:type="dxa"/>
            <w:tcBorders>
              <w:top w:val="nil"/>
              <w:left w:val="nil"/>
              <w:bottom w:val="single" w:sz="4" w:space="0" w:color="auto"/>
              <w:right w:val="single" w:sz="4" w:space="0" w:color="auto"/>
            </w:tcBorders>
            <w:noWrap/>
            <w:vAlign w:val="center"/>
            <w:hideMark/>
          </w:tcPr>
          <w:p w14:paraId="18C2E35B"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3.12</w:t>
            </w:r>
          </w:p>
        </w:tc>
        <w:tc>
          <w:tcPr>
            <w:tcW w:w="726" w:type="dxa"/>
            <w:tcBorders>
              <w:top w:val="nil"/>
              <w:left w:val="nil"/>
              <w:bottom w:val="single" w:sz="4" w:space="0" w:color="auto"/>
              <w:right w:val="single" w:sz="4" w:space="0" w:color="auto"/>
            </w:tcBorders>
            <w:noWrap/>
            <w:vAlign w:val="center"/>
            <w:hideMark/>
          </w:tcPr>
          <w:p w14:paraId="0798C7B2"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726" w:type="dxa"/>
            <w:tcBorders>
              <w:top w:val="nil"/>
              <w:left w:val="nil"/>
              <w:bottom w:val="single" w:sz="4" w:space="0" w:color="auto"/>
              <w:right w:val="single" w:sz="4" w:space="0" w:color="auto"/>
            </w:tcBorders>
            <w:noWrap/>
            <w:vAlign w:val="center"/>
            <w:hideMark/>
          </w:tcPr>
          <w:p w14:paraId="0B319C88"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974" w:type="dxa"/>
            <w:tcBorders>
              <w:top w:val="nil"/>
              <w:left w:val="nil"/>
              <w:bottom w:val="single" w:sz="4" w:space="0" w:color="auto"/>
              <w:right w:val="single" w:sz="4" w:space="0" w:color="auto"/>
            </w:tcBorders>
            <w:noWrap/>
            <w:vAlign w:val="center"/>
            <w:hideMark/>
          </w:tcPr>
          <w:p w14:paraId="094ECEF9"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04C63" w:rsidRPr="00084867" w14:paraId="0C1E646C" w14:textId="77777777" w:rsidTr="00F04C63">
        <w:trPr>
          <w:trHeight w:val="300"/>
        </w:trPr>
        <w:tc>
          <w:tcPr>
            <w:tcW w:w="5473" w:type="dxa"/>
            <w:tcBorders>
              <w:top w:val="nil"/>
              <w:left w:val="single" w:sz="4" w:space="0" w:color="auto"/>
              <w:bottom w:val="single" w:sz="4" w:space="0" w:color="auto"/>
              <w:right w:val="single" w:sz="4" w:space="0" w:color="auto"/>
            </w:tcBorders>
            <w:noWrap/>
            <w:vAlign w:val="center"/>
            <w:hideMark/>
          </w:tcPr>
          <w:p w14:paraId="17649BC4" w14:textId="77777777" w:rsidR="00F04C63" w:rsidRPr="00084867" w:rsidRDefault="00F04C63" w:rsidP="00F04C63">
            <w:pPr>
              <w:pStyle w:val="ListParagraph"/>
              <w:numPr>
                <w:ilvl w:val="0"/>
                <w:numId w:val="17"/>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Visitor accommodations during on campus events</w:t>
            </w:r>
          </w:p>
        </w:tc>
        <w:tc>
          <w:tcPr>
            <w:tcW w:w="725" w:type="dxa"/>
            <w:tcBorders>
              <w:top w:val="nil"/>
              <w:left w:val="nil"/>
              <w:bottom w:val="single" w:sz="4" w:space="0" w:color="auto"/>
              <w:right w:val="single" w:sz="4" w:space="0" w:color="auto"/>
            </w:tcBorders>
            <w:noWrap/>
            <w:vAlign w:val="center"/>
            <w:hideMark/>
          </w:tcPr>
          <w:p w14:paraId="09B87623"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3.27</w:t>
            </w:r>
          </w:p>
        </w:tc>
        <w:tc>
          <w:tcPr>
            <w:tcW w:w="726" w:type="dxa"/>
            <w:tcBorders>
              <w:top w:val="nil"/>
              <w:left w:val="nil"/>
              <w:bottom w:val="single" w:sz="4" w:space="0" w:color="auto"/>
              <w:right w:val="single" w:sz="4" w:space="0" w:color="auto"/>
            </w:tcBorders>
            <w:noWrap/>
            <w:vAlign w:val="center"/>
            <w:hideMark/>
          </w:tcPr>
          <w:p w14:paraId="0498DE95"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726" w:type="dxa"/>
            <w:tcBorders>
              <w:top w:val="nil"/>
              <w:left w:val="nil"/>
              <w:bottom w:val="single" w:sz="4" w:space="0" w:color="auto"/>
              <w:right w:val="single" w:sz="4" w:space="0" w:color="auto"/>
            </w:tcBorders>
            <w:noWrap/>
            <w:vAlign w:val="center"/>
            <w:hideMark/>
          </w:tcPr>
          <w:p w14:paraId="779FA0A4"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726" w:type="dxa"/>
            <w:tcBorders>
              <w:top w:val="nil"/>
              <w:left w:val="nil"/>
              <w:bottom w:val="single" w:sz="4" w:space="0" w:color="auto"/>
              <w:right w:val="single" w:sz="4" w:space="0" w:color="auto"/>
            </w:tcBorders>
            <w:noWrap/>
            <w:vAlign w:val="center"/>
            <w:hideMark/>
          </w:tcPr>
          <w:p w14:paraId="41E29B5B"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974" w:type="dxa"/>
            <w:tcBorders>
              <w:top w:val="nil"/>
              <w:left w:val="nil"/>
              <w:bottom w:val="single" w:sz="4" w:space="0" w:color="auto"/>
              <w:right w:val="single" w:sz="4" w:space="0" w:color="auto"/>
            </w:tcBorders>
            <w:noWrap/>
            <w:vAlign w:val="center"/>
            <w:hideMark/>
          </w:tcPr>
          <w:p w14:paraId="2D6EBB91"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04C63" w:rsidRPr="00084867" w14:paraId="7A9D6025" w14:textId="77777777" w:rsidTr="00F04C63">
        <w:trPr>
          <w:trHeight w:val="300"/>
        </w:trPr>
        <w:tc>
          <w:tcPr>
            <w:tcW w:w="5473" w:type="dxa"/>
            <w:tcBorders>
              <w:top w:val="nil"/>
              <w:left w:val="single" w:sz="4" w:space="0" w:color="auto"/>
              <w:bottom w:val="single" w:sz="4" w:space="0" w:color="auto"/>
              <w:right w:val="single" w:sz="4" w:space="0" w:color="auto"/>
            </w:tcBorders>
            <w:noWrap/>
            <w:vAlign w:val="center"/>
            <w:hideMark/>
          </w:tcPr>
          <w:p w14:paraId="04FF464D" w14:textId="77777777" w:rsidR="00F04C63" w:rsidRPr="00084867" w:rsidRDefault="00F04C63" w:rsidP="00F04C63">
            <w:pPr>
              <w:pStyle w:val="ListParagraph"/>
              <w:numPr>
                <w:ilvl w:val="0"/>
                <w:numId w:val="17"/>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Quality of event coordination and hospitality services</w:t>
            </w:r>
          </w:p>
        </w:tc>
        <w:tc>
          <w:tcPr>
            <w:tcW w:w="725" w:type="dxa"/>
            <w:tcBorders>
              <w:top w:val="nil"/>
              <w:left w:val="nil"/>
              <w:bottom w:val="single" w:sz="4" w:space="0" w:color="auto"/>
              <w:right w:val="single" w:sz="4" w:space="0" w:color="auto"/>
            </w:tcBorders>
            <w:noWrap/>
            <w:vAlign w:val="center"/>
            <w:hideMark/>
          </w:tcPr>
          <w:p w14:paraId="50389AE3"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726" w:type="dxa"/>
            <w:tcBorders>
              <w:top w:val="nil"/>
              <w:left w:val="nil"/>
              <w:bottom w:val="single" w:sz="4" w:space="0" w:color="auto"/>
              <w:right w:val="single" w:sz="4" w:space="0" w:color="auto"/>
            </w:tcBorders>
            <w:noWrap/>
            <w:vAlign w:val="center"/>
            <w:hideMark/>
          </w:tcPr>
          <w:p w14:paraId="269AE908"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3.13</w:t>
            </w:r>
          </w:p>
        </w:tc>
        <w:tc>
          <w:tcPr>
            <w:tcW w:w="726" w:type="dxa"/>
            <w:tcBorders>
              <w:top w:val="nil"/>
              <w:left w:val="nil"/>
              <w:bottom w:val="single" w:sz="4" w:space="0" w:color="auto"/>
              <w:right w:val="single" w:sz="4" w:space="0" w:color="auto"/>
            </w:tcBorders>
            <w:noWrap/>
            <w:vAlign w:val="center"/>
            <w:hideMark/>
          </w:tcPr>
          <w:p w14:paraId="1FEAA755"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3.15</w:t>
            </w:r>
          </w:p>
        </w:tc>
        <w:tc>
          <w:tcPr>
            <w:tcW w:w="726" w:type="dxa"/>
            <w:tcBorders>
              <w:top w:val="nil"/>
              <w:left w:val="nil"/>
              <w:bottom w:val="single" w:sz="4" w:space="0" w:color="auto"/>
              <w:right w:val="single" w:sz="4" w:space="0" w:color="auto"/>
            </w:tcBorders>
            <w:noWrap/>
            <w:vAlign w:val="center"/>
            <w:hideMark/>
          </w:tcPr>
          <w:p w14:paraId="0822300A"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3.18</w:t>
            </w:r>
          </w:p>
        </w:tc>
        <w:tc>
          <w:tcPr>
            <w:tcW w:w="974" w:type="dxa"/>
            <w:tcBorders>
              <w:top w:val="nil"/>
              <w:left w:val="nil"/>
              <w:bottom w:val="single" w:sz="4" w:space="0" w:color="auto"/>
              <w:right w:val="single" w:sz="4" w:space="0" w:color="auto"/>
            </w:tcBorders>
            <w:noWrap/>
            <w:vAlign w:val="center"/>
            <w:hideMark/>
          </w:tcPr>
          <w:p w14:paraId="2299A00A"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04C63" w:rsidRPr="00084867" w14:paraId="78A95992" w14:textId="77777777" w:rsidTr="00F04C63">
        <w:trPr>
          <w:trHeight w:val="300"/>
        </w:trPr>
        <w:tc>
          <w:tcPr>
            <w:tcW w:w="5473" w:type="dxa"/>
            <w:tcBorders>
              <w:top w:val="nil"/>
              <w:left w:val="single" w:sz="4" w:space="0" w:color="auto"/>
              <w:bottom w:val="single" w:sz="4" w:space="0" w:color="auto"/>
              <w:right w:val="single" w:sz="4" w:space="0" w:color="auto"/>
            </w:tcBorders>
            <w:noWrap/>
            <w:vAlign w:val="center"/>
            <w:hideMark/>
          </w:tcPr>
          <w:p w14:paraId="027E5458" w14:textId="77777777" w:rsidR="00F04C63" w:rsidRPr="00084867" w:rsidRDefault="00F04C63" w:rsidP="00F04C63">
            <w:pPr>
              <w:pStyle w:val="ListParagraph"/>
              <w:numPr>
                <w:ilvl w:val="0"/>
                <w:numId w:val="17"/>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Provision of special dietary needs by food services</w:t>
            </w:r>
          </w:p>
        </w:tc>
        <w:tc>
          <w:tcPr>
            <w:tcW w:w="725" w:type="dxa"/>
            <w:tcBorders>
              <w:top w:val="nil"/>
              <w:left w:val="nil"/>
              <w:bottom w:val="single" w:sz="4" w:space="0" w:color="auto"/>
              <w:right w:val="single" w:sz="4" w:space="0" w:color="auto"/>
            </w:tcBorders>
            <w:noWrap/>
            <w:vAlign w:val="center"/>
            <w:hideMark/>
          </w:tcPr>
          <w:p w14:paraId="437672D5"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726" w:type="dxa"/>
            <w:tcBorders>
              <w:top w:val="nil"/>
              <w:left w:val="nil"/>
              <w:bottom w:val="single" w:sz="4" w:space="0" w:color="auto"/>
              <w:right w:val="single" w:sz="4" w:space="0" w:color="auto"/>
            </w:tcBorders>
            <w:noWrap/>
            <w:vAlign w:val="center"/>
            <w:hideMark/>
          </w:tcPr>
          <w:p w14:paraId="32203E6F"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3.13</w:t>
            </w:r>
          </w:p>
        </w:tc>
        <w:tc>
          <w:tcPr>
            <w:tcW w:w="726" w:type="dxa"/>
            <w:tcBorders>
              <w:top w:val="nil"/>
              <w:left w:val="nil"/>
              <w:bottom w:val="single" w:sz="4" w:space="0" w:color="auto"/>
              <w:right w:val="single" w:sz="4" w:space="0" w:color="auto"/>
            </w:tcBorders>
            <w:noWrap/>
            <w:vAlign w:val="center"/>
            <w:hideMark/>
          </w:tcPr>
          <w:p w14:paraId="1A07E5C5"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3.14</w:t>
            </w:r>
          </w:p>
        </w:tc>
        <w:tc>
          <w:tcPr>
            <w:tcW w:w="726" w:type="dxa"/>
            <w:tcBorders>
              <w:top w:val="nil"/>
              <w:left w:val="nil"/>
              <w:bottom w:val="single" w:sz="4" w:space="0" w:color="auto"/>
              <w:right w:val="single" w:sz="4" w:space="0" w:color="auto"/>
            </w:tcBorders>
            <w:noWrap/>
            <w:vAlign w:val="center"/>
            <w:hideMark/>
          </w:tcPr>
          <w:p w14:paraId="3C0667F2"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3.17</w:t>
            </w:r>
          </w:p>
        </w:tc>
        <w:tc>
          <w:tcPr>
            <w:tcW w:w="974" w:type="dxa"/>
            <w:tcBorders>
              <w:top w:val="nil"/>
              <w:left w:val="nil"/>
              <w:bottom w:val="single" w:sz="4" w:space="0" w:color="auto"/>
              <w:right w:val="single" w:sz="4" w:space="0" w:color="auto"/>
            </w:tcBorders>
            <w:noWrap/>
            <w:vAlign w:val="center"/>
            <w:hideMark/>
          </w:tcPr>
          <w:p w14:paraId="5CCE7D4A" w14:textId="77777777" w:rsidR="00F04C63" w:rsidRPr="00084867" w:rsidRDefault="00F04C63" w:rsidP="00F04C63">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F04C63" w:rsidRPr="00084867" w14:paraId="69E546BC" w14:textId="77777777" w:rsidTr="00F04C63">
        <w:trPr>
          <w:trHeight w:val="300"/>
        </w:trPr>
        <w:tc>
          <w:tcPr>
            <w:tcW w:w="5473" w:type="dxa"/>
            <w:tcBorders>
              <w:top w:val="nil"/>
              <w:left w:val="single" w:sz="4" w:space="0" w:color="auto"/>
              <w:bottom w:val="single" w:sz="4" w:space="0" w:color="auto"/>
              <w:right w:val="single" w:sz="4" w:space="0" w:color="auto"/>
            </w:tcBorders>
            <w:shd w:val="clear" w:color="auto" w:fill="BF4E14" w:themeFill="accent2" w:themeFillShade="BF"/>
            <w:noWrap/>
            <w:vAlign w:val="center"/>
            <w:hideMark/>
          </w:tcPr>
          <w:p w14:paraId="13DE2024" w14:textId="77777777" w:rsidR="00F04C63" w:rsidRPr="00084867" w:rsidRDefault="00F04C63" w:rsidP="00F04C63">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725" w:type="dxa"/>
            <w:tcBorders>
              <w:top w:val="nil"/>
              <w:left w:val="nil"/>
              <w:bottom w:val="single" w:sz="4" w:space="0" w:color="auto"/>
              <w:right w:val="single" w:sz="4" w:space="0" w:color="auto"/>
            </w:tcBorders>
            <w:shd w:val="clear" w:color="auto" w:fill="BF4E14" w:themeFill="accent2" w:themeFillShade="BF"/>
            <w:noWrap/>
            <w:vAlign w:val="center"/>
            <w:hideMark/>
          </w:tcPr>
          <w:p w14:paraId="4B83C059" w14:textId="77777777" w:rsidR="00F04C63" w:rsidRPr="00084867" w:rsidRDefault="00F04C63" w:rsidP="00F04C63">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3.21</w:t>
            </w:r>
          </w:p>
        </w:tc>
        <w:tc>
          <w:tcPr>
            <w:tcW w:w="726" w:type="dxa"/>
            <w:tcBorders>
              <w:top w:val="nil"/>
              <w:left w:val="nil"/>
              <w:bottom w:val="single" w:sz="4" w:space="0" w:color="auto"/>
              <w:right w:val="single" w:sz="4" w:space="0" w:color="auto"/>
            </w:tcBorders>
            <w:shd w:val="clear" w:color="auto" w:fill="BF4E14" w:themeFill="accent2" w:themeFillShade="BF"/>
            <w:noWrap/>
            <w:vAlign w:val="center"/>
            <w:hideMark/>
          </w:tcPr>
          <w:p w14:paraId="1876E3D0" w14:textId="77777777" w:rsidR="00F04C63" w:rsidRPr="00084867" w:rsidRDefault="00F04C63" w:rsidP="00F04C63">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3.08</w:t>
            </w:r>
          </w:p>
        </w:tc>
        <w:tc>
          <w:tcPr>
            <w:tcW w:w="726" w:type="dxa"/>
            <w:tcBorders>
              <w:top w:val="nil"/>
              <w:left w:val="nil"/>
              <w:bottom w:val="single" w:sz="4" w:space="0" w:color="auto"/>
              <w:right w:val="single" w:sz="4" w:space="0" w:color="auto"/>
            </w:tcBorders>
            <w:shd w:val="clear" w:color="auto" w:fill="BF4E14" w:themeFill="accent2" w:themeFillShade="BF"/>
            <w:noWrap/>
            <w:vAlign w:val="center"/>
            <w:hideMark/>
          </w:tcPr>
          <w:p w14:paraId="240E4EFF" w14:textId="77777777" w:rsidR="00F04C63" w:rsidRPr="00084867" w:rsidRDefault="00F04C63" w:rsidP="00F04C63">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3.12</w:t>
            </w:r>
          </w:p>
        </w:tc>
        <w:tc>
          <w:tcPr>
            <w:tcW w:w="726" w:type="dxa"/>
            <w:tcBorders>
              <w:top w:val="nil"/>
              <w:left w:val="nil"/>
              <w:bottom w:val="single" w:sz="4" w:space="0" w:color="auto"/>
              <w:right w:val="single" w:sz="4" w:space="0" w:color="auto"/>
            </w:tcBorders>
            <w:shd w:val="clear" w:color="auto" w:fill="BF4E14" w:themeFill="accent2" w:themeFillShade="BF"/>
            <w:noWrap/>
            <w:vAlign w:val="center"/>
            <w:hideMark/>
          </w:tcPr>
          <w:p w14:paraId="53F95B76" w14:textId="77777777" w:rsidR="00F04C63" w:rsidRPr="00084867" w:rsidRDefault="00F04C63" w:rsidP="00F04C63">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3.13</w:t>
            </w:r>
          </w:p>
        </w:tc>
        <w:tc>
          <w:tcPr>
            <w:tcW w:w="974" w:type="dxa"/>
            <w:tcBorders>
              <w:top w:val="nil"/>
              <w:left w:val="nil"/>
              <w:bottom w:val="single" w:sz="4" w:space="0" w:color="auto"/>
              <w:right w:val="single" w:sz="4" w:space="0" w:color="auto"/>
            </w:tcBorders>
            <w:shd w:val="clear" w:color="auto" w:fill="BF4E14" w:themeFill="accent2" w:themeFillShade="BF"/>
            <w:noWrap/>
            <w:vAlign w:val="center"/>
            <w:hideMark/>
          </w:tcPr>
          <w:p w14:paraId="20369B01" w14:textId="77777777" w:rsidR="00F04C63" w:rsidRPr="00084867" w:rsidRDefault="00F04C63" w:rsidP="00F04C63">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Satisfied</w:t>
            </w:r>
          </w:p>
        </w:tc>
      </w:tr>
    </w:tbl>
    <w:p w14:paraId="74621C0D" w14:textId="77777777" w:rsidR="004A12AF" w:rsidRPr="00084867" w:rsidRDefault="004A12AF" w:rsidP="009013C1">
      <w:pPr>
        <w:jc w:val="both"/>
        <w:rPr>
          <w:rFonts w:ascii="Times New Roman" w:hAnsi="Times New Roman" w:cs="Times New Roman"/>
          <w:b/>
          <w:bCs/>
          <w:sz w:val="24"/>
          <w:szCs w:val="24"/>
          <w:lang w:val="en-US"/>
        </w:rPr>
      </w:pPr>
    </w:p>
    <w:p w14:paraId="5B4B1DD2" w14:textId="0877C38D" w:rsidR="009013C1" w:rsidRDefault="009013C1"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Food and hospitality services contribute significantly to the overall stakeholder experience because they influence comfort, convenience, well-being, and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of institutional care. While these services may not be directly linked to academic instruction, they form an integral part of campus life and often shape daily interactions with the institution. The results presented in Table 7 therefore provide important insights into how stakeholders perceive the University's ability to provide quality dining, catering, and hospitality services that support both routine campus activities and special events.</w:t>
      </w:r>
    </w:p>
    <w:p w14:paraId="28C12D11"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570A4C82" w14:textId="0B9DB00C" w:rsidR="009013C1" w:rsidRDefault="009013C1"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The overall mean of 3.13, interpreted as Satisfied, indicates that stakeholders generally hold favorable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regarding the University's food and hospitality services. The findings suggest that SPUP has established service mechanisms that adequately address the dining and hospitality needs of students, employees, visitors, and other stakeholders. The positive ratings across all indicators reflect the University's efforts to provide an environment that promotes comfort, convenience, and customer satisfaction.</w:t>
      </w:r>
    </w:p>
    <w:p w14:paraId="650303EC"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695896EE" w14:textId="6E1BCCA8" w:rsidR="009013C1" w:rsidRDefault="009013C1"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Among the indicators, Visitor accommodations during on-campus events obtained the highest overall mean of 3.21. This finding highlights a notable institutional strength in hosting guests, partners, parents, alumni, and other visitors who participate in university activities. The favorable assessment suggests that stakeholders appreciate the University's efforts to create a welcoming and accommodating environment during institutional events. In higher education settings, hospitality practices contribute to institutional image and stakeholder loyalty because positive event experiences often shape stakeholders'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of the organization as a whole (Bowden, 2011).</w:t>
      </w:r>
    </w:p>
    <w:p w14:paraId="6D47C253"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392B7829" w14:textId="4CFDB7FA" w:rsidR="009013C1" w:rsidRDefault="009013C1"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Closely following are the indicators Maintenance of cleanliness and order in designated dining areas (3.19), The ambiance of dining areas is comfortable and inviting (3.18), Staff handling food services are courteous and efficient (3.18), and Quality of event coordination and hospitality services (3.18). These results suggest that stakeholders value not only the products being offered but also the overall service environment and customer experience. Service quality literature consistently emphasizes that cleanliness, employee behavior, physical surroundings, and service interactions strongly influence customer satisfaction because they shape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of professionalism and organizational care (Parasuraman et al., 1988; Ryu &amp; Han, 2010).</w:t>
      </w:r>
    </w:p>
    <w:p w14:paraId="3E8102B4"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4296DD56" w14:textId="77777777" w:rsidR="009013C1" w:rsidRDefault="009013C1"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The favorable rating for food service personnel is particularly encouraging because frontline employees often serve as the primary point of contact between customers and the organization. Courteous and efficient </w:t>
      </w:r>
      <w:r w:rsidRPr="00084867">
        <w:rPr>
          <w:rFonts w:ascii="Times New Roman" w:hAnsi="Times New Roman" w:cs="Times New Roman"/>
          <w:sz w:val="24"/>
          <w:szCs w:val="24"/>
          <w:lang w:val="en-US"/>
        </w:rPr>
        <w:lastRenderedPageBreak/>
        <w:t>service can significantly enhance stakeholders' experiences and contribute to positive impressions of institutional support services. Likewise, the positive assessment of dining ambiance suggests that the University has been successful in creating spaces that are conducive to relaxation, social interaction, and informal engagement among stakeholders.</w:t>
      </w:r>
    </w:p>
    <w:p w14:paraId="31F45E7C"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505F38F5" w14:textId="44151C1B" w:rsidR="009013C1" w:rsidRDefault="009013C1"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The results also indicate satisfactory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regarding Provision of special dietary needs by food services (3.17), Adequacy of seating arrangements in dining areas (3.16), and Feedback about dining services is welcomed and acted upon (3.14). These findings reflect the University's efforts to accommodate diverse stakeholder needs and maintain channels for continuous improvement. Organizations that actively solicit and respond to customer feedback are often more successful in sustaining service quality and customer satisfaction because they demonstrate responsiveness and a commitment to improvement (Kotler et al., 2022).</w:t>
      </w:r>
    </w:p>
    <w:p w14:paraId="641A9B2B"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087B2332" w14:textId="77777777" w:rsidR="009013C1" w:rsidRDefault="009013C1"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Despite the generally positive findings, the results reveal several areas that may warrant further management attention. The lowest-rated indicator was Prices of food and beverages, which obtained an overall mean of 2.91. Although still interpreted as Satisfied, this rating suggests that stakeholders may have concerns regarding affordability, particularly in light of economic conditions and increasing costs of goods and services. Affordability remains an important consideration in educational settings because food services are expected not only to provide quality products but also to remain accessible to a diverse stakeholder population. Balancing quality, nutritional value, and affordability therefore remains a continuing challenge for campus food service providers.</w:t>
      </w:r>
    </w:p>
    <w:p w14:paraId="3574FA6A"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1CE548AB" w14:textId="5F580C8E" w:rsidR="009013C1" w:rsidRDefault="009013C1"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Another area for possible enhancement is Waiting time in food service lines, which received an overall mean of 3.07. While stakeholders remain generally satisfied, the rating suggests that efficiency during peak periods may affect the dining experience. Delays in service can reduce convenience and contribute to dissatisfaction, particularly among students and employees with limited time between classes and work responsibilities. Research on hospitality services has shown that waiting time is a significant determinant of customer satisfaction because it directly affects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of service efficiency and responsiveness (Ryu &amp; Han, 2010).</w:t>
      </w:r>
    </w:p>
    <w:p w14:paraId="103967E9"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5AF63B8F" w14:textId="77777777" w:rsidR="009013C1" w:rsidRDefault="009013C1"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Similarly, the indicators Variety and quality of food available in the canteen and food satellites (3.11) and Efficiency of catering services during campus events (3.11) indicate opportunities for further enhancement. As stakeholder preferences become increasingly diverse, food service providers are expected to offer a wider selection of healthy, affordable, and culturally responsive menu options. Continuous evaluation of menu offerings and catering practices may therefore contribute to higher levels of stakeholder satisfaction in future assessments.</w:t>
      </w:r>
    </w:p>
    <w:p w14:paraId="02BE09A5"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4659FD13" w14:textId="77777777" w:rsidR="009013C1" w:rsidRDefault="009013C1"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An examination of the annual means reveals a pattern similar to that observed in several preceding dimensions. The overall rating decreased from 3.21 in 2024 to 3.08 in 2025, followed by a slight increase to 3.12 in 2026. Although the changes are relatively modest, they suggest that stakeholder expectations regarding food quality, affordability, and hospitality services continue to evolve. Maintaining favorable satisfaction levels will therefore require continuous monitoring of stakeholder preferences and proactive adjustments to service delivery practices.</w:t>
      </w:r>
    </w:p>
    <w:p w14:paraId="32E56BB7"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4BEC0D9D" w14:textId="07A5C187" w:rsidR="00097132" w:rsidRPr="00084867" w:rsidRDefault="009013C1"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Overall, the findings portray food and hospitality services as a generally positive aspect of the stakeholder experience at SPUP. The strengths observed in visitor accommodations, dining area cleanliness, service personnel courtesy, and hospitality coordination indicate that the University has established a supportive and welcoming environment for both internal and external stakeholders. To further elevate satisfaction levels, management may consider exploring strategies to improve food affordability, expand menu variety, enhance catering services, and reduce waiting times during peak service periods. Such improvements will contribute not only to stakeholder satisfaction but also to the University's broader commitment to providing a caring, responsive, and stakeholder-centered campus environment.</w:t>
      </w:r>
    </w:p>
    <w:p w14:paraId="75EFF160" w14:textId="77777777" w:rsidR="00097132" w:rsidRPr="00084867" w:rsidRDefault="00097132" w:rsidP="004A12AF">
      <w:pPr>
        <w:rPr>
          <w:rFonts w:ascii="Times New Roman" w:hAnsi="Times New Roman" w:cs="Times New Roman"/>
          <w:b/>
          <w:bCs/>
          <w:sz w:val="24"/>
          <w:szCs w:val="24"/>
          <w:lang w:val="en-US"/>
        </w:rPr>
      </w:pPr>
    </w:p>
    <w:p w14:paraId="3A8118FE" w14:textId="00350629" w:rsidR="00172759" w:rsidRPr="00084867" w:rsidRDefault="003201C9" w:rsidP="00172759">
      <w:pPr>
        <w:pStyle w:val="ListParagraph"/>
        <w:numPr>
          <w:ilvl w:val="0"/>
          <w:numId w:val="11"/>
        </w:numPr>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Community Engagement and Social Responsibility</w:t>
      </w:r>
    </w:p>
    <w:p w14:paraId="380CEA80" w14:textId="25B2CBED" w:rsidR="00C60B6D" w:rsidRPr="00084867" w:rsidRDefault="00C60B6D" w:rsidP="00C60B6D">
      <w:pPr>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lastRenderedPageBreak/>
        <w:t>Table 7. Stakeholders’ Level of Satisfaction with Community Engagement and Social Responsibility</w:t>
      </w:r>
    </w:p>
    <w:tbl>
      <w:tblPr>
        <w:tblW w:w="9350" w:type="dxa"/>
        <w:tblLook w:val="04A0" w:firstRow="1" w:lastRow="0" w:firstColumn="1" w:lastColumn="0" w:noHBand="0" w:noVBand="1"/>
      </w:tblPr>
      <w:tblGrid>
        <w:gridCol w:w="6153"/>
        <w:gridCol w:w="777"/>
        <w:gridCol w:w="777"/>
        <w:gridCol w:w="777"/>
        <w:gridCol w:w="956"/>
        <w:gridCol w:w="1350"/>
      </w:tblGrid>
      <w:tr w:rsidR="00676366" w:rsidRPr="00084867" w14:paraId="579685F1" w14:textId="77777777" w:rsidTr="00676366">
        <w:trPr>
          <w:trHeight w:val="300"/>
        </w:trPr>
        <w:tc>
          <w:tcPr>
            <w:tcW w:w="6428" w:type="dxa"/>
            <w:tcBorders>
              <w:top w:val="single" w:sz="4" w:space="0" w:color="auto"/>
              <w:left w:val="single" w:sz="4" w:space="0" w:color="auto"/>
              <w:bottom w:val="single" w:sz="4" w:space="0" w:color="auto"/>
              <w:right w:val="single" w:sz="4" w:space="0" w:color="auto"/>
            </w:tcBorders>
            <w:shd w:val="clear" w:color="auto" w:fill="BF4E14" w:themeFill="accent2" w:themeFillShade="BF"/>
            <w:noWrap/>
            <w:vAlign w:val="center"/>
            <w:hideMark/>
          </w:tcPr>
          <w:p w14:paraId="19061D58" w14:textId="77777777" w:rsidR="00676366" w:rsidRPr="00084867" w:rsidRDefault="00676366" w:rsidP="00676366">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Item</w:t>
            </w:r>
          </w:p>
        </w:tc>
        <w:tc>
          <w:tcPr>
            <w:tcW w:w="548"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1AA089D2" w14:textId="77777777" w:rsidR="00676366" w:rsidRPr="00084867" w:rsidRDefault="00676366" w:rsidP="00676366">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2024</w:t>
            </w:r>
          </w:p>
        </w:tc>
        <w:tc>
          <w:tcPr>
            <w:tcW w:w="548"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1BD3F065" w14:textId="77777777" w:rsidR="00676366" w:rsidRPr="00084867" w:rsidRDefault="00676366" w:rsidP="00676366">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2025</w:t>
            </w:r>
          </w:p>
        </w:tc>
        <w:tc>
          <w:tcPr>
            <w:tcW w:w="548"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2CBA0186" w14:textId="77777777" w:rsidR="00676366" w:rsidRPr="00084867" w:rsidRDefault="00676366" w:rsidP="00676366">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Mean 2026</w:t>
            </w:r>
          </w:p>
        </w:tc>
        <w:tc>
          <w:tcPr>
            <w:tcW w:w="548"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76D9394F" w14:textId="77777777" w:rsidR="00676366" w:rsidRPr="00084867" w:rsidRDefault="00676366" w:rsidP="00676366">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730" w:type="dxa"/>
            <w:tcBorders>
              <w:top w:val="single" w:sz="4" w:space="0" w:color="auto"/>
              <w:left w:val="nil"/>
              <w:bottom w:val="single" w:sz="4" w:space="0" w:color="auto"/>
              <w:right w:val="single" w:sz="4" w:space="0" w:color="auto"/>
            </w:tcBorders>
            <w:shd w:val="clear" w:color="auto" w:fill="BF4E14" w:themeFill="accent2" w:themeFillShade="BF"/>
            <w:noWrap/>
            <w:vAlign w:val="center"/>
            <w:hideMark/>
          </w:tcPr>
          <w:p w14:paraId="06787E6B" w14:textId="77777777" w:rsidR="00676366" w:rsidRPr="00084867" w:rsidRDefault="00676366" w:rsidP="00676366">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Description</w:t>
            </w:r>
          </w:p>
        </w:tc>
      </w:tr>
      <w:tr w:rsidR="00676366" w:rsidRPr="00084867" w14:paraId="7BF2C203" w14:textId="77777777" w:rsidTr="00676366">
        <w:trPr>
          <w:trHeight w:val="300"/>
        </w:trPr>
        <w:tc>
          <w:tcPr>
            <w:tcW w:w="6428" w:type="dxa"/>
            <w:tcBorders>
              <w:top w:val="nil"/>
              <w:left w:val="single" w:sz="4" w:space="0" w:color="auto"/>
              <w:bottom w:val="single" w:sz="4" w:space="0" w:color="auto"/>
              <w:right w:val="single" w:sz="4" w:space="0" w:color="auto"/>
            </w:tcBorders>
            <w:noWrap/>
            <w:vAlign w:val="center"/>
            <w:hideMark/>
          </w:tcPr>
          <w:p w14:paraId="449D5BCC" w14:textId="77777777" w:rsidR="00676366" w:rsidRPr="00084867" w:rsidRDefault="00676366" w:rsidP="00676366">
            <w:pPr>
              <w:pStyle w:val="ListParagraph"/>
              <w:numPr>
                <w:ilvl w:val="0"/>
                <w:numId w:val="18"/>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University community outreach programs</w:t>
            </w:r>
          </w:p>
        </w:tc>
        <w:tc>
          <w:tcPr>
            <w:tcW w:w="548" w:type="dxa"/>
            <w:tcBorders>
              <w:top w:val="nil"/>
              <w:left w:val="nil"/>
              <w:bottom w:val="single" w:sz="4" w:space="0" w:color="auto"/>
              <w:right w:val="single" w:sz="4" w:space="0" w:color="auto"/>
            </w:tcBorders>
            <w:noWrap/>
            <w:vAlign w:val="center"/>
            <w:hideMark/>
          </w:tcPr>
          <w:p w14:paraId="63D77481"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3.36</w:t>
            </w:r>
          </w:p>
        </w:tc>
        <w:tc>
          <w:tcPr>
            <w:tcW w:w="548" w:type="dxa"/>
            <w:tcBorders>
              <w:top w:val="nil"/>
              <w:left w:val="nil"/>
              <w:bottom w:val="single" w:sz="4" w:space="0" w:color="auto"/>
              <w:right w:val="single" w:sz="4" w:space="0" w:color="auto"/>
            </w:tcBorders>
            <w:noWrap/>
            <w:vAlign w:val="center"/>
            <w:hideMark/>
          </w:tcPr>
          <w:p w14:paraId="5B9D5912"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548" w:type="dxa"/>
            <w:tcBorders>
              <w:top w:val="nil"/>
              <w:left w:val="nil"/>
              <w:bottom w:val="single" w:sz="4" w:space="0" w:color="auto"/>
              <w:right w:val="single" w:sz="4" w:space="0" w:color="auto"/>
            </w:tcBorders>
            <w:noWrap/>
            <w:vAlign w:val="center"/>
            <w:hideMark/>
          </w:tcPr>
          <w:p w14:paraId="3E6EEA12"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548" w:type="dxa"/>
            <w:tcBorders>
              <w:top w:val="nil"/>
              <w:left w:val="nil"/>
              <w:bottom w:val="single" w:sz="4" w:space="0" w:color="auto"/>
              <w:right w:val="single" w:sz="4" w:space="0" w:color="auto"/>
            </w:tcBorders>
            <w:noWrap/>
            <w:vAlign w:val="center"/>
            <w:hideMark/>
          </w:tcPr>
          <w:p w14:paraId="401688E9"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3.28</w:t>
            </w:r>
          </w:p>
        </w:tc>
        <w:tc>
          <w:tcPr>
            <w:tcW w:w="730" w:type="dxa"/>
            <w:tcBorders>
              <w:top w:val="nil"/>
              <w:left w:val="nil"/>
              <w:bottom w:val="single" w:sz="4" w:space="0" w:color="auto"/>
              <w:right w:val="single" w:sz="4" w:space="0" w:color="auto"/>
            </w:tcBorders>
            <w:noWrap/>
            <w:vAlign w:val="center"/>
            <w:hideMark/>
          </w:tcPr>
          <w:p w14:paraId="3B8F1A5A"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676366" w:rsidRPr="00084867" w14:paraId="6C4F663D" w14:textId="77777777" w:rsidTr="00676366">
        <w:trPr>
          <w:trHeight w:val="300"/>
        </w:trPr>
        <w:tc>
          <w:tcPr>
            <w:tcW w:w="6428" w:type="dxa"/>
            <w:tcBorders>
              <w:top w:val="nil"/>
              <w:left w:val="single" w:sz="4" w:space="0" w:color="auto"/>
              <w:bottom w:val="single" w:sz="4" w:space="0" w:color="auto"/>
              <w:right w:val="single" w:sz="4" w:space="0" w:color="auto"/>
            </w:tcBorders>
            <w:noWrap/>
            <w:vAlign w:val="center"/>
            <w:hideMark/>
          </w:tcPr>
          <w:p w14:paraId="2B09ECB2" w14:textId="44593378" w:rsidR="00676366" w:rsidRPr="00084867" w:rsidRDefault="00676366" w:rsidP="00676366">
            <w:pPr>
              <w:pStyle w:val="ListParagraph"/>
              <w:numPr>
                <w:ilvl w:val="0"/>
                <w:numId w:val="18"/>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Involvement of students, faculty, staff and alumni in community extension services activities</w:t>
            </w:r>
          </w:p>
        </w:tc>
        <w:tc>
          <w:tcPr>
            <w:tcW w:w="548" w:type="dxa"/>
            <w:tcBorders>
              <w:top w:val="nil"/>
              <w:left w:val="nil"/>
              <w:bottom w:val="single" w:sz="4" w:space="0" w:color="auto"/>
              <w:right w:val="single" w:sz="4" w:space="0" w:color="auto"/>
            </w:tcBorders>
            <w:noWrap/>
            <w:vAlign w:val="center"/>
            <w:hideMark/>
          </w:tcPr>
          <w:p w14:paraId="36CA2907"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3.31</w:t>
            </w:r>
          </w:p>
        </w:tc>
        <w:tc>
          <w:tcPr>
            <w:tcW w:w="548" w:type="dxa"/>
            <w:tcBorders>
              <w:top w:val="nil"/>
              <w:left w:val="nil"/>
              <w:bottom w:val="single" w:sz="4" w:space="0" w:color="auto"/>
              <w:right w:val="single" w:sz="4" w:space="0" w:color="auto"/>
            </w:tcBorders>
            <w:noWrap/>
            <w:vAlign w:val="center"/>
            <w:hideMark/>
          </w:tcPr>
          <w:p w14:paraId="0494CC83"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548" w:type="dxa"/>
            <w:tcBorders>
              <w:top w:val="nil"/>
              <w:left w:val="nil"/>
              <w:bottom w:val="single" w:sz="4" w:space="0" w:color="auto"/>
              <w:right w:val="single" w:sz="4" w:space="0" w:color="auto"/>
            </w:tcBorders>
            <w:noWrap/>
            <w:vAlign w:val="center"/>
            <w:hideMark/>
          </w:tcPr>
          <w:p w14:paraId="5B765E55"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548" w:type="dxa"/>
            <w:tcBorders>
              <w:top w:val="nil"/>
              <w:left w:val="nil"/>
              <w:bottom w:val="single" w:sz="4" w:space="0" w:color="auto"/>
              <w:right w:val="single" w:sz="4" w:space="0" w:color="auto"/>
            </w:tcBorders>
            <w:noWrap/>
            <w:vAlign w:val="center"/>
            <w:hideMark/>
          </w:tcPr>
          <w:p w14:paraId="670DCB2D"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730" w:type="dxa"/>
            <w:tcBorders>
              <w:top w:val="nil"/>
              <w:left w:val="nil"/>
              <w:bottom w:val="single" w:sz="4" w:space="0" w:color="auto"/>
              <w:right w:val="single" w:sz="4" w:space="0" w:color="auto"/>
            </w:tcBorders>
            <w:noWrap/>
            <w:vAlign w:val="center"/>
            <w:hideMark/>
          </w:tcPr>
          <w:p w14:paraId="1738778F"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6366" w:rsidRPr="00084867" w14:paraId="052A8F3A" w14:textId="77777777" w:rsidTr="00676366">
        <w:trPr>
          <w:trHeight w:val="300"/>
        </w:trPr>
        <w:tc>
          <w:tcPr>
            <w:tcW w:w="6428" w:type="dxa"/>
            <w:tcBorders>
              <w:top w:val="nil"/>
              <w:left w:val="single" w:sz="4" w:space="0" w:color="auto"/>
              <w:bottom w:val="single" w:sz="4" w:space="0" w:color="auto"/>
              <w:right w:val="single" w:sz="4" w:space="0" w:color="auto"/>
            </w:tcBorders>
            <w:noWrap/>
            <w:vAlign w:val="center"/>
            <w:hideMark/>
          </w:tcPr>
          <w:p w14:paraId="3D122254" w14:textId="77777777" w:rsidR="00676366" w:rsidRPr="00084867" w:rsidRDefault="00676366" w:rsidP="00676366">
            <w:pPr>
              <w:pStyle w:val="ListParagraph"/>
              <w:numPr>
                <w:ilvl w:val="0"/>
                <w:numId w:val="18"/>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The impact of community extension services program and activities</w:t>
            </w:r>
          </w:p>
        </w:tc>
        <w:tc>
          <w:tcPr>
            <w:tcW w:w="548" w:type="dxa"/>
            <w:tcBorders>
              <w:top w:val="nil"/>
              <w:left w:val="nil"/>
              <w:bottom w:val="single" w:sz="4" w:space="0" w:color="auto"/>
              <w:right w:val="single" w:sz="4" w:space="0" w:color="auto"/>
            </w:tcBorders>
            <w:noWrap/>
            <w:vAlign w:val="center"/>
            <w:hideMark/>
          </w:tcPr>
          <w:p w14:paraId="7BBBC734"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3.32</w:t>
            </w:r>
          </w:p>
        </w:tc>
        <w:tc>
          <w:tcPr>
            <w:tcW w:w="548" w:type="dxa"/>
            <w:tcBorders>
              <w:top w:val="nil"/>
              <w:left w:val="nil"/>
              <w:bottom w:val="single" w:sz="4" w:space="0" w:color="auto"/>
              <w:right w:val="single" w:sz="4" w:space="0" w:color="auto"/>
            </w:tcBorders>
            <w:noWrap/>
            <w:vAlign w:val="center"/>
            <w:hideMark/>
          </w:tcPr>
          <w:p w14:paraId="6DD61C29"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548" w:type="dxa"/>
            <w:tcBorders>
              <w:top w:val="nil"/>
              <w:left w:val="nil"/>
              <w:bottom w:val="single" w:sz="4" w:space="0" w:color="auto"/>
              <w:right w:val="single" w:sz="4" w:space="0" w:color="auto"/>
            </w:tcBorders>
            <w:noWrap/>
            <w:vAlign w:val="center"/>
            <w:hideMark/>
          </w:tcPr>
          <w:p w14:paraId="4A033DEA"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548" w:type="dxa"/>
            <w:tcBorders>
              <w:top w:val="nil"/>
              <w:left w:val="nil"/>
              <w:bottom w:val="single" w:sz="4" w:space="0" w:color="auto"/>
              <w:right w:val="single" w:sz="4" w:space="0" w:color="auto"/>
            </w:tcBorders>
            <w:noWrap/>
            <w:vAlign w:val="center"/>
            <w:hideMark/>
          </w:tcPr>
          <w:p w14:paraId="796B1EEF"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730" w:type="dxa"/>
            <w:tcBorders>
              <w:top w:val="nil"/>
              <w:left w:val="nil"/>
              <w:bottom w:val="single" w:sz="4" w:space="0" w:color="auto"/>
              <w:right w:val="single" w:sz="4" w:space="0" w:color="auto"/>
            </w:tcBorders>
            <w:noWrap/>
            <w:vAlign w:val="center"/>
            <w:hideMark/>
          </w:tcPr>
          <w:p w14:paraId="1D8EAA5E"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676366" w:rsidRPr="00084867" w14:paraId="6A7A2DA7" w14:textId="77777777" w:rsidTr="00676366">
        <w:trPr>
          <w:trHeight w:val="300"/>
        </w:trPr>
        <w:tc>
          <w:tcPr>
            <w:tcW w:w="6428" w:type="dxa"/>
            <w:tcBorders>
              <w:top w:val="nil"/>
              <w:left w:val="single" w:sz="4" w:space="0" w:color="auto"/>
              <w:bottom w:val="single" w:sz="4" w:space="0" w:color="auto"/>
              <w:right w:val="single" w:sz="4" w:space="0" w:color="auto"/>
            </w:tcBorders>
            <w:noWrap/>
            <w:vAlign w:val="center"/>
            <w:hideMark/>
          </w:tcPr>
          <w:p w14:paraId="4CC54497" w14:textId="77777777" w:rsidR="00676366" w:rsidRPr="00084867" w:rsidRDefault="00676366" w:rsidP="00676366">
            <w:pPr>
              <w:pStyle w:val="ListParagraph"/>
              <w:numPr>
                <w:ilvl w:val="0"/>
                <w:numId w:val="18"/>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Involvement of external stakeholders to support social responsibility projects</w:t>
            </w:r>
          </w:p>
        </w:tc>
        <w:tc>
          <w:tcPr>
            <w:tcW w:w="548" w:type="dxa"/>
            <w:tcBorders>
              <w:top w:val="nil"/>
              <w:left w:val="nil"/>
              <w:bottom w:val="single" w:sz="4" w:space="0" w:color="auto"/>
              <w:right w:val="single" w:sz="4" w:space="0" w:color="auto"/>
            </w:tcBorders>
            <w:noWrap/>
            <w:vAlign w:val="center"/>
            <w:hideMark/>
          </w:tcPr>
          <w:p w14:paraId="46E52840"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3.29</w:t>
            </w:r>
          </w:p>
        </w:tc>
        <w:tc>
          <w:tcPr>
            <w:tcW w:w="548" w:type="dxa"/>
            <w:tcBorders>
              <w:top w:val="nil"/>
              <w:left w:val="nil"/>
              <w:bottom w:val="single" w:sz="4" w:space="0" w:color="auto"/>
              <w:right w:val="single" w:sz="4" w:space="0" w:color="auto"/>
            </w:tcBorders>
            <w:noWrap/>
            <w:vAlign w:val="center"/>
            <w:hideMark/>
          </w:tcPr>
          <w:p w14:paraId="6045FF75"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548" w:type="dxa"/>
            <w:tcBorders>
              <w:top w:val="nil"/>
              <w:left w:val="nil"/>
              <w:bottom w:val="single" w:sz="4" w:space="0" w:color="auto"/>
              <w:right w:val="single" w:sz="4" w:space="0" w:color="auto"/>
            </w:tcBorders>
            <w:noWrap/>
            <w:vAlign w:val="center"/>
            <w:hideMark/>
          </w:tcPr>
          <w:p w14:paraId="78660E08"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548" w:type="dxa"/>
            <w:tcBorders>
              <w:top w:val="nil"/>
              <w:left w:val="nil"/>
              <w:bottom w:val="single" w:sz="4" w:space="0" w:color="auto"/>
              <w:right w:val="single" w:sz="4" w:space="0" w:color="auto"/>
            </w:tcBorders>
            <w:noWrap/>
            <w:vAlign w:val="center"/>
            <w:hideMark/>
          </w:tcPr>
          <w:p w14:paraId="7E3543A3"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730" w:type="dxa"/>
            <w:tcBorders>
              <w:top w:val="nil"/>
              <w:left w:val="nil"/>
              <w:bottom w:val="single" w:sz="4" w:space="0" w:color="auto"/>
              <w:right w:val="single" w:sz="4" w:space="0" w:color="auto"/>
            </w:tcBorders>
            <w:noWrap/>
            <w:vAlign w:val="center"/>
            <w:hideMark/>
          </w:tcPr>
          <w:p w14:paraId="5C70B26F"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Satisfied</w:t>
            </w:r>
          </w:p>
        </w:tc>
      </w:tr>
      <w:tr w:rsidR="00676366" w:rsidRPr="00084867" w14:paraId="72C8F8CE" w14:textId="77777777" w:rsidTr="00676366">
        <w:trPr>
          <w:trHeight w:val="300"/>
        </w:trPr>
        <w:tc>
          <w:tcPr>
            <w:tcW w:w="6428" w:type="dxa"/>
            <w:tcBorders>
              <w:top w:val="nil"/>
              <w:left w:val="single" w:sz="4" w:space="0" w:color="auto"/>
              <w:bottom w:val="single" w:sz="4" w:space="0" w:color="auto"/>
              <w:right w:val="single" w:sz="4" w:space="0" w:color="auto"/>
            </w:tcBorders>
            <w:noWrap/>
            <w:vAlign w:val="center"/>
            <w:hideMark/>
          </w:tcPr>
          <w:p w14:paraId="6C365DFF" w14:textId="77777777" w:rsidR="00676366" w:rsidRPr="00084867" w:rsidRDefault="00676366" w:rsidP="00676366">
            <w:pPr>
              <w:pStyle w:val="ListParagraph"/>
              <w:numPr>
                <w:ilvl w:val="0"/>
                <w:numId w:val="18"/>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Collaboration with local organizations in community extension services projects</w:t>
            </w:r>
          </w:p>
        </w:tc>
        <w:tc>
          <w:tcPr>
            <w:tcW w:w="548" w:type="dxa"/>
            <w:tcBorders>
              <w:top w:val="nil"/>
              <w:left w:val="nil"/>
              <w:bottom w:val="single" w:sz="4" w:space="0" w:color="auto"/>
              <w:right w:val="single" w:sz="4" w:space="0" w:color="auto"/>
            </w:tcBorders>
            <w:noWrap/>
            <w:vAlign w:val="center"/>
            <w:hideMark/>
          </w:tcPr>
          <w:p w14:paraId="7CC0E2EA"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3.34</w:t>
            </w:r>
          </w:p>
        </w:tc>
        <w:tc>
          <w:tcPr>
            <w:tcW w:w="548" w:type="dxa"/>
            <w:tcBorders>
              <w:top w:val="nil"/>
              <w:left w:val="nil"/>
              <w:bottom w:val="single" w:sz="4" w:space="0" w:color="auto"/>
              <w:right w:val="single" w:sz="4" w:space="0" w:color="auto"/>
            </w:tcBorders>
            <w:noWrap/>
            <w:vAlign w:val="center"/>
            <w:hideMark/>
          </w:tcPr>
          <w:p w14:paraId="0ECE1EC6"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548" w:type="dxa"/>
            <w:tcBorders>
              <w:top w:val="nil"/>
              <w:left w:val="nil"/>
              <w:bottom w:val="single" w:sz="4" w:space="0" w:color="auto"/>
              <w:right w:val="single" w:sz="4" w:space="0" w:color="auto"/>
            </w:tcBorders>
            <w:noWrap/>
            <w:vAlign w:val="center"/>
            <w:hideMark/>
          </w:tcPr>
          <w:p w14:paraId="147F5DD6"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548" w:type="dxa"/>
            <w:tcBorders>
              <w:top w:val="nil"/>
              <w:left w:val="nil"/>
              <w:bottom w:val="single" w:sz="4" w:space="0" w:color="auto"/>
              <w:right w:val="single" w:sz="4" w:space="0" w:color="auto"/>
            </w:tcBorders>
            <w:noWrap/>
            <w:vAlign w:val="center"/>
            <w:hideMark/>
          </w:tcPr>
          <w:p w14:paraId="753F8E4A"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730" w:type="dxa"/>
            <w:tcBorders>
              <w:top w:val="nil"/>
              <w:left w:val="nil"/>
              <w:bottom w:val="single" w:sz="4" w:space="0" w:color="auto"/>
              <w:right w:val="single" w:sz="4" w:space="0" w:color="auto"/>
            </w:tcBorders>
            <w:noWrap/>
            <w:vAlign w:val="center"/>
            <w:hideMark/>
          </w:tcPr>
          <w:p w14:paraId="2242ABE3"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676366" w:rsidRPr="00084867" w14:paraId="68B8053B" w14:textId="77777777" w:rsidTr="00676366">
        <w:trPr>
          <w:trHeight w:val="300"/>
        </w:trPr>
        <w:tc>
          <w:tcPr>
            <w:tcW w:w="6428" w:type="dxa"/>
            <w:tcBorders>
              <w:top w:val="nil"/>
              <w:left w:val="single" w:sz="4" w:space="0" w:color="auto"/>
              <w:bottom w:val="single" w:sz="4" w:space="0" w:color="auto"/>
              <w:right w:val="single" w:sz="4" w:space="0" w:color="auto"/>
            </w:tcBorders>
            <w:noWrap/>
            <w:vAlign w:val="center"/>
            <w:hideMark/>
          </w:tcPr>
          <w:p w14:paraId="22FDF2C5" w14:textId="77777777" w:rsidR="00676366" w:rsidRPr="00084867" w:rsidRDefault="00676366" w:rsidP="00676366">
            <w:pPr>
              <w:pStyle w:val="ListParagraph"/>
              <w:numPr>
                <w:ilvl w:val="0"/>
                <w:numId w:val="18"/>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Diversity and inclusivity of the university's social responsibility programs</w:t>
            </w:r>
          </w:p>
        </w:tc>
        <w:tc>
          <w:tcPr>
            <w:tcW w:w="548" w:type="dxa"/>
            <w:tcBorders>
              <w:top w:val="nil"/>
              <w:left w:val="nil"/>
              <w:bottom w:val="single" w:sz="4" w:space="0" w:color="auto"/>
              <w:right w:val="single" w:sz="4" w:space="0" w:color="auto"/>
            </w:tcBorders>
            <w:noWrap/>
            <w:vAlign w:val="center"/>
            <w:hideMark/>
          </w:tcPr>
          <w:p w14:paraId="035733D5"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3.33</w:t>
            </w:r>
          </w:p>
        </w:tc>
        <w:tc>
          <w:tcPr>
            <w:tcW w:w="548" w:type="dxa"/>
            <w:tcBorders>
              <w:top w:val="nil"/>
              <w:left w:val="nil"/>
              <w:bottom w:val="single" w:sz="4" w:space="0" w:color="auto"/>
              <w:right w:val="single" w:sz="4" w:space="0" w:color="auto"/>
            </w:tcBorders>
            <w:noWrap/>
            <w:vAlign w:val="center"/>
            <w:hideMark/>
          </w:tcPr>
          <w:p w14:paraId="436C11B3"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3.23</w:t>
            </w:r>
          </w:p>
        </w:tc>
        <w:tc>
          <w:tcPr>
            <w:tcW w:w="548" w:type="dxa"/>
            <w:tcBorders>
              <w:top w:val="nil"/>
              <w:left w:val="nil"/>
              <w:bottom w:val="single" w:sz="4" w:space="0" w:color="auto"/>
              <w:right w:val="single" w:sz="4" w:space="0" w:color="auto"/>
            </w:tcBorders>
            <w:noWrap/>
            <w:vAlign w:val="center"/>
            <w:hideMark/>
          </w:tcPr>
          <w:p w14:paraId="23EFD705"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548" w:type="dxa"/>
            <w:tcBorders>
              <w:top w:val="nil"/>
              <w:left w:val="nil"/>
              <w:bottom w:val="single" w:sz="4" w:space="0" w:color="auto"/>
              <w:right w:val="single" w:sz="4" w:space="0" w:color="auto"/>
            </w:tcBorders>
            <w:noWrap/>
            <w:vAlign w:val="center"/>
            <w:hideMark/>
          </w:tcPr>
          <w:p w14:paraId="4318B03C"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730" w:type="dxa"/>
            <w:tcBorders>
              <w:top w:val="nil"/>
              <w:left w:val="nil"/>
              <w:bottom w:val="single" w:sz="4" w:space="0" w:color="auto"/>
              <w:right w:val="single" w:sz="4" w:space="0" w:color="auto"/>
            </w:tcBorders>
            <w:noWrap/>
            <w:vAlign w:val="center"/>
            <w:hideMark/>
          </w:tcPr>
          <w:p w14:paraId="252DCA56"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676366" w:rsidRPr="00084867" w14:paraId="054E7ADD" w14:textId="77777777" w:rsidTr="00676366">
        <w:trPr>
          <w:trHeight w:val="300"/>
        </w:trPr>
        <w:tc>
          <w:tcPr>
            <w:tcW w:w="6428" w:type="dxa"/>
            <w:tcBorders>
              <w:top w:val="nil"/>
              <w:left w:val="single" w:sz="4" w:space="0" w:color="auto"/>
              <w:bottom w:val="single" w:sz="4" w:space="0" w:color="auto"/>
              <w:right w:val="single" w:sz="4" w:space="0" w:color="auto"/>
            </w:tcBorders>
            <w:noWrap/>
            <w:vAlign w:val="center"/>
            <w:hideMark/>
          </w:tcPr>
          <w:p w14:paraId="76AD86EA" w14:textId="77777777" w:rsidR="00676366" w:rsidRPr="00084867" w:rsidRDefault="00676366" w:rsidP="00676366">
            <w:pPr>
              <w:pStyle w:val="ListParagraph"/>
              <w:numPr>
                <w:ilvl w:val="0"/>
                <w:numId w:val="18"/>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Environmental sustainability initiatives and efforts of the community outreach programs and projects</w:t>
            </w:r>
          </w:p>
        </w:tc>
        <w:tc>
          <w:tcPr>
            <w:tcW w:w="548" w:type="dxa"/>
            <w:tcBorders>
              <w:top w:val="nil"/>
              <w:left w:val="nil"/>
              <w:bottom w:val="single" w:sz="4" w:space="0" w:color="auto"/>
              <w:right w:val="single" w:sz="4" w:space="0" w:color="auto"/>
            </w:tcBorders>
            <w:noWrap/>
            <w:vAlign w:val="center"/>
            <w:hideMark/>
          </w:tcPr>
          <w:p w14:paraId="7A1DC115"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3.34</w:t>
            </w:r>
          </w:p>
        </w:tc>
        <w:tc>
          <w:tcPr>
            <w:tcW w:w="548" w:type="dxa"/>
            <w:tcBorders>
              <w:top w:val="nil"/>
              <w:left w:val="nil"/>
              <w:bottom w:val="single" w:sz="4" w:space="0" w:color="auto"/>
              <w:right w:val="single" w:sz="4" w:space="0" w:color="auto"/>
            </w:tcBorders>
            <w:noWrap/>
            <w:vAlign w:val="center"/>
            <w:hideMark/>
          </w:tcPr>
          <w:p w14:paraId="6285290E"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548" w:type="dxa"/>
            <w:tcBorders>
              <w:top w:val="nil"/>
              <w:left w:val="nil"/>
              <w:bottom w:val="single" w:sz="4" w:space="0" w:color="auto"/>
              <w:right w:val="single" w:sz="4" w:space="0" w:color="auto"/>
            </w:tcBorders>
            <w:noWrap/>
            <w:vAlign w:val="center"/>
            <w:hideMark/>
          </w:tcPr>
          <w:p w14:paraId="2984E39E"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548" w:type="dxa"/>
            <w:tcBorders>
              <w:top w:val="nil"/>
              <w:left w:val="nil"/>
              <w:bottom w:val="single" w:sz="4" w:space="0" w:color="auto"/>
              <w:right w:val="single" w:sz="4" w:space="0" w:color="auto"/>
            </w:tcBorders>
            <w:noWrap/>
            <w:vAlign w:val="center"/>
            <w:hideMark/>
          </w:tcPr>
          <w:p w14:paraId="6A1CDC98"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3.27</w:t>
            </w:r>
          </w:p>
        </w:tc>
        <w:tc>
          <w:tcPr>
            <w:tcW w:w="730" w:type="dxa"/>
            <w:tcBorders>
              <w:top w:val="nil"/>
              <w:left w:val="nil"/>
              <w:bottom w:val="single" w:sz="4" w:space="0" w:color="auto"/>
              <w:right w:val="single" w:sz="4" w:space="0" w:color="auto"/>
            </w:tcBorders>
            <w:noWrap/>
            <w:vAlign w:val="center"/>
            <w:hideMark/>
          </w:tcPr>
          <w:p w14:paraId="704795E6"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676366" w:rsidRPr="00084867" w14:paraId="00180F02" w14:textId="77777777" w:rsidTr="00676366">
        <w:trPr>
          <w:trHeight w:val="300"/>
        </w:trPr>
        <w:tc>
          <w:tcPr>
            <w:tcW w:w="6428" w:type="dxa"/>
            <w:tcBorders>
              <w:top w:val="nil"/>
              <w:left w:val="single" w:sz="4" w:space="0" w:color="auto"/>
              <w:bottom w:val="single" w:sz="4" w:space="0" w:color="auto"/>
              <w:right w:val="single" w:sz="4" w:space="0" w:color="auto"/>
            </w:tcBorders>
            <w:noWrap/>
            <w:vAlign w:val="center"/>
            <w:hideMark/>
          </w:tcPr>
          <w:p w14:paraId="2ECC2FC0" w14:textId="77777777" w:rsidR="00676366" w:rsidRPr="00084867" w:rsidRDefault="00676366" w:rsidP="00676366">
            <w:pPr>
              <w:pStyle w:val="ListParagraph"/>
              <w:numPr>
                <w:ilvl w:val="0"/>
                <w:numId w:val="18"/>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The university's integration of civic engagement into its curriculum</w:t>
            </w:r>
          </w:p>
        </w:tc>
        <w:tc>
          <w:tcPr>
            <w:tcW w:w="548" w:type="dxa"/>
            <w:tcBorders>
              <w:top w:val="nil"/>
              <w:left w:val="nil"/>
              <w:bottom w:val="single" w:sz="4" w:space="0" w:color="auto"/>
              <w:right w:val="single" w:sz="4" w:space="0" w:color="auto"/>
            </w:tcBorders>
            <w:noWrap/>
            <w:vAlign w:val="center"/>
            <w:hideMark/>
          </w:tcPr>
          <w:p w14:paraId="6A50ACD1"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3.32</w:t>
            </w:r>
          </w:p>
        </w:tc>
        <w:tc>
          <w:tcPr>
            <w:tcW w:w="548" w:type="dxa"/>
            <w:tcBorders>
              <w:top w:val="nil"/>
              <w:left w:val="nil"/>
              <w:bottom w:val="single" w:sz="4" w:space="0" w:color="auto"/>
              <w:right w:val="single" w:sz="4" w:space="0" w:color="auto"/>
            </w:tcBorders>
            <w:noWrap/>
            <w:vAlign w:val="center"/>
            <w:hideMark/>
          </w:tcPr>
          <w:p w14:paraId="3402C67D"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548" w:type="dxa"/>
            <w:tcBorders>
              <w:top w:val="nil"/>
              <w:left w:val="nil"/>
              <w:bottom w:val="single" w:sz="4" w:space="0" w:color="auto"/>
              <w:right w:val="single" w:sz="4" w:space="0" w:color="auto"/>
            </w:tcBorders>
            <w:noWrap/>
            <w:vAlign w:val="center"/>
            <w:hideMark/>
          </w:tcPr>
          <w:p w14:paraId="698566D9"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3.20</w:t>
            </w:r>
          </w:p>
        </w:tc>
        <w:tc>
          <w:tcPr>
            <w:tcW w:w="548" w:type="dxa"/>
            <w:tcBorders>
              <w:top w:val="nil"/>
              <w:left w:val="nil"/>
              <w:bottom w:val="single" w:sz="4" w:space="0" w:color="auto"/>
              <w:right w:val="single" w:sz="4" w:space="0" w:color="auto"/>
            </w:tcBorders>
            <w:noWrap/>
            <w:vAlign w:val="center"/>
            <w:hideMark/>
          </w:tcPr>
          <w:p w14:paraId="3DC790F0"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3.25</w:t>
            </w:r>
          </w:p>
        </w:tc>
        <w:tc>
          <w:tcPr>
            <w:tcW w:w="730" w:type="dxa"/>
            <w:tcBorders>
              <w:top w:val="nil"/>
              <w:left w:val="nil"/>
              <w:bottom w:val="single" w:sz="4" w:space="0" w:color="auto"/>
              <w:right w:val="single" w:sz="4" w:space="0" w:color="auto"/>
            </w:tcBorders>
            <w:noWrap/>
            <w:vAlign w:val="center"/>
            <w:hideMark/>
          </w:tcPr>
          <w:p w14:paraId="2C101590"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676366" w:rsidRPr="00084867" w14:paraId="299981AE" w14:textId="77777777" w:rsidTr="00676366">
        <w:trPr>
          <w:trHeight w:val="300"/>
        </w:trPr>
        <w:tc>
          <w:tcPr>
            <w:tcW w:w="6428" w:type="dxa"/>
            <w:tcBorders>
              <w:top w:val="nil"/>
              <w:left w:val="single" w:sz="4" w:space="0" w:color="auto"/>
              <w:bottom w:val="single" w:sz="4" w:space="0" w:color="auto"/>
              <w:right w:val="single" w:sz="4" w:space="0" w:color="auto"/>
            </w:tcBorders>
            <w:noWrap/>
            <w:vAlign w:val="center"/>
            <w:hideMark/>
          </w:tcPr>
          <w:p w14:paraId="36045D19" w14:textId="77777777" w:rsidR="00676366" w:rsidRPr="00084867" w:rsidRDefault="00676366" w:rsidP="00676366">
            <w:pPr>
              <w:pStyle w:val="ListParagraph"/>
              <w:numPr>
                <w:ilvl w:val="0"/>
                <w:numId w:val="18"/>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The university's partnerships with NGOs and government agencies in implementing community extension programs and projects</w:t>
            </w:r>
          </w:p>
        </w:tc>
        <w:tc>
          <w:tcPr>
            <w:tcW w:w="548" w:type="dxa"/>
            <w:tcBorders>
              <w:top w:val="nil"/>
              <w:left w:val="nil"/>
              <w:bottom w:val="single" w:sz="4" w:space="0" w:color="auto"/>
              <w:right w:val="single" w:sz="4" w:space="0" w:color="auto"/>
            </w:tcBorders>
            <w:noWrap/>
            <w:vAlign w:val="center"/>
            <w:hideMark/>
          </w:tcPr>
          <w:p w14:paraId="607469B7"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3.34</w:t>
            </w:r>
          </w:p>
        </w:tc>
        <w:tc>
          <w:tcPr>
            <w:tcW w:w="548" w:type="dxa"/>
            <w:tcBorders>
              <w:top w:val="nil"/>
              <w:left w:val="nil"/>
              <w:bottom w:val="single" w:sz="4" w:space="0" w:color="auto"/>
              <w:right w:val="single" w:sz="4" w:space="0" w:color="auto"/>
            </w:tcBorders>
            <w:noWrap/>
            <w:vAlign w:val="center"/>
            <w:hideMark/>
          </w:tcPr>
          <w:p w14:paraId="6D086C97"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548" w:type="dxa"/>
            <w:tcBorders>
              <w:top w:val="nil"/>
              <w:left w:val="nil"/>
              <w:bottom w:val="single" w:sz="4" w:space="0" w:color="auto"/>
              <w:right w:val="single" w:sz="4" w:space="0" w:color="auto"/>
            </w:tcBorders>
            <w:noWrap/>
            <w:vAlign w:val="center"/>
            <w:hideMark/>
          </w:tcPr>
          <w:p w14:paraId="773AD842"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3.22</w:t>
            </w:r>
          </w:p>
        </w:tc>
        <w:tc>
          <w:tcPr>
            <w:tcW w:w="548" w:type="dxa"/>
            <w:tcBorders>
              <w:top w:val="nil"/>
              <w:left w:val="nil"/>
              <w:bottom w:val="single" w:sz="4" w:space="0" w:color="auto"/>
              <w:right w:val="single" w:sz="4" w:space="0" w:color="auto"/>
            </w:tcBorders>
            <w:noWrap/>
            <w:vAlign w:val="center"/>
            <w:hideMark/>
          </w:tcPr>
          <w:p w14:paraId="2787627A"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3.28</w:t>
            </w:r>
          </w:p>
        </w:tc>
        <w:tc>
          <w:tcPr>
            <w:tcW w:w="730" w:type="dxa"/>
            <w:tcBorders>
              <w:top w:val="nil"/>
              <w:left w:val="nil"/>
              <w:bottom w:val="single" w:sz="4" w:space="0" w:color="auto"/>
              <w:right w:val="single" w:sz="4" w:space="0" w:color="auto"/>
            </w:tcBorders>
            <w:noWrap/>
            <w:vAlign w:val="center"/>
            <w:hideMark/>
          </w:tcPr>
          <w:p w14:paraId="0FD99799"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676366" w:rsidRPr="00084867" w14:paraId="7A629E2F" w14:textId="77777777" w:rsidTr="00676366">
        <w:trPr>
          <w:trHeight w:val="300"/>
        </w:trPr>
        <w:tc>
          <w:tcPr>
            <w:tcW w:w="6428" w:type="dxa"/>
            <w:tcBorders>
              <w:top w:val="nil"/>
              <w:left w:val="single" w:sz="4" w:space="0" w:color="auto"/>
              <w:bottom w:val="single" w:sz="4" w:space="0" w:color="auto"/>
              <w:right w:val="single" w:sz="4" w:space="0" w:color="auto"/>
            </w:tcBorders>
            <w:noWrap/>
            <w:vAlign w:val="center"/>
            <w:hideMark/>
          </w:tcPr>
          <w:p w14:paraId="0110B36D" w14:textId="77777777" w:rsidR="00676366" w:rsidRPr="00084867" w:rsidRDefault="00676366" w:rsidP="00676366">
            <w:pPr>
              <w:pStyle w:val="ListParagraph"/>
              <w:numPr>
                <w:ilvl w:val="0"/>
                <w:numId w:val="18"/>
              </w:numPr>
              <w:spacing w:after="0" w:line="240" w:lineRule="auto"/>
              <w:ind w:hanging="545"/>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Responsiveness of the university's extension program to local community needs and expectations</w:t>
            </w:r>
          </w:p>
        </w:tc>
        <w:tc>
          <w:tcPr>
            <w:tcW w:w="548" w:type="dxa"/>
            <w:tcBorders>
              <w:top w:val="nil"/>
              <w:left w:val="nil"/>
              <w:bottom w:val="single" w:sz="4" w:space="0" w:color="auto"/>
              <w:right w:val="single" w:sz="4" w:space="0" w:color="auto"/>
            </w:tcBorders>
            <w:noWrap/>
            <w:vAlign w:val="center"/>
            <w:hideMark/>
          </w:tcPr>
          <w:p w14:paraId="78C00D73"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3.33</w:t>
            </w:r>
          </w:p>
        </w:tc>
        <w:tc>
          <w:tcPr>
            <w:tcW w:w="548" w:type="dxa"/>
            <w:tcBorders>
              <w:top w:val="nil"/>
              <w:left w:val="nil"/>
              <w:bottom w:val="single" w:sz="4" w:space="0" w:color="auto"/>
              <w:right w:val="single" w:sz="4" w:space="0" w:color="auto"/>
            </w:tcBorders>
            <w:noWrap/>
            <w:vAlign w:val="center"/>
            <w:hideMark/>
          </w:tcPr>
          <w:p w14:paraId="7AD0DF19"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3.24</w:t>
            </w:r>
          </w:p>
        </w:tc>
        <w:tc>
          <w:tcPr>
            <w:tcW w:w="548" w:type="dxa"/>
            <w:tcBorders>
              <w:top w:val="nil"/>
              <w:left w:val="nil"/>
              <w:bottom w:val="single" w:sz="4" w:space="0" w:color="auto"/>
              <w:right w:val="single" w:sz="4" w:space="0" w:color="auto"/>
            </w:tcBorders>
            <w:noWrap/>
            <w:vAlign w:val="center"/>
            <w:hideMark/>
          </w:tcPr>
          <w:p w14:paraId="3A0BC43C"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3.21</w:t>
            </w:r>
          </w:p>
        </w:tc>
        <w:tc>
          <w:tcPr>
            <w:tcW w:w="548" w:type="dxa"/>
            <w:tcBorders>
              <w:top w:val="nil"/>
              <w:left w:val="nil"/>
              <w:bottom w:val="single" w:sz="4" w:space="0" w:color="auto"/>
              <w:right w:val="single" w:sz="4" w:space="0" w:color="auto"/>
            </w:tcBorders>
            <w:noWrap/>
            <w:vAlign w:val="center"/>
            <w:hideMark/>
          </w:tcPr>
          <w:p w14:paraId="7073F8E7"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3.26</w:t>
            </w:r>
          </w:p>
        </w:tc>
        <w:tc>
          <w:tcPr>
            <w:tcW w:w="730" w:type="dxa"/>
            <w:tcBorders>
              <w:top w:val="nil"/>
              <w:left w:val="nil"/>
              <w:bottom w:val="single" w:sz="4" w:space="0" w:color="auto"/>
              <w:right w:val="single" w:sz="4" w:space="0" w:color="auto"/>
            </w:tcBorders>
            <w:noWrap/>
            <w:vAlign w:val="center"/>
            <w:hideMark/>
          </w:tcPr>
          <w:p w14:paraId="2C209E38" w14:textId="77777777" w:rsidR="00676366" w:rsidRPr="00084867" w:rsidRDefault="00676366" w:rsidP="00676366">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084867">
              <w:rPr>
                <w:rFonts w:ascii="Times New Roman" w:eastAsia="Times New Roman" w:hAnsi="Times New Roman" w:cs="Times New Roman"/>
                <w:color w:val="000000"/>
                <w:kern w:val="0"/>
                <w:sz w:val="24"/>
                <w:szCs w:val="24"/>
                <w:lang w:eastAsia="en-PH"/>
                <w14:ligatures w14:val="none"/>
              </w:rPr>
              <w:t>Very Satisfied</w:t>
            </w:r>
          </w:p>
        </w:tc>
      </w:tr>
      <w:tr w:rsidR="00676366" w:rsidRPr="00084867" w14:paraId="0F18A23B" w14:textId="77777777" w:rsidTr="00676366">
        <w:trPr>
          <w:trHeight w:val="300"/>
        </w:trPr>
        <w:tc>
          <w:tcPr>
            <w:tcW w:w="6428" w:type="dxa"/>
            <w:tcBorders>
              <w:top w:val="nil"/>
              <w:left w:val="single" w:sz="4" w:space="0" w:color="auto"/>
              <w:bottom w:val="single" w:sz="4" w:space="0" w:color="auto"/>
              <w:right w:val="single" w:sz="4" w:space="0" w:color="auto"/>
            </w:tcBorders>
            <w:shd w:val="clear" w:color="auto" w:fill="BF4E14" w:themeFill="accent2" w:themeFillShade="BF"/>
            <w:noWrap/>
            <w:vAlign w:val="center"/>
            <w:hideMark/>
          </w:tcPr>
          <w:p w14:paraId="345B7B18" w14:textId="77777777" w:rsidR="00676366" w:rsidRPr="00084867" w:rsidRDefault="00676366" w:rsidP="00676366">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Overall Mean</w:t>
            </w:r>
          </w:p>
        </w:tc>
        <w:tc>
          <w:tcPr>
            <w:tcW w:w="548" w:type="dxa"/>
            <w:tcBorders>
              <w:top w:val="nil"/>
              <w:left w:val="nil"/>
              <w:bottom w:val="single" w:sz="4" w:space="0" w:color="auto"/>
              <w:right w:val="single" w:sz="4" w:space="0" w:color="auto"/>
            </w:tcBorders>
            <w:shd w:val="clear" w:color="auto" w:fill="BF4E14" w:themeFill="accent2" w:themeFillShade="BF"/>
            <w:noWrap/>
            <w:vAlign w:val="center"/>
            <w:hideMark/>
          </w:tcPr>
          <w:p w14:paraId="348E11AD" w14:textId="77777777" w:rsidR="00676366" w:rsidRPr="00084867" w:rsidRDefault="00676366" w:rsidP="00676366">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3.33</w:t>
            </w:r>
          </w:p>
        </w:tc>
        <w:tc>
          <w:tcPr>
            <w:tcW w:w="548" w:type="dxa"/>
            <w:tcBorders>
              <w:top w:val="nil"/>
              <w:left w:val="nil"/>
              <w:bottom w:val="single" w:sz="4" w:space="0" w:color="auto"/>
              <w:right w:val="single" w:sz="4" w:space="0" w:color="auto"/>
            </w:tcBorders>
            <w:shd w:val="clear" w:color="auto" w:fill="BF4E14" w:themeFill="accent2" w:themeFillShade="BF"/>
            <w:noWrap/>
            <w:vAlign w:val="center"/>
            <w:hideMark/>
          </w:tcPr>
          <w:p w14:paraId="4948D80A" w14:textId="77777777" w:rsidR="00676366" w:rsidRPr="00084867" w:rsidRDefault="00676366" w:rsidP="00676366">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3.23</w:t>
            </w:r>
          </w:p>
        </w:tc>
        <w:tc>
          <w:tcPr>
            <w:tcW w:w="548" w:type="dxa"/>
            <w:tcBorders>
              <w:top w:val="nil"/>
              <w:left w:val="nil"/>
              <w:bottom w:val="single" w:sz="4" w:space="0" w:color="auto"/>
              <w:right w:val="single" w:sz="4" w:space="0" w:color="auto"/>
            </w:tcBorders>
            <w:shd w:val="clear" w:color="auto" w:fill="BF4E14" w:themeFill="accent2" w:themeFillShade="BF"/>
            <w:noWrap/>
            <w:vAlign w:val="center"/>
            <w:hideMark/>
          </w:tcPr>
          <w:p w14:paraId="0A94C856" w14:textId="77777777" w:rsidR="00676366" w:rsidRPr="00084867" w:rsidRDefault="00676366" w:rsidP="00676366">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3.21</w:t>
            </w:r>
          </w:p>
        </w:tc>
        <w:tc>
          <w:tcPr>
            <w:tcW w:w="548" w:type="dxa"/>
            <w:tcBorders>
              <w:top w:val="nil"/>
              <w:left w:val="nil"/>
              <w:bottom w:val="single" w:sz="4" w:space="0" w:color="auto"/>
              <w:right w:val="single" w:sz="4" w:space="0" w:color="auto"/>
            </w:tcBorders>
            <w:shd w:val="clear" w:color="auto" w:fill="BF4E14" w:themeFill="accent2" w:themeFillShade="BF"/>
            <w:noWrap/>
            <w:vAlign w:val="center"/>
            <w:hideMark/>
          </w:tcPr>
          <w:p w14:paraId="08D63069" w14:textId="77777777" w:rsidR="00676366" w:rsidRPr="00084867" w:rsidRDefault="00676366" w:rsidP="00676366">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3.26</w:t>
            </w:r>
          </w:p>
        </w:tc>
        <w:tc>
          <w:tcPr>
            <w:tcW w:w="730" w:type="dxa"/>
            <w:tcBorders>
              <w:top w:val="nil"/>
              <w:left w:val="nil"/>
              <w:bottom w:val="single" w:sz="4" w:space="0" w:color="auto"/>
              <w:right w:val="single" w:sz="4" w:space="0" w:color="auto"/>
            </w:tcBorders>
            <w:shd w:val="clear" w:color="auto" w:fill="BF4E14" w:themeFill="accent2" w:themeFillShade="BF"/>
            <w:noWrap/>
            <w:vAlign w:val="center"/>
            <w:hideMark/>
          </w:tcPr>
          <w:p w14:paraId="1C0BE338" w14:textId="77777777" w:rsidR="00676366" w:rsidRPr="00084867" w:rsidRDefault="00676366" w:rsidP="00676366">
            <w:pPr>
              <w:spacing w:before="120" w:after="120" w:line="240" w:lineRule="auto"/>
              <w:jc w:val="center"/>
              <w:rPr>
                <w:rFonts w:ascii="Times New Roman" w:eastAsia="Times New Roman" w:hAnsi="Times New Roman" w:cs="Times New Roman"/>
                <w:b/>
                <w:bCs/>
                <w:color w:val="FFFFFF" w:themeColor="background1"/>
                <w:kern w:val="0"/>
                <w:sz w:val="24"/>
                <w:szCs w:val="24"/>
                <w:lang w:eastAsia="en-PH"/>
                <w14:ligatures w14:val="none"/>
              </w:rPr>
            </w:pPr>
            <w:r w:rsidRPr="00084867">
              <w:rPr>
                <w:rFonts w:ascii="Times New Roman" w:eastAsia="Times New Roman" w:hAnsi="Times New Roman" w:cs="Times New Roman"/>
                <w:b/>
                <w:bCs/>
                <w:color w:val="FFFFFF" w:themeColor="background1"/>
                <w:kern w:val="0"/>
                <w:sz w:val="24"/>
                <w:szCs w:val="24"/>
                <w:lang w:eastAsia="en-PH"/>
                <w14:ligatures w14:val="none"/>
              </w:rPr>
              <w:t>Very Satisfied</w:t>
            </w:r>
          </w:p>
        </w:tc>
      </w:tr>
    </w:tbl>
    <w:p w14:paraId="1EFFAE87" w14:textId="77777777" w:rsidR="00097132" w:rsidRPr="00084867" w:rsidRDefault="00097132" w:rsidP="00097132">
      <w:pPr>
        <w:rPr>
          <w:rFonts w:ascii="Times New Roman" w:hAnsi="Times New Roman" w:cs="Times New Roman"/>
          <w:b/>
          <w:bCs/>
          <w:sz w:val="24"/>
          <w:szCs w:val="24"/>
          <w:lang w:val="en-US"/>
        </w:rPr>
      </w:pPr>
    </w:p>
    <w:p w14:paraId="0154F1A8" w14:textId="77777777" w:rsidR="00C60B6D" w:rsidRDefault="00C60B6D"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One of the distinguishing characteristics of Catholic and mission-driven universities is their commitment to extending learning beyond the classroom and contributing to the development of society through community engagement and social responsibility initiatives. For St. Paul University Philippines, community extension programs, partnerships, environmental stewardship, and social transformation activities represent important avenues through which the University fulfills its mission of forming socially responsible citizens and promoting the common good. The findings presented in Table 8 therefore provide an assessment of how stakeholders perceive the University's contribution to communities and its responsiveness to societal needs.</w:t>
      </w:r>
    </w:p>
    <w:p w14:paraId="48EDADD0"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28C39A43" w14:textId="77777777" w:rsidR="00C60B6D" w:rsidRDefault="00C60B6D"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Among the eight dimensions evaluated in this study, Community Engagement and Social Responsibility emerged as the highest-rated dimension, obtaining an overall mean of 3.26, interpreted as Very Satisfied. This result is particularly noteworthy because it reflects stakeholders' strong appreciation of the University's efforts to translate its educational mission into meaningful social action. The findings suggest that SPUP's extension programs, community partnerships, and social responsibility initiatives are not only visible to stakeholders but are also perceived as relevant, impactful, and responsive to community needs.</w:t>
      </w:r>
    </w:p>
    <w:p w14:paraId="54024680"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26535D8A" w14:textId="77777777" w:rsidR="00C60B6D" w:rsidRDefault="00C60B6D"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A closer examination of the indicators reveals that the University's strongest performance areas are closely associated with community outreach, partnership building, and social impact. The indicators University community outreach programs and Partnerships with NGOs and government agencies in implementing community extension programs and projects both obtained the highest overall mean of 3.28, corresponding to a Very Satisfied rating. These findings underscore the effectiveness of the University's collaborative approach to </w:t>
      </w:r>
      <w:r w:rsidRPr="00084867">
        <w:rPr>
          <w:rFonts w:ascii="Times New Roman" w:hAnsi="Times New Roman" w:cs="Times New Roman"/>
          <w:sz w:val="24"/>
          <w:szCs w:val="24"/>
          <w:lang w:val="en-US"/>
        </w:rPr>
        <w:lastRenderedPageBreak/>
        <w:t>community development. Strong partnerships with government agencies, non-government organizations, and community groups enable educational institutions to extend their reach, maximize resources, and generate sustainable social impact. Such collaborations are widely recognized as essential components of effective community engagement programs because they facilitate the co-creation of solutions to complex societal challenges (Bringle &amp; Hatcher, 2002).</w:t>
      </w:r>
    </w:p>
    <w:p w14:paraId="13EAFEB6"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72FADAFE" w14:textId="77777777" w:rsidR="00C60B6D" w:rsidRDefault="00C60B6D"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Similarly, stakeholders expressed Very Satisfied ratings regarding Environmental sustainability initiatives and efforts of community outreach programs (3.27), The impact of community extension services programs and activities (3.26), Collaboration with local organizations in community extension projects (3.26), Diversity and inclusivity of social responsibility programs (3.26), and Responsiveness of extension programs to local community needs and expectations (3.26). Collectively, these findings indicate that stakeholders perceive the University's extension efforts as both inclusive and responsive to the needs of the communities it serves. The positive assessment suggests that SPUP has been successful in aligning its outreach initiatives with stakeholder expectations and local development priorities.</w:t>
      </w:r>
    </w:p>
    <w:p w14:paraId="0D865AC9"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30915877" w14:textId="77777777" w:rsidR="00C60B6D" w:rsidRDefault="00C60B6D"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Particularly encouraging is the favorable evaluation of the impact and responsiveness of extension programs. Community engagement initiatives are most effective when they address genuine community concerns and generate measurable benefits for intended beneficiaries. The results suggest that stakeholders perceive SPUP's programs as making meaningful contributions to community development and social transformation. This observation aligns with the growing recognition that higher education institutions should function not only as centers of knowledge generation but also as active partners in addressing social, economic, environmental, and cultural challenges within their communities (Boyer, 1996; UNESCO, 2022).</w:t>
      </w:r>
    </w:p>
    <w:p w14:paraId="4C976D7A"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1A3F9AFB" w14:textId="77777777" w:rsidR="00C60B6D" w:rsidRDefault="00C60B6D"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Another significant finding is the positive assessment of the University's integration of civic engagement into the curriculum, which obtained an overall mean of 3.25 and achieved a Very Satisfied interpretation. This result suggests that stakeholders recognize the University's efforts to connect academic learning with community service and social responsibility. Service-learning and community-engaged learning approaches have been shown to enhance student learning outcomes, civic responsibility, leadership development, and social awareness while simultaneously benefiting partner communities (Bringle &amp; Hatcher, 2002). The favorable rating therefore reflects the successful integration of the University's instructional and extension functions.</w:t>
      </w:r>
    </w:p>
    <w:p w14:paraId="568F5CC5"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6F530C7F" w14:textId="77777777" w:rsidR="00C60B6D" w:rsidRDefault="00C60B6D"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Although all indicators received favorable ratings, the comparatively lower means were observed in Involvement of students, faculty, staff, and alumni in community extension service activities (3.24) and Involvement of external stakeholders in supporting social responsibility projects (3.24). While both indicators remain within the Satisfied category and are only marginally lower than the other indicators, they nonetheless suggest opportunities to further broaden participation in community engagement initiatives. The findings imply that while stakeholders recognize the effectiveness of existing programs, there may be room to strengthen volunteerism, increase stakeholder participation, and expand collaborative opportunities for alumni, employees, students, and community partners.</w:t>
      </w:r>
    </w:p>
    <w:p w14:paraId="39043931"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62E9102E" w14:textId="77777777" w:rsidR="00C60B6D" w:rsidRDefault="00C60B6D"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Expanding participation is important because community engagement initiatives often achieve greater sustainability and impact when multiple stakeholder groups actively contribute to planning, implementation, and evaluation processes. Research on engaged scholarship emphasizes that broad stakeholder participation enhances program ownership, strengthens community relationships, and increases the likelihood of achieving long-term social outcomes (Fitzgerald et al., 2016).</w:t>
      </w:r>
    </w:p>
    <w:p w14:paraId="56A61B99"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0D90F7E2" w14:textId="5E379318" w:rsidR="00C60B6D" w:rsidRDefault="00C60B6D"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An examination of the annual means reveals a gradual decline from 3.33 in 2024 to 3.23 in 2025 and 3.21 in 2026. Despite this downward movement, the ratings consistently remained within the Very Satisfied category, indicating that stakeholders continue to hold highly positive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xml:space="preserve"> of the University's community engagement efforts. The slight decline may reflect rising stakeholder expectations as the University's outreach programs become more established and visible. As community needs evolve and societal challenges become </w:t>
      </w:r>
      <w:r w:rsidRPr="00084867">
        <w:rPr>
          <w:rFonts w:ascii="Times New Roman" w:hAnsi="Times New Roman" w:cs="Times New Roman"/>
          <w:sz w:val="24"/>
          <w:szCs w:val="24"/>
          <w:lang w:val="en-US"/>
        </w:rPr>
        <w:lastRenderedPageBreak/>
        <w:t>increasingly complex, stakeholders may expect greater innovation, wider program coverage, stronger partnerships, and more measurable impacts from university extension initiatives.</w:t>
      </w:r>
    </w:p>
    <w:p w14:paraId="18EBDD49" w14:textId="77777777" w:rsidR="00084867" w:rsidRPr="00084867" w:rsidRDefault="00084867" w:rsidP="00084867">
      <w:pPr>
        <w:spacing w:after="0" w:line="240" w:lineRule="auto"/>
        <w:ind w:firstLine="567"/>
        <w:jc w:val="both"/>
        <w:rPr>
          <w:rFonts w:ascii="Times New Roman" w:hAnsi="Times New Roman" w:cs="Times New Roman"/>
          <w:sz w:val="24"/>
          <w:szCs w:val="24"/>
          <w:lang w:val="en-US"/>
        </w:rPr>
      </w:pPr>
    </w:p>
    <w:p w14:paraId="54F827CB" w14:textId="104DA7D2" w:rsidR="00C60B6D" w:rsidRPr="00084867" w:rsidRDefault="00C60B6D" w:rsidP="00084867">
      <w:pPr>
        <w:spacing w:after="0" w:line="240" w:lineRule="auto"/>
        <w:ind w:firstLine="567"/>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Overall, the findings portray Community Engagement and Social Responsibility as a hallmark strength of St. Paul University Philippines. Stakeholders strongly recognize the University's commitment to community development, environmental stewardship, civic engagement, and collaborative partnerships. The consistently high ratings affirm that SPUP is effectively fulfilling its social responsibility mandate and extending its educational mission beyond the campus. To sustain and further enhance these favorable </w:t>
      </w:r>
      <w:r w:rsidR="00F46FD4" w:rsidRPr="00084867">
        <w:rPr>
          <w:rFonts w:ascii="Times New Roman" w:hAnsi="Times New Roman" w:cs="Times New Roman"/>
          <w:sz w:val="24"/>
          <w:szCs w:val="24"/>
          <w:lang w:val="en-US"/>
        </w:rPr>
        <w:t>assessment</w:t>
      </w:r>
      <w:r w:rsidRPr="00084867">
        <w:rPr>
          <w:rFonts w:ascii="Times New Roman" w:hAnsi="Times New Roman" w:cs="Times New Roman"/>
          <w:sz w:val="24"/>
          <w:szCs w:val="24"/>
          <w:lang w:val="en-US"/>
        </w:rPr>
        <w:t>, management may consider expanding stakeholder participation in extension activities, strengthening alumni engagement in community programs, increasing opportunities for volunteerism, and continuously documenting and communicating the societal impacts of its outreach initiatives. Such efforts will further reinforce the University's identity as a socially responsive institution dedicated to service, transformation, and nation-building.</w:t>
      </w:r>
    </w:p>
    <w:p w14:paraId="7BE8E9FE" w14:textId="77777777" w:rsidR="00084867" w:rsidRPr="00084867" w:rsidRDefault="00084867" w:rsidP="002B358D">
      <w:pPr>
        <w:jc w:val="both"/>
        <w:rPr>
          <w:rFonts w:ascii="Times New Roman" w:hAnsi="Times New Roman" w:cs="Times New Roman"/>
          <w:sz w:val="24"/>
          <w:szCs w:val="24"/>
          <w:lang w:val="en-US"/>
        </w:rPr>
      </w:pPr>
    </w:p>
    <w:p w14:paraId="201BEFFD" w14:textId="432291B1" w:rsidR="002B358D" w:rsidRPr="00084867" w:rsidRDefault="002B358D" w:rsidP="002B358D">
      <w:pPr>
        <w:jc w:val="both"/>
        <w:rPr>
          <w:rFonts w:ascii="Times New Roman" w:hAnsi="Times New Roman" w:cs="Times New Roman"/>
          <w:b/>
          <w:bCs/>
          <w:sz w:val="24"/>
          <w:szCs w:val="24"/>
          <w:lang w:val="en-US"/>
        </w:rPr>
      </w:pPr>
      <w:r w:rsidRPr="00084867">
        <w:rPr>
          <w:rFonts w:ascii="Times New Roman" w:hAnsi="Times New Roman" w:cs="Times New Roman"/>
          <w:b/>
          <w:bCs/>
          <w:sz w:val="24"/>
          <w:szCs w:val="24"/>
          <w:lang w:val="en-US"/>
        </w:rPr>
        <w:t>Part 2: Analysis of Stakeholders’ Comments and Suggestions</w:t>
      </w:r>
    </w:p>
    <w:p w14:paraId="44C3F953" w14:textId="452CB885"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To supplement the quantitative findings, stakeholders were invited to provide comments and suggestions regarding the products, services, facilities, and programs of St. Paul University Philippines. A thematic analysis of the responses was conducted to identify recurring themes and issues raised by stakeholders. The analysis revealed six major themes: (1) appreciation of institutional strengths and service quality; (2) internet connectivity and digital infrastructure concerns; (3) campus facilities and physical environment improvements; (4) food services and affordability concerns; (5) academic services and student support; and (6) stakeholder engagement and communication.</w:t>
      </w:r>
    </w:p>
    <w:p w14:paraId="790A37F5" w14:textId="77777777" w:rsidR="002B358D" w:rsidRPr="00084867" w:rsidRDefault="002B358D" w:rsidP="002B358D">
      <w:pPr>
        <w:jc w:val="both"/>
        <w:rPr>
          <w:rFonts w:ascii="Times New Roman" w:hAnsi="Times New Roman" w:cs="Times New Roman"/>
          <w:i/>
          <w:iCs/>
          <w:sz w:val="24"/>
          <w:szCs w:val="24"/>
          <w:lang w:val="en-US"/>
        </w:rPr>
      </w:pPr>
    </w:p>
    <w:p w14:paraId="259322FA" w14:textId="5C4C5FF6" w:rsidR="002B358D" w:rsidRPr="00084867" w:rsidRDefault="002B358D" w:rsidP="002B358D">
      <w:pPr>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Theme 1. Appreciation of Institutional Strengths and Service Quality</w:t>
      </w:r>
    </w:p>
    <w:p w14:paraId="6FB3EC2E" w14:textId="51FEB315"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A significant number of </w:t>
      </w:r>
      <w:r w:rsidR="00BC09AD" w:rsidRPr="00084867">
        <w:rPr>
          <w:rFonts w:ascii="Times New Roman" w:hAnsi="Times New Roman" w:cs="Times New Roman"/>
          <w:sz w:val="24"/>
          <w:szCs w:val="24"/>
          <w:lang w:val="en-US"/>
        </w:rPr>
        <w:t>participant</w:t>
      </w:r>
      <w:r w:rsidRPr="00084867">
        <w:rPr>
          <w:rFonts w:ascii="Times New Roman" w:hAnsi="Times New Roman" w:cs="Times New Roman"/>
          <w:sz w:val="24"/>
          <w:szCs w:val="24"/>
          <w:lang w:val="en-US"/>
        </w:rPr>
        <w:t>s expressed appreciation for the University's overall quality of services, academic reputation, and supportive learning environment. Several comments highlighted the University's strong academic standing, accommodating atmosphere, and commitment to stakeholder satisfaction.</w:t>
      </w:r>
    </w:p>
    <w:p w14:paraId="585EEE82" w14:textId="3FC37633"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One participant stated: "The University is very accommodating and ambience is nice."</w:t>
      </w:r>
    </w:p>
    <w:p w14:paraId="289E92FB" w14:textId="46B6691A"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Another </w:t>
      </w:r>
      <w:r w:rsidR="00BC09AD" w:rsidRPr="00084867">
        <w:rPr>
          <w:rFonts w:ascii="Times New Roman" w:hAnsi="Times New Roman" w:cs="Times New Roman"/>
          <w:sz w:val="24"/>
          <w:szCs w:val="24"/>
          <w:lang w:val="en-US"/>
        </w:rPr>
        <w:t>participant</w:t>
      </w:r>
      <w:r w:rsidRPr="00084867">
        <w:rPr>
          <w:rFonts w:ascii="Times New Roman" w:hAnsi="Times New Roman" w:cs="Times New Roman"/>
          <w:sz w:val="24"/>
          <w:szCs w:val="24"/>
          <w:lang w:val="en-US"/>
        </w:rPr>
        <w:t xml:space="preserve"> remarked: "The university is a reputable institution, boasting numerous accreditations and a well-structured curriculum that aligns with international standards."</w:t>
      </w:r>
    </w:p>
    <w:p w14:paraId="07BE1B9D" w14:textId="38F1EC71"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Similarly, another stakeholder simply described the University as: "Competent!"</w:t>
      </w:r>
    </w:p>
    <w:p w14:paraId="6D92FBAE" w14:textId="77777777"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These comments reinforce the quantitative findings wherein stakeholders reported favorable satisfaction ratings across all dimensions. Positive stakeholder perceptions are important indicators of institutional trust and organizational credibility. According to Gruber et al. (2010), positive experiences with educational services contribute significantly to overall satisfaction and long-term stakeholder loyalty.</w:t>
      </w:r>
    </w:p>
    <w:p w14:paraId="3ACE2591" w14:textId="77777777" w:rsidR="002B358D" w:rsidRPr="00084867" w:rsidRDefault="002B358D" w:rsidP="002B358D">
      <w:pPr>
        <w:jc w:val="both"/>
        <w:rPr>
          <w:rFonts w:ascii="Times New Roman" w:hAnsi="Times New Roman" w:cs="Times New Roman"/>
          <w:sz w:val="24"/>
          <w:szCs w:val="24"/>
          <w:lang w:val="en-US"/>
        </w:rPr>
      </w:pPr>
    </w:p>
    <w:p w14:paraId="11840020" w14:textId="77777777" w:rsidR="002B358D" w:rsidRPr="00084867" w:rsidRDefault="002B358D" w:rsidP="002B358D">
      <w:pPr>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Theme 2. Internet Connectivity and Digital Infrastructure Concerns</w:t>
      </w:r>
    </w:p>
    <w:p w14:paraId="100573F1" w14:textId="77777777" w:rsidR="002B358D" w:rsidRPr="00084867" w:rsidRDefault="002B358D" w:rsidP="002B358D">
      <w:pPr>
        <w:jc w:val="both"/>
        <w:rPr>
          <w:rFonts w:ascii="Times New Roman" w:hAnsi="Times New Roman" w:cs="Times New Roman"/>
          <w:sz w:val="24"/>
          <w:szCs w:val="24"/>
          <w:lang w:val="en-US"/>
        </w:rPr>
      </w:pPr>
    </w:p>
    <w:p w14:paraId="3C3D8D63" w14:textId="77777777"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most recurring concern across the comments pertained to internet connectivity and Wi-Fi accessibility. This finding is consistent with the quantitative results wherein internet-related indicators received some of the lowest ratings under both Campus Facilities and Physical and Digital Infrastructure.</w:t>
      </w:r>
    </w:p>
    <w:p w14:paraId="089F2673" w14:textId="770A963F"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Several </w:t>
      </w:r>
      <w:r w:rsidR="00BC09AD" w:rsidRPr="00084867">
        <w:rPr>
          <w:rFonts w:ascii="Times New Roman" w:hAnsi="Times New Roman" w:cs="Times New Roman"/>
          <w:sz w:val="24"/>
          <w:szCs w:val="24"/>
          <w:lang w:val="en-US"/>
        </w:rPr>
        <w:t>participant</w:t>
      </w:r>
      <w:r w:rsidRPr="00084867">
        <w:rPr>
          <w:rFonts w:ascii="Times New Roman" w:hAnsi="Times New Roman" w:cs="Times New Roman"/>
          <w:sz w:val="24"/>
          <w:szCs w:val="24"/>
          <w:lang w:val="en-US"/>
        </w:rPr>
        <w:t xml:space="preserve">s commented: </w:t>
      </w:r>
    </w:p>
    <w:p w14:paraId="3856A410" w14:textId="77777777" w:rsidR="002B358D" w:rsidRPr="00084867" w:rsidRDefault="002B358D" w:rsidP="002B358D">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lastRenderedPageBreak/>
        <w:t>"Have more Wi-Fi coverage some classes need Wi-Fi for online activities but have no Wi-Fi coverage."</w:t>
      </w:r>
    </w:p>
    <w:p w14:paraId="50C86B80" w14:textId="77777777" w:rsidR="002B358D" w:rsidRPr="00084867" w:rsidRDefault="002B358D" w:rsidP="002B358D">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"Improvement of internet connection."</w:t>
      </w:r>
    </w:p>
    <w:p w14:paraId="782960F6" w14:textId="2F8522FA" w:rsidR="002B358D" w:rsidRPr="00084867" w:rsidRDefault="002B358D" w:rsidP="002B358D">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"The internet connections like Wi-Fi is very slow."</w:t>
      </w:r>
    </w:p>
    <w:p w14:paraId="65CC6E68" w14:textId="791DDC4C" w:rsidR="002B358D" w:rsidRPr="00084867" w:rsidRDefault="002B358D" w:rsidP="002B358D">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"Kindly improve the university’s internet connection, specifically the SPUP Wi-Fi. We need it for research purposes inside the classroom."</w:t>
      </w:r>
    </w:p>
    <w:p w14:paraId="58641E12" w14:textId="77777777" w:rsidR="002B358D" w:rsidRPr="00084867" w:rsidRDefault="002B358D" w:rsidP="002B358D">
      <w:pPr>
        <w:jc w:val="both"/>
        <w:rPr>
          <w:rFonts w:ascii="Times New Roman" w:hAnsi="Times New Roman" w:cs="Times New Roman"/>
          <w:sz w:val="24"/>
          <w:szCs w:val="24"/>
          <w:lang w:val="en-US"/>
        </w:rPr>
      </w:pPr>
    </w:p>
    <w:p w14:paraId="1D574C25" w14:textId="099947CC"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Another stakeholder provided a detailed recommendation:</w:t>
      </w:r>
    </w:p>
    <w:p w14:paraId="5BA1C1E1" w14:textId="77777777" w:rsidR="002B358D" w:rsidRPr="00084867" w:rsidRDefault="002B358D" w:rsidP="002B358D">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"The Wi-Fi internet connection should be stable and should not disconnect frequently."</w:t>
      </w:r>
    </w:p>
    <w:p w14:paraId="43FC93D0" w14:textId="77777777"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These comments suggest that stakeholders increasingly rely on digital technologies for learning, communication, research, and administrative transactions. Reliable internet access has become a fundamental requirement in contemporary higher education environments (Bond et al., 2021). The recurring concern indicates a need for continued investment in network infrastructure, expanded Wi-Fi coverage, and improved internet reliability.</w:t>
      </w:r>
    </w:p>
    <w:p w14:paraId="4BBF6EA6" w14:textId="77777777" w:rsidR="002B358D" w:rsidRPr="00084867" w:rsidRDefault="002B358D" w:rsidP="002B358D">
      <w:pPr>
        <w:jc w:val="both"/>
        <w:rPr>
          <w:rFonts w:ascii="Times New Roman" w:hAnsi="Times New Roman" w:cs="Times New Roman"/>
          <w:sz w:val="24"/>
          <w:szCs w:val="24"/>
          <w:lang w:val="en-US"/>
        </w:rPr>
      </w:pPr>
    </w:p>
    <w:p w14:paraId="0A04B937" w14:textId="77777777" w:rsidR="002B358D" w:rsidRPr="00084867" w:rsidRDefault="002B358D" w:rsidP="002B358D">
      <w:pPr>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Theme 3. Campus Facilities and Physical Environment Improvements</w:t>
      </w:r>
    </w:p>
    <w:p w14:paraId="6D7137B1" w14:textId="77777777"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Another dominant theme involved concerns regarding physical facilities, particularly comfort rooms, air-conditioning systems, classroom conditions, and campus maintenance.</w:t>
      </w:r>
    </w:p>
    <w:p w14:paraId="164D28D9" w14:textId="75E91B1B"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One </w:t>
      </w:r>
      <w:r w:rsidR="00BC09AD" w:rsidRPr="00084867">
        <w:rPr>
          <w:rFonts w:ascii="Times New Roman" w:hAnsi="Times New Roman" w:cs="Times New Roman"/>
          <w:sz w:val="24"/>
          <w:szCs w:val="24"/>
          <w:lang w:val="en-US"/>
        </w:rPr>
        <w:t>participant</w:t>
      </w:r>
      <w:r w:rsidRPr="00084867">
        <w:rPr>
          <w:rFonts w:ascii="Times New Roman" w:hAnsi="Times New Roman" w:cs="Times New Roman"/>
          <w:sz w:val="24"/>
          <w:szCs w:val="24"/>
          <w:lang w:val="en-US"/>
        </w:rPr>
        <w:t xml:space="preserve"> shared: "</w:t>
      </w:r>
      <w:r w:rsidRPr="00084867">
        <w:rPr>
          <w:rFonts w:ascii="Times New Roman" w:hAnsi="Times New Roman" w:cs="Times New Roman"/>
          <w:i/>
          <w:iCs/>
          <w:sz w:val="24"/>
          <w:szCs w:val="24"/>
          <w:lang w:val="en-US"/>
        </w:rPr>
        <w:t>I would recommend fixing the bathrooms for boys because some bathroom doesn't have a door and is unsanitary."</w:t>
      </w:r>
    </w:p>
    <w:p w14:paraId="0D33D4C3" w14:textId="2389A194"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Another stakeholder similarly observed: </w:t>
      </w:r>
      <w:r w:rsidRPr="00084867">
        <w:rPr>
          <w:rFonts w:ascii="Times New Roman" w:hAnsi="Times New Roman" w:cs="Times New Roman"/>
          <w:i/>
          <w:iCs/>
          <w:sz w:val="24"/>
          <w:szCs w:val="24"/>
          <w:lang w:val="en-US"/>
        </w:rPr>
        <w:t>"Almost all restrooms in the campus are unsanitary."</w:t>
      </w:r>
    </w:p>
    <w:p w14:paraId="62071E94" w14:textId="49C2566C"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Several </w:t>
      </w:r>
      <w:r w:rsidR="00BC09AD" w:rsidRPr="00084867">
        <w:rPr>
          <w:rFonts w:ascii="Times New Roman" w:hAnsi="Times New Roman" w:cs="Times New Roman"/>
          <w:sz w:val="24"/>
          <w:szCs w:val="24"/>
          <w:lang w:val="en-US"/>
        </w:rPr>
        <w:t>participant</w:t>
      </w:r>
      <w:r w:rsidRPr="00084867">
        <w:rPr>
          <w:rFonts w:ascii="Times New Roman" w:hAnsi="Times New Roman" w:cs="Times New Roman"/>
          <w:sz w:val="24"/>
          <w:szCs w:val="24"/>
          <w:lang w:val="en-US"/>
        </w:rPr>
        <w:t xml:space="preserve">s also raised concerns regarding classroom ventilation and air-conditioning: </w:t>
      </w:r>
    </w:p>
    <w:p w14:paraId="68078637" w14:textId="15470E95" w:rsidR="002B358D" w:rsidRPr="00084867" w:rsidRDefault="002B358D" w:rsidP="002B358D">
      <w:pPr>
        <w:ind w:left="720" w:firstLine="720"/>
        <w:jc w:val="both"/>
        <w:rPr>
          <w:rFonts w:ascii="Times New Roman" w:hAnsi="Times New Roman" w:cs="Times New Roman"/>
          <w:sz w:val="24"/>
          <w:szCs w:val="24"/>
          <w:lang w:val="en-US"/>
        </w:rPr>
      </w:pPr>
      <w:r w:rsidRPr="00084867">
        <w:rPr>
          <w:rFonts w:ascii="Times New Roman" w:hAnsi="Times New Roman" w:cs="Times New Roman"/>
          <w:i/>
          <w:iCs/>
          <w:sz w:val="24"/>
          <w:szCs w:val="24"/>
          <w:lang w:val="en-US"/>
        </w:rPr>
        <w:t>"Aircons should be working in students hours."</w:t>
      </w:r>
    </w:p>
    <w:p w14:paraId="4A5C1C52" w14:textId="77777777" w:rsidR="002B358D" w:rsidRPr="00084867" w:rsidRDefault="002B358D" w:rsidP="002B358D">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"Please check aircons on every room because some are not working."</w:t>
      </w:r>
    </w:p>
    <w:p w14:paraId="74CFECA8" w14:textId="77777777" w:rsidR="002B358D" w:rsidRPr="00084867" w:rsidRDefault="002B358D" w:rsidP="002B358D">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"Improvement of comfortable rooms and use of aircons specially in SJ building."</w:t>
      </w:r>
    </w:p>
    <w:p w14:paraId="2F142A86" w14:textId="19A14ED0"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Likewise, one participant recommended: </w:t>
      </w:r>
      <w:r w:rsidRPr="00084867">
        <w:rPr>
          <w:rFonts w:ascii="Times New Roman" w:hAnsi="Times New Roman" w:cs="Times New Roman"/>
          <w:i/>
          <w:iCs/>
          <w:sz w:val="24"/>
          <w:szCs w:val="24"/>
          <w:lang w:val="en-US"/>
        </w:rPr>
        <w:t>"Provide good water supply in all comfort rooms."</w:t>
      </w:r>
    </w:p>
    <w:p w14:paraId="33B025F4" w14:textId="77777777" w:rsidR="002B358D" w:rsidRPr="00084867" w:rsidRDefault="002B358D" w:rsidP="002B358D">
      <w:pPr>
        <w:jc w:val="both"/>
        <w:rPr>
          <w:rFonts w:ascii="Times New Roman" w:hAnsi="Times New Roman" w:cs="Times New Roman"/>
          <w:sz w:val="24"/>
          <w:szCs w:val="24"/>
          <w:lang w:val="en-US"/>
        </w:rPr>
      </w:pPr>
    </w:p>
    <w:p w14:paraId="07ACE23A" w14:textId="77777777"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comments indicate that while stakeholders generally appreciate the University's facilities, improvements in sanitation, thermal comfort, and maintenance of support facilities remain important priorities. Research has shown that physical learning environments significantly influence stakeholder satisfaction, productivity, and overall educational experiences (Temple, 2008).</w:t>
      </w:r>
    </w:p>
    <w:p w14:paraId="0E6F83B8" w14:textId="77777777" w:rsidR="002B358D" w:rsidRPr="00084867" w:rsidRDefault="002B358D" w:rsidP="002B358D">
      <w:pPr>
        <w:jc w:val="both"/>
        <w:rPr>
          <w:rFonts w:ascii="Times New Roman" w:hAnsi="Times New Roman" w:cs="Times New Roman"/>
          <w:sz w:val="24"/>
          <w:szCs w:val="24"/>
          <w:lang w:val="en-US"/>
        </w:rPr>
      </w:pPr>
    </w:p>
    <w:p w14:paraId="671CE99B" w14:textId="77777777" w:rsidR="002B358D" w:rsidRPr="00084867" w:rsidRDefault="002B358D" w:rsidP="002B358D">
      <w:pPr>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Theme 4. Food Services and Affordability Concerns</w:t>
      </w:r>
    </w:p>
    <w:p w14:paraId="7A2DB252" w14:textId="77777777"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Food affordability and dining services emerged as another recurring theme. While stakeholders generally expressed satisfaction with food and hospitality services, several comments suggested that food prices remain a concern, particularly for students.</w:t>
      </w:r>
    </w:p>
    <w:p w14:paraId="2E3AF529" w14:textId="77777777"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lastRenderedPageBreak/>
        <w:t>Examples include:</w:t>
      </w:r>
    </w:p>
    <w:p w14:paraId="5E5C5E95" w14:textId="1C5573C5" w:rsidR="002B358D" w:rsidRPr="00084867" w:rsidRDefault="002B358D" w:rsidP="002B358D">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"Offer more affordable meals in the canteen."</w:t>
      </w:r>
    </w:p>
    <w:p w14:paraId="1CF45BD7" w14:textId="77777777" w:rsidR="002B358D" w:rsidRPr="00084867" w:rsidRDefault="002B358D" w:rsidP="002B358D">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"The price of food at the canteen is too much high. We would appreciate a student meal or budget meal."</w:t>
      </w:r>
    </w:p>
    <w:p w14:paraId="3123EC7A" w14:textId="77777777" w:rsidR="002B358D" w:rsidRPr="00084867" w:rsidRDefault="002B358D" w:rsidP="002B358D">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"Please make the food student budget friendly and healthy."</w:t>
      </w:r>
    </w:p>
    <w:p w14:paraId="4A33DE3C" w14:textId="77777777" w:rsidR="002B358D" w:rsidRPr="00084867" w:rsidRDefault="002B358D" w:rsidP="002B358D">
      <w:pPr>
        <w:jc w:val="both"/>
        <w:rPr>
          <w:rFonts w:ascii="Times New Roman" w:hAnsi="Times New Roman" w:cs="Times New Roman"/>
          <w:sz w:val="24"/>
          <w:szCs w:val="24"/>
          <w:lang w:val="en-US"/>
        </w:rPr>
      </w:pPr>
    </w:p>
    <w:p w14:paraId="59D7EA9A" w14:textId="1BB285BC"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Another stakeholder suggested: "</w:t>
      </w:r>
      <w:r w:rsidRPr="00084867">
        <w:rPr>
          <w:rFonts w:ascii="Times New Roman" w:hAnsi="Times New Roman" w:cs="Times New Roman"/>
          <w:i/>
          <w:iCs/>
          <w:sz w:val="24"/>
          <w:szCs w:val="24"/>
          <w:lang w:val="en-US"/>
        </w:rPr>
        <w:t>Kindly include variety of healthy food at the canteen</w:t>
      </w:r>
      <w:r w:rsidRPr="00084867">
        <w:rPr>
          <w:rFonts w:ascii="Times New Roman" w:hAnsi="Times New Roman" w:cs="Times New Roman"/>
          <w:sz w:val="24"/>
          <w:szCs w:val="24"/>
          <w:lang w:val="en-US"/>
        </w:rPr>
        <w:t>."</w:t>
      </w:r>
    </w:p>
    <w:p w14:paraId="4B50048A" w14:textId="77777777" w:rsidR="002B358D" w:rsidRPr="00084867" w:rsidRDefault="002B358D" w:rsidP="002B358D">
      <w:pPr>
        <w:jc w:val="both"/>
        <w:rPr>
          <w:rFonts w:ascii="Times New Roman" w:hAnsi="Times New Roman" w:cs="Times New Roman"/>
          <w:sz w:val="24"/>
          <w:szCs w:val="24"/>
          <w:lang w:val="en-US"/>
        </w:rPr>
      </w:pPr>
    </w:p>
    <w:p w14:paraId="57CAFFDE" w14:textId="77777777"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These findings suggest that stakeholders desire a balance between food quality, nutritional value, and affordability. Similar observations have been reported in higher education literature where affordability and food accessibility significantly influence student satisfaction and well-being (Ryu &amp; Han, 2010).</w:t>
      </w:r>
    </w:p>
    <w:p w14:paraId="21C6CA68" w14:textId="77777777" w:rsidR="002B358D" w:rsidRPr="00084867" w:rsidRDefault="002B358D" w:rsidP="002B358D">
      <w:pPr>
        <w:jc w:val="both"/>
        <w:rPr>
          <w:rFonts w:ascii="Times New Roman" w:hAnsi="Times New Roman" w:cs="Times New Roman"/>
          <w:sz w:val="24"/>
          <w:szCs w:val="24"/>
          <w:lang w:val="en-US"/>
        </w:rPr>
      </w:pPr>
    </w:p>
    <w:p w14:paraId="624FBAB1" w14:textId="77777777" w:rsidR="002B358D" w:rsidRPr="00084867" w:rsidRDefault="002B358D" w:rsidP="002B358D">
      <w:pPr>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Theme 5. Academic Services and Student Support</w:t>
      </w:r>
    </w:p>
    <w:p w14:paraId="24B8F32C" w14:textId="77777777"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Several comments focused on instructional processes, faculty responsiveness, scholarship opportunities, and academic support mechanisms.</w:t>
      </w:r>
    </w:p>
    <w:p w14:paraId="19EFBDFB" w14:textId="52DA007E"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One </w:t>
      </w:r>
      <w:r w:rsidR="00BC09AD" w:rsidRPr="00084867">
        <w:rPr>
          <w:rFonts w:ascii="Times New Roman" w:hAnsi="Times New Roman" w:cs="Times New Roman"/>
          <w:sz w:val="24"/>
          <w:szCs w:val="24"/>
          <w:lang w:val="en-US"/>
        </w:rPr>
        <w:t>participant</w:t>
      </w:r>
      <w:r w:rsidRPr="00084867">
        <w:rPr>
          <w:rFonts w:ascii="Times New Roman" w:hAnsi="Times New Roman" w:cs="Times New Roman"/>
          <w:sz w:val="24"/>
          <w:szCs w:val="24"/>
          <w:lang w:val="en-US"/>
        </w:rPr>
        <w:t xml:space="preserve"> remarked:</w:t>
      </w:r>
      <w:r w:rsidRPr="00084867">
        <w:rPr>
          <w:rFonts w:ascii="Times New Roman" w:hAnsi="Times New Roman" w:cs="Times New Roman"/>
          <w:i/>
          <w:iCs/>
          <w:sz w:val="24"/>
          <w:szCs w:val="24"/>
          <w:lang w:val="en-US"/>
        </w:rPr>
        <w:t xml:space="preserve"> "Responses to emails sent to faculty or administrative staff can take one to two weeks or sometimes months."</w:t>
      </w:r>
    </w:p>
    <w:p w14:paraId="3E2F493F" w14:textId="2D578806"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The same </w:t>
      </w:r>
      <w:r w:rsidR="00BC09AD" w:rsidRPr="00084867">
        <w:rPr>
          <w:rFonts w:ascii="Times New Roman" w:hAnsi="Times New Roman" w:cs="Times New Roman"/>
          <w:sz w:val="24"/>
          <w:szCs w:val="24"/>
          <w:lang w:val="en-US"/>
        </w:rPr>
        <w:t>participant</w:t>
      </w:r>
      <w:r w:rsidRPr="00084867">
        <w:rPr>
          <w:rFonts w:ascii="Times New Roman" w:hAnsi="Times New Roman" w:cs="Times New Roman"/>
          <w:sz w:val="24"/>
          <w:szCs w:val="24"/>
          <w:lang w:val="en-US"/>
        </w:rPr>
        <w:t xml:space="preserve"> also noted: </w:t>
      </w:r>
      <w:r w:rsidRPr="00084867">
        <w:rPr>
          <w:rFonts w:ascii="Times New Roman" w:hAnsi="Times New Roman" w:cs="Times New Roman"/>
          <w:i/>
          <w:iCs/>
          <w:sz w:val="24"/>
          <w:szCs w:val="24"/>
          <w:lang w:val="en-US"/>
        </w:rPr>
        <w:t>"The extended timeline for grade submissions often takes two to three months."</w:t>
      </w:r>
    </w:p>
    <w:p w14:paraId="16A72BF5" w14:textId="77777777" w:rsidR="002B358D" w:rsidRPr="00084867" w:rsidRDefault="002B358D" w:rsidP="002B358D">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Scholarship concerns were likewise raised: </w:t>
      </w:r>
    </w:p>
    <w:p w14:paraId="14A3D30C" w14:textId="2D3BF90F" w:rsidR="002B358D" w:rsidRPr="00084867" w:rsidRDefault="002B358D" w:rsidP="00451F29">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"Bring back the old standards of scholarship grants."</w:t>
      </w:r>
    </w:p>
    <w:p w14:paraId="6BE43E6F" w14:textId="77777777" w:rsidR="002B358D" w:rsidRPr="00084867" w:rsidRDefault="002B358D" w:rsidP="00451F29">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"The new standards seem to be quite high and hard to attain."</w:t>
      </w:r>
    </w:p>
    <w:p w14:paraId="2E3C28AE" w14:textId="77777777" w:rsidR="002B358D" w:rsidRPr="00084867" w:rsidRDefault="002B358D" w:rsidP="002B358D">
      <w:pPr>
        <w:jc w:val="both"/>
        <w:rPr>
          <w:rFonts w:ascii="Times New Roman" w:hAnsi="Times New Roman" w:cs="Times New Roman"/>
          <w:sz w:val="24"/>
          <w:szCs w:val="24"/>
          <w:lang w:val="en-US"/>
        </w:rPr>
      </w:pPr>
    </w:p>
    <w:p w14:paraId="54F15488" w14:textId="77777777" w:rsidR="002B358D" w:rsidRPr="00084867" w:rsidRDefault="002B358D" w:rsidP="00451F29">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Other comments emphasized the need for flexibility and empathy in dealing with students' circumstances:</w:t>
      </w:r>
    </w:p>
    <w:p w14:paraId="6D278888" w14:textId="77777777" w:rsidR="002B358D" w:rsidRPr="00084867" w:rsidRDefault="002B358D" w:rsidP="00451F29">
      <w:pPr>
        <w:ind w:left="720" w:firstLine="720"/>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"The teacher should also consider the excuse of a student if it is all about their health."</w:t>
      </w:r>
    </w:p>
    <w:p w14:paraId="42FFFB51" w14:textId="77777777" w:rsidR="002B358D" w:rsidRPr="00084867" w:rsidRDefault="002B358D" w:rsidP="00451F29">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These comments suggest opportunities to strengthen customer responsiveness, faculty-student communication, scholarship accessibility, and academic support systems. Timely communication and responsive support services have consistently been identified as important determinants of satisfaction among higher education stakeholders (Douglas et al., 2015).</w:t>
      </w:r>
    </w:p>
    <w:p w14:paraId="71593062" w14:textId="77777777" w:rsidR="002B358D" w:rsidRPr="00084867" w:rsidRDefault="002B358D" w:rsidP="002B358D">
      <w:pPr>
        <w:jc w:val="both"/>
        <w:rPr>
          <w:rFonts w:ascii="Times New Roman" w:hAnsi="Times New Roman" w:cs="Times New Roman"/>
          <w:sz w:val="24"/>
          <w:szCs w:val="24"/>
          <w:lang w:val="en-US"/>
        </w:rPr>
      </w:pPr>
    </w:p>
    <w:p w14:paraId="05A21744" w14:textId="77777777" w:rsidR="002B358D" w:rsidRPr="00084867" w:rsidRDefault="002B358D" w:rsidP="002B358D">
      <w:pPr>
        <w:jc w:val="both"/>
        <w:rPr>
          <w:rFonts w:ascii="Times New Roman" w:hAnsi="Times New Roman" w:cs="Times New Roman"/>
          <w:i/>
          <w:iCs/>
          <w:sz w:val="24"/>
          <w:szCs w:val="24"/>
          <w:lang w:val="en-US"/>
        </w:rPr>
      </w:pPr>
      <w:r w:rsidRPr="00084867">
        <w:rPr>
          <w:rFonts w:ascii="Times New Roman" w:hAnsi="Times New Roman" w:cs="Times New Roman"/>
          <w:i/>
          <w:iCs/>
          <w:sz w:val="24"/>
          <w:szCs w:val="24"/>
          <w:lang w:val="en-US"/>
        </w:rPr>
        <w:t>Theme 6. Stakeholder Engagement and Communication</w:t>
      </w:r>
    </w:p>
    <w:p w14:paraId="18F453F4" w14:textId="28C84F59" w:rsidR="002B358D" w:rsidRPr="00084867" w:rsidRDefault="002B358D" w:rsidP="00451F29">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A number of </w:t>
      </w:r>
      <w:r w:rsidR="00BC09AD" w:rsidRPr="00084867">
        <w:rPr>
          <w:rFonts w:ascii="Times New Roman" w:hAnsi="Times New Roman" w:cs="Times New Roman"/>
          <w:sz w:val="24"/>
          <w:szCs w:val="24"/>
          <w:lang w:val="en-US"/>
        </w:rPr>
        <w:t>participant</w:t>
      </w:r>
      <w:r w:rsidRPr="00084867">
        <w:rPr>
          <w:rFonts w:ascii="Times New Roman" w:hAnsi="Times New Roman" w:cs="Times New Roman"/>
          <w:sz w:val="24"/>
          <w:szCs w:val="24"/>
          <w:lang w:val="en-US"/>
        </w:rPr>
        <w:t>s emphasized the importance of stakeholder consultation, communication, and participation in decision-making.</w:t>
      </w:r>
    </w:p>
    <w:p w14:paraId="27B3EE02" w14:textId="47861D07" w:rsidR="002B358D" w:rsidRPr="00084867" w:rsidRDefault="002B358D" w:rsidP="00451F29">
      <w:pPr>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One stakeholder noted:</w:t>
      </w:r>
      <w:r w:rsidR="00451F29" w:rsidRPr="00084867">
        <w:rPr>
          <w:rFonts w:ascii="Times New Roman" w:hAnsi="Times New Roman" w:cs="Times New Roman"/>
          <w:sz w:val="24"/>
          <w:szCs w:val="24"/>
          <w:lang w:val="en-US"/>
        </w:rPr>
        <w:t xml:space="preserve"> </w:t>
      </w:r>
      <w:r w:rsidRPr="00084867">
        <w:rPr>
          <w:rFonts w:ascii="Times New Roman" w:hAnsi="Times New Roman" w:cs="Times New Roman"/>
          <w:i/>
          <w:iCs/>
          <w:sz w:val="24"/>
          <w:szCs w:val="24"/>
          <w:lang w:val="en-US"/>
        </w:rPr>
        <w:t>"SPUP must hear from their external clients the issues and concerns during parents assembly."</w:t>
      </w:r>
    </w:p>
    <w:p w14:paraId="2A36F96C" w14:textId="13442B72" w:rsidR="002B358D" w:rsidRDefault="002B358D" w:rsidP="00084867">
      <w:pPr>
        <w:spacing w:after="0" w:line="240" w:lineRule="auto"/>
        <w:ind w:firstLine="720"/>
        <w:jc w:val="both"/>
        <w:rPr>
          <w:rFonts w:ascii="Times New Roman" w:hAnsi="Times New Roman" w:cs="Times New Roman"/>
          <w:i/>
          <w:iCs/>
          <w:sz w:val="24"/>
          <w:szCs w:val="24"/>
          <w:lang w:val="en-US"/>
        </w:rPr>
      </w:pPr>
      <w:r w:rsidRPr="00084867">
        <w:rPr>
          <w:rFonts w:ascii="Times New Roman" w:hAnsi="Times New Roman" w:cs="Times New Roman"/>
          <w:sz w:val="24"/>
          <w:szCs w:val="24"/>
          <w:lang w:val="en-US"/>
        </w:rPr>
        <w:lastRenderedPageBreak/>
        <w:t>Another suggested:</w:t>
      </w:r>
      <w:r w:rsidR="00451F29" w:rsidRPr="00084867">
        <w:rPr>
          <w:rFonts w:ascii="Times New Roman" w:hAnsi="Times New Roman" w:cs="Times New Roman"/>
          <w:sz w:val="24"/>
          <w:szCs w:val="24"/>
          <w:lang w:val="en-US"/>
        </w:rPr>
        <w:t xml:space="preserve"> </w:t>
      </w:r>
      <w:r w:rsidRPr="00084867">
        <w:rPr>
          <w:rFonts w:ascii="Times New Roman" w:hAnsi="Times New Roman" w:cs="Times New Roman"/>
          <w:i/>
          <w:iCs/>
          <w:sz w:val="24"/>
          <w:szCs w:val="24"/>
          <w:lang w:val="en-US"/>
        </w:rPr>
        <w:t xml:space="preserve">"Aside from MS Teams, is it possible to reach out students using </w:t>
      </w:r>
      <w:r w:rsidR="00451F29" w:rsidRPr="00084867">
        <w:rPr>
          <w:rFonts w:ascii="Times New Roman" w:hAnsi="Times New Roman" w:cs="Times New Roman"/>
          <w:i/>
          <w:iCs/>
          <w:sz w:val="24"/>
          <w:szCs w:val="24"/>
          <w:lang w:val="en-US"/>
        </w:rPr>
        <w:t>Gmail</w:t>
      </w:r>
      <w:r w:rsidRPr="00084867">
        <w:rPr>
          <w:rFonts w:ascii="Times New Roman" w:hAnsi="Times New Roman" w:cs="Times New Roman"/>
          <w:i/>
          <w:iCs/>
          <w:sz w:val="24"/>
          <w:szCs w:val="24"/>
          <w:lang w:val="en-US"/>
        </w:rPr>
        <w:t xml:space="preserve"> or contact numbers in announcing info."</w:t>
      </w:r>
    </w:p>
    <w:p w14:paraId="62178700" w14:textId="77777777" w:rsidR="00084867" w:rsidRPr="00084867" w:rsidRDefault="00084867" w:rsidP="00084867">
      <w:pPr>
        <w:spacing w:after="0" w:line="240" w:lineRule="auto"/>
        <w:ind w:firstLine="720"/>
        <w:jc w:val="both"/>
        <w:rPr>
          <w:rFonts w:ascii="Times New Roman" w:hAnsi="Times New Roman" w:cs="Times New Roman"/>
          <w:sz w:val="24"/>
          <w:szCs w:val="24"/>
          <w:lang w:val="en-US"/>
        </w:rPr>
      </w:pPr>
    </w:p>
    <w:p w14:paraId="3865CD59" w14:textId="32317138" w:rsidR="002B358D" w:rsidRPr="00084867" w:rsidRDefault="002B358D" w:rsidP="00084867">
      <w:pPr>
        <w:spacing w:after="0" w:line="240" w:lineRule="auto"/>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 xml:space="preserve">Similarly, a </w:t>
      </w:r>
      <w:r w:rsidR="00BC09AD" w:rsidRPr="00084867">
        <w:rPr>
          <w:rFonts w:ascii="Times New Roman" w:hAnsi="Times New Roman" w:cs="Times New Roman"/>
          <w:sz w:val="24"/>
          <w:szCs w:val="24"/>
          <w:lang w:val="en-US"/>
        </w:rPr>
        <w:t>participant</w:t>
      </w:r>
      <w:r w:rsidRPr="00084867">
        <w:rPr>
          <w:rFonts w:ascii="Times New Roman" w:hAnsi="Times New Roman" w:cs="Times New Roman"/>
          <w:sz w:val="24"/>
          <w:szCs w:val="24"/>
          <w:lang w:val="en-US"/>
        </w:rPr>
        <w:t xml:space="preserve"> recommended:</w:t>
      </w:r>
      <w:r w:rsidR="00451F29" w:rsidRPr="00084867">
        <w:rPr>
          <w:rFonts w:ascii="Times New Roman" w:hAnsi="Times New Roman" w:cs="Times New Roman"/>
          <w:sz w:val="24"/>
          <w:szCs w:val="24"/>
          <w:lang w:val="en-US"/>
        </w:rPr>
        <w:t xml:space="preserve"> </w:t>
      </w:r>
      <w:r w:rsidRPr="00084867">
        <w:rPr>
          <w:rFonts w:ascii="Times New Roman" w:hAnsi="Times New Roman" w:cs="Times New Roman"/>
          <w:i/>
          <w:iCs/>
          <w:sz w:val="24"/>
          <w:szCs w:val="24"/>
          <w:lang w:val="en-US"/>
        </w:rPr>
        <w:t>"Provide clear, step-by-step instruction for enrolment."</w:t>
      </w:r>
    </w:p>
    <w:p w14:paraId="3483A3DA" w14:textId="77777777" w:rsidR="002B358D" w:rsidRPr="00084867" w:rsidRDefault="002B358D" w:rsidP="00084867">
      <w:pPr>
        <w:spacing w:after="0" w:line="240" w:lineRule="auto"/>
        <w:jc w:val="both"/>
        <w:rPr>
          <w:rFonts w:ascii="Times New Roman" w:hAnsi="Times New Roman" w:cs="Times New Roman"/>
          <w:sz w:val="24"/>
          <w:szCs w:val="24"/>
          <w:lang w:val="en-US"/>
        </w:rPr>
      </w:pPr>
    </w:p>
    <w:p w14:paraId="3931B7D7" w14:textId="77777777" w:rsidR="002B358D" w:rsidRDefault="002B358D" w:rsidP="00084867">
      <w:pPr>
        <w:spacing w:after="0" w:line="240" w:lineRule="auto"/>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These comments indicate that stakeholders value transparent communication, multiple communication channels, and opportunities to participate in institutional discussions. Effective stakeholder engagement enhances trust, improves organizational responsiveness, and contributes to stronger stakeholder relationships (Bryson, 2018).</w:t>
      </w:r>
    </w:p>
    <w:p w14:paraId="753466A0" w14:textId="77777777" w:rsidR="00084867" w:rsidRPr="00084867" w:rsidRDefault="00084867" w:rsidP="00084867">
      <w:pPr>
        <w:spacing w:after="0" w:line="240" w:lineRule="auto"/>
        <w:ind w:firstLine="720"/>
        <w:jc w:val="both"/>
        <w:rPr>
          <w:rFonts w:ascii="Times New Roman" w:hAnsi="Times New Roman" w:cs="Times New Roman"/>
          <w:sz w:val="24"/>
          <w:szCs w:val="24"/>
          <w:lang w:val="en-US"/>
        </w:rPr>
      </w:pPr>
    </w:p>
    <w:p w14:paraId="3F075462" w14:textId="77777777" w:rsidR="002B358D" w:rsidRDefault="002B358D" w:rsidP="00084867">
      <w:pPr>
        <w:spacing w:after="0" w:line="240" w:lineRule="auto"/>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Overall, the qualitative findings complement the quantitative results by providing deeper insights into stakeholders' experiences and expectations. The comments reveal strong appreciation for the University's academic quality, community engagement initiatives, and supportive environment. At the same time, stakeholders identified several areas for improvement, particularly internet connectivity, restroom maintenance, air-conditioning systems, food affordability, responsiveness of academic support services, and stakeholder communication mechanisms.</w:t>
      </w:r>
    </w:p>
    <w:p w14:paraId="42B4C018" w14:textId="77777777" w:rsidR="00084867" w:rsidRPr="00084867" w:rsidRDefault="00084867" w:rsidP="00084867">
      <w:pPr>
        <w:spacing w:after="0" w:line="240" w:lineRule="auto"/>
        <w:ind w:firstLine="720"/>
        <w:jc w:val="both"/>
        <w:rPr>
          <w:rFonts w:ascii="Times New Roman" w:hAnsi="Times New Roman" w:cs="Times New Roman"/>
          <w:sz w:val="24"/>
          <w:szCs w:val="24"/>
          <w:lang w:val="en-US"/>
        </w:rPr>
      </w:pPr>
    </w:p>
    <w:p w14:paraId="469018F2" w14:textId="1A9B8C59" w:rsidR="002B358D" w:rsidRPr="00084867" w:rsidRDefault="002B358D" w:rsidP="00084867">
      <w:pPr>
        <w:spacing w:after="0" w:line="240" w:lineRule="auto"/>
        <w:ind w:firstLine="720"/>
        <w:jc w:val="both"/>
        <w:rPr>
          <w:rFonts w:ascii="Times New Roman" w:hAnsi="Times New Roman" w:cs="Times New Roman"/>
          <w:sz w:val="24"/>
          <w:szCs w:val="24"/>
          <w:lang w:val="en-US"/>
        </w:rPr>
      </w:pPr>
      <w:r w:rsidRPr="00084867">
        <w:rPr>
          <w:rFonts w:ascii="Times New Roman" w:hAnsi="Times New Roman" w:cs="Times New Roman"/>
          <w:sz w:val="24"/>
          <w:szCs w:val="24"/>
          <w:lang w:val="en-US"/>
        </w:rPr>
        <w:t>The recurring nature of these themes suggests that addressing these concerns may further enhance stakeholder satisfaction and strengthen the University's commitment to continuous improvement, service excellence, and stakeholder-centered education. The qualitative findings provide valuable inputs for institutional planning, management review, quality assurance initiatives, and future service enhancement programs.</w:t>
      </w:r>
    </w:p>
    <w:p w14:paraId="5127B530" w14:textId="77777777" w:rsidR="00B02DE6" w:rsidRDefault="00B02DE6" w:rsidP="00B02DE6">
      <w:pPr>
        <w:jc w:val="both"/>
        <w:rPr>
          <w:rFonts w:ascii="Times New Roman" w:hAnsi="Times New Roman" w:cs="Times New Roman"/>
          <w:sz w:val="24"/>
          <w:szCs w:val="24"/>
          <w:lang w:val="en-US"/>
        </w:rPr>
      </w:pPr>
    </w:p>
    <w:p w14:paraId="1089286B" w14:textId="77777777" w:rsidR="00084867" w:rsidRDefault="00084867" w:rsidP="000848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7F0D2DCB" w14:textId="77777777" w:rsidR="00084867" w:rsidRDefault="00084867" w:rsidP="00084867">
      <w:pPr>
        <w:spacing w:after="0" w:line="240" w:lineRule="auto"/>
        <w:jc w:val="both"/>
        <w:rPr>
          <w:rFonts w:ascii="Times New Roman" w:hAnsi="Times New Roman" w:cs="Times New Roman"/>
          <w:b/>
          <w:bCs/>
          <w:sz w:val="24"/>
          <w:szCs w:val="24"/>
          <w:lang w:val="en-US"/>
        </w:rPr>
      </w:pPr>
    </w:p>
    <w:p w14:paraId="097BF6C1" w14:textId="77777777" w:rsidR="00084867" w:rsidRDefault="00084867" w:rsidP="00084867">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results of the three-year stakeholder satisfaction assessment affirm the importance of systematically listening to and learning from the voices of the University's stakeholders as part of its commitment to quality assurance, organizational excellence, and mission fulfillment. The study demonstrates that stakeholder satisfaction serves not merely as a measure of service performance but also as a valuable source of strategic information that enables the University to evaluate the effectiveness of its policies, programs, facilities, and support systems.</w:t>
      </w:r>
    </w:p>
    <w:p w14:paraId="79875A2A" w14:textId="77777777" w:rsidR="00084867" w:rsidRDefault="00084867" w:rsidP="00084867">
      <w:pPr>
        <w:spacing w:after="0" w:line="240" w:lineRule="auto"/>
        <w:ind w:firstLine="567"/>
        <w:jc w:val="both"/>
        <w:rPr>
          <w:rFonts w:ascii="Times New Roman" w:hAnsi="Times New Roman" w:cs="Times New Roman"/>
          <w:sz w:val="24"/>
          <w:szCs w:val="24"/>
          <w:lang w:val="en-US"/>
        </w:rPr>
      </w:pPr>
    </w:p>
    <w:p w14:paraId="73B5FB6A" w14:textId="77777777" w:rsidR="00084867" w:rsidRDefault="00084867" w:rsidP="00084867">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findings collectively suggest that St. Paul University Philippines has established a stakeholder-centered culture characterized by responsiveness, service orientation, academic quality, community engagement, and a genuine concern for the holistic development of those it serves. The generally favorable assessments across the various dimensions indicate that the University's efforts to provide quality educational experiences and support services are recognized and appreciated by its stakeholders. At the same time, the study highlights the dynamic nature of stakeholder expectations and the continuing need for innovation, responsiveness, and adaptability in institutional practices.</w:t>
      </w:r>
    </w:p>
    <w:p w14:paraId="49F52C7A" w14:textId="77777777" w:rsidR="00084867" w:rsidRDefault="00084867" w:rsidP="00084867">
      <w:pPr>
        <w:spacing w:after="0" w:line="240" w:lineRule="auto"/>
        <w:ind w:firstLine="567"/>
        <w:jc w:val="both"/>
        <w:rPr>
          <w:rFonts w:ascii="Times New Roman" w:hAnsi="Times New Roman" w:cs="Times New Roman"/>
          <w:sz w:val="24"/>
          <w:szCs w:val="24"/>
          <w:lang w:val="en-US"/>
        </w:rPr>
      </w:pPr>
    </w:p>
    <w:p w14:paraId="277AFF48" w14:textId="77777777" w:rsidR="00084867" w:rsidRDefault="00084867" w:rsidP="00084867">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qualitative feedback further reinforces the value of stakeholder engagement as a mechanism for organizational learning and continuous improvement. Beyond measuring satisfaction levels, the comments and suggestions provide meaningful insights into stakeholder experiences, emerging needs, and opportunities for enhancement. Such feedback strengthens the University's ability to make evidence-based decisions and to prioritize improvement initiatives that are aligned with stakeholder expectations and institutional goals.</w:t>
      </w:r>
    </w:p>
    <w:p w14:paraId="7CD6EC23" w14:textId="77777777" w:rsidR="00084867" w:rsidRDefault="00084867" w:rsidP="00084867">
      <w:pPr>
        <w:spacing w:after="0" w:line="240" w:lineRule="auto"/>
        <w:ind w:firstLine="567"/>
        <w:jc w:val="both"/>
        <w:rPr>
          <w:rFonts w:ascii="Times New Roman" w:hAnsi="Times New Roman" w:cs="Times New Roman"/>
          <w:sz w:val="24"/>
          <w:szCs w:val="24"/>
          <w:lang w:val="en-US"/>
        </w:rPr>
      </w:pPr>
    </w:p>
    <w:p w14:paraId="34A024AE" w14:textId="77777777" w:rsidR="00084867" w:rsidRDefault="00084867" w:rsidP="00084867">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Viewed from a broader perspective, the study underscores the interconnectedness of academic quality, service delivery, physical and digital resources, welfare programs, stakeholder engagement, and social responsibility in shaping the overall stakeholder experience. Excellence in higher education is achieved not through isolated improvements in individual areas but through the effective integration of these dimensions into a coherent system of quality management and stakeholder value creation.</w:t>
      </w:r>
    </w:p>
    <w:p w14:paraId="6CFCA426" w14:textId="77777777" w:rsidR="00084867" w:rsidRDefault="00084867" w:rsidP="00084867">
      <w:pPr>
        <w:spacing w:after="0" w:line="240" w:lineRule="auto"/>
        <w:ind w:firstLine="567"/>
        <w:jc w:val="both"/>
        <w:rPr>
          <w:rFonts w:ascii="Times New Roman" w:hAnsi="Times New Roman" w:cs="Times New Roman"/>
          <w:sz w:val="24"/>
          <w:szCs w:val="24"/>
          <w:lang w:val="en-US"/>
        </w:rPr>
      </w:pPr>
    </w:p>
    <w:p w14:paraId="7EABF189" w14:textId="77777777" w:rsidR="00084867" w:rsidRDefault="00084867" w:rsidP="00084867">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As St. Paul University Philippines continues to pursue its vision of educational excellence and transformative service, the findings of this study provide valuable evidence for management review, strategic planning, quality assurance initiatives, accreditation activities, and institutional decision-making. More importantly, they reaffirm the University's responsibility to continuously assess, improve, and innovate its services in order to remain responsive to the evolving needs of its stakeholders and the communities it serves.</w:t>
      </w:r>
    </w:p>
    <w:p w14:paraId="2A8F2E3B" w14:textId="77777777" w:rsidR="00084867" w:rsidRDefault="00084867" w:rsidP="00084867">
      <w:pPr>
        <w:spacing w:after="0" w:line="240" w:lineRule="auto"/>
        <w:ind w:firstLine="567"/>
        <w:jc w:val="both"/>
        <w:rPr>
          <w:rFonts w:ascii="Times New Roman" w:hAnsi="Times New Roman" w:cs="Times New Roman"/>
          <w:sz w:val="24"/>
          <w:szCs w:val="24"/>
          <w:lang w:val="en-US"/>
        </w:rPr>
      </w:pPr>
    </w:p>
    <w:p w14:paraId="255E1C2B" w14:textId="77777777" w:rsidR="00084867" w:rsidRDefault="00084867" w:rsidP="00084867">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Ultimately, the sustained conduct of stakeholder satisfaction assessments reflects the University's commitment to accountability, transparency, and continuous quality improvement. By maintaining a culture that values stakeholder feedback and utilizes assessment results as drivers for institutional enhancement, St. Paul University Philippines strengthens its capacity to deliver meaningful educational experiences, foster stakeholder trust and engagement, and advance its mission of forming competent, compassionate, and socially responsible individuals committed to service and nation-building.</w:t>
      </w:r>
    </w:p>
    <w:p w14:paraId="266B59CA" w14:textId="77777777" w:rsidR="00084867" w:rsidRDefault="00084867" w:rsidP="00084867">
      <w:pPr>
        <w:rPr>
          <w:rFonts w:ascii="Times New Roman" w:hAnsi="Times New Roman" w:cs="Times New Roman"/>
          <w:b/>
          <w:bCs/>
          <w:sz w:val="24"/>
          <w:szCs w:val="24"/>
          <w:lang w:val="en-US"/>
        </w:rPr>
      </w:pPr>
    </w:p>
    <w:p w14:paraId="7F606EC0" w14:textId="77777777" w:rsidR="00084867" w:rsidRDefault="00084867" w:rsidP="00084867">
      <w:pPr>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3185A9D2" w14:textId="77777777" w:rsidR="00084867" w:rsidRPr="00282CF7" w:rsidRDefault="00084867" w:rsidP="00084867">
      <w:pPr>
        <w:pStyle w:val="NormalWeb"/>
        <w:ind w:left="567" w:hanging="567"/>
      </w:pPr>
      <w:r w:rsidRPr="00282CF7">
        <w:t xml:space="preserve">Abdullah, F. (2006). Measuring service quality in higher education: HEdPERF versus SERVPERF. </w:t>
      </w:r>
      <w:r w:rsidRPr="00282CF7">
        <w:rPr>
          <w:rStyle w:val="Emphasis"/>
        </w:rPr>
        <w:t>Marketing Intelligence &amp; Planning, 24</w:t>
      </w:r>
      <w:r w:rsidRPr="00282CF7">
        <w:t xml:space="preserve">(1), 31–47. </w:t>
      </w:r>
      <w:hyperlink r:id="rId8" w:tgtFrame="_new" w:history="1">
        <w:r w:rsidRPr="00282CF7">
          <w:rPr>
            <w:rStyle w:val="Hyperlink"/>
            <w:color w:val="auto"/>
          </w:rPr>
          <w:t>https://doi.org/10.1108/02634500610641543</w:t>
        </w:r>
      </w:hyperlink>
    </w:p>
    <w:p w14:paraId="6FD0B0AF" w14:textId="77777777" w:rsidR="00084867" w:rsidRPr="00282CF7" w:rsidRDefault="00084867" w:rsidP="00084867">
      <w:pPr>
        <w:pStyle w:val="NormalWeb"/>
        <w:ind w:left="567" w:hanging="567"/>
      </w:pPr>
      <w:r w:rsidRPr="00282CF7">
        <w:t xml:space="preserve">Al-Fraihat, D., Joy, M., Masa'deh, R., &amp; Sinclair, J. (2020). Evaluating e-learning systems success: An empirical study. </w:t>
      </w:r>
      <w:r w:rsidRPr="00282CF7">
        <w:rPr>
          <w:rStyle w:val="Emphasis"/>
        </w:rPr>
        <w:t>Computers in Human Behavior, 102</w:t>
      </w:r>
      <w:r w:rsidRPr="00282CF7">
        <w:t xml:space="preserve">, 67–86. </w:t>
      </w:r>
      <w:hyperlink r:id="rId9" w:tgtFrame="_new" w:history="1">
        <w:r w:rsidRPr="00282CF7">
          <w:rPr>
            <w:rStyle w:val="Hyperlink"/>
            <w:color w:val="auto"/>
          </w:rPr>
          <w:t>https://doi.org/10.1016/j.chb.2019.08.004</w:t>
        </w:r>
      </w:hyperlink>
    </w:p>
    <w:p w14:paraId="341709C8" w14:textId="77777777" w:rsidR="00084867" w:rsidRPr="00282CF7" w:rsidRDefault="00084867" w:rsidP="00084867">
      <w:pPr>
        <w:pStyle w:val="NormalWeb"/>
        <w:ind w:left="567" w:hanging="567"/>
      </w:pPr>
      <w:r w:rsidRPr="00282CF7">
        <w:t xml:space="preserve">Ali, F., Zhou, Y., Hussain, K., Nair, P. K., &amp; Ragavan, N. A. (2016). Does higher education service quality effect student satisfaction, image and loyalty? A study of international students in Malaysian public universities. </w:t>
      </w:r>
      <w:r w:rsidRPr="00282CF7">
        <w:rPr>
          <w:rStyle w:val="Emphasis"/>
        </w:rPr>
        <w:t>Quality Assurance in Education, 24</w:t>
      </w:r>
      <w:r w:rsidRPr="00282CF7">
        <w:t xml:space="preserve">(1), 70–94. </w:t>
      </w:r>
      <w:hyperlink r:id="rId10" w:history="1">
        <w:r w:rsidRPr="00282CF7">
          <w:rPr>
            <w:rStyle w:val="Hyperlink"/>
            <w:color w:val="auto"/>
          </w:rPr>
          <w:t>https://doi.org/10.1108/QAE-02-2014-0008</w:t>
        </w:r>
      </w:hyperlink>
      <w:r w:rsidRPr="00282CF7">
        <w:t xml:space="preserve"> </w:t>
      </w:r>
    </w:p>
    <w:p w14:paraId="72DF202F" w14:textId="77777777" w:rsidR="00084867" w:rsidRPr="00282CF7" w:rsidRDefault="00084867" w:rsidP="00084867">
      <w:pPr>
        <w:pStyle w:val="NormalWeb"/>
        <w:ind w:left="567" w:hanging="567"/>
      </w:pPr>
      <w:r w:rsidRPr="00282CF7">
        <w:t xml:space="preserve">Alves, H., &amp; Raposo, M. (2010). The influence of university image on student behaviour. </w:t>
      </w:r>
      <w:r w:rsidRPr="00282CF7">
        <w:rPr>
          <w:rStyle w:val="Emphasis"/>
        </w:rPr>
        <w:t>International Journal of Educational Management, 24</w:t>
      </w:r>
      <w:r w:rsidRPr="00282CF7">
        <w:t xml:space="preserve">(1), 73–85. </w:t>
      </w:r>
      <w:hyperlink r:id="rId11" w:history="1">
        <w:r w:rsidRPr="00282CF7">
          <w:rPr>
            <w:rStyle w:val="Hyperlink"/>
            <w:color w:val="auto"/>
          </w:rPr>
          <w:t>https://doi.org/10.1108/09513541011013060</w:t>
        </w:r>
      </w:hyperlink>
    </w:p>
    <w:p w14:paraId="74E2A5CE" w14:textId="77777777" w:rsidR="00084867" w:rsidRPr="00282CF7" w:rsidRDefault="00084867" w:rsidP="00084867">
      <w:pPr>
        <w:pStyle w:val="NormalWeb"/>
        <w:ind w:left="567" w:hanging="567"/>
      </w:pPr>
      <w:r w:rsidRPr="00282CF7">
        <w:t xml:space="preserve">Bond, M., Bedenlier, S., Marín, V. I., &amp; Händel, M. (2021). Emergency remote teaching in higher education: Mapping the first global online semester. </w:t>
      </w:r>
      <w:r w:rsidRPr="00282CF7">
        <w:rPr>
          <w:rStyle w:val="Emphasis"/>
        </w:rPr>
        <w:t>International Journal of Educational Technology in Higher Education, 18</w:t>
      </w:r>
      <w:r w:rsidRPr="00282CF7">
        <w:t xml:space="preserve">(1), 1–24. </w:t>
      </w:r>
      <w:hyperlink r:id="rId12" w:tgtFrame="_new" w:history="1">
        <w:r w:rsidRPr="00282CF7">
          <w:rPr>
            <w:rStyle w:val="Hyperlink"/>
            <w:color w:val="auto"/>
          </w:rPr>
          <w:t>https://doi.org/10.1186/s41239-021-00282-x</w:t>
        </w:r>
      </w:hyperlink>
    </w:p>
    <w:p w14:paraId="35FFBE0E" w14:textId="77777777" w:rsidR="00084867" w:rsidRPr="00282CF7" w:rsidRDefault="00084867" w:rsidP="00084867">
      <w:pPr>
        <w:pStyle w:val="NormalWeb"/>
        <w:ind w:left="567" w:hanging="567"/>
      </w:pPr>
      <w:r w:rsidRPr="00282CF7">
        <w:t xml:space="preserve">Bowden, J. L.-H. (2011). Engaging the student as a customer: A relationship marketing approach. </w:t>
      </w:r>
      <w:r w:rsidRPr="00282CF7">
        <w:rPr>
          <w:rStyle w:val="Emphasis"/>
        </w:rPr>
        <w:t>Marketing Education Review, 21</w:t>
      </w:r>
      <w:r w:rsidRPr="00282CF7">
        <w:t xml:space="preserve">(3), 211–228. </w:t>
      </w:r>
      <w:hyperlink r:id="rId13" w:history="1">
        <w:r w:rsidRPr="00282CF7">
          <w:rPr>
            <w:rStyle w:val="Hyperlink"/>
            <w:color w:val="auto"/>
          </w:rPr>
          <w:t>https://doi.org/10.2753/MER1052-8008210302</w:t>
        </w:r>
      </w:hyperlink>
    </w:p>
    <w:p w14:paraId="2F2B006B" w14:textId="77777777" w:rsidR="00084867" w:rsidRPr="00282CF7" w:rsidRDefault="00084867" w:rsidP="00084867">
      <w:pPr>
        <w:pStyle w:val="NormalWeb"/>
        <w:ind w:left="567" w:hanging="567"/>
      </w:pPr>
      <w:r w:rsidRPr="00282CF7">
        <w:t xml:space="preserve">Boyer, E. L. (1996). The scholarship of engagement. </w:t>
      </w:r>
      <w:r w:rsidRPr="00282CF7">
        <w:rPr>
          <w:rStyle w:val="Emphasis"/>
        </w:rPr>
        <w:t>Journal of Public Service and Outreach, 1</w:t>
      </w:r>
      <w:r w:rsidRPr="00282CF7">
        <w:t>(1), 11–20.</w:t>
      </w:r>
    </w:p>
    <w:p w14:paraId="1FBBE0D7" w14:textId="77777777" w:rsidR="00084867" w:rsidRPr="00282CF7" w:rsidRDefault="00084867" w:rsidP="00084867">
      <w:pPr>
        <w:pStyle w:val="NormalWeb"/>
        <w:ind w:left="567" w:hanging="567"/>
      </w:pPr>
      <w:r w:rsidRPr="00282CF7">
        <w:t xml:space="preserve">Bryson, J. M. (2018). </w:t>
      </w:r>
      <w:r w:rsidRPr="00282CF7">
        <w:rPr>
          <w:rStyle w:val="Emphasis"/>
        </w:rPr>
        <w:t>Strategic planning for public and nonprofit organizations: A guide to strengthening and sustaining organizational achievement</w:t>
      </w:r>
      <w:r w:rsidRPr="00282CF7">
        <w:t xml:space="preserve"> (5th ed.). Jossey-Bass.</w:t>
      </w:r>
    </w:p>
    <w:p w14:paraId="05AD5507" w14:textId="77777777" w:rsidR="00084867" w:rsidRPr="00282CF7" w:rsidRDefault="00084867" w:rsidP="00084867">
      <w:pPr>
        <w:pStyle w:val="NormalWeb"/>
        <w:ind w:left="567" w:hanging="567"/>
      </w:pPr>
      <w:r w:rsidRPr="00282CF7">
        <w:t xml:space="preserve">Clemes, M. D., Cohen, D. A., &amp; Wang, Y. (2013). Understanding Chinese university students' experiences: An empirical analysis. </w:t>
      </w:r>
      <w:r w:rsidRPr="00282CF7">
        <w:rPr>
          <w:rStyle w:val="Emphasis"/>
        </w:rPr>
        <w:t>Asia Pacific Journal of Marketing and Logistics, 25</w:t>
      </w:r>
      <w:r w:rsidRPr="00282CF7">
        <w:t xml:space="preserve">(3), 391–427. </w:t>
      </w:r>
      <w:hyperlink r:id="rId14" w:history="1">
        <w:r w:rsidRPr="00282CF7">
          <w:rPr>
            <w:rStyle w:val="Hyperlink"/>
            <w:color w:val="auto"/>
          </w:rPr>
          <w:t>https://doi.org/10.1108/APJML-07-2012-0068</w:t>
        </w:r>
      </w:hyperlink>
    </w:p>
    <w:p w14:paraId="65A39481" w14:textId="77777777" w:rsidR="00084867" w:rsidRPr="00282CF7" w:rsidRDefault="00084867" w:rsidP="00084867">
      <w:pPr>
        <w:pStyle w:val="NormalWeb"/>
        <w:ind w:left="567" w:hanging="567"/>
      </w:pPr>
      <w:r w:rsidRPr="00282CF7">
        <w:t xml:space="preserve">Douglas, J. A., Douglas, A., McClelland, R., &amp; Davies, J. (2015). Understanding student satisfaction and dissatisfaction: An interpretive study in the UK higher education context. </w:t>
      </w:r>
      <w:r w:rsidRPr="00282CF7">
        <w:rPr>
          <w:rStyle w:val="Emphasis"/>
        </w:rPr>
        <w:t>Studies in Higher Education, 40</w:t>
      </w:r>
      <w:r w:rsidRPr="00282CF7">
        <w:t xml:space="preserve">(2), 329–349. </w:t>
      </w:r>
      <w:hyperlink r:id="rId15" w:history="1">
        <w:r w:rsidRPr="00282CF7">
          <w:rPr>
            <w:rStyle w:val="Hyperlink"/>
            <w:color w:val="auto"/>
          </w:rPr>
          <w:t>https://doi.org/10.1080/03075079.2013.842217</w:t>
        </w:r>
      </w:hyperlink>
    </w:p>
    <w:p w14:paraId="4F850416" w14:textId="77777777" w:rsidR="00084867" w:rsidRPr="00282CF7" w:rsidRDefault="00084867" w:rsidP="00084867">
      <w:pPr>
        <w:pStyle w:val="NormalWeb"/>
        <w:ind w:left="567" w:hanging="567"/>
      </w:pPr>
      <w:r w:rsidRPr="00282CF7">
        <w:t xml:space="preserve">Epstein, J. L. (2018). </w:t>
      </w:r>
      <w:r w:rsidRPr="00282CF7">
        <w:rPr>
          <w:rStyle w:val="Emphasis"/>
        </w:rPr>
        <w:t>School, family, and community partnerships: Preparing educators and improving schools</w:t>
      </w:r>
      <w:r w:rsidRPr="00282CF7">
        <w:t xml:space="preserve"> (3rd ed.). Routledge. </w:t>
      </w:r>
      <w:hyperlink r:id="rId16" w:tgtFrame="_new" w:history="1">
        <w:r w:rsidRPr="00282CF7">
          <w:rPr>
            <w:rStyle w:val="Hyperlink"/>
            <w:color w:val="auto"/>
          </w:rPr>
          <w:t>https://doi.org/10.4324/9780429494673</w:t>
        </w:r>
      </w:hyperlink>
    </w:p>
    <w:p w14:paraId="3CFA970F" w14:textId="77777777" w:rsidR="00084867" w:rsidRPr="00282CF7" w:rsidRDefault="00084867" w:rsidP="00084867">
      <w:pPr>
        <w:pStyle w:val="NormalWeb"/>
        <w:ind w:left="567" w:hanging="567"/>
      </w:pPr>
      <w:r w:rsidRPr="00282CF7">
        <w:lastRenderedPageBreak/>
        <w:t xml:space="preserve">Fitzgerald, H. E., Bruns, K., Sonka, S. T., Furco, A., &amp; Swanson, L. (2016). The centrality of engagement in higher education. </w:t>
      </w:r>
      <w:r w:rsidRPr="00282CF7">
        <w:rPr>
          <w:rStyle w:val="Emphasis"/>
        </w:rPr>
        <w:t>Journal of Higher Education Outreach and Engagement, 20</w:t>
      </w:r>
      <w:r w:rsidRPr="00282CF7">
        <w:t>(1), 223–244.</w:t>
      </w:r>
    </w:p>
    <w:p w14:paraId="7481F6D5" w14:textId="77777777" w:rsidR="00084867" w:rsidRPr="00282CF7" w:rsidRDefault="00084867" w:rsidP="00084867">
      <w:pPr>
        <w:pStyle w:val="NormalWeb"/>
        <w:ind w:left="567" w:hanging="567"/>
      </w:pPr>
      <w:r w:rsidRPr="00282CF7">
        <w:t xml:space="preserve">Gruber, T., Fuß, S., Voss, R., &amp; Gläser-Zikuda, M. (2010). Examining student satisfaction with higher education services. </w:t>
      </w:r>
      <w:r w:rsidRPr="00282CF7">
        <w:rPr>
          <w:rStyle w:val="Emphasis"/>
        </w:rPr>
        <w:t>International Journal of Public Sector Management, 23</w:t>
      </w:r>
      <w:r w:rsidRPr="00282CF7">
        <w:t xml:space="preserve">(2), 105–123. </w:t>
      </w:r>
      <w:hyperlink r:id="rId17" w:history="1">
        <w:r w:rsidRPr="00282CF7">
          <w:rPr>
            <w:rStyle w:val="Hyperlink"/>
            <w:color w:val="auto"/>
          </w:rPr>
          <w:t>https://doi.org/10.1108/09513551011022474</w:t>
        </w:r>
      </w:hyperlink>
    </w:p>
    <w:p w14:paraId="38E74829" w14:textId="77777777" w:rsidR="00084867" w:rsidRPr="00282CF7" w:rsidRDefault="00084867" w:rsidP="00084867">
      <w:pPr>
        <w:pStyle w:val="NormalWeb"/>
        <w:ind w:left="567" w:hanging="567"/>
      </w:pPr>
      <w:r w:rsidRPr="00282CF7">
        <w:t xml:space="preserve">Healey, M., Flint, A., &amp; Harrington, K. (2014). </w:t>
      </w:r>
      <w:r w:rsidRPr="00282CF7">
        <w:rPr>
          <w:rStyle w:val="Emphasis"/>
        </w:rPr>
        <w:t>Engagement through partnership: Students as partners in learning and teaching in higher education</w:t>
      </w:r>
      <w:r w:rsidRPr="00282CF7">
        <w:t>. Higher Education Academy.</w:t>
      </w:r>
    </w:p>
    <w:p w14:paraId="1BC80D43" w14:textId="77777777" w:rsidR="00084867" w:rsidRPr="00282CF7" w:rsidRDefault="00084867" w:rsidP="00084867">
      <w:pPr>
        <w:pStyle w:val="NormalWeb"/>
        <w:ind w:left="567" w:hanging="567"/>
      </w:pPr>
      <w:r w:rsidRPr="00282CF7">
        <w:t xml:space="preserve">Kahu, E. R., &amp; Nelson, K. (2018). Student engagement in the educational interface: Understanding the mechanisms of student success. </w:t>
      </w:r>
      <w:r w:rsidRPr="00282CF7">
        <w:rPr>
          <w:rStyle w:val="Emphasis"/>
        </w:rPr>
        <w:t>Higher Education Research &amp; Development, 37</w:t>
      </w:r>
      <w:r w:rsidRPr="00282CF7">
        <w:t xml:space="preserve">(1), 58–71. </w:t>
      </w:r>
      <w:hyperlink r:id="rId18" w:tgtFrame="_new" w:history="1">
        <w:r w:rsidRPr="00282CF7">
          <w:rPr>
            <w:rStyle w:val="Hyperlink"/>
            <w:color w:val="auto"/>
          </w:rPr>
          <w:t>https://doi.org/10.1080/07294360.2017.1344197</w:t>
        </w:r>
      </w:hyperlink>
    </w:p>
    <w:p w14:paraId="64B177F0" w14:textId="77777777" w:rsidR="00084867" w:rsidRPr="00282CF7" w:rsidRDefault="00084867" w:rsidP="00084867">
      <w:pPr>
        <w:pStyle w:val="NormalWeb"/>
        <w:ind w:left="567" w:hanging="567"/>
      </w:pPr>
      <w:r w:rsidRPr="00282CF7">
        <w:t xml:space="preserve">Kotler, P., Keller, K. L., &amp; Chernev, A. (2022). </w:t>
      </w:r>
      <w:r w:rsidRPr="00282CF7">
        <w:rPr>
          <w:rStyle w:val="Emphasis"/>
        </w:rPr>
        <w:t>Marketing management</w:t>
      </w:r>
      <w:r w:rsidRPr="00282CF7">
        <w:t xml:space="preserve"> (16th ed.). Pearson.</w:t>
      </w:r>
    </w:p>
    <w:p w14:paraId="07531FA9" w14:textId="77777777" w:rsidR="00084867" w:rsidRPr="00282CF7" w:rsidRDefault="00084867" w:rsidP="00084867">
      <w:pPr>
        <w:pStyle w:val="NormalWeb"/>
        <w:ind w:left="567" w:hanging="567"/>
      </w:pPr>
      <w:r w:rsidRPr="00282CF7">
        <w:t xml:space="preserve">Parasuraman, A., Zeithaml, V. A., &amp; Berry, L. L. (1988). SERVQUAL: A multiple-item scale for measuring consumer assessment of service quality. </w:t>
      </w:r>
      <w:r w:rsidRPr="00282CF7">
        <w:rPr>
          <w:rStyle w:val="Emphasis"/>
        </w:rPr>
        <w:t>Journal of Retailing, 64</w:t>
      </w:r>
      <w:r w:rsidRPr="00282CF7">
        <w:t>(1), 12–40.</w:t>
      </w:r>
    </w:p>
    <w:p w14:paraId="1AF25856" w14:textId="77777777" w:rsidR="00084867" w:rsidRPr="00282CF7" w:rsidRDefault="00084867" w:rsidP="00084867">
      <w:pPr>
        <w:pStyle w:val="NormalWeb"/>
        <w:ind w:left="567" w:hanging="567"/>
      </w:pPr>
      <w:r w:rsidRPr="00282CF7">
        <w:t xml:space="preserve">Pham, L., Limbu, Y. B., Bui, T. K., Nguyen, H. T., &amp; Pham, H. T. (2019). Does e-learning service quality influence e-learning student satisfaction and loyalty? Evidence from Vietnam. </w:t>
      </w:r>
      <w:r w:rsidRPr="00282CF7">
        <w:rPr>
          <w:rStyle w:val="Emphasis"/>
        </w:rPr>
        <w:t>International Journal of Educational Technology in Higher Education, 16</w:t>
      </w:r>
      <w:r w:rsidRPr="00282CF7">
        <w:t xml:space="preserve">(7), 1–26. </w:t>
      </w:r>
      <w:hyperlink r:id="rId19" w:tgtFrame="_new" w:history="1">
        <w:r w:rsidRPr="00282CF7">
          <w:rPr>
            <w:rStyle w:val="Hyperlink"/>
            <w:color w:val="auto"/>
          </w:rPr>
          <w:t>https://doi.org/10.1186/s41239-019-0136-3</w:t>
        </w:r>
      </w:hyperlink>
    </w:p>
    <w:p w14:paraId="5E3388B9" w14:textId="77777777" w:rsidR="00084867" w:rsidRPr="00282CF7" w:rsidRDefault="00084867" w:rsidP="00084867">
      <w:pPr>
        <w:pStyle w:val="NormalWeb"/>
        <w:ind w:left="567" w:hanging="567"/>
      </w:pPr>
      <w:r w:rsidRPr="00282CF7">
        <w:t xml:space="preserve">Price, I., Matzdorf, F., Smith, L., &amp; Agahi, H. (2003). The impact of facilities on student choice of university. </w:t>
      </w:r>
      <w:r w:rsidRPr="00282CF7">
        <w:rPr>
          <w:rStyle w:val="Emphasis"/>
        </w:rPr>
        <w:t>Facilities, 21</w:t>
      </w:r>
      <w:r w:rsidRPr="00282CF7">
        <w:t xml:space="preserve">(10), 212–222. </w:t>
      </w:r>
      <w:hyperlink r:id="rId20" w:tgtFrame="_new" w:history="1">
        <w:r w:rsidRPr="00282CF7">
          <w:rPr>
            <w:rStyle w:val="Hyperlink"/>
            <w:color w:val="auto"/>
          </w:rPr>
          <w:t>https://doi.org/10.1108/02632770310493580</w:t>
        </w:r>
      </w:hyperlink>
    </w:p>
    <w:p w14:paraId="7A1104DC" w14:textId="77777777" w:rsidR="00084867" w:rsidRPr="00282CF7" w:rsidRDefault="00084867" w:rsidP="00084867">
      <w:pPr>
        <w:pStyle w:val="NormalWeb"/>
        <w:ind w:left="567" w:hanging="567"/>
      </w:pPr>
      <w:r w:rsidRPr="00282CF7">
        <w:t xml:space="preserve">Ryu, K., &amp; Han, H. (2010). Influence of the quality of food, service, and physical environment on customer satisfaction and behavioral intention in quick-casual restaurants. </w:t>
      </w:r>
      <w:r w:rsidRPr="00282CF7">
        <w:rPr>
          <w:rStyle w:val="Emphasis"/>
        </w:rPr>
        <w:t>Journal of Hospitality &amp; Tourism Research, 34</w:t>
      </w:r>
      <w:r w:rsidRPr="00282CF7">
        <w:t xml:space="preserve">(3), 310–329. </w:t>
      </w:r>
      <w:hyperlink r:id="rId21" w:tgtFrame="_new" w:history="1">
        <w:r w:rsidRPr="00282CF7">
          <w:rPr>
            <w:rStyle w:val="Hyperlink"/>
            <w:color w:val="auto"/>
          </w:rPr>
          <w:t>https://doi.org/10.1177/1096348009350624</w:t>
        </w:r>
      </w:hyperlink>
    </w:p>
    <w:p w14:paraId="79F45C16" w14:textId="77777777" w:rsidR="00084867" w:rsidRPr="00282CF7" w:rsidRDefault="00084867" w:rsidP="00084867">
      <w:pPr>
        <w:pStyle w:val="NormalWeb"/>
        <w:ind w:left="567" w:hanging="567"/>
      </w:pPr>
      <w:r w:rsidRPr="00282CF7">
        <w:t xml:space="preserve">Saks, A. M. (2022). Caring human resources management and employee engagement. </w:t>
      </w:r>
      <w:r w:rsidRPr="00282CF7">
        <w:rPr>
          <w:rStyle w:val="Emphasis"/>
        </w:rPr>
        <w:t>Human Resource Management Review, 32</w:t>
      </w:r>
      <w:r w:rsidRPr="00282CF7">
        <w:t xml:space="preserve">(3), 100835. </w:t>
      </w:r>
      <w:hyperlink r:id="rId22" w:tgtFrame="_new" w:history="1">
        <w:r w:rsidRPr="00282CF7">
          <w:rPr>
            <w:rStyle w:val="Hyperlink"/>
            <w:color w:val="auto"/>
          </w:rPr>
          <w:t>https://doi.org/10.1016/j.hrmr.2021.100835</w:t>
        </w:r>
      </w:hyperlink>
    </w:p>
    <w:p w14:paraId="2E7DB50D" w14:textId="77777777" w:rsidR="00084867" w:rsidRPr="00282CF7" w:rsidRDefault="00084867" w:rsidP="00084867">
      <w:pPr>
        <w:pStyle w:val="NormalWeb"/>
        <w:ind w:left="567" w:hanging="567"/>
      </w:pPr>
      <w:r w:rsidRPr="00282CF7">
        <w:t xml:space="preserve">Shore, L. M., Cleveland, J. N., &amp; Sanchez, D. (2018). Inclusive workplaces: A review and model. </w:t>
      </w:r>
      <w:r w:rsidRPr="00282CF7">
        <w:rPr>
          <w:rStyle w:val="Emphasis"/>
        </w:rPr>
        <w:t>Human Resource Management Review, 28</w:t>
      </w:r>
      <w:r w:rsidRPr="00282CF7">
        <w:t xml:space="preserve">(2), 176–189. </w:t>
      </w:r>
      <w:hyperlink r:id="rId23" w:tgtFrame="_new" w:history="1">
        <w:r w:rsidRPr="00282CF7">
          <w:rPr>
            <w:rStyle w:val="Hyperlink"/>
            <w:color w:val="auto"/>
          </w:rPr>
          <w:t>https://doi.org/10.1016/j.hrmr.2017.07.003</w:t>
        </w:r>
      </w:hyperlink>
    </w:p>
    <w:p w14:paraId="27976D58" w14:textId="77777777" w:rsidR="00084867" w:rsidRPr="00282CF7" w:rsidRDefault="00084867" w:rsidP="00084867">
      <w:pPr>
        <w:pStyle w:val="NormalWeb"/>
        <w:ind w:left="567" w:hanging="567"/>
      </w:pPr>
      <w:r w:rsidRPr="00282CF7">
        <w:t xml:space="preserve">Temple, P. (2008). Learning spaces in higher education: An under-researched topic. </w:t>
      </w:r>
      <w:r w:rsidRPr="00282CF7">
        <w:rPr>
          <w:rStyle w:val="Emphasis"/>
        </w:rPr>
        <w:t>London Review of Education, 6</w:t>
      </w:r>
      <w:r w:rsidRPr="00282CF7">
        <w:t xml:space="preserve">(3), 229–241. </w:t>
      </w:r>
      <w:hyperlink r:id="rId24" w:history="1">
        <w:r w:rsidRPr="00282CF7">
          <w:rPr>
            <w:rStyle w:val="Hyperlink"/>
            <w:color w:val="auto"/>
          </w:rPr>
          <w:t>https://doi.org/10.1080/14748460802489363</w:t>
        </w:r>
      </w:hyperlink>
    </w:p>
    <w:p w14:paraId="774A9697" w14:textId="77777777" w:rsidR="00084867" w:rsidRPr="00282CF7" w:rsidRDefault="00084867" w:rsidP="00084867">
      <w:pPr>
        <w:pStyle w:val="NormalWeb"/>
        <w:ind w:left="567" w:hanging="567"/>
      </w:pPr>
      <w:r w:rsidRPr="00282CF7">
        <w:t xml:space="preserve">Tinto, V. (2017). Through the eyes of students. </w:t>
      </w:r>
      <w:r w:rsidRPr="00282CF7">
        <w:rPr>
          <w:rStyle w:val="Emphasis"/>
        </w:rPr>
        <w:t>Journal of College Student Retention: Research, Theory &amp; Practice, 19</w:t>
      </w:r>
      <w:r w:rsidRPr="00282CF7">
        <w:t xml:space="preserve">(3), 254–269. </w:t>
      </w:r>
      <w:hyperlink r:id="rId25" w:tgtFrame="_new" w:history="1">
        <w:r w:rsidRPr="00282CF7">
          <w:rPr>
            <w:rStyle w:val="Hyperlink"/>
            <w:color w:val="auto"/>
          </w:rPr>
          <w:t>https://doi.org/10.1177/1521025115621917</w:t>
        </w:r>
      </w:hyperlink>
    </w:p>
    <w:p w14:paraId="038025F5" w14:textId="77777777" w:rsidR="00084867" w:rsidRPr="00282CF7" w:rsidRDefault="00084867" w:rsidP="00084867">
      <w:pPr>
        <w:pStyle w:val="NormalWeb"/>
        <w:ind w:left="567" w:hanging="567"/>
      </w:pPr>
      <w:r w:rsidRPr="00282CF7">
        <w:t xml:space="preserve">UNESCO. (2022). </w:t>
      </w:r>
      <w:r w:rsidRPr="00282CF7">
        <w:rPr>
          <w:rStyle w:val="Emphasis"/>
        </w:rPr>
        <w:t>Knowledge-driven actions: Transforming higher education for global sustainability</w:t>
      </w:r>
      <w:r w:rsidRPr="00282CF7">
        <w:t>. UNESCO Publishing.</w:t>
      </w:r>
    </w:p>
    <w:p w14:paraId="14B1DA4E" w14:textId="03D3B1D1" w:rsidR="00B365B5" w:rsidRPr="00084867" w:rsidRDefault="00084867" w:rsidP="005B7E3D">
      <w:pPr>
        <w:pStyle w:val="NormalWeb"/>
        <w:ind w:left="567" w:hanging="567"/>
      </w:pPr>
      <w:r w:rsidRPr="00282CF7">
        <w:t xml:space="preserve">Wilkins, S., &amp; Balakrishnan, M. S. (2013). Assessing student satisfaction in transnational higher education. </w:t>
      </w:r>
      <w:r w:rsidRPr="00282CF7">
        <w:rPr>
          <w:rStyle w:val="Emphasis"/>
        </w:rPr>
        <w:t>International Journal of Educational Management, 27</w:t>
      </w:r>
      <w:r w:rsidRPr="00282CF7">
        <w:t xml:space="preserve">(2), 143–156. </w:t>
      </w:r>
      <w:hyperlink r:id="rId26" w:tgtFrame="_new" w:history="1">
        <w:r>
          <w:rPr>
            <w:rStyle w:val="Hyperlink"/>
            <w:color w:val="000000" w:themeColor="text1"/>
          </w:rPr>
          <w:t>https://doi.org/10.1108/09513541311297568</w:t>
        </w:r>
      </w:hyperlink>
    </w:p>
    <w:p w14:paraId="143DC3B6" w14:textId="77777777" w:rsidR="001C0818" w:rsidRPr="00084867" w:rsidRDefault="001C0818" w:rsidP="001C0818">
      <w:pPr>
        <w:ind w:left="567" w:hanging="567"/>
        <w:rPr>
          <w:rFonts w:ascii="Times New Roman" w:hAnsi="Times New Roman" w:cs="Times New Roman"/>
          <w:sz w:val="24"/>
          <w:szCs w:val="24"/>
          <w:lang w:val="en-US"/>
        </w:rPr>
      </w:pPr>
    </w:p>
    <w:sectPr w:rsidR="001C0818" w:rsidRPr="00084867" w:rsidSect="0008486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95D"/>
    <w:multiLevelType w:val="hybridMultilevel"/>
    <w:tmpl w:val="5C8CBC2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5C86FD2"/>
    <w:multiLevelType w:val="hybridMultilevel"/>
    <w:tmpl w:val="1E0E449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965158A"/>
    <w:multiLevelType w:val="hybridMultilevel"/>
    <w:tmpl w:val="F918942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11F071B"/>
    <w:multiLevelType w:val="hybridMultilevel"/>
    <w:tmpl w:val="93C8E51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1337578"/>
    <w:multiLevelType w:val="hybridMultilevel"/>
    <w:tmpl w:val="95D82DA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3CC3EA2"/>
    <w:multiLevelType w:val="hybridMultilevel"/>
    <w:tmpl w:val="306AA0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62C491A"/>
    <w:multiLevelType w:val="hybridMultilevel"/>
    <w:tmpl w:val="9294A48C"/>
    <w:lvl w:ilvl="0" w:tplc="3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710B46"/>
    <w:multiLevelType w:val="hybridMultilevel"/>
    <w:tmpl w:val="5744684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7EA7A01"/>
    <w:multiLevelType w:val="hybridMultilevel"/>
    <w:tmpl w:val="96EC786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5652EB4"/>
    <w:multiLevelType w:val="hybridMultilevel"/>
    <w:tmpl w:val="FC98E0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8B2E1C"/>
    <w:multiLevelType w:val="hybridMultilevel"/>
    <w:tmpl w:val="3800E64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C60547A"/>
    <w:multiLevelType w:val="hybridMultilevel"/>
    <w:tmpl w:val="431043A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57256DDD"/>
    <w:multiLevelType w:val="hybridMultilevel"/>
    <w:tmpl w:val="079EB5E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592E0F17"/>
    <w:multiLevelType w:val="hybridMultilevel"/>
    <w:tmpl w:val="190C34A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27B512C"/>
    <w:multiLevelType w:val="hybridMultilevel"/>
    <w:tmpl w:val="779058C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A1467F"/>
    <w:multiLevelType w:val="hybridMultilevel"/>
    <w:tmpl w:val="CF7A155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BBA17F3"/>
    <w:multiLevelType w:val="hybridMultilevel"/>
    <w:tmpl w:val="1BA87BB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FFF5553"/>
    <w:multiLevelType w:val="multilevel"/>
    <w:tmpl w:val="0F82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4E6632"/>
    <w:multiLevelType w:val="hybridMultilevel"/>
    <w:tmpl w:val="0E588FC6"/>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97178019">
    <w:abstractNumId w:val="15"/>
  </w:num>
  <w:num w:numId="2" w16cid:durableId="585696117">
    <w:abstractNumId w:val="6"/>
  </w:num>
  <w:num w:numId="3" w16cid:durableId="1366979737">
    <w:abstractNumId w:val="14"/>
  </w:num>
  <w:num w:numId="4" w16cid:durableId="2043090772">
    <w:abstractNumId w:val="9"/>
  </w:num>
  <w:num w:numId="5" w16cid:durableId="2101176976">
    <w:abstractNumId w:val="12"/>
  </w:num>
  <w:num w:numId="6" w16cid:durableId="823930116">
    <w:abstractNumId w:val="8"/>
  </w:num>
  <w:num w:numId="7" w16cid:durableId="493224895">
    <w:abstractNumId w:val="13"/>
  </w:num>
  <w:num w:numId="8" w16cid:durableId="573511748">
    <w:abstractNumId w:val="4"/>
  </w:num>
  <w:num w:numId="9" w16cid:durableId="2104497550">
    <w:abstractNumId w:val="5"/>
  </w:num>
  <w:num w:numId="10" w16cid:durableId="2032536242">
    <w:abstractNumId w:val="0"/>
  </w:num>
  <w:num w:numId="11" w16cid:durableId="98917748">
    <w:abstractNumId w:val="18"/>
  </w:num>
  <w:num w:numId="12" w16cid:durableId="1667437411">
    <w:abstractNumId w:val="16"/>
  </w:num>
  <w:num w:numId="13" w16cid:durableId="1524131096">
    <w:abstractNumId w:val="3"/>
  </w:num>
  <w:num w:numId="14" w16cid:durableId="522013495">
    <w:abstractNumId w:val="11"/>
  </w:num>
  <w:num w:numId="15" w16cid:durableId="115757736">
    <w:abstractNumId w:val="10"/>
  </w:num>
  <w:num w:numId="16" w16cid:durableId="1396582256">
    <w:abstractNumId w:val="7"/>
  </w:num>
  <w:num w:numId="17" w16cid:durableId="1350372912">
    <w:abstractNumId w:val="2"/>
  </w:num>
  <w:num w:numId="18" w16cid:durableId="1907182930">
    <w:abstractNumId w:val="1"/>
  </w:num>
  <w:num w:numId="19" w16cid:durableId="4278504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27"/>
    <w:rsid w:val="00061649"/>
    <w:rsid w:val="00064803"/>
    <w:rsid w:val="00084867"/>
    <w:rsid w:val="0009610A"/>
    <w:rsid w:val="00097132"/>
    <w:rsid w:val="00145AAF"/>
    <w:rsid w:val="00172759"/>
    <w:rsid w:val="001C0818"/>
    <w:rsid w:val="00231B8F"/>
    <w:rsid w:val="00255E52"/>
    <w:rsid w:val="002945E4"/>
    <w:rsid w:val="002A030A"/>
    <w:rsid w:val="002B358D"/>
    <w:rsid w:val="003201C9"/>
    <w:rsid w:val="003B56DF"/>
    <w:rsid w:val="003C1A0A"/>
    <w:rsid w:val="003F7EF5"/>
    <w:rsid w:val="00401A4E"/>
    <w:rsid w:val="00431741"/>
    <w:rsid w:val="00451CD2"/>
    <w:rsid w:val="00451F29"/>
    <w:rsid w:val="004744DC"/>
    <w:rsid w:val="004A12AF"/>
    <w:rsid w:val="004E3B65"/>
    <w:rsid w:val="005800D9"/>
    <w:rsid w:val="005A5FEB"/>
    <w:rsid w:val="005B7E3D"/>
    <w:rsid w:val="00601722"/>
    <w:rsid w:val="00646A37"/>
    <w:rsid w:val="0067021C"/>
    <w:rsid w:val="00676366"/>
    <w:rsid w:val="006A4A56"/>
    <w:rsid w:val="0071100B"/>
    <w:rsid w:val="007D1765"/>
    <w:rsid w:val="007F1724"/>
    <w:rsid w:val="00800EF4"/>
    <w:rsid w:val="00811D91"/>
    <w:rsid w:val="00813385"/>
    <w:rsid w:val="00836FDE"/>
    <w:rsid w:val="00862B27"/>
    <w:rsid w:val="0086402E"/>
    <w:rsid w:val="00876909"/>
    <w:rsid w:val="009013C1"/>
    <w:rsid w:val="00947AEE"/>
    <w:rsid w:val="00972C33"/>
    <w:rsid w:val="009803B5"/>
    <w:rsid w:val="009A5C6F"/>
    <w:rsid w:val="009D2763"/>
    <w:rsid w:val="009E43BC"/>
    <w:rsid w:val="00A64FAA"/>
    <w:rsid w:val="00A87ADC"/>
    <w:rsid w:val="00AB04E2"/>
    <w:rsid w:val="00AB0D30"/>
    <w:rsid w:val="00AE7683"/>
    <w:rsid w:val="00B02DE6"/>
    <w:rsid w:val="00B1003B"/>
    <w:rsid w:val="00B24501"/>
    <w:rsid w:val="00B365B5"/>
    <w:rsid w:val="00BC09AD"/>
    <w:rsid w:val="00C279DC"/>
    <w:rsid w:val="00C4139F"/>
    <w:rsid w:val="00C54BE4"/>
    <w:rsid w:val="00C60B6D"/>
    <w:rsid w:val="00CC455E"/>
    <w:rsid w:val="00CF6628"/>
    <w:rsid w:val="00D23C16"/>
    <w:rsid w:val="00D321E6"/>
    <w:rsid w:val="00DB30B3"/>
    <w:rsid w:val="00DD3437"/>
    <w:rsid w:val="00E52341"/>
    <w:rsid w:val="00E6068A"/>
    <w:rsid w:val="00E84719"/>
    <w:rsid w:val="00E93C17"/>
    <w:rsid w:val="00EB21E8"/>
    <w:rsid w:val="00F01224"/>
    <w:rsid w:val="00F04C63"/>
    <w:rsid w:val="00F14F9D"/>
    <w:rsid w:val="00F3071D"/>
    <w:rsid w:val="00F3755A"/>
    <w:rsid w:val="00F46FD4"/>
    <w:rsid w:val="00FD57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C2C7"/>
  <w15:chartTrackingRefBased/>
  <w15:docId w15:val="{46D90ADD-76EB-4C07-8938-A5E70E18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B27"/>
    <w:rPr>
      <w:rFonts w:eastAsiaTheme="majorEastAsia" w:cstheme="majorBidi"/>
      <w:color w:val="272727" w:themeColor="text1" w:themeTint="D8"/>
    </w:rPr>
  </w:style>
  <w:style w:type="paragraph" w:styleId="Title">
    <w:name w:val="Title"/>
    <w:basedOn w:val="Normal"/>
    <w:next w:val="Normal"/>
    <w:link w:val="TitleChar"/>
    <w:uiPriority w:val="10"/>
    <w:qFormat/>
    <w:rsid w:val="00862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B27"/>
    <w:pPr>
      <w:spacing w:before="160"/>
      <w:jc w:val="center"/>
    </w:pPr>
    <w:rPr>
      <w:i/>
      <w:iCs/>
      <w:color w:val="404040" w:themeColor="text1" w:themeTint="BF"/>
    </w:rPr>
  </w:style>
  <w:style w:type="character" w:customStyle="1" w:styleId="QuoteChar">
    <w:name w:val="Quote Char"/>
    <w:basedOn w:val="DefaultParagraphFont"/>
    <w:link w:val="Quote"/>
    <w:uiPriority w:val="29"/>
    <w:rsid w:val="00862B27"/>
    <w:rPr>
      <w:i/>
      <w:iCs/>
      <w:color w:val="404040" w:themeColor="text1" w:themeTint="BF"/>
    </w:rPr>
  </w:style>
  <w:style w:type="paragraph" w:styleId="ListParagraph">
    <w:name w:val="List Paragraph"/>
    <w:basedOn w:val="Normal"/>
    <w:uiPriority w:val="34"/>
    <w:qFormat/>
    <w:rsid w:val="00862B27"/>
    <w:pPr>
      <w:ind w:left="720"/>
      <w:contextualSpacing/>
    </w:pPr>
  </w:style>
  <w:style w:type="character" w:styleId="IntenseEmphasis">
    <w:name w:val="Intense Emphasis"/>
    <w:basedOn w:val="DefaultParagraphFont"/>
    <w:uiPriority w:val="21"/>
    <w:qFormat/>
    <w:rsid w:val="00862B27"/>
    <w:rPr>
      <w:i/>
      <w:iCs/>
      <w:color w:val="0F4761" w:themeColor="accent1" w:themeShade="BF"/>
    </w:rPr>
  </w:style>
  <w:style w:type="paragraph" w:styleId="IntenseQuote">
    <w:name w:val="Intense Quote"/>
    <w:basedOn w:val="Normal"/>
    <w:next w:val="Normal"/>
    <w:link w:val="IntenseQuoteChar"/>
    <w:uiPriority w:val="30"/>
    <w:qFormat/>
    <w:rsid w:val="00862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B27"/>
    <w:rPr>
      <w:i/>
      <w:iCs/>
      <w:color w:val="0F4761" w:themeColor="accent1" w:themeShade="BF"/>
    </w:rPr>
  </w:style>
  <w:style w:type="character" w:styleId="IntenseReference">
    <w:name w:val="Intense Reference"/>
    <w:basedOn w:val="DefaultParagraphFont"/>
    <w:uiPriority w:val="32"/>
    <w:qFormat/>
    <w:rsid w:val="00862B27"/>
    <w:rPr>
      <w:b/>
      <w:bCs/>
      <w:smallCaps/>
      <w:color w:val="0F4761" w:themeColor="accent1" w:themeShade="BF"/>
      <w:spacing w:val="5"/>
    </w:rPr>
  </w:style>
  <w:style w:type="table" w:styleId="TableGrid">
    <w:name w:val="Table Grid"/>
    <w:basedOn w:val="TableNormal"/>
    <w:uiPriority w:val="39"/>
    <w:rsid w:val="00864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800EF4"/>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NormalWeb">
    <w:name w:val="Normal (Web)"/>
    <w:basedOn w:val="Normal"/>
    <w:uiPriority w:val="99"/>
    <w:unhideWhenUsed/>
    <w:qFormat/>
    <w:rsid w:val="00800EF4"/>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1C0818"/>
    <w:rPr>
      <w:i/>
      <w:iCs/>
    </w:rPr>
  </w:style>
  <w:style w:type="character" w:styleId="Hyperlink">
    <w:name w:val="Hyperlink"/>
    <w:basedOn w:val="DefaultParagraphFont"/>
    <w:uiPriority w:val="99"/>
    <w:unhideWhenUsed/>
    <w:qFormat/>
    <w:rsid w:val="001C0818"/>
    <w:rPr>
      <w:color w:val="0000FF"/>
      <w:u w:val="single"/>
    </w:rPr>
  </w:style>
  <w:style w:type="character" w:styleId="UnresolvedMention">
    <w:name w:val="Unresolved Mention"/>
    <w:basedOn w:val="DefaultParagraphFont"/>
    <w:uiPriority w:val="99"/>
    <w:semiHidden/>
    <w:unhideWhenUsed/>
    <w:rsid w:val="001C0818"/>
    <w:rPr>
      <w:color w:val="605E5C"/>
      <w:shd w:val="clear" w:color="auto" w:fill="E1DFDD"/>
    </w:rPr>
  </w:style>
  <w:style w:type="character" w:styleId="FollowedHyperlink">
    <w:name w:val="FollowedHyperlink"/>
    <w:basedOn w:val="DefaultParagraphFont"/>
    <w:uiPriority w:val="99"/>
    <w:semiHidden/>
    <w:unhideWhenUsed/>
    <w:rsid w:val="003F7EF5"/>
    <w:rPr>
      <w:color w:val="96607D" w:themeColor="followedHyperlink"/>
      <w:u w:val="single"/>
    </w:rPr>
  </w:style>
  <w:style w:type="character" w:styleId="Strong">
    <w:name w:val="Strong"/>
    <w:basedOn w:val="DefaultParagraphFont"/>
    <w:uiPriority w:val="22"/>
    <w:qFormat/>
    <w:rsid w:val="00084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2634500610641543" TargetMode="External"/><Relationship Id="rId13" Type="http://schemas.openxmlformats.org/officeDocument/2006/relationships/hyperlink" Target="https://doi.org/10.2753/MER1052-8008210302" TargetMode="External"/><Relationship Id="rId18" Type="http://schemas.openxmlformats.org/officeDocument/2006/relationships/hyperlink" Target="https://doi.org/10.1080/07294360.2017.1344197" TargetMode="External"/><Relationship Id="rId26" Type="http://schemas.openxmlformats.org/officeDocument/2006/relationships/hyperlink" Target="https://doi.org/10.1108/09513541311297568" TargetMode="External"/><Relationship Id="rId3" Type="http://schemas.openxmlformats.org/officeDocument/2006/relationships/settings" Target="settings.xml"/><Relationship Id="rId21" Type="http://schemas.openxmlformats.org/officeDocument/2006/relationships/hyperlink" Target="https://doi.org/10.1177/1096348009350624" TargetMode="External"/><Relationship Id="rId7" Type="http://schemas.openxmlformats.org/officeDocument/2006/relationships/hyperlink" Target="mailto:elaureta@spup.edu.ph" TargetMode="External"/><Relationship Id="rId12" Type="http://schemas.openxmlformats.org/officeDocument/2006/relationships/hyperlink" Target="https://doi.org/10.1186/s41239-021-00282-x" TargetMode="External"/><Relationship Id="rId17" Type="http://schemas.openxmlformats.org/officeDocument/2006/relationships/hyperlink" Target="https://doi.org/10.1108/09513551011022474" TargetMode="External"/><Relationship Id="rId25" Type="http://schemas.openxmlformats.org/officeDocument/2006/relationships/hyperlink" Target="https://doi.org/10.1177/1521025115621917" TargetMode="External"/><Relationship Id="rId2" Type="http://schemas.openxmlformats.org/officeDocument/2006/relationships/styles" Target="styles.xml"/><Relationship Id="rId16" Type="http://schemas.openxmlformats.org/officeDocument/2006/relationships/hyperlink" Target="https://doi.org/10.4324/9780429494673" TargetMode="External"/><Relationship Id="rId20" Type="http://schemas.openxmlformats.org/officeDocument/2006/relationships/hyperlink" Target="https://doi.org/10.1108/02632770310493580" TargetMode="External"/><Relationship Id="rId1" Type="http://schemas.openxmlformats.org/officeDocument/2006/relationships/numbering" Target="numbering.xml"/><Relationship Id="rId6" Type="http://schemas.openxmlformats.org/officeDocument/2006/relationships/hyperlink" Target="mailto:jpizarrocagphil@gmail.com" TargetMode="External"/><Relationship Id="rId11" Type="http://schemas.openxmlformats.org/officeDocument/2006/relationships/hyperlink" Target="https://doi.org/10.1108/09513541011013060" TargetMode="External"/><Relationship Id="rId24" Type="http://schemas.openxmlformats.org/officeDocument/2006/relationships/hyperlink" Target="https://doi.org/10.1080/14748460802489363" TargetMode="External"/><Relationship Id="rId5" Type="http://schemas.openxmlformats.org/officeDocument/2006/relationships/hyperlink" Target="mailto:jpizarro@spup.edu.ph" TargetMode="External"/><Relationship Id="rId15" Type="http://schemas.openxmlformats.org/officeDocument/2006/relationships/hyperlink" Target="https://doi.org/10.1080/03075079.2013.842217" TargetMode="External"/><Relationship Id="rId23" Type="http://schemas.openxmlformats.org/officeDocument/2006/relationships/hyperlink" Target="https://doi.org/10.1016/j.hrmr.2017.07.003" TargetMode="External"/><Relationship Id="rId28" Type="http://schemas.openxmlformats.org/officeDocument/2006/relationships/theme" Target="theme/theme1.xml"/><Relationship Id="rId10" Type="http://schemas.openxmlformats.org/officeDocument/2006/relationships/hyperlink" Target="https://doi.org/10.1108/QAE-02-2014-0008" TargetMode="External"/><Relationship Id="rId19" Type="http://schemas.openxmlformats.org/officeDocument/2006/relationships/hyperlink" Target="https://doi.org/10.1186/s41239-019-0136-3" TargetMode="External"/><Relationship Id="rId4" Type="http://schemas.openxmlformats.org/officeDocument/2006/relationships/webSettings" Target="webSettings.xml"/><Relationship Id="rId9" Type="http://schemas.openxmlformats.org/officeDocument/2006/relationships/hyperlink" Target="https://doi.org/10.1016/j.chb.2019.08.004" TargetMode="External"/><Relationship Id="rId14" Type="http://schemas.openxmlformats.org/officeDocument/2006/relationships/hyperlink" Target="https://doi.org/10.1108/APJML-07-2012-0068" TargetMode="External"/><Relationship Id="rId22" Type="http://schemas.openxmlformats.org/officeDocument/2006/relationships/hyperlink" Target="https://doi.org/10.1016/j.hrmr.2021.10083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14646</Words>
  <Characters>83486</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Pizarro</dc:creator>
  <cp:keywords/>
  <dc:description/>
  <cp:lastModifiedBy>Jesus Pizarro</cp:lastModifiedBy>
  <cp:revision>4</cp:revision>
  <dcterms:created xsi:type="dcterms:W3CDTF">2026-06-25T05:47:00Z</dcterms:created>
  <dcterms:modified xsi:type="dcterms:W3CDTF">2026-06-25T05:54:00Z</dcterms:modified>
</cp:coreProperties>
</file>