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99C3" w14:textId="70B544A0" w:rsidR="00184946" w:rsidRPr="00184946" w:rsidRDefault="00184946" w:rsidP="00881B7E">
      <w:pPr>
        <w:spacing w:line="240" w:lineRule="auto"/>
        <w:jc w:val="center"/>
        <w:rPr>
          <w:rFonts w:ascii="Times New Roman" w:hAnsi="Times New Roman" w:cs="Times New Roman"/>
          <w:b/>
          <w:bCs/>
          <w:sz w:val="36"/>
          <w:szCs w:val="36"/>
        </w:rPr>
      </w:pPr>
      <w:r w:rsidRPr="00184946">
        <w:rPr>
          <w:rFonts w:ascii="Times New Roman" w:hAnsi="Times New Roman" w:cs="Times New Roman"/>
          <w:b/>
          <w:bCs/>
          <w:sz w:val="36"/>
          <w:szCs w:val="36"/>
        </w:rPr>
        <w:t xml:space="preserve">Sparse Data </w:t>
      </w:r>
      <w:r w:rsidR="005B6C7D" w:rsidRPr="00184946">
        <w:rPr>
          <w:rFonts w:ascii="Times New Roman" w:hAnsi="Times New Roman" w:cs="Times New Roman"/>
          <w:b/>
          <w:bCs/>
          <w:sz w:val="36"/>
          <w:szCs w:val="36"/>
        </w:rPr>
        <w:t xml:space="preserve">in </w:t>
      </w:r>
      <w:r w:rsidRPr="00184946">
        <w:rPr>
          <w:rFonts w:ascii="Times New Roman" w:hAnsi="Times New Roman" w:cs="Times New Roman"/>
          <w:b/>
          <w:bCs/>
          <w:sz w:val="36"/>
          <w:szCs w:val="36"/>
        </w:rPr>
        <w:t>Recommender Systems</w:t>
      </w:r>
      <w:r w:rsidR="005B6C7D" w:rsidRPr="00184946">
        <w:rPr>
          <w:rFonts w:ascii="Times New Roman" w:hAnsi="Times New Roman" w:cs="Times New Roman"/>
          <w:b/>
          <w:bCs/>
          <w:sz w:val="36"/>
          <w:szCs w:val="36"/>
        </w:rPr>
        <w:t xml:space="preserve">: </w:t>
      </w:r>
      <w:r w:rsidRPr="00184946">
        <w:rPr>
          <w:rFonts w:ascii="Times New Roman" w:hAnsi="Times New Roman" w:cs="Times New Roman"/>
          <w:b/>
          <w:bCs/>
          <w:sz w:val="36"/>
          <w:szCs w:val="36"/>
        </w:rPr>
        <w:t xml:space="preserve">Challenges </w:t>
      </w:r>
      <w:r w:rsidR="005B6C7D" w:rsidRPr="00184946">
        <w:rPr>
          <w:rFonts w:ascii="Times New Roman" w:hAnsi="Times New Roman" w:cs="Times New Roman"/>
          <w:b/>
          <w:bCs/>
          <w:sz w:val="36"/>
          <w:szCs w:val="36"/>
        </w:rPr>
        <w:t xml:space="preserve">and </w:t>
      </w:r>
      <w:r w:rsidRPr="00184946">
        <w:rPr>
          <w:rFonts w:ascii="Times New Roman" w:hAnsi="Times New Roman" w:cs="Times New Roman"/>
          <w:b/>
          <w:bCs/>
          <w:sz w:val="36"/>
          <w:szCs w:val="36"/>
        </w:rPr>
        <w:t>Algorithmic Solutions</w:t>
      </w:r>
    </w:p>
    <w:p w14:paraId="4CC2420D" w14:textId="77777777" w:rsidR="00BB7A0E" w:rsidRDefault="00BB7A0E" w:rsidP="00BB7A0E">
      <w:pPr>
        <w:pStyle w:val="DefaultParagraphFont1"/>
        <w:rPr>
          <w:rFonts w:ascii="Times New Roman" w:hAnsi="Times New Roman"/>
          <w:b/>
          <w:bCs/>
          <w:iCs/>
          <w:sz w:val="18"/>
          <w:szCs w:val="22"/>
        </w:rPr>
      </w:pPr>
    </w:p>
    <w:p w14:paraId="536CC955" w14:textId="54CBD28F" w:rsidR="00BB7A0E" w:rsidRPr="00BB7A0E" w:rsidRDefault="00BB7A0E" w:rsidP="00BB7A0E">
      <w:pPr>
        <w:jc w:val="center"/>
        <w:rPr>
          <w:rFonts w:ascii="Times New Roman" w:hAnsi="Times New Roman" w:cs="Times New Roman"/>
          <w:b/>
          <w:bCs/>
        </w:rPr>
      </w:pPr>
      <w:bookmarkStart w:id="0" w:name="_Hlk217566957"/>
      <w:r w:rsidRPr="00BB7A0E">
        <w:rPr>
          <w:rFonts w:ascii="Times New Roman" w:hAnsi="Times New Roman" w:cs="Times New Roman"/>
          <w:b/>
          <w:bCs/>
        </w:rPr>
        <w:t>Sakshi Siva Ramakrishna</w:t>
      </w:r>
      <w:r w:rsidRPr="00BB7A0E">
        <w:rPr>
          <w:rFonts w:ascii="Times New Roman" w:hAnsi="Times New Roman" w:cs="Times New Roman"/>
          <w:b/>
          <w:bCs/>
          <w:vertAlign w:val="superscript"/>
        </w:rPr>
        <w:t>1</w:t>
      </w:r>
      <w:r w:rsidRPr="00BB7A0E">
        <w:rPr>
          <w:rFonts w:ascii="Times New Roman" w:hAnsi="Times New Roman" w:cs="Times New Roman"/>
          <w:b/>
          <w:bCs/>
        </w:rPr>
        <w:t>, Dr. T. Anuradha</w:t>
      </w:r>
      <w:r w:rsidRPr="00BB7A0E">
        <w:rPr>
          <w:rFonts w:ascii="Times New Roman" w:hAnsi="Times New Roman" w:cs="Times New Roman"/>
          <w:b/>
          <w:bCs/>
          <w:vertAlign w:val="superscript"/>
        </w:rPr>
        <w:t>2</w:t>
      </w:r>
    </w:p>
    <w:bookmarkEnd w:id="0"/>
    <w:p w14:paraId="778933DA" w14:textId="74D4A99A" w:rsidR="00BB7A0E" w:rsidRPr="00BB7A0E" w:rsidRDefault="00BB7A0E" w:rsidP="00BB7A0E">
      <w:pPr>
        <w:jc w:val="center"/>
        <w:rPr>
          <w:rFonts w:ascii="Times New Roman" w:hAnsi="Times New Roman" w:cs="Times New Roman"/>
          <w:b/>
          <w:bCs/>
          <w:vertAlign w:val="superscript"/>
        </w:rPr>
      </w:pPr>
      <w:r w:rsidRPr="00BB7A0E">
        <w:rPr>
          <w:rFonts w:ascii="Times New Roman" w:hAnsi="Times New Roman" w:cs="Times New Roman"/>
          <w:b/>
          <w:bCs/>
          <w:vertAlign w:val="superscript"/>
        </w:rPr>
        <w:t>1</w:t>
      </w:r>
      <w:r w:rsidR="00E423E6" w:rsidRPr="00BB7A0E">
        <w:rPr>
          <w:rFonts w:ascii="Times New Roman" w:hAnsi="Times New Roman" w:cs="Times New Roman"/>
          <w:b/>
          <w:bCs/>
        </w:rPr>
        <w:t xml:space="preserve">Research Scholar, </w:t>
      </w:r>
      <w:r w:rsidRPr="00BB7A0E">
        <w:rPr>
          <w:rFonts w:ascii="Times New Roman" w:hAnsi="Times New Roman" w:cs="Times New Roman"/>
          <w:b/>
          <w:bCs/>
        </w:rPr>
        <w:t>Department of CS&amp;E, Acharya Nagarjuna University, GUNTUR, India.</w:t>
      </w:r>
    </w:p>
    <w:p w14:paraId="2A801B40" w14:textId="768A38AF" w:rsidR="00BB7A0E" w:rsidRPr="00BB7A0E" w:rsidRDefault="00BB7A0E" w:rsidP="00BB7A0E">
      <w:pPr>
        <w:jc w:val="center"/>
        <w:rPr>
          <w:rFonts w:ascii="Times New Roman" w:hAnsi="Times New Roman" w:cs="Times New Roman"/>
          <w:b/>
          <w:bCs/>
        </w:rPr>
      </w:pPr>
      <w:r w:rsidRPr="00BB7A0E">
        <w:rPr>
          <w:rFonts w:ascii="Times New Roman" w:hAnsi="Times New Roman" w:cs="Times New Roman"/>
          <w:b/>
          <w:bCs/>
          <w:vertAlign w:val="superscript"/>
        </w:rPr>
        <w:t xml:space="preserve">2 </w:t>
      </w:r>
      <w:r w:rsidR="00E423E6" w:rsidRPr="00E423E6">
        <w:rPr>
          <w:rFonts w:ascii="Times New Roman" w:hAnsi="Times New Roman" w:cs="Times New Roman"/>
          <w:b/>
          <w:bCs/>
        </w:rPr>
        <w:t>Associate Professor</w:t>
      </w:r>
      <w:r w:rsidR="00E423E6">
        <w:rPr>
          <w:rFonts w:ascii="Times New Roman" w:hAnsi="Times New Roman" w:cs="Times New Roman"/>
          <w:b/>
          <w:bCs/>
        </w:rPr>
        <w:t>,</w:t>
      </w:r>
      <w:r w:rsidR="00E423E6" w:rsidRPr="00BB7A0E">
        <w:rPr>
          <w:rFonts w:ascii="Times New Roman" w:hAnsi="Times New Roman" w:cs="Times New Roman"/>
          <w:b/>
          <w:bCs/>
        </w:rPr>
        <w:t xml:space="preserve"> Department</w:t>
      </w:r>
      <w:r w:rsidRPr="00BB7A0E">
        <w:rPr>
          <w:rFonts w:ascii="Times New Roman" w:hAnsi="Times New Roman" w:cs="Times New Roman"/>
          <w:b/>
          <w:bCs/>
        </w:rPr>
        <w:t xml:space="preserve"> of CSBS, RVR&amp;JC College of Engineering, Guntur, India.</w:t>
      </w:r>
    </w:p>
    <w:p w14:paraId="54F4C1F9" w14:textId="77777777" w:rsidR="00BB7A0E" w:rsidRDefault="00BB7A0E" w:rsidP="00881B7E">
      <w:pPr>
        <w:spacing w:line="240" w:lineRule="auto"/>
        <w:jc w:val="both"/>
        <w:rPr>
          <w:b/>
          <w:bCs/>
        </w:rPr>
      </w:pPr>
    </w:p>
    <w:p w14:paraId="28D7C474" w14:textId="795AB838" w:rsidR="00184946" w:rsidRPr="00F4622E" w:rsidRDefault="005B6C7D" w:rsidP="005B6C7D">
      <w:pPr>
        <w:spacing w:line="240" w:lineRule="auto"/>
        <w:jc w:val="both"/>
        <w:rPr>
          <w:rFonts w:ascii="Times New Roman" w:hAnsi="Times New Roman" w:cs="Times New Roman"/>
          <w:b/>
          <w:bCs/>
          <w:sz w:val="28"/>
          <w:szCs w:val="28"/>
        </w:rPr>
      </w:pPr>
      <w:r w:rsidRPr="00F4622E">
        <w:rPr>
          <w:rFonts w:ascii="Times New Roman" w:hAnsi="Times New Roman" w:cs="Times New Roman"/>
          <w:b/>
          <w:bCs/>
          <w:sz w:val="28"/>
          <w:szCs w:val="28"/>
        </w:rPr>
        <w:t>ABSTRACT</w:t>
      </w:r>
    </w:p>
    <w:p w14:paraId="78985E38" w14:textId="1DFF2D65" w:rsidR="00184946" w:rsidRDefault="008630E6" w:rsidP="005B6C7D">
      <w:pPr>
        <w:spacing w:line="240" w:lineRule="auto"/>
        <w:jc w:val="both"/>
        <w:rPr>
          <w:rFonts w:ascii="Times New Roman" w:hAnsi="Times New Roman" w:cs="Times New Roman"/>
        </w:rPr>
      </w:pPr>
      <w:r w:rsidRPr="005B6C7D">
        <w:rPr>
          <w:rFonts w:ascii="Times New Roman" w:hAnsi="Times New Roman" w:cs="Times New Roman"/>
        </w:rPr>
        <w:t xml:space="preserve">The availability of data can be a concern in recommender systems which is one of the main reasons that contribute towards prediction accuracy, model stability and personalization issue. User–item interaction matrices obtained from real-world deployments are often sparse with </w:t>
      </w:r>
      <w:r w:rsidR="007B7613">
        <w:rPr>
          <w:rFonts w:ascii="Times New Roman" w:hAnsi="Times New Roman" w:cs="Times New Roman"/>
        </w:rPr>
        <w:t>high</w:t>
      </w:r>
      <w:r w:rsidRPr="005B6C7D">
        <w:rPr>
          <w:rFonts w:ascii="Times New Roman" w:hAnsi="Times New Roman" w:cs="Times New Roman"/>
        </w:rPr>
        <w:t xml:space="preserve"> percent sparsity, leading to inaccurate similarity </w:t>
      </w:r>
      <w:r w:rsidR="007B7613" w:rsidRPr="005B6C7D">
        <w:rPr>
          <w:rFonts w:ascii="Times New Roman" w:hAnsi="Times New Roman" w:cs="Times New Roman"/>
        </w:rPr>
        <w:t>calculation</w:t>
      </w:r>
      <w:r w:rsidR="007B7613">
        <w:rPr>
          <w:rFonts w:ascii="Times New Roman" w:hAnsi="Times New Roman" w:cs="Times New Roman"/>
        </w:rPr>
        <w:t>. This situation results in</w:t>
      </w:r>
      <w:r w:rsidRPr="005B6C7D">
        <w:rPr>
          <w:rFonts w:ascii="Times New Roman" w:hAnsi="Times New Roman" w:cs="Times New Roman"/>
        </w:rPr>
        <w:t xml:space="preserve"> under-determined latent factor learning and high generalization error. </w:t>
      </w:r>
      <w:r w:rsidR="007B7613">
        <w:rPr>
          <w:rFonts w:ascii="Times New Roman" w:hAnsi="Times New Roman" w:cs="Times New Roman"/>
        </w:rPr>
        <w:t>Since their inception as recommendation models, these systems evolved rapidly with data availability.</w:t>
      </w:r>
      <w:r w:rsidR="007B7613" w:rsidRPr="005B6C7D">
        <w:rPr>
          <w:rFonts w:ascii="Times New Roman" w:hAnsi="Times New Roman" w:cs="Times New Roman"/>
        </w:rPr>
        <w:t xml:space="preserve"> </w:t>
      </w:r>
      <w:r w:rsidR="007B7613">
        <w:rPr>
          <w:rFonts w:ascii="Times New Roman" w:hAnsi="Times New Roman" w:cs="Times New Roman"/>
        </w:rPr>
        <w:t xml:space="preserve">But getting complete user-item interaction data is practically not possible. To deal with the sparsity issue, a lot of work is done in the field of recommendation systems. </w:t>
      </w:r>
      <w:r w:rsidR="007B7613" w:rsidRPr="005B6C7D">
        <w:rPr>
          <w:rFonts w:ascii="Times New Roman" w:hAnsi="Times New Roman" w:cs="Times New Roman"/>
        </w:rPr>
        <w:t>In</w:t>
      </w:r>
      <w:r w:rsidRPr="005B6C7D">
        <w:rPr>
          <w:rFonts w:ascii="Times New Roman" w:hAnsi="Times New Roman" w:cs="Times New Roman"/>
        </w:rPr>
        <w:t xml:space="preserve"> this paper</w:t>
      </w:r>
      <w:r w:rsidR="007B7613">
        <w:rPr>
          <w:rFonts w:ascii="Times New Roman" w:hAnsi="Times New Roman" w:cs="Times New Roman"/>
        </w:rPr>
        <w:t>,</w:t>
      </w:r>
      <w:r w:rsidRPr="005B6C7D">
        <w:rPr>
          <w:rFonts w:ascii="Times New Roman" w:hAnsi="Times New Roman" w:cs="Times New Roman"/>
        </w:rPr>
        <w:t xml:space="preserve"> we provide an organized analytic synthesis of algorithmic methods suggested to tackle problems generated by sparsity. It covers </w:t>
      </w:r>
      <w:proofErr w:type="gramStart"/>
      <w:r w:rsidRPr="005B6C7D">
        <w:rPr>
          <w:rFonts w:ascii="Times New Roman" w:hAnsi="Times New Roman" w:cs="Times New Roman"/>
        </w:rPr>
        <w:t>a comparative</w:t>
      </w:r>
      <w:proofErr w:type="gramEnd"/>
      <w:r w:rsidRPr="005B6C7D">
        <w:rPr>
          <w:rFonts w:ascii="Times New Roman" w:hAnsi="Times New Roman" w:cs="Times New Roman"/>
        </w:rPr>
        <w:t xml:space="preserve"> study across collaborative filtering, matrix factorization improvements, deep learning architectures</w:t>
      </w:r>
      <w:r w:rsidR="007B7613">
        <w:rPr>
          <w:rFonts w:ascii="Times New Roman" w:hAnsi="Times New Roman" w:cs="Times New Roman"/>
        </w:rPr>
        <w:t>,</w:t>
      </w:r>
      <w:r w:rsidRPr="005B6C7D">
        <w:rPr>
          <w:rFonts w:ascii="Times New Roman" w:hAnsi="Times New Roman" w:cs="Times New Roman"/>
        </w:rPr>
        <w:t xml:space="preserve"> and hybrid multi-modal systems. Real-world evidence suggests that traditional collaborative filtering becomes less effective in highly sparser regimes, while deep learning and hybrid approaches perform significantly better under extreme sparsity and cold-start conditions.</w:t>
      </w:r>
    </w:p>
    <w:p w14:paraId="12EE8EEA" w14:textId="096CBBE7" w:rsidR="00D5041D" w:rsidRPr="005B6C7D" w:rsidRDefault="00D5041D" w:rsidP="005B6C7D">
      <w:pPr>
        <w:spacing w:line="240" w:lineRule="auto"/>
        <w:jc w:val="both"/>
        <w:rPr>
          <w:rFonts w:ascii="Times New Roman" w:hAnsi="Times New Roman" w:cs="Times New Roman"/>
        </w:rPr>
      </w:pPr>
      <w:r>
        <w:rPr>
          <w:rFonts w:ascii="Times New Roman" w:hAnsi="Times New Roman" w:cs="Times New Roman"/>
        </w:rPr>
        <w:t xml:space="preserve">Keywords: Sparse matrix, Matrix factorization, latent features, cold-start </w:t>
      </w:r>
      <w:r w:rsidR="00C054B1">
        <w:rPr>
          <w:rFonts w:ascii="Times New Roman" w:hAnsi="Times New Roman" w:cs="Times New Roman"/>
        </w:rPr>
        <w:t>problem, deep models</w:t>
      </w:r>
      <w:r>
        <w:rPr>
          <w:rFonts w:ascii="Times New Roman" w:hAnsi="Times New Roman" w:cs="Times New Roman"/>
        </w:rPr>
        <w:t>.</w:t>
      </w:r>
    </w:p>
    <w:p w14:paraId="6C45BFEF" w14:textId="56FC752E" w:rsidR="00184946" w:rsidRPr="00F4622E" w:rsidRDefault="00184946" w:rsidP="005B6C7D">
      <w:pPr>
        <w:spacing w:line="240" w:lineRule="auto"/>
        <w:jc w:val="both"/>
        <w:rPr>
          <w:rFonts w:ascii="Times New Roman" w:hAnsi="Times New Roman" w:cs="Times New Roman"/>
          <w:b/>
          <w:bCs/>
          <w:sz w:val="28"/>
          <w:szCs w:val="28"/>
        </w:rPr>
      </w:pPr>
      <w:r w:rsidRPr="00F4622E">
        <w:rPr>
          <w:rFonts w:ascii="Times New Roman" w:hAnsi="Times New Roman" w:cs="Times New Roman"/>
          <w:b/>
          <w:bCs/>
          <w:sz w:val="28"/>
          <w:szCs w:val="28"/>
        </w:rPr>
        <w:t>INTRODUCTION</w:t>
      </w:r>
    </w:p>
    <w:p w14:paraId="63086B1C" w14:textId="77777777" w:rsidR="001B175D" w:rsidRPr="001B175D" w:rsidRDefault="001B175D" w:rsidP="005B6C7D">
      <w:pPr>
        <w:spacing w:line="240" w:lineRule="auto"/>
        <w:jc w:val="both"/>
        <w:rPr>
          <w:rFonts w:ascii="Times New Roman" w:hAnsi="Times New Roman" w:cs="Times New Roman"/>
        </w:rPr>
      </w:pPr>
      <w:r w:rsidRPr="001B175D">
        <w:rPr>
          <w:rFonts w:ascii="Times New Roman" w:hAnsi="Times New Roman" w:cs="Times New Roman"/>
        </w:rPr>
        <w:t xml:space="preserve">Recommender systems are commonly used in digital ecosystems to personalize user experience. They work by learning behavioral patterns from previous user–item interactions. </w:t>
      </w:r>
      <w:proofErr w:type="gramStart"/>
      <w:r w:rsidRPr="001B175D">
        <w:rPr>
          <w:rFonts w:ascii="Times New Roman" w:hAnsi="Times New Roman" w:cs="Times New Roman"/>
        </w:rPr>
        <w:t>Yet,</w:t>
      </w:r>
      <w:proofErr w:type="gramEnd"/>
      <w:r w:rsidRPr="001B175D">
        <w:rPr>
          <w:rFonts w:ascii="Times New Roman" w:hAnsi="Times New Roman" w:cs="Times New Roman"/>
        </w:rPr>
        <w:t xml:space="preserve"> interaction data in actual systems is inherently sparse. Large empirical surveys validated that recommender datasets from real systems tend to have a sparsity of over 95 percent [4].</w:t>
      </w:r>
    </w:p>
    <w:p w14:paraId="550208E8" w14:textId="77777777" w:rsidR="001B175D" w:rsidRPr="001B175D" w:rsidRDefault="001B175D" w:rsidP="005B6C7D">
      <w:pPr>
        <w:spacing w:line="240" w:lineRule="auto"/>
        <w:jc w:val="both"/>
        <w:rPr>
          <w:rFonts w:ascii="Times New Roman" w:hAnsi="Times New Roman" w:cs="Times New Roman"/>
        </w:rPr>
      </w:pPr>
      <w:r w:rsidRPr="001B175D">
        <w:rPr>
          <w:rFonts w:ascii="Times New Roman" w:hAnsi="Times New Roman" w:cs="Times New Roman"/>
        </w:rPr>
        <w:t xml:space="preserve">Uncertainty in co-rated </w:t>
      </w:r>
      <w:proofErr w:type="gramStart"/>
      <w:r w:rsidRPr="001B175D">
        <w:rPr>
          <w:rFonts w:ascii="Times New Roman" w:hAnsi="Times New Roman" w:cs="Times New Roman"/>
        </w:rPr>
        <w:t>overlap</w:t>
      </w:r>
      <w:proofErr w:type="gramEnd"/>
      <w:r w:rsidRPr="001B175D">
        <w:rPr>
          <w:rFonts w:ascii="Times New Roman" w:hAnsi="Times New Roman" w:cs="Times New Roman"/>
        </w:rPr>
        <w:t xml:space="preserve"> is widely known as a classical problem of memory-based methods [13] and similarity based collaborative filtering would </w:t>
      </w:r>
      <w:proofErr w:type="gramStart"/>
      <w:r w:rsidRPr="001B175D">
        <w:rPr>
          <w:rFonts w:ascii="Times New Roman" w:hAnsi="Times New Roman" w:cs="Times New Roman"/>
        </w:rPr>
        <w:t>turn</w:t>
      </w:r>
      <w:proofErr w:type="gramEnd"/>
      <w:r w:rsidRPr="001B175D">
        <w:rPr>
          <w:rFonts w:ascii="Times New Roman" w:hAnsi="Times New Roman" w:cs="Times New Roman"/>
        </w:rPr>
        <w:t xml:space="preserve"> to be non-effective when there is limited co-rated overlap [22]. While matrix factorization works well if sufficient observations exist, it becomes difficult to learn stable latent representations when data is insufficient [12]. New users or items that have no interaction history lead to sparsity challenges called cold-start problems [23]. This motivates our study of sparsity-aware recommendation; empirical studies make clear that performance drops quickly as the density of interactions </w:t>
      </w:r>
      <w:proofErr w:type="gramStart"/>
      <w:r w:rsidRPr="001B175D">
        <w:rPr>
          <w:rFonts w:ascii="Times New Roman" w:hAnsi="Times New Roman" w:cs="Times New Roman"/>
        </w:rPr>
        <w:t>decreases[</w:t>
      </w:r>
      <w:proofErr w:type="gramEnd"/>
      <w:r w:rsidRPr="001B175D">
        <w:rPr>
          <w:rFonts w:ascii="Times New Roman" w:hAnsi="Times New Roman" w:cs="Times New Roman"/>
        </w:rPr>
        <w:t>15].</w:t>
      </w:r>
    </w:p>
    <w:p w14:paraId="1383DA86" w14:textId="3149FBD0" w:rsidR="00184946" w:rsidRPr="005B6C7D" w:rsidRDefault="001B175D" w:rsidP="005B6C7D">
      <w:pPr>
        <w:spacing w:line="240" w:lineRule="auto"/>
        <w:jc w:val="both"/>
        <w:rPr>
          <w:rFonts w:ascii="Times New Roman" w:hAnsi="Times New Roman" w:cs="Times New Roman"/>
        </w:rPr>
      </w:pPr>
      <w:r w:rsidRPr="001B175D">
        <w:rPr>
          <w:rFonts w:ascii="Times New Roman" w:hAnsi="Times New Roman" w:cs="Times New Roman"/>
        </w:rPr>
        <w:t>This paper summarizes algorithmic approaches proposed to respond to sparse data problems and assesses their relative performance.</w:t>
      </w:r>
    </w:p>
    <w:p w14:paraId="4462FE20" w14:textId="177C7C66" w:rsidR="00184946" w:rsidRPr="00F4622E" w:rsidRDefault="00184946" w:rsidP="005B6C7D">
      <w:pPr>
        <w:spacing w:line="240" w:lineRule="auto"/>
        <w:jc w:val="both"/>
        <w:rPr>
          <w:rFonts w:ascii="Times New Roman" w:hAnsi="Times New Roman" w:cs="Times New Roman"/>
          <w:b/>
          <w:bCs/>
          <w:sz w:val="28"/>
          <w:szCs w:val="28"/>
        </w:rPr>
      </w:pPr>
      <w:r w:rsidRPr="00F4622E">
        <w:rPr>
          <w:rFonts w:ascii="Times New Roman" w:hAnsi="Times New Roman" w:cs="Times New Roman"/>
          <w:b/>
          <w:bCs/>
          <w:sz w:val="28"/>
          <w:szCs w:val="28"/>
        </w:rPr>
        <w:t>NATURE AND IMPACT OF SPARSE DATA</w:t>
      </w:r>
    </w:p>
    <w:p w14:paraId="24BBFB5A" w14:textId="1D6CA401"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 xml:space="preserve">Let </w:t>
      </w:r>
      <m:oMath>
        <m:r>
          <w:rPr>
            <w:rFonts w:ascii="Cambria Math" w:hAnsi="Cambria Math" w:cs="Times New Roman"/>
          </w:rPr>
          <m:t>R∈</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m×n</m:t>
            </m:r>
          </m:sup>
        </m:sSup>
      </m:oMath>
      <w:r w:rsidRPr="005B6C7D">
        <w:rPr>
          <w:rFonts w:ascii="Times New Roman" w:hAnsi="Times New Roman" w:cs="Times New Roman"/>
        </w:rPr>
        <w:t xml:space="preserve">denote the user–item interaction matrix. In large-scale systems, only a small subset of entries </w:t>
      </w:r>
      <w:proofErr w:type="gramStart"/>
      <w:r w:rsidRPr="005B6C7D">
        <w:rPr>
          <w:rFonts w:ascii="Times New Roman" w:hAnsi="Times New Roman" w:cs="Times New Roman"/>
        </w:rPr>
        <w:t>are</w:t>
      </w:r>
      <w:proofErr w:type="gramEnd"/>
      <w:r w:rsidRPr="005B6C7D">
        <w:rPr>
          <w:rFonts w:ascii="Times New Roman" w:hAnsi="Times New Roman" w:cs="Times New Roman"/>
        </w:rPr>
        <w:t xml:space="preserve"> observed, leading to extremely sparse matrices.</w:t>
      </w:r>
    </w:p>
    <w:p w14:paraId="5AA66A7C"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Item-based collaborative filtering suffers when similarity is computed from small co-rated sets [22]. Enhanced singular value decomposition techniques attempt to stabilize learning under sparse conditions [20]. Cold-start analysis shows that insufficient user history significantly affects ranking reliability [15]. Reliability-based collaborative filtering introduces statistical weighting to mitigate weak neighbor similarity [27].</w:t>
      </w:r>
    </w:p>
    <w:p w14:paraId="3D4FF921"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Multi-view reliability modeling and sparsity-aware similarity measures improve stability but remain constrained in ultra-sparse datasets [1]. Empirical studies further demonstrate that iterative collaborative filtering can refine predictions in sparse regimes [28].</w:t>
      </w:r>
    </w:p>
    <w:p w14:paraId="401537E9" w14:textId="0C4E2E70" w:rsidR="00184946" w:rsidRPr="005B6C7D" w:rsidRDefault="00184946" w:rsidP="005B6C7D">
      <w:pPr>
        <w:spacing w:line="240" w:lineRule="auto"/>
        <w:jc w:val="both"/>
        <w:rPr>
          <w:rFonts w:ascii="Times New Roman" w:hAnsi="Times New Roman" w:cs="Times New Roman"/>
        </w:rPr>
      </w:pPr>
    </w:p>
    <w:p w14:paraId="090EC615" w14:textId="7D676388" w:rsidR="00184946" w:rsidRPr="00F4622E" w:rsidRDefault="00184946" w:rsidP="005B6C7D">
      <w:pPr>
        <w:spacing w:line="240" w:lineRule="auto"/>
        <w:jc w:val="both"/>
        <w:rPr>
          <w:rFonts w:ascii="Times New Roman" w:hAnsi="Times New Roman" w:cs="Times New Roman"/>
          <w:b/>
          <w:bCs/>
          <w:sz w:val="28"/>
          <w:szCs w:val="28"/>
        </w:rPr>
      </w:pPr>
      <w:r w:rsidRPr="00F4622E">
        <w:rPr>
          <w:rFonts w:ascii="Times New Roman" w:hAnsi="Times New Roman" w:cs="Times New Roman"/>
          <w:b/>
          <w:bCs/>
          <w:sz w:val="28"/>
          <w:szCs w:val="28"/>
        </w:rPr>
        <w:t>ALGORITHMIC APPROACHES FOR SPARSE DATA MITIGATION</w:t>
      </w:r>
    </w:p>
    <w:p w14:paraId="16D1BE57" w14:textId="77777777" w:rsidR="00184946" w:rsidRPr="005B6C7D" w:rsidRDefault="00184946" w:rsidP="005B6C7D">
      <w:pPr>
        <w:spacing w:line="240" w:lineRule="auto"/>
        <w:jc w:val="both"/>
        <w:rPr>
          <w:rFonts w:ascii="Times New Roman" w:hAnsi="Times New Roman" w:cs="Times New Roman"/>
          <w:b/>
          <w:bCs/>
        </w:rPr>
      </w:pPr>
      <w:r w:rsidRPr="005B6C7D">
        <w:rPr>
          <w:rFonts w:ascii="Times New Roman" w:hAnsi="Times New Roman" w:cs="Times New Roman"/>
          <w:b/>
          <w:bCs/>
        </w:rPr>
        <w:t>A. Enhanced Collaborative Filtering</w:t>
      </w:r>
    </w:p>
    <w:p w14:paraId="4E7F6ADD" w14:textId="63167A35"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 xml:space="preserve">Reliable neighbor selection improves similarity robustness [27]. Clustering-based collaborative filtering reduces sparsity by grouping similar users or items [11]. Multi-view sparsity alleviation techniques combine multiple reliability indicators [1]. </w:t>
      </w:r>
      <w:proofErr w:type="gramStart"/>
      <w:r w:rsidRPr="005B6C7D">
        <w:rPr>
          <w:rFonts w:ascii="Times New Roman" w:hAnsi="Times New Roman" w:cs="Times New Roman"/>
        </w:rPr>
        <w:t>Top-N</w:t>
      </w:r>
      <w:proofErr w:type="gramEnd"/>
      <w:r w:rsidRPr="005B6C7D">
        <w:rPr>
          <w:rFonts w:ascii="Times New Roman" w:hAnsi="Times New Roman" w:cs="Times New Roman"/>
        </w:rPr>
        <w:t xml:space="preserve"> recommendation optimization under sparsity further improves ranking precision [19</w:t>
      </w:r>
      <w:proofErr w:type="gramStart"/>
      <w:r w:rsidRPr="005B6C7D">
        <w:rPr>
          <w:rFonts w:ascii="Times New Roman" w:hAnsi="Times New Roman" w:cs="Times New Roman"/>
        </w:rPr>
        <w:t>].Although</w:t>
      </w:r>
      <w:proofErr w:type="gramEnd"/>
      <w:r w:rsidRPr="005B6C7D">
        <w:rPr>
          <w:rFonts w:ascii="Times New Roman" w:hAnsi="Times New Roman" w:cs="Times New Roman"/>
        </w:rPr>
        <w:t xml:space="preserve"> improvements are measurable, collaborative filtering remains sensitive to extremely low overlap.</w:t>
      </w:r>
    </w:p>
    <w:p w14:paraId="1A114A92" w14:textId="77777777" w:rsidR="00184946" w:rsidRPr="005B6C7D" w:rsidRDefault="00184946" w:rsidP="005B6C7D">
      <w:pPr>
        <w:spacing w:line="240" w:lineRule="auto"/>
        <w:jc w:val="both"/>
        <w:rPr>
          <w:rFonts w:ascii="Times New Roman" w:hAnsi="Times New Roman" w:cs="Times New Roman"/>
          <w:b/>
          <w:bCs/>
        </w:rPr>
      </w:pPr>
      <w:r w:rsidRPr="005B6C7D">
        <w:rPr>
          <w:rFonts w:ascii="Times New Roman" w:hAnsi="Times New Roman" w:cs="Times New Roman"/>
          <w:b/>
          <w:bCs/>
        </w:rPr>
        <w:t>B. Matrix Factorization Enhancements</w:t>
      </w:r>
    </w:p>
    <w:p w14:paraId="246688F3"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Matrix factorization approximates the interaction matrix through latent representations [12]. Blocks-coupled non-negative matrix factorization introduces structural regularization to enhance learning in extremely sparse datasets [26]. Context-adaptive matrix factorization incorporates auxiliary contextual signals to enrich representations [17]. Co-factorization models integrating tags and time information further increase effective density [16].</w:t>
      </w:r>
    </w:p>
    <w:p w14:paraId="0CA097D0"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Deep tensor factorization extends modeling to multi-criteria scenarios, capturing higher-order interactions [5]. These structural enhancements improve robustness but depend on metadata availability and computational scalability.</w:t>
      </w:r>
    </w:p>
    <w:p w14:paraId="22E5BE10" w14:textId="77777777" w:rsidR="00184946" w:rsidRPr="005B6C7D" w:rsidRDefault="00184946" w:rsidP="005B6C7D">
      <w:pPr>
        <w:spacing w:line="240" w:lineRule="auto"/>
        <w:jc w:val="both"/>
        <w:rPr>
          <w:rFonts w:ascii="Times New Roman" w:hAnsi="Times New Roman" w:cs="Times New Roman"/>
          <w:b/>
          <w:bCs/>
        </w:rPr>
      </w:pPr>
      <w:r w:rsidRPr="005B6C7D">
        <w:rPr>
          <w:rFonts w:ascii="Times New Roman" w:hAnsi="Times New Roman" w:cs="Times New Roman"/>
          <w:b/>
          <w:bCs/>
        </w:rPr>
        <w:t>C. Deep Learning Architectures</w:t>
      </w:r>
    </w:p>
    <w:p w14:paraId="62B9213C"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Deep matrix factorization replaces linear inner-product modeling with nonlinear transformations [25]. Implicit feedback embedding approaches learn meaningful representations when explicit ratings are scarce [18]. Multi-domain preference augmentation enhances performance under cold-start scenarios [30]. Handling massive sparse data through neural integration frameworks further improves representation learning [6].</w:t>
      </w:r>
    </w:p>
    <w:p w14:paraId="733CE830"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Hybrid deep learning systems combining collaborative filtering with deep architectures demonstrate notable gains under sparse conditions [10].</w:t>
      </w:r>
    </w:p>
    <w:p w14:paraId="7BFACD64" w14:textId="77777777" w:rsidR="00184946" w:rsidRPr="005B6C7D" w:rsidRDefault="00184946" w:rsidP="005B6C7D">
      <w:pPr>
        <w:spacing w:line="240" w:lineRule="auto"/>
        <w:jc w:val="both"/>
        <w:rPr>
          <w:rFonts w:ascii="Times New Roman" w:hAnsi="Times New Roman" w:cs="Times New Roman"/>
          <w:b/>
          <w:bCs/>
        </w:rPr>
      </w:pPr>
      <w:r w:rsidRPr="005B6C7D">
        <w:rPr>
          <w:rFonts w:ascii="Times New Roman" w:hAnsi="Times New Roman" w:cs="Times New Roman"/>
          <w:b/>
          <w:bCs/>
        </w:rPr>
        <w:t>D. Hybrid and Multi-Modal Systems</w:t>
      </w:r>
    </w:p>
    <w:p w14:paraId="5FA65F94"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Hybrid methods integrating collaborative and alternative modeling paradigms reduce sparsity effects [21]. Approaches specifically targeting data sparsity reduction in collaborative filtering improve structural robustness [9]. Early foundational work on sparse binary data recommendation established theoretical insights into density limitations [7]. Social-connection-enhanced ranking models leverage relational information to compensate for limited interactions [29]. Hybrid deep learning-based recommendation further boosts performance in sparse environments [24].</w:t>
      </w:r>
    </w:p>
    <w:p w14:paraId="0CAD910D"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Hybrid systems consistently demonstrate the strongest improvements under extreme sparsity.</w:t>
      </w:r>
    </w:p>
    <w:p w14:paraId="65B7622B" w14:textId="29A9375E" w:rsidR="00184946" w:rsidRPr="00F4622E" w:rsidRDefault="00184946" w:rsidP="005B6C7D">
      <w:pPr>
        <w:spacing w:line="240" w:lineRule="auto"/>
        <w:jc w:val="both"/>
        <w:rPr>
          <w:rFonts w:ascii="Times New Roman" w:hAnsi="Times New Roman" w:cs="Times New Roman"/>
          <w:b/>
          <w:bCs/>
          <w:sz w:val="28"/>
          <w:szCs w:val="28"/>
        </w:rPr>
      </w:pPr>
      <w:r w:rsidRPr="00F4622E">
        <w:rPr>
          <w:rFonts w:ascii="Times New Roman" w:hAnsi="Times New Roman" w:cs="Times New Roman"/>
          <w:b/>
          <w:bCs/>
          <w:sz w:val="28"/>
          <w:szCs w:val="28"/>
        </w:rPr>
        <w:t>COMPARATIVE ANALYSIS</w:t>
      </w:r>
    </w:p>
    <w:p w14:paraId="4628E6D2" w14:textId="77777777" w:rsidR="00977429" w:rsidRDefault="00184946" w:rsidP="005B6C7D">
      <w:pPr>
        <w:spacing w:line="240" w:lineRule="auto"/>
        <w:jc w:val="both"/>
        <w:rPr>
          <w:rFonts w:ascii="Times New Roman" w:hAnsi="Times New Roman" w:cs="Times New Roman"/>
        </w:rPr>
      </w:pPr>
      <w:r w:rsidRPr="005B6C7D">
        <w:rPr>
          <w:rFonts w:ascii="Times New Roman" w:hAnsi="Times New Roman" w:cs="Times New Roman"/>
        </w:rPr>
        <w:t xml:space="preserve">Performance varies across sparsity regimes. Collaborative filtering enhancements stabilize similarity estimation but degrade under ultra-sparse conditions. Matrix factorization benefits from structural regularization and contextual augmentation. Deep learning models provide nonlinear modeling capacity and improved robustness. Hybrid systems integrating heterogeneous signals achieve the most consistent performance across cold-start and extreme sparsity </w:t>
      </w:r>
      <w:r w:rsidR="005B6C7D" w:rsidRPr="005B6C7D">
        <w:rPr>
          <w:rFonts w:ascii="Times New Roman" w:hAnsi="Times New Roman" w:cs="Times New Roman"/>
        </w:rPr>
        <w:t>scenarios.</w:t>
      </w:r>
      <w:r w:rsidR="005B6C7D">
        <w:rPr>
          <w:rFonts w:ascii="Times New Roman" w:hAnsi="Times New Roman" w:cs="Times New Roman"/>
        </w:rPr>
        <w:t xml:space="preserve"> A comparative analysis is given in Table 1.</w:t>
      </w:r>
    </w:p>
    <w:p w14:paraId="473DFA24" w14:textId="770C1B7E" w:rsidR="00184946" w:rsidRPr="005B6C7D" w:rsidRDefault="00977429" w:rsidP="005B6C7D">
      <w:pPr>
        <w:spacing w:line="240" w:lineRule="auto"/>
        <w:jc w:val="both"/>
        <w:rPr>
          <w:rFonts w:ascii="Times New Roman" w:hAnsi="Times New Roman" w:cs="Times New Roman"/>
        </w:rPr>
      </w:pPr>
      <w:r>
        <w:rPr>
          <w:rFonts w:ascii="Times New Roman" w:hAnsi="Times New Roman" w:cs="Times New Roman"/>
        </w:rPr>
        <w:t xml:space="preserve">From the table, it can be noticed that basic recommendation models suffered a lot with data sparsity. Techniques like matrix factorization showed some means but still suffers in getting accuracy. Deep learning models </w:t>
      </w:r>
      <w:proofErr w:type="gramStart"/>
      <w:r>
        <w:rPr>
          <w:rFonts w:ascii="Times New Roman" w:hAnsi="Times New Roman" w:cs="Times New Roman"/>
        </w:rPr>
        <w:t>provides</w:t>
      </w:r>
      <w:proofErr w:type="gramEnd"/>
      <w:r>
        <w:rPr>
          <w:rFonts w:ascii="Times New Roman" w:hAnsi="Times New Roman" w:cs="Times New Roman"/>
        </w:rPr>
        <w:t xml:space="preserve"> some good solutions and at the same time demands large computations.</w:t>
      </w:r>
    </w:p>
    <w:p w14:paraId="193444D8" w14:textId="77777777" w:rsidR="00977429" w:rsidRDefault="00977429" w:rsidP="005B6C7D">
      <w:pPr>
        <w:spacing w:line="240" w:lineRule="auto"/>
        <w:jc w:val="both"/>
        <w:rPr>
          <w:rFonts w:ascii="Times New Roman" w:hAnsi="Times New Roman" w:cs="Times New Roman"/>
          <w:b/>
          <w:bCs/>
        </w:rPr>
      </w:pPr>
    </w:p>
    <w:p w14:paraId="46EC2B3E" w14:textId="77777777" w:rsidR="00977429" w:rsidRDefault="00977429" w:rsidP="005B6C7D">
      <w:pPr>
        <w:spacing w:line="240" w:lineRule="auto"/>
        <w:jc w:val="both"/>
        <w:rPr>
          <w:rFonts w:ascii="Times New Roman" w:hAnsi="Times New Roman" w:cs="Times New Roman"/>
          <w:b/>
          <w:bCs/>
        </w:rPr>
      </w:pPr>
    </w:p>
    <w:p w14:paraId="5AD5E207" w14:textId="77777777" w:rsidR="00977429" w:rsidRDefault="00977429" w:rsidP="005B6C7D">
      <w:pPr>
        <w:spacing w:line="240" w:lineRule="auto"/>
        <w:jc w:val="both"/>
        <w:rPr>
          <w:rFonts w:ascii="Times New Roman" w:hAnsi="Times New Roman" w:cs="Times New Roman"/>
          <w:b/>
          <w:bCs/>
        </w:rPr>
      </w:pPr>
    </w:p>
    <w:p w14:paraId="56B88569" w14:textId="77777777" w:rsidR="00977429" w:rsidRDefault="00977429" w:rsidP="005B6C7D">
      <w:pPr>
        <w:spacing w:line="240" w:lineRule="auto"/>
        <w:jc w:val="both"/>
        <w:rPr>
          <w:rFonts w:ascii="Times New Roman" w:hAnsi="Times New Roman" w:cs="Times New Roman"/>
          <w:b/>
          <w:bCs/>
        </w:rPr>
      </w:pPr>
    </w:p>
    <w:p w14:paraId="4136C707" w14:textId="77777777" w:rsidR="00977429" w:rsidRDefault="00977429" w:rsidP="005B6C7D">
      <w:pPr>
        <w:spacing w:line="240" w:lineRule="auto"/>
        <w:jc w:val="both"/>
        <w:rPr>
          <w:rFonts w:ascii="Times New Roman" w:hAnsi="Times New Roman" w:cs="Times New Roman"/>
          <w:b/>
          <w:bCs/>
        </w:rPr>
      </w:pPr>
    </w:p>
    <w:p w14:paraId="1AC0EABA" w14:textId="77777777" w:rsidR="00977429" w:rsidRDefault="00977429" w:rsidP="005B6C7D">
      <w:pPr>
        <w:spacing w:line="240" w:lineRule="auto"/>
        <w:jc w:val="both"/>
        <w:rPr>
          <w:rFonts w:ascii="Times New Roman" w:hAnsi="Times New Roman" w:cs="Times New Roman"/>
          <w:b/>
          <w:bCs/>
        </w:rPr>
      </w:pPr>
    </w:p>
    <w:p w14:paraId="2FB20DD9" w14:textId="6D7E20E5" w:rsidR="00184946" w:rsidRDefault="00184946" w:rsidP="005B6C7D">
      <w:pPr>
        <w:spacing w:line="240" w:lineRule="auto"/>
        <w:jc w:val="both"/>
        <w:rPr>
          <w:rFonts w:ascii="Times New Roman" w:hAnsi="Times New Roman" w:cs="Times New Roman"/>
          <w:b/>
          <w:bCs/>
        </w:rPr>
      </w:pPr>
      <w:r w:rsidRPr="005B6C7D">
        <w:rPr>
          <w:rFonts w:ascii="Times New Roman" w:hAnsi="Times New Roman" w:cs="Times New Roman"/>
          <w:b/>
          <w:bCs/>
        </w:rPr>
        <w:t>Table 1: Comparative Performance of Sparse Data Mitigation Approaches</w:t>
      </w:r>
    </w:p>
    <w:tbl>
      <w:tblPr>
        <w:tblW w:w="5000" w:type="pct"/>
        <w:tblLook w:val="04A0" w:firstRow="1" w:lastRow="0" w:firstColumn="1" w:lastColumn="0" w:noHBand="0" w:noVBand="1"/>
      </w:tblPr>
      <w:tblGrid>
        <w:gridCol w:w="2081"/>
        <w:gridCol w:w="2402"/>
        <w:gridCol w:w="1160"/>
        <w:gridCol w:w="2522"/>
        <w:gridCol w:w="2521"/>
      </w:tblGrid>
      <w:tr w:rsidR="00977429" w:rsidRPr="00977429" w14:paraId="2E881D58" w14:textId="77777777" w:rsidTr="00977429">
        <w:trPr>
          <w:cantSplit/>
          <w:trHeight w:val="429"/>
          <w:tblHeader/>
        </w:trPr>
        <w:tc>
          <w:tcPr>
            <w:tcW w:w="974" w:type="pct"/>
            <w:tcBorders>
              <w:top w:val="single" w:sz="4" w:space="0" w:color="auto"/>
              <w:left w:val="single" w:sz="4" w:space="0" w:color="auto"/>
              <w:bottom w:val="single" w:sz="4" w:space="0" w:color="auto"/>
              <w:right w:val="single" w:sz="4" w:space="0" w:color="auto"/>
            </w:tcBorders>
            <w:noWrap/>
            <w:vAlign w:val="bottom"/>
            <w:hideMark/>
          </w:tcPr>
          <w:p w14:paraId="35E2A33B"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Category</w:t>
            </w:r>
          </w:p>
        </w:tc>
        <w:tc>
          <w:tcPr>
            <w:tcW w:w="1124" w:type="pct"/>
            <w:tcBorders>
              <w:top w:val="single" w:sz="4" w:space="0" w:color="auto"/>
              <w:left w:val="nil"/>
              <w:bottom w:val="single" w:sz="4" w:space="0" w:color="auto"/>
              <w:right w:val="single" w:sz="4" w:space="0" w:color="auto"/>
            </w:tcBorders>
            <w:noWrap/>
            <w:vAlign w:val="bottom"/>
            <w:hideMark/>
          </w:tcPr>
          <w:p w14:paraId="529CDD68"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Representative Approach</w:t>
            </w:r>
          </w:p>
        </w:tc>
        <w:tc>
          <w:tcPr>
            <w:tcW w:w="540" w:type="pct"/>
            <w:tcBorders>
              <w:top w:val="single" w:sz="4" w:space="0" w:color="auto"/>
              <w:left w:val="nil"/>
              <w:bottom w:val="single" w:sz="4" w:space="0" w:color="auto"/>
              <w:right w:val="single" w:sz="4" w:space="0" w:color="auto"/>
            </w:tcBorders>
            <w:noWrap/>
            <w:vAlign w:val="bottom"/>
            <w:hideMark/>
          </w:tcPr>
          <w:p w14:paraId="66E6C9DA"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References</w:t>
            </w:r>
          </w:p>
        </w:tc>
        <w:tc>
          <w:tcPr>
            <w:tcW w:w="1181" w:type="pct"/>
            <w:tcBorders>
              <w:top w:val="single" w:sz="4" w:space="0" w:color="auto"/>
              <w:left w:val="nil"/>
              <w:bottom w:val="single" w:sz="4" w:space="0" w:color="auto"/>
              <w:right w:val="single" w:sz="4" w:space="0" w:color="auto"/>
            </w:tcBorders>
            <w:noWrap/>
            <w:vAlign w:val="bottom"/>
            <w:hideMark/>
          </w:tcPr>
          <w:p w14:paraId="3EDA9FB0"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Principal Strength</w:t>
            </w:r>
          </w:p>
        </w:tc>
        <w:tc>
          <w:tcPr>
            <w:tcW w:w="1181" w:type="pct"/>
            <w:tcBorders>
              <w:top w:val="single" w:sz="4" w:space="0" w:color="auto"/>
              <w:left w:val="nil"/>
              <w:bottom w:val="single" w:sz="4" w:space="0" w:color="auto"/>
              <w:right w:val="single" w:sz="4" w:space="0" w:color="auto"/>
            </w:tcBorders>
            <w:noWrap/>
            <w:vAlign w:val="bottom"/>
            <w:hideMark/>
          </w:tcPr>
          <w:p w14:paraId="642D0790"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Limitation</w:t>
            </w:r>
          </w:p>
        </w:tc>
      </w:tr>
      <w:tr w:rsidR="00977429" w:rsidRPr="00977429" w14:paraId="5D3A018C"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36DA8060"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Collaborative Filtering</w:t>
            </w:r>
          </w:p>
        </w:tc>
        <w:tc>
          <w:tcPr>
            <w:tcW w:w="1124" w:type="pct"/>
            <w:tcBorders>
              <w:top w:val="nil"/>
              <w:left w:val="nil"/>
              <w:bottom w:val="single" w:sz="4" w:space="0" w:color="auto"/>
              <w:right w:val="single" w:sz="4" w:space="0" w:color="auto"/>
            </w:tcBorders>
            <w:noWrap/>
            <w:vAlign w:val="bottom"/>
            <w:hideMark/>
          </w:tcPr>
          <w:p w14:paraId="777BC0AF"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Reliable Neighbor Models</w:t>
            </w:r>
          </w:p>
        </w:tc>
        <w:tc>
          <w:tcPr>
            <w:tcW w:w="540" w:type="pct"/>
            <w:tcBorders>
              <w:top w:val="nil"/>
              <w:left w:val="nil"/>
              <w:bottom w:val="single" w:sz="4" w:space="0" w:color="auto"/>
              <w:right w:val="single" w:sz="4" w:space="0" w:color="auto"/>
            </w:tcBorders>
            <w:noWrap/>
            <w:vAlign w:val="bottom"/>
            <w:hideMark/>
          </w:tcPr>
          <w:p w14:paraId="619BE34C"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[27], [1]</w:t>
            </w:r>
          </w:p>
        </w:tc>
        <w:tc>
          <w:tcPr>
            <w:tcW w:w="1181" w:type="pct"/>
            <w:tcBorders>
              <w:top w:val="nil"/>
              <w:left w:val="nil"/>
              <w:bottom w:val="single" w:sz="4" w:space="0" w:color="auto"/>
              <w:right w:val="single" w:sz="4" w:space="0" w:color="auto"/>
            </w:tcBorders>
            <w:noWrap/>
            <w:vAlign w:val="bottom"/>
            <w:hideMark/>
          </w:tcPr>
          <w:p w14:paraId="346BBFD7"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Stabilized similarity</w:t>
            </w:r>
          </w:p>
        </w:tc>
        <w:tc>
          <w:tcPr>
            <w:tcW w:w="1181" w:type="pct"/>
            <w:tcBorders>
              <w:top w:val="nil"/>
              <w:left w:val="nil"/>
              <w:bottom w:val="single" w:sz="4" w:space="0" w:color="auto"/>
              <w:right w:val="single" w:sz="4" w:space="0" w:color="auto"/>
            </w:tcBorders>
            <w:noWrap/>
            <w:vAlign w:val="bottom"/>
            <w:hideMark/>
          </w:tcPr>
          <w:p w14:paraId="24AB5DCB"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Limited in extreme sparsity</w:t>
            </w:r>
          </w:p>
        </w:tc>
      </w:tr>
      <w:tr w:rsidR="00977429" w:rsidRPr="00977429" w14:paraId="662BBA04"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155A38AB"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Collaborative Filtering</w:t>
            </w:r>
          </w:p>
        </w:tc>
        <w:tc>
          <w:tcPr>
            <w:tcW w:w="1124" w:type="pct"/>
            <w:tcBorders>
              <w:top w:val="nil"/>
              <w:left w:val="nil"/>
              <w:bottom w:val="single" w:sz="4" w:space="0" w:color="auto"/>
              <w:right w:val="single" w:sz="4" w:space="0" w:color="auto"/>
            </w:tcBorders>
            <w:noWrap/>
            <w:vAlign w:val="bottom"/>
            <w:hideMark/>
          </w:tcPr>
          <w:p w14:paraId="413CC5AC"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Clustering-Based CF</w:t>
            </w:r>
          </w:p>
        </w:tc>
        <w:tc>
          <w:tcPr>
            <w:tcW w:w="540" w:type="pct"/>
            <w:tcBorders>
              <w:top w:val="nil"/>
              <w:left w:val="nil"/>
              <w:bottom w:val="single" w:sz="4" w:space="0" w:color="auto"/>
              <w:right w:val="single" w:sz="4" w:space="0" w:color="auto"/>
            </w:tcBorders>
            <w:noWrap/>
            <w:vAlign w:val="bottom"/>
            <w:hideMark/>
          </w:tcPr>
          <w:p w14:paraId="5378313F"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[11], [28]</w:t>
            </w:r>
          </w:p>
        </w:tc>
        <w:tc>
          <w:tcPr>
            <w:tcW w:w="1181" w:type="pct"/>
            <w:tcBorders>
              <w:top w:val="nil"/>
              <w:left w:val="nil"/>
              <w:bottom w:val="single" w:sz="4" w:space="0" w:color="auto"/>
              <w:right w:val="single" w:sz="4" w:space="0" w:color="auto"/>
            </w:tcBorders>
            <w:noWrap/>
            <w:vAlign w:val="bottom"/>
            <w:hideMark/>
          </w:tcPr>
          <w:p w14:paraId="45062EF4"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Cold-start mitigation</w:t>
            </w:r>
          </w:p>
        </w:tc>
        <w:tc>
          <w:tcPr>
            <w:tcW w:w="1181" w:type="pct"/>
            <w:tcBorders>
              <w:top w:val="nil"/>
              <w:left w:val="nil"/>
              <w:bottom w:val="single" w:sz="4" w:space="0" w:color="auto"/>
              <w:right w:val="single" w:sz="4" w:space="0" w:color="auto"/>
            </w:tcBorders>
            <w:noWrap/>
            <w:vAlign w:val="bottom"/>
            <w:hideMark/>
          </w:tcPr>
          <w:p w14:paraId="19442427"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Cluster sensitivity</w:t>
            </w:r>
          </w:p>
        </w:tc>
      </w:tr>
      <w:tr w:rsidR="00977429" w:rsidRPr="00977429" w14:paraId="410CE5E1"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368C2117"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Matrix Factorization</w:t>
            </w:r>
          </w:p>
        </w:tc>
        <w:tc>
          <w:tcPr>
            <w:tcW w:w="1124" w:type="pct"/>
            <w:tcBorders>
              <w:top w:val="nil"/>
              <w:left w:val="nil"/>
              <w:bottom w:val="single" w:sz="4" w:space="0" w:color="auto"/>
              <w:right w:val="single" w:sz="4" w:space="0" w:color="auto"/>
            </w:tcBorders>
            <w:noWrap/>
            <w:vAlign w:val="bottom"/>
            <w:hideMark/>
          </w:tcPr>
          <w:p w14:paraId="38DE4FF0"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Enhanced SVD</w:t>
            </w:r>
          </w:p>
        </w:tc>
        <w:tc>
          <w:tcPr>
            <w:tcW w:w="540" w:type="pct"/>
            <w:tcBorders>
              <w:top w:val="nil"/>
              <w:left w:val="nil"/>
              <w:bottom w:val="single" w:sz="4" w:space="0" w:color="auto"/>
              <w:right w:val="single" w:sz="4" w:space="0" w:color="auto"/>
            </w:tcBorders>
            <w:noWrap/>
            <w:vAlign w:val="bottom"/>
            <w:hideMark/>
          </w:tcPr>
          <w:p w14:paraId="43AD8932"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[20]</w:t>
            </w:r>
          </w:p>
        </w:tc>
        <w:tc>
          <w:tcPr>
            <w:tcW w:w="1181" w:type="pct"/>
            <w:tcBorders>
              <w:top w:val="nil"/>
              <w:left w:val="nil"/>
              <w:bottom w:val="single" w:sz="4" w:space="0" w:color="auto"/>
              <w:right w:val="single" w:sz="4" w:space="0" w:color="auto"/>
            </w:tcBorders>
            <w:noWrap/>
            <w:vAlign w:val="bottom"/>
            <w:hideMark/>
          </w:tcPr>
          <w:p w14:paraId="7375294A"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Stabilized factor learning</w:t>
            </w:r>
          </w:p>
        </w:tc>
        <w:tc>
          <w:tcPr>
            <w:tcW w:w="1181" w:type="pct"/>
            <w:tcBorders>
              <w:top w:val="nil"/>
              <w:left w:val="nil"/>
              <w:bottom w:val="single" w:sz="4" w:space="0" w:color="auto"/>
              <w:right w:val="single" w:sz="4" w:space="0" w:color="auto"/>
            </w:tcBorders>
            <w:noWrap/>
            <w:vAlign w:val="bottom"/>
            <w:hideMark/>
          </w:tcPr>
          <w:p w14:paraId="70BDEBD3"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Iterative overhead</w:t>
            </w:r>
          </w:p>
        </w:tc>
      </w:tr>
      <w:tr w:rsidR="00977429" w:rsidRPr="00977429" w14:paraId="6996D41C"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26DBB5B1"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Matrix Factorization</w:t>
            </w:r>
          </w:p>
        </w:tc>
        <w:tc>
          <w:tcPr>
            <w:tcW w:w="1124" w:type="pct"/>
            <w:tcBorders>
              <w:top w:val="nil"/>
              <w:left w:val="nil"/>
              <w:bottom w:val="single" w:sz="4" w:space="0" w:color="auto"/>
              <w:right w:val="single" w:sz="4" w:space="0" w:color="auto"/>
            </w:tcBorders>
            <w:noWrap/>
            <w:vAlign w:val="bottom"/>
            <w:hideMark/>
          </w:tcPr>
          <w:p w14:paraId="55D60FAE"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Blocks-Coupled NMF</w:t>
            </w:r>
          </w:p>
        </w:tc>
        <w:tc>
          <w:tcPr>
            <w:tcW w:w="540" w:type="pct"/>
            <w:tcBorders>
              <w:top w:val="nil"/>
              <w:left w:val="nil"/>
              <w:bottom w:val="single" w:sz="4" w:space="0" w:color="auto"/>
              <w:right w:val="single" w:sz="4" w:space="0" w:color="auto"/>
            </w:tcBorders>
            <w:noWrap/>
            <w:vAlign w:val="bottom"/>
            <w:hideMark/>
          </w:tcPr>
          <w:p w14:paraId="102471E3"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[26]</w:t>
            </w:r>
          </w:p>
        </w:tc>
        <w:tc>
          <w:tcPr>
            <w:tcW w:w="1181" w:type="pct"/>
            <w:tcBorders>
              <w:top w:val="nil"/>
              <w:left w:val="nil"/>
              <w:bottom w:val="single" w:sz="4" w:space="0" w:color="auto"/>
              <w:right w:val="single" w:sz="4" w:space="0" w:color="auto"/>
            </w:tcBorders>
            <w:noWrap/>
            <w:vAlign w:val="bottom"/>
            <w:hideMark/>
          </w:tcPr>
          <w:p w14:paraId="6131C59D"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Structural regularization</w:t>
            </w:r>
          </w:p>
        </w:tc>
        <w:tc>
          <w:tcPr>
            <w:tcW w:w="1181" w:type="pct"/>
            <w:tcBorders>
              <w:top w:val="nil"/>
              <w:left w:val="nil"/>
              <w:bottom w:val="single" w:sz="4" w:space="0" w:color="auto"/>
              <w:right w:val="single" w:sz="4" w:space="0" w:color="auto"/>
            </w:tcBorders>
            <w:noWrap/>
            <w:vAlign w:val="bottom"/>
            <w:hideMark/>
          </w:tcPr>
          <w:p w14:paraId="4D77020F"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Scalability concerns</w:t>
            </w:r>
          </w:p>
        </w:tc>
      </w:tr>
      <w:tr w:rsidR="00977429" w:rsidRPr="00977429" w14:paraId="0E95CBEA"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5A542E21"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Matrix Factorization</w:t>
            </w:r>
          </w:p>
        </w:tc>
        <w:tc>
          <w:tcPr>
            <w:tcW w:w="1124" w:type="pct"/>
            <w:tcBorders>
              <w:top w:val="nil"/>
              <w:left w:val="nil"/>
              <w:bottom w:val="single" w:sz="4" w:space="0" w:color="auto"/>
              <w:right w:val="single" w:sz="4" w:space="0" w:color="auto"/>
            </w:tcBorders>
            <w:noWrap/>
            <w:vAlign w:val="bottom"/>
            <w:hideMark/>
          </w:tcPr>
          <w:p w14:paraId="6A7AA0C5"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Context-Adaptive MF</w:t>
            </w:r>
          </w:p>
        </w:tc>
        <w:tc>
          <w:tcPr>
            <w:tcW w:w="540" w:type="pct"/>
            <w:tcBorders>
              <w:top w:val="nil"/>
              <w:left w:val="nil"/>
              <w:bottom w:val="single" w:sz="4" w:space="0" w:color="auto"/>
              <w:right w:val="single" w:sz="4" w:space="0" w:color="auto"/>
            </w:tcBorders>
            <w:noWrap/>
            <w:vAlign w:val="bottom"/>
            <w:hideMark/>
          </w:tcPr>
          <w:p w14:paraId="7D769E46"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[17], [16]</w:t>
            </w:r>
          </w:p>
        </w:tc>
        <w:tc>
          <w:tcPr>
            <w:tcW w:w="1181" w:type="pct"/>
            <w:tcBorders>
              <w:top w:val="nil"/>
              <w:left w:val="nil"/>
              <w:bottom w:val="single" w:sz="4" w:space="0" w:color="auto"/>
              <w:right w:val="single" w:sz="4" w:space="0" w:color="auto"/>
            </w:tcBorders>
            <w:noWrap/>
            <w:vAlign w:val="bottom"/>
            <w:hideMark/>
          </w:tcPr>
          <w:p w14:paraId="4AA2D52C"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Context integration</w:t>
            </w:r>
          </w:p>
        </w:tc>
        <w:tc>
          <w:tcPr>
            <w:tcW w:w="1181" w:type="pct"/>
            <w:tcBorders>
              <w:top w:val="nil"/>
              <w:left w:val="nil"/>
              <w:bottom w:val="single" w:sz="4" w:space="0" w:color="auto"/>
              <w:right w:val="single" w:sz="4" w:space="0" w:color="auto"/>
            </w:tcBorders>
            <w:noWrap/>
            <w:vAlign w:val="bottom"/>
            <w:hideMark/>
          </w:tcPr>
          <w:p w14:paraId="63D8C8A2"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Requires metadata</w:t>
            </w:r>
          </w:p>
        </w:tc>
      </w:tr>
      <w:tr w:rsidR="00977429" w:rsidRPr="00977429" w14:paraId="47F4B83F"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23BC9A6A"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Deep Learning</w:t>
            </w:r>
          </w:p>
        </w:tc>
        <w:tc>
          <w:tcPr>
            <w:tcW w:w="1124" w:type="pct"/>
            <w:tcBorders>
              <w:top w:val="nil"/>
              <w:left w:val="nil"/>
              <w:bottom w:val="single" w:sz="4" w:space="0" w:color="auto"/>
              <w:right w:val="single" w:sz="4" w:space="0" w:color="auto"/>
            </w:tcBorders>
            <w:noWrap/>
            <w:vAlign w:val="bottom"/>
            <w:hideMark/>
          </w:tcPr>
          <w:p w14:paraId="157C9626"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Deep MF</w:t>
            </w:r>
          </w:p>
        </w:tc>
        <w:tc>
          <w:tcPr>
            <w:tcW w:w="540" w:type="pct"/>
            <w:tcBorders>
              <w:top w:val="nil"/>
              <w:left w:val="nil"/>
              <w:bottom w:val="single" w:sz="4" w:space="0" w:color="auto"/>
              <w:right w:val="single" w:sz="4" w:space="0" w:color="auto"/>
            </w:tcBorders>
            <w:noWrap/>
            <w:vAlign w:val="bottom"/>
            <w:hideMark/>
          </w:tcPr>
          <w:p w14:paraId="6798E7C6"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[25]</w:t>
            </w:r>
          </w:p>
        </w:tc>
        <w:tc>
          <w:tcPr>
            <w:tcW w:w="1181" w:type="pct"/>
            <w:tcBorders>
              <w:top w:val="nil"/>
              <w:left w:val="nil"/>
              <w:bottom w:val="single" w:sz="4" w:space="0" w:color="auto"/>
              <w:right w:val="single" w:sz="4" w:space="0" w:color="auto"/>
            </w:tcBorders>
            <w:noWrap/>
            <w:vAlign w:val="bottom"/>
            <w:hideMark/>
          </w:tcPr>
          <w:p w14:paraId="70008B11"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Nonlinear modeling</w:t>
            </w:r>
          </w:p>
        </w:tc>
        <w:tc>
          <w:tcPr>
            <w:tcW w:w="1181" w:type="pct"/>
            <w:tcBorders>
              <w:top w:val="nil"/>
              <w:left w:val="nil"/>
              <w:bottom w:val="single" w:sz="4" w:space="0" w:color="auto"/>
              <w:right w:val="single" w:sz="4" w:space="0" w:color="auto"/>
            </w:tcBorders>
            <w:noWrap/>
            <w:vAlign w:val="bottom"/>
            <w:hideMark/>
          </w:tcPr>
          <w:p w14:paraId="5FE3F9D8"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Training cost</w:t>
            </w:r>
          </w:p>
        </w:tc>
      </w:tr>
      <w:tr w:rsidR="00977429" w:rsidRPr="00977429" w14:paraId="2F68BB83"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124D2E7E"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Deep Learning</w:t>
            </w:r>
          </w:p>
        </w:tc>
        <w:tc>
          <w:tcPr>
            <w:tcW w:w="1124" w:type="pct"/>
            <w:tcBorders>
              <w:top w:val="nil"/>
              <w:left w:val="nil"/>
              <w:bottom w:val="single" w:sz="4" w:space="0" w:color="auto"/>
              <w:right w:val="single" w:sz="4" w:space="0" w:color="auto"/>
            </w:tcBorders>
            <w:noWrap/>
            <w:vAlign w:val="bottom"/>
            <w:hideMark/>
          </w:tcPr>
          <w:p w14:paraId="35FD56F0"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 xml:space="preserve">Implicit / </w:t>
            </w:r>
            <w:proofErr w:type="gramStart"/>
            <w:r w:rsidRPr="00977429">
              <w:rPr>
                <w:rFonts w:ascii="Calibri" w:eastAsia="Times New Roman" w:hAnsi="Calibri" w:cs="Calibri"/>
                <w:color w:val="000000"/>
                <w:kern w:val="0"/>
                <w:sz w:val="22"/>
                <w:szCs w:val="22"/>
                <w14:ligatures w14:val="none"/>
              </w:rPr>
              <w:t>Multi-Domain</w:t>
            </w:r>
            <w:proofErr w:type="gramEnd"/>
          </w:p>
        </w:tc>
        <w:tc>
          <w:tcPr>
            <w:tcW w:w="540" w:type="pct"/>
            <w:tcBorders>
              <w:top w:val="nil"/>
              <w:left w:val="nil"/>
              <w:bottom w:val="single" w:sz="4" w:space="0" w:color="auto"/>
              <w:right w:val="single" w:sz="4" w:space="0" w:color="auto"/>
            </w:tcBorders>
            <w:noWrap/>
            <w:vAlign w:val="bottom"/>
            <w:hideMark/>
          </w:tcPr>
          <w:p w14:paraId="52FD13BF"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[18], [30]</w:t>
            </w:r>
          </w:p>
        </w:tc>
        <w:tc>
          <w:tcPr>
            <w:tcW w:w="1181" w:type="pct"/>
            <w:tcBorders>
              <w:top w:val="nil"/>
              <w:left w:val="nil"/>
              <w:bottom w:val="single" w:sz="4" w:space="0" w:color="auto"/>
              <w:right w:val="single" w:sz="4" w:space="0" w:color="auto"/>
            </w:tcBorders>
            <w:noWrap/>
            <w:vAlign w:val="bottom"/>
            <w:hideMark/>
          </w:tcPr>
          <w:p w14:paraId="51EB6911"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Sparse embedding learning</w:t>
            </w:r>
          </w:p>
        </w:tc>
        <w:tc>
          <w:tcPr>
            <w:tcW w:w="1181" w:type="pct"/>
            <w:tcBorders>
              <w:top w:val="nil"/>
              <w:left w:val="nil"/>
              <w:bottom w:val="single" w:sz="4" w:space="0" w:color="auto"/>
              <w:right w:val="single" w:sz="4" w:space="0" w:color="auto"/>
            </w:tcBorders>
            <w:noWrap/>
            <w:vAlign w:val="bottom"/>
            <w:hideMark/>
          </w:tcPr>
          <w:p w14:paraId="4F2A937B"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Hyperparameter sensitivity</w:t>
            </w:r>
          </w:p>
        </w:tc>
      </w:tr>
      <w:tr w:rsidR="00977429" w:rsidRPr="00977429" w14:paraId="413F250B"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5FEE64A8"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Hybrid Systems</w:t>
            </w:r>
          </w:p>
        </w:tc>
        <w:tc>
          <w:tcPr>
            <w:tcW w:w="1124" w:type="pct"/>
            <w:tcBorders>
              <w:top w:val="nil"/>
              <w:left w:val="nil"/>
              <w:bottom w:val="single" w:sz="4" w:space="0" w:color="auto"/>
              <w:right w:val="single" w:sz="4" w:space="0" w:color="auto"/>
            </w:tcBorders>
            <w:noWrap/>
            <w:vAlign w:val="bottom"/>
            <w:hideMark/>
          </w:tcPr>
          <w:p w14:paraId="57987997"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Sparsity Reduction CF</w:t>
            </w:r>
          </w:p>
        </w:tc>
        <w:tc>
          <w:tcPr>
            <w:tcW w:w="540" w:type="pct"/>
            <w:tcBorders>
              <w:top w:val="nil"/>
              <w:left w:val="nil"/>
              <w:bottom w:val="single" w:sz="4" w:space="0" w:color="auto"/>
              <w:right w:val="single" w:sz="4" w:space="0" w:color="auto"/>
            </w:tcBorders>
            <w:noWrap/>
            <w:vAlign w:val="bottom"/>
            <w:hideMark/>
          </w:tcPr>
          <w:p w14:paraId="0F7D79AA"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[9]</w:t>
            </w:r>
          </w:p>
        </w:tc>
        <w:tc>
          <w:tcPr>
            <w:tcW w:w="1181" w:type="pct"/>
            <w:tcBorders>
              <w:top w:val="nil"/>
              <w:left w:val="nil"/>
              <w:bottom w:val="single" w:sz="4" w:space="0" w:color="auto"/>
              <w:right w:val="single" w:sz="4" w:space="0" w:color="auto"/>
            </w:tcBorders>
            <w:noWrap/>
            <w:vAlign w:val="bottom"/>
            <w:hideMark/>
          </w:tcPr>
          <w:p w14:paraId="5BB12022"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Density enhancement</w:t>
            </w:r>
          </w:p>
        </w:tc>
        <w:tc>
          <w:tcPr>
            <w:tcW w:w="1181" w:type="pct"/>
            <w:tcBorders>
              <w:top w:val="nil"/>
              <w:left w:val="nil"/>
              <w:bottom w:val="single" w:sz="4" w:space="0" w:color="auto"/>
              <w:right w:val="single" w:sz="4" w:space="0" w:color="auto"/>
            </w:tcBorders>
            <w:noWrap/>
            <w:vAlign w:val="bottom"/>
            <w:hideMark/>
          </w:tcPr>
          <w:p w14:paraId="352AAD17"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Data dependency</w:t>
            </w:r>
          </w:p>
        </w:tc>
      </w:tr>
      <w:tr w:rsidR="00977429" w:rsidRPr="00977429" w14:paraId="0E09A9B2" w14:textId="77777777" w:rsidTr="00977429">
        <w:trPr>
          <w:cantSplit/>
          <w:trHeight w:val="429"/>
          <w:tblHeader/>
        </w:trPr>
        <w:tc>
          <w:tcPr>
            <w:tcW w:w="974" w:type="pct"/>
            <w:tcBorders>
              <w:top w:val="nil"/>
              <w:left w:val="single" w:sz="4" w:space="0" w:color="auto"/>
              <w:bottom w:val="single" w:sz="4" w:space="0" w:color="auto"/>
              <w:right w:val="single" w:sz="4" w:space="0" w:color="auto"/>
            </w:tcBorders>
            <w:noWrap/>
            <w:vAlign w:val="bottom"/>
            <w:hideMark/>
          </w:tcPr>
          <w:p w14:paraId="2E7D0119"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Hybrid Systems</w:t>
            </w:r>
          </w:p>
        </w:tc>
        <w:tc>
          <w:tcPr>
            <w:tcW w:w="1124" w:type="pct"/>
            <w:tcBorders>
              <w:top w:val="nil"/>
              <w:left w:val="nil"/>
              <w:bottom w:val="single" w:sz="4" w:space="0" w:color="auto"/>
              <w:right w:val="single" w:sz="4" w:space="0" w:color="auto"/>
            </w:tcBorders>
            <w:noWrap/>
            <w:vAlign w:val="bottom"/>
            <w:hideMark/>
          </w:tcPr>
          <w:p w14:paraId="0C9FD75B"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Social / Hybrid DL</w:t>
            </w:r>
          </w:p>
        </w:tc>
        <w:tc>
          <w:tcPr>
            <w:tcW w:w="540" w:type="pct"/>
            <w:tcBorders>
              <w:top w:val="nil"/>
              <w:left w:val="nil"/>
              <w:bottom w:val="single" w:sz="4" w:space="0" w:color="auto"/>
              <w:right w:val="single" w:sz="4" w:space="0" w:color="auto"/>
            </w:tcBorders>
            <w:noWrap/>
            <w:vAlign w:val="bottom"/>
            <w:hideMark/>
          </w:tcPr>
          <w:p w14:paraId="6B15652B"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[29], [24]</w:t>
            </w:r>
          </w:p>
        </w:tc>
        <w:tc>
          <w:tcPr>
            <w:tcW w:w="1181" w:type="pct"/>
            <w:tcBorders>
              <w:top w:val="nil"/>
              <w:left w:val="nil"/>
              <w:bottom w:val="single" w:sz="4" w:space="0" w:color="auto"/>
              <w:right w:val="single" w:sz="4" w:space="0" w:color="auto"/>
            </w:tcBorders>
            <w:noWrap/>
            <w:vAlign w:val="bottom"/>
            <w:hideMark/>
          </w:tcPr>
          <w:p w14:paraId="2ED71BC8"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Multi-source robustness</w:t>
            </w:r>
          </w:p>
        </w:tc>
        <w:tc>
          <w:tcPr>
            <w:tcW w:w="1181" w:type="pct"/>
            <w:tcBorders>
              <w:top w:val="nil"/>
              <w:left w:val="nil"/>
              <w:bottom w:val="single" w:sz="4" w:space="0" w:color="auto"/>
              <w:right w:val="single" w:sz="4" w:space="0" w:color="auto"/>
            </w:tcBorders>
            <w:noWrap/>
            <w:vAlign w:val="bottom"/>
            <w:hideMark/>
          </w:tcPr>
          <w:p w14:paraId="0D51968F" w14:textId="77777777" w:rsidR="00977429" w:rsidRPr="00977429" w:rsidRDefault="00977429" w:rsidP="00977429">
            <w:pPr>
              <w:spacing w:after="0" w:line="240" w:lineRule="auto"/>
              <w:rPr>
                <w:rFonts w:ascii="Calibri" w:eastAsia="Times New Roman" w:hAnsi="Calibri" w:cs="Calibri"/>
                <w:color w:val="000000"/>
                <w:kern w:val="0"/>
                <w:sz w:val="22"/>
                <w:szCs w:val="22"/>
                <w14:ligatures w14:val="none"/>
              </w:rPr>
            </w:pPr>
            <w:r w:rsidRPr="00977429">
              <w:rPr>
                <w:rFonts w:ascii="Calibri" w:eastAsia="Times New Roman" w:hAnsi="Calibri" w:cs="Calibri"/>
                <w:color w:val="000000"/>
                <w:kern w:val="0"/>
                <w:sz w:val="22"/>
                <w:szCs w:val="22"/>
                <w14:ligatures w14:val="none"/>
              </w:rPr>
              <w:t>Architectural complexity</w:t>
            </w:r>
          </w:p>
        </w:tc>
      </w:tr>
    </w:tbl>
    <w:p w14:paraId="3DA211D0" w14:textId="77777777" w:rsidR="00977429" w:rsidRDefault="00977429" w:rsidP="005B6C7D">
      <w:pPr>
        <w:spacing w:line="240" w:lineRule="auto"/>
        <w:jc w:val="both"/>
        <w:rPr>
          <w:rFonts w:ascii="Times New Roman" w:hAnsi="Times New Roman" w:cs="Times New Roman"/>
          <w:b/>
          <w:bCs/>
        </w:rPr>
      </w:pPr>
    </w:p>
    <w:p w14:paraId="12F445E7" w14:textId="77777777" w:rsidR="001A6831" w:rsidRPr="00F4622E" w:rsidRDefault="001A6831" w:rsidP="005B6C7D">
      <w:pPr>
        <w:spacing w:line="240" w:lineRule="auto"/>
        <w:jc w:val="both"/>
        <w:rPr>
          <w:rFonts w:ascii="Times New Roman" w:hAnsi="Times New Roman" w:cs="Times New Roman"/>
          <w:b/>
          <w:bCs/>
          <w:sz w:val="28"/>
          <w:szCs w:val="28"/>
        </w:rPr>
      </w:pPr>
      <w:r w:rsidRPr="001A6831">
        <w:rPr>
          <w:rFonts w:ascii="Times New Roman" w:hAnsi="Times New Roman" w:cs="Times New Roman"/>
          <w:b/>
          <w:bCs/>
          <w:sz w:val="28"/>
          <w:szCs w:val="28"/>
        </w:rPr>
        <w:t>COMPLEXITY ANALYSIS OF SPARSE DATA MITIGATION APPROACHES</w:t>
      </w:r>
    </w:p>
    <w:p w14:paraId="3B561A27" w14:textId="54AD430B" w:rsidR="00326147" w:rsidRPr="001A6831" w:rsidRDefault="00326147" w:rsidP="005B6C7D">
      <w:pPr>
        <w:spacing w:line="240" w:lineRule="auto"/>
        <w:jc w:val="both"/>
        <w:rPr>
          <w:rFonts w:ascii="Times New Roman" w:hAnsi="Times New Roman" w:cs="Times New Roman"/>
        </w:rPr>
      </w:pPr>
      <w:r w:rsidRPr="005B6C7D">
        <w:rPr>
          <w:rFonts w:ascii="Times New Roman" w:hAnsi="Times New Roman" w:cs="Times New Roman"/>
        </w:rPr>
        <w:t xml:space="preserve">Further </w:t>
      </w:r>
      <w:r w:rsidRPr="001A6831">
        <w:rPr>
          <w:rFonts w:ascii="Times New Roman" w:hAnsi="Times New Roman" w:cs="Times New Roman"/>
        </w:rPr>
        <w:t>computational complexity, scalability, and memory overhead</w:t>
      </w:r>
      <w:r w:rsidRPr="005B6C7D">
        <w:rPr>
          <w:rFonts w:ascii="Times New Roman" w:hAnsi="Times New Roman" w:cs="Times New Roman"/>
        </w:rPr>
        <w:t xml:space="preserve"> are also part of the evaluation of </w:t>
      </w:r>
      <w:r w:rsidRPr="001A6831">
        <w:rPr>
          <w:rFonts w:ascii="Times New Roman" w:hAnsi="Times New Roman" w:cs="Times New Roman"/>
        </w:rPr>
        <w:t>sparse data mitigation strategies</w:t>
      </w:r>
      <w:r w:rsidRPr="005B6C7D">
        <w:rPr>
          <w:rFonts w:ascii="Times New Roman" w:hAnsi="Times New Roman" w:cs="Times New Roman"/>
        </w:rPr>
        <w:t>.</w:t>
      </w:r>
      <w:r w:rsidR="007130E5" w:rsidRPr="005B6C7D">
        <w:rPr>
          <w:rFonts w:ascii="Times New Roman" w:hAnsi="Times New Roman" w:cs="Times New Roman"/>
        </w:rPr>
        <w:t xml:space="preserve"> </w:t>
      </w:r>
      <w:r w:rsidRPr="005B6C7D">
        <w:rPr>
          <w:rFonts w:ascii="Times New Roman" w:hAnsi="Times New Roman" w:cs="Times New Roman"/>
        </w:rPr>
        <w:t xml:space="preserve">High volume of datasets with sparse entries influences </w:t>
      </w:r>
      <w:r w:rsidRPr="001A6831">
        <w:rPr>
          <w:rFonts w:ascii="Times New Roman" w:hAnsi="Times New Roman" w:cs="Times New Roman"/>
        </w:rPr>
        <w:t xml:space="preserve">algorithmic </w:t>
      </w:r>
      <w:r w:rsidRPr="005B6C7D">
        <w:rPr>
          <w:rFonts w:ascii="Times New Roman" w:hAnsi="Times New Roman" w:cs="Times New Roman"/>
        </w:rPr>
        <w:t>efficiency,</w:t>
      </w:r>
      <w:r w:rsidRPr="001A6831">
        <w:rPr>
          <w:rFonts w:ascii="Times New Roman" w:hAnsi="Times New Roman" w:cs="Times New Roman"/>
        </w:rPr>
        <w:t xml:space="preserve"> </w:t>
      </w:r>
      <w:r w:rsidRPr="005B6C7D">
        <w:rPr>
          <w:rFonts w:ascii="Times New Roman" w:hAnsi="Times New Roman" w:cs="Times New Roman"/>
        </w:rPr>
        <w:t xml:space="preserve">which is </w:t>
      </w:r>
      <w:r w:rsidRPr="001A6831">
        <w:rPr>
          <w:rFonts w:ascii="Times New Roman" w:hAnsi="Times New Roman" w:cs="Times New Roman"/>
        </w:rPr>
        <w:t>a critical determinant of real-world deploy</w:t>
      </w:r>
      <w:r w:rsidRPr="005B6C7D">
        <w:rPr>
          <w:rFonts w:ascii="Times New Roman" w:hAnsi="Times New Roman" w:cs="Times New Roman"/>
        </w:rPr>
        <w:t>ment</w:t>
      </w:r>
      <w:r w:rsidRPr="001A6831">
        <w:rPr>
          <w:rFonts w:ascii="Times New Roman" w:hAnsi="Times New Roman" w:cs="Times New Roman"/>
        </w:rPr>
        <w:t>.</w:t>
      </w:r>
    </w:p>
    <w:p w14:paraId="36D0DA0F" w14:textId="2398A874" w:rsidR="001A6831" w:rsidRPr="001A6831" w:rsidRDefault="00326147" w:rsidP="005B6C7D">
      <w:pPr>
        <w:spacing w:line="240" w:lineRule="auto"/>
        <w:jc w:val="both"/>
        <w:rPr>
          <w:rFonts w:ascii="Times New Roman" w:hAnsi="Times New Roman" w:cs="Times New Roman"/>
        </w:rPr>
      </w:pPr>
      <w:r w:rsidRPr="005B6C7D">
        <w:rPr>
          <w:rFonts w:ascii="Times New Roman" w:hAnsi="Times New Roman" w:cs="Times New Roman"/>
        </w:rPr>
        <w:t>A c</w:t>
      </w:r>
      <w:r w:rsidR="001A6831" w:rsidRPr="001A6831">
        <w:rPr>
          <w:rFonts w:ascii="Times New Roman" w:hAnsi="Times New Roman" w:cs="Times New Roman"/>
        </w:rPr>
        <w:t xml:space="preserve">ollaborative filtering </w:t>
      </w:r>
      <w:r w:rsidRPr="005B6C7D">
        <w:rPr>
          <w:rFonts w:ascii="Times New Roman" w:hAnsi="Times New Roman" w:cs="Times New Roman"/>
        </w:rPr>
        <w:t>method</w:t>
      </w:r>
      <w:r w:rsidR="001A6831" w:rsidRPr="001A6831">
        <w:rPr>
          <w:rFonts w:ascii="Times New Roman" w:hAnsi="Times New Roman" w:cs="Times New Roman"/>
        </w:rPr>
        <w:t xml:space="preserve"> </w:t>
      </w:r>
      <w:r w:rsidRPr="001A6831">
        <w:rPr>
          <w:rFonts w:ascii="Times New Roman" w:hAnsi="Times New Roman" w:cs="Times New Roman"/>
        </w:rPr>
        <w:t xml:space="preserve">based on neighborhood </w:t>
      </w:r>
      <w:r w:rsidRPr="005B6C7D">
        <w:rPr>
          <w:rFonts w:ascii="Times New Roman" w:hAnsi="Times New Roman" w:cs="Times New Roman"/>
        </w:rPr>
        <w:t>similarity, applied on an m x n rating matrix, demands a</w:t>
      </w:r>
      <w:r w:rsidR="001A6831" w:rsidRPr="001A6831">
        <w:rPr>
          <w:rFonts w:ascii="Times New Roman" w:hAnsi="Times New Roman" w:cs="Times New Roman"/>
        </w:rPr>
        <w:t xml:space="preserve"> time comp</w:t>
      </w:r>
      <w:r w:rsidR="00691081" w:rsidRPr="005B6C7D">
        <w:rPr>
          <w:rFonts w:ascii="Times New Roman" w:hAnsi="Times New Roman" w:cs="Times New Roman"/>
        </w:rPr>
        <w:t>l</w:t>
      </w:r>
      <w:r w:rsidR="001A6831" w:rsidRPr="001A6831">
        <w:rPr>
          <w:rFonts w:ascii="Times New Roman" w:hAnsi="Times New Roman" w:cs="Times New Roman"/>
        </w:rPr>
        <w:t xml:space="preserve">exity of </w:t>
      </w:r>
      <m:oMath>
        <m:r>
          <w:rPr>
            <w:rFonts w:ascii="Cambria Math" w:hAnsi="Cambria Math" w:cs="Times New Roman"/>
          </w:rPr>
          <m:t>O</m:t>
        </m:r>
        <m:d>
          <m:dPr>
            <m:ctrlPr>
              <w:rPr>
                <w:rFonts w:ascii="Cambria Math" w:hAnsi="Cambria Math" w:cs="Times New Roman"/>
                <w:i/>
              </w:rPr>
            </m:ctrlPr>
          </m:dPr>
          <m:e>
            <m:r>
              <w:rPr>
                <w:rFonts w:ascii="Cambria Math" w:hAnsi="Cambria Math" w:cs="Times New Roman"/>
              </w:rPr>
              <m:t>mn</m:t>
            </m:r>
          </m:e>
        </m:d>
        <m:r>
          <w:rPr>
            <w:rFonts w:ascii="Cambria Math" w:hAnsi="Cambria Math" w:cs="Times New Roman"/>
          </w:rPr>
          <m:t xml:space="preserve"> </m:t>
        </m:r>
      </m:oMath>
      <w:r w:rsidR="001A6831" w:rsidRPr="001A6831">
        <w:rPr>
          <w:rFonts w:ascii="Times New Roman" w:hAnsi="Times New Roman" w:cs="Times New Roman"/>
        </w:rPr>
        <w:t>for similarity computation in dense formulations. However, in spa</w:t>
      </w:r>
      <w:r w:rsidR="00691081" w:rsidRPr="005B6C7D">
        <w:rPr>
          <w:rFonts w:ascii="Times New Roman" w:hAnsi="Times New Roman" w:cs="Times New Roman"/>
        </w:rPr>
        <w:t>r</w:t>
      </w:r>
      <w:r w:rsidR="001A6831" w:rsidRPr="001A6831">
        <w:rPr>
          <w:rFonts w:ascii="Times New Roman" w:hAnsi="Times New Roman" w:cs="Times New Roman"/>
        </w:rPr>
        <w:t xml:space="preserve">se settings, </w:t>
      </w:r>
      <w:r w:rsidRPr="005B6C7D">
        <w:rPr>
          <w:rFonts w:ascii="Times New Roman" w:hAnsi="Times New Roman" w:cs="Times New Roman"/>
        </w:rPr>
        <w:t xml:space="preserve">it </w:t>
      </w:r>
      <w:r w:rsidR="007130E5" w:rsidRPr="005B6C7D">
        <w:rPr>
          <w:rFonts w:ascii="Times New Roman" w:hAnsi="Times New Roman" w:cs="Times New Roman"/>
        </w:rPr>
        <w:t>becomes</w:t>
      </w:r>
      <w:r w:rsidRPr="005B6C7D">
        <w:rPr>
          <w:rFonts w:ascii="Times New Roman" w:hAnsi="Times New Roman" w:cs="Times New Roman"/>
        </w:rPr>
        <w:t xml:space="preserve"> </w:t>
      </w:r>
      <m:oMath>
        <m:r>
          <w:rPr>
            <w:rFonts w:ascii="Cambria Math" w:hAnsi="Cambria Math" w:cs="Times New Roman"/>
          </w:rPr>
          <m:t>O</m:t>
        </m:r>
        <m:d>
          <m:dPr>
            <m:sepChr m:val="∣"/>
            <m:ctrlPr>
              <w:rPr>
                <w:rFonts w:ascii="Cambria Math" w:hAnsi="Cambria Math" w:cs="Times New Roman"/>
                <w:i/>
              </w:rPr>
            </m:ctrlPr>
          </m:dPr>
          <m:e>
            <m:r>
              <w:rPr>
                <w:rFonts w:ascii="Cambria Math" w:hAnsi="Cambria Math" w:cs="Times New Roman"/>
              </w:rPr>
              <m:t xml:space="preserve"> </m:t>
            </m:r>
            <m:ctrlPr>
              <w:rPr>
                <w:rFonts w:ascii="Cambria Math" w:hAnsi="Cambria Math" w:cs="Times New Roman"/>
              </w:rPr>
            </m:ctrlPr>
          </m:e>
          <m:e>
            <m:r>
              <w:rPr>
                <w:rFonts w:ascii="Cambria Math" w:hAnsi="Cambria Math" w:cs="Times New Roman"/>
              </w:rPr>
              <m:t>R</m:t>
            </m:r>
            <m:ctrlPr>
              <w:rPr>
                <w:rFonts w:ascii="Cambria Math" w:hAnsi="Cambria Math" w:cs="Times New Roman"/>
              </w:rPr>
            </m:ctrlPr>
          </m:e>
          <m:e>
            <m:r>
              <m:rPr>
                <m:sty m:val="p"/>
              </m:rPr>
              <w:rPr>
                <w:rFonts w:ascii="Cambria Math" w:hAnsi="Cambria Math" w:cs="Times New Roman"/>
              </w:rPr>
              <m:t>lo</m:t>
            </m:r>
            <m:func>
              <m:funcPr>
                <m:ctrlPr>
                  <w:rPr>
                    <w:rFonts w:ascii="Cambria Math" w:hAnsi="Cambria Math" w:cs="Times New Roman"/>
                    <w:i/>
                  </w:rPr>
                </m:ctrlPr>
              </m:funcPr>
              <m:fName>
                <m:r>
                  <m:rPr>
                    <m:sty m:val="p"/>
                  </m:rPr>
                  <w:rPr>
                    <w:rFonts w:ascii="Cambria Math" w:hAnsi="Cambria Math" w:cs="Times New Roman"/>
                  </w:rPr>
                  <m:t>g</m:t>
                </m:r>
                <m:ctrlPr>
                  <w:rPr>
                    <w:rFonts w:ascii="Cambria Math" w:hAnsi="Cambria Math" w:cs="Times New Roman"/>
                  </w:rPr>
                </m:ctrlPr>
              </m:fName>
              <m:e>
                <m:r>
                  <w:rPr>
                    <w:rFonts w:ascii="Cambria Math" w:hAnsi="Cambria Math" w:cs="Times New Roman"/>
                  </w:rPr>
                  <m:t>n</m:t>
                </m:r>
              </m:e>
            </m:func>
          </m:e>
        </m:d>
        <m:r>
          <w:rPr>
            <w:rFonts w:ascii="Cambria Math" w:hAnsi="Cambria Math" w:cs="Times New Roman"/>
          </w:rPr>
          <m:t xml:space="preserve">  </m:t>
        </m:r>
      </m:oMath>
      <w:r w:rsidR="00691081" w:rsidRPr="005B6C7D">
        <w:rPr>
          <w:rFonts w:ascii="Times New Roman" w:hAnsi="Times New Roman" w:cs="Times New Roman"/>
        </w:rPr>
        <w:t>,</w:t>
      </w:r>
      <w:r w:rsidR="001A6831" w:rsidRPr="001A6831">
        <w:rPr>
          <w:rFonts w:ascii="Times New Roman" w:hAnsi="Times New Roman" w:cs="Times New Roman"/>
        </w:rPr>
        <w:t xml:space="preserve"> </w:t>
      </w:r>
      <w:r w:rsidR="00691081" w:rsidRPr="005B6C7D">
        <w:rPr>
          <w:rFonts w:ascii="Times New Roman" w:hAnsi="Times New Roman" w:cs="Times New Roman"/>
        </w:rPr>
        <w:t>where</w:t>
      </w:r>
      <w:r w:rsidR="001A6831" w:rsidRPr="001A6831">
        <w:rPr>
          <w:rFonts w:ascii="Times New Roman" w:hAnsi="Times New Roman" w:cs="Times New Roman"/>
        </w:rPr>
        <w:t xml:space="preserve"> number of observed interactions</w:t>
      </w:r>
      <w:r w:rsidR="00691081" w:rsidRPr="005B6C7D">
        <w:rPr>
          <w:rFonts w:ascii="Times New Roman" w:hAnsi="Times New Roman" w:cs="Times New Roman"/>
        </w:rPr>
        <w:t xml:space="preserve"> is  </w:t>
      </w:r>
      <m:oMath>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oMath>
      <w:r w:rsidR="001A6831" w:rsidRPr="001A6831">
        <w:rPr>
          <w:rFonts w:ascii="Times New Roman" w:hAnsi="Times New Roman" w:cs="Times New Roman"/>
        </w:rPr>
        <w:t xml:space="preserve"> </w:t>
      </w:r>
      <w:r w:rsidR="00691081" w:rsidRPr="005B6C7D">
        <w:rPr>
          <w:rFonts w:ascii="Times New Roman" w:hAnsi="Times New Roman" w:cs="Times New Roman"/>
        </w:rPr>
        <w:t>.</w:t>
      </w:r>
      <w:r w:rsidR="001A6831" w:rsidRPr="001A6831">
        <w:rPr>
          <w:rFonts w:ascii="Times New Roman" w:hAnsi="Times New Roman" w:cs="Times New Roman"/>
        </w:rPr>
        <w:t>Reliable neighbor-based approaches [27</w:t>
      </w:r>
      <w:r w:rsidR="00691081" w:rsidRPr="005B6C7D">
        <w:rPr>
          <w:rFonts w:ascii="Times New Roman" w:hAnsi="Times New Roman" w:cs="Times New Roman"/>
        </w:rPr>
        <w:t>]</w:t>
      </w:r>
      <w:r w:rsidR="001A6831" w:rsidRPr="001A6831">
        <w:rPr>
          <w:rFonts w:ascii="Times New Roman" w:hAnsi="Times New Roman" w:cs="Times New Roman"/>
        </w:rPr>
        <w:t xml:space="preserve"> </w:t>
      </w:r>
      <w:r w:rsidR="00691081" w:rsidRPr="005B6C7D">
        <w:rPr>
          <w:rFonts w:ascii="Times New Roman" w:hAnsi="Times New Roman" w:cs="Times New Roman"/>
        </w:rPr>
        <w:t>additionally introduce statistical weighting adds up</w:t>
      </w:r>
      <w:r w:rsidR="001A6831" w:rsidRPr="001A6831">
        <w:rPr>
          <w:rFonts w:ascii="Times New Roman" w:hAnsi="Times New Roman" w:cs="Times New Roman"/>
        </w:rPr>
        <w:t>, increasing preprocessing overhead</w:t>
      </w:r>
      <w:r w:rsidR="007130E5" w:rsidRPr="005B6C7D">
        <w:rPr>
          <w:rFonts w:ascii="Times New Roman" w:hAnsi="Times New Roman" w:cs="Times New Roman"/>
        </w:rPr>
        <w:t>,</w:t>
      </w:r>
      <w:r w:rsidR="001A6831" w:rsidRPr="001A6831">
        <w:rPr>
          <w:rFonts w:ascii="Times New Roman" w:hAnsi="Times New Roman" w:cs="Times New Roman"/>
        </w:rPr>
        <w:t xml:space="preserve"> </w:t>
      </w:r>
      <w:r w:rsidR="007130E5" w:rsidRPr="005B6C7D">
        <w:rPr>
          <w:rFonts w:ascii="Times New Roman" w:hAnsi="Times New Roman" w:cs="Times New Roman"/>
        </w:rPr>
        <w:t>maintaining</w:t>
      </w:r>
      <w:r w:rsidR="001A6831" w:rsidRPr="001A6831">
        <w:rPr>
          <w:rFonts w:ascii="Times New Roman" w:hAnsi="Times New Roman" w:cs="Times New Roman"/>
        </w:rPr>
        <w:t xml:space="preserve"> similar asymptotic behavior. Clustering-based collaborative filtering [11]</w:t>
      </w:r>
      <w:r w:rsidR="007130E5" w:rsidRPr="005B6C7D">
        <w:rPr>
          <w:rFonts w:ascii="Times New Roman" w:hAnsi="Times New Roman" w:cs="Times New Roman"/>
        </w:rPr>
        <w:t xml:space="preserve"> partitions </w:t>
      </w:r>
      <w:r w:rsidR="007130E5" w:rsidRPr="001A6831">
        <w:rPr>
          <w:rFonts w:ascii="Times New Roman" w:hAnsi="Times New Roman" w:cs="Times New Roman"/>
        </w:rPr>
        <w:t>users or items into clusters</w:t>
      </w:r>
      <w:r w:rsidR="007130E5" w:rsidRPr="005B6C7D">
        <w:rPr>
          <w:rFonts w:ascii="Times New Roman" w:hAnsi="Times New Roman" w:cs="Times New Roman"/>
        </w:rPr>
        <w:t xml:space="preserve"> and</w:t>
      </w:r>
      <w:r w:rsidR="001A6831" w:rsidRPr="001A6831">
        <w:rPr>
          <w:rFonts w:ascii="Times New Roman" w:hAnsi="Times New Roman" w:cs="Times New Roman"/>
        </w:rPr>
        <w:t xml:space="preserve"> reduces online computation. </w:t>
      </w:r>
      <w:r w:rsidR="007130E5" w:rsidRPr="005B6C7D">
        <w:rPr>
          <w:rFonts w:ascii="Times New Roman" w:hAnsi="Times New Roman" w:cs="Times New Roman"/>
        </w:rPr>
        <w:t xml:space="preserve">Though the </w:t>
      </w:r>
      <w:r w:rsidR="001A6831" w:rsidRPr="001A6831">
        <w:rPr>
          <w:rFonts w:ascii="Times New Roman" w:hAnsi="Times New Roman" w:cs="Times New Roman"/>
        </w:rPr>
        <w:t xml:space="preserve">clustering phase typically requires </w:t>
      </w:r>
      <m:oMath>
        <m:r>
          <w:rPr>
            <w:rFonts w:ascii="Cambria Math" w:hAnsi="Cambria Math" w:cs="Times New Roman"/>
          </w:rPr>
          <m:t>O</m:t>
        </m:r>
        <m:d>
          <m:dPr>
            <m:ctrlPr>
              <w:rPr>
                <w:rFonts w:ascii="Cambria Math" w:hAnsi="Cambria Math" w:cs="Times New Roman"/>
                <w:i/>
              </w:rPr>
            </m:ctrlPr>
          </m:dPr>
          <m:e>
            <m:r>
              <w:rPr>
                <w:rFonts w:ascii="Cambria Math" w:hAnsi="Cambria Math" w:cs="Times New Roman"/>
              </w:rPr>
              <m:t>kmn</m:t>
            </m:r>
          </m:e>
        </m:d>
      </m:oMath>
      <w:r w:rsidR="001A6831" w:rsidRPr="001A6831">
        <w:rPr>
          <w:rFonts w:ascii="Times New Roman" w:hAnsi="Times New Roman" w:cs="Times New Roman"/>
        </w:rPr>
        <w:t xml:space="preserve">iterations for k clusters, </w:t>
      </w:r>
      <w:r w:rsidR="007130E5" w:rsidRPr="005B6C7D">
        <w:rPr>
          <w:rFonts w:ascii="Times New Roman" w:hAnsi="Times New Roman" w:cs="Times New Roman"/>
        </w:rPr>
        <w:t>the</w:t>
      </w:r>
      <w:r w:rsidR="001A6831" w:rsidRPr="001A6831">
        <w:rPr>
          <w:rFonts w:ascii="Times New Roman" w:hAnsi="Times New Roman" w:cs="Times New Roman"/>
        </w:rPr>
        <w:t xml:space="preserve"> prediction becomes more efficient afterward. Iterative collaborative refinement [28] further increases computational cost due to repeated similarity recalculation.</w:t>
      </w:r>
    </w:p>
    <w:p w14:paraId="054A5003" w14:textId="7232E4E2" w:rsidR="001A6831" w:rsidRPr="001A6831" w:rsidRDefault="001A6831" w:rsidP="005B6C7D">
      <w:pPr>
        <w:spacing w:line="240" w:lineRule="auto"/>
        <w:jc w:val="both"/>
        <w:rPr>
          <w:rFonts w:ascii="Times New Roman" w:hAnsi="Times New Roman" w:cs="Times New Roman"/>
        </w:rPr>
      </w:pPr>
      <w:r w:rsidRPr="001A6831">
        <w:rPr>
          <w:rFonts w:ascii="Times New Roman" w:hAnsi="Times New Roman" w:cs="Times New Roman"/>
        </w:rPr>
        <w:t xml:space="preserve">Matrix factorization methods operate with complexity proportional to latent dimension </w:t>
      </w:r>
      <m:oMath>
        <m:r>
          <w:rPr>
            <w:rFonts w:ascii="Cambria Math" w:hAnsi="Cambria Math" w:cs="Times New Roman"/>
          </w:rPr>
          <m:t>k</m:t>
        </m:r>
      </m:oMath>
      <w:r w:rsidRPr="001A6831">
        <w:rPr>
          <w:rFonts w:ascii="Times New Roman" w:hAnsi="Times New Roman" w:cs="Times New Roman"/>
        </w:rPr>
        <w:t xml:space="preserve">. Standard matrix factorization via stochastic gradient descent requires approximately </w:t>
      </w:r>
      <m:oMath>
        <m:r>
          <w:rPr>
            <w:rFonts w:ascii="Cambria Math" w:hAnsi="Cambria Math" w:cs="Times New Roman"/>
          </w:rPr>
          <m:t>O</m:t>
        </m:r>
        <m:d>
          <m:dPr>
            <m:sepChr m:val="∣"/>
            <m:ctrlPr>
              <w:rPr>
                <w:rFonts w:ascii="Cambria Math" w:hAnsi="Cambria Math" w:cs="Times New Roman"/>
                <w:i/>
              </w:rPr>
            </m:ctrlPr>
          </m:dPr>
          <m:e>
            <m:r>
              <w:rPr>
                <w:rFonts w:ascii="Cambria Math" w:hAnsi="Cambria Math" w:cs="Times New Roman"/>
              </w:rPr>
              <m:t>k</m:t>
            </m:r>
            <m:ctrlPr>
              <w:rPr>
                <w:rFonts w:ascii="Cambria Math" w:hAnsi="Cambria Math" w:cs="Times New Roman"/>
              </w:rPr>
            </m:ctrlPr>
          </m:e>
          <m:e>
            <m:r>
              <w:rPr>
                <w:rFonts w:ascii="Cambria Math" w:hAnsi="Cambria Math" w:cs="Times New Roman"/>
              </w:rPr>
              <m:t>R</m:t>
            </m:r>
            <m:ctrlPr>
              <w:rPr>
                <w:rFonts w:ascii="Cambria Math" w:hAnsi="Cambria Math" w:cs="Times New Roman"/>
              </w:rPr>
            </m:ctrlPr>
          </m:e>
          <m:e>
            <m:r>
              <w:rPr>
                <w:rFonts w:ascii="Cambria Math" w:hAnsi="Cambria Math" w:cs="Times New Roman"/>
              </w:rPr>
              <m:t xml:space="preserve"> </m:t>
            </m:r>
          </m:e>
        </m:d>
      </m:oMath>
      <w:r w:rsidRPr="001A6831">
        <w:rPr>
          <w:rFonts w:ascii="Times New Roman" w:hAnsi="Times New Roman" w:cs="Times New Roman"/>
        </w:rPr>
        <w:t xml:space="preserve">per epoch [12]. Enhanced singular value decomposition with active learning [20] adds iterative sampling overhead. Blocks-coupled non-negative matrix factorization [26] increases computational burden through block-level constraints, often approximated as </w:t>
      </w:r>
      <m:oMath>
        <m:r>
          <w:rPr>
            <w:rFonts w:ascii="Cambria Math" w:hAnsi="Cambria Math" w:cs="Times New Roman"/>
          </w:rPr>
          <m:t>O</m:t>
        </m:r>
        <m:d>
          <m:dPr>
            <m:sepChr m:val="∣"/>
            <m:ctrlPr>
              <w:rPr>
                <w:rFonts w:ascii="Cambria Math" w:hAnsi="Cambria Math" w:cs="Times New Roman"/>
                <w:i/>
              </w:rPr>
            </m:ctrlPr>
          </m:dPr>
          <m:e>
            <m:r>
              <w:rPr>
                <w:rFonts w:ascii="Cambria Math" w:hAnsi="Cambria Math" w:cs="Times New Roman"/>
              </w:rPr>
              <m:t>k</m:t>
            </m:r>
            <m:ctrlPr>
              <w:rPr>
                <w:rFonts w:ascii="Cambria Math" w:hAnsi="Cambria Math" w:cs="Times New Roman"/>
              </w:rPr>
            </m:ctrlPr>
          </m:e>
          <m:e>
            <m:r>
              <w:rPr>
                <w:rFonts w:ascii="Cambria Math" w:hAnsi="Cambria Math" w:cs="Times New Roman"/>
              </w:rPr>
              <m:t>R</m:t>
            </m:r>
            <m:ctrlPr>
              <w:rPr>
                <w:rFonts w:ascii="Cambria Math" w:hAnsi="Cambria Math" w:cs="Times New Roman"/>
              </w:rPr>
            </m:ctrlPr>
          </m:e>
          <m:e>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k</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m+n</m:t>
                </m:r>
              </m:e>
            </m:d>
          </m:e>
        </m:d>
      </m:oMath>
      <w:r w:rsidRPr="001A6831">
        <w:rPr>
          <w:rFonts w:ascii="Times New Roman" w:hAnsi="Times New Roman" w:cs="Times New Roman"/>
        </w:rPr>
        <w:t>. Context-adaptive matrix factorization [17] and co-factorization with tags and time [16] expand the factor space, raising both storage and update costs due to additional contextual matrices. Despite this, factorization methods remain scalable for large sparse datasets because computation scales with observed entries rather than full matrix size.</w:t>
      </w:r>
    </w:p>
    <w:p w14:paraId="0EEC3F69" w14:textId="018A27CC" w:rsidR="001A6831" w:rsidRPr="001A6831" w:rsidRDefault="001A6831" w:rsidP="005B6C7D">
      <w:pPr>
        <w:spacing w:line="240" w:lineRule="auto"/>
        <w:jc w:val="both"/>
        <w:rPr>
          <w:rFonts w:ascii="Times New Roman" w:hAnsi="Times New Roman" w:cs="Times New Roman"/>
        </w:rPr>
      </w:pPr>
      <w:r w:rsidRPr="001A6831">
        <w:rPr>
          <w:rFonts w:ascii="Times New Roman" w:hAnsi="Times New Roman" w:cs="Times New Roman"/>
        </w:rPr>
        <w:t xml:space="preserve">Deep learning </w:t>
      </w:r>
      <w:r w:rsidR="00D8775A" w:rsidRPr="001A6831">
        <w:rPr>
          <w:rFonts w:ascii="Times New Roman" w:hAnsi="Times New Roman" w:cs="Times New Roman"/>
        </w:rPr>
        <w:t>architecture significantly increases</w:t>
      </w:r>
      <w:r w:rsidRPr="001A6831">
        <w:rPr>
          <w:rFonts w:ascii="Times New Roman" w:hAnsi="Times New Roman" w:cs="Times New Roman"/>
        </w:rPr>
        <w:t xml:space="preserve"> computational requirements. Deep matrix factorization [25] replaces inner-product operations with multilayer neural transformations, resulting in forward-backward propagation complexity proportional to network depth and parameter size. Implicit embedding models [18] require negative sampling strategies, increasing training iterations. Multi-domain augmentation models [30] incorporate cross-domain representation learning, expanding parameter space and training time. Neural integration frameworks for massive sparse data [6] often rely on high-dimensional embeddings, increasing GPU </w:t>
      </w:r>
      <w:r w:rsidRPr="001A6831">
        <w:rPr>
          <w:rFonts w:ascii="Times New Roman" w:hAnsi="Times New Roman" w:cs="Times New Roman"/>
        </w:rPr>
        <w:lastRenderedPageBreak/>
        <w:t xml:space="preserve">memory dependency. The complexity of deep models typically scales as </w:t>
      </w:r>
      <m:oMath>
        <m:r>
          <w:rPr>
            <w:rFonts w:ascii="Cambria Math" w:hAnsi="Cambria Math" w:cs="Times New Roman"/>
          </w:rPr>
          <m:t>O</m:t>
        </m:r>
        <m:d>
          <m:dPr>
            <m:sepChr m:val="∣"/>
            <m:ctrlPr>
              <w:rPr>
                <w:rFonts w:ascii="Cambria Math" w:hAnsi="Cambria Math" w:cs="Times New Roman"/>
                <w:i/>
              </w:rPr>
            </m:ctrlPr>
          </m:dPr>
          <m:e>
            <m:r>
              <w:rPr>
                <w:rFonts w:ascii="Cambria Math" w:hAnsi="Cambria Math" w:cs="Times New Roman"/>
              </w:rPr>
              <m:t xml:space="preserve"> </m:t>
            </m:r>
            <m:ctrlPr>
              <w:rPr>
                <w:rFonts w:ascii="Cambria Math" w:hAnsi="Cambria Math" w:cs="Times New Roman"/>
              </w:rPr>
            </m:ctrlPr>
          </m:e>
          <m:e>
            <m:r>
              <w:rPr>
                <w:rFonts w:ascii="Cambria Math" w:hAnsi="Cambria Math" w:cs="Times New Roman"/>
              </w:rPr>
              <m:t>R</m:t>
            </m:r>
            <m:ctrlPr>
              <w:rPr>
                <w:rFonts w:ascii="Cambria Math" w:hAnsi="Cambria Math" w:cs="Times New Roman"/>
              </w:rPr>
            </m:ctrlPr>
          </m:e>
          <m:e>
            <m:r>
              <w:rPr>
                <w:rFonts w:ascii="Cambria Math" w:hAnsi="Cambria Math" w:cs="Times New Roman"/>
              </w:rPr>
              <m:t>⋅d⋅L</m:t>
            </m:r>
          </m:e>
        </m:d>
      </m:oMath>
      <w:r w:rsidRPr="001A6831">
        <w:rPr>
          <w:rFonts w:ascii="Times New Roman" w:hAnsi="Times New Roman" w:cs="Times New Roman"/>
        </w:rPr>
        <w:t xml:space="preserve">, where </w:t>
      </w:r>
      <m:oMath>
        <m:r>
          <w:rPr>
            <w:rFonts w:ascii="Cambria Math" w:hAnsi="Cambria Math" w:cs="Times New Roman"/>
          </w:rPr>
          <m:t xml:space="preserve">d </m:t>
        </m:r>
      </m:oMath>
      <w:r w:rsidRPr="001A6831">
        <w:rPr>
          <w:rFonts w:ascii="Times New Roman" w:hAnsi="Times New Roman" w:cs="Times New Roman"/>
        </w:rPr>
        <w:t xml:space="preserve">is </w:t>
      </w:r>
      <w:r w:rsidRPr="005B6C7D">
        <w:rPr>
          <w:rFonts w:ascii="Times New Roman" w:hAnsi="Times New Roman" w:cs="Times New Roman"/>
        </w:rPr>
        <w:t xml:space="preserve">the </w:t>
      </w:r>
      <w:r w:rsidRPr="001A6831">
        <w:rPr>
          <w:rFonts w:ascii="Times New Roman" w:hAnsi="Times New Roman" w:cs="Times New Roman"/>
        </w:rPr>
        <w:t xml:space="preserve">embedding dimension and </w:t>
      </w:r>
      <m:oMath>
        <m:r>
          <w:rPr>
            <w:rFonts w:ascii="Cambria Math" w:hAnsi="Cambria Math" w:cs="Times New Roman"/>
          </w:rPr>
          <m:t xml:space="preserve">L </m:t>
        </m:r>
      </m:oMath>
      <w:r w:rsidRPr="001A6831">
        <w:rPr>
          <w:rFonts w:ascii="Times New Roman" w:hAnsi="Times New Roman" w:cs="Times New Roman"/>
        </w:rPr>
        <w:t>is network depth.</w:t>
      </w:r>
    </w:p>
    <w:p w14:paraId="18495B17" w14:textId="6622AE7C" w:rsidR="001A6831" w:rsidRPr="001A6831" w:rsidRDefault="001A6831" w:rsidP="005B6C7D">
      <w:pPr>
        <w:spacing w:line="240" w:lineRule="auto"/>
        <w:jc w:val="both"/>
        <w:rPr>
          <w:rFonts w:ascii="Times New Roman" w:hAnsi="Times New Roman" w:cs="Times New Roman"/>
        </w:rPr>
      </w:pPr>
      <w:r w:rsidRPr="001A6831">
        <w:rPr>
          <w:rFonts w:ascii="Times New Roman" w:hAnsi="Times New Roman" w:cs="Times New Roman"/>
        </w:rPr>
        <w:t xml:space="preserve">Hybrid and multi-modal systems combine collaborative filtering with additional information sources. Hybrid sparsity-reduction methods [9] introduce preprocessing phases to densify interaction matrices. Socially enhanced ranking models [29] require graph-based propagation, often approximated as </w:t>
      </w:r>
      <m:oMath>
        <m:r>
          <w:rPr>
            <w:rFonts w:ascii="Cambria Math" w:hAnsi="Cambria Math" w:cs="Times New Roman"/>
          </w:rPr>
          <m:t>O</m:t>
        </m:r>
        <m:d>
          <m:dPr>
            <m:sepChr m:val="∣"/>
            <m:ctrlPr>
              <w:rPr>
                <w:rFonts w:ascii="Cambria Math" w:hAnsi="Cambria Math" w:cs="Times New Roman"/>
                <w:i/>
              </w:rPr>
            </m:ctrlPr>
          </m:dPr>
          <m:e>
            <m:r>
              <w:rPr>
                <w:rFonts w:ascii="Cambria Math" w:hAnsi="Cambria Math" w:cs="Times New Roman"/>
              </w:rPr>
              <m:t xml:space="preserve"> </m:t>
            </m:r>
            <m:ctrlPr>
              <w:rPr>
                <w:rFonts w:ascii="Cambria Math" w:hAnsi="Cambria Math" w:cs="Times New Roman"/>
              </w:rPr>
            </m:ctrlPr>
          </m:e>
          <m:e>
            <m:r>
              <w:rPr>
                <w:rFonts w:ascii="Cambria Math" w:hAnsi="Cambria Math" w:cs="Times New Roman"/>
              </w:rPr>
              <m:t>E</m:t>
            </m:r>
            <m:ctrlPr>
              <w:rPr>
                <w:rFonts w:ascii="Cambria Math" w:hAnsi="Cambria Math" w:cs="Times New Roman"/>
              </w:rPr>
            </m:ctrlPr>
          </m:e>
          <m:e>
            <m:r>
              <w:rPr>
                <w:rFonts w:ascii="Cambria Math" w:hAnsi="Cambria Math" w:cs="Times New Roman"/>
              </w:rPr>
              <m:t xml:space="preserve"> </m:t>
            </m:r>
          </m:e>
        </m:d>
      </m:oMath>
      <w:r w:rsidRPr="001A6831">
        <w:rPr>
          <w:rFonts w:ascii="Times New Roman" w:hAnsi="Times New Roman" w:cs="Times New Roman"/>
        </w:rPr>
        <w:t xml:space="preserve">, where </w:t>
      </w:r>
      <m:oMath>
        <m:r>
          <m:rPr>
            <m:sty m:val="p"/>
          </m:rPr>
          <w:rPr>
            <w:rFonts w:ascii="Cambria Math" w:hAnsi="Cambria Math" w:cs="Times New Roman"/>
          </w:rPr>
          <m:t>∣</m:t>
        </m:r>
        <m:r>
          <w:rPr>
            <w:rFonts w:ascii="Cambria Math" w:hAnsi="Cambria Math" w:cs="Times New Roman"/>
          </w:rPr>
          <m:t>E</m:t>
        </m:r>
        <m:r>
          <m:rPr>
            <m:sty m:val="p"/>
          </m:rPr>
          <w:rPr>
            <w:rFonts w:ascii="Cambria Math" w:hAnsi="Cambria Math" w:cs="Times New Roman"/>
          </w:rPr>
          <m:t>∣</m:t>
        </m:r>
      </m:oMath>
      <w:r w:rsidRPr="001A6831">
        <w:rPr>
          <w:rFonts w:ascii="Times New Roman" w:hAnsi="Times New Roman" w:cs="Times New Roman"/>
        </w:rPr>
        <w:t>denotes social connections. Hybrid deep collaborative systems [24] inherit both neural training cost and similarity computation overhead. While these models provide superior robustness under extreme sparsity, they exhibit the highest architectural and computational complexity.</w:t>
      </w:r>
    </w:p>
    <w:p w14:paraId="750E4992" w14:textId="616569F5" w:rsidR="00D50FDD" w:rsidRPr="00D50FDD" w:rsidRDefault="00D50FDD" w:rsidP="005B6C7D">
      <w:pPr>
        <w:spacing w:line="240" w:lineRule="auto"/>
        <w:jc w:val="both"/>
        <w:rPr>
          <w:rFonts w:ascii="Times New Roman" w:hAnsi="Times New Roman" w:cs="Times New Roman"/>
        </w:rPr>
      </w:pPr>
      <w:r w:rsidRPr="00D50FDD">
        <w:rPr>
          <w:rFonts w:ascii="Times New Roman" w:hAnsi="Times New Roman" w:cs="Times New Roman"/>
        </w:rPr>
        <w:t xml:space="preserve">While neighborhood algorithms perform well for moderate similarity when learnt instances are not sparse, nearby similarities become increasingly noisy as sparsity increases. Matrix factorization </w:t>
      </w:r>
      <w:r w:rsidR="00B4534B" w:rsidRPr="005B6C7D">
        <w:rPr>
          <w:rFonts w:ascii="Times New Roman" w:hAnsi="Times New Roman" w:cs="Times New Roman"/>
        </w:rPr>
        <w:t>provides</w:t>
      </w:r>
      <w:r w:rsidRPr="00D50FDD">
        <w:rPr>
          <w:rFonts w:ascii="Times New Roman" w:hAnsi="Times New Roman" w:cs="Times New Roman"/>
        </w:rPr>
        <w:t xml:space="preserve"> a nice trade-off between accuracy and computability, especially when latent dimensions are modest. Deep learning and hybrid </w:t>
      </w:r>
      <w:proofErr w:type="gramStart"/>
      <w:r w:rsidRPr="00D50FDD">
        <w:rPr>
          <w:rFonts w:ascii="Times New Roman" w:hAnsi="Times New Roman" w:cs="Times New Roman"/>
        </w:rPr>
        <w:t>architectures</w:t>
      </w:r>
      <w:proofErr w:type="gramEnd"/>
      <w:r w:rsidRPr="00D50FDD">
        <w:rPr>
          <w:rFonts w:ascii="Times New Roman" w:hAnsi="Times New Roman" w:cs="Times New Roman"/>
        </w:rPr>
        <w:t xml:space="preserve"> provide greater robustness at the cost of sizable computational complexity, primarily during training.</w:t>
      </w:r>
    </w:p>
    <w:p w14:paraId="48E2DD9F" w14:textId="77777777" w:rsidR="00D50FDD" w:rsidRPr="00D50FDD" w:rsidRDefault="00D50FDD" w:rsidP="005B6C7D">
      <w:pPr>
        <w:spacing w:line="240" w:lineRule="auto"/>
        <w:jc w:val="both"/>
        <w:rPr>
          <w:rFonts w:ascii="Times New Roman" w:hAnsi="Times New Roman" w:cs="Times New Roman"/>
        </w:rPr>
      </w:pPr>
      <w:r w:rsidRPr="00D50FDD">
        <w:rPr>
          <w:rFonts w:ascii="Times New Roman" w:hAnsi="Times New Roman" w:cs="Times New Roman"/>
        </w:rPr>
        <w:t xml:space="preserve">As </w:t>
      </w:r>
      <w:proofErr w:type="gramStart"/>
      <w:r w:rsidRPr="00D50FDD">
        <w:rPr>
          <w:rFonts w:ascii="Times New Roman" w:hAnsi="Times New Roman" w:cs="Times New Roman"/>
        </w:rPr>
        <w:t>a brief summary</w:t>
      </w:r>
      <w:proofErr w:type="gramEnd"/>
      <w:r w:rsidRPr="00D50FDD">
        <w:rPr>
          <w:rFonts w:ascii="Times New Roman" w:hAnsi="Times New Roman" w:cs="Times New Roman"/>
        </w:rPr>
        <w:t xml:space="preserve">, the computational complexity grows from classical collaborative filtering, through matrix factorization and deep learning to hybrid systems. Thus, the choice of a suitable method must </w:t>
      </w:r>
      <w:proofErr w:type="gramStart"/>
      <w:r w:rsidRPr="00D50FDD">
        <w:rPr>
          <w:rFonts w:ascii="Times New Roman" w:hAnsi="Times New Roman" w:cs="Times New Roman"/>
        </w:rPr>
        <w:t>take into account</w:t>
      </w:r>
      <w:proofErr w:type="gramEnd"/>
      <w:r w:rsidRPr="00D50FDD">
        <w:rPr>
          <w:rFonts w:ascii="Times New Roman" w:hAnsi="Times New Roman" w:cs="Times New Roman"/>
        </w:rPr>
        <w:t xml:space="preserve"> the sparsity level of the dataset and the available computational resources, as well as requirements for real-time latency.</w:t>
      </w:r>
    </w:p>
    <w:p w14:paraId="06BB8406" w14:textId="20E7D3E7" w:rsidR="00D50FDD" w:rsidRPr="00D50FDD" w:rsidRDefault="00D50FDD" w:rsidP="005B6C7D">
      <w:pPr>
        <w:spacing w:line="240" w:lineRule="auto"/>
        <w:jc w:val="both"/>
        <w:rPr>
          <w:rFonts w:ascii="Times New Roman" w:hAnsi="Times New Roman" w:cs="Times New Roman"/>
        </w:rPr>
      </w:pPr>
      <w:r w:rsidRPr="00D50FDD">
        <w:rPr>
          <w:rFonts w:ascii="Times New Roman" w:hAnsi="Times New Roman" w:cs="Times New Roman"/>
        </w:rPr>
        <w:t xml:space="preserve">These developments make lightweight modeling frameworks that can work well even as extreme sparsity </w:t>
      </w:r>
      <w:proofErr w:type="gramStart"/>
      <w:r w:rsidRPr="00D50FDD">
        <w:rPr>
          <w:rFonts w:ascii="Times New Roman" w:hAnsi="Times New Roman" w:cs="Times New Roman"/>
        </w:rPr>
        <w:t>desirable</w:t>
      </w:r>
      <w:proofErr w:type="gramEnd"/>
      <w:r w:rsidR="005B6C7D">
        <w:rPr>
          <w:rFonts w:ascii="Times New Roman" w:hAnsi="Times New Roman" w:cs="Times New Roman"/>
        </w:rPr>
        <w:t xml:space="preserve"> and </w:t>
      </w:r>
      <w:r w:rsidRPr="00D50FDD">
        <w:rPr>
          <w:rFonts w:ascii="Times New Roman" w:hAnsi="Times New Roman" w:cs="Times New Roman"/>
        </w:rPr>
        <w:t>the computational burden of deep learning and hybrid recommender architectures appears to only increase. Although the performance gains have been significant, many of the best performing models require high-dimensional embeddings, deep stacks of neural networks, iterative optimization through language and multi-source integration which results in considerable memory requirements, long training cycles and higher energy costs. These requirements lead to severe deployment barriers in real-life setups such as mobile platforms, edge devices and large-scale streaming systems where latency and resource limits play a vital role. As a result, creating sparsity-aware lightweight models that achieve competitive accuracy while minimizing computational and architectural overhead is still an important open research problem. Making these two perspectives come into a balance is critical for sustainable, scalable and real-time recommender system utilization.</w:t>
      </w:r>
    </w:p>
    <w:p w14:paraId="4CB12AED" w14:textId="575F30DB" w:rsidR="00184946" w:rsidRPr="005B6C7D" w:rsidRDefault="00184946" w:rsidP="005B6C7D">
      <w:pPr>
        <w:spacing w:line="240" w:lineRule="auto"/>
        <w:jc w:val="both"/>
        <w:rPr>
          <w:rFonts w:ascii="Times New Roman" w:hAnsi="Times New Roman" w:cs="Times New Roman"/>
          <w:b/>
          <w:bCs/>
        </w:rPr>
      </w:pPr>
      <w:r w:rsidRPr="005B6C7D">
        <w:rPr>
          <w:rFonts w:ascii="Times New Roman" w:hAnsi="Times New Roman" w:cs="Times New Roman"/>
          <w:b/>
          <w:bCs/>
        </w:rPr>
        <w:t>CONCLUSION</w:t>
      </w:r>
    </w:p>
    <w:p w14:paraId="43C8A5B5"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Sparse data remains a structural constraint in recommender systems due to expansive item catalogs and limited user engagement. It degrades similarity estimation, destabilizes latent learning, and intensifies cold-start problems.</w:t>
      </w:r>
    </w:p>
    <w:p w14:paraId="0389E1E8" w14:textId="1CAB5BF9"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 xml:space="preserve">Collaborative filtering improvements offer moderate gains. Matrix factorization benefits from structural constraints and contextual integration. Deep learning </w:t>
      </w:r>
      <w:r w:rsidR="005925B5" w:rsidRPr="005B6C7D">
        <w:rPr>
          <w:rFonts w:ascii="Times New Roman" w:hAnsi="Times New Roman" w:cs="Times New Roman"/>
        </w:rPr>
        <w:t>architecture demonstrates</w:t>
      </w:r>
      <w:r w:rsidRPr="005B6C7D">
        <w:rPr>
          <w:rFonts w:ascii="Times New Roman" w:hAnsi="Times New Roman" w:cs="Times New Roman"/>
        </w:rPr>
        <w:t xml:space="preserve"> enhanced robustness under highly sparse regimes. Hybrid systems integrating multiple information sources consistently provide superior performance under extreme sparsity.</w:t>
      </w:r>
    </w:p>
    <w:p w14:paraId="76CFFAE6" w14:textId="11344848"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b/>
          <w:bCs/>
        </w:rPr>
        <w:t>FUTURE WORK</w:t>
      </w:r>
    </w:p>
    <w:p w14:paraId="23D9390D" w14:textId="77777777" w:rsidR="00184946" w:rsidRPr="005B6C7D" w:rsidRDefault="00184946" w:rsidP="005B6C7D">
      <w:pPr>
        <w:spacing w:line="240" w:lineRule="auto"/>
        <w:jc w:val="both"/>
        <w:rPr>
          <w:rFonts w:ascii="Times New Roman" w:hAnsi="Times New Roman" w:cs="Times New Roman"/>
        </w:rPr>
      </w:pPr>
      <w:r w:rsidRPr="005B6C7D">
        <w:rPr>
          <w:rFonts w:ascii="Times New Roman" w:hAnsi="Times New Roman" w:cs="Times New Roman"/>
        </w:rPr>
        <w:t>Future research should establish theoretical limits of learnability under extreme sparsity conditions. Standardized ultra-sparse evaluation benchmarks are needed for reproducibility. Cross-domain transfer learning and meta-learning frameworks offer potential for rapid cold-start adaptation. Privacy-preserving distributed recommendation architectures should be explored. Active learning strategies that maximize information gain during early interaction phases remain promising research directions.</w:t>
      </w:r>
    </w:p>
    <w:p w14:paraId="16B151D1" w14:textId="77777777" w:rsidR="00184946" w:rsidRPr="005B6C7D" w:rsidRDefault="00184946" w:rsidP="005B6C7D">
      <w:pPr>
        <w:spacing w:line="240" w:lineRule="auto"/>
        <w:jc w:val="both"/>
        <w:rPr>
          <w:rFonts w:ascii="Times New Roman" w:hAnsi="Times New Roman" w:cs="Times New Roman"/>
          <w:b/>
          <w:bCs/>
        </w:rPr>
      </w:pPr>
      <w:r w:rsidRPr="005B6C7D">
        <w:rPr>
          <w:rFonts w:ascii="Times New Roman" w:hAnsi="Times New Roman" w:cs="Times New Roman"/>
          <w:b/>
          <w:bCs/>
        </w:rPr>
        <w:t>REFERENCES</w:t>
      </w:r>
    </w:p>
    <w:p w14:paraId="2B9C8A3B"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Ahmadian, S., Jalili, M., &amp; Moradi, M. (2019). A novel approach based on multi-view reliability measures to alleviate data sparsity in recommender systems. </w:t>
      </w:r>
      <w:r w:rsidRPr="005B6C7D">
        <w:rPr>
          <w:rFonts w:ascii="Times New Roman" w:hAnsi="Times New Roman" w:cs="Times New Roman"/>
          <w:i/>
          <w:iCs/>
        </w:rPr>
        <w:t>Multimedia Tools and Applications, 78</w:t>
      </w:r>
      <w:r w:rsidRPr="005B6C7D">
        <w:rPr>
          <w:rFonts w:ascii="Times New Roman" w:hAnsi="Times New Roman" w:cs="Times New Roman"/>
        </w:rPr>
        <w:t>, 1–24. https://doi.org/10.1007/S11042-018-7079-X</w:t>
      </w:r>
    </w:p>
    <w:p w14:paraId="2F6FC1F7"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lastRenderedPageBreak/>
        <w:t xml:space="preserve">Alshammari, M., Coenen, M., &amp; Van Der Heijden, D. I. V. (2018). A hybrid feature combination method that improves recommendations. In </w:t>
      </w:r>
      <w:r w:rsidRPr="005B6C7D">
        <w:rPr>
          <w:rFonts w:ascii="Times New Roman" w:hAnsi="Times New Roman" w:cs="Times New Roman"/>
          <w:i/>
          <w:iCs/>
        </w:rPr>
        <w:t>International Conference on Computational Collective Intelligence</w:t>
      </w:r>
      <w:r w:rsidRPr="005B6C7D">
        <w:rPr>
          <w:rFonts w:ascii="Times New Roman" w:hAnsi="Times New Roman" w:cs="Times New Roman"/>
        </w:rPr>
        <w:t>. https://doi.org/10.1007/978-3-319-98443-8_19</w:t>
      </w:r>
    </w:p>
    <w:p w14:paraId="6D70F3F9" w14:textId="77777777" w:rsidR="00184946" w:rsidRPr="005B6C7D" w:rsidRDefault="00184946" w:rsidP="005B6C7D">
      <w:pPr>
        <w:numPr>
          <w:ilvl w:val="0"/>
          <w:numId w:val="1"/>
        </w:numPr>
        <w:spacing w:line="240" w:lineRule="auto"/>
        <w:jc w:val="both"/>
        <w:rPr>
          <w:rFonts w:ascii="Times New Roman" w:hAnsi="Times New Roman" w:cs="Times New Roman"/>
        </w:rPr>
      </w:pPr>
      <w:proofErr w:type="spellStart"/>
      <w:r w:rsidRPr="005B6C7D">
        <w:rPr>
          <w:rFonts w:ascii="Times New Roman" w:hAnsi="Times New Roman" w:cs="Times New Roman"/>
        </w:rPr>
        <w:t>Babeetha</w:t>
      </w:r>
      <w:proofErr w:type="spellEnd"/>
      <w:r w:rsidRPr="005B6C7D">
        <w:rPr>
          <w:rFonts w:ascii="Times New Roman" w:hAnsi="Times New Roman" w:cs="Times New Roman"/>
        </w:rPr>
        <w:t>, S., &amp; Kumar, P. S. An enhanced kernel weighted collaborative recommended system to alleviate sparsity.</w:t>
      </w:r>
    </w:p>
    <w:p w14:paraId="214C9018"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Bobadilla, J., Ortega, F., Hernando, A., &amp; Gutiérrez, A. (2013). Recommender systems survey. </w:t>
      </w:r>
      <w:r w:rsidRPr="005B6C7D">
        <w:rPr>
          <w:rFonts w:ascii="Times New Roman" w:hAnsi="Times New Roman" w:cs="Times New Roman"/>
          <w:i/>
          <w:iCs/>
        </w:rPr>
        <w:t>Knowledge-Based Systems, 46</w:t>
      </w:r>
      <w:r w:rsidRPr="005B6C7D">
        <w:rPr>
          <w:rFonts w:ascii="Times New Roman" w:hAnsi="Times New Roman" w:cs="Times New Roman"/>
        </w:rPr>
        <w:t>, 109–132. https://doi.org/10.1016/j.knosys.2013.03.012</w:t>
      </w:r>
    </w:p>
    <w:p w14:paraId="1140AD48"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Chen, C., Zhang, Y., &amp; Liu, H. (2019). Deep tensor factorization for multi-criteria recommender systems. In </w:t>
      </w:r>
      <w:r w:rsidRPr="005B6C7D">
        <w:rPr>
          <w:rFonts w:ascii="Times New Roman" w:hAnsi="Times New Roman" w:cs="Times New Roman"/>
          <w:i/>
          <w:iCs/>
        </w:rPr>
        <w:t>IEEE International Conference on Big Data</w:t>
      </w:r>
      <w:r w:rsidRPr="005B6C7D">
        <w:rPr>
          <w:rFonts w:ascii="Times New Roman" w:hAnsi="Times New Roman" w:cs="Times New Roman"/>
        </w:rPr>
        <w:t>. https://doi.org/10.1109/BIGDATA47090.2019.9005677</w:t>
      </w:r>
    </w:p>
    <w:p w14:paraId="79445E59"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Chetana, C., &amp; Shyamala, R. (2024). Handling massive sparse data in recommendation systems. https://doi.org/10.1142/s0219649224500217</w:t>
      </w:r>
    </w:p>
    <w:p w14:paraId="4EE46934" w14:textId="77777777" w:rsidR="00184946" w:rsidRPr="005B6C7D" w:rsidRDefault="00184946" w:rsidP="005B6C7D">
      <w:pPr>
        <w:numPr>
          <w:ilvl w:val="0"/>
          <w:numId w:val="1"/>
        </w:numPr>
        <w:spacing w:line="240" w:lineRule="auto"/>
        <w:jc w:val="both"/>
        <w:rPr>
          <w:rFonts w:ascii="Times New Roman" w:hAnsi="Times New Roman" w:cs="Times New Roman"/>
        </w:rPr>
      </w:pPr>
      <w:proofErr w:type="spellStart"/>
      <w:r w:rsidRPr="005B6C7D">
        <w:rPr>
          <w:rFonts w:ascii="Times New Roman" w:hAnsi="Times New Roman" w:cs="Times New Roman"/>
        </w:rPr>
        <w:t>Demiriz</w:t>
      </w:r>
      <w:proofErr w:type="spellEnd"/>
      <w:r w:rsidRPr="005B6C7D">
        <w:rPr>
          <w:rFonts w:ascii="Times New Roman" w:hAnsi="Times New Roman" w:cs="Times New Roman"/>
        </w:rPr>
        <w:t xml:space="preserve">, A. (2004). Enhancing product recommender systems on sparse binary data. </w:t>
      </w:r>
      <w:r w:rsidRPr="005B6C7D">
        <w:rPr>
          <w:rFonts w:ascii="Times New Roman" w:hAnsi="Times New Roman" w:cs="Times New Roman"/>
          <w:i/>
          <w:iCs/>
        </w:rPr>
        <w:t>Data Mining and Knowledge Discovery, 9</w:t>
      </w:r>
      <w:r w:rsidRPr="005B6C7D">
        <w:rPr>
          <w:rFonts w:ascii="Times New Roman" w:hAnsi="Times New Roman" w:cs="Times New Roman"/>
        </w:rPr>
        <w:t>, 147–170. https://doi.org/10.1023/B:DAMI.0000031629.31935.AC</w:t>
      </w:r>
    </w:p>
    <w:p w14:paraId="2BA4C6E2"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Esmaeili, L., Mardani, A., </w:t>
      </w:r>
      <w:proofErr w:type="spellStart"/>
      <w:r w:rsidRPr="005B6C7D">
        <w:rPr>
          <w:rFonts w:ascii="Times New Roman" w:hAnsi="Times New Roman" w:cs="Times New Roman"/>
        </w:rPr>
        <w:t>Streimikiene</w:t>
      </w:r>
      <w:proofErr w:type="spellEnd"/>
      <w:r w:rsidRPr="005B6C7D">
        <w:rPr>
          <w:rFonts w:ascii="Times New Roman" w:hAnsi="Times New Roman" w:cs="Times New Roman"/>
        </w:rPr>
        <w:t xml:space="preserve">, D., </w:t>
      </w:r>
      <w:proofErr w:type="spellStart"/>
      <w:r w:rsidRPr="005B6C7D">
        <w:rPr>
          <w:rFonts w:ascii="Times New Roman" w:hAnsi="Times New Roman" w:cs="Times New Roman"/>
        </w:rPr>
        <w:t>Sharifara</w:t>
      </w:r>
      <w:proofErr w:type="spellEnd"/>
      <w:r w:rsidRPr="005B6C7D">
        <w:rPr>
          <w:rFonts w:ascii="Times New Roman" w:hAnsi="Times New Roman" w:cs="Times New Roman"/>
        </w:rPr>
        <w:t xml:space="preserve">, S., &amp; Kozak, S. (2020). A novel tourism recommender system in the context of social commerce. </w:t>
      </w:r>
      <w:r w:rsidRPr="005B6C7D">
        <w:rPr>
          <w:rFonts w:ascii="Times New Roman" w:hAnsi="Times New Roman" w:cs="Times New Roman"/>
          <w:i/>
          <w:iCs/>
        </w:rPr>
        <w:t>Expert Systems with Applications</w:t>
      </w:r>
      <w:r w:rsidRPr="005B6C7D">
        <w:rPr>
          <w:rFonts w:ascii="Times New Roman" w:hAnsi="Times New Roman" w:cs="Times New Roman"/>
        </w:rPr>
        <w:t>. https://doi.org/10.1016/j.eswa.2020.113301</w:t>
      </w:r>
    </w:p>
    <w:p w14:paraId="6B6EA184"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Guan, X. (2017). On reducing the data sparsity in collaborative filtering recommender systems.</w:t>
      </w:r>
    </w:p>
    <w:p w14:paraId="0E3747DB"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Hossain, M. S., </w:t>
      </w:r>
      <w:proofErr w:type="spellStart"/>
      <w:r w:rsidRPr="005B6C7D">
        <w:rPr>
          <w:rFonts w:ascii="Times New Roman" w:hAnsi="Times New Roman" w:cs="Times New Roman"/>
        </w:rPr>
        <w:t>Alsolami</w:t>
      </w:r>
      <w:proofErr w:type="spellEnd"/>
      <w:r w:rsidRPr="005B6C7D">
        <w:rPr>
          <w:rFonts w:ascii="Times New Roman" w:hAnsi="Times New Roman" w:cs="Times New Roman"/>
        </w:rPr>
        <w:t>, F., &amp; Muhammad, G. ConCF: A hybrid deep learning model for semantic-aware collaborative filtering in recommender systems.</w:t>
      </w:r>
    </w:p>
    <w:p w14:paraId="79CC5C9E" w14:textId="77777777" w:rsidR="00184946" w:rsidRPr="005B6C7D" w:rsidRDefault="00184946" w:rsidP="005B6C7D">
      <w:pPr>
        <w:numPr>
          <w:ilvl w:val="0"/>
          <w:numId w:val="1"/>
        </w:numPr>
        <w:spacing w:line="240" w:lineRule="auto"/>
        <w:jc w:val="both"/>
        <w:rPr>
          <w:rFonts w:ascii="Times New Roman" w:hAnsi="Times New Roman" w:cs="Times New Roman"/>
        </w:rPr>
      </w:pPr>
      <w:proofErr w:type="spellStart"/>
      <w:r w:rsidRPr="005B6C7D">
        <w:rPr>
          <w:rFonts w:ascii="Times New Roman" w:hAnsi="Times New Roman" w:cs="Times New Roman"/>
        </w:rPr>
        <w:t>Khaledian</w:t>
      </w:r>
      <w:proofErr w:type="spellEnd"/>
      <w:r w:rsidRPr="005B6C7D">
        <w:rPr>
          <w:rFonts w:ascii="Times New Roman" w:hAnsi="Times New Roman" w:cs="Times New Roman"/>
        </w:rPr>
        <w:t xml:space="preserve">, M., Meybodi, M. R., &amp; </w:t>
      </w:r>
      <w:proofErr w:type="spellStart"/>
      <w:r w:rsidRPr="005B6C7D">
        <w:rPr>
          <w:rFonts w:ascii="Times New Roman" w:hAnsi="Times New Roman" w:cs="Times New Roman"/>
        </w:rPr>
        <w:t>Analoui</w:t>
      </w:r>
      <w:proofErr w:type="spellEnd"/>
      <w:r w:rsidRPr="005B6C7D">
        <w:rPr>
          <w:rFonts w:ascii="Times New Roman" w:hAnsi="Times New Roman" w:cs="Times New Roman"/>
        </w:rPr>
        <w:t xml:space="preserve">, M. (2025). CFCAI: Improving collaborative filtering for solving cold start issues with clustering technique in the recommender systems. </w:t>
      </w:r>
      <w:r w:rsidRPr="005B6C7D">
        <w:rPr>
          <w:rFonts w:ascii="Times New Roman" w:hAnsi="Times New Roman" w:cs="Times New Roman"/>
          <w:i/>
          <w:iCs/>
        </w:rPr>
        <w:t>Multimedia Tools and Applications</w:t>
      </w:r>
      <w:r w:rsidRPr="005B6C7D">
        <w:rPr>
          <w:rFonts w:ascii="Times New Roman" w:hAnsi="Times New Roman" w:cs="Times New Roman"/>
        </w:rPr>
        <w:t>. https://doi.org/10.1007/s11042-024-20579-z</w:t>
      </w:r>
    </w:p>
    <w:p w14:paraId="300A2537"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Koren, Y., Bell, R., &amp; Volinsky, C. (2009). Matrix factorization techniques for recommender systems. </w:t>
      </w:r>
      <w:r w:rsidRPr="005B6C7D">
        <w:rPr>
          <w:rFonts w:ascii="Times New Roman" w:hAnsi="Times New Roman" w:cs="Times New Roman"/>
          <w:i/>
          <w:iCs/>
        </w:rPr>
        <w:t>Computer, 42</w:t>
      </w:r>
      <w:r w:rsidRPr="005B6C7D">
        <w:rPr>
          <w:rFonts w:ascii="Times New Roman" w:hAnsi="Times New Roman" w:cs="Times New Roman"/>
        </w:rPr>
        <w:t xml:space="preserve">(8), 30–37. </w:t>
      </w:r>
      <w:hyperlink r:id="rId7" w:tgtFrame="_new" w:history="1">
        <w:r w:rsidRPr="005B6C7D">
          <w:rPr>
            <w:rStyle w:val="Hyperlink"/>
            <w:rFonts w:ascii="Times New Roman" w:hAnsi="Times New Roman" w:cs="Times New Roman"/>
          </w:rPr>
          <w:t>https://doi.org/10.1109/MC.2009.263</w:t>
        </w:r>
      </w:hyperlink>
    </w:p>
    <w:p w14:paraId="104286BA"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Kumar, A., Sharma, S., &amp; Gupta, R. (2023). Enhancing recommender systems to alleviate data sparsity and the cold start problem. https://doi.org/10.1109/smart59791.2023.10428531</w:t>
      </w:r>
    </w:p>
    <w:p w14:paraId="63373595"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Lapadaki, E., Stefanidis, K., &amp; Manolopoulos, Y. Optimizing collaborative filtering for accurate rating predictions in very sparse datasets.</w:t>
      </w:r>
    </w:p>
    <w:p w14:paraId="580F6ED1"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Lika, B., </w:t>
      </w:r>
      <w:proofErr w:type="spellStart"/>
      <w:r w:rsidRPr="005B6C7D">
        <w:rPr>
          <w:rFonts w:ascii="Times New Roman" w:hAnsi="Times New Roman" w:cs="Times New Roman"/>
        </w:rPr>
        <w:t>Kolomvatsos</w:t>
      </w:r>
      <w:proofErr w:type="spellEnd"/>
      <w:r w:rsidRPr="005B6C7D">
        <w:rPr>
          <w:rFonts w:ascii="Times New Roman" w:hAnsi="Times New Roman" w:cs="Times New Roman"/>
        </w:rPr>
        <w:t xml:space="preserve">, K., &amp; </w:t>
      </w:r>
      <w:proofErr w:type="spellStart"/>
      <w:r w:rsidRPr="005B6C7D">
        <w:rPr>
          <w:rFonts w:ascii="Times New Roman" w:hAnsi="Times New Roman" w:cs="Times New Roman"/>
        </w:rPr>
        <w:t>Hadjiefthymiades</w:t>
      </w:r>
      <w:proofErr w:type="spellEnd"/>
      <w:r w:rsidRPr="005B6C7D">
        <w:rPr>
          <w:rFonts w:ascii="Times New Roman" w:hAnsi="Times New Roman" w:cs="Times New Roman"/>
        </w:rPr>
        <w:t xml:space="preserve">, S. (2014). Facing the cold start problem in recommender systems. </w:t>
      </w:r>
      <w:r w:rsidRPr="005B6C7D">
        <w:rPr>
          <w:rFonts w:ascii="Times New Roman" w:hAnsi="Times New Roman" w:cs="Times New Roman"/>
          <w:i/>
          <w:iCs/>
        </w:rPr>
        <w:t>Expert Systems with Applications, 41</w:t>
      </w:r>
      <w:r w:rsidRPr="005B6C7D">
        <w:rPr>
          <w:rFonts w:ascii="Times New Roman" w:hAnsi="Times New Roman" w:cs="Times New Roman"/>
        </w:rPr>
        <w:t>(4), 2065–2073. https://doi.org/10.1016/j.eswa.2014.03.018</w:t>
      </w:r>
    </w:p>
    <w:p w14:paraId="631B3206"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Luo, X., Zhou, M., Xia, Y., &amp; Zhu, Q. (2019). Personalized recommendation by matrix co-factorization with tags and time information. </w:t>
      </w:r>
      <w:r w:rsidRPr="005B6C7D">
        <w:rPr>
          <w:rFonts w:ascii="Times New Roman" w:hAnsi="Times New Roman" w:cs="Times New Roman"/>
          <w:i/>
          <w:iCs/>
        </w:rPr>
        <w:t>Expert Systems with Applications, 124</w:t>
      </w:r>
      <w:r w:rsidRPr="005B6C7D">
        <w:rPr>
          <w:rFonts w:ascii="Times New Roman" w:hAnsi="Times New Roman" w:cs="Times New Roman"/>
        </w:rPr>
        <w:t>, 151–162. https://doi.org/10.1016/j.eswa.2018.11.003</w:t>
      </w:r>
    </w:p>
    <w:p w14:paraId="255AF1D0"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Man, T., Shen, H., Jin, X., &amp; Cheng, X. (2015). Context-adaptive matrix factorization for multi-context recommendation. In </w:t>
      </w:r>
      <w:r w:rsidRPr="005B6C7D">
        <w:rPr>
          <w:rFonts w:ascii="Times New Roman" w:hAnsi="Times New Roman" w:cs="Times New Roman"/>
          <w:i/>
          <w:iCs/>
        </w:rPr>
        <w:t>Proceedings of the ACM International Conference on Information and Knowledge Management (CIKM)</w:t>
      </w:r>
      <w:r w:rsidRPr="005B6C7D">
        <w:rPr>
          <w:rFonts w:ascii="Times New Roman" w:hAnsi="Times New Roman" w:cs="Times New Roman"/>
        </w:rPr>
        <w:t>. https://doi.org/10.1145/2806416.2806503</w:t>
      </w:r>
    </w:p>
    <w:p w14:paraId="2CFB860A"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Nguyen, T. (2019). Implicit feedback embeddings for recommender systems on sparse data.</w:t>
      </w:r>
    </w:p>
    <w:p w14:paraId="4852006E"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Nikolakopoulos, A. N., &amp; </w:t>
      </w:r>
      <w:proofErr w:type="spellStart"/>
      <w:r w:rsidRPr="005B6C7D">
        <w:rPr>
          <w:rFonts w:ascii="Times New Roman" w:hAnsi="Times New Roman" w:cs="Times New Roman"/>
        </w:rPr>
        <w:t>Karypis</w:t>
      </w:r>
      <w:proofErr w:type="spellEnd"/>
      <w:r w:rsidRPr="005B6C7D">
        <w:rPr>
          <w:rFonts w:ascii="Times New Roman" w:hAnsi="Times New Roman" w:cs="Times New Roman"/>
        </w:rPr>
        <w:t xml:space="preserve">, G. (2015). </w:t>
      </w:r>
      <w:proofErr w:type="gramStart"/>
      <w:r w:rsidRPr="005B6C7D">
        <w:rPr>
          <w:rFonts w:ascii="Times New Roman" w:hAnsi="Times New Roman" w:cs="Times New Roman"/>
        </w:rPr>
        <w:t>Top-N</w:t>
      </w:r>
      <w:proofErr w:type="gramEnd"/>
      <w:r w:rsidRPr="005B6C7D">
        <w:rPr>
          <w:rFonts w:ascii="Times New Roman" w:hAnsi="Times New Roman" w:cs="Times New Roman"/>
        </w:rPr>
        <w:t xml:space="preserve"> recommendations in the presence of sparsity: An NCD-based approach. In </w:t>
      </w:r>
      <w:r w:rsidRPr="005B6C7D">
        <w:rPr>
          <w:rFonts w:ascii="Times New Roman" w:hAnsi="Times New Roman" w:cs="Times New Roman"/>
          <w:i/>
          <w:iCs/>
        </w:rPr>
        <w:t>Web Intelligence</w:t>
      </w:r>
      <w:r w:rsidRPr="005B6C7D">
        <w:rPr>
          <w:rFonts w:ascii="Times New Roman" w:hAnsi="Times New Roman" w:cs="Times New Roman"/>
        </w:rPr>
        <w:t>. https://doi.org/10.3233/WEB-150324</w:t>
      </w:r>
    </w:p>
    <w:p w14:paraId="0CE74ACA"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Ren, Y., Ning, X., &amp; Rangwala, H. Improving collaborative filtering via an enhanced singular value decomposition model integrating active learning strategies with matrix factorization.</w:t>
      </w:r>
    </w:p>
    <w:p w14:paraId="202CDE28" w14:textId="77777777" w:rsidR="00184946" w:rsidRPr="005B6C7D" w:rsidRDefault="00184946" w:rsidP="005B6C7D">
      <w:pPr>
        <w:numPr>
          <w:ilvl w:val="0"/>
          <w:numId w:val="1"/>
        </w:numPr>
        <w:spacing w:line="240" w:lineRule="auto"/>
        <w:jc w:val="both"/>
        <w:rPr>
          <w:rFonts w:ascii="Times New Roman" w:hAnsi="Times New Roman" w:cs="Times New Roman"/>
        </w:rPr>
      </w:pPr>
      <w:proofErr w:type="spellStart"/>
      <w:r w:rsidRPr="005B6C7D">
        <w:rPr>
          <w:rFonts w:ascii="Times New Roman" w:hAnsi="Times New Roman" w:cs="Times New Roman"/>
        </w:rPr>
        <w:lastRenderedPageBreak/>
        <w:t>Rodpysh</w:t>
      </w:r>
      <w:proofErr w:type="spellEnd"/>
      <w:r w:rsidRPr="005B6C7D">
        <w:rPr>
          <w:rFonts w:ascii="Times New Roman" w:hAnsi="Times New Roman" w:cs="Times New Roman"/>
        </w:rPr>
        <w:t>, S., Eftekhari, M., &amp; Beigy, H. (2021). Hybrid method of recommender system to decrement cold start and sparse data issues. https://doi.org/10.22061/JECEI.2021.7610.410</w:t>
      </w:r>
    </w:p>
    <w:p w14:paraId="745375E7"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Sarwar, B., </w:t>
      </w:r>
      <w:proofErr w:type="spellStart"/>
      <w:r w:rsidRPr="005B6C7D">
        <w:rPr>
          <w:rFonts w:ascii="Times New Roman" w:hAnsi="Times New Roman" w:cs="Times New Roman"/>
        </w:rPr>
        <w:t>Karypis</w:t>
      </w:r>
      <w:proofErr w:type="spellEnd"/>
      <w:r w:rsidRPr="005B6C7D">
        <w:rPr>
          <w:rFonts w:ascii="Times New Roman" w:hAnsi="Times New Roman" w:cs="Times New Roman"/>
        </w:rPr>
        <w:t xml:space="preserve">, G., </w:t>
      </w:r>
      <w:proofErr w:type="spellStart"/>
      <w:r w:rsidRPr="005B6C7D">
        <w:rPr>
          <w:rFonts w:ascii="Times New Roman" w:hAnsi="Times New Roman" w:cs="Times New Roman"/>
        </w:rPr>
        <w:t>Konstan</w:t>
      </w:r>
      <w:proofErr w:type="spellEnd"/>
      <w:r w:rsidRPr="005B6C7D">
        <w:rPr>
          <w:rFonts w:ascii="Times New Roman" w:hAnsi="Times New Roman" w:cs="Times New Roman"/>
        </w:rPr>
        <w:t xml:space="preserve">, J., &amp; Riedl, J. (2001). Item-based collaborative filtering recommendation algorithms. In </w:t>
      </w:r>
      <w:r w:rsidRPr="005B6C7D">
        <w:rPr>
          <w:rFonts w:ascii="Times New Roman" w:hAnsi="Times New Roman" w:cs="Times New Roman"/>
          <w:i/>
          <w:iCs/>
        </w:rPr>
        <w:t>Proceedings of the International World Wide Web Conference (WWW)</w:t>
      </w:r>
      <w:r w:rsidRPr="005B6C7D">
        <w:rPr>
          <w:rFonts w:ascii="Times New Roman" w:hAnsi="Times New Roman" w:cs="Times New Roman"/>
        </w:rPr>
        <w:t>. https://doi.org/10.1145/371920.372071</w:t>
      </w:r>
    </w:p>
    <w:p w14:paraId="40DF02CC"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Schein, A. I., </w:t>
      </w:r>
      <w:proofErr w:type="spellStart"/>
      <w:r w:rsidRPr="005B6C7D">
        <w:rPr>
          <w:rFonts w:ascii="Times New Roman" w:hAnsi="Times New Roman" w:cs="Times New Roman"/>
        </w:rPr>
        <w:t>Popescul</w:t>
      </w:r>
      <w:proofErr w:type="spellEnd"/>
      <w:r w:rsidRPr="005B6C7D">
        <w:rPr>
          <w:rFonts w:ascii="Times New Roman" w:hAnsi="Times New Roman" w:cs="Times New Roman"/>
        </w:rPr>
        <w:t xml:space="preserve">, A., Ungar, L. H., &amp; Pennock, D. M. (2002). Methods and metrics for cold-start recommendations. In </w:t>
      </w:r>
      <w:r w:rsidRPr="005B6C7D">
        <w:rPr>
          <w:rFonts w:ascii="Times New Roman" w:hAnsi="Times New Roman" w:cs="Times New Roman"/>
          <w:i/>
          <w:iCs/>
        </w:rPr>
        <w:t>Proceedings of the ACM SIGIR Conference on Research and Development in Information Retrieval</w:t>
      </w:r>
      <w:r w:rsidRPr="005B6C7D">
        <w:rPr>
          <w:rFonts w:ascii="Times New Roman" w:hAnsi="Times New Roman" w:cs="Times New Roman"/>
        </w:rPr>
        <w:t xml:space="preserve">. </w:t>
      </w:r>
      <w:hyperlink r:id="rId8" w:tgtFrame="_new" w:history="1">
        <w:r w:rsidRPr="005B6C7D">
          <w:rPr>
            <w:rStyle w:val="Hyperlink"/>
            <w:rFonts w:ascii="Times New Roman" w:hAnsi="Times New Roman" w:cs="Times New Roman"/>
          </w:rPr>
          <w:t>https://doi.org/10.1145/564376.564421</w:t>
        </w:r>
      </w:hyperlink>
    </w:p>
    <w:p w14:paraId="467B2AE5"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Valarmathi, </w:t>
      </w:r>
      <w:proofErr w:type="gramStart"/>
      <w:r w:rsidRPr="005B6C7D">
        <w:rPr>
          <w:rFonts w:ascii="Times New Roman" w:hAnsi="Times New Roman" w:cs="Times New Roman"/>
        </w:rPr>
        <w:t>R.,</w:t>
      </w:r>
      <w:proofErr w:type="gramEnd"/>
      <w:r w:rsidRPr="005B6C7D">
        <w:rPr>
          <w:rFonts w:ascii="Times New Roman" w:hAnsi="Times New Roman" w:cs="Times New Roman"/>
        </w:rPr>
        <w:t xml:space="preserve"> &amp; Krishnaveni, S. (2020). Boosting a hybrid model recommendation system for sparse data using collaborative filtering and deep learning.</w:t>
      </w:r>
    </w:p>
    <w:p w14:paraId="7E296469"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Xue, J., Chen, J., Hu, J., &amp; Zhang, Y. (2017). Deep matrix factorization models for recommender systems. In </w:t>
      </w:r>
      <w:r w:rsidRPr="005B6C7D">
        <w:rPr>
          <w:rFonts w:ascii="Times New Roman" w:hAnsi="Times New Roman" w:cs="Times New Roman"/>
          <w:i/>
          <w:iCs/>
        </w:rPr>
        <w:t>Proceedings of the International Joint Conference on Artificial Intelligence (IJCAI)</w:t>
      </w:r>
      <w:r w:rsidRPr="005B6C7D">
        <w:rPr>
          <w:rFonts w:ascii="Times New Roman" w:hAnsi="Times New Roman" w:cs="Times New Roman"/>
        </w:rPr>
        <w:t>. https://doi.org/10.24963/ijcai.2017/447</w:t>
      </w:r>
    </w:p>
    <w:p w14:paraId="14FE0C74"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Yang, X., Steck, H., &amp; Liu, Y. (2018). Enhancing </w:t>
      </w:r>
      <w:proofErr w:type="gramStart"/>
      <w:r w:rsidRPr="005B6C7D">
        <w:rPr>
          <w:rFonts w:ascii="Times New Roman" w:hAnsi="Times New Roman" w:cs="Times New Roman"/>
        </w:rPr>
        <w:t>recommendation</w:t>
      </w:r>
      <w:proofErr w:type="gramEnd"/>
      <w:r w:rsidRPr="005B6C7D">
        <w:rPr>
          <w:rFonts w:ascii="Times New Roman" w:hAnsi="Times New Roman" w:cs="Times New Roman"/>
        </w:rPr>
        <w:t xml:space="preserve"> on extremely sparse data with blocks-coupled non-negative matrix factorization. </w:t>
      </w:r>
      <w:r w:rsidRPr="005B6C7D">
        <w:rPr>
          <w:rFonts w:ascii="Times New Roman" w:hAnsi="Times New Roman" w:cs="Times New Roman"/>
          <w:i/>
          <w:iCs/>
        </w:rPr>
        <w:t>Neurocomputing, 273</w:t>
      </w:r>
      <w:r w:rsidRPr="005B6C7D">
        <w:rPr>
          <w:rFonts w:ascii="Times New Roman" w:hAnsi="Times New Roman" w:cs="Times New Roman"/>
        </w:rPr>
        <w:t>, 655–664. https://doi.org/10.1016/j.neucom.2017.04.080</w:t>
      </w:r>
    </w:p>
    <w:p w14:paraId="71307ECD"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Zhang, Y., Wang, D., &amp; Li, X. (2020). Reliable neighbors-based collaborative filtering for recommendation systems. https://doi.org/10.1007/978-981-15-7670-6_6</w:t>
      </w:r>
    </w:p>
    <w:p w14:paraId="6C7D754E"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Zhang, Y., Lai, G., Zhang, M., Zhang, Y., Liu, Y., &amp; Ma, S. (2012). Iterative collaborative filtering for recommender systems with sparse data. In </w:t>
      </w:r>
      <w:r w:rsidRPr="005B6C7D">
        <w:rPr>
          <w:rFonts w:ascii="Times New Roman" w:hAnsi="Times New Roman" w:cs="Times New Roman"/>
          <w:i/>
          <w:iCs/>
        </w:rPr>
        <w:t>International Workshop on Machine Learning for Signal Processing</w:t>
      </w:r>
      <w:r w:rsidRPr="005B6C7D">
        <w:rPr>
          <w:rFonts w:ascii="Times New Roman" w:hAnsi="Times New Roman" w:cs="Times New Roman"/>
        </w:rPr>
        <w:t>. https://doi.org/10.1109/MLSP.2012.6349711</w:t>
      </w:r>
    </w:p>
    <w:p w14:paraId="240A34D6"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 xml:space="preserve">Zhao, T., McAuley, J., &amp; King, I. (2014). Leveraging social connections to improve personalized ranking for collaborative filtering. In </w:t>
      </w:r>
      <w:r w:rsidRPr="005B6C7D">
        <w:rPr>
          <w:rFonts w:ascii="Times New Roman" w:hAnsi="Times New Roman" w:cs="Times New Roman"/>
          <w:i/>
          <w:iCs/>
        </w:rPr>
        <w:t>Proceedings of the ACM International Conference on Information and Knowledge Management (CIKM)</w:t>
      </w:r>
      <w:r w:rsidRPr="005B6C7D">
        <w:rPr>
          <w:rFonts w:ascii="Times New Roman" w:hAnsi="Times New Roman" w:cs="Times New Roman"/>
        </w:rPr>
        <w:t>. https://doi.org/10.1145/2661829.2662026</w:t>
      </w:r>
    </w:p>
    <w:p w14:paraId="3699C731" w14:textId="77777777" w:rsidR="00184946" w:rsidRPr="005B6C7D" w:rsidRDefault="00184946" w:rsidP="005B6C7D">
      <w:pPr>
        <w:numPr>
          <w:ilvl w:val="0"/>
          <w:numId w:val="1"/>
        </w:numPr>
        <w:spacing w:line="240" w:lineRule="auto"/>
        <w:jc w:val="both"/>
        <w:rPr>
          <w:rFonts w:ascii="Times New Roman" w:hAnsi="Times New Roman" w:cs="Times New Roman"/>
        </w:rPr>
      </w:pPr>
      <w:r w:rsidRPr="005B6C7D">
        <w:rPr>
          <w:rFonts w:ascii="Times New Roman" w:hAnsi="Times New Roman" w:cs="Times New Roman"/>
        </w:rPr>
        <w:t>Diverse preference augmentation with multiple domains for cold-start recommendations. (2022). https://doi.org/10.48550/arxiv.2204.00327</w:t>
      </w:r>
    </w:p>
    <w:p w14:paraId="4AF81E61" w14:textId="77777777" w:rsidR="00413DCF" w:rsidRPr="005B6C7D" w:rsidRDefault="00413DCF" w:rsidP="005B6C7D">
      <w:pPr>
        <w:spacing w:line="240" w:lineRule="auto"/>
        <w:jc w:val="both"/>
        <w:rPr>
          <w:rFonts w:ascii="Times New Roman" w:hAnsi="Times New Roman" w:cs="Times New Roman"/>
        </w:rPr>
      </w:pPr>
    </w:p>
    <w:sectPr w:rsidR="00413DCF" w:rsidRPr="005B6C7D" w:rsidSect="000E0C34">
      <w:headerReference w:type="default" r:id="rId9"/>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BBB2" w14:textId="77777777" w:rsidR="0006385A" w:rsidRDefault="0006385A" w:rsidP="00881B7E">
      <w:pPr>
        <w:spacing w:after="0" w:line="240" w:lineRule="auto"/>
      </w:pPr>
      <w:r>
        <w:separator/>
      </w:r>
    </w:p>
  </w:endnote>
  <w:endnote w:type="continuationSeparator" w:id="0">
    <w:p w14:paraId="47B8EFF5" w14:textId="77777777" w:rsidR="0006385A" w:rsidRDefault="0006385A" w:rsidP="0088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9A87" w14:textId="77777777" w:rsidR="0006385A" w:rsidRDefault="0006385A" w:rsidP="00881B7E">
      <w:pPr>
        <w:spacing w:after="0" w:line="240" w:lineRule="auto"/>
      </w:pPr>
      <w:r>
        <w:separator/>
      </w:r>
    </w:p>
  </w:footnote>
  <w:footnote w:type="continuationSeparator" w:id="0">
    <w:p w14:paraId="1C4AD248" w14:textId="77777777" w:rsidR="0006385A" w:rsidRDefault="0006385A" w:rsidP="00881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57EC" w14:textId="77777777" w:rsidR="00881B7E" w:rsidRDefault="00881B7E">
    <w:pPr>
      <w:pStyle w:val="Header"/>
    </w:pPr>
  </w:p>
  <w:p w14:paraId="471D28E6" w14:textId="77777777" w:rsidR="00881B7E" w:rsidRDefault="0088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CC0"/>
    <w:multiLevelType w:val="multilevel"/>
    <w:tmpl w:val="B96A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25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46"/>
    <w:rsid w:val="0006385A"/>
    <w:rsid w:val="000A589E"/>
    <w:rsid w:val="000C4FF1"/>
    <w:rsid w:val="000E0C34"/>
    <w:rsid w:val="00132BAC"/>
    <w:rsid w:val="001627E8"/>
    <w:rsid w:val="00184946"/>
    <w:rsid w:val="001A6831"/>
    <w:rsid w:val="001B175D"/>
    <w:rsid w:val="002F0974"/>
    <w:rsid w:val="00326147"/>
    <w:rsid w:val="00413DCF"/>
    <w:rsid w:val="00483028"/>
    <w:rsid w:val="0051203B"/>
    <w:rsid w:val="0054378B"/>
    <w:rsid w:val="005925B5"/>
    <w:rsid w:val="005B6C7D"/>
    <w:rsid w:val="005D5542"/>
    <w:rsid w:val="00691081"/>
    <w:rsid w:val="007130E5"/>
    <w:rsid w:val="007B7613"/>
    <w:rsid w:val="007F33CF"/>
    <w:rsid w:val="007F5EF3"/>
    <w:rsid w:val="008630E6"/>
    <w:rsid w:val="00881B7E"/>
    <w:rsid w:val="00977429"/>
    <w:rsid w:val="00A05FFD"/>
    <w:rsid w:val="00A658AD"/>
    <w:rsid w:val="00AB0F54"/>
    <w:rsid w:val="00B4534B"/>
    <w:rsid w:val="00BB7A0E"/>
    <w:rsid w:val="00BC4677"/>
    <w:rsid w:val="00C054B1"/>
    <w:rsid w:val="00C71ADD"/>
    <w:rsid w:val="00D3380C"/>
    <w:rsid w:val="00D5041D"/>
    <w:rsid w:val="00D50FDD"/>
    <w:rsid w:val="00D8775A"/>
    <w:rsid w:val="00E423E6"/>
    <w:rsid w:val="00F4622E"/>
    <w:rsid w:val="00F55650"/>
    <w:rsid w:val="00FF272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D3AA"/>
  <w15:chartTrackingRefBased/>
  <w15:docId w15:val="{A81369ED-7FF2-4C53-8926-7B175D38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946"/>
    <w:rPr>
      <w:rFonts w:eastAsiaTheme="majorEastAsia" w:cstheme="majorBidi"/>
      <w:color w:val="272727" w:themeColor="text1" w:themeTint="D8"/>
    </w:rPr>
  </w:style>
  <w:style w:type="paragraph" w:styleId="Title">
    <w:name w:val="Title"/>
    <w:basedOn w:val="Normal"/>
    <w:next w:val="Normal"/>
    <w:link w:val="TitleChar"/>
    <w:uiPriority w:val="10"/>
    <w:qFormat/>
    <w:rsid w:val="00184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946"/>
    <w:pPr>
      <w:spacing w:before="160"/>
      <w:jc w:val="center"/>
    </w:pPr>
    <w:rPr>
      <w:i/>
      <w:iCs/>
      <w:color w:val="404040" w:themeColor="text1" w:themeTint="BF"/>
    </w:rPr>
  </w:style>
  <w:style w:type="character" w:customStyle="1" w:styleId="QuoteChar">
    <w:name w:val="Quote Char"/>
    <w:basedOn w:val="DefaultParagraphFont"/>
    <w:link w:val="Quote"/>
    <w:uiPriority w:val="29"/>
    <w:rsid w:val="00184946"/>
    <w:rPr>
      <w:i/>
      <w:iCs/>
      <w:color w:val="404040" w:themeColor="text1" w:themeTint="BF"/>
    </w:rPr>
  </w:style>
  <w:style w:type="paragraph" w:styleId="ListParagraph">
    <w:name w:val="List Paragraph"/>
    <w:basedOn w:val="Normal"/>
    <w:uiPriority w:val="34"/>
    <w:qFormat/>
    <w:rsid w:val="00184946"/>
    <w:pPr>
      <w:ind w:left="720"/>
      <w:contextualSpacing/>
    </w:pPr>
  </w:style>
  <w:style w:type="character" w:styleId="IntenseEmphasis">
    <w:name w:val="Intense Emphasis"/>
    <w:basedOn w:val="DefaultParagraphFont"/>
    <w:uiPriority w:val="21"/>
    <w:qFormat/>
    <w:rsid w:val="00184946"/>
    <w:rPr>
      <w:i/>
      <w:iCs/>
      <w:color w:val="0F4761" w:themeColor="accent1" w:themeShade="BF"/>
    </w:rPr>
  </w:style>
  <w:style w:type="paragraph" w:styleId="IntenseQuote">
    <w:name w:val="Intense Quote"/>
    <w:basedOn w:val="Normal"/>
    <w:next w:val="Normal"/>
    <w:link w:val="IntenseQuoteChar"/>
    <w:uiPriority w:val="30"/>
    <w:qFormat/>
    <w:rsid w:val="00184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946"/>
    <w:rPr>
      <w:i/>
      <w:iCs/>
      <w:color w:val="0F4761" w:themeColor="accent1" w:themeShade="BF"/>
    </w:rPr>
  </w:style>
  <w:style w:type="character" w:styleId="IntenseReference">
    <w:name w:val="Intense Reference"/>
    <w:basedOn w:val="DefaultParagraphFont"/>
    <w:uiPriority w:val="32"/>
    <w:qFormat/>
    <w:rsid w:val="00184946"/>
    <w:rPr>
      <w:b/>
      <w:bCs/>
      <w:smallCaps/>
      <w:color w:val="0F4761" w:themeColor="accent1" w:themeShade="BF"/>
      <w:spacing w:val="5"/>
    </w:rPr>
  </w:style>
  <w:style w:type="character" w:styleId="Hyperlink">
    <w:name w:val="Hyperlink"/>
    <w:basedOn w:val="DefaultParagraphFont"/>
    <w:uiPriority w:val="99"/>
    <w:unhideWhenUsed/>
    <w:rsid w:val="00184946"/>
    <w:rPr>
      <w:color w:val="467886" w:themeColor="hyperlink"/>
      <w:u w:val="single"/>
    </w:rPr>
  </w:style>
  <w:style w:type="character" w:styleId="UnresolvedMention">
    <w:name w:val="Unresolved Mention"/>
    <w:basedOn w:val="DefaultParagraphFont"/>
    <w:uiPriority w:val="99"/>
    <w:semiHidden/>
    <w:unhideWhenUsed/>
    <w:rsid w:val="00184946"/>
    <w:rPr>
      <w:color w:val="605E5C"/>
      <w:shd w:val="clear" w:color="auto" w:fill="E1DFDD"/>
    </w:rPr>
  </w:style>
  <w:style w:type="paragraph" w:styleId="Header">
    <w:name w:val="header"/>
    <w:basedOn w:val="Normal"/>
    <w:link w:val="HeaderChar"/>
    <w:uiPriority w:val="99"/>
    <w:unhideWhenUsed/>
    <w:rsid w:val="00881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B7E"/>
  </w:style>
  <w:style w:type="paragraph" w:styleId="Footer">
    <w:name w:val="footer"/>
    <w:basedOn w:val="Normal"/>
    <w:link w:val="FooterChar"/>
    <w:uiPriority w:val="99"/>
    <w:unhideWhenUsed/>
    <w:rsid w:val="00881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B7E"/>
  </w:style>
  <w:style w:type="paragraph" w:customStyle="1" w:styleId="DefaultParagraphFont1">
    <w:name w:val="Default Paragraph Font1"/>
    <w:next w:val="Normal"/>
    <w:rsid w:val="00BB7A0E"/>
    <w:pPr>
      <w:overflowPunct w:val="0"/>
      <w:autoSpaceDE w:val="0"/>
      <w:autoSpaceDN w:val="0"/>
      <w:adjustRightInd w:val="0"/>
      <w:spacing w:after="0" w:line="240" w:lineRule="auto"/>
      <w:textAlignment w:val="baseline"/>
    </w:pPr>
    <w:rPr>
      <w:rFonts w:ascii="Times" w:eastAsia="PMingLiU" w:hAnsi="Times" w:cs="Times New Roman"/>
      <w:kern w:val="0"/>
      <w:sz w:val="20"/>
      <w:szCs w:val="20"/>
      <w:lang w:eastAsia="zh-TW"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564376.564421" TargetMode="External"/><Relationship Id="rId3" Type="http://schemas.openxmlformats.org/officeDocument/2006/relationships/settings" Target="settings.xml"/><Relationship Id="rId7" Type="http://schemas.openxmlformats.org/officeDocument/2006/relationships/hyperlink" Target="https://doi.org/10.1109/MC.2009.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2497</Words>
  <Characters>17729</Characters>
  <Application>Microsoft Office Word</Application>
  <DocSecurity>0</DocSecurity>
  <Lines>295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18942</dc:creator>
  <cp:keywords/>
  <dc:description/>
  <cp:lastModifiedBy>18942</cp:lastModifiedBy>
  <cp:revision>6</cp:revision>
  <dcterms:created xsi:type="dcterms:W3CDTF">2026-03-04T16:47:00Z</dcterms:created>
  <dcterms:modified xsi:type="dcterms:W3CDTF">2026-03-04T17:11:00Z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efcfac72-796b-4738-a64a-d708fb668395</vt:lpwstr>
  </property>
</Properties>
</file>