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FE66" w14:textId="77777777" w:rsidR="00C31B9B" w:rsidRDefault="00C31B9B" w:rsidP="00663171">
      <w:pPr>
        <w:jc w:val="center"/>
        <w:rPr>
          <w:rFonts w:ascii="Times New Roman" w:hAnsi="Times New Roman" w:cs="Times New Roman"/>
          <w:b/>
          <w:bCs/>
          <w:sz w:val="28"/>
          <w:szCs w:val="28"/>
        </w:rPr>
      </w:pPr>
      <w:r w:rsidRPr="00663171">
        <w:rPr>
          <w:rFonts w:ascii="Times New Roman" w:hAnsi="Times New Roman" w:cs="Times New Roman"/>
          <w:b/>
          <w:bCs/>
          <w:sz w:val="28"/>
          <w:szCs w:val="28"/>
        </w:rPr>
        <w:t>A Comprehensive Machine Learning-Based Terrorist Detection System for Early Threat Identification</w:t>
      </w:r>
    </w:p>
    <w:p w14:paraId="27CCE187" w14:textId="74E5DDB0" w:rsidR="00663171" w:rsidRPr="00663171" w:rsidRDefault="00663171" w:rsidP="00663171">
      <w:pPr>
        <w:jc w:val="center"/>
        <w:rPr>
          <w:rFonts w:ascii="Times New Roman" w:hAnsi="Times New Roman" w:cs="Times New Roman"/>
          <w:b/>
          <w:bCs/>
          <w:color w:val="4472C4" w:themeColor="accent1"/>
          <w:sz w:val="24"/>
          <w:szCs w:val="24"/>
        </w:rPr>
      </w:pPr>
      <w:r w:rsidRPr="00663171">
        <w:rPr>
          <w:rFonts w:ascii="Times New Roman" w:hAnsi="Times New Roman" w:cs="Times New Roman"/>
          <w:b/>
          <w:bCs/>
          <w:i/>
          <w:iCs/>
          <w:sz w:val="24"/>
          <w:szCs w:val="24"/>
        </w:rPr>
        <w:t>Dheeraj Kumar Soni, Abhay Mishra, Rajendra Bhaydiya, Arun Kumar</w:t>
      </w:r>
      <w:r w:rsidRPr="00663171">
        <w:rPr>
          <w:rFonts w:ascii="Times New Roman" w:hAnsi="Times New Roman" w:cs="Times New Roman"/>
          <w:b/>
          <w:bCs/>
          <w:sz w:val="24"/>
          <w:szCs w:val="24"/>
        </w:rPr>
        <w:t xml:space="preserve">, IEEE, and Dr. Kavita Chourasia, IEEE Department of Computer Science &amp; Engineering, [Barkatullah University Institute of Technology] Email: jdheerajsoni99@gmail.com, </w:t>
      </w:r>
      <w:r w:rsidRPr="00663171">
        <w:rPr>
          <w:rFonts w:ascii="Times New Roman" w:hAnsi="Times New Roman" w:cs="Times New Roman"/>
          <w:b/>
          <w:bCs/>
          <w:color w:val="4472C4" w:themeColor="accent1"/>
          <w:sz w:val="24"/>
          <w:szCs w:val="24"/>
        </w:rPr>
        <w:t>chourasiakavita74@gmail.com</w:t>
      </w:r>
    </w:p>
    <w:p w14:paraId="5BA6DA74" w14:textId="77777777" w:rsidR="008971AD" w:rsidRPr="00663171" w:rsidRDefault="008971AD" w:rsidP="00663171">
      <w:pPr>
        <w:jc w:val="center"/>
        <w:rPr>
          <w:sz w:val="24"/>
          <w:szCs w:val="24"/>
        </w:rPr>
      </w:pPr>
    </w:p>
    <w:p w14:paraId="514961CD" w14:textId="0E8FF645" w:rsidR="00663171" w:rsidRPr="00663171" w:rsidRDefault="00663171" w:rsidP="00663171">
      <w:pPr>
        <w:rPr>
          <w:rFonts w:ascii="Times New Roman" w:hAnsi="Times New Roman" w:cs="Times New Roman"/>
          <w:b/>
          <w:bCs/>
          <w:sz w:val="24"/>
          <w:szCs w:val="24"/>
        </w:rPr>
      </w:pPr>
      <w:r w:rsidRPr="00663171">
        <w:rPr>
          <w:rFonts w:ascii="Times New Roman" w:hAnsi="Times New Roman" w:cs="Times New Roman"/>
          <w:b/>
          <w:bCs/>
          <w:sz w:val="24"/>
          <w:szCs w:val="24"/>
        </w:rPr>
        <w:t xml:space="preserve">Abstract </w:t>
      </w:r>
    </w:p>
    <w:p w14:paraId="50939912" w14:textId="2F81DD5E"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The rapid growth of digital communication platforms has significantly transformed global connectivity, but it has also created new avenues for extremist activities and terrorist recruitment. Early detection of terrorist threats has become a critical challenge for law enforcement and intelligence agencies worldwide. This research proposes a comprehensive machine learning-based terrorist detection system designed for early threat identification using data analytics and predictive </w:t>
      </w:r>
      <w:proofErr w:type="spellStart"/>
      <w:r w:rsidRPr="00663171">
        <w:rPr>
          <w:rFonts w:ascii="Times New Roman" w:hAnsi="Times New Roman" w:cs="Times New Roman"/>
          <w:sz w:val="24"/>
          <w:szCs w:val="24"/>
        </w:rPr>
        <w:t>modeling</w:t>
      </w:r>
      <w:proofErr w:type="spellEnd"/>
      <w:r w:rsidRPr="00663171">
        <w:rPr>
          <w:rFonts w:ascii="Times New Roman" w:hAnsi="Times New Roman" w:cs="Times New Roman"/>
          <w:sz w:val="24"/>
          <w:szCs w:val="24"/>
        </w:rPr>
        <w:t xml:space="preserve"> techniques. The system integrates Natural Language Processing (NLP), supervised machine learning algorithms, and real-time data monitoring to </w:t>
      </w:r>
      <w:proofErr w:type="spellStart"/>
      <w:r w:rsidRPr="00663171">
        <w:rPr>
          <w:rFonts w:ascii="Times New Roman" w:hAnsi="Times New Roman" w:cs="Times New Roman"/>
          <w:sz w:val="24"/>
          <w:szCs w:val="24"/>
        </w:rPr>
        <w:t>analyze</w:t>
      </w:r>
      <w:proofErr w:type="spellEnd"/>
      <w:r w:rsidRPr="00663171">
        <w:rPr>
          <w:rFonts w:ascii="Times New Roman" w:hAnsi="Times New Roman" w:cs="Times New Roman"/>
          <w:sz w:val="24"/>
          <w:szCs w:val="24"/>
        </w:rPr>
        <w:t xml:space="preserve"> suspicious online activities and communication patterns. Various classification models including Logistic Regression, Support Vector Machine (SVM), Random Forest, and Neural Networks are evaluated to determine optimal detection accuracy. The proposed framework focuses on feature extraction from textual and </w:t>
      </w:r>
      <w:proofErr w:type="spellStart"/>
      <w:r w:rsidRPr="00663171">
        <w:rPr>
          <w:rFonts w:ascii="Times New Roman" w:hAnsi="Times New Roman" w:cs="Times New Roman"/>
          <w:sz w:val="24"/>
          <w:szCs w:val="24"/>
        </w:rPr>
        <w:t>behavioral</w:t>
      </w:r>
      <w:proofErr w:type="spellEnd"/>
      <w:r w:rsidRPr="00663171">
        <w:rPr>
          <w:rFonts w:ascii="Times New Roman" w:hAnsi="Times New Roman" w:cs="Times New Roman"/>
          <w:sz w:val="24"/>
          <w:szCs w:val="24"/>
        </w:rPr>
        <w:t xml:space="preserve"> data, sentiment analysis, and anomaly detection to identify potential threats before escalation. Experimental evaluation demonstrates improved accuracy, precision, and recall compared to traditional monitoring systems. The study highlights the importance of ethical data handling, privacy preservation, and responsible AI implementation. The proposed model offers a scalable, adaptive, and efficient solution for proactive counter-terrorism strategies while minimizing false positives. This research contributes to enhancing national security frameworks through intelligent automation and predictive analytics.</w:t>
      </w:r>
    </w:p>
    <w:p w14:paraId="4964195C" w14:textId="77777777" w:rsidR="00663171" w:rsidRPr="00663171" w:rsidRDefault="00663171" w:rsidP="00663171">
      <w:pPr>
        <w:rPr>
          <w:rFonts w:ascii="Times New Roman" w:hAnsi="Times New Roman" w:cs="Times New Roman"/>
          <w:b/>
          <w:bCs/>
          <w:sz w:val="24"/>
          <w:szCs w:val="24"/>
        </w:rPr>
      </w:pPr>
      <w:r w:rsidRPr="00663171">
        <w:rPr>
          <w:rFonts w:ascii="Times New Roman" w:hAnsi="Times New Roman" w:cs="Times New Roman"/>
          <w:b/>
          <w:bCs/>
          <w:sz w:val="24"/>
          <w:szCs w:val="24"/>
        </w:rPr>
        <w:t>Keywords</w:t>
      </w:r>
    </w:p>
    <w:p w14:paraId="17081CBC" w14:textId="01AC6992"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Machine Learning, Terrorist Detection, Early Threat Identification, Natural Language Processing, Predictive Analytics, Cyber Security</w:t>
      </w:r>
    </w:p>
    <w:p w14:paraId="2D4324CD" w14:textId="43E75D87" w:rsidR="00663171" w:rsidRPr="00663171" w:rsidRDefault="00663171" w:rsidP="00663171">
      <w:pPr>
        <w:rPr>
          <w:rFonts w:ascii="Times New Roman" w:hAnsi="Times New Roman" w:cs="Times New Roman"/>
          <w:b/>
          <w:bCs/>
          <w:sz w:val="24"/>
          <w:szCs w:val="24"/>
        </w:rPr>
      </w:pPr>
      <w:r w:rsidRPr="00663171">
        <w:rPr>
          <w:rFonts w:ascii="Times New Roman" w:hAnsi="Times New Roman" w:cs="Times New Roman"/>
          <w:b/>
          <w:bCs/>
          <w:sz w:val="24"/>
          <w:szCs w:val="24"/>
        </w:rPr>
        <w:t xml:space="preserve">1. Introduction and Literature Review </w:t>
      </w:r>
    </w:p>
    <w:p w14:paraId="03E79169"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1.1 Introduction</w:t>
      </w:r>
    </w:p>
    <w:p w14:paraId="65C220D0"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Terrorism remains one of the most significant threats to global peace and national security. With the widespread adoption of social media, encrypted messaging platforms, and online forums, extremist groups increasingly use digital channels for recruitment, propaganda dissemination, and operational coordination. Traditional surveillance and intelligence methods often struggle to keep pace with the massive volume of online data generated daily.</w:t>
      </w:r>
    </w:p>
    <w:p w14:paraId="6371CA31"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Machine Learning (ML) has emerged as a powerful tool for </w:t>
      </w:r>
      <w:proofErr w:type="spellStart"/>
      <w:r w:rsidRPr="00663171">
        <w:rPr>
          <w:rFonts w:ascii="Times New Roman" w:hAnsi="Times New Roman" w:cs="Times New Roman"/>
          <w:sz w:val="24"/>
          <w:szCs w:val="24"/>
        </w:rPr>
        <w:t>analyzing</w:t>
      </w:r>
      <w:proofErr w:type="spellEnd"/>
      <w:r w:rsidRPr="00663171">
        <w:rPr>
          <w:rFonts w:ascii="Times New Roman" w:hAnsi="Times New Roman" w:cs="Times New Roman"/>
          <w:sz w:val="24"/>
          <w:szCs w:val="24"/>
        </w:rPr>
        <w:t xml:space="preserve"> large-scale datasets and identifying hidden patterns. By leveraging ML algorithms, security agencies can detect suspicious </w:t>
      </w:r>
      <w:proofErr w:type="spellStart"/>
      <w:r w:rsidRPr="00663171">
        <w:rPr>
          <w:rFonts w:ascii="Times New Roman" w:hAnsi="Times New Roman" w:cs="Times New Roman"/>
          <w:sz w:val="24"/>
          <w:szCs w:val="24"/>
        </w:rPr>
        <w:t>behavior</w:t>
      </w:r>
      <w:proofErr w:type="spellEnd"/>
      <w:r w:rsidRPr="00663171">
        <w:rPr>
          <w:rFonts w:ascii="Times New Roman" w:hAnsi="Times New Roman" w:cs="Times New Roman"/>
          <w:sz w:val="24"/>
          <w:szCs w:val="24"/>
        </w:rPr>
        <w:t xml:space="preserve"> patterns and textual indicators associated with extremist ideologies. Early threat identification is crucial to prevent attacks, minimize damage, and ensure public safety.</w:t>
      </w:r>
    </w:p>
    <w:p w14:paraId="1F669298"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lastRenderedPageBreak/>
        <w:t xml:space="preserve">This research aims to design and evaluate a machine learning-based terrorist detection system capable of </w:t>
      </w:r>
      <w:proofErr w:type="spellStart"/>
      <w:r w:rsidRPr="00663171">
        <w:rPr>
          <w:rFonts w:ascii="Times New Roman" w:hAnsi="Times New Roman" w:cs="Times New Roman"/>
          <w:sz w:val="24"/>
          <w:szCs w:val="24"/>
        </w:rPr>
        <w:t>analyzing</w:t>
      </w:r>
      <w:proofErr w:type="spellEnd"/>
      <w:r w:rsidRPr="00663171">
        <w:rPr>
          <w:rFonts w:ascii="Times New Roman" w:hAnsi="Times New Roman" w:cs="Times New Roman"/>
          <w:sz w:val="24"/>
          <w:szCs w:val="24"/>
        </w:rPr>
        <w:t xml:space="preserve"> textual and </w:t>
      </w:r>
      <w:proofErr w:type="spellStart"/>
      <w:r w:rsidRPr="00663171">
        <w:rPr>
          <w:rFonts w:ascii="Times New Roman" w:hAnsi="Times New Roman" w:cs="Times New Roman"/>
          <w:sz w:val="24"/>
          <w:szCs w:val="24"/>
        </w:rPr>
        <w:t>behavioral</w:t>
      </w:r>
      <w:proofErr w:type="spellEnd"/>
      <w:r w:rsidRPr="00663171">
        <w:rPr>
          <w:rFonts w:ascii="Times New Roman" w:hAnsi="Times New Roman" w:cs="Times New Roman"/>
          <w:sz w:val="24"/>
          <w:szCs w:val="24"/>
        </w:rPr>
        <w:t xml:space="preserve"> data for early-stage threat prediction.</w:t>
      </w:r>
    </w:p>
    <w:p w14:paraId="3D128E10"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1.2 Literature Review</w:t>
      </w:r>
    </w:p>
    <w:p w14:paraId="0BE0C22C"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Previous studies have explored various computational approaches to counter-terrorism.</w:t>
      </w:r>
    </w:p>
    <w:p w14:paraId="4885DAF7"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Chen et al. (2008) introduced a dark web mining framework to </w:t>
      </w:r>
      <w:proofErr w:type="spellStart"/>
      <w:r w:rsidRPr="00663171">
        <w:rPr>
          <w:rFonts w:ascii="Times New Roman" w:hAnsi="Times New Roman" w:cs="Times New Roman"/>
          <w:sz w:val="24"/>
          <w:szCs w:val="24"/>
        </w:rPr>
        <w:t>analyze</w:t>
      </w:r>
      <w:proofErr w:type="spellEnd"/>
      <w:r w:rsidRPr="00663171">
        <w:rPr>
          <w:rFonts w:ascii="Times New Roman" w:hAnsi="Times New Roman" w:cs="Times New Roman"/>
          <w:sz w:val="24"/>
          <w:szCs w:val="24"/>
        </w:rPr>
        <w:t xml:space="preserve"> extremist content. Their study demonstrated that data mining techniques could identify terrorist networks through hyperlink analysis and content classification.</w:t>
      </w:r>
    </w:p>
    <w:p w14:paraId="522E0C6C"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Weimann (2015) highlighted the increasing role of the internet in terrorist recruitment and radicalization. The study emphasized automated monitoring systems to detect extremist narratives online.</w:t>
      </w:r>
    </w:p>
    <w:p w14:paraId="4B9F6B24"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Aggarwal and Zhai (2012) discussed text mining techniques, including sentiment analysis and topic </w:t>
      </w:r>
      <w:proofErr w:type="spellStart"/>
      <w:r w:rsidRPr="00663171">
        <w:rPr>
          <w:rFonts w:ascii="Times New Roman" w:hAnsi="Times New Roman" w:cs="Times New Roman"/>
          <w:sz w:val="24"/>
          <w:szCs w:val="24"/>
        </w:rPr>
        <w:t>modeling</w:t>
      </w:r>
      <w:proofErr w:type="spellEnd"/>
      <w:r w:rsidRPr="00663171">
        <w:rPr>
          <w:rFonts w:ascii="Times New Roman" w:hAnsi="Times New Roman" w:cs="Times New Roman"/>
          <w:sz w:val="24"/>
          <w:szCs w:val="24"/>
        </w:rPr>
        <w:t>, which are essential for identifying radical content within massive textual datasets.</w:t>
      </w:r>
    </w:p>
    <w:p w14:paraId="3DDE3119"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Recent research by Saif et al. (2018) focused on sentiment analysis in social media to detect hate speech and extremist language. Their work demonstrated that Natural Language Processing (NLP) techniques significantly improve classification accuracy.</w:t>
      </w:r>
    </w:p>
    <w:p w14:paraId="100E70F0"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Support Vector Machines (SVM) and Random Forest classifiers have shown promising results in text classification tasks. Studies indicate that ensemble methods improve detection reliability by reducing false positives.</w:t>
      </w:r>
    </w:p>
    <w:p w14:paraId="150F6D66"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Deep learning approaches such as Convolutional Neural Networks (CNN) and Recurrent Neural Networks (RNN) have further enhanced performance in detecting complex linguistic patterns. However, these models require large annotated datasets and high computational resources.</w:t>
      </w:r>
    </w:p>
    <w:p w14:paraId="0BE49D1A"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Despite these advancements, challenges remain in balancing security needs with privacy rights. Ethical AI frameworks must ensure transparency, fairness, and accountability.</w:t>
      </w:r>
    </w:p>
    <w:p w14:paraId="28F3239D" w14:textId="0AFBBE14"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This research builds upon existing work by integrating multiple ML models, optimizing feature extraction techniques, and proposing a scalable architecture suitable for real-time deployment.</w:t>
      </w:r>
    </w:p>
    <w:p w14:paraId="12AA0BBD" w14:textId="1DFBE12E" w:rsidR="00663171" w:rsidRPr="00663171" w:rsidRDefault="00663171" w:rsidP="00663171">
      <w:pPr>
        <w:rPr>
          <w:rFonts w:ascii="Times New Roman" w:hAnsi="Times New Roman" w:cs="Times New Roman"/>
          <w:b/>
          <w:bCs/>
          <w:sz w:val="24"/>
          <w:szCs w:val="24"/>
        </w:rPr>
      </w:pPr>
      <w:r w:rsidRPr="00663171">
        <w:rPr>
          <w:rFonts w:ascii="Times New Roman" w:hAnsi="Times New Roman" w:cs="Times New Roman"/>
          <w:b/>
          <w:bCs/>
          <w:sz w:val="24"/>
          <w:szCs w:val="24"/>
        </w:rPr>
        <w:t xml:space="preserve">2. Methodology </w:t>
      </w:r>
    </w:p>
    <w:p w14:paraId="20911300"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The proposed terrorist detection system follows a structured machine learning pipeline consisting of data collection, preprocessing, feature extraction, model training, evaluation, and deployment.</w:t>
      </w:r>
    </w:p>
    <w:p w14:paraId="7892A975"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2.1 Data Collection</w:t>
      </w:r>
    </w:p>
    <w:p w14:paraId="2D7BF221"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Data is collected from publicly available social media posts, online forums, and open-source intelligence datasets containing </w:t>
      </w:r>
      <w:proofErr w:type="spellStart"/>
      <w:r w:rsidRPr="00663171">
        <w:rPr>
          <w:rFonts w:ascii="Times New Roman" w:hAnsi="Times New Roman" w:cs="Times New Roman"/>
          <w:sz w:val="24"/>
          <w:szCs w:val="24"/>
        </w:rPr>
        <w:t>labeled</w:t>
      </w:r>
      <w:proofErr w:type="spellEnd"/>
      <w:r w:rsidRPr="00663171">
        <w:rPr>
          <w:rFonts w:ascii="Times New Roman" w:hAnsi="Times New Roman" w:cs="Times New Roman"/>
          <w:sz w:val="24"/>
          <w:szCs w:val="24"/>
        </w:rPr>
        <w:t xml:space="preserve"> extremist and non-extremist content. The dataset includes textual data, user </w:t>
      </w:r>
      <w:proofErr w:type="spellStart"/>
      <w:r w:rsidRPr="00663171">
        <w:rPr>
          <w:rFonts w:ascii="Times New Roman" w:hAnsi="Times New Roman" w:cs="Times New Roman"/>
          <w:sz w:val="24"/>
          <w:szCs w:val="24"/>
        </w:rPr>
        <w:t>behavior</w:t>
      </w:r>
      <w:proofErr w:type="spellEnd"/>
      <w:r w:rsidRPr="00663171">
        <w:rPr>
          <w:rFonts w:ascii="Times New Roman" w:hAnsi="Times New Roman" w:cs="Times New Roman"/>
          <w:sz w:val="24"/>
          <w:szCs w:val="24"/>
        </w:rPr>
        <w:t xml:space="preserve"> metrics, and metadata.</w:t>
      </w:r>
    </w:p>
    <w:p w14:paraId="0704A2F3"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2.2 Data Preprocessing</w:t>
      </w:r>
    </w:p>
    <w:p w14:paraId="57EBF847"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Preprocessing steps include:</w:t>
      </w:r>
    </w:p>
    <w:p w14:paraId="12A097E2"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lastRenderedPageBreak/>
        <w:t>Removal of stop words</w:t>
      </w:r>
    </w:p>
    <w:p w14:paraId="35EF75A5"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Tokenization</w:t>
      </w:r>
    </w:p>
    <w:p w14:paraId="3E810BCA"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Stemming and lemmatization</w:t>
      </w:r>
    </w:p>
    <w:p w14:paraId="77AE1DD8"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Noise and duplicate removal</w:t>
      </w:r>
    </w:p>
    <w:p w14:paraId="6DBBE306"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Handling missing values</w:t>
      </w:r>
    </w:p>
    <w:p w14:paraId="5C014B3F"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Text normalization ensures consistency and improves model accuracy.</w:t>
      </w:r>
    </w:p>
    <w:p w14:paraId="38B0A9A5"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2.3 Feature Extraction</w:t>
      </w:r>
    </w:p>
    <w:p w14:paraId="6C68FF26"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Term Frequency–Inverse Document Frequency (TF-IDF) is used to convert textual data into numerical feature vectors. Additional features include sentiment polarity scores, keyword frequency, and user activity patterns.</w:t>
      </w:r>
    </w:p>
    <w:p w14:paraId="13113757"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2.4 Model Selection</w:t>
      </w:r>
    </w:p>
    <w:p w14:paraId="1684B2B0"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The following algorithms are implemented and compared:</w:t>
      </w:r>
    </w:p>
    <w:p w14:paraId="7BC7D89C"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Logistic Regression</w:t>
      </w:r>
    </w:p>
    <w:p w14:paraId="3CCDCE3C"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Support Vector Machine (SVM)</w:t>
      </w:r>
    </w:p>
    <w:p w14:paraId="3E6DAD7D"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Random Forest</w:t>
      </w:r>
    </w:p>
    <w:p w14:paraId="10A55826"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Artificial Neural Networks</w:t>
      </w:r>
    </w:p>
    <w:p w14:paraId="32336513"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Cross-validation is applied to prevent overfitting.</w:t>
      </w:r>
    </w:p>
    <w:p w14:paraId="78B95760"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2.5 Model Evaluation</w:t>
      </w:r>
    </w:p>
    <w:p w14:paraId="7959F708"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Performance metrics include:</w:t>
      </w:r>
    </w:p>
    <w:p w14:paraId="0B66E32C"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Accuracy</w:t>
      </w:r>
    </w:p>
    <w:p w14:paraId="0525CCCE"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Precision</w:t>
      </w:r>
    </w:p>
    <w:p w14:paraId="162EA8B2"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Recall</w:t>
      </w:r>
    </w:p>
    <w:p w14:paraId="170A6E70"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F1-Score</w:t>
      </w:r>
    </w:p>
    <w:p w14:paraId="063B73E4"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Confusion Matrix</w:t>
      </w:r>
    </w:p>
    <w:p w14:paraId="31D9A3F5"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The best-performing model is selected based on balanced precision and recall to minimize false positives and false negatives.</w:t>
      </w:r>
    </w:p>
    <w:p w14:paraId="0573B557" w14:textId="77777777" w:rsidR="00663171" w:rsidRPr="00663171" w:rsidRDefault="00663171" w:rsidP="00663171">
      <w:pPr>
        <w:rPr>
          <w:rFonts w:ascii="Times New Roman" w:hAnsi="Times New Roman" w:cs="Times New Roman"/>
          <w:b/>
          <w:bCs/>
        </w:rPr>
      </w:pPr>
      <w:r w:rsidRPr="00663171">
        <w:rPr>
          <w:rFonts w:ascii="Times New Roman" w:hAnsi="Times New Roman" w:cs="Times New Roman"/>
          <w:b/>
          <w:bCs/>
        </w:rPr>
        <w:t>2.6 System Architecture</w:t>
      </w:r>
    </w:p>
    <w:p w14:paraId="43007B16"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The system is designed using a modular architecture:</w:t>
      </w:r>
    </w:p>
    <w:p w14:paraId="047EC27A"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Data Ingestion Layer</w:t>
      </w:r>
    </w:p>
    <w:p w14:paraId="0DF780BD"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Processing &amp; Feature Engineering Layer</w:t>
      </w:r>
    </w:p>
    <w:p w14:paraId="6B1291E6"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ML Classification Engine</w:t>
      </w:r>
    </w:p>
    <w:p w14:paraId="42740A15"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Alert Generation Module</w:t>
      </w:r>
    </w:p>
    <w:p w14:paraId="1EFE41FE" w14:textId="00488D6F"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lastRenderedPageBreak/>
        <w:t>The framework allows real-time monitoring and automated alert generation for suspicious activities.</w:t>
      </w:r>
    </w:p>
    <w:p w14:paraId="1B36653F" w14:textId="62FA7315" w:rsidR="00663171" w:rsidRPr="00663171" w:rsidRDefault="00663171" w:rsidP="00663171">
      <w:pPr>
        <w:rPr>
          <w:rFonts w:ascii="Times New Roman" w:hAnsi="Times New Roman" w:cs="Times New Roman"/>
          <w:b/>
          <w:bCs/>
          <w:sz w:val="24"/>
          <w:szCs w:val="24"/>
        </w:rPr>
      </w:pPr>
      <w:r w:rsidRPr="00663171">
        <w:rPr>
          <w:rFonts w:ascii="Times New Roman" w:hAnsi="Times New Roman" w:cs="Times New Roman"/>
          <w:b/>
          <w:bCs/>
          <w:sz w:val="24"/>
          <w:szCs w:val="24"/>
        </w:rPr>
        <w:t xml:space="preserve">3. Results and Discussion </w:t>
      </w:r>
    </w:p>
    <w:p w14:paraId="10D6EFAA"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The experimental analysis compares four machine learning models using a </w:t>
      </w:r>
      <w:proofErr w:type="spellStart"/>
      <w:r w:rsidRPr="00663171">
        <w:rPr>
          <w:rFonts w:ascii="Times New Roman" w:hAnsi="Times New Roman" w:cs="Times New Roman"/>
          <w:sz w:val="24"/>
          <w:szCs w:val="24"/>
        </w:rPr>
        <w:t>labeled</w:t>
      </w:r>
      <w:proofErr w:type="spellEnd"/>
      <w:r w:rsidRPr="00663171">
        <w:rPr>
          <w:rFonts w:ascii="Times New Roman" w:hAnsi="Times New Roman" w:cs="Times New Roman"/>
          <w:sz w:val="24"/>
          <w:szCs w:val="24"/>
        </w:rPr>
        <w:t xml:space="preserve"> dataset. Results show that ensemble methods and neural networks outperform traditional classifiers in handling complex textual patterns.</w:t>
      </w:r>
    </w:p>
    <w:p w14:paraId="20B51511"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Random Forest achieved high precision due to its ensemble structure, reducing overfitting. SVM demonstrated strong performance in high-dimensional feature spaces typical in text classification tasks. Neural Networks achieved the highest recall, effectively identifying subtle threat indicators.</w:t>
      </w:r>
    </w:p>
    <w:p w14:paraId="5DF5EB84"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The confusion matrix analysis revealed that false positives remain a challenge. Over-sensitive models may incorrectly classify neutral political discussions as extremist content. Therefore, threshold optimization is necessary.</w:t>
      </w:r>
    </w:p>
    <w:p w14:paraId="3E590597"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Comparative performance summary:</w:t>
      </w:r>
    </w:p>
    <w:p w14:paraId="78383523"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Logistic Regression: Moderate accuracy, interpretable results</w:t>
      </w:r>
    </w:p>
    <w:p w14:paraId="1F5B8444"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SVM: High precision, robust classification</w:t>
      </w:r>
    </w:p>
    <w:p w14:paraId="14EDE49F"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Random Forest: Balanced performance</w:t>
      </w:r>
    </w:p>
    <w:p w14:paraId="056858EB"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Neural Network: Highest recall and adaptability</w:t>
      </w:r>
    </w:p>
    <w:p w14:paraId="0F27E8D8"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The proposed integrated system achieved improved detection rates compared to single-model approaches. Real-time simulation testing showed the system can process large datasets efficiently.</w:t>
      </w:r>
    </w:p>
    <w:p w14:paraId="091C6629"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Ethical considerations were carefully </w:t>
      </w:r>
      <w:proofErr w:type="spellStart"/>
      <w:r w:rsidRPr="00663171">
        <w:rPr>
          <w:rFonts w:ascii="Times New Roman" w:hAnsi="Times New Roman" w:cs="Times New Roman"/>
          <w:sz w:val="24"/>
          <w:szCs w:val="24"/>
        </w:rPr>
        <w:t>analyzed</w:t>
      </w:r>
      <w:proofErr w:type="spellEnd"/>
      <w:r w:rsidRPr="00663171">
        <w:rPr>
          <w:rFonts w:ascii="Times New Roman" w:hAnsi="Times New Roman" w:cs="Times New Roman"/>
          <w:sz w:val="24"/>
          <w:szCs w:val="24"/>
        </w:rPr>
        <w:t>. Data privacy compliance, anonymization techniques, and transparency in algorithmic decision-making are essential for responsible deployment.</w:t>
      </w:r>
    </w:p>
    <w:p w14:paraId="2187F582"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Limitations include dataset bias, evolving extremist language patterns, and computational costs of deep learning models. Continuous model retraining is required to maintain accuracy.</w:t>
      </w:r>
    </w:p>
    <w:p w14:paraId="3E0D1E61" w14:textId="4AF7265A"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The findings confirm that machine learning significantly enhances early threat identification capabilities. However, human oversight remains critical to verify alerts and prevent misuse.</w:t>
      </w:r>
    </w:p>
    <w:p w14:paraId="18533C7E" w14:textId="3D1DD082" w:rsidR="00663171" w:rsidRPr="00663171" w:rsidRDefault="00663171" w:rsidP="00663171">
      <w:pPr>
        <w:rPr>
          <w:rFonts w:ascii="Times New Roman" w:hAnsi="Times New Roman" w:cs="Times New Roman"/>
          <w:b/>
          <w:bCs/>
          <w:sz w:val="24"/>
          <w:szCs w:val="24"/>
        </w:rPr>
      </w:pPr>
      <w:r w:rsidRPr="00663171">
        <w:rPr>
          <w:rFonts w:ascii="Times New Roman" w:hAnsi="Times New Roman" w:cs="Times New Roman"/>
          <w:b/>
          <w:bCs/>
          <w:sz w:val="24"/>
          <w:szCs w:val="24"/>
        </w:rPr>
        <w:t xml:space="preserve">4. Conclusion </w:t>
      </w:r>
    </w:p>
    <w:p w14:paraId="4C446BAA"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 xml:space="preserve">This research presents a comprehensive machine learning-based terrorist detection system designed for early threat identification using textual and </w:t>
      </w:r>
      <w:proofErr w:type="spellStart"/>
      <w:r w:rsidRPr="00663171">
        <w:rPr>
          <w:rFonts w:ascii="Times New Roman" w:hAnsi="Times New Roman" w:cs="Times New Roman"/>
          <w:sz w:val="24"/>
          <w:szCs w:val="24"/>
        </w:rPr>
        <w:t>behavioral</w:t>
      </w:r>
      <w:proofErr w:type="spellEnd"/>
      <w:r w:rsidRPr="00663171">
        <w:rPr>
          <w:rFonts w:ascii="Times New Roman" w:hAnsi="Times New Roman" w:cs="Times New Roman"/>
          <w:sz w:val="24"/>
          <w:szCs w:val="24"/>
        </w:rPr>
        <w:t xml:space="preserve"> data analysis. The study demonstrates that integrating multiple machine learning algorithms improves detection accuracy and reliability.</w:t>
      </w:r>
    </w:p>
    <w:p w14:paraId="77E333F1"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Experimental evaluation indicates that ensemble and neural network models achieve superior performance compared to traditional classification techniques. The system successfully identifies suspicious patterns and generates automated alerts, enabling proactive counter-terrorism efforts.</w:t>
      </w:r>
    </w:p>
    <w:p w14:paraId="624CA6ED"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lastRenderedPageBreak/>
        <w:t>The research emphasizes the importance of ethical AI implementation, privacy preservation, and transparent governance mechanisms. While machine learning offers powerful predictive capabilities, responsible usage is essential to prevent discrimination and misuse.</w:t>
      </w:r>
    </w:p>
    <w:p w14:paraId="31ACAE09" w14:textId="77777777"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Future work may include integrating multilingual NLP models, advanced deep learning architectures such as transformers, and adaptive learning mechanisms to address evolving extremist tactics. Expanding datasets and incorporating multimedia content analysis (images and videos) may further enhance detection accuracy.</w:t>
      </w:r>
    </w:p>
    <w:p w14:paraId="591B5140" w14:textId="0C8E0B0B" w:rsidR="00663171" w:rsidRPr="00663171" w:rsidRDefault="00663171" w:rsidP="00663171">
      <w:pPr>
        <w:rPr>
          <w:rFonts w:ascii="Times New Roman" w:hAnsi="Times New Roman" w:cs="Times New Roman"/>
          <w:sz w:val="24"/>
          <w:szCs w:val="24"/>
        </w:rPr>
      </w:pPr>
      <w:r w:rsidRPr="00663171">
        <w:rPr>
          <w:rFonts w:ascii="Times New Roman" w:hAnsi="Times New Roman" w:cs="Times New Roman"/>
          <w:sz w:val="24"/>
          <w:szCs w:val="24"/>
        </w:rPr>
        <w:t>In conclusion, the proposed system contributes to strengthening national security infrastructure through intelligent automation and predictive analytics. By combining technological innovation with ethical safeguards, machine learning can play a vital role in preventing extremist threats and ensuring societal safety.</w:t>
      </w:r>
    </w:p>
    <w:p w14:paraId="0808DCF8" w14:textId="77777777" w:rsidR="00663171" w:rsidRPr="00663171" w:rsidRDefault="00663171" w:rsidP="00663171">
      <w:pPr>
        <w:rPr>
          <w:rFonts w:ascii="Times New Roman" w:hAnsi="Times New Roman" w:cs="Times New Roman"/>
          <w:b/>
          <w:bCs/>
          <w:sz w:val="24"/>
          <w:szCs w:val="24"/>
        </w:rPr>
      </w:pPr>
      <w:r w:rsidRPr="00663171">
        <w:rPr>
          <w:rFonts w:ascii="Times New Roman" w:hAnsi="Times New Roman" w:cs="Times New Roman"/>
          <w:b/>
          <w:bCs/>
          <w:sz w:val="24"/>
          <w:szCs w:val="24"/>
        </w:rPr>
        <w:t>References</w:t>
      </w:r>
    </w:p>
    <w:p w14:paraId="5711CBF7"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Chen, H., et al. (2008). Dark Web: Exploring and Data Mining the Dark Side of the Web.</w:t>
      </w:r>
    </w:p>
    <w:p w14:paraId="60CAB392"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Weimann, G. (2015). Terrorism in Cyberspace: The Next Generation.</w:t>
      </w:r>
    </w:p>
    <w:p w14:paraId="5B57D702"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Aggarwal, C. C., &amp; Zhai, C. (2012). Mining Text Data.</w:t>
      </w:r>
    </w:p>
    <w:p w14:paraId="53E041F0"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Saif, H., et al. (2018). Sentiment Analysis in Social Media.</w:t>
      </w:r>
    </w:p>
    <w:p w14:paraId="5D4E88B3" w14:textId="77777777" w:rsidR="00663171" w:rsidRPr="00663171" w:rsidRDefault="00663171" w:rsidP="00663171">
      <w:pPr>
        <w:pStyle w:val="ListParagraph"/>
        <w:numPr>
          <w:ilvl w:val="0"/>
          <w:numId w:val="14"/>
        </w:numPr>
        <w:rPr>
          <w:rFonts w:ascii="Times New Roman" w:hAnsi="Times New Roman" w:cs="Times New Roman"/>
          <w:sz w:val="24"/>
          <w:szCs w:val="24"/>
        </w:rPr>
      </w:pPr>
      <w:proofErr w:type="spellStart"/>
      <w:r w:rsidRPr="00663171">
        <w:rPr>
          <w:rFonts w:ascii="Times New Roman" w:hAnsi="Times New Roman" w:cs="Times New Roman"/>
          <w:sz w:val="24"/>
          <w:szCs w:val="24"/>
        </w:rPr>
        <w:t>Breiman</w:t>
      </w:r>
      <w:proofErr w:type="spellEnd"/>
      <w:r w:rsidRPr="00663171">
        <w:rPr>
          <w:rFonts w:ascii="Times New Roman" w:hAnsi="Times New Roman" w:cs="Times New Roman"/>
          <w:sz w:val="24"/>
          <w:szCs w:val="24"/>
        </w:rPr>
        <w:t>, L. (2001). Random Forests. Machine Learning Journal.</w:t>
      </w:r>
    </w:p>
    <w:p w14:paraId="28DF262D"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 xml:space="preserve">Cortes, C., &amp; </w:t>
      </w:r>
      <w:proofErr w:type="spellStart"/>
      <w:r w:rsidRPr="00663171">
        <w:rPr>
          <w:rFonts w:ascii="Times New Roman" w:hAnsi="Times New Roman" w:cs="Times New Roman"/>
          <w:sz w:val="24"/>
          <w:szCs w:val="24"/>
        </w:rPr>
        <w:t>Vapnik</w:t>
      </w:r>
      <w:proofErr w:type="spellEnd"/>
      <w:r w:rsidRPr="00663171">
        <w:rPr>
          <w:rFonts w:ascii="Times New Roman" w:hAnsi="Times New Roman" w:cs="Times New Roman"/>
          <w:sz w:val="24"/>
          <w:szCs w:val="24"/>
        </w:rPr>
        <w:t>, V. (1995). Support Vector Networks.</w:t>
      </w:r>
    </w:p>
    <w:p w14:paraId="13C85C73"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Bishop, C. M. (2006). Pattern Recognition and Machine Learning.</w:t>
      </w:r>
    </w:p>
    <w:p w14:paraId="088F61ED"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Goodfellow, I., Bengio, Y., &amp; Courville, A. (2016). Deep Learning.</w:t>
      </w:r>
    </w:p>
    <w:p w14:paraId="7FAC72C6" w14:textId="77777777" w:rsidR="00663171"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Jurafsky, D., &amp; Martin, J. (2020). Speech and Language Processing.</w:t>
      </w:r>
    </w:p>
    <w:p w14:paraId="23B0DD0D" w14:textId="075854B1" w:rsidR="00C31B9B" w:rsidRPr="00663171" w:rsidRDefault="00663171" w:rsidP="00663171">
      <w:pPr>
        <w:pStyle w:val="ListParagraph"/>
        <w:numPr>
          <w:ilvl w:val="0"/>
          <w:numId w:val="14"/>
        </w:numPr>
        <w:rPr>
          <w:rFonts w:ascii="Times New Roman" w:hAnsi="Times New Roman" w:cs="Times New Roman"/>
          <w:sz w:val="24"/>
          <w:szCs w:val="24"/>
        </w:rPr>
      </w:pPr>
      <w:r w:rsidRPr="00663171">
        <w:rPr>
          <w:rFonts w:ascii="Times New Roman" w:hAnsi="Times New Roman" w:cs="Times New Roman"/>
          <w:sz w:val="24"/>
          <w:szCs w:val="24"/>
        </w:rPr>
        <w:t>Russell, S., &amp; Norvig, P. (2010). Artificial Intelligence: A Modern Approach.</w:t>
      </w:r>
    </w:p>
    <w:sectPr w:rsidR="00C31B9B" w:rsidRPr="00663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C7"/>
    <w:multiLevelType w:val="multilevel"/>
    <w:tmpl w:val="BAC8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753F5"/>
    <w:multiLevelType w:val="multilevel"/>
    <w:tmpl w:val="28AC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A614A"/>
    <w:multiLevelType w:val="hybridMultilevel"/>
    <w:tmpl w:val="61845A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5C676C"/>
    <w:multiLevelType w:val="multilevel"/>
    <w:tmpl w:val="EDB2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577A3"/>
    <w:multiLevelType w:val="multilevel"/>
    <w:tmpl w:val="F80C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63F97"/>
    <w:multiLevelType w:val="multilevel"/>
    <w:tmpl w:val="945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F5A39"/>
    <w:multiLevelType w:val="multilevel"/>
    <w:tmpl w:val="18F8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D725A"/>
    <w:multiLevelType w:val="multilevel"/>
    <w:tmpl w:val="651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96CB9"/>
    <w:multiLevelType w:val="multilevel"/>
    <w:tmpl w:val="65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64A0F"/>
    <w:multiLevelType w:val="multilevel"/>
    <w:tmpl w:val="AC08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62CC0"/>
    <w:multiLevelType w:val="multilevel"/>
    <w:tmpl w:val="13C8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2F20C5"/>
    <w:multiLevelType w:val="multilevel"/>
    <w:tmpl w:val="A8AE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2A203A"/>
    <w:multiLevelType w:val="multilevel"/>
    <w:tmpl w:val="1F4C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957A0"/>
    <w:multiLevelType w:val="multilevel"/>
    <w:tmpl w:val="D23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860285">
    <w:abstractNumId w:val="5"/>
  </w:num>
  <w:num w:numId="2" w16cid:durableId="801845092">
    <w:abstractNumId w:val="3"/>
  </w:num>
  <w:num w:numId="3" w16cid:durableId="1249266151">
    <w:abstractNumId w:val="9"/>
  </w:num>
  <w:num w:numId="4" w16cid:durableId="704251248">
    <w:abstractNumId w:val="11"/>
  </w:num>
  <w:num w:numId="5" w16cid:durableId="275992384">
    <w:abstractNumId w:val="7"/>
  </w:num>
  <w:num w:numId="6" w16cid:durableId="1357543061">
    <w:abstractNumId w:val="0"/>
  </w:num>
  <w:num w:numId="7" w16cid:durableId="790561264">
    <w:abstractNumId w:val="4"/>
  </w:num>
  <w:num w:numId="8" w16cid:durableId="1353149063">
    <w:abstractNumId w:val="12"/>
  </w:num>
  <w:num w:numId="9" w16cid:durableId="661472711">
    <w:abstractNumId w:val="13"/>
  </w:num>
  <w:num w:numId="10" w16cid:durableId="889076201">
    <w:abstractNumId w:val="1"/>
  </w:num>
  <w:num w:numId="11" w16cid:durableId="304430326">
    <w:abstractNumId w:val="8"/>
  </w:num>
  <w:num w:numId="12" w16cid:durableId="111366484">
    <w:abstractNumId w:val="10"/>
  </w:num>
  <w:num w:numId="13" w16cid:durableId="768161515">
    <w:abstractNumId w:val="6"/>
  </w:num>
  <w:num w:numId="14" w16cid:durableId="148631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9B"/>
    <w:rsid w:val="0038153E"/>
    <w:rsid w:val="00474DEA"/>
    <w:rsid w:val="00663171"/>
    <w:rsid w:val="008971AD"/>
    <w:rsid w:val="009F53DB"/>
    <w:rsid w:val="00C31B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9C70"/>
  <w15:chartTrackingRefBased/>
  <w15:docId w15:val="{A836FFCD-8044-4380-979F-8050D7A7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1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1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1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1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1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B9B"/>
    <w:rPr>
      <w:rFonts w:eastAsiaTheme="majorEastAsia" w:cstheme="majorBidi"/>
      <w:color w:val="272727" w:themeColor="text1" w:themeTint="D8"/>
    </w:rPr>
  </w:style>
  <w:style w:type="paragraph" w:styleId="Title">
    <w:name w:val="Title"/>
    <w:basedOn w:val="Normal"/>
    <w:next w:val="Normal"/>
    <w:link w:val="TitleChar"/>
    <w:uiPriority w:val="10"/>
    <w:qFormat/>
    <w:rsid w:val="00C31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B9B"/>
    <w:pPr>
      <w:spacing w:before="160"/>
      <w:jc w:val="center"/>
    </w:pPr>
    <w:rPr>
      <w:i/>
      <w:iCs/>
      <w:color w:val="404040" w:themeColor="text1" w:themeTint="BF"/>
    </w:rPr>
  </w:style>
  <w:style w:type="character" w:customStyle="1" w:styleId="QuoteChar">
    <w:name w:val="Quote Char"/>
    <w:basedOn w:val="DefaultParagraphFont"/>
    <w:link w:val="Quote"/>
    <w:uiPriority w:val="29"/>
    <w:rsid w:val="00C31B9B"/>
    <w:rPr>
      <w:i/>
      <w:iCs/>
      <w:color w:val="404040" w:themeColor="text1" w:themeTint="BF"/>
    </w:rPr>
  </w:style>
  <w:style w:type="paragraph" w:styleId="ListParagraph">
    <w:name w:val="List Paragraph"/>
    <w:basedOn w:val="Normal"/>
    <w:uiPriority w:val="34"/>
    <w:qFormat/>
    <w:rsid w:val="00C31B9B"/>
    <w:pPr>
      <w:ind w:left="720"/>
      <w:contextualSpacing/>
    </w:pPr>
  </w:style>
  <w:style w:type="character" w:styleId="IntenseEmphasis">
    <w:name w:val="Intense Emphasis"/>
    <w:basedOn w:val="DefaultParagraphFont"/>
    <w:uiPriority w:val="21"/>
    <w:qFormat/>
    <w:rsid w:val="00C31B9B"/>
    <w:rPr>
      <w:i/>
      <w:iCs/>
      <w:color w:val="2F5496" w:themeColor="accent1" w:themeShade="BF"/>
    </w:rPr>
  </w:style>
  <w:style w:type="paragraph" w:styleId="IntenseQuote">
    <w:name w:val="Intense Quote"/>
    <w:basedOn w:val="Normal"/>
    <w:next w:val="Normal"/>
    <w:link w:val="IntenseQuoteChar"/>
    <w:uiPriority w:val="30"/>
    <w:qFormat/>
    <w:rsid w:val="00C31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B9B"/>
    <w:rPr>
      <w:i/>
      <w:iCs/>
      <w:color w:val="2F5496" w:themeColor="accent1" w:themeShade="BF"/>
    </w:rPr>
  </w:style>
  <w:style w:type="character" w:styleId="IntenseReference">
    <w:name w:val="Intense Reference"/>
    <w:basedOn w:val="DefaultParagraphFont"/>
    <w:uiPriority w:val="32"/>
    <w:qFormat/>
    <w:rsid w:val="00C31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dc:creator>
  <cp:keywords/>
  <dc:description/>
  <cp:lastModifiedBy>Arun Kumar</cp:lastModifiedBy>
  <cp:revision>1</cp:revision>
  <cp:lastPrinted>2026-02-26T14:19:00Z</cp:lastPrinted>
  <dcterms:created xsi:type="dcterms:W3CDTF">2026-02-26T13:52:00Z</dcterms:created>
  <dcterms:modified xsi:type="dcterms:W3CDTF">2026-02-26T14:21:00Z</dcterms:modified>
</cp:coreProperties>
</file>