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0EBCB" w14:textId="77777777" w:rsidR="009601A6" w:rsidRPr="009601A6" w:rsidRDefault="009601A6" w:rsidP="009601A6">
      <w:pPr>
        <w:spacing w:line="276" w:lineRule="auto"/>
        <w:jc w:val="both"/>
        <w:rPr>
          <w:rFonts w:ascii="Times New Roman" w:hAnsi="Times New Roman" w:cs="Times New Roman"/>
          <w:b/>
          <w:bCs/>
          <w:sz w:val="24"/>
          <w:szCs w:val="24"/>
        </w:rPr>
      </w:pPr>
      <w:r w:rsidRPr="009601A6">
        <w:rPr>
          <w:rFonts w:ascii="Times New Roman" w:hAnsi="Times New Roman" w:cs="Times New Roman"/>
          <w:b/>
          <w:bCs/>
          <w:sz w:val="24"/>
          <w:szCs w:val="24"/>
        </w:rPr>
        <w:t>The Silent Strength: Portrayals of Powerful Women in the Films of Satyajit Ray</w:t>
      </w:r>
    </w:p>
    <w:p w14:paraId="7B96CB07" w14:textId="74CC8119" w:rsidR="005F2DBC" w:rsidRDefault="005F2DBC" w:rsidP="005F2DBC">
      <w:pPr>
        <w:jc w:val="center"/>
        <w:rPr>
          <w:rFonts w:ascii="Times New Roman" w:hAnsi="Times New Roman" w:cs="Times New Roman"/>
          <w:i/>
          <w:iCs/>
          <w:sz w:val="20"/>
          <w:szCs w:val="20"/>
        </w:rPr>
      </w:pPr>
      <w:r>
        <w:rPr>
          <w:rFonts w:ascii="Times New Roman" w:hAnsi="Times New Roman" w:cs="Times New Roman"/>
          <w:i/>
          <w:iCs/>
          <w:sz w:val="20"/>
          <w:szCs w:val="20"/>
        </w:rPr>
        <w:t>Prof Saptorshi Das, Professor</w:t>
      </w:r>
      <w:r w:rsidR="000E627F">
        <w:rPr>
          <w:rFonts w:ascii="Times New Roman" w:hAnsi="Times New Roman" w:cs="Times New Roman"/>
          <w:i/>
          <w:iCs/>
          <w:sz w:val="20"/>
          <w:szCs w:val="20"/>
        </w:rPr>
        <w:t xml:space="preserve">, </w:t>
      </w:r>
      <w:proofErr w:type="spellStart"/>
      <w:r w:rsidR="000E627F">
        <w:rPr>
          <w:rFonts w:ascii="Times New Roman" w:hAnsi="Times New Roman" w:cs="Times New Roman"/>
          <w:i/>
          <w:iCs/>
          <w:sz w:val="20"/>
          <w:szCs w:val="20"/>
        </w:rPr>
        <w:t>Jagannath</w:t>
      </w:r>
      <w:proofErr w:type="spellEnd"/>
      <w:r w:rsidR="000E627F">
        <w:rPr>
          <w:rFonts w:ascii="Times New Roman" w:hAnsi="Times New Roman" w:cs="Times New Roman"/>
          <w:i/>
          <w:iCs/>
          <w:sz w:val="20"/>
          <w:szCs w:val="20"/>
        </w:rPr>
        <w:t xml:space="preserve"> Gupta Institute of Medical Sciences and Hospital  Kolkata.</w:t>
      </w:r>
    </w:p>
    <w:p w14:paraId="3F459FE8" w14:textId="77777777" w:rsidR="005F2DBC" w:rsidRDefault="005F2DBC" w:rsidP="009601A6">
      <w:pPr>
        <w:spacing w:line="276" w:lineRule="auto"/>
        <w:jc w:val="both"/>
        <w:rPr>
          <w:rFonts w:ascii="Times New Roman" w:hAnsi="Times New Roman" w:cs="Times New Roman"/>
          <w:b/>
          <w:bCs/>
          <w:sz w:val="24"/>
          <w:szCs w:val="24"/>
        </w:rPr>
      </w:pPr>
    </w:p>
    <w:p w14:paraId="5614DEE0" w14:textId="4A97DEA8" w:rsidR="009601A6" w:rsidRPr="009601A6" w:rsidRDefault="009601A6" w:rsidP="009601A6">
      <w:pPr>
        <w:spacing w:line="276" w:lineRule="auto"/>
        <w:jc w:val="both"/>
        <w:rPr>
          <w:rFonts w:ascii="Times New Roman" w:hAnsi="Times New Roman" w:cs="Times New Roman"/>
          <w:b/>
          <w:bCs/>
          <w:sz w:val="24"/>
          <w:szCs w:val="24"/>
        </w:rPr>
      </w:pPr>
      <w:r w:rsidRPr="009601A6">
        <w:rPr>
          <w:rFonts w:ascii="Times New Roman" w:hAnsi="Times New Roman" w:cs="Times New Roman"/>
          <w:b/>
          <w:bCs/>
          <w:sz w:val="24"/>
          <w:szCs w:val="24"/>
        </w:rPr>
        <w:t>Abstract</w:t>
      </w:r>
    </w:p>
    <w:p w14:paraId="5F8201F4" w14:textId="38BA1BA2" w:rsidR="00DC678B" w:rsidRDefault="00DC678B" w:rsidP="008B6C7E">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Satyajit</w:t>
      </w:r>
      <w:proofErr w:type="spellEnd"/>
      <w:r>
        <w:rPr>
          <w:rFonts w:ascii="Times New Roman" w:hAnsi="Times New Roman" w:cs="Times New Roman"/>
          <w:sz w:val="24"/>
          <w:szCs w:val="24"/>
        </w:rPr>
        <w:t xml:space="preserve"> Ray’s films are like a gentle breeze on a summer day, carrying the whispers of his women characters, each a testament to the resilience of the human spirit. With a quiet reverence, Ray observes these women, listening to their stories, and capturing the depth of their emotions. His camera pans across their faces, revealing the subtleties of their expressions, the sparkle in their eyes, and the quiet determination that defines them.</w:t>
      </w:r>
    </w:p>
    <w:p w14:paraId="0AA9B3D2" w14:textId="56C2E4E6" w:rsidR="00DC678B" w:rsidRDefault="00DC678B" w:rsidP="008B6C7E">
      <w:pPr>
        <w:spacing w:line="276" w:lineRule="auto"/>
        <w:jc w:val="both"/>
        <w:rPr>
          <w:rFonts w:ascii="Times New Roman" w:hAnsi="Times New Roman" w:cs="Times New Roman"/>
          <w:sz w:val="24"/>
          <w:szCs w:val="24"/>
        </w:rPr>
      </w:pPr>
      <w:r>
        <w:rPr>
          <w:rFonts w:ascii="Times New Roman" w:hAnsi="Times New Roman" w:cs="Times New Roman"/>
          <w:sz w:val="24"/>
          <w:szCs w:val="24"/>
        </w:rPr>
        <w:t>In films like *</w:t>
      </w:r>
      <w:proofErr w:type="spellStart"/>
      <w:r>
        <w:rPr>
          <w:rFonts w:ascii="Times New Roman" w:hAnsi="Times New Roman" w:cs="Times New Roman"/>
          <w:sz w:val="24"/>
          <w:szCs w:val="24"/>
        </w:rPr>
        <w:t>Mahanagar</w:t>
      </w:r>
      <w:proofErr w:type="spellEnd"/>
      <w:r>
        <w:rPr>
          <w:rFonts w:ascii="Times New Roman" w:hAnsi="Times New Roman" w:cs="Times New Roman"/>
          <w:sz w:val="24"/>
          <w:szCs w:val="24"/>
        </w:rPr>
        <w:t xml:space="preserve"> (The Big City)*, Ray explores the transformation of a middle-class homemaker into a working wife, capturing her journey towards independence and self-discovery. *</w:t>
      </w:r>
      <w:proofErr w:type="spellStart"/>
      <w:r>
        <w:rPr>
          <w:rFonts w:ascii="Times New Roman" w:hAnsi="Times New Roman" w:cs="Times New Roman"/>
          <w:sz w:val="24"/>
          <w:szCs w:val="24"/>
        </w:rPr>
        <w:t>Charulata</w:t>
      </w:r>
      <w:proofErr w:type="spellEnd"/>
      <w:r>
        <w:rPr>
          <w:rFonts w:ascii="Times New Roman" w:hAnsi="Times New Roman" w:cs="Times New Roman"/>
          <w:sz w:val="24"/>
          <w:szCs w:val="24"/>
        </w:rPr>
        <w:t xml:space="preserve"> (The Lonely Wife)* is a poignant portrayal of a neglected housewife’s awakening desires and ambitions, highlighting the constraints placed on women in traditional Indian society. *Devi (The Goddess)* is a thought-provoking film about a young woman's struggle against patriarchal ritualistic traditions, shedding light on the victimization of women in the name of reverence. *</w:t>
      </w:r>
      <w:proofErr w:type="spellStart"/>
      <w:r>
        <w:rPr>
          <w:rFonts w:ascii="Times New Roman" w:hAnsi="Times New Roman" w:cs="Times New Roman"/>
          <w:sz w:val="24"/>
          <w:szCs w:val="24"/>
        </w:rPr>
        <w:t>Ghare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Baire</w:t>
      </w:r>
      <w:proofErr w:type="spellEnd"/>
      <w:r>
        <w:rPr>
          <w:rFonts w:ascii="Times New Roman" w:hAnsi="Times New Roman" w:cs="Times New Roman"/>
          <w:sz w:val="24"/>
          <w:szCs w:val="24"/>
        </w:rPr>
        <w:t xml:space="preserve"> (The Home and the World)* is a nuanced exploration of a woman’s self-discovery and empowerment, set against the backdrop of the Swadeshi movement.</w:t>
      </w:r>
    </w:p>
    <w:p w14:paraId="40803DE8" w14:textId="0DD43D99" w:rsidR="00DC678B" w:rsidRDefault="00DC678B" w:rsidP="008B6C7E">
      <w:pPr>
        <w:spacing w:line="276" w:lineRule="auto"/>
        <w:jc w:val="both"/>
        <w:rPr>
          <w:rFonts w:ascii="Times New Roman" w:hAnsi="Times New Roman" w:cs="Times New Roman"/>
          <w:sz w:val="24"/>
          <w:szCs w:val="24"/>
        </w:rPr>
      </w:pPr>
      <w:r>
        <w:rPr>
          <w:rFonts w:ascii="Times New Roman" w:hAnsi="Times New Roman" w:cs="Times New Roman"/>
          <w:sz w:val="24"/>
          <w:szCs w:val="24"/>
        </w:rPr>
        <w:t>Ray’s women characters are not just passive recipients of fate; they are active participants in their own lives, making choices, taking decisions, and shaping their own futures. They are multidimensional, complex, and relatable, making his films continue to resonate with audiences today. Through his films, Ray offers a powerful commentary on the social expectations placed on women, and the ways in which they are often confined by tradition and societal norms.</w:t>
      </w:r>
    </w:p>
    <w:p w14:paraId="12D3C447" w14:textId="4E4B459B" w:rsidR="00DC678B" w:rsidRPr="008B6C7E" w:rsidRDefault="00DC678B" w:rsidP="008B6C7E">
      <w:pPr>
        <w:spacing w:line="276" w:lineRule="auto"/>
        <w:jc w:val="both"/>
        <w:rPr>
          <w:rFonts w:ascii="Times New Roman" w:hAnsi="Times New Roman" w:cs="Times New Roman"/>
          <w:sz w:val="24"/>
          <w:szCs w:val="24"/>
        </w:rPr>
      </w:pPr>
      <w:r>
        <w:rPr>
          <w:rFonts w:ascii="Times New Roman" w:hAnsi="Times New Roman" w:cs="Times New Roman"/>
          <w:sz w:val="24"/>
          <w:szCs w:val="24"/>
        </w:rPr>
        <w:t>In the end, Ray’s films leave me with a sense of hope and awe. Hope, because his women characters remind me of the strength and resilience of women everywhere. Awe, because of the way he captures the beauty and complexity of their lives, the way he listens to their stories, and the way he shares them with the world. Ray’s films are a tribute to the power of women, a power that is both fierce and gentle, both strong and vulnerable.</w:t>
      </w:r>
    </w:p>
    <w:p w14:paraId="60394344" w14:textId="55F4E9B4" w:rsidR="008B6C7E" w:rsidRPr="008B6C7E" w:rsidRDefault="008B6C7E" w:rsidP="008B6C7E">
      <w:pPr>
        <w:spacing w:line="276" w:lineRule="auto"/>
        <w:jc w:val="both"/>
        <w:rPr>
          <w:rFonts w:ascii="Times New Roman" w:hAnsi="Times New Roman" w:cs="Times New Roman"/>
          <w:sz w:val="24"/>
          <w:szCs w:val="24"/>
        </w:rPr>
      </w:pPr>
      <w:r w:rsidRPr="008B6C7E">
        <w:rPr>
          <w:rFonts w:ascii="Times New Roman" w:hAnsi="Times New Roman" w:cs="Times New Roman"/>
          <w:sz w:val="24"/>
          <w:szCs w:val="24"/>
        </w:rPr>
        <w:t xml:space="preserve">This </w:t>
      </w:r>
      <w:r>
        <w:rPr>
          <w:rFonts w:ascii="Times New Roman" w:hAnsi="Times New Roman" w:cs="Times New Roman"/>
          <w:sz w:val="24"/>
          <w:szCs w:val="24"/>
        </w:rPr>
        <w:t>paper</w:t>
      </w:r>
      <w:r w:rsidRPr="008B6C7E">
        <w:rPr>
          <w:rFonts w:ascii="Times New Roman" w:hAnsi="Times New Roman" w:cs="Times New Roman"/>
          <w:sz w:val="24"/>
          <w:szCs w:val="24"/>
        </w:rPr>
        <w:t xml:space="preserve"> explores the varied portraits of feminine strength in Satyajit Ray’s films—strength not always defined by rebellion or confrontation, but often by endurance, choice, and quiet assertion. These women, drawn with tenderness and moral clarity, are not only characters; they are mirrors held up to a society that still struggles to see them fully.</w:t>
      </w:r>
    </w:p>
    <w:p w14:paraId="398F96CF" w14:textId="23E69146" w:rsidR="00BE1029" w:rsidRPr="00DC678B" w:rsidRDefault="00442447" w:rsidP="009601A6">
      <w:pPr>
        <w:spacing w:line="276" w:lineRule="auto"/>
        <w:jc w:val="both"/>
        <w:rPr>
          <w:rFonts w:ascii="Times New Roman" w:hAnsi="Times New Roman" w:cs="Times New Roman"/>
          <w:i/>
          <w:iCs/>
          <w:sz w:val="24"/>
          <w:szCs w:val="24"/>
        </w:rPr>
      </w:pPr>
      <w:r w:rsidRPr="00442447">
        <w:rPr>
          <w:rFonts w:ascii="Times New Roman" w:hAnsi="Times New Roman" w:cs="Times New Roman"/>
          <w:i/>
          <w:iCs/>
          <w:sz w:val="24"/>
          <w:szCs w:val="24"/>
        </w:rPr>
        <w:t>Keywords: Women, Strength, Patriarchy, Independence</w:t>
      </w:r>
    </w:p>
    <w:p w14:paraId="41A4E32E" w14:textId="77777777" w:rsidR="0039009C" w:rsidRDefault="0039009C" w:rsidP="0039009C">
      <w:pPr>
        <w:spacing w:line="276" w:lineRule="auto"/>
        <w:jc w:val="both"/>
        <w:rPr>
          <w:rFonts w:ascii="Times New Roman" w:hAnsi="Times New Roman" w:cs="Times New Roman"/>
          <w:sz w:val="24"/>
          <w:szCs w:val="24"/>
        </w:rPr>
      </w:pPr>
    </w:p>
    <w:p w14:paraId="0D1F4744" w14:textId="186604C9" w:rsidR="0039009C" w:rsidRPr="00117B50" w:rsidRDefault="0039009C" w:rsidP="0039009C">
      <w:pPr>
        <w:spacing w:line="276" w:lineRule="auto"/>
        <w:jc w:val="both"/>
        <w:rPr>
          <w:rFonts w:ascii="Times New Roman" w:hAnsi="Times New Roman" w:cs="Times New Roman"/>
          <w:b/>
          <w:bCs/>
          <w:sz w:val="24"/>
          <w:szCs w:val="24"/>
        </w:rPr>
      </w:pPr>
      <w:r w:rsidRPr="009601A6">
        <w:rPr>
          <w:rFonts w:ascii="Times New Roman" w:hAnsi="Times New Roman" w:cs="Times New Roman"/>
          <w:b/>
          <w:bCs/>
          <w:sz w:val="24"/>
          <w:szCs w:val="24"/>
        </w:rPr>
        <w:t xml:space="preserve">The Silent Strength: Portrayals of Powerful Women in the Films of </w:t>
      </w:r>
      <w:proofErr w:type="spellStart"/>
      <w:r w:rsidRPr="009601A6">
        <w:rPr>
          <w:rFonts w:ascii="Times New Roman" w:hAnsi="Times New Roman" w:cs="Times New Roman"/>
          <w:b/>
          <w:bCs/>
          <w:sz w:val="24"/>
          <w:szCs w:val="24"/>
        </w:rPr>
        <w:t>Satyajit</w:t>
      </w:r>
      <w:proofErr w:type="spellEnd"/>
      <w:r w:rsidRPr="009601A6">
        <w:rPr>
          <w:rFonts w:ascii="Times New Roman" w:hAnsi="Times New Roman" w:cs="Times New Roman"/>
          <w:b/>
          <w:bCs/>
          <w:sz w:val="24"/>
          <w:szCs w:val="24"/>
        </w:rPr>
        <w:t xml:space="preserve"> Ray</w:t>
      </w:r>
    </w:p>
    <w:p w14:paraId="11854A17" w14:textId="37E2961D" w:rsidR="0039009C" w:rsidRPr="009601A6" w:rsidRDefault="0039009C" w:rsidP="0039009C">
      <w:pPr>
        <w:spacing w:line="276" w:lineRule="auto"/>
        <w:jc w:val="both"/>
        <w:rPr>
          <w:rFonts w:ascii="Times New Roman" w:hAnsi="Times New Roman" w:cs="Times New Roman"/>
          <w:sz w:val="24"/>
          <w:szCs w:val="24"/>
        </w:rPr>
      </w:pPr>
      <w:r w:rsidRPr="009601A6">
        <w:rPr>
          <w:rFonts w:ascii="Times New Roman" w:hAnsi="Times New Roman" w:cs="Times New Roman"/>
          <w:sz w:val="24"/>
          <w:szCs w:val="24"/>
        </w:rPr>
        <w:t xml:space="preserve">Satyajit Ray’s cinema is a world of quiet revolutions. In the shimmering black-and-white frames of mid-century Bengal, and later in the vibrant hues of his </w:t>
      </w:r>
      <w:proofErr w:type="spellStart"/>
      <w:r w:rsidRPr="009601A6">
        <w:rPr>
          <w:rFonts w:ascii="Times New Roman" w:hAnsi="Times New Roman" w:cs="Times New Roman"/>
          <w:sz w:val="24"/>
          <w:szCs w:val="24"/>
        </w:rPr>
        <w:t>color</w:t>
      </w:r>
      <w:proofErr w:type="spellEnd"/>
      <w:r w:rsidRPr="009601A6">
        <w:rPr>
          <w:rFonts w:ascii="Times New Roman" w:hAnsi="Times New Roman" w:cs="Times New Roman"/>
          <w:sz w:val="24"/>
          <w:szCs w:val="24"/>
        </w:rPr>
        <w:t xml:space="preserve"> films, Ray chronicled the lives of ordinary people with extraordinary insight. But among the many gifts of his artistry was his remarkable sensitivity to the inner lives of women—a perspective still rare in global cinema, and even more so in the conservative, patriarchal culture of mid-20th-century India. Ray’s women were never props or plot devices. They were thinkers, lovers, rebels, mourners, and seekers. They bore the burdens of society and still carved out spaces for selfhood, dignity, and emotional complexity.</w:t>
      </w:r>
    </w:p>
    <w:p w14:paraId="1E9CB488" w14:textId="35EDE6C0" w:rsidR="00BE1029" w:rsidRPr="0039009C" w:rsidRDefault="0039009C" w:rsidP="009601A6">
      <w:pPr>
        <w:spacing w:line="276" w:lineRule="auto"/>
        <w:jc w:val="both"/>
        <w:rPr>
          <w:rFonts w:ascii="Times New Roman" w:hAnsi="Times New Roman" w:cs="Times New Roman"/>
          <w:sz w:val="24"/>
          <w:szCs w:val="24"/>
        </w:rPr>
      </w:pPr>
      <w:r w:rsidRPr="009601A6">
        <w:rPr>
          <w:rFonts w:ascii="Times New Roman" w:hAnsi="Times New Roman" w:cs="Times New Roman"/>
          <w:sz w:val="24"/>
          <w:szCs w:val="24"/>
        </w:rPr>
        <w:t>His female characters do not often wage dramatic battles; their strength is quieter, more internal. Yet it is precisely this restraint that makes them so resonant. In their silences and subtle transformations, they challenge the very foundations of gendered expectations and power.</w:t>
      </w:r>
    </w:p>
    <w:p w14:paraId="165EB7FD" w14:textId="4BF8B09F" w:rsidR="009601A6" w:rsidRPr="009601A6" w:rsidRDefault="009601A6" w:rsidP="009601A6">
      <w:pPr>
        <w:spacing w:line="276" w:lineRule="auto"/>
        <w:jc w:val="both"/>
        <w:rPr>
          <w:rFonts w:ascii="Times New Roman" w:hAnsi="Times New Roman" w:cs="Times New Roman"/>
          <w:b/>
          <w:bCs/>
          <w:sz w:val="24"/>
          <w:szCs w:val="24"/>
        </w:rPr>
      </w:pPr>
      <w:r w:rsidRPr="009601A6">
        <w:rPr>
          <w:rFonts w:ascii="Times New Roman" w:hAnsi="Times New Roman" w:cs="Times New Roman"/>
          <w:b/>
          <w:bCs/>
          <w:sz w:val="24"/>
          <w:szCs w:val="24"/>
        </w:rPr>
        <w:t>Charulata: The Woman Who Longed to Be Seen</w:t>
      </w:r>
    </w:p>
    <w:p w14:paraId="4AC52B31" w14:textId="77777777" w:rsidR="009601A6" w:rsidRPr="009601A6" w:rsidRDefault="009601A6" w:rsidP="009601A6">
      <w:pPr>
        <w:spacing w:line="276" w:lineRule="auto"/>
        <w:jc w:val="both"/>
        <w:rPr>
          <w:rFonts w:ascii="Times New Roman" w:hAnsi="Times New Roman" w:cs="Times New Roman"/>
          <w:sz w:val="24"/>
          <w:szCs w:val="24"/>
        </w:rPr>
      </w:pPr>
      <w:r w:rsidRPr="009601A6">
        <w:rPr>
          <w:rFonts w:ascii="Times New Roman" w:hAnsi="Times New Roman" w:cs="Times New Roman"/>
          <w:sz w:val="24"/>
          <w:szCs w:val="24"/>
        </w:rPr>
        <w:t xml:space="preserve">In </w:t>
      </w:r>
      <w:r w:rsidRPr="009601A6">
        <w:rPr>
          <w:rFonts w:ascii="Times New Roman" w:hAnsi="Times New Roman" w:cs="Times New Roman"/>
          <w:i/>
          <w:iCs/>
          <w:sz w:val="24"/>
          <w:szCs w:val="24"/>
        </w:rPr>
        <w:t>Charulata</w:t>
      </w:r>
      <w:r w:rsidRPr="009601A6">
        <w:rPr>
          <w:rFonts w:ascii="Times New Roman" w:hAnsi="Times New Roman" w:cs="Times New Roman"/>
          <w:sz w:val="24"/>
          <w:szCs w:val="24"/>
        </w:rPr>
        <w:t xml:space="preserve"> (1964), often considered Ray’s most accomplished film, we meet Charu—a beautiful, cultured, but emotionally isolated woman, married to a well-meaning but distracted newspaper editor. Left alone in a large, ornate home, she begins to nurture her mind through literature and her heart through a growing attachment to her husband’s cousin, Amal.</w:t>
      </w:r>
    </w:p>
    <w:p w14:paraId="0916DF2E" w14:textId="77777777" w:rsidR="009601A6" w:rsidRPr="009601A6" w:rsidRDefault="009601A6" w:rsidP="009601A6">
      <w:pPr>
        <w:spacing w:line="276" w:lineRule="auto"/>
        <w:jc w:val="both"/>
        <w:rPr>
          <w:rFonts w:ascii="Times New Roman" w:hAnsi="Times New Roman" w:cs="Times New Roman"/>
          <w:sz w:val="24"/>
          <w:szCs w:val="24"/>
        </w:rPr>
      </w:pPr>
      <w:r w:rsidRPr="009601A6">
        <w:rPr>
          <w:rFonts w:ascii="Times New Roman" w:hAnsi="Times New Roman" w:cs="Times New Roman"/>
          <w:sz w:val="24"/>
          <w:szCs w:val="24"/>
        </w:rPr>
        <w:t>What makes Charulata a quietly radical figure is that her rebellion is interior. Her dissatisfaction is never voiced in confrontation, but Ray’s camera invites us into her solitude, her intelligence, and her longing. Her identity is not defined by her role as a wife, but by the inner life that blossoms as she writes, reads, and reflects. In one of the film’s most iconic scenes, she gently swings on a garden swing, book in hand, as the world blurs behind her—an unforgettable image of a woman caught between stasis and freedom. Her story is not a tragedy but a study in restraint; her emotional self-awareness is her revolution.</w:t>
      </w:r>
    </w:p>
    <w:p w14:paraId="4D7C9C29" w14:textId="77777777" w:rsidR="009601A6" w:rsidRPr="009601A6" w:rsidRDefault="009601A6" w:rsidP="009601A6">
      <w:pPr>
        <w:spacing w:line="276" w:lineRule="auto"/>
        <w:jc w:val="both"/>
        <w:rPr>
          <w:rFonts w:ascii="Times New Roman" w:hAnsi="Times New Roman" w:cs="Times New Roman"/>
          <w:b/>
          <w:bCs/>
          <w:sz w:val="24"/>
          <w:szCs w:val="24"/>
        </w:rPr>
      </w:pPr>
      <w:proofErr w:type="spellStart"/>
      <w:r w:rsidRPr="009601A6">
        <w:rPr>
          <w:rFonts w:ascii="Times New Roman" w:hAnsi="Times New Roman" w:cs="Times New Roman"/>
          <w:b/>
          <w:bCs/>
          <w:sz w:val="24"/>
          <w:szCs w:val="24"/>
        </w:rPr>
        <w:t>Arati</w:t>
      </w:r>
      <w:proofErr w:type="spellEnd"/>
      <w:r w:rsidRPr="009601A6">
        <w:rPr>
          <w:rFonts w:ascii="Times New Roman" w:hAnsi="Times New Roman" w:cs="Times New Roman"/>
          <w:b/>
          <w:bCs/>
          <w:sz w:val="24"/>
          <w:szCs w:val="24"/>
        </w:rPr>
        <w:t xml:space="preserve"> in </w:t>
      </w:r>
      <w:proofErr w:type="spellStart"/>
      <w:r w:rsidRPr="009601A6">
        <w:rPr>
          <w:rFonts w:ascii="Times New Roman" w:hAnsi="Times New Roman" w:cs="Times New Roman"/>
          <w:b/>
          <w:bCs/>
          <w:sz w:val="24"/>
          <w:szCs w:val="24"/>
        </w:rPr>
        <w:t>Mahanagar</w:t>
      </w:r>
      <w:proofErr w:type="spellEnd"/>
      <w:r w:rsidRPr="009601A6">
        <w:rPr>
          <w:rFonts w:ascii="Times New Roman" w:hAnsi="Times New Roman" w:cs="Times New Roman"/>
          <w:b/>
          <w:bCs/>
          <w:sz w:val="24"/>
          <w:szCs w:val="24"/>
        </w:rPr>
        <w:t>: A Housewife Who Dared to Step Out</w:t>
      </w:r>
    </w:p>
    <w:p w14:paraId="407FB06E" w14:textId="77777777" w:rsidR="009601A6" w:rsidRPr="009601A6" w:rsidRDefault="009601A6" w:rsidP="009601A6">
      <w:pPr>
        <w:spacing w:line="276" w:lineRule="auto"/>
        <w:jc w:val="both"/>
        <w:rPr>
          <w:rFonts w:ascii="Times New Roman" w:hAnsi="Times New Roman" w:cs="Times New Roman"/>
          <w:sz w:val="24"/>
          <w:szCs w:val="24"/>
        </w:rPr>
      </w:pPr>
      <w:r w:rsidRPr="009601A6">
        <w:rPr>
          <w:rFonts w:ascii="Times New Roman" w:hAnsi="Times New Roman" w:cs="Times New Roman"/>
          <w:i/>
          <w:iCs/>
          <w:sz w:val="24"/>
          <w:szCs w:val="24"/>
        </w:rPr>
        <w:t>Mahanagar</w:t>
      </w:r>
      <w:r w:rsidRPr="009601A6">
        <w:rPr>
          <w:rFonts w:ascii="Times New Roman" w:hAnsi="Times New Roman" w:cs="Times New Roman"/>
          <w:sz w:val="24"/>
          <w:szCs w:val="24"/>
        </w:rPr>
        <w:t xml:space="preserve"> (1963) presents perhaps Ray’s most direct challenge to traditional gender roles. Arati, a middle-class housewife in post-independence Calcutta, takes a job as a saleswoman to support her struggling family. At first unsure of herself, she gradually blossoms into a confident, assertive woman who begins to understand her worth—not only as a breadwinner but as a person.</w:t>
      </w:r>
    </w:p>
    <w:p w14:paraId="7DA03623" w14:textId="77777777" w:rsidR="009601A6" w:rsidRPr="009601A6" w:rsidRDefault="009601A6" w:rsidP="009601A6">
      <w:pPr>
        <w:spacing w:line="276" w:lineRule="auto"/>
        <w:jc w:val="both"/>
        <w:rPr>
          <w:rFonts w:ascii="Times New Roman" w:hAnsi="Times New Roman" w:cs="Times New Roman"/>
          <w:sz w:val="24"/>
          <w:szCs w:val="24"/>
        </w:rPr>
      </w:pPr>
      <w:r w:rsidRPr="009601A6">
        <w:rPr>
          <w:rFonts w:ascii="Times New Roman" w:hAnsi="Times New Roman" w:cs="Times New Roman"/>
          <w:sz w:val="24"/>
          <w:szCs w:val="24"/>
        </w:rPr>
        <w:t>Her journey is emblematic of a broader societal shift in India during the 1960s, as urbanization and economic hardship brought women into the workforce. But Ray is never didactic. He shows Arati’s transformation with compassion and nuance. Her strength lies in her ability to remain kind and dignified even as she challenges the authority of her husband, her in-laws, and her conservative world. When she resigns from her job on principle—refusing to comply with her boss’s racism against a fellow employee—she asserts her values, proving that independence does not mean abandoning one’s conscience.</w:t>
      </w:r>
    </w:p>
    <w:p w14:paraId="0649D62D" w14:textId="77777777" w:rsidR="009601A6" w:rsidRPr="009601A6" w:rsidRDefault="009601A6" w:rsidP="009601A6">
      <w:pPr>
        <w:spacing w:line="276" w:lineRule="auto"/>
        <w:jc w:val="both"/>
        <w:rPr>
          <w:rFonts w:ascii="Times New Roman" w:hAnsi="Times New Roman" w:cs="Times New Roman"/>
          <w:b/>
          <w:bCs/>
          <w:sz w:val="24"/>
          <w:szCs w:val="24"/>
        </w:rPr>
      </w:pPr>
      <w:r w:rsidRPr="009601A6">
        <w:rPr>
          <w:rFonts w:ascii="Times New Roman" w:hAnsi="Times New Roman" w:cs="Times New Roman"/>
          <w:b/>
          <w:bCs/>
          <w:sz w:val="24"/>
          <w:szCs w:val="24"/>
        </w:rPr>
        <w:t>Devi: The Tragedy of Deification</w:t>
      </w:r>
    </w:p>
    <w:p w14:paraId="59AA40C2" w14:textId="77777777" w:rsidR="009601A6" w:rsidRPr="009601A6" w:rsidRDefault="009601A6" w:rsidP="009601A6">
      <w:pPr>
        <w:spacing w:line="276" w:lineRule="auto"/>
        <w:jc w:val="both"/>
        <w:rPr>
          <w:rFonts w:ascii="Times New Roman" w:hAnsi="Times New Roman" w:cs="Times New Roman"/>
          <w:sz w:val="24"/>
          <w:szCs w:val="24"/>
        </w:rPr>
      </w:pPr>
      <w:r w:rsidRPr="009601A6">
        <w:rPr>
          <w:rFonts w:ascii="Times New Roman" w:hAnsi="Times New Roman" w:cs="Times New Roman"/>
          <w:sz w:val="24"/>
          <w:szCs w:val="24"/>
        </w:rPr>
        <w:t xml:space="preserve">Where </w:t>
      </w:r>
      <w:proofErr w:type="spellStart"/>
      <w:r w:rsidRPr="009601A6">
        <w:rPr>
          <w:rFonts w:ascii="Times New Roman" w:hAnsi="Times New Roman" w:cs="Times New Roman"/>
          <w:i/>
          <w:iCs/>
          <w:sz w:val="24"/>
          <w:szCs w:val="24"/>
        </w:rPr>
        <w:t>Mahanagar</w:t>
      </w:r>
      <w:proofErr w:type="spellEnd"/>
      <w:r w:rsidRPr="009601A6">
        <w:rPr>
          <w:rFonts w:ascii="Times New Roman" w:hAnsi="Times New Roman" w:cs="Times New Roman"/>
          <w:sz w:val="24"/>
          <w:szCs w:val="24"/>
        </w:rPr>
        <w:t xml:space="preserve"> shows a woman claiming agency, </w:t>
      </w:r>
      <w:r w:rsidRPr="009601A6">
        <w:rPr>
          <w:rFonts w:ascii="Times New Roman" w:hAnsi="Times New Roman" w:cs="Times New Roman"/>
          <w:i/>
          <w:iCs/>
          <w:sz w:val="24"/>
          <w:szCs w:val="24"/>
        </w:rPr>
        <w:t>Devi</w:t>
      </w:r>
      <w:r w:rsidRPr="009601A6">
        <w:rPr>
          <w:rFonts w:ascii="Times New Roman" w:hAnsi="Times New Roman" w:cs="Times New Roman"/>
          <w:sz w:val="24"/>
          <w:szCs w:val="24"/>
        </w:rPr>
        <w:t xml:space="preserve"> (1960) is a haunting tale of how a woman is stripped of hers. In this chilling parable, a young woman named </w:t>
      </w:r>
      <w:proofErr w:type="spellStart"/>
      <w:r w:rsidRPr="009601A6">
        <w:rPr>
          <w:rFonts w:ascii="Times New Roman" w:hAnsi="Times New Roman" w:cs="Times New Roman"/>
          <w:sz w:val="24"/>
          <w:szCs w:val="24"/>
        </w:rPr>
        <w:t>Doyamoyee</w:t>
      </w:r>
      <w:proofErr w:type="spellEnd"/>
      <w:r w:rsidRPr="009601A6">
        <w:rPr>
          <w:rFonts w:ascii="Times New Roman" w:hAnsi="Times New Roman" w:cs="Times New Roman"/>
          <w:sz w:val="24"/>
          <w:szCs w:val="24"/>
        </w:rPr>
        <w:t xml:space="preserve"> is declared an incarnation of the goddess Kali by her father-in-law after he dreams of her divine form. What begins as devotion soon becomes imprisonment.</w:t>
      </w:r>
    </w:p>
    <w:p w14:paraId="73832618" w14:textId="77777777" w:rsidR="009601A6" w:rsidRPr="009601A6" w:rsidRDefault="009601A6" w:rsidP="009601A6">
      <w:pPr>
        <w:spacing w:line="276" w:lineRule="auto"/>
        <w:jc w:val="both"/>
        <w:rPr>
          <w:rFonts w:ascii="Times New Roman" w:hAnsi="Times New Roman" w:cs="Times New Roman"/>
          <w:sz w:val="24"/>
          <w:szCs w:val="24"/>
        </w:rPr>
      </w:pPr>
      <w:r w:rsidRPr="009601A6">
        <w:rPr>
          <w:rFonts w:ascii="Times New Roman" w:hAnsi="Times New Roman" w:cs="Times New Roman"/>
          <w:sz w:val="24"/>
          <w:szCs w:val="24"/>
        </w:rPr>
        <w:t xml:space="preserve">Sharmila Tagore’s portrayal of </w:t>
      </w:r>
      <w:proofErr w:type="spellStart"/>
      <w:r w:rsidRPr="009601A6">
        <w:rPr>
          <w:rFonts w:ascii="Times New Roman" w:hAnsi="Times New Roman" w:cs="Times New Roman"/>
          <w:sz w:val="24"/>
          <w:szCs w:val="24"/>
        </w:rPr>
        <w:t>Doyamoyee</w:t>
      </w:r>
      <w:proofErr w:type="spellEnd"/>
      <w:r w:rsidRPr="009601A6">
        <w:rPr>
          <w:rFonts w:ascii="Times New Roman" w:hAnsi="Times New Roman" w:cs="Times New Roman"/>
          <w:sz w:val="24"/>
          <w:szCs w:val="24"/>
        </w:rPr>
        <w:t xml:space="preserve"> is subtle, tragic, and unforgettable. As she is worshipped by the village and even her own husband, she becomes increasingly isolated, her humanity consumed by the idea of her divinity. Ray critiques not only blind faith but the patriarchal structures that so easily co-opt and silence women, even under the guise of reverence. </w:t>
      </w:r>
      <w:proofErr w:type="spellStart"/>
      <w:r w:rsidRPr="009601A6">
        <w:rPr>
          <w:rFonts w:ascii="Times New Roman" w:hAnsi="Times New Roman" w:cs="Times New Roman"/>
          <w:sz w:val="24"/>
          <w:szCs w:val="24"/>
        </w:rPr>
        <w:t>Doyamoyee’s</w:t>
      </w:r>
      <w:proofErr w:type="spellEnd"/>
      <w:r w:rsidRPr="009601A6">
        <w:rPr>
          <w:rFonts w:ascii="Times New Roman" w:hAnsi="Times New Roman" w:cs="Times New Roman"/>
          <w:sz w:val="24"/>
          <w:szCs w:val="24"/>
        </w:rPr>
        <w:t xml:space="preserve"> "power" is imposed upon her; her tragedy is that she has no voice in it.</w:t>
      </w:r>
    </w:p>
    <w:p w14:paraId="09595BD6" w14:textId="77777777" w:rsidR="009601A6" w:rsidRPr="009601A6" w:rsidRDefault="009601A6" w:rsidP="009601A6">
      <w:pPr>
        <w:spacing w:line="276" w:lineRule="auto"/>
        <w:jc w:val="both"/>
        <w:rPr>
          <w:rFonts w:ascii="Times New Roman" w:hAnsi="Times New Roman" w:cs="Times New Roman"/>
          <w:b/>
          <w:bCs/>
          <w:sz w:val="24"/>
          <w:szCs w:val="24"/>
        </w:rPr>
      </w:pPr>
      <w:proofErr w:type="spellStart"/>
      <w:r w:rsidRPr="009601A6">
        <w:rPr>
          <w:rFonts w:ascii="Times New Roman" w:hAnsi="Times New Roman" w:cs="Times New Roman"/>
          <w:b/>
          <w:bCs/>
          <w:sz w:val="24"/>
          <w:szCs w:val="24"/>
        </w:rPr>
        <w:t>Indir</w:t>
      </w:r>
      <w:proofErr w:type="spellEnd"/>
      <w:r w:rsidRPr="009601A6">
        <w:rPr>
          <w:rFonts w:ascii="Times New Roman" w:hAnsi="Times New Roman" w:cs="Times New Roman"/>
          <w:b/>
          <w:bCs/>
          <w:sz w:val="24"/>
          <w:szCs w:val="24"/>
        </w:rPr>
        <w:t xml:space="preserve"> </w:t>
      </w:r>
      <w:proofErr w:type="spellStart"/>
      <w:r w:rsidRPr="009601A6">
        <w:rPr>
          <w:rFonts w:ascii="Times New Roman" w:hAnsi="Times New Roman" w:cs="Times New Roman"/>
          <w:b/>
          <w:bCs/>
          <w:sz w:val="24"/>
          <w:szCs w:val="24"/>
        </w:rPr>
        <w:t>Thakrun</w:t>
      </w:r>
      <w:proofErr w:type="spellEnd"/>
      <w:r w:rsidRPr="009601A6">
        <w:rPr>
          <w:rFonts w:ascii="Times New Roman" w:hAnsi="Times New Roman" w:cs="Times New Roman"/>
          <w:b/>
          <w:bCs/>
          <w:sz w:val="24"/>
          <w:szCs w:val="24"/>
        </w:rPr>
        <w:t xml:space="preserve"> in </w:t>
      </w:r>
      <w:proofErr w:type="spellStart"/>
      <w:r w:rsidRPr="009601A6">
        <w:rPr>
          <w:rFonts w:ascii="Times New Roman" w:hAnsi="Times New Roman" w:cs="Times New Roman"/>
          <w:b/>
          <w:bCs/>
          <w:sz w:val="24"/>
          <w:szCs w:val="24"/>
        </w:rPr>
        <w:t>Pather</w:t>
      </w:r>
      <w:proofErr w:type="spellEnd"/>
      <w:r w:rsidRPr="009601A6">
        <w:rPr>
          <w:rFonts w:ascii="Times New Roman" w:hAnsi="Times New Roman" w:cs="Times New Roman"/>
          <w:b/>
          <w:bCs/>
          <w:sz w:val="24"/>
          <w:szCs w:val="24"/>
        </w:rPr>
        <w:t xml:space="preserve"> Panchali: Dignity in Decline</w:t>
      </w:r>
    </w:p>
    <w:p w14:paraId="4424D09F" w14:textId="77777777" w:rsidR="009601A6" w:rsidRPr="009601A6" w:rsidRDefault="009601A6" w:rsidP="009601A6">
      <w:pPr>
        <w:spacing w:line="276" w:lineRule="auto"/>
        <w:jc w:val="both"/>
        <w:rPr>
          <w:rFonts w:ascii="Times New Roman" w:hAnsi="Times New Roman" w:cs="Times New Roman"/>
          <w:sz w:val="24"/>
          <w:szCs w:val="24"/>
        </w:rPr>
      </w:pPr>
      <w:r w:rsidRPr="009601A6">
        <w:rPr>
          <w:rFonts w:ascii="Times New Roman" w:hAnsi="Times New Roman" w:cs="Times New Roman"/>
          <w:sz w:val="24"/>
          <w:szCs w:val="24"/>
        </w:rPr>
        <w:t xml:space="preserve">In Ray’s debut film, </w:t>
      </w:r>
      <w:r w:rsidRPr="009601A6">
        <w:rPr>
          <w:rFonts w:ascii="Times New Roman" w:hAnsi="Times New Roman" w:cs="Times New Roman"/>
          <w:i/>
          <w:iCs/>
          <w:sz w:val="24"/>
          <w:szCs w:val="24"/>
        </w:rPr>
        <w:t>Pather Panchali</w:t>
      </w:r>
      <w:r w:rsidRPr="009601A6">
        <w:rPr>
          <w:rFonts w:ascii="Times New Roman" w:hAnsi="Times New Roman" w:cs="Times New Roman"/>
          <w:sz w:val="24"/>
          <w:szCs w:val="24"/>
        </w:rPr>
        <w:t xml:space="preserve"> (1955), we meet </w:t>
      </w:r>
      <w:proofErr w:type="spellStart"/>
      <w:r w:rsidRPr="009601A6">
        <w:rPr>
          <w:rFonts w:ascii="Times New Roman" w:hAnsi="Times New Roman" w:cs="Times New Roman"/>
          <w:sz w:val="24"/>
          <w:szCs w:val="24"/>
        </w:rPr>
        <w:t>Indir</w:t>
      </w:r>
      <w:proofErr w:type="spellEnd"/>
      <w:r w:rsidRPr="009601A6">
        <w:rPr>
          <w:rFonts w:ascii="Times New Roman" w:hAnsi="Times New Roman" w:cs="Times New Roman"/>
          <w:sz w:val="24"/>
          <w:szCs w:val="24"/>
        </w:rPr>
        <w:t xml:space="preserve"> </w:t>
      </w:r>
      <w:proofErr w:type="spellStart"/>
      <w:r w:rsidRPr="009601A6">
        <w:rPr>
          <w:rFonts w:ascii="Times New Roman" w:hAnsi="Times New Roman" w:cs="Times New Roman"/>
          <w:sz w:val="24"/>
          <w:szCs w:val="24"/>
        </w:rPr>
        <w:t>Thakrun</w:t>
      </w:r>
      <w:proofErr w:type="spellEnd"/>
      <w:r w:rsidRPr="009601A6">
        <w:rPr>
          <w:rFonts w:ascii="Times New Roman" w:hAnsi="Times New Roman" w:cs="Times New Roman"/>
          <w:sz w:val="24"/>
          <w:szCs w:val="24"/>
        </w:rPr>
        <w:t>, an old, destitute relative living on the charity of a poor family. Frail, wrinkled, and often unwanted, she might seem a minor character, but her presence is deeply affecting. She shares a gentle bond with the young Apu, and through her eyes, we see the pain of being discarded, even within one's own family.</w:t>
      </w:r>
    </w:p>
    <w:p w14:paraId="53644039" w14:textId="77777777" w:rsidR="009601A6" w:rsidRPr="009601A6" w:rsidRDefault="009601A6" w:rsidP="009601A6">
      <w:pPr>
        <w:spacing w:line="276" w:lineRule="auto"/>
        <w:jc w:val="both"/>
        <w:rPr>
          <w:rFonts w:ascii="Times New Roman" w:hAnsi="Times New Roman" w:cs="Times New Roman"/>
          <w:sz w:val="24"/>
          <w:szCs w:val="24"/>
        </w:rPr>
      </w:pPr>
      <w:r w:rsidRPr="009601A6">
        <w:rPr>
          <w:rFonts w:ascii="Times New Roman" w:hAnsi="Times New Roman" w:cs="Times New Roman"/>
          <w:sz w:val="24"/>
          <w:szCs w:val="24"/>
        </w:rPr>
        <w:t xml:space="preserve">Yet </w:t>
      </w:r>
      <w:proofErr w:type="spellStart"/>
      <w:r w:rsidRPr="009601A6">
        <w:rPr>
          <w:rFonts w:ascii="Times New Roman" w:hAnsi="Times New Roman" w:cs="Times New Roman"/>
          <w:sz w:val="24"/>
          <w:szCs w:val="24"/>
        </w:rPr>
        <w:t>Indir</w:t>
      </w:r>
      <w:proofErr w:type="spellEnd"/>
      <w:r w:rsidRPr="009601A6">
        <w:rPr>
          <w:rFonts w:ascii="Times New Roman" w:hAnsi="Times New Roman" w:cs="Times New Roman"/>
          <w:sz w:val="24"/>
          <w:szCs w:val="24"/>
        </w:rPr>
        <w:t xml:space="preserve"> possesses a quiet strength. She laughs, tells stories, and stubbornly clings to life with grace. Her dignity is unshakable, even in her final moments. She represents the resilience of women who have been pushed to the margins—not just of society, but of memory. Ray ensures she is remembered.</w:t>
      </w:r>
    </w:p>
    <w:p w14:paraId="4800AA17" w14:textId="77777777" w:rsidR="009601A6" w:rsidRPr="009601A6" w:rsidRDefault="009601A6" w:rsidP="009601A6">
      <w:pPr>
        <w:spacing w:line="276" w:lineRule="auto"/>
        <w:jc w:val="both"/>
        <w:rPr>
          <w:rFonts w:ascii="Times New Roman" w:hAnsi="Times New Roman" w:cs="Times New Roman"/>
          <w:b/>
          <w:bCs/>
          <w:sz w:val="24"/>
          <w:szCs w:val="24"/>
        </w:rPr>
      </w:pPr>
      <w:proofErr w:type="spellStart"/>
      <w:r w:rsidRPr="009601A6">
        <w:rPr>
          <w:rFonts w:ascii="Times New Roman" w:hAnsi="Times New Roman" w:cs="Times New Roman"/>
          <w:b/>
          <w:bCs/>
          <w:sz w:val="24"/>
          <w:szCs w:val="24"/>
        </w:rPr>
        <w:t>Manimalika</w:t>
      </w:r>
      <w:proofErr w:type="spellEnd"/>
      <w:r w:rsidRPr="009601A6">
        <w:rPr>
          <w:rFonts w:ascii="Times New Roman" w:hAnsi="Times New Roman" w:cs="Times New Roman"/>
          <w:b/>
          <w:bCs/>
          <w:sz w:val="24"/>
          <w:szCs w:val="24"/>
        </w:rPr>
        <w:t xml:space="preserve"> in Jana </w:t>
      </w:r>
      <w:proofErr w:type="spellStart"/>
      <w:r w:rsidRPr="009601A6">
        <w:rPr>
          <w:rFonts w:ascii="Times New Roman" w:hAnsi="Times New Roman" w:cs="Times New Roman"/>
          <w:b/>
          <w:bCs/>
          <w:sz w:val="24"/>
          <w:szCs w:val="24"/>
        </w:rPr>
        <w:t>Aranya</w:t>
      </w:r>
      <w:proofErr w:type="spellEnd"/>
      <w:r w:rsidRPr="009601A6">
        <w:rPr>
          <w:rFonts w:ascii="Times New Roman" w:hAnsi="Times New Roman" w:cs="Times New Roman"/>
          <w:b/>
          <w:bCs/>
          <w:sz w:val="24"/>
          <w:szCs w:val="24"/>
        </w:rPr>
        <w:t>: A Choice in a Cruel World</w:t>
      </w:r>
    </w:p>
    <w:p w14:paraId="5C8A16F6" w14:textId="77777777" w:rsidR="009601A6" w:rsidRPr="009601A6" w:rsidRDefault="009601A6" w:rsidP="009601A6">
      <w:pPr>
        <w:spacing w:line="276" w:lineRule="auto"/>
        <w:jc w:val="both"/>
        <w:rPr>
          <w:rFonts w:ascii="Times New Roman" w:hAnsi="Times New Roman" w:cs="Times New Roman"/>
          <w:sz w:val="24"/>
          <w:szCs w:val="24"/>
        </w:rPr>
      </w:pPr>
      <w:r w:rsidRPr="009601A6">
        <w:rPr>
          <w:rFonts w:ascii="Times New Roman" w:hAnsi="Times New Roman" w:cs="Times New Roman"/>
          <w:sz w:val="24"/>
          <w:szCs w:val="24"/>
        </w:rPr>
        <w:t xml:space="preserve">In </w:t>
      </w:r>
      <w:r w:rsidRPr="009601A6">
        <w:rPr>
          <w:rFonts w:ascii="Times New Roman" w:hAnsi="Times New Roman" w:cs="Times New Roman"/>
          <w:i/>
          <w:iCs/>
          <w:sz w:val="24"/>
          <w:szCs w:val="24"/>
        </w:rPr>
        <w:t>Jana Aranya</w:t>
      </w:r>
      <w:r w:rsidRPr="009601A6">
        <w:rPr>
          <w:rFonts w:ascii="Times New Roman" w:hAnsi="Times New Roman" w:cs="Times New Roman"/>
          <w:sz w:val="24"/>
          <w:szCs w:val="24"/>
        </w:rPr>
        <w:t xml:space="preserve"> (1976), Ray dives into the moral compromises demanded by a corrupt, capitalist society. A young man is asked to bring a girl to a potential client as part of a business deal. The girl he brings is his own friend’s sister—</w:t>
      </w:r>
      <w:proofErr w:type="spellStart"/>
      <w:r w:rsidRPr="009601A6">
        <w:rPr>
          <w:rFonts w:ascii="Times New Roman" w:hAnsi="Times New Roman" w:cs="Times New Roman"/>
          <w:b/>
          <w:bCs/>
          <w:sz w:val="24"/>
          <w:szCs w:val="24"/>
        </w:rPr>
        <w:t>Manimalika</w:t>
      </w:r>
      <w:proofErr w:type="spellEnd"/>
      <w:r w:rsidRPr="009601A6">
        <w:rPr>
          <w:rFonts w:ascii="Times New Roman" w:hAnsi="Times New Roman" w:cs="Times New Roman"/>
          <w:sz w:val="24"/>
          <w:szCs w:val="24"/>
        </w:rPr>
        <w:t>, who chooses to engage in the transaction, fully aware of its implications.</w:t>
      </w:r>
    </w:p>
    <w:p w14:paraId="389FB6B5" w14:textId="77777777" w:rsidR="009601A6" w:rsidRPr="009601A6" w:rsidRDefault="009601A6" w:rsidP="009601A6">
      <w:pPr>
        <w:spacing w:line="276" w:lineRule="auto"/>
        <w:jc w:val="both"/>
        <w:rPr>
          <w:rFonts w:ascii="Times New Roman" w:hAnsi="Times New Roman" w:cs="Times New Roman"/>
          <w:sz w:val="24"/>
          <w:szCs w:val="24"/>
        </w:rPr>
      </w:pPr>
      <w:r w:rsidRPr="009601A6">
        <w:rPr>
          <w:rFonts w:ascii="Times New Roman" w:hAnsi="Times New Roman" w:cs="Times New Roman"/>
          <w:sz w:val="24"/>
          <w:szCs w:val="24"/>
        </w:rPr>
        <w:t>This scene, brief but potent, presents a woman who chooses to act in a system stacked against her. She is not a victim; nor is she romanticized. She simply navigates the brutal realism of her world with open eyes. Her agency lies in the choice itself—a small but powerful assertion in a world that gives her so few.</w:t>
      </w:r>
    </w:p>
    <w:p w14:paraId="62310156" w14:textId="77777777" w:rsidR="009601A6" w:rsidRPr="009601A6" w:rsidRDefault="009601A6" w:rsidP="009601A6">
      <w:pPr>
        <w:spacing w:line="276" w:lineRule="auto"/>
        <w:jc w:val="both"/>
        <w:rPr>
          <w:rFonts w:ascii="Times New Roman" w:hAnsi="Times New Roman" w:cs="Times New Roman"/>
          <w:b/>
          <w:bCs/>
          <w:sz w:val="24"/>
          <w:szCs w:val="24"/>
        </w:rPr>
      </w:pPr>
      <w:proofErr w:type="spellStart"/>
      <w:r w:rsidRPr="009601A6">
        <w:rPr>
          <w:rFonts w:ascii="Times New Roman" w:hAnsi="Times New Roman" w:cs="Times New Roman"/>
          <w:b/>
          <w:bCs/>
          <w:sz w:val="24"/>
          <w:szCs w:val="24"/>
        </w:rPr>
        <w:t>Mrinmoyee</w:t>
      </w:r>
      <w:proofErr w:type="spellEnd"/>
      <w:r w:rsidRPr="009601A6">
        <w:rPr>
          <w:rFonts w:ascii="Times New Roman" w:hAnsi="Times New Roman" w:cs="Times New Roman"/>
          <w:b/>
          <w:bCs/>
          <w:sz w:val="24"/>
          <w:szCs w:val="24"/>
        </w:rPr>
        <w:t xml:space="preserve"> in Teen </w:t>
      </w:r>
      <w:proofErr w:type="spellStart"/>
      <w:r w:rsidRPr="009601A6">
        <w:rPr>
          <w:rFonts w:ascii="Times New Roman" w:hAnsi="Times New Roman" w:cs="Times New Roman"/>
          <w:b/>
          <w:bCs/>
          <w:sz w:val="24"/>
          <w:szCs w:val="24"/>
        </w:rPr>
        <w:t>Kanya</w:t>
      </w:r>
      <w:proofErr w:type="spellEnd"/>
      <w:r w:rsidRPr="009601A6">
        <w:rPr>
          <w:rFonts w:ascii="Times New Roman" w:hAnsi="Times New Roman" w:cs="Times New Roman"/>
          <w:b/>
          <w:bCs/>
          <w:sz w:val="24"/>
          <w:szCs w:val="24"/>
        </w:rPr>
        <w:t>: The Girl Who Would Not Conform</w:t>
      </w:r>
    </w:p>
    <w:p w14:paraId="0D0D3A4E" w14:textId="77777777" w:rsidR="009601A6" w:rsidRPr="009601A6" w:rsidRDefault="009601A6" w:rsidP="009601A6">
      <w:pPr>
        <w:spacing w:line="276" w:lineRule="auto"/>
        <w:jc w:val="both"/>
        <w:rPr>
          <w:rFonts w:ascii="Times New Roman" w:hAnsi="Times New Roman" w:cs="Times New Roman"/>
          <w:sz w:val="24"/>
          <w:szCs w:val="24"/>
        </w:rPr>
      </w:pPr>
      <w:r w:rsidRPr="009601A6">
        <w:rPr>
          <w:rFonts w:ascii="Times New Roman" w:hAnsi="Times New Roman" w:cs="Times New Roman"/>
          <w:sz w:val="24"/>
          <w:szCs w:val="24"/>
        </w:rPr>
        <w:t xml:space="preserve">In </w:t>
      </w:r>
      <w:r w:rsidRPr="009601A6">
        <w:rPr>
          <w:rFonts w:ascii="Times New Roman" w:hAnsi="Times New Roman" w:cs="Times New Roman"/>
          <w:i/>
          <w:iCs/>
          <w:sz w:val="24"/>
          <w:szCs w:val="24"/>
        </w:rPr>
        <w:t>Samapti</w:t>
      </w:r>
      <w:r w:rsidRPr="009601A6">
        <w:rPr>
          <w:rFonts w:ascii="Times New Roman" w:hAnsi="Times New Roman" w:cs="Times New Roman"/>
          <w:sz w:val="24"/>
          <w:szCs w:val="24"/>
        </w:rPr>
        <w:t xml:space="preserve">, the final story of </w:t>
      </w:r>
      <w:r w:rsidRPr="009601A6">
        <w:rPr>
          <w:rFonts w:ascii="Times New Roman" w:hAnsi="Times New Roman" w:cs="Times New Roman"/>
          <w:i/>
          <w:iCs/>
          <w:sz w:val="24"/>
          <w:szCs w:val="24"/>
        </w:rPr>
        <w:t>Teen Kanya</w:t>
      </w:r>
      <w:r w:rsidRPr="009601A6">
        <w:rPr>
          <w:rFonts w:ascii="Times New Roman" w:hAnsi="Times New Roman" w:cs="Times New Roman"/>
          <w:sz w:val="24"/>
          <w:szCs w:val="24"/>
        </w:rPr>
        <w:t xml:space="preserve"> (1961), Ray gives us </w:t>
      </w:r>
      <w:proofErr w:type="spellStart"/>
      <w:r w:rsidRPr="009601A6">
        <w:rPr>
          <w:rFonts w:ascii="Times New Roman" w:hAnsi="Times New Roman" w:cs="Times New Roman"/>
          <w:sz w:val="24"/>
          <w:szCs w:val="24"/>
        </w:rPr>
        <w:t>Mrinmoyee</w:t>
      </w:r>
      <w:proofErr w:type="spellEnd"/>
      <w:r w:rsidRPr="009601A6">
        <w:rPr>
          <w:rFonts w:ascii="Times New Roman" w:hAnsi="Times New Roman" w:cs="Times New Roman"/>
          <w:sz w:val="24"/>
          <w:szCs w:val="24"/>
        </w:rPr>
        <w:t xml:space="preserve">, a vivacious, rebellious girl who rejects the idea of marriage with every </w:t>
      </w:r>
      <w:proofErr w:type="spellStart"/>
      <w:r w:rsidRPr="009601A6">
        <w:rPr>
          <w:rFonts w:ascii="Times New Roman" w:hAnsi="Times New Roman" w:cs="Times New Roman"/>
          <w:sz w:val="24"/>
          <w:szCs w:val="24"/>
        </w:rPr>
        <w:t>fiber</w:t>
      </w:r>
      <w:proofErr w:type="spellEnd"/>
      <w:r w:rsidRPr="009601A6">
        <w:rPr>
          <w:rFonts w:ascii="Times New Roman" w:hAnsi="Times New Roman" w:cs="Times New Roman"/>
          <w:sz w:val="24"/>
          <w:szCs w:val="24"/>
        </w:rPr>
        <w:t xml:space="preserve"> of her being. She runs wild through the village, climbs trees, and resists every effort to "tame" her. When she finally falls in love, it is a choice made freely—on her own terms, without coercion.</w:t>
      </w:r>
    </w:p>
    <w:p w14:paraId="4F8271B1" w14:textId="77777777" w:rsidR="009601A6" w:rsidRPr="009601A6" w:rsidRDefault="009601A6" w:rsidP="009601A6">
      <w:pPr>
        <w:spacing w:line="276" w:lineRule="auto"/>
        <w:jc w:val="both"/>
        <w:rPr>
          <w:rFonts w:ascii="Times New Roman" w:hAnsi="Times New Roman" w:cs="Times New Roman"/>
          <w:sz w:val="24"/>
          <w:szCs w:val="24"/>
        </w:rPr>
      </w:pPr>
      <w:proofErr w:type="spellStart"/>
      <w:r w:rsidRPr="009601A6">
        <w:rPr>
          <w:rFonts w:ascii="Times New Roman" w:hAnsi="Times New Roman" w:cs="Times New Roman"/>
          <w:sz w:val="24"/>
          <w:szCs w:val="24"/>
        </w:rPr>
        <w:t>Mrinmoyee’s</w:t>
      </w:r>
      <w:proofErr w:type="spellEnd"/>
      <w:r w:rsidRPr="009601A6">
        <w:rPr>
          <w:rFonts w:ascii="Times New Roman" w:hAnsi="Times New Roman" w:cs="Times New Roman"/>
          <w:sz w:val="24"/>
          <w:szCs w:val="24"/>
        </w:rPr>
        <w:t xml:space="preserve"> spirited nonconformity is a breath of fresh air in a genre that often glamorizes female submission. She reminds us that not all power is earned through hardship—sometimes, it is simply the refusal to be anything but oneself.</w:t>
      </w:r>
    </w:p>
    <w:p w14:paraId="5A506559" w14:textId="77777777" w:rsidR="009601A6" w:rsidRPr="009601A6" w:rsidRDefault="009601A6" w:rsidP="009601A6">
      <w:pPr>
        <w:spacing w:line="276" w:lineRule="auto"/>
        <w:jc w:val="both"/>
        <w:rPr>
          <w:rFonts w:ascii="Times New Roman" w:hAnsi="Times New Roman" w:cs="Times New Roman"/>
          <w:b/>
          <w:bCs/>
          <w:sz w:val="24"/>
          <w:szCs w:val="24"/>
        </w:rPr>
      </w:pPr>
      <w:proofErr w:type="spellStart"/>
      <w:r w:rsidRPr="009601A6">
        <w:rPr>
          <w:rFonts w:ascii="Times New Roman" w:hAnsi="Times New Roman" w:cs="Times New Roman"/>
          <w:b/>
          <w:bCs/>
          <w:sz w:val="24"/>
          <w:szCs w:val="24"/>
        </w:rPr>
        <w:t>Karuna</w:t>
      </w:r>
      <w:proofErr w:type="spellEnd"/>
      <w:r w:rsidRPr="009601A6">
        <w:rPr>
          <w:rFonts w:ascii="Times New Roman" w:hAnsi="Times New Roman" w:cs="Times New Roman"/>
          <w:b/>
          <w:bCs/>
          <w:sz w:val="24"/>
          <w:szCs w:val="24"/>
        </w:rPr>
        <w:t xml:space="preserve"> in </w:t>
      </w:r>
      <w:proofErr w:type="spellStart"/>
      <w:r w:rsidRPr="009601A6">
        <w:rPr>
          <w:rFonts w:ascii="Times New Roman" w:hAnsi="Times New Roman" w:cs="Times New Roman"/>
          <w:b/>
          <w:bCs/>
          <w:sz w:val="24"/>
          <w:szCs w:val="24"/>
        </w:rPr>
        <w:t>Kanchenjungha</w:t>
      </w:r>
      <w:proofErr w:type="spellEnd"/>
      <w:r w:rsidRPr="009601A6">
        <w:rPr>
          <w:rFonts w:ascii="Times New Roman" w:hAnsi="Times New Roman" w:cs="Times New Roman"/>
          <w:b/>
          <w:bCs/>
          <w:sz w:val="24"/>
          <w:szCs w:val="24"/>
        </w:rPr>
        <w:t>: The Grace of Letting Go</w:t>
      </w:r>
    </w:p>
    <w:p w14:paraId="594CDD33" w14:textId="77777777" w:rsidR="009601A6" w:rsidRPr="009601A6" w:rsidRDefault="009601A6" w:rsidP="009601A6">
      <w:pPr>
        <w:spacing w:line="276" w:lineRule="auto"/>
        <w:jc w:val="both"/>
        <w:rPr>
          <w:rFonts w:ascii="Times New Roman" w:hAnsi="Times New Roman" w:cs="Times New Roman"/>
          <w:sz w:val="24"/>
          <w:szCs w:val="24"/>
        </w:rPr>
      </w:pPr>
      <w:r w:rsidRPr="009601A6">
        <w:rPr>
          <w:rFonts w:ascii="Times New Roman" w:hAnsi="Times New Roman" w:cs="Times New Roman"/>
          <w:sz w:val="24"/>
          <w:szCs w:val="24"/>
        </w:rPr>
        <w:t xml:space="preserve">In </w:t>
      </w:r>
      <w:proofErr w:type="spellStart"/>
      <w:r w:rsidRPr="009601A6">
        <w:rPr>
          <w:rFonts w:ascii="Times New Roman" w:hAnsi="Times New Roman" w:cs="Times New Roman"/>
          <w:i/>
          <w:iCs/>
          <w:sz w:val="24"/>
          <w:szCs w:val="24"/>
        </w:rPr>
        <w:t>Kanchenjungha</w:t>
      </w:r>
      <w:proofErr w:type="spellEnd"/>
      <w:r w:rsidRPr="009601A6">
        <w:rPr>
          <w:rFonts w:ascii="Times New Roman" w:hAnsi="Times New Roman" w:cs="Times New Roman"/>
          <w:sz w:val="24"/>
          <w:szCs w:val="24"/>
        </w:rPr>
        <w:t xml:space="preserve"> (1962), a film set during a single afternoon in Darjeeling, the character of Karuna—a governess accompanying the elite family on holiday—is defined not by her occupation, but by her integrity. When a member of the family tries to emotionally manipulate her into an affair, Karuna resists with quiet poise and detachment. She does not plead, nor does she protest loudly. She simply leaves.</w:t>
      </w:r>
    </w:p>
    <w:p w14:paraId="3CAEE837" w14:textId="4484DAB2" w:rsidR="009601A6" w:rsidRPr="009601A6" w:rsidRDefault="009601A6" w:rsidP="009601A6">
      <w:pPr>
        <w:spacing w:line="276" w:lineRule="auto"/>
        <w:jc w:val="both"/>
        <w:rPr>
          <w:rFonts w:ascii="Times New Roman" w:hAnsi="Times New Roman" w:cs="Times New Roman"/>
          <w:sz w:val="24"/>
          <w:szCs w:val="24"/>
        </w:rPr>
      </w:pPr>
      <w:r w:rsidRPr="009601A6">
        <w:rPr>
          <w:rFonts w:ascii="Times New Roman" w:hAnsi="Times New Roman" w:cs="Times New Roman"/>
          <w:sz w:val="24"/>
          <w:szCs w:val="24"/>
        </w:rPr>
        <w:t>Karuna’s power lies in her self-possession. In a film about fractured relationships and class tension, she walks away with her head held high—no drama, just dignity.</w:t>
      </w:r>
    </w:p>
    <w:p w14:paraId="1D0F66B7" w14:textId="77777777" w:rsidR="009601A6" w:rsidRPr="009601A6" w:rsidRDefault="009601A6" w:rsidP="009601A6">
      <w:pPr>
        <w:spacing w:line="276" w:lineRule="auto"/>
        <w:jc w:val="both"/>
        <w:rPr>
          <w:rFonts w:ascii="Times New Roman" w:hAnsi="Times New Roman" w:cs="Times New Roman"/>
          <w:b/>
          <w:bCs/>
          <w:sz w:val="24"/>
          <w:szCs w:val="24"/>
        </w:rPr>
      </w:pPr>
      <w:r w:rsidRPr="009601A6">
        <w:rPr>
          <w:rFonts w:ascii="Times New Roman" w:hAnsi="Times New Roman" w:cs="Times New Roman"/>
          <w:b/>
          <w:bCs/>
          <w:sz w:val="24"/>
          <w:szCs w:val="24"/>
        </w:rPr>
        <w:t>Conclusion: A Legacy of Feminine Complexity</w:t>
      </w:r>
    </w:p>
    <w:p w14:paraId="72E4410F" w14:textId="77777777" w:rsidR="009601A6" w:rsidRPr="009601A6" w:rsidRDefault="009601A6" w:rsidP="009601A6">
      <w:pPr>
        <w:spacing w:line="276" w:lineRule="auto"/>
        <w:jc w:val="both"/>
        <w:rPr>
          <w:rFonts w:ascii="Times New Roman" w:hAnsi="Times New Roman" w:cs="Times New Roman"/>
          <w:sz w:val="24"/>
          <w:szCs w:val="24"/>
        </w:rPr>
      </w:pPr>
      <w:r w:rsidRPr="009601A6">
        <w:rPr>
          <w:rFonts w:ascii="Times New Roman" w:hAnsi="Times New Roman" w:cs="Times New Roman"/>
          <w:sz w:val="24"/>
          <w:szCs w:val="24"/>
        </w:rPr>
        <w:t>Satyajit Ray did not brandish feminism like a banner. He did something more enduring: he told the truth. He showed women as they are—in all their emotional intricacy, moral courage, and spiritual depth. His female characters don’t exist to serve men’s narratives; they shape their own, even when they suffer. In doing so, they reveal the profound injustices of their world—but also the strength it takes to endure them, question them, and sometimes, quietly transcend them.</w:t>
      </w:r>
    </w:p>
    <w:p w14:paraId="7BEA7B1B" w14:textId="77777777" w:rsidR="00E71BEE" w:rsidRPr="00E71BEE" w:rsidRDefault="00E71BEE" w:rsidP="00E71BEE">
      <w:pPr>
        <w:spacing w:line="276" w:lineRule="auto"/>
        <w:jc w:val="both"/>
        <w:rPr>
          <w:rFonts w:ascii="Times New Roman" w:hAnsi="Times New Roman" w:cs="Times New Roman"/>
          <w:sz w:val="24"/>
          <w:szCs w:val="24"/>
        </w:rPr>
      </w:pPr>
      <w:r w:rsidRPr="00E71BEE">
        <w:rPr>
          <w:rFonts w:ascii="Times New Roman" w:hAnsi="Times New Roman" w:cs="Times New Roman"/>
          <w:sz w:val="24"/>
          <w:szCs w:val="24"/>
        </w:rPr>
        <w:t xml:space="preserve">Satyajit Ray’s women do not always storm barricades or proclaim grand manifestos. Their power lies in subtler, deeper terrain—in a decision made quietly, a gaze held a second longer, a truth unspoken yet fully known. Whether it is Charulata writing verses in her solitude, Arati standing up for her colleague’s dignity, or </w:t>
      </w:r>
      <w:proofErr w:type="spellStart"/>
      <w:r w:rsidRPr="00E71BEE">
        <w:rPr>
          <w:rFonts w:ascii="Times New Roman" w:hAnsi="Times New Roman" w:cs="Times New Roman"/>
          <w:sz w:val="24"/>
          <w:szCs w:val="24"/>
        </w:rPr>
        <w:t>Doyamoyee</w:t>
      </w:r>
      <w:proofErr w:type="spellEnd"/>
      <w:r w:rsidRPr="00E71BEE">
        <w:rPr>
          <w:rFonts w:ascii="Times New Roman" w:hAnsi="Times New Roman" w:cs="Times New Roman"/>
          <w:sz w:val="24"/>
          <w:szCs w:val="24"/>
        </w:rPr>
        <w:t xml:space="preserve"> fading into the silence of unwanted divinity, each woman is a quiet </w:t>
      </w:r>
      <w:proofErr w:type="spellStart"/>
      <w:r w:rsidRPr="00E71BEE">
        <w:rPr>
          <w:rFonts w:ascii="Times New Roman" w:hAnsi="Times New Roman" w:cs="Times New Roman"/>
          <w:sz w:val="24"/>
          <w:szCs w:val="24"/>
        </w:rPr>
        <w:t>center</w:t>
      </w:r>
      <w:proofErr w:type="spellEnd"/>
      <w:r w:rsidRPr="00E71BEE">
        <w:rPr>
          <w:rFonts w:ascii="Times New Roman" w:hAnsi="Times New Roman" w:cs="Times New Roman"/>
          <w:sz w:val="24"/>
          <w:szCs w:val="24"/>
        </w:rPr>
        <w:t xml:space="preserve"> of gravity in the universe Ray creates. In a world that has too often looked past women or spoken over them, Ray simply watched, listened, and </w:t>
      </w:r>
      <w:proofErr w:type="spellStart"/>
      <w:r w:rsidRPr="00E71BEE">
        <w:rPr>
          <w:rFonts w:ascii="Times New Roman" w:hAnsi="Times New Roman" w:cs="Times New Roman"/>
          <w:sz w:val="24"/>
          <w:szCs w:val="24"/>
        </w:rPr>
        <w:t>honored</w:t>
      </w:r>
      <w:proofErr w:type="spellEnd"/>
      <w:r w:rsidRPr="00E71BEE">
        <w:rPr>
          <w:rFonts w:ascii="Times New Roman" w:hAnsi="Times New Roman" w:cs="Times New Roman"/>
          <w:sz w:val="24"/>
          <w:szCs w:val="24"/>
        </w:rPr>
        <w:t xml:space="preserve"> their presence with empathy and art.</w:t>
      </w:r>
    </w:p>
    <w:p w14:paraId="6D81C2BA" w14:textId="77777777" w:rsidR="00E71BEE" w:rsidRPr="00E71BEE" w:rsidRDefault="00E71BEE" w:rsidP="00E71BEE">
      <w:pPr>
        <w:spacing w:line="276" w:lineRule="auto"/>
        <w:jc w:val="both"/>
        <w:rPr>
          <w:rFonts w:ascii="Times New Roman" w:hAnsi="Times New Roman" w:cs="Times New Roman"/>
          <w:sz w:val="24"/>
          <w:szCs w:val="24"/>
        </w:rPr>
      </w:pPr>
      <w:r w:rsidRPr="00E71BEE">
        <w:rPr>
          <w:rFonts w:ascii="Times New Roman" w:hAnsi="Times New Roman" w:cs="Times New Roman"/>
          <w:sz w:val="24"/>
          <w:szCs w:val="24"/>
        </w:rPr>
        <w:t>To revisit Ray’s films today is not only to witness the evolution of Indian cinema but to encounter an enduring vision of womanhood that remains relevant, moving, and radical in its restraint. His heroines may not have the loudest voices, but they echo longest in the heart. They remind us that true power doesn’t always come from breaking free—it can come just as surely from standing still, holding on, and being fully, unapologetically human.</w:t>
      </w:r>
    </w:p>
    <w:p w14:paraId="39A0E0B3" w14:textId="77777777" w:rsidR="009601A6" w:rsidRPr="009601A6" w:rsidRDefault="009601A6" w:rsidP="009601A6">
      <w:pPr>
        <w:spacing w:line="276" w:lineRule="auto"/>
        <w:jc w:val="both"/>
        <w:rPr>
          <w:rFonts w:ascii="Times New Roman" w:hAnsi="Times New Roman" w:cs="Times New Roman"/>
          <w:sz w:val="24"/>
          <w:szCs w:val="24"/>
        </w:rPr>
      </w:pPr>
      <w:r w:rsidRPr="009601A6">
        <w:rPr>
          <w:rFonts w:ascii="Times New Roman" w:hAnsi="Times New Roman" w:cs="Times New Roman"/>
          <w:sz w:val="24"/>
          <w:szCs w:val="24"/>
        </w:rPr>
        <w:t>In a time when cinema often reduces women to caricatures or symbols, Ray’s work remains a beacon. His heroines are not flawless, but they are full of life. They are the heart of his storytelling, the soul of his society, and ultimately, the silent strength that binds his universe together.</w:t>
      </w:r>
    </w:p>
    <w:p w14:paraId="75883C37" w14:textId="77777777" w:rsidR="00C51D26" w:rsidRPr="009601A6" w:rsidRDefault="00C51D26" w:rsidP="009601A6">
      <w:pPr>
        <w:spacing w:line="276" w:lineRule="auto"/>
        <w:jc w:val="both"/>
        <w:rPr>
          <w:rFonts w:ascii="Times New Roman" w:hAnsi="Times New Roman" w:cs="Times New Roman"/>
          <w:sz w:val="24"/>
          <w:szCs w:val="24"/>
        </w:rPr>
      </w:pPr>
    </w:p>
    <w:sectPr w:rsidR="00C51D26" w:rsidRPr="009601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1A6"/>
    <w:rsid w:val="000E627F"/>
    <w:rsid w:val="00117B50"/>
    <w:rsid w:val="00244EF0"/>
    <w:rsid w:val="0039009C"/>
    <w:rsid w:val="00442447"/>
    <w:rsid w:val="005F2DBC"/>
    <w:rsid w:val="006F7E99"/>
    <w:rsid w:val="008B6C7E"/>
    <w:rsid w:val="008D2C3E"/>
    <w:rsid w:val="009369E6"/>
    <w:rsid w:val="009601A6"/>
    <w:rsid w:val="00964496"/>
    <w:rsid w:val="00BE1029"/>
    <w:rsid w:val="00C51D26"/>
    <w:rsid w:val="00DC4D7A"/>
    <w:rsid w:val="00DC678B"/>
    <w:rsid w:val="00E71BE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662FD"/>
  <w15:chartTrackingRefBased/>
  <w15:docId w15:val="{4C22BBED-2BF4-4543-870E-9E272D3A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01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01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01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01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01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01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1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1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1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1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01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01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01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01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01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1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1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1A6"/>
    <w:rPr>
      <w:rFonts w:eastAsiaTheme="majorEastAsia" w:cstheme="majorBidi"/>
      <w:color w:val="272727" w:themeColor="text1" w:themeTint="D8"/>
    </w:rPr>
  </w:style>
  <w:style w:type="paragraph" w:styleId="Title">
    <w:name w:val="Title"/>
    <w:basedOn w:val="Normal"/>
    <w:next w:val="Normal"/>
    <w:link w:val="TitleChar"/>
    <w:uiPriority w:val="10"/>
    <w:qFormat/>
    <w:rsid w:val="009601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1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1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1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1A6"/>
    <w:pPr>
      <w:spacing w:before="160"/>
      <w:jc w:val="center"/>
    </w:pPr>
    <w:rPr>
      <w:i/>
      <w:iCs/>
      <w:color w:val="404040" w:themeColor="text1" w:themeTint="BF"/>
    </w:rPr>
  </w:style>
  <w:style w:type="character" w:customStyle="1" w:styleId="QuoteChar">
    <w:name w:val="Quote Char"/>
    <w:basedOn w:val="DefaultParagraphFont"/>
    <w:link w:val="Quote"/>
    <w:uiPriority w:val="29"/>
    <w:rsid w:val="009601A6"/>
    <w:rPr>
      <w:i/>
      <w:iCs/>
      <w:color w:val="404040" w:themeColor="text1" w:themeTint="BF"/>
    </w:rPr>
  </w:style>
  <w:style w:type="paragraph" w:styleId="ListParagraph">
    <w:name w:val="List Paragraph"/>
    <w:basedOn w:val="Normal"/>
    <w:uiPriority w:val="34"/>
    <w:qFormat/>
    <w:rsid w:val="009601A6"/>
    <w:pPr>
      <w:ind w:left="720"/>
      <w:contextualSpacing/>
    </w:pPr>
  </w:style>
  <w:style w:type="character" w:styleId="IntenseEmphasis">
    <w:name w:val="Intense Emphasis"/>
    <w:basedOn w:val="DefaultParagraphFont"/>
    <w:uiPriority w:val="21"/>
    <w:qFormat/>
    <w:rsid w:val="009601A6"/>
    <w:rPr>
      <w:i/>
      <w:iCs/>
      <w:color w:val="2F5496" w:themeColor="accent1" w:themeShade="BF"/>
    </w:rPr>
  </w:style>
  <w:style w:type="paragraph" w:styleId="IntenseQuote">
    <w:name w:val="Intense Quote"/>
    <w:basedOn w:val="Normal"/>
    <w:next w:val="Normal"/>
    <w:link w:val="IntenseQuoteChar"/>
    <w:uiPriority w:val="30"/>
    <w:qFormat/>
    <w:rsid w:val="009601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01A6"/>
    <w:rPr>
      <w:i/>
      <w:iCs/>
      <w:color w:val="2F5496" w:themeColor="accent1" w:themeShade="BF"/>
    </w:rPr>
  </w:style>
  <w:style w:type="character" w:styleId="IntenseReference">
    <w:name w:val="Intense Reference"/>
    <w:basedOn w:val="DefaultParagraphFont"/>
    <w:uiPriority w:val="32"/>
    <w:qFormat/>
    <w:rsid w:val="009601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40509">
      <w:bodyDiv w:val="1"/>
      <w:marLeft w:val="0"/>
      <w:marRight w:val="0"/>
      <w:marTop w:val="0"/>
      <w:marBottom w:val="0"/>
      <w:divBdr>
        <w:top w:val="none" w:sz="0" w:space="0" w:color="auto"/>
        <w:left w:val="none" w:sz="0" w:space="0" w:color="auto"/>
        <w:bottom w:val="none" w:sz="0" w:space="0" w:color="auto"/>
        <w:right w:val="none" w:sz="0" w:space="0" w:color="auto"/>
      </w:divBdr>
    </w:div>
    <w:div w:id="539558211">
      <w:bodyDiv w:val="1"/>
      <w:marLeft w:val="0"/>
      <w:marRight w:val="0"/>
      <w:marTop w:val="0"/>
      <w:marBottom w:val="0"/>
      <w:divBdr>
        <w:top w:val="none" w:sz="0" w:space="0" w:color="auto"/>
        <w:left w:val="none" w:sz="0" w:space="0" w:color="auto"/>
        <w:bottom w:val="none" w:sz="0" w:space="0" w:color="auto"/>
        <w:right w:val="none" w:sz="0" w:space="0" w:color="auto"/>
      </w:divBdr>
    </w:div>
    <w:div w:id="867841121">
      <w:bodyDiv w:val="1"/>
      <w:marLeft w:val="0"/>
      <w:marRight w:val="0"/>
      <w:marTop w:val="0"/>
      <w:marBottom w:val="0"/>
      <w:divBdr>
        <w:top w:val="none" w:sz="0" w:space="0" w:color="auto"/>
        <w:left w:val="none" w:sz="0" w:space="0" w:color="auto"/>
        <w:bottom w:val="none" w:sz="0" w:space="0" w:color="auto"/>
        <w:right w:val="none" w:sz="0" w:space="0" w:color="auto"/>
      </w:divBdr>
    </w:div>
    <w:div w:id="969282312">
      <w:bodyDiv w:val="1"/>
      <w:marLeft w:val="0"/>
      <w:marRight w:val="0"/>
      <w:marTop w:val="0"/>
      <w:marBottom w:val="0"/>
      <w:divBdr>
        <w:top w:val="none" w:sz="0" w:space="0" w:color="auto"/>
        <w:left w:val="none" w:sz="0" w:space="0" w:color="auto"/>
        <w:bottom w:val="none" w:sz="0" w:space="0" w:color="auto"/>
        <w:right w:val="none" w:sz="0" w:space="0" w:color="auto"/>
      </w:divBdr>
    </w:div>
    <w:div w:id="1415857084">
      <w:bodyDiv w:val="1"/>
      <w:marLeft w:val="0"/>
      <w:marRight w:val="0"/>
      <w:marTop w:val="0"/>
      <w:marBottom w:val="0"/>
      <w:divBdr>
        <w:top w:val="none" w:sz="0" w:space="0" w:color="auto"/>
        <w:left w:val="none" w:sz="0" w:space="0" w:color="auto"/>
        <w:bottom w:val="none" w:sz="0" w:space="0" w:color="auto"/>
        <w:right w:val="none" w:sz="0" w:space="0" w:color="auto"/>
      </w:divBdr>
    </w:div>
    <w:div w:id="1434519597">
      <w:bodyDiv w:val="1"/>
      <w:marLeft w:val="0"/>
      <w:marRight w:val="0"/>
      <w:marTop w:val="0"/>
      <w:marBottom w:val="0"/>
      <w:divBdr>
        <w:top w:val="none" w:sz="0" w:space="0" w:color="auto"/>
        <w:left w:val="none" w:sz="0" w:space="0" w:color="auto"/>
        <w:bottom w:val="none" w:sz="0" w:space="0" w:color="auto"/>
        <w:right w:val="none" w:sz="0" w:space="0" w:color="auto"/>
      </w:divBdr>
    </w:div>
    <w:div w:id="1723290481">
      <w:bodyDiv w:val="1"/>
      <w:marLeft w:val="0"/>
      <w:marRight w:val="0"/>
      <w:marTop w:val="0"/>
      <w:marBottom w:val="0"/>
      <w:divBdr>
        <w:top w:val="none" w:sz="0" w:space="0" w:color="auto"/>
        <w:left w:val="none" w:sz="0" w:space="0" w:color="auto"/>
        <w:bottom w:val="none" w:sz="0" w:space="0" w:color="auto"/>
        <w:right w:val="none" w:sz="0" w:space="0" w:color="auto"/>
      </w:divBdr>
    </w:div>
    <w:div w:id="1795098025">
      <w:bodyDiv w:val="1"/>
      <w:marLeft w:val="0"/>
      <w:marRight w:val="0"/>
      <w:marTop w:val="0"/>
      <w:marBottom w:val="0"/>
      <w:divBdr>
        <w:top w:val="none" w:sz="0" w:space="0" w:color="auto"/>
        <w:left w:val="none" w:sz="0" w:space="0" w:color="auto"/>
        <w:bottom w:val="none" w:sz="0" w:space="0" w:color="auto"/>
        <w:right w:val="none" w:sz="0" w:space="0" w:color="auto"/>
      </w:divBdr>
    </w:div>
    <w:div w:id="190324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1661</Words>
  <Characters>9473</Characters>
  <Application>Microsoft Office Word</Application>
  <DocSecurity>0</DocSecurity>
  <Lines>78</Lines>
  <Paragraphs>22</Paragraphs>
  <ScaleCrop>false</ScaleCrop>
  <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Saptorshi Das</dc:creator>
  <cp:keywords/>
  <dc:description/>
  <cp:lastModifiedBy>Saptorshi Das</cp:lastModifiedBy>
  <cp:revision>5</cp:revision>
  <dcterms:created xsi:type="dcterms:W3CDTF">2025-10-25T17:28:00Z</dcterms:created>
  <dcterms:modified xsi:type="dcterms:W3CDTF">2026-03-02T16:35:00Z</dcterms:modified>
</cp:coreProperties>
</file>