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B016" w14:textId="77777777" w:rsidR="006C7A29" w:rsidRPr="003F70DC" w:rsidRDefault="006C7A29" w:rsidP="006C7A29">
      <w:pPr>
        <w:ind w:left="284" w:firstLine="4"/>
        <w:jc w:val="center"/>
        <w:rPr>
          <w:sz w:val="40"/>
          <w:szCs w:val="40"/>
        </w:rPr>
      </w:pPr>
      <w:r w:rsidRPr="003F70DC">
        <w:rPr>
          <w:sz w:val="40"/>
          <w:szCs w:val="40"/>
        </w:rPr>
        <w:t>Hospitality Management Students’ Challenges,</w:t>
      </w:r>
    </w:p>
    <w:p w14:paraId="4E0B1B86" w14:textId="77777777" w:rsidR="006C7A29" w:rsidRPr="003F70DC" w:rsidRDefault="006C7A29" w:rsidP="006C7A29">
      <w:pPr>
        <w:ind w:left="284" w:firstLine="4"/>
        <w:jc w:val="center"/>
        <w:rPr>
          <w:sz w:val="40"/>
          <w:szCs w:val="40"/>
        </w:rPr>
      </w:pPr>
      <w:r w:rsidRPr="003F70DC">
        <w:rPr>
          <w:sz w:val="40"/>
          <w:szCs w:val="40"/>
        </w:rPr>
        <w:t/>
      </w:r>
    </w:p>
    <w:p w14:paraId="7AA9E02B" w14:textId="77777777" w:rsidR="006C7A29" w:rsidRDefault="006C7A29" w:rsidP="006C7A29">
      <w:pPr>
        <w:ind w:left="284" w:firstLine="4"/>
        <w:jc w:val="center"/>
        <w:rPr>
          <w:sz w:val="40"/>
          <w:szCs w:val="40"/>
        </w:rPr>
      </w:pPr>
      <w:r w:rsidRPr="003F70DC">
        <w:rPr>
          <w:sz w:val="40"/>
          <w:szCs w:val="40"/>
        </w:rPr>
        <w:t/>
      </w:r>
    </w:p>
    <w:p w14:paraId="131F20F0" w14:textId="7B7961CD" w:rsidR="00540889" w:rsidRDefault="0024126D" w:rsidP="006C7A29">
      <w:pPr>
        <w:ind w:left="284" w:firstLine="4"/>
        <w:jc w:val="center"/>
        <w:rPr>
          <w:spacing w:val="-4"/>
          <w:sz w:val="36"/>
          <w:szCs w:val="36"/>
        </w:rPr>
      </w:pPr>
      <w:r w:rsidRPr="0024126D">
        <w:rPr>
          <w:sz w:val="40"/>
          <w:szCs w:val="40"/>
        </w:rPr>
        <w:t xml:space="preserve">                          </w:t>
      </w:r>
      <w:r w:rsidR="00B34AA9" w:rsidRPr="00540889">
        <w:rPr>
          <w:spacing w:val="-4"/>
          <w:sz w:val="36"/>
          <w:szCs w:val="36"/>
        </w:rPr>
        <w:t xml:space="preserve">                                   </w:t>
      </w:r>
    </w:p>
    <w:p w14:paraId="4F6B64FD" w14:textId="44283B24" w:rsidR="00514222" w:rsidRDefault="00514222" w:rsidP="00514222">
      <w:pPr>
        <w:ind w:left="284" w:firstLine="4"/>
        <w:jc w:val="center"/>
        <w:rPr>
          <w:spacing w:val="-4"/>
        </w:rPr>
      </w:pPr>
      <w:r w:rsidRPr="00C56A8A">
        <w:rPr>
          <w:vertAlign w:val="superscript"/>
        </w:rPr>
        <w:t/>
      </w:r>
      <w:r>
        <w:rPr>
          <w:vertAlign w:val="superscript"/>
        </w:rPr>
        <w:t/>
      </w:r>
      <w:r w:rsidRPr="00C56A8A">
        <w:rPr>
          <w:vertAlign w:val="superscript"/>
        </w:rPr>
        <w:t/>
      </w:r>
      <w:r w:rsidRPr="00C56A8A">
        <w:rPr>
          <w:spacing w:val="-2"/>
        </w:rPr>
        <w:t xml:space="preserve"/>
      </w:r>
      <w:proofErr w:type="spellStart"/>
      <w:r w:rsidRPr="00352959">
        <w:rPr>
          <w:sz w:val="20"/>
          <w:szCs w:val="20"/>
        </w:rPr>
        <w:t/>
      </w:r>
      <w:proofErr w:type="spellEnd"/>
      <w:r w:rsidRPr="00352959">
        <w:rPr>
          <w:sz w:val="20"/>
          <w:szCs w:val="20"/>
        </w:rPr>
        <w:t/>
      </w:r>
      <w:r w:rsidRPr="00352959">
        <w:rPr>
          <w:spacing w:val="-3"/>
          <w:sz w:val="20"/>
          <w:szCs w:val="20"/>
        </w:rPr>
        <w:t xml:space="preserve"/>
      </w:r>
      <w:r w:rsidRPr="00352959">
        <w:rPr>
          <w:sz w:val="20"/>
          <w:szCs w:val="20"/>
        </w:rPr>
        <w:t/>
      </w:r>
      <w:r w:rsidRPr="00352959">
        <w:rPr>
          <w:spacing w:val="-3"/>
          <w:sz w:val="20"/>
          <w:szCs w:val="20"/>
        </w:rPr>
        <w:t xml:space="preserve"/>
      </w:r>
      <w:r w:rsidRPr="00352959">
        <w:rPr>
          <w:sz w:val="20"/>
          <w:szCs w:val="20"/>
        </w:rPr>
        <w:t/>
      </w:r>
    </w:p>
    <w:p w14:paraId="7569D703" w14:textId="65C273BC" w:rsidR="00761C9E" w:rsidRDefault="00A25D3A" w:rsidP="00540889">
      <w:pPr>
        <w:ind w:left="284" w:firstLine="4"/>
        <w:jc w:val="center"/>
      </w:pPr>
      <w:r w:rsidRPr="00C56A8A">
        <w:rPr>
          <w:vertAlign w:val="superscript"/>
        </w:rPr>
        <w:t/>
      </w:r>
      <w:r>
        <w:rPr>
          <w:vertAlign w:val="superscript"/>
        </w:rPr>
        <w:t/>
      </w:r>
      <w:r w:rsidRPr="00C56A8A">
        <w:rPr>
          <w:vertAlign w:val="superscript"/>
        </w:rPr>
        <w:t/>
      </w:r>
      <w:r w:rsidRPr="00C56A8A">
        <w:rPr>
          <w:spacing w:val="-2"/>
        </w:rPr>
        <w:t xml:space="preserve"/>
      </w:r>
      <w:proofErr w:type="spellStart"/>
      <w:r w:rsidR="000454D1" w:rsidRPr="00352959">
        <w:rPr>
          <w:sz w:val="20"/>
          <w:szCs w:val="20"/>
        </w:rPr>
        <w:t/>
      </w:r>
      <w:proofErr w:type="spellEnd"/>
      <w:r w:rsidR="00CA70AC" w:rsidRPr="00352959">
        <w:rPr>
          <w:sz w:val="20"/>
          <w:szCs w:val="20"/>
        </w:rPr>
        <w:t xml:space="preserve"/>
      </w:r>
      <w:r w:rsidR="000454D1" w:rsidRPr="00352959">
        <w:rPr>
          <w:sz w:val="20"/>
          <w:szCs w:val="20"/>
        </w:rPr>
        <w:t/>
      </w:r>
      <w:r w:rsidR="00CA70AC" w:rsidRPr="00352959">
        <w:rPr>
          <w:sz w:val="20"/>
          <w:szCs w:val="20"/>
        </w:rPr>
        <w:t xml:space="preserve"/>
      </w:r>
      <w:r w:rsidR="000454D1" w:rsidRPr="00352959">
        <w:rPr>
          <w:sz w:val="20"/>
          <w:szCs w:val="20"/>
        </w:rPr>
        <w:t/>
      </w:r>
      <w:r w:rsidR="00FB5A13" w:rsidRPr="00352959">
        <w:rPr>
          <w:sz w:val="20"/>
          <w:szCs w:val="20"/>
        </w:rPr>
        <w:t/>
      </w:r>
      <w:r w:rsidR="0007089C" w:rsidRPr="00352959">
        <w:rPr>
          <w:sz w:val="20"/>
          <w:szCs w:val="20"/>
        </w:rPr>
        <w:t xml:space="preserve"/>
      </w:r>
      <w:r w:rsidR="000454D1" w:rsidRPr="00352959">
        <w:rPr>
          <w:sz w:val="20"/>
          <w:szCs w:val="20"/>
        </w:rPr>
        <w:t/>
      </w:r>
      <w:r w:rsidR="0007089C" w:rsidRPr="00352959">
        <w:rPr>
          <w:sz w:val="20"/>
          <w:szCs w:val="20"/>
        </w:rPr>
        <w:t xml:space="preserve"/>
      </w:r>
      <w:r w:rsidR="001C1F2C">
        <w:rPr>
          <w:sz w:val="20"/>
          <w:szCs w:val="20"/>
        </w:rPr>
        <w:t xml:space="preserve"/>
      </w:r>
      <w:r w:rsidR="001C1F2C" w:rsidRPr="001C1F2C">
        <w:rPr>
          <w:sz w:val="20"/>
          <w:szCs w:val="20"/>
        </w:rPr>
        <w:t/>
      </w:r>
    </w:p>
    <w:p w14:paraId="5A2383DD" w14:textId="0A1104D4" w:rsidR="00761C9E" w:rsidRPr="007463E9" w:rsidRDefault="00A25D3A" w:rsidP="007463E9">
      <w:pPr>
        <w:ind w:left="284" w:firstLine="4"/>
        <w:jc w:val="center"/>
        <w:rPr>
          <w:spacing w:val="-4"/>
        </w:rPr>
      </w:pPr>
      <w:r w:rsidRPr="00C56A8A">
        <w:rPr>
          <w:vertAlign w:val="superscript"/>
        </w:rPr>
        <w:t/>
      </w:r>
      <w:r w:rsidR="00514222">
        <w:rPr>
          <w:vertAlign w:val="superscript"/>
        </w:rPr>
        <w:t/>
      </w:r>
      <w:r w:rsidRPr="00C56A8A">
        <w:rPr>
          <w:vertAlign w:val="superscript"/>
        </w:rPr>
        <w:t/>
      </w:r>
      <w:r w:rsidRPr="00C56A8A">
        <w:rPr>
          <w:spacing w:val="-2"/>
        </w:rPr>
        <w:t xml:space="preserve"/>
      </w:r>
      <w:r w:rsidR="007463E9" w:rsidRPr="00352959">
        <w:rPr>
          <w:sz w:val="20"/>
          <w:szCs w:val="20"/>
        </w:rPr>
        <w:t/>
      </w:r>
      <w:r w:rsidR="00CA70AC" w:rsidRPr="00352959">
        <w:rPr>
          <w:sz w:val="20"/>
          <w:szCs w:val="20"/>
        </w:rPr>
        <w:t xml:space="preserve"/>
      </w:r>
      <w:r w:rsidR="007463E9" w:rsidRPr="00352959">
        <w:rPr>
          <w:sz w:val="20"/>
          <w:szCs w:val="20"/>
        </w:rPr>
        <w:t/>
      </w:r>
      <w:r w:rsidR="00CA70AC" w:rsidRPr="00352959">
        <w:rPr>
          <w:sz w:val="20"/>
          <w:szCs w:val="20"/>
        </w:rPr>
        <w:t xml:space="preserve"/>
      </w:r>
      <w:r w:rsidR="007463E9" w:rsidRPr="00352959">
        <w:rPr>
          <w:sz w:val="20"/>
          <w:szCs w:val="20"/>
        </w:rPr>
        <w:t/>
      </w:r>
      <w:r w:rsidR="00A24D0E" w:rsidRPr="00352959">
        <w:rPr>
          <w:sz w:val="20"/>
          <w:szCs w:val="20"/>
        </w:rPr>
        <w:t xml:space="preserve"/>
      </w:r>
      <w:r w:rsidR="007463E9" w:rsidRPr="00352959">
        <w:rPr>
          <w:sz w:val="20"/>
          <w:szCs w:val="20"/>
        </w:rPr>
        <w:t/>
      </w:r>
      <w:proofErr w:type="gramStart"/>
      <w:r w:rsidR="007463E9" w:rsidRPr="00352959">
        <w:rPr>
          <w:sz w:val="20"/>
          <w:szCs w:val="20"/>
        </w:rPr>
        <w:t/>
      </w:r>
      <w:r w:rsidR="00A24D0E" w:rsidRPr="00352959">
        <w:rPr>
          <w:sz w:val="20"/>
          <w:szCs w:val="20"/>
        </w:rPr>
        <w:t xml:space="preserve"/>
      </w:r>
      <w:r w:rsidR="001C1F2C">
        <w:rPr>
          <w:sz w:val="20"/>
          <w:szCs w:val="20"/>
        </w:rPr>
        <w:t/>
      </w:r>
      <w:proofErr w:type="gramEnd"/>
      <w:r w:rsidR="001C1F2C">
        <w:rPr>
          <w:sz w:val="20"/>
          <w:szCs w:val="20"/>
        </w:rPr>
        <w:t xml:space="preserve"/>
      </w:r>
      <w:r w:rsidR="00A24D0E" w:rsidRPr="00352959">
        <w:rPr>
          <w:sz w:val="20"/>
          <w:szCs w:val="20"/>
        </w:rPr>
        <w:t xml:space="preserve"/>
      </w:r>
      <w:r w:rsidR="006B3997" w:rsidRPr="006B3997">
        <w:rPr>
          <w:sz w:val="20"/>
          <w:szCs w:val="20"/>
        </w:rPr>
        <w:t/>
      </w:r>
    </w:p>
    <w:p w14:paraId="05C2BBB4" w14:textId="27DC4E1F" w:rsidR="0007089C" w:rsidRDefault="00F3150F" w:rsidP="00F3150F">
      <w:pPr>
        <w:pStyle w:val="BodyText"/>
        <w:spacing w:before="1"/>
        <w:jc w:val="center"/>
        <w:rPr>
          <w:spacing w:val="-2"/>
        </w:rPr>
      </w:pPr>
      <w:r w:rsidRPr="00540889">
        <w:rPr>
          <w:spacing w:val="-4"/>
          <w:sz w:val="36"/>
          <w:szCs w:val="36"/>
        </w:rPr>
        <w:t xml:space="preserve"/>
      </w:r>
      <w:r w:rsidRPr="00C56A8A">
        <w:rPr>
          <w:vertAlign w:val="superscript"/>
        </w:rPr>
        <w:t/>
      </w:r>
      <w:r w:rsidR="009A7C7F">
        <w:rPr>
          <w:vertAlign w:val="superscript"/>
        </w:rPr>
        <w:t/>
      </w:r>
      <w:r w:rsidRPr="00C56A8A">
        <w:rPr>
          <w:vertAlign w:val="superscript"/>
        </w:rPr>
        <w:t/>
      </w:r>
      <w:r w:rsidRPr="00C56A8A">
        <w:rPr>
          <w:spacing w:val="-2"/>
        </w:rPr>
        <w:t xml:space="preserve"/>
      </w:r>
      <w:r w:rsidR="00A25D3A">
        <w:t/>
      </w:r>
      <w:r w:rsidR="00A25D3A">
        <w:rPr>
          <w:spacing w:val="-4"/>
        </w:rPr>
        <w:t xml:space="preserve"/>
      </w:r>
      <w:r w:rsidR="00A25D3A">
        <w:t/>
      </w:r>
      <w:r w:rsidR="00A25D3A">
        <w:rPr>
          <w:spacing w:val="-4"/>
        </w:rPr>
        <w:t xml:space="preserve"/>
      </w:r>
      <w:r w:rsidR="00A25D3A">
        <w:t/>
      </w:r>
      <w:r w:rsidR="00A25D3A">
        <w:rPr>
          <w:spacing w:val="-5"/>
        </w:rPr>
        <w:t xml:space="preserve"/>
      </w:r>
      <w:r w:rsidR="00A25D3A">
        <w:t/>
      </w:r>
      <w:r w:rsidR="00A25D3A">
        <w:rPr>
          <w:spacing w:val="-4"/>
        </w:rPr>
        <w:t xml:space="preserve"/>
      </w:r>
      <w:r w:rsidR="00A25D3A">
        <w:t/>
      </w:r>
      <w:r w:rsidR="00A25D3A">
        <w:rPr>
          <w:spacing w:val="-5"/>
        </w:rPr>
        <w:t xml:space="preserve"/>
      </w:r>
      <w:r w:rsidR="00A25D3A">
        <w:t/>
      </w:r>
      <w:r w:rsidR="00A25D3A">
        <w:rPr>
          <w:spacing w:val="-4"/>
        </w:rPr>
        <w:t xml:space="preserve"/>
      </w:r>
      <w:r w:rsidR="00A25D3A">
        <w:t/>
      </w:r>
      <w:r w:rsidR="00A25D3A">
        <w:rPr>
          <w:spacing w:val="-4"/>
        </w:rPr>
        <w:t xml:space="preserve"/>
      </w:r>
      <w:r w:rsidR="00A25D3A">
        <w:rPr>
          <w:spacing w:val="-2"/>
        </w:rPr>
        <w:t/>
      </w:r>
      <w:r>
        <w:rPr>
          <w:spacing w:val="-2"/>
        </w:rPr>
        <w:t xml:space="preserve"/>
      </w:r>
    </w:p>
    <w:p w14:paraId="322DAE02" w14:textId="2779F5CF" w:rsidR="00A25D3A" w:rsidRDefault="00F3150F" w:rsidP="00F3150F">
      <w:pPr>
        <w:pStyle w:val="BodyText"/>
        <w:spacing w:before="1"/>
        <w:jc w:val="center"/>
        <w:rPr>
          <w:spacing w:val="-2"/>
        </w:rPr>
      </w:pPr>
      <w:r w:rsidRPr="00540889">
        <w:rPr>
          <w:spacing w:val="-4"/>
          <w:sz w:val="36"/>
          <w:szCs w:val="36"/>
        </w:rPr>
        <w:t xml:space="preserve"/>
      </w:r>
      <w:r w:rsidRPr="00C56A8A">
        <w:rPr>
          <w:vertAlign w:val="superscript"/>
        </w:rPr>
        <w:t/>
      </w:r>
      <w:r w:rsidR="009A7C7F">
        <w:rPr>
          <w:vertAlign w:val="superscript"/>
        </w:rPr>
        <w:t/>
      </w:r>
      <w:r w:rsidRPr="00C56A8A">
        <w:rPr>
          <w:vertAlign w:val="superscript"/>
        </w:rPr>
        <w:t/>
      </w:r>
      <w:r w:rsidRPr="00C56A8A">
        <w:rPr>
          <w:spacing w:val="-2"/>
        </w:rPr>
        <w:t xml:space="preserve"/>
      </w:r>
      <w:r w:rsidR="00A25D3A">
        <w:t/>
      </w:r>
      <w:r w:rsidR="00A25D3A">
        <w:rPr>
          <w:spacing w:val="-4"/>
        </w:rPr>
        <w:t xml:space="preserve"/>
      </w:r>
      <w:r w:rsidR="00A25D3A">
        <w:t/>
      </w:r>
      <w:r w:rsidR="00A25D3A">
        <w:rPr>
          <w:spacing w:val="-4"/>
        </w:rPr>
        <w:t xml:space="preserve"/>
      </w:r>
      <w:r w:rsidR="00A25D3A">
        <w:t/>
      </w:r>
      <w:r w:rsidR="00A25D3A">
        <w:rPr>
          <w:spacing w:val="-5"/>
        </w:rPr>
        <w:t xml:space="preserve"/>
      </w:r>
      <w:r w:rsidR="00A25D3A">
        <w:t/>
      </w:r>
      <w:r w:rsidR="00A25D3A">
        <w:rPr>
          <w:spacing w:val="-4"/>
        </w:rPr>
        <w:t xml:space="preserve"/>
      </w:r>
      <w:r w:rsidR="00A25D3A">
        <w:t/>
      </w:r>
      <w:r w:rsidR="00A25D3A">
        <w:rPr>
          <w:spacing w:val="-5"/>
        </w:rPr>
        <w:t xml:space="preserve"/>
      </w:r>
      <w:r w:rsidR="00A25D3A">
        <w:t/>
      </w:r>
      <w:r w:rsidR="00A25D3A">
        <w:rPr>
          <w:spacing w:val="-4"/>
        </w:rPr>
        <w:t xml:space="preserve"/>
      </w:r>
      <w:r w:rsidR="00A25D3A">
        <w:t/>
      </w:r>
      <w:r w:rsidR="00A25D3A">
        <w:rPr>
          <w:spacing w:val="-4"/>
        </w:rPr>
        <w:t xml:space="preserve"/>
      </w:r>
      <w:r w:rsidR="00A25D3A">
        <w:rPr>
          <w:spacing w:val="-2"/>
        </w:rPr>
        <w:t/>
      </w:r>
      <w:r>
        <w:rPr>
          <w:spacing w:val="-2"/>
        </w:rPr>
        <w:t xml:space="preserve"/>
      </w:r>
      <w:r w:rsidRPr="00F3150F">
        <w:rPr>
          <w:spacing w:val="-2"/>
        </w:rPr>
        <w:t xml:space="preserve"/>
      </w:r>
      <w:r>
        <w:rPr>
          <w:spacing w:val="-2"/>
        </w:rPr>
        <w:t/>
      </w:r>
    </w:p>
    <w:p w14:paraId="173B833F" w14:textId="4C4B4463" w:rsidR="00D95E23" w:rsidRPr="009A7C7F" w:rsidRDefault="00F3150F" w:rsidP="009A7C7F">
      <w:pPr>
        <w:pStyle w:val="BodyText"/>
        <w:spacing w:before="1"/>
        <w:jc w:val="center"/>
      </w:pPr>
      <w:r w:rsidRPr="00540889">
        <w:rPr>
          <w:spacing w:val="-4"/>
          <w:sz w:val="36"/>
          <w:szCs w:val="36"/>
        </w:rPr>
        <w:t xml:space="preserve"/>
      </w:r>
      <w:r w:rsidRPr="00C56A8A">
        <w:rPr>
          <w:vertAlign w:val="superscript"/>
        </w:rPr>
        <w:t/>
      </w:r>
      <w:r w:rsidR="009A7C7F">
        <w:rPr>
          <w:vertAlign w:val="superscript"/>
        </w:rPr>
        <w:t/>
      </w:r>
      <w:r w:rsidRPr="00C56A8A">
        <w:rPr>
          <w:vertAlign w:val="superscript"/>
        </w:rPr>
        <w:t/>
      </w:r>
      <w:r w:rsidRPr="00C56A8A">
        <w:rPr>
          <w:spacing w:val="-2"/>
        </w:rPr>
        <w:t xml:space="preserve"/>
      </w:r>
      <w:r w:rsidR="00A25D3A">
        <w:t/>
      </w:r>
      <w:r w:rsidR="00A25D3A">
        <w:rPr>
          <w:spacing w:val="-4"/>
        </w:rPr>
        <w:t xml:space="preserve"/>
      </w:r>
      <w:r w:rsidR="00A25D3A">
        <w:t/>
      </w:r>
      <w:r w:rsidR="00A25D3A">
        <w:rPr>
          <w:spacing w:val="-4"/>
        </w:rPr>
        <w:t xml:space="preserve"/>
      </w:r>
      <w:r w:rsidR="00A25D3A">
        <w:t/>
      </w:r>
      <w:r w:rsidR="00A25D3A">
        <w:rPr>
          <w:spacing w:val="-5"/>
        </w:rPr>
        <w:t xml:space="preserve"/>
      </w:r>
      <w:r w:rsidR="00A25D3A">
        <w:t/>
      </w:r>
      <w:r w:rsidR="00A25D3A">
        <w:rPr>
          <w:spacing w:val="-4"/>
        </w:rPr>
        <w:t xml:space="preserve"/>
      </w:r>
      <w:r w:rsidR="00A25D3A">
        <w:t/>
      </w:r>
      <w:r w:rsidR="00A25D3A">
        <w:rPr>
          <w:spacing w:val="-5"/>
        </w:rPr>
        <w:t xml:space="preserve"/>
      </w:r>
      <w:r w:rsidR="00A25D3A">
        <w:t/>
      </w:r>
      <w:r w:rsidR="00A25D3A">
        <w:rPr>
          <w:spacing w:val="-4"/>
        </w:rPr>
        <w:t xml:space="preserve"/>
      </w:r>
      <w:r w:rsidR="00A25D3A">
        <w:t/>
      </w:r>
      <w:r w:rsidR="00A25D3A">
        <w:rPr>
          <w:spacing w:val="-4"/>
        </w:rPr>
        <w:t xml:space="preserve"/>
      </w:r>
      <w:r w:rsidR="00A25D3A">
        <w:rPr>
          <w:spacing w:val="-2"/>
        </w:rPr>
        <w:t/>
      </w:r>
      <w:r>
        <w:rPr>
          <w:spacing w:val="-2"/>
        </w:rPr>
        <w:t xml:space="preserve"/>
      </w:r>
      <w:r w:rsidR="007463E9">
        <w:rPr>
          <w:spacing w:val="-2"/>
        </w:rPr>
        <w:t/>
      </w:r>
      <w:r w:rsidR="009A7C7F">
        <w:rPr>
          <w:spacing w:val="-2"/>
        </w:rPr>
        <w:t/>
      </w:r>
    </w:p>
    <w:p w14:paraId="4380CF5C" w14:textId="20892B5E" w:rsidR="009A7C7F" w:rsidRDefault="00D95E23" w:rsidP="00D95E23">
      <w:pPr>
        <w:pStyle w:val="BodyText"/>
        <w:spacing w:before="5"/>
        <w:jc w:val="center"/>
        <w:rPr>
          <w:spacing w:val="-2"/>
        </w:rPr>
      </w:pPr>
      <w:r>
        <w:rPr>
          <w:vertAlign w:val="superscript"/>
        </w:rPr>
        <w:t xml:space="preserve"/>
      </w:r>
      <w:r w:rsidRPr="00C56A8A">
        <w:rPr>
          <w:vertAlign w:val="superscript"/>
        </w:rPr>
        <w:t/>
      </w:r>
      <w:r w:rsidR="009A7C7F">
        <w:rPr>
          <w:vertAlign w:val="superscript"/>
        </w:rPr>
        <w:t/>
      </w:r>
      <w:r w:rsidRPr="00C56A8A">
        <w:rPr>
          <w:vertAlign w:val="superscript"/>
        </w:rPr>
        <w:t/>
      </w:r>
      <w:r w:rsidRPr="00C56A8A">
        <w:rPr>
          <w:spacing w:val="-2"/>
        </w:rPr>
        <w:t xml:space="preserve"/>
      </w:r>
      <w:hyperlink r:id="rId7">
        <w:r w:rsidRPr="00C56A8A">
          <w:rPr>
            <w:spacing w:val="-2"/>
          </w:rPr>
          <w:t/>
        </w:r>
      </w:hyperlink>
    </w:p>
    <w:p w14:paraId="144542F1" w14:textId="39E80C18" w:rsidR="00A25D3A" w:rsidRPr="00D95E23" w:rsidRDefault="009A7C7F" w:rsidP="00D95E23">
      <w:pPr>
        <w:pStyle w:val="BodyText"/>
        <w:spacing w:before="5"/>
        <w:jc w:val="center"/>
        <w:rPr>
          <w:spacing w:val="-2"/>
        </w:rPr>
      </w:pPr>
      <w:r>
        <w:rPr>
          <w:vertAlign w:val="superscript"/>
        </w:rPr>
        <w:t xml:space="preserve"/>
      </w:r>
      <w:r w:rsidRPr="00E75CC4">
        <w:rPr>
          <w:vertAlign w:val="superscript"/>
        </w:rPr>
        <w:t/>
      </w:r>
      <w:r w:rsidRPr="00E75CC4">
        <w:rPr>
          <w:spacing w:val="-2"/>
        </w:rPr>
        <w:t xml:space="preserve"/>
      </w:r>
      <w:r w:rsidR="00E75CC4" w:rsidRPr="00E75CC4">
        <w:t/>
      </w:r>
    </w:p>
    <w:p w14:paraId="2954FB12" w14:textId="57FE7C0E" w:rsidR="00A25D3A" w:rsidRDefault="00D95E23" w:rsidP="00540889">
      <w:pPr>
        <w:pStyle w:val="BodyText"/>
        <w:spacing w:before="5"/>
        <w:jc w:val="center"/>
        <w:rPr>
          <w:spacing w:val="-2"/>
        </w:rPr>
      </w:pPr>
      <w:r>
        <w:rPr>
          <w:vertAlign w:val="superscript"/>
        </w:rPr>
        <w:t xml:space="preserve"/>
      </w:r>
      <w:r w:rsidR="00A25D3A" w:rsidRPr="00C56A8A">
        <w:rPr>
          <w:vertAlign w:val="superscript"/>
        </w:rPr>
        <w:t/>
      </w:r>
      <w:r w:rsidR="009A7C7F">
        <w:rPr>
          <w:vertAlign w:val="superscript"/>
        </w:rPr>
        <w:t/>
      </w:r>
      <w:r w:rsidR="00A25D3A" w:rsidRPr="00C56A8A">
        <w:rPr>
          <w:vertAlign w:val="superscript"/>
        </w:rPr>
        <w:t/>
      </w:r>
      <w:r w:rsidR="00A25D3A" w:rsidRPr="00C56A8A">
        <w:rPr>
          <w:spacing w:val="-2"/>
        </w:rPr>
        <w:t xml:space="preserve"/>
      </w:r>
      <w:hyperlink r:id="rId8" w:history="1">
        <w:r w:rsidR="009A7C7F" w:rsidRPr="00B27989">
          <w:rPr>
            <w:rStyle w:val="Hyperlink"/>
            <w:spacing w:val="-2"/>
          </w:rPr>
          <w:t/>
        </w:r>
      </w:hyperlink>
    </w:p>
    <w:p w14:paraId="1FA14790" w14:textId="77777777" w:rsidR="00D95E23" w:rsidRDefault="00D95E23" w:rsidP="00540889">
      <w:pPr>
        <w:pStyle w:val="BodyText"/>
        <w:spacing w:before="5"/>
        <w:jc w:val="center"/>
        <w:rPr>
          <w:spacing w:val="-2"/>
        </w:rPr>
      </w:pPr>
    </w:p>
    <w:p w14:paraId="455A4228" w14:textId="77777777" w:rsidR="001A180F" w:rsidRDefault="0024126D" w:rsidP="001A180F">
      <w:pPr>
        <w:spacing w:before="91"/>
        <w:ind w:right="133"/>
        <w:jc w:val="both"/>
        <w:rPr>
          <w:i/>
          <w:sz w:val="20"/>
        </w:rPr>
      </w:pPr>
      <w:r w:rsidRPr="00661FA7">
        <w:rPr>
          <w:i/>
          <w:sz w:val="20"/>
        </w:rPr>
        <w:t/>
      </w:r>
      <w:r w:rsidR="00C762A5" w:rsidRPr="00661FA7">
        <w:rPr>
          <w:i/>
          <w:sz w:val="20"/>
        </w:rPr>
        <w:t/>
      </w:r>
      <w:r w:rsidRPr="00661FA7">
        <w:t xml:space="preserve"/>
      </w:r>
      <w:r w:rsidR="001A180F" w:rsidRPr="00661FA7">
        <w:rPr>
          <w:i/>
          <w:sz w:val="20"/>
        </w:rPr>
        <w:t/>
      </w:r>
    </w:p>
    <w:p w14:paraId="0EAC625F" w14:textId="04DA4A1F" w:rsidR="0024126D" w:rsidRPr="00C762A5" w:rsidRDefault="0024126D" w:rsidP="001A180F">
      <w:pPr>
        <w:spacing w:before="91"/>
        <w:ind w:right="133"/>
        <w:jc w:val="both"/>
        <w:rPr>
          <w:i/>
          <w:sz w:val="20"/>
        </w:rPr>
      </w:pPr>
      <w:r w:rsidRPr="003F70DC">
        <w:rPr>
          <w:i/>
          <w:sz w:val="20"/>
        </w:rPr>
        <w:t xml:space="preserve"/>
      </w:r>
      <w:r w:rsidR="009827DF" w:rsidRPr="003F70DC">
        <w:rPr>
          <w:i/>
          <w:sz w:val="20"/>
        </w:rPr>
        <w:t xml:space="preserve"/>
      </w:r>
      <w:r w:rsidR="00C762A5" w:rsidRPr="003F70DC">
        <w:rPr>
          <w:i/>
          <w:sz w:val="20"/>
        </w:rPr>
        <w:t/>
      </w:r>
      <w:r w:rsidR="00C762A5">
        <w:rPr>
          <w:i/>
          <w:sz w:val="20"/>
        </w:rPr>
        <w:t xml:space="preserve"/>
      </w:r>
      <w:r w:rsidR="009827DF" w:rsidRPr="009827DF">
        <w:rPr>
          <w:i/>
          <w:sz w:val="20"/>
        </w:rPr>
        <w:t/>
      </w:r>
    </w:p>
    <w:p w14:paraId="06468678" w14:textId="77777777" w:rsidR="0024126D" w:rsidRDefault="0024126D" w:rsidP="0024126D">
      <w:pPr>
        <w:pStyle w:val="Heading1"/>
      </w:pPr>
      <w:r>
        <w:rPr>
          <w:spacing w:val="-2"/>
        </w:rPr>
        <w:t>INTRODUCTION</w:t>
      </w:r>
    </w:p>
    <w:p w14:paraId="5AA166A9" w14:textId="77777777" w:rsidR="0024126D" w:rsidRDefault="0024126D" w:rsidP="0024126D">
      <w:pPr>
        <w:pStyle w:val="BodyText"/>
        <w:spacing w:before="2"/>
        <w:rPr>
          <w:b/>
        </w:rPr>
      </w:pPr>
    </w:p>
    <w:p w14:paraId="3579FB62" w14:textId="77777777" w:rsidR="00F94B9B" w:rsidRPr="003F70DC" w:rsidRDefault="00F94B9B" w:rsidP="00F94B9B">
      <w:pPr>
        <w:pStyle w:val="BodyText"/>
        <w:jc w:val="both"/>
      </w:pPr>
      <w:r w:rsidRPr="003F70DC">
        <w:t xml:space="preserve">Internship or on-the-job training (OJT) is widely recognized as a critical component of Hospitality Management (HM) education, serving as a bridge between theoretical learning and professional practice. Globally, hospitality programs integrate internships to enhance students’ employability by developing practical skills, professional competencies, and industry awareness (Baum, 2006; </w:t>
      </w:r>
      <w:proofErr w:type="spellStart"/>
      <w:r w:rsidRPr="003F70DC">
        <w:t>Kusluvan</w:t>
      </w:r>
      <w:proofErr w:type="spellEnd"/>
      <w:r w:rsidRPr="003F70DC">
        <w:t xml:space="preserve"> et al., 2010). Recent studies further emphasize that internships contribute significantly to students’ communication skills, adaptability, and career readiness, which are essential in the highly dynamic and service-oriented hospitality industry (Seyitoğlu, 2019; Chen &amp; Shen, 2012). These experiences provide students with exposure to real-world operations and allow them to apply academic knowledge in authentic workplace settings.</w:t>
      </w:r>
    </w:p>
    <w:p w14:paraId="23ADAB1B" w14:textId="77777777" w:rsidR="00F94B9B" w:rsidRPr="003F70DC" w:rsidRDefault="00F94B9B" w:rsidP="00F94B9B">
      <w:pPr>
        <w:pStyle w:val="BodyText"/>
        <w:jc w:val="both"/>
      </w:pPr>
    </w:p>
    <w:p w14:paraId="5889EFBE" w14:textId="77777777" w:rsidR="00F94B9B" w:rsidRPr="003F70DC" w:rsidRDefault="00F94B9B" w:rsidP="00F94B9B">
      <w:pPr>
        <w:pStyle w:val="BodyText"/>
        <w:jc w:val="both"/>
      </w:pPr>
      <w:r w:rsidRPr="003F70DC">
        <w:t>Despite these recognized benefits, international literature also highlights several challenges associated with hospitality internships. Students frequently encounter heavy workloads, long working hours, communication barriers, and difficulties in adapting to fast-paced and demanding work environments (Collins, 2002; Seyitoğlu, 2019). Moreover, issues such as inadequate supervision, unclear training structures, and mismatches between academic preparation and industry expectations continue to affect the quality of internship experiences (Chen &amp; Shen, 2012). These challenges suggest that while internships are valuable, their effectiveness largely depends on how training programs are structured and implemented.</w:t>
      </w:r>
    </w:p>
    <w:p w14:paraId="3EBF2A0F" w14:textId="77777777" w:rsidR="00F94B9B" w:rsidRPr="003F70DC" w:rsidRDefault="00F94B9B" w:rsidP="00F94B9B">
      <w:pPr>
        <w:pStyle w:val="BodyText"/>
        <w:jc w:val="both"/>
      </w:pPr>
    </w:p>
    <w:p w14:paraId="46BD59B7" w14:textId="77777777" w:rsidR="00F94B9B" w:rsidRPr="003F70DC" w:rsidRDefault="00F94B9B" w:rsidP="00F94B9B">
      <w:pPr>
        <w:pStyle w:val="BodyText"/>
        <w:jc w:val="both"/>
      </w:pPr>
      <w:r w:rsidRPr="003F70DC">
        <w:t>In the Philippine context, where hospitality and tourism remain key drivers of economic growth and employment, internships play an equally vital role in preparing students for industry demands. However, local studies focusing on the holistic experiences of HM students—particularly in terms of their challenges, professional growth, workplace culture adaptation, and service experiences—remain limited. Existing research often examines internships in terms of skill acquisition or satisfaction but provides less emphasis on the lived experiences of students and how these dimensions interact to shape their professional development.</w:t>
      </w:r>
    </w:p>
    <w:p w14:paraId="69279A45" w14:textId="77777777" w:rsidR="00F94B9B" w:rsidRPr="003F70DC" w:rsidRDefault="00F94B9B" w:rsidP="00F94B9B">
      <w:pPr>
        <w:pStyle w:val="BodyText"/>
        <w:jc w:val="both"/>
      </w:pPr>
    </w:p>
    <w:p w14:paraId="2F562C46" w14:textId="77777777" w:rsidR="00F94B9B" w:rsidRPr="003F70DC" w:rsidRDefault="00F94B9B" w:rsidP="00F94B9B">
      <w:pPr>
        <w:pStyle w:val="BodyText"/>
        <w:jc w:val="both"/>
      </w:pPr>
      <w:r w:rsidRPr="003F70DC">
        <w:t>Furthermore, adaptation to workplace culture and service engagement are critical yet underexplored aspects of internship experiences. Drawing on Kolb’s (1984) experiential learning theory, learning occurs through direct experience and reflection, making internships a vital context for developing professional identity and workplace competence. In hospitality settings, interns are expected not only to perform technical tasks but also to embody organizational values, demonstrate professionalism, and deliver quality service through direct guest interaction (Kim &amp; Park, 2013). These dimensions highlight the complexity of internship experiences, which extend beyond skill development to include cultural adaptation and service-oriented learning.</w:t>
      </w:r>
    </w:p>
    <w:p w14:paraId="17ED3FCA" w14:textId="77777777" w:rsidR="00F94B9B" w:rsidRPr="003F70DC" w:rsidRDefault="00F94B9B" w:rsidP="00F94B9B">
      <w:pPr>
        <w:pStyle w:val="BodyText"/>
        <w:jc w:val="both"/>
      </w:pPr>
    </w:p>
    <w:p w14:paraId="03B4F15E" w14:textId="77777777" w:rsidR="00F94B9B" w:rsidRPr="003F70DC" w:rsidRDefault="00F94B9B" w:rsidP="00F94B9B">
      <w:pPr>
        <w:pStyle w:val="BodyText"/>
        <w:jc w:val="both"/>
      </w:pPr>
      <w:r w:rsidRPr="003F70DC">
        <w:t>Despite the growing body of literature, a clear gap remains in understanding how HM students simultaneously experience challenges, develop professionally, adapt to workplace culture, and engage in service during their internships, particularly within a unified qualitative framework. Most studies treat these aspects in isolation, limiting a comprehensive understanding of the internship experience as a whole. This gap underscores the need for an in-depth exploration of students’ lived experiences to better inform the design and improvement of OJT programs.</w:t>
      </w:r>
    </w:p>
    <w:p w14:paraId="4F9C537A" w14:textId="77777777" w:rsidR="00F94B9B" w:rsidRPr="003F70DC" w:rsidRDefault="00F94B9B" w:rsidP="00F94B9B">
      <w:pPr>
        <w:pStyle w:val="BodyText"/>
        <w:jc w:val="both"/>
      </w:pPr>
    </w:p>
    <w:p w14:paraId="4CC32383" w14:textId="6D5B5117" w:rsidR="00251175" w:rsidRDefault="00F94B9B" w:rsidP="00F94B9B">
      <w:pPr>
        <w:pStyle w:val="BodyText"/>
        <w:jc w:val="both"/>
      </w:pPr>
      <w:r w:rsidRPr="003F70DC">
        <w:t>In response to this gap, this study employed a phenomenological approach to explore the lived experiences of HM students during their internship in the hospitality industry. Specifically, it examined the challenges they encountered, their professional growth, adaptation to workplace culture, and service experiences. The findings of this study provide a basis for proposing an enhanced On-the-Job Training (OJT) program aimed at improving internship structure, strengthening student competencies, and aligning academic preparation with industry expectations.</w:t>
      </w:r>
    </w:p>
    <w:p w14:paraId="3AB68E48" w14:textId="2FBA01F8" w:rsidR="00A66B62" w:rsidRDefault="00A66B62" w:rsidP="00F17098">
      <w:pPr>
        <w:ind w:right="1598"/>
        <w:rPr>
          <w:iCs/>
          <w:spacing w:val="-2"/>
          <w:sz w:val="20"/>
        </w:rPr>
      </w:pPr>
    </w:p>
    <w:p w14:paraId="7239B224" w14:textId="77777777" w:rsidR="008D77D7" w:rsidRPr="00661FA7" w:rsidRDefault="008D77D7" w:rsidP="008D77D7">
      <w:pPr>
        <w:pStyle w:val="BodyText"/>
        <w:jc w:val="both"/>
        <w:rPr>
          <w:b/>
          <w:bCs/>
        </w:rPr>
      </w:pPr>
      <w:r w:rsidRPr="00661FA7">
        <w:rPr>
          <w:b/>
          <w:bCs/>
        </w:rPr>
        <w:t>Statement of the Problem</w:t>
      </w:r>
      <w:r w:rsidRPr="00661FA7">
        <w:rPr>
          <w:b/>
          <w:bCs/>
          <w:spacing w:val="-2"/>
        </w:rPr>
        <w:t>:</w:t>
      </w:r>
    </w:p>
    <w:p w14:paraId="2A740EC2" w14:textId="77777777" w:rsidR="008D77D7" w:rsidRPr="00661FA7" w:rsidRDefault="008D77D7" w:rsidP="008D77D7">
      <w:pPr>
        <w:pStyle w:val="BodyText"/>
      </w:pPr>
    </w:p>
    <w:p w14:paraId="4166EFBC" w14:textId="77777777" w:rsidR="008D77D7" w:rsidRPr="00661FA7" w:rsidRDefault="008D77D7" w:rsidP="008D77D7">
      <w:pPr>
        <w:pStyle w:val="BodyText"/>
        <w:ind w:right="-23"/>
      </w:pPr>
      <w:r w:rsidRPr="00661FA7">
        <w:t>This study aimed to examine the internship experiences of Hospitality Management (HM) students in the hospitality industry, with particular emphasis on the challenges they encounter, their professional growth, their adaptation to workplace culture, and their service-related experiences. The study sought to generate an in-depth understanding of how these dimensions shape students’ overall internship experience and professional preparation.</w:t>
      </w:r>
    </w:p>
    <w:p w14:paraId="2507CF2C" w14:textId="77777777" w:rsidR="008D77D7" w:rsidRPr="00661FA7" w:rsidRDefault="008D77D7" w:rsidP="008D77D7">
      <w:pPr>
        <w:pStyle w:val="BodyText"/>
        <w:ind w:left="720" w:right="1590"/>
      </w:pPr>
    </w:p>
    <w:p w14:paraId="37A39696" w14:textId="77777777" w:rsidR="008D77D7" w:rsidRPr="00661FA7" w:rsidRDefault="008D77D7" w:rsidP="008D77D7">
      <w:pPr>
        <w:pStyle w:val="BodyText"/>
        <w:ind w:left="720" w:right="1590"/>
      </w:pPr>
      <w:r w:rsidRPr="00661FA7">
        <w:t>Specifically, this study sought to answer the following questions:</w:t>
      </w:r>
    </w:p>
    <w:p w14:paraId="19D4DCE6" w14:textId="77777777" w:rsidR="008D77D7" w:rsidRPr="00661FA7" w:rsidRDefault="008D77D7" w:rsidP="008D77D7">
      <w:pPr>
        <w:pStyle w:val="BodyText"/>
        <w:ind w:left="720" w:right="1590"/>
      </w:pPr>
    </w:p>
    <w:p w14:paraId="162B2652" w14:textId="77777777" w:rsidR="008D77D7" w:rsidRPr="00661FA7" w:rsidRDefault="008D77D7" w:rsidP="008D77D7">
      <w:pPr>
        <w:pStyle w:val="BodyText"/>
        <w:ind w:left="284" w:right="1590" w:hanging="284"/>
      </w:pPr>
      <w:r w:rsidRPr="00661FA7">
        <w:t>1. How do Hospitality Management students describe and interpret their internship experiences in the hospitality industry?</w:t>
      </w:r>
    </w:p>
    <w:p w14:paraId="1069C533" w14:textId="77777777" w:rsidR="008D77D7" w:rsidRPr="00661FA7" w:rsidRDefault="008D77D7" w:rsidP="008D77D7">
      <w:pPr>
        <w:pStyle w:val="BodyText"/>
        <w:ind w:left="284" w:right="1590" w:hanging="284"/>
      </w:pPr>
      <w:r w:rsidRPr="00661FA7">
        <w:t>2. What challenges do HM students encounter during their internship?</w:t>
      </w:r>
    </w:p>
    <w:p w14:paraId="44BEEBDA" w14:textId="77777777" w:rsidR="008D77D7" w:rsidRPr="00661FA7" w:rsidRDefault="008D77D7" w:rsidP="008D77D7">
      <w:pPr>
        <w:pStyle w:val="BodyText"/>
        <w:ind w:left="284" w:right="1590" w:hanging="284"/>
      </w:pPr>
      <w:r w:rsidRPr="00661FA7">
        <w:t>3. How do HM students describe their professional growth during their internship?</w:t>
      </w:r>
    </w:p>
    <w:p w14:paraId="6B6AD81E" w14:textId="77777777" w:rsidR="008D77D7" w:rsidRPr="00661FA7" w:rsidRDefault="008D77D7" w:rsidP="008D77D7">
      <w:pPr>
        <w:pStyle w:val="BodyText"/>
        <w:ind w:left="284" w:right="1590" w:hanging="284"/>
      </w:pPr>
      <w:r w:rsidRPr="00661FA7">
        <w:t>4. How do HM students adapt to the workplace culture during their internship?</w:t>
      </w:r>
    </w:p>
    <w:p w14:paraId="7CF1F380" w14:textId="77777777" w:rsidR="008D77D7" w:rsidRPr="00661FA7" w:rsidRDefault="008D77D7" w:rsidP="008D77D7">
      <w:pPr>
        <w:pStyle w:val="BodyText"/>
        <w:ind w:left="284" w:right="1590" w:hanging="284"/>
      </w:pPr>
      <w:r w:rsidRPr="00661FA7">
        <w:t>5. What service-related experiences do HM students encounter while performing their internship duties?</w:t>
      </w:r>
    </w:p>
    <w:p w14:paraId="0DEA57DF" w14:textId="4472C77B" w:rsidR="008D77D7" w:rsidRDefault="008D77D7" w:rsidP="008D77D7">
      <w:pPr>
        <w:ind w:right="1598"/>
      </w:pPr>
      <w:r w:rsidRPr="00661FA7">
        <w:t xml:space="preserve">6. Based on the findings of the study, what enhanced On-the-Job Training (OJT) program may be proposed to improve the internship experience of HM students?         </w:t>
      </w:r>
    </w:p>
    <w:p w14:paraId="025B9F24" w14:textId="77777777" w:rsidR="008D77D7" w:rsidRPr="008D77D7" w:rsidRDefault="008D77D7" w:rsidP="008D77D7">
      <w:pPr>
        <w:ind w:right="1598"/>
        <w:rPr>
          <w:iCs/>
          <w:spacing w:val="-2"/>
          <w:sz w:val="20"/>
        </w:rPr>
      </w:pPr>
    </w:p>
    <w:p w14:paraId="17C6C856" w14:textId="77777777" w:rsidR="0024126D" w:rsidRPr="00CB28A2" w:rsidRDefault="0024126D" w:rsidP="0024126D">
      <w:pPr>
        <w:pStyle w:val="BodyText"/>
        <w:spacing w:before="2"/>
        <w:rPr>
          <w:iCs/>
          <w:sz w:val="18"/>
        </w:rPr>
      </w:pPr>
    </w:p>
    <w:p w14:paraId="400036C7" w14:textId="77777777" w:rsidR="0024126D" w:rsidRDefault="0024126D" w:rsidP="0024126D">
      <w:pPr>
        <w:pStyle w:val="Heading1"/>
      </w:pPr>
      <w:r>
        <w:rPr>
          <w:spacing w:val="-2"/>
        </w:rPr>
        <w:t>LITERATURE</w:t>
      </w:r>
      <w:r>
        <w:rPr>
          <w:spacing w:val="6"/>
        </w:rPr>
        <w:t xml:space="preserve"> </w:t>
      </w:r>
      <w:r>
        <w:rPr>
          <w:spacing w:val="-2"/>
        </w:rPr>
        <w:t>REVIEW</w:t>
      </w:r>
    </w:p>
    <w:p w14:paraId="63423839" w14:textId="77777777" w:rsidR="0024126D" w:rsidRDefault="0024126D" w:rsidP="0024126D">
      <w:pPr>
        <w:pStyle w:val="BodyText"/>
        <w:spacing w:before="1"/>
        <w:rPr>
          <w:b/>
        </w:rPr>
      </w:pPr>
    </w:p>
    <w:p w14:paraId="1443F6B1" w14:textId="77777777" w:rsidR="00AB4E6F" w:rsidRDefault="00AB4E6F" w:rsidP="00AB4E6F">
      <w:pPr>
        <w:pStyle w:val="BodyText"/>
      </w:pPr>
      <w:r>
        <w:t>Internship or on-the-job training (OJT) has been widely recognized in international literature as a fundamental component of hospitality management education. Globally, internships are regarded as a structured form of experiential learning that enables students to integrate theoretical knowledge with actual workplace practices (Kolb, 1984). Through direct engagement in industry settings, students develop not only technical competencies but also interpersonal and professional skills essential for employability in the hospitality sector (</w:t>
      </w:r>
      <w:proofErr w:type="spellStart"/>
      <w:r>
        <w:t>Zopiatis</w:t>
      </w:r>
      <w:proofErr w:type="spellEnd"/>
      <w:r>
        <w:t xml:space="preserve"> &amp; </w:t>
      </w:r>
      <w:proofErr w:type="spellStart"/>
      <w:r>
        <w:t>Theocharous</w:t>
      </w:r>
      <w:proofErr w:type="spellEnd"/>
      <w:r>
        <w:t>, 2013). This global perspective emphasizes internships as a critical educational strategy for bridging the gap between academic preparation and industry expectations.</w:t>
      </w:r>
    </w:p>
    <w:p w14:paraId="0E5B9F6C" w14:textId="77777777" w:rsidR="00AB4E6F" w:rsidRDefault="00AB4E6F" w:rsidP="00AB4E6F">
      <w:pPr>
        <w:pStyle w:val="BodyText"/>
      </w:pPr>
    </w:p>
    <w:p w14:paraId="6BFFB1C5" w14:textId="77777777" w:rsidR="00AB4E6F" w:rsidRDefault="00AB4E6F" w:rsidP="00AB4E6F">
      <w:pPr>
        <w:pStyle w:val="BodyText"/>
      </w:pPr>
      <w:r>
        <w:t>International studies further highlight that hospitality internships contribute significantly to the development of soft skills such as communication, teamwork, adaptability, and problem-solving. These competencies are consistently identified as essential for success in service-oriented industries (</w:t>
      </w:r>
      <w:proofErr w:type="spellStart"/>
      <w:r>
        <w:t>Zopiatis</w:t>
      </w:r>
      <w:proofErr w:type="spellEnd"/>
      <w:r>
        <w:t xml:space="preserve"> &amp; </w:t>
      </w:r>
      <w:proofErr w:type="spellStart"/>
      <w:r>
        <w:t>Theocharous</w:t>
      </w:r>
      <w:proofErr w:type="spellEnd"/>
      <w:r>
        <w:t>, 2013; Seyitoğlu, 2019). In addition, internships have been associated with improved confidence levels and clearer career direction among students as they are exposed to real workplace dynamics and responsibilities (Gad &amp; El-Nagar, 2020; Jackson, 2015). These findings suggest that internship programs play a vital role in preparing students for professional practice beyond academic settings.</w:t>
      </w:r>
    </w:p>
    <w:p w14:paraId="4B53D3F8" w14:textId="77777777" w:rsidR="00AB4E6F" w:rsidRDefault="00AB4E6F" w:rsidP="00AB4E6F">
      <w:pPr>
        <w:pStyle w:val="BodyText"/>
      </w:pPr>
    </w:p>
    <w:p w14:paraId="69F79F3E" w14:textId="77777777" w:rsidR="00AB4E6F" w:rsidRDefault="00AB4E6F" w:rsidP="00AB4E6F">
      <w:pPr>
        <w:pStyle w:val="BodyText"/>
      </w:pPr>
      <w:r>
        <w:t xml:space="preserve">However, despite these advantages, international literature also identifies several challenges in internship implementation. Studies indicate that students often encounter issues such as insufficient supervision, limited reflective learning opportunities, heavy workloads, and communication barriers in the workplace (Seyitoğlu, 2019; </w:t>
      </w:r>
      <w:proofErr w:type="spellStart"/>
      <w:r>
        <w:t>Zopiatis</w:t>
      </w:r>
      <w:proofErr w:type="spellEnd"/>
      <w:r>
        <w:t xml:space="preserve"> &amp; </w:t>
      </w:r>
      <w:proofErr w:type="spellStart"/>
      <w:r>
        <w:t>Theocharous</w:t>
      </w:r>
      <w:proofErr w:type="spellEnd"/>
      <w:r>
        <w:t xml:space="preserve">, 2013). These concerns point to inconsistencies in how internship programs are structured and implemented, which may affect the quality of student learning experiences. Moreover, studies emphasize that without adequate mentoring and </w:t>
      </w:r>
      <w:r>
        <w:lastRenderedPageBreak/>
        <w:t>structured feedback mechanisms, the potential benefits of internships may not be fully realized (Jackson, 2015).</w:t>
      </w:r>
    </w:p>
    <w:p w14:paraId="5BA4F8AB" w14:textId="77777777" w:rsidR="00AB4E6F" w:rsidRDefault="00AB4E6F" w:rsidP="00AB4E6F">
      <w:pPr>
        <w:pStyle w:val="BodyText"/>
      </w:pPr>
    </w:p>
    <w:p w14:paraId="62E4AE95" w14:textId="77777777" w:rsidR="00AB4E6F" w:rsidRDefault="00AB4E6F" w:rsidP="00AB4E6F">
      <w:pPr>
        <w:pStyle w:val="BodyText"/>
      </w:pPr>
      <w:r>
        <w:t>In response to these concerns, recent literature underscores the importance of mentorship and supervisory support in enhancing internship outcomes. Effective guidance from industry supervisors has been shown to contribute to students’ professional development, satisfaction, and workplace adjustment (Jackson, 2015). Mentorship not only facilitates skill acquisition but also helps interns navigate workplace culture and expectations, which are crucial for their transition into professional roles.</w:t>
      </w:r>
    </w:p>
    <w:p w14:paraId="7A0A6AA2" w14:textId="77777777" w:rsidR="00AB4E6F" w:rsidRDefault="00AB4E6F" w:rsidP="00AB4E6F">
      <w:pPr>
        <w:pStyle w:val="BodyText"/>
      </w:pPr>
    </w:p>
    <w:p w14:paraId="7CA9C741" w14:textId="77777777" w:rsidR="00AB4E6F" w:rsidRDefault="00AB4E6F" w:rsidP="00AB4E6F">
      <w:pPr>
        <w:pStyle w:val="BodyText"/>
      </w:pPr>
      <w:r>
        <w:t xml:space="preserve">Transitioning to the Philippine context, hospitality internship programs are similarly embedded in higher education curricula as a requirement for degree completion. In the Philippines, OJT programs are designed to expose students to actual industry operations, allowing them to apply classroom-based learning in real hospitality environments. However, studies suggest that while these programs are widely implemented, variations in training quality, supervision, and learning experiences still exist across institutions and training establishments (Commission on Higher Education [CHED], 2017; Orbeta &amp; </w:t>
      </w:r>
      <w:proofErr w:type="spellStart"/>
      <w:r>
        <w:t>Paqueo</w:t>
      </w:r>
      <w:proofErr w:type="spellEnd"/>
      <w:r>
        <w:t>, 2017). These inconsistencies raise concerns regarding the overall effectiveness of internship programs in fully achieving their intended learning outcomes.</w:t>
      </w:r>
    </w:p>
    <w:p w14:paraId="184DF2F0" w14:textId="77777777" w:rsidR="00AB4E6F" w:rsidRDefault="00AB4E6F" w:rsidP="00AB4E6F">
      <w:pPr>
        <w:pStyle w:val="BodyText"/>
      </w:pPr>
    </w:p>
    <w:p w14:paraId="016DB171" w14:textId="77777777" w:rsidR="00AB4E6F" w:rsidRDefault="00AB4E6F" w:rsidP="00AB4E6F">
      <w:pPr>
        <w:pStyle w:val="BodyText"/>
      </w:pPr>
      <w:r>
        <w:t>Local studies also highlight that Filipino hospitality interns often experience both enriching and challenging workplace conditions. On one hand, internships provide opportunities for skills enhancement, professional exposure, and industry familiarity. On the other hand, students may encounter difficulties such as inadequate supervision, limited engagement in meaningful tasks, and adjustment issues in workplace culture (Aguila, De Castro, &amp; Dolot, 2016). These experiences suggest that while internships are valuable, their effectiveness largely depends on the quality of implementation and support provided by host institutions.</w:t>
      </w:r>
    </w:p>
    <w:p w14:paraId="683CDDC4" w14:textId="77777777" w:rsidR="00AB4E6F" w:rsidRDefault="00AB4E6F" w:rsidP="00AB4E6F">
      <w:pPr>
        <w:pStyle w:val="BodyText"/>
      </w:pPr>
    </w:p>
    <w:p w14:paraId="02149E5F" w14:textId="77777777" w:rsidR="00AB4E6F" w:rsidRDefault="00AB4E6F" w:rsidP="00AB4E6F">
      <w:pPr>
        <w:pStyle w:val="BodyText"/>
      </w:pPr>
      <w:r>
        <w:t>Despite the growing body of literature on hospitality internships, several research gaps remain evident. First, there is limited localized qualitative research that deeply explores how hospitality management students interpret and make meaning of their lived internship experiences in specific institutional and regional contexts. Most existing studies tend to focus on outcomes such as employability, skill acquisition, or satisfaction levels, rather than the nuanced personal and experiential narratives of interns. Second, there is a need for more context-specific understanding of how students navigate challenges, adapt to workplace culture, and construct professional identity during OJT, particularly within Philippine hospitality settings.</w:t>
      </w:r>
    </w:p>
    <w:p w14:paraId="6C0C4C3F" w14:textId="77777777" w:rsidR="00AB4E6F" w:rsidRDefault="00AB4E6F" w:rsidP="00AB4E6F">
      <w:pPr>
        <w:pStyle w:val="BodyText"/>
      </w:pPr>
    </w:p>
    <w:p w14:paraId="2ED5ED66" w14:textId="77777777" w:rsidR="00AB4E6F" w:rsidRDefault="00AB4E6F" w:rsidP="00AB4E6F">
      <w:pPr>
        <w:pStyle w:val="BodyText"/>
      </w:pPr>
      <w:r>
        <w:t>These gaps highlight the importance of examining internship experiences from an interpretive and experiential perspective, focusing on how students themselves understand and give meaning to their OJT journey. Addressing these gaps is essential in providing deeper insights into how internship programs can be improved in terms of structure, supervision, and learning support.</w:t>
      </w:r>
    </w:p>
    <w:p w14:paraId="60012ACF" w14:textId="77777777" w:rsidR="00AB4E6F" w:rsidRDefault="00AB4E6F" w:rsidP="00AB4E6F">
      <w:pPr>
        <w:pStyle w:val="BodyText"/>
      </w:pPr>
    </w:p>
    <w:p w14:paraId="6E91738C" w14:textId="17659962" w:rsidR="00F17098" w:rsidRPr="008D77D7" w:rsidRDefault="00AB4E6F" w:rsidP="008D77D7">
      <w:pPr>
        <w:pStyle w:val="BodyText"/>
      </w:pPr>
      <w:r>
        <w:t>In summary, existing literature affirms that hospitality internships are essential in developing professional competencies and bridging academic learning with industry practice. However, inconsistencies in implementation quality and limited qualitative understanding of student experiences indicate the need for further investigation. These gaps provide the rationale for the present study, which seeks to explore the lived internship experiences of Hospitality Management students, particularly in relation to their challenges, professional growth, and adaptation to workplace culture within the Philippine context.</w:t>
      </w:r>
    </w:p>
    <w:p w14:paraId="67D81A4A" w14:textId="77777777" w:rsidR="00DC4B95" w:rsidRDefault="00DC4B95" w:rsidP="00DC4B95">
      <w:pPr>
        <w:pStyle w:val="BodyText"/>
        <w:rPr>
          <w:sz w:val="18"/>
        </w:rPr>
      </w:pPr>
    </w:p>
    <w:p w14:paraId="0E34E18E" w14:textId="77777777" w:rsidR="0024126D" w:rsidRDefault="0024126D" w:rsidP="0024126D">
      <w:pPr>
        <w:pStyle w:val="Heading1"/>
        <w:ind w:right="1592"/>
      </w:pPr>
      <w:r>
        <w:rPr>
          <w:spacing w:val="-2"/>
        </w:rPr>
        <w:t>METHODOLOGY</w:t>
      </w:r>
    </w:p>
    <w:p w14:paraId="2930127D" w14:textId="60194070" w:rsidR="00874743" w:rsidRDefault="00874743" w:rsidP="00874743">
      <w:pPr>
        <w:pStyle w:val="BodyText"/>
        <w:spacing w:before="1"/>
      </w:pPr>
    </w:p>
    <w:p w14:paraId="43CA049E" w14:textId="42384CC2" w:rsidR="00136080" w:rsidRPr="00F17098" w:rsidRDefault="00136080" w:rsidP="00874743">
      <w:pPr>
        <w:pStyle w:val="BodyText"/>
        <w:spacing w:before="1"/>
        <w:rPr>
          <w:b/>
          <w:bCs/>
        </w:rPr>
      </w:pPr>
      <w:r w:rsidRPr="00F17098">
        <w:rPr>
          <w:b/>
          <w:bCs/>
        </w:rPr>
        <w:t>Research Design</w:t>
      </w:r>
    </w:p>
    <w:p w14:paraId="04E57477" w14:textId="77777777" w:rsidR="00136080" w:rsidRPr="00F17098" w:rsidRDefault="00136080" w:rsidP="00874743">
      <w:pPr>
        <w:pStyle w:val="BodyText"/>
        <w:spacing w:before="1"/>
      </w:pPr>
    </w:p>
    <w:p w14:paraId="2E81F6AA" w14:textId="77777777" w:rsidR="00136080" w:rsidRPr="00F17098" w:rsidRDefault="00136080" w:rsidP="00136080">
      <w:pPr>
        <w:pStyle w:val="BodyText"/>
        <w:spacing w:before="1"/>
      </w:pPr>
      <w:r w:rsidRPr="00F17098">
        <w:t>This study employed a phenomenological research design to explore the lived experiences of Hospitality Management (HM) students during their internship in the hospitality industry. Phenomenology is appropriate for this study because it seeks to understand how individuals make meaning of their lived experiences in specific contexts, focusing on their perceptions, feelings, and interpretations of events as they occur in real-life situations (Creswell &amp; Poth, 2018).</w:t>
      </w:r>
    </w:p>
    <w:p w14:paraId="4AE0A994" w14:textId="77777777" w:rsidR="00136080" w:rsidRPr="00F17098" w:rsidRDefault="00136080" w:rsidP="00136080">
      <w:pPr>
        <w:pStyle w:val="BodyText"/>
        <w:spacing w:before="1"/>
      </w:pPr>
    </w:p>
    <w:p w14:paraId="27D67A18" w14:textId="77777777" w:rsidR="00136080" w:rsidRPr="00F17098" w:rsidRDefault="00136080" w:rsidP="00136080">
      <w:pPr>
        <w:pStyle w:val="BodyText"/>
        <w:spacing w:before="1"/>
      </w:pPr>
      <w:r w:rsidRPr="00F17098">
        <w:t>In line with this approach, the study aimed to capture the essence of students’ internship experiences, particularly in relation to the challenges they encountered, their professional growth, their adaptation to workplace culture, and their service experiences. These dimensions were explored as lived experiences rather than as predefined variables, allowing for a deeper understanding of how students perceive and interpret their On-the-Job Training (OJT) journey.</w:t>
      </w:r>
    </w:p>
    <w:p w14:paraId="6A16B0B3" w14:textId="77777777" w:rsidR="00136080" w:rsidRPr="00F17098" w:rsidRDefault="00136080" w:rsidP="00136080">
      <w:pPr>
        <w:pStyle w:val="BodyText"/>
        <w:spacing w:before="1"/>
      </w:pPr>
    </w:p>
    <w:p w14:paraId="1D527667" w14:textId="3B9FD720" w:rsidR="00874743" w:rsidRPr="00F17098" w:rsidRDefault="00136080" w:rsidP="00136080">
      <w:pPr>
        <w:pStyle w:val="BodyText"/>
        <w:spacing w:before="1"/>
      </w:pPr>
      <w:r w:rsidRPr="00F17098">
        <w:t>To analyze the data, thematic analysis was used as an interpretive procedure within the phenomenological framework. This involved identifying significant statements from participants’ narratives, grouping them into meaning units, and organizing these into emerging themes that reflect the essence of their internship experiences. This analytical process allowed the researcher to develop a rich and structured interpretation of participants’ lived realities while remaining grounded in their actual accounts.</w:t>
      </w:r>
    </w:p>
    <w:p w14:paraId="7E0CC4A8" w14:textId="77777777" w:rsidR="00136080" w:rsidRPr="00F17098" w:rsidRDefault="00136080" w:rsidP="00136080">
      <w:pPr>
        <w:pStyle w:val="BodyText"/>
        <w:spacing w:before="1"/>
      </w:pPr>
    </w:p>
    <w:p w14:paraId="7F9512A6" w14:textId="77777777" w:rsidR="00874743" w:rsidRPr="00F17098" w:rsidRDefault="00874743" w:rsidP="00874743">
      <w:pPr>
        <w:pStyle w:val="BodyText"/>
        <w:spacing w:before="1"/>
        <w:rPr>
          <w:b/>
          <w:bCs/>
        </w:rPr>
      </w:pPr>
      <w:r w:rsidRPr="00F17098">
        <w:rPr>
          <w:b/>
          <w:bCs/>
        </w:rPr>
        <w:lastRenderedPageBreak/>
        <w:t>Participants</w:t>
      </w:r>
    </w:p>
    <w:p w14:paraId="14F96437" w14:textId="77777777" w:rsidR="00874743" w:rsidRPr="00F17098" w:rsidRDefault="00874743" w:rsidP="00874743">
      <w:pPr>
        <w:pStyle w:val="BodyText"/>
        <w:spacing w:before="1"/>
      </w:pPr>
    </w:p>
    <w:p w14:paraId="0962FE75" w14:textId="77777777" w:rsidR="00580558" w:rsidRPr="00F17098" w:rsidRDefault="00580558" w:rsidP="00580558">
      <w:pPr>
        <w:pStyle w:val="BodyText"/>
        <w:spacing w:before="1"/>
      </w:pPr>
      <w:r w:rsidRPr="00F17098">
        <w:t>The study involved ten (10) Hospitality Management (HM) students who had recently completed their On-the-Job Training (OJT) or internship in various hospitality establishments, including hotels, resorts, and restaurants. These participants were selected through purposive sampling, specifically choosing individuals who had completed a full internship program and were able to provide rich, reflective, and in-depth accounts of their lived experiences.</w:t>
      </w:r>
    </w:p>
    <w:p w14:paraId="35C87F6F" w14:textId="77777777" w:rsidR="00580558" w:rsidRPr="00F17098" w:rsidRDefault="00580558" w:rsidP="00580558">
      <w:pPr>
        <w:pStyle w:val="BodyText"/>
        <w:spacing w:before="1"/>
      </w:pPr>
    </w:p>
    <w:p w14:paraId="67CD9040" w14:textId="77777777" w:rsidR="00580558" w:rsidRPr="00F17098" w:rsidRDefault="00580558" w:rsidP="00580558">
      <w:pPr>
        <w:pStyle w:val="BodyText"/>
        <w:spacing w:before="1"/>
      </w:pPr>
      <w:r w:rsidRPr="00F17098">
        <w:t>To ensure relevance and depth of data, the study applied the following inclusion criteria: (1) participants must be officially enrolled HM students who had completed their required OJT program; (2) they must have completed their internship within the last academic cycle to ensure freshness and accuracy of recall; (3) they must have been assigned to actual operational departments such as front office, food and beverage, housekeeping, or kitchen operations; and (4) they must be willing to participate and share their experiences in detail.</w:t>
      </w:r>
    </w:p>
    <w:p w14:paraId="5423D9AA" w14:textId="77777777" w:rsidR="00580558" w:rsidRPr="00F17098" w:rsidRDefault="00580558" w:rsidP="00580558">
      <w:pPr>
        <w:pStyle w:val="BodyText"/>
        <w:spacing w:before="1"/>
      </w:pPr>
    </w:p>
    <w:p w14:paraId="7E62369B" w14:textId="4F6DD632" w:rsidR="00580558" w:rsidRPr="00F17098" w:rsidRDefault="00580558" w:rsidP="00580558">
      <w:pPr>
        <w:pStyle w:val="BodyText"/>
        <w:spacing w:before="1"/>
      </w:pPr>
      <w:r w:rsidRPr="00F17098">
        <w:t>The participants had completed internships with a standard duration of 600 hours. These internships exposed students to various operational departments, allowing them to experience different workplace roles and responsibilities within the hospitality industry.</w:t>
      </w:r>
    </w:p>
    <w:p w14:paraId="18D5CF13" w14:textId="77777777" w:rsidR="00580558" w:rsidRPr="00F17098" w:rsidRDefault="00580558" w:rsidP="00580558">
      <w:pPr>
        <w:pStyle w:val="BodyText"/>
        <w:spacing w:before="1"/>
      </w:pPr>
    </w:p>
    <w:p w14:paraId="43314800" w14:textId="08AC0461" w:rsidR="00874743" w:rsidRPr="00F17098" w:rsidRDefault="00580558" w:rsidP="00580558">
      <w:pPr>
        <w:pStyle w:val="BodyText"/>
        <w:spacing w:before="1"/>
      </w:pPr>
      <w:r w:rsidRPr="00F17098">
        <w:t>In addition, the sample included students with varying demographic backgrounds and differing levels of prior work exposure, which contributed to a more comprehensive understanding of internship experiences across contexts. This variation was important in capturing diverse perspectives on challenges encountered, professional growth, adaptation to workplace culture, and service experiences during their OJT.</w:t>
      </w:r>
    </w:p>
    <w:p w14:paraId="4A30BE80" w14:textId="77777777" w:rsidR="00580558" w:rsidRPr="00F17098" w:rsidRDefault="00580558" w:rsidP="00580558">
      <w:pPr>
        <w:pStyle w:val="BodyText"/>
        <w:spacing w:before="1"/>
      </w:pPr>
    </w:p>
    <w:p w14:paraId="54A3F8FF" w14:textId="77777777" w:rsidR="00874743" w:rsidRPr="00F17098" w:rsidRDefault="00874743" w:rsidP="00874743">
      <w:pPr>
        <w:pStyle w:val="BodyText"/>
        <w:spacing w:before="1"/>
        <w:rPr>
          <w:b/>
          <w:bCs/>
        </w:rPr>
      </w:pPr>
      <w:r w:rsidRPr="00F17098">
        <w:rPr>
          <w:b/>
          <w:bCs/>
        </w:rPr>
        <w:t>Data Collection</w:t>
      </w:r>
    </w:p>
    <w:p w14:paraId="3194360A" w14:textId="77777777" w:rsidR="00874743" w:rsidRPr="00F17098" w:rsidRDefault="00874743" w:rsidP="00874743">
      <w:pPr>
        <w:pStyle w:val="BodyText"/>
        <w:spacing w:before="1"/>
      </w:pPr>
    </w:p>
    <w:p w14:paraId="338EE125" w14:textId="77777777" w:rsidR="009A59E2" w:rsidRPr="00F17098" w:rsidRDefault="009A59E2" w:rsidP="009A59E2">
      <w:pPr>
        <w:pStyle w:val="BodyText"/>
        <w:spacing w:before="1"/>
      </w:pPr>
      <w:r w:rsidRPr="00F17098">
        <w:t xml:space="preserve">Data were collected through semi-structured in-depth </w:t>
      </w:r>
      <w:proofErr w:type="gramStart"/>
      <w:r w:rsidRPr="00F17098">
        <w:t>interviews,</w:t>
      </w:r>
      <w:proofErr w:type="gramEnd"/>
      <w:r w:rsidRPr="00F17098">
        <w:t xml:space="preserve"> an approach appropriate for phenomenological inquiry as it allows participants to provide detailed accounts of their lived experiences while maintaining a flexible guide anchored on the study objectives. This method enabled the researcher to explore participants’ internship experiences in depth, particularly in relation to their challenges, professional growth, adaptation to workplace culture, and service experiences.</w:t>
      </w:r>
    </w:p>
    <w:p w14:paraId="0B60158C" w14:textId="77777777" w:rsidR="009A59E2" w:rsidRPr="00F17098" w:rsidRDefault="009A59E2" w:rsidP="009A59E2">
      <w:pPr>
        <w:pStyle w:val="BodyText"/>
        <w:spacing w:before="1"/>
      </w:pPr>
    </w:p>
    <w:p w14:paraId="00274BD1" w14:textId="77777777" w:rsidR="009A59E2" w:rsidRPr="00F17098" w:rsidRDefault="009A59E2" w:rsidP="009A59E2">
      <w:pPr>
        <w:pStyle w:val="BodyText"/>
        <w:spacing w:before="1"/>
      </w:pPr>
      <w:r w:rsidRPr="00F17098">
        <w:t>The interview guide was researcher-developed and grounded in relevant literature on hospitality internships, experiential learning, and on-the-job training. To ensure content validity and clarity, the initial set of interview questions was reviewed by experts in hospitality management and qualitative research. Their feedback was used to refine the wording, improve the sequencing of questions, and enhance alignment with the research objectives. Prior to the actual data collection, the interview guide underwent a pilot test with one Hospitality Management student who met the inclusion criteria but was not part of the final sample. The pilot testing helped assess the clarity of the questions, estimate the duration of the interview, and ensure that the questions elicited rich and meaningful responses.</w:t>
      </w:r>
    </w:p>
    <w:p w14:paraId="7E944DFD" w14:textId="77777777" w:rsidR="009A59E2" w:rsidRPr="00F17098" w:rsidRDefault="009A59E2" w:rsidP="009A59E2">
      <w:pPr>
        <w:pStyle w:val="BodyText"/>
        <w:spacing w:before="1"/>
      </w:pPr>
    </w:p>
    <w:p w14:paraId="1A80E48A" w14:textId="77777777" w:rsidR="009A59E2" w:rsidRPr="00F17098" w:rsidRDefault="009A59E2" w:rsidP="009A59E2">
      <w:pPr>
        <w:pStyle w:val="BodyText"/>
        <w:spacing w:before="1"/>
      </w:pPr>
      <w:r w:rsidRPr="00F17098">
        <w:t>Individual interviews were conducted in quiet and accessible locations agreed upon by the participants, such as designated rooms within the academic institution or other private spaces that ensured comfort, confidentiality, and minimal distractions. This setting encouraged participants to openly share their experiences without external influence or interruption.</w:t>
      </w:r>
    </w:p>
    <w:p w14:paraId="5DCC4D22" w14:textId="77777777" w:rsidR="009A59E2" w:rsidRPr="00F17098" w:rsidRDefault="009A59E2" w:rsidP="009A59E2">
      <w:pPr>
        <w:pStyle w:val="BodyText"/>
        <w:spacing w:before="1"/>
      </w:pPr>
    </w:p>
    <w:p w14:paraId="01B80ABD" w14:textId="77777777" w:rsidR="009A59E2" w:rsidRPr="00F17098" w:rsidRDefault="009A59E2" w:rsidP="009A59E2">
      <w:pPr>
        <w:pStyle w:val="BodyText"/>
        <w:spacing w:before="1"/>
      </w:pPr>
      <w:r w:rsidRPr="00F17098">
        <w:t>Each interview lasted approximately 45 to 60 minutes and was conducted on a one-on-one basis to allow for in-depth exploration of individual perspectives. With the informed consent of the participants, all interviews were audio-recorded to ensure accurate documentation of responses and to support rigorous transcription and analysis.</w:t>
      </w:r>
    </w:p>
    <w:p w14:paraId="0C80B208" w14:textId="77777777" w:rsidR="009A59E2" w:rsidRPr="00F17098" w:rsidRDefault="009A59E2" w:rsidP="009A59E2">
      <w:pPr>
        <w:pStyle w:val="BodyText"/>
        <w:spacing w:before="1"/>
      </w:pPr>
    </w:p>
    <w:p w14:paraId="161212DA" w14:textId="206617EB" w:rsidR="00874743" w:rsidRPr="00F17098" w:rsidRDefault="009A59E2" w:rsidP="009A59E2">
      <w:pPr>
        <w:pStyle w:val="BodyText"/>
        <w:spacing w:before="1"/>
      </w:pPr>
      <w:r w:rsidRPr="00F17098">
        <w:t>To address language and communication considerations, participants were given the option to express their responses in English, Filipino, or their preferred local dialect. During transcription and analysis, the researcher carefully translated non-English responses into English while preserving their original meaning and context to maintain the integrity of the data.</w:t>
      </w:r>
    </w:p>
    <w:p w14:paraId="07B05356" w14:textId="77777777" w:rsidR="009A59E2" w:rsidRPr="00F17098" w:rsidRDefault="009A59E2" w:rsidP="009A59E2">
      <w:pPr>
        <w:pStyle w:val="BodyText"/>
        <w:spacing w:before="1"/>
      </w:pPr>
    </w:p>
    <w:p w14:paraId="4E69F436" w14:textId="77777777" w:rsidR="00874743" w:rsidRPr="00F17098" w:rsidRDefault="00874743" w:rsidP="00874743">
      <w:pPr>
        <w:pStyle w:val="BodyText"/>
        <w:spacing w:before="1"/>
        <w:rPr>
          <w:b/>
          <w:bCs/>
        </w:rPr>
      </w:pPr>
      <w:r w:rsidRPr="00F17098">
        <w:rPr>
          <w:b/>
          <w:bCs/>
        </w:rPr>
        <w:t>Data Analysis</w:t>
      </w:r>
    </w:p>
    <w:p w14:paraId="51CA8C3D" w14:textId="77777777" w:rsidR="00874743" w:rsidRPr="00F17098" w:rsidRDefault="00874743" w:rsidP="00874743">
      <w:pPr>
        <w:pStyle w:val="BodyText"/>
        <w:spacing w:before="1"/>
      </w:pPr>
    </w:p>
    <w:p w14:paraId="7AEC66AF" w14:textId="77777777" w:rsidR="009A5B9A" w:rsidRPr="00F17098" w:rsidRDefault="009A5B9A" w:rsidP="009A5B9A">
      <w:pPr>
        <w:pStyle w:val="BodyText"/>
        <w:spacing w:before="1"/>
      </w:pPr>
      <w:r w:rsidRPr="00F17098">
        <w:t>Data were analyzed using thematic analysis following Braun and Clarke (2006), applied within a phenomenological interpretive framework. While phenomenology focuses on understanding the essence of lived experiences, thematic analysis was employed as a systematic and rigorous method for organizing, interpreting, and presenting participants’ narratives in a structured yet meaning-preserving manner.</w:t>
      </w:r>
    </w:p>
    <w:p w14:paraId="5A2C3439" w14:textId="77777777" w:rsidR="009A5B9A" w:rsidRPr="00F17098" w:rsidRDefault="009A5B9A" w:rsidP="009A5B9A">
      <w:pPr>
        <w:pStyle w:val="BodyText"/>
        <w:spacing w:before="1"/>
      </w:pPr>
    </w:p>
    <w:p w14:paraId="6CDC47CB" w14:textId="77777777" w:rsidR="009A5B9A" w:rsidRPr="00F17098" w:rsidRDefault="009A5B9A" w:rsidP="009A5B9A">
      <w:pPr>
        <w:pStyle w:val="BodyText"/>
        <w:spacing w:before="1"/>
      </w:pPr>
      <w:r w:rsidRPr="00F17098">
        <w:t>The analysis began with verbatim transcription of all audio-recorded interviews to ensure accuracy and fidelity to participants’ accounts. The researcher then engaged in repeated reading of the transcripts to achieve familiarization with the data, allowing for an in-depth understanding of the participants’ lived internship experiences.</w:t>
      </w:r>
    </w:p>
    <w:p w14:paraId="59BB35D3" w14:textId="77777777" w:rsidR="009A5B9A" w:rsidRPr="00F17098" w:rsidRDefault="009A5B9A" w:rsidP="009A5B9A">
      <w:pPr>
        <w:pStyle w:val="BodyText"/>
        <w:spacing w:before="1"/>
      </w:pPr>
    </w:p>
    <w:p w14:paraId="7E0CBBE3" w14:textId="77777777" w:rsidR="009A5B9A" w:rsidRPr="00F17098" w:rsidRDefault="009A5B9A" w:rsidP="009A5B9A">
      <w:pPr>
        <w:pStyle w:val="BodyText"/>
        <w:spacing w:before="1"/>
      </w:pPr>
      <w:r w:rsidRPr="00F17098">
        <w:t xml:space="preserve">Following this, initial meaning units and significant statements were identified in relation to the phenomenon under investigation. These statements were then coded inductively, capturing recurring patterns and important aspects of the </w:t>
      </w:r>
      <w:r w:rsidRPr="00F17098">
        <w:lastRenderedPageBreak/>
        <w:t>participants’ experiences without imposing pre-existing categories.</w:t>
      </w:r>
    </w:p>
    <w:p w14:paraId="4990E44E" w14:textId="77777777" w:rsidR="009A5B9A" w:rsidRPr="00F17098" w:rsidRDefault="009A5B9A" w:rsidP="009A5B9A">
      <w:pPr>
        <w:pStyle w:val="BodyText"/>
        <w:spacing w:before="1"/>
      </w:pPr>
    </w:p>
    <w:p w14:paraId="56937374" w14:textId="77777777" w:rsidR="009A5B9A" w:rsidRPr="00F17098" w:rsidRDefault="009A5B9A" w:rsidP="009A5B9A">
      <w:pPr>
        <w:pStyle w:val="BodyText"/>
        <w:spacing w:before="1"/>
      </w:pPr>
      <w:r w:rsidRPr="00F17098">
        <w:t>The generated codes were subsequently organized into preliminary categories, which reflected broader patterns across the data. These categories were then reviewed, refined, and synthesized into emerging themes that represent the shared meanings and essential aspects of the participants’ internship experiences, including their challenges, professional growth, adaptation to workplace culture, and service-related experiences.</w:t>
      </w:r>
    </w:p>
    <w:p w14:paraId="71C1114A" w14:textId="77777777" w:rsidR="009A5B9A" w:rsidRPr="00F17098" w:rsidRDefault="009A5B9A" w:rsidP="009A5B9A">
      <w:pPr>
        <w:pStyle w:val="BodyText"/>
        <w:spacing w:before="1"/>
      </w:pPr>
    </w:p>
    <w:p w14:paraId="16C13028" w14:textId="77777777" w:rsidR="009A5B9A" w:rsidRPr="00F17098" w:rsidRDefault="009A5B9A" w:rsidP="009A5B9A">
      <w:pPr>
        <w:pStyle w:val="BodyText"/>
        <w:spacing w:before="1"/>
      </w:pPr>
      <w:r w:rsidRPr="00F17098">
        <w:t>Consistent with phenomenological principles, the analysis also involved an iterative process of interpretation and meaning-making, wherein the researcher sought to move beyond surface descriptions toward a deeper understanding of the essence of the lived experience. Through continuous comparison of themes against the original transcripts, the researcher ensured that the final thematic structure accurately reflected participants’ perspectives while preserving the richness and depth of their narratives.</w:t>
      </w:r>
    </w:p>
    <w:p w14:paraId="0C613425" w14:textId="77777777" w:rsidR="009A5B9A" w:rsidRPr="00F17098" w:rsidRDefault="009A5B9A" w:rsidP="009A5B9A">
      <w:pPr>
        <w:pStyle w:val="BodyText"/>
        <w:spacing w:before="1"/>
      </w:pPr>
    </w:p>
    <w:p w14:paraId="6DB1662F" w14:textId="6C41D3FB" w:rsidR="00874743" w:rsidRPr="00F17098" w:rsidRDefault="009A5B9A" w:rsidP="009A5B9A">
      <w:pPr>
        <w:pStyle w:val="BodyText"/>
        <w:spacing w:before="1"/>
      </w:pPr>
      <w:r w:rsidRPr="00F17098">
        <w:t>Themes were reviewed multiple times to ensure coherence, consistency, and alignment with the research objectives. This process of refinement supported the development of a structured yet nuanced interpretation of the data, consistent with both thematic analysis procedures and phenomenological inquiry.</w:t>
      </w:r>
    </w:p>
    <w:p w14:paraId="346E46B6" w14:textId="059B77C8" w:rsidR="009A5B9A" w:rsidRPr="00F17098" w:rsidRDefault="009A5B9A" w:rsidP="009A5B9A">
      <w:pPr>
        <w:pStyle w:val="BodyText"/>
        <w:spacing w:before="1"/>
      </w:pPr>
    </w:p>
    <w:p w14:paraId="4C4F6CEE" w14:textId="77777777" w:rsidR="00520C41" w:rsidRPr="00F17098" w:rsidRDefault="00520C41" w:rsidP="00520C41">
      <w:pPr>
        <w:pStyle w:val="BodyText"/>
        <w:spacing w:before="1"/>
      </w:pPr>
      <w:r w:rsidRPr="00F17098">
        <w:t xml:space="preserve">The analysis of the participants’ experiences informed the development of a proposed enhanced On-the-Job Training (OJT) </w:t>
      </w:r>
    </w:p>
    <w:p w14:paraId="1E12CDCA" w14:textId="77777777" w:rsidR="00520C41" w:rsidRPr="00F17098" w:rsidRDefault="00520C41" w:rsidP="00520C41">
      <w:pPr>
        <w:pStyle w:val="BodyText"/>
        <w:spacing w:before="1"/>
      </w:pPr>
      <w:r w:rsidRPr="00F17098">
        <w:t xml:space="preserve">program for HM students. This program was designed to address identified challenges, strengthen professional </w:t>
      </w:r>
    </w:p>
    <w:p w14:paraId="384EE7F5" w14:textId="4E7BD6A6" w:rsidR="009A5B9A" w:rsidRPr="00F17098" w:rsidRDefault="00520C41" w:rsidP="00520C41">
      <w:pPr>
        <w:pStyle w:val="BodyText"/>
        <w:spacing w:before="1"/>
      </w:pPr>
      <w:r w:rsidRPr="00F17098">
        <w:t>competencies, facilitate workplace adaptation, and improve service experiences during internships.</w:t>
      </w:r>
    </w:p>
    <w:p w14:paraId="7FE68999" w14:textId="77777777" w:rsidR="00520C41" w:rsidRPr="00F17098" w:rsidRDefault="00520C41" w:rsidP="00520C41">
      <w:pPr>
        <w:pStyle w:val="BodyText"/>
        <w:spacing w:before="1"/>
      </w:pPr>
    </w:p>
    <w:p w14:paraId="49AA05F2" w14:textId="77777777" w:rsidR="00874743" w:rsidRPr="00F17098" w:rsidRDefault="00874743" w:rsidP="00874743">
      <w:pPr>
        <w:pStyle w:val="BodyText"/>
        <w:spacing w:before="1"/>
        <w:rPr>
          <w:b/>
          <w:bCs/>
        </w:rPr>
      </w:pPr>
      <w:r w:rsidRPr="00F17098">
        <w:rPr>
          <w:b/>
          <w:bCs/>
        </w:rPr>
        <w:t>Trustworthiness</w:t>
      </w:r>
    </w:p>
    <w:p w14:paraId="1AB2EBE9" w14:textId="77777777" w:rsidR="00874743" w:rsidRPr="00F17098" w:rsidRDefault="00874743" w:rsidP="00874743">
      <w:pPr>
        <w:pStyle w:val="BodyText"/>
        <w:spacing w:before="1"/>
      </w:pPr>
    </w:p>
    <w:p w14:paraId="4F4B7199" w14:textId="77777777" w:rsidR="00157D29" w:rsidRPr="00F17098" w:rsidRDefault="00157D29" w:rsidP="00157D29">
      <w:pPr>
        <w:pStyle w:val="BodyText"/>
        <w:spacing w:before="1"/>
      </w:pPr>
      <w:r w:rsidRPr="00F17098">
        <w:t>To ensure the credibility, dependability, confirmability, and transferability of the findings, the study implemented several strategies consistent with qualitative research standards.</w:t>
      </w:r>
    </w:p>
    <w:p w14:paraId="1C51E6DB" w14:textId="77777777" w:rsidR="00157D29" w:rsidRPr="00F17098" w:rsidRDefault="00157D29" w:rsidP="00157D29">
      <w:pPr>
        <w:pStyle w:val="BodyText"/>
        <w:spacing w:before="1"/>
      </w:pPr>
    </w:p>
    <w:p w14:paraId="0D122518" w14:textId="77777777" w:rsidR="00157D29" w:rsidRPr="00F17098" w:rsidRDefault="00157D29" w:rsidP="00157D29">
      <w:pPr>
        <w:pStyle w:val="BodyText"/>
        <w:spacing w:before="1"/>
      </w:pPr>
      <w:r w:rsidRPr="00F17098">
        <w:t>Credibility was enhanced through member checking, wherein participants were provided with a summary of the preliminary findings and interpretations. This allowed them to verify the accuracy of the researcher’s representation of their experiences and to clarify or confirm key points where necessary. This process helped ensure that the findings remained grounded in the participants’ actual accounts.</w:t>
      </w:r>
    </w:p>
    <w:p w14:paraId="0C25D2C7" w14:textId="77777777" w:rsidR="00157D29" w:rsidRPr="00F17098" w:rsidRDefault="00157D29" w:rsidP="00157D29">
      <w:pPr>
        <w:pStyle w:val="BodyText"/>
        <w:spacing w:before="1"/>
      </w:pPr>
    </w:p>
    <w:p w14:paraId="2213D398" w14:textId="77777777" w:rsidR="00157D29" w:rsidRPr="00F17098" w:rsidRDefault="00157D29" w:rsidP="00157D29">
      <w:pPr>
        <w:pStyle w:val="BodyText"/>
        <w:spacing w:before="1"/>
      </w:pPr>
      <w:r w:rsidRPr="00F17098">
        <w:t>To support dependability and confirmability, the study employed peer debriefing. Selected colleagues with expertise in qualitative research were invited to review the coding process, thematic development, and interpretation of findings. Their feedback helped ensure that the analysis remained consistent, logical, and free from researcher bias.</w:t>
      </w:r>
    </w:p>
    <w:p w14:paraId="6DA923A4" w14:textId="77777777" w:rsidR="00157D29" w:rsidRPr="00F17098" w:rsidRDefault="00157D29" w:rsidP="00157D29">
      <w:pPr>
        <w:pStyle w:val="BodyText"/>
        <w:spacing w:before="1"/>
      </w:pPr>
    </w:p>
    <w:p w14:paraId="6F21C790" w14:textId="1E752CCB" w:rsidR="00874743" w:rsidRPr="00F17098" w:rsidRDefault="00157D29" w:rsidP="00157D29">
      <w:pPr>
        <w:pStyle w:val="BodyText"/>
        <w:spacing w:before="1"/>
      </w:pPr>
      <w:r w:rsidRPr="00F17098">
        <w:t>In addition, an audit trail was maintained throughout the research process. This included raw interview transcripts, coding notes, category development records, and documentation of theme refinement. Maintaining this systematic record of analytical decisions enhanced the transparency of the research process and allowed for potential review of how findings were derived from the data.</w:t>
      </w:r>
    </w:p>
    <w:p w14:paraId="1044195A" w14:textId="77777777" w:rsidR="00157D29" w:rsidRPr="00F17098" w:rsidRDefault="00157D29" w:rsidP="00157D29">
      <w:pPr>
        <w:pStyle w:val="BodyText"/>
        <w:spacing w:before="1"/>
      </w:pPr>
    </w:p>
    <w:p w14:paraId="7DF1C5A9" w14:textId="77777777" w:rsidR="00874743" w:rsidRPr="00F17098" w:rsidRDefault="00874743" w:rsidP="00874743">
      <w:pPr>
        <w:pStyle w:val="BodyText"/>
        <w:spacing w:before="1"/>
        <w:rPr>
          <w:b/>
          <w:bCs/>
        </w:rPr>
      </w:pPr>
      <w:r w:rsidRPr="00F17098">
        <w:rPr>
          <w:b/>
          <w:bCs/>
        </w:rPr>
        <w:t>Ethical Considerations</w:t>
      </w:r>
    </w:p>
    <w:p w14:paraId="3F38E965" w14:textId="77777777" w:rsidR="00874743" w:rsidRPr="00F17098" w:rsidRDefault="00874743" w:rsidP="00874743">
      <w:pPr>
        <w:pStyle w:val="BodyText"/>
        <w:spacing w:before="1"/>
      </w:pPr>
    </w:p>
    <w:p w14:paraId="7A8B9C84" w14:textId="77777777" w:rsidR="00157D29" w:rsidRPr="00F17098" w:rsidRDefault="00157D29" w:rsidP="00157D29">
      <w:pPr>
        <w:pStyle w:val="BodyText"/>
        <w:spacing w:before="1"/>
      </w:pPr>
      <w:r w:rsidRPr="00F17098">
        <w:t>This study was conducted in accordance with established ethical standards for research involving human participants. Prior to data collection, ethical clearance was obtained from the appropriate institutional research ethics committee (or equivalent approving body), ensuring that the study complied with institutional and academic research guidelines.</w:t>
      </w:r>
    </w:p>
    <w:p w14:paraId="59006518" w14:textId="77777777" w:rsidR="00157D29" w:rsidRPr="00F17098" w:rsidRDefault="00157D29" w:rsidP="00157D29">
      <w:pPr>
        <w:pStyle w:val="BodyText"/>
        <w:spacing w:before="1"/>
      </w:pPr>
    </w:p>
    <w:p w14:paraId="7F332E58" w14:textId="77777777" w:rsidR="00157D29" w:rsidRPr="00F17098" w:rsidRDefault="00157D29" w:rsidP="00157D29">
      <w:pPr>
        <w:pStyle w:val="BodyText"/>
        <w:spacing w:before="1"/>
      </w:pPr>
      <w:r w:rsidRPr="00F17098">
        <w:t>Informed consent was secured from all participants before the interviews commenced. Participants were fully briefed on the purpose of the study, the nature of their involvement, and how the data would be used. They were assured that participation was entirely voluntary and that they could withdraw from the study at any point without penalty or negative consequences.</w:t>
      </w:r>
    </w:p>
    <w:p w14:paraId="6985E3FF" w14:textId="77777777" w:rsidR="00157D29" w:rsidRPr="00F17098" w:rsidRDefault="00157D29" w:rsidP="00157D29">
      <w:pPr>
        <w:pStyle w:val="BodyText"/>
        <w:spacing w:before="1"/>
      </w:pPr>
    </w:p>
    <w:p w14:paraId="0D03D3C3" w14:textId="23C48256" w:rsidR="00FD133F" w:rsidRPr="00F17098" w:rsidRDefault="00157D29" w:rsidP="00157D29">
      <w:pPr>
        <w:pStyle w:val="BodyText"/>
        <w:spacing w:before="1"/>
      </w:pPr>
      <w:r w:rsidRPr="00F17098">
        <w:t>To ensure confidentiality and anonymity, all identifying information was removed from transcripts and reports, and pseudonyms or participant codes were used in presenting the findings. Audio recordings, transcripts, and related research materials were securely stored and accessible only to the researcher. All collected data were used strictly for academic research purposes and handled with utmost confidentiality throughout the study.</w:t>
      </w:r>
    </w:p>
    <w:p w14:paraId="02950A4A" w14:textId="15E1AC42" w:rsidR="008B6A66" w:rsidRDefault="008B6A66" w:rsidP="00874743">
      <w:pPr>
        <w:pStyle w:val="BodyText"/>
        <w:spacing w:before="1"/>
      </w:pPr>
    </w:p>
    <w:p w14:paraId="0D9A188D" w14:textId="6BAC9204" w:rsidR="00EB3E51" w:rsidRDefault="00EB3E51" w:rsidP="00874743">
      <w:pPr>
        <w:pStyle w:val="BodyText"/>
        <w:spacing w:before="1"/>
      </w:pPr>
    </w:p>
    <w:p w14:paraId="566A9784" w14:textId="52438ABA" w:rsidR="00EB3E51" w:rsidRDefault="00EB3E51" w:rsidP="00874743">
      <w:pPr>
        <w:pStyle w:val="BodyText"/>
        <w:spacing w:before="1"/>
      </w:pPr>
    </w:p>
    <w:p w14:paraId="042DF15E" w14:textId="719156EC" w:rsidR="00EB3E51" w:rsidRDefault="00EB3E51" w:rsidP="00874743">
      <w:pPr>
        <w:pStyle w:val="BodyText"/>
        <w:spacing w:before="1"/>
      </w:pPr>
    </w:p>
    <w:p w14:paraId="6FC08947" w14:textId="485F5836" w:rsidR="00EB3E51" w:rsidRDefault="00EB3E51" w:rsidP="00874743">
      <w:pPr>
        <w:pStyle w:val="BodyText"/>
        <w:spacing w:before="1"/>
      </w:pPr>
    </w:p>
    <w:p w14:paraId="0CC7ED5B" w14:textId="6CE97873" w:rsidR="00EB3E51" w:rsidRDefault="00EB3E51" w:rsidP="00874743">
      <w:pPr>
        <w:pStyle w:val="BodyText"/>
        <w:spacing w:before="1"/>
      </w:pPr>
    </w:p>
    <w:p w14:paraId="53BEBD0D" w14:textId="77777777" w:rsidR="00EB3E51" w:rsidRPr="00F17098" w:rsidRDefault="00EB3E51" w:rsidP="00874743">
      <w:pPr>
        <w:pStyle w:val="BodyText"/>
        <w:spacing w:before="1"/>
      </w:pPr>
    </w:p>
    <w:p w14:paraId="24A62031" w14:textId="77777777" w:rsidR="00874743" w:rsidRPr="00F17098" w:rsidRDefault="00874743" w:rsidP="00874743">
      <w:pPr>
        <w:pStyle w:val="BodyText"/>
        <w:spacing w:before="1"/>
        <w:rPr>
          <w:sz w:val="18"/>
        </w:rPr>
      </w:pPr>
    </w:p>
    <w:p w14:paraId="65D4BF3B" w14:textId="34B37AD8" w:rsidR="0024126D" w:rsidRDefault="0024126D" w:rsidP="0024126D">
      <w:pPr>
        <w:pStyle w:val="Heading1"/>
        <w:ind w:right="1591"/>
        <w:rPr>
          <w:spacing w:val="-7"/>
        </w:rPr>
      </w:pPr>
      <w:r w:rsidRPr="00661FA7">
        <w:rPr>
          <w:spacing w:val="-2"/>
        </w:rPr>
        <w:lastRenderedPageBreak/>
        <w:t>RESULTS</w:t>
      </w:r>
      <w:r w:rsidRPr="00661FA7">
        <w:rPr>
          <w:spacing w:val="-7"/>
        </w:rPr>
        <w:t xml:space="preserve"> </w:t>
      </w:r>
    </w:p>
    <w:p w14:paraId="647C76AD" w14:textId="77777777" w:rsidR="00EB3E51" w:rsidRPr="00661FA7" w:rsidRDefault="00EB3E51" w:rsidP="0024126D">
      <w:pPr>
        <w:pStyle w:val="Heading1"/>
        <w:ind w:right="1591"/>
      </w:pPr>
    </w:p>
    <w:p w14:paraId="34D4DEDB" w14:textId="09F72860" w:rsidR="0024126D" w:rsidRDefault="00EB3E51" w:rsidP="0024126D">
      <w:pPr>
        <w:pStyle w:val="BodyText"/>
        <w:spacing w:before="9"/>
        <w:rPr>
          <w:b/>
          <w:sz w:val="19"/>
        </w:rPr>
      </w:pPr>
      <w:r w:rsidRPr="00EB3E51">
        <w:rPr>
          <w:b/>
          <w:sz w:val="19"/>
        </w:rPr>
        <w:t>Hospitality Management students describe and interpret their internship experiences in the hospitality industry</w:t>
      </w:r>
    </w:p>
    <w:p w14:paraId="69D49B34" w14:textId="57677D81" w:rsidR="00EB3E51" w:rsidRDefault="00EB3E51" w:rsidP="0024126D">
      <w:pPr>
        <w:pStyle w:val="BodyText"/>
        <w:spacing w:before="9"/>
        <w:rPr>
          <w:b/>
          <w:sz w:val="19"/>
        </w:rPr>
      </w:pPr>
    </w:p>
    <w:p w14:paraId="21014524" w14:textId="323329D5" w:rsidR="00EB3E51" w:rsidRPr="00EB3E51" w:rsidRDefault="00EB3E51" w:rsidP="00EB3E51">
      <w:pPr>
        <w:pStyle w:val="BodyText"/>
        <w:spacing w:before="9"/>
        <w:rPr>
          <w:b/>
          <w:i/>
          <w:iCs/>
          <w:sz w:val="19"/>
        </w:rPr>
      </w:pPr>
      <w:r w:rsidRPr="00EB3E51">
        <w:rPr>
          <w:b/>
          <w:i/>
          <w:iCs/>
          <w:sz w:val="19"/>
        </w:rPr>
        <w:t>Theme 1: Internship as a Reality-Based Transition from Classroom to Industry Practice.</w:t>
      </w:r>
      <w:r>
        <w:rPr>
          <w:b/>
          <w:i/>
          <w:iCs/>
          <w:sz w:val="19"/>
        </w:rPr>
        <w:t xml:space="preserve"> </w:t>
      </w:r>
      <w:r w:rsidRPr="00EB3E51">
        <w:rPr>
          <w:bCs/>
          <w:sz w:val="19"/>
        </w:rPr>
        <w:t>The first theme highlights students’ perception of internship as a transition from academic learning to real-world hospitality operations. Participants described their internship as a “reality check” where theoretical knowledge was applied in actual service environments characterized by fast-paced operations, guest demands, and workplace discipline. This transition helped students understand the gap between classroom simulations and actual industry expectations.</w:t>
      </w:r>
    </w:p>
    <w:p w14:paraId="48C64B32" w14:textId="77777777" w:rsidR="00EB3E51" w:rsidRPr="00EB3E51" w:rsidRDefault="00EB3E51" w:rsidP="00EB3E51">
      <w:pPr>
        <w:pStyle w:val="BodyText"/>
        <w:spacing w:before="9"/>
        <w:rPr>
          <w:bCs/>
          <w:sz w:val="19"/>
        </w:rPr>
      </w:pPr>
    </w:p>
    <w:p w14:paraId="7A3FA430" w14:textId="77777777" w:rsidR="00EB3E51" w:rsidRPr="00EB3E51" w:rsidRDefault="00EB3E51" w:rsidP="00EB3E51">
      <w:pPr>
        <w:pStyle w:val="BodyText"/>
        <w:spacing w:before="9"/>
        <w:rPr>
          <w:bCs/>
          <w:sz w:val="19"/>
        </w:rPr>
      </w:pPr>
      <w:r w:rsidRPr="00EB3E51">
        <w:rPr>
          <w:bCs/>
          <w:sz w:val="19"/>
        </w:rPr>
        <w:t>Students emphasized that the internship experience required immediate application of learned concepts and constant adaptation to real-time service situations. Participant 1 stated:</w:t>
      </w:r>
    </w:p>
    <w:p w14:paraId="768ABC45" w14:textId="77777777" w:rsidR="00EB3E51" w:rsidRPr="00EB3E51" w:rsidRDefault="00EB3E51" w:rsidP="00EB3E51">
      <w:pPr>
        <w:pStyle w:val="BodyText"/>
        <w:spacing w:before="9"/>
        <w:rPr>
          <w:bCs/>
          <w:sz w:val="19"/>
        </w:rPr>
      </w:pPr>
    </w:p>
    <w:p w14:paraId="4365A691" w14:textId="77777777" w:rsidR="00EB3E51" w:rsidRPr="00EB3E51" w:rsidRDefault="00EB3E51" w:rsidP="00EB3E51">
      <w:pPr>
        <w:pStyle w:val="BodyText"/>
        <w:spacing w:before="9"/>
        <w:rPr>
          <w:bCs/>
          <w:i/>
          <w:iCs/>
          <w:sz w:val="19"/>
        </w:rPr>
      </w:pPr>
      <w:r w:rsidRPr="00EB3E51">
        <w:rPr>
          <w:bCs/>
          <w:i/>
          <w:iCs/>
          <w:sz w:val="19"/>
        </w:rPr>
        <w:t>“My internship felt very different from school because everything in the hotel was fast-paced and real. You really have to apply what you learned immediately.”</w:t>
      </w:r>
    </w:p>
    <w:p w14:paraId="2DB3DA20" w14:textId="77777777" w:rsidR="00EB3E51" w:rsidRPr="00EB3E51" w:rsidRDefault="00EB3E51" w:rsidP="00EB3E51">
      <w:pPr>
        <w:pStyle w:val="BodyText"/>
        <w:spacing w:before="9"/>
        <w:rPr>
          <w:bCs/>
          <w:sz w:val="19"/>
        </w:rPr>
      </w:pPr>
    </w:p>
    <w:p w14:paraId="67C3C21B" w14:textId="77777777" w:rsidR="00EB3E51" w:rsidRPr="00EB3E51" w:rsidRDefault="00EB3E51" w:rsidP="00EB3E51">
      <w:pPr>
        <w:pStyle w:val="BodyText"/>
        <w:spacing w:before="9"/>
        <w:rPr>
          <w:bCs/>
          <w:sz w:val="19"/>
        </w:rPr>
      </w:pPr>
      <w:r w:rsidRPr="00EB3E51">
        <w:rPr>
          <w:bCs/>
          <w:sz w:val="19"/>
        </w:rPr>
        <w:t>Similarly, Participant 2 explained:</w:t>
      </w:r>
    </w:p>
    <w:p w14:paraId="5BFA86C2" w14:textId="77777777" w:rsidR="00EB3E51" w:rsidRPr="00EB3E51" w:rsidRDefault="00EB3E51" w:rsidP="00EB3E51">
      <w:pPr>
        <w:pStyle w:val="BodyText"/>
        <w:spacing w:before="9"/>
        <w:rPr>
          <w:bCs/>
          <w:sz w:val="19"/>
        </w:rPr>
      </w:pPr>
    </w:p>
    <w:p w14:paraId="3510B178" w14:textId="77777777" w:rsidR="00EB3E51" w:rsidRPr="00EB3E51" w:rsidRDefault="00EB3E51" w:rsidP="00EB3E51">
      <w:pPr>
        <w:pStyle w:val="BodyText"/>
        <w:spacing w:before="9"/>
        <w:rPr>
          <w:bCs/>
          <w:i/>
          <w:iCs/>
          <w:sz w:val="19"/>
        </w:rPr>
      </w:pPr>
      <w:r w:rsidRPr="00EB3E51">
        <w:rPr>
          <w:bCs/>
          <w:i/>
          <w:iCs/>
          <w:sz w:val="19"/>
        </w:rPr>
        <w:t xml:space="preserve">“It felt like reality hit me because the tasks were not as easy as in our laboratory. You need to be </w:t>
      </w:r>
      <w:proofErr w:type="gramStart"/>
      <w:r w:rsidRPr="00EB3E51">
        <w:rPr>
          <w:bCs/>
          <w:i/>
          <w:iCs/>
          <w:sz w:val="19"/>
        </w:rPr>
        <w:t>alert</w:t>
      </w:r>
      <w:proofErr w:type="gramEnd"/>
      <w:r w:rsidRPr="00EB3E51">
        <w:rPr>
          <w:bCs/>
          <w:i/>
          <w:iCs/>
          <w:sz w:val="19"/>
        </w:rPr>
        <w:t xml:space="preserve"> all the time and really apply what you learned in school.”</w:t>
      </w:r>
    </w:p>
    <w:p w14:paraId="5C751F22" w14:textId="77777777" w:rsidR="00EB3E51" w:rsidRPr="00EB3E51" w:rsidRDefault="00EB3E51" w:rsidP="00EB3E51">
      <w:pPr>
        <w:pStyle w:val="BodyText"/>
        <w:spacing w:before="9"/>
        <w:rPr>
          <w:bCs/>
          <w:sz w:val="19"/>
        </w:rPr>
      </w:pPr>
    </w:p>
    <w:p w14:paraId="143853B0" w14:textId="77777777" w:rsidR="00EB3E51" w:rsidRPr="00EB3E51" w:rsidRDefault="00EB3E51" w:rsidP="00EB3E51">
      <w:pPr>
        <w:pStyle w:val="BodyText"/>
        <w:spacing w:before="9"/>
        <w:rPr>
          <w:bCs/>
          <w:sz w:val="19"/>
        </w:rPr>
      </w:pPr>
      <w:r w:rsidRPr="00EB3E51">
        <w:rPr>
          <w:bCs/>
          <w:sz w:val="19"/>
        </w:rPr>
        <w:t>Participant 3 added:</w:t>
      </w:r>
    </w:p>
    <w:p w14:paraId="4FEF55D6" w14:textId="77777777" w:rsidR="00EB3E51" w:rsidRPr="00EB3E51" w:rsidRDefault="00EB3E51" w:rsidP="00EB3E51">
      <w:pPr>
        <w:pStyle w:val="BodyText"/>
        <w:spacing w:before="9"/>
        <w:rPr>
          <w:bCs/>
          <w:sz w:val="19"/>
        </w:rPr>
      </w:pPr>
    </w:p>
    <w:p w14:paraId="2BBCD6D9" w14:textId="6FD8A6EB" w:rsidR="00EB3E51" w:rsidRPr="00EB3E51" w:rsidRDefault="00EB3E51" w:rsidP="00EB3E51">
      <w:pPr>
        <w:pStyle w:val="BodyText"/>
        <w:spacing w:before="9"/>
        <w:rPr>
          <w:bCs/>
          <w:i/>
          <w:iCs/>
          <w:sz w:val="19"/>
        </w:rPr>
      </w:pPr>
      <w:r w:rsidRPr="00EB3E51">
        <w:rPr>
          <w:bCs/>
          <w:i/>
          <w:iCs/>
          <w:sz w:val="19"/>
        </w:rPr>
        <w:t xml:space="preserve">“Sa internship ko, </w:t>
      </w:r>
      <w:proofErr w:type="spellStart"/>
      <w:r w:rsidRPr="00EB3E51">
        <w:rPr>
          <w:bCs/>
          <w:i/>
          <w:iCs/>
          <w:sz w:val="19"/>
        </w:rPr>
        <w:t>na</w:t>
      </w:r>
      <w:proofErr w:type="spellEnd"/>
      <w:r w:rsidRPr="00EB3E51">
        <w:rPr>
          <w:bCs/>
          <w:i/>
          <w:iCs/>
          <w:sz w:val="19"/>
        </w:rPr>
        <w:t xml:space="preserve">-realize ko </w:t>
      </w:r>
      <w:proofErr w:type="spellStart"/>
      <w:r w:rsidRPr="00EB3E51">
        <w:rPr>
          <w:bCs/>
          <w:i/>
          <w:iCs/>
          <w:sz w:val="19"/>
        </w:rPr>
        <w:t>na</w:t>
      </w:r>
      <w:proofErr w:type="spellEnd"/>
      <w:r w:rsidRPr="00EB3E51">
        <w:rPr>
          <w:bCs/>
          <w:i/>
          <w:iCs/>
          <w:sz w:val="19"/>
        </w:rPr>
        <w:t xml:space="preserve"> </w:t>
      </w:r>
      <w:proofErr w:type="spellStart"/>
      <w:r w:rsidRPr="00EB3E51">
        <w:rPr>
          <w:bCs/>
          <w:i/>
          <w:iCs/>
          <w:sz w:val="19"/>
        </w:rPr>
        <w:t>ibang-iba</w:t>
      </w:r>
      <w:proofErr w:type="spellEnd"/>
      <w:r w:rsidRPr="00EB3E51">
        <w:rPr>
          <w:bCs/>
          <w:i/>
          <w:iCs/>
          <w:sz w:val="19"/>
        </w:rPr>
        <w:t xml:space="preserve"> </w:t>
      </w:r>
      <w:proofErr w:type="spellStart"/>
      <w:r w:rsidRPr="00EB3E51">
        <w:rPr>
          <w:bCs/>
          <w:i/>
          <w:iCs/>
          <w:sz w:val="19"/>
        </w:rPr>
        <w:t>talaga</w:t>
      </w:r>
      <w:proofErr w:type="spellEnd"/>
      <w:r w:rsidRPr="00EB3E51">
        <w:rPr>
          <w:bCs/>
          <w:i/>
          <w:iCs/>
          <w:sz w:val="19"/>
        </w:rPr>
        <w:t xml:space="preserve"> ang actual hotel operations compared </w:t>
      </w:r>
      <w:proofErr w:type="spellStart"/>
      <w:r w:rsidRPr="00EB3E51">
        <w:rPr>
          <w:bCs/>
          <w:i/>
          <w:iCs/>
          <w:sz w:val="19"/>
        </w:rPr>
        <w:t>sa</w:t>
      </w:r>
      <w:proofErr w:type="spellEnd"/>
      <w:r w:rsidRPr="00EB3E51">
        <w:rPr>
          <w:bCs/>
          <w:i/>
          <w:iCs/>
          <w:sz w:val="19"/>
        </w:rPr>
        <w:t xml:space="preserve"> classroom. Dito </w:t>
      </w:r>
      <w:proofErr w:type="spellStart"/>
      <w:r w:rsidRPr="00EB3E51">
        <w:rPr>
          <w:bCs/>
          <w:i/>
          <w:iCs/>
          <w:sz w:val="19"/>
        </w:rPr>
        <w:t>mo</w:t>
      </w:r>
      <w:proofErr w:type="spellEnd"/>
      <w:r w:rsidRPr="00EB3E51">
        <w:rPr>
          <w:bCs/>
          <w:i/>
          <w:iCs/>
          <w:sz w:val="19"/>
        </w:rPr>
        <w:t xml:space="preserve"> </w:t>
      </w:r>
      <w:proofErr w:type="spellStart"/>
      <w:r w:rsidRPr="00EB3E51">
        <w:rPr>
          <w:bCs/>
          <w:i/>
          <w:iCs/>
          <w:sz w:val="19"/>
        </w:rPr>
        <w:t>matutunan</w:t>
      </w:r>
      <w:proofErr w:type="spellEnd"/>
      <w:r w:rsidRPr="00EB3E51">
        <w:rPr>
          <w:bCs/>
          <w:i/>
          <w:iCs/>
          <w:sz w:val="19"/>
        </w:rPr>
        <w:t xml:space="preserve"> kung </w:t>
      </w:r>
      <w:proofErr w:type="spellStart"/>
      <w:r w:rsidRPr="00EB3E51">
        <w:rPr>
          <w:bCs/>
          <w:i/>
          <w:iCs/>
          <w:sz w:val="19"/>
        </w:rPr>
        <w:t>paano</w:t>
      </w:r>
      <w:proofErr w:type="spellEnd"/>
      <w:r w:rsidRPr="00EB3E51">
        <w:rPr>
          <w:bCs/>
          <w:i/>
          <w:iCs/>
          <w:sz w:val="19"/>
        </w:rPr>
        <w:t xml:space="preserve"> mag-handle ng real guests and real situations.”</w:t>
      </w:r>
    </w:p>
    <w:p w14:paraId="65887DB4" w14:textId="77777777" w:rsidR="00EB3E51" w:rsidRPr="00EB3E51" w:rsidRDefault="00EB3E51" w:rsidP="00EB3E51">
      <w:pPr>
        <w:pStyle w:val="BodyText"/>
        <w:spacing w:before="9"/>
        <w:rPr>
          <w:bCs/>
          <w:i/>
          <w:iCs/>
          <w:sz w:val="19"/>
        </w:rPr>
      </w:pPr>
    </w:p>
    <w:p w14:paraId="068B1016" w14:textId="77777777" w:rsidR="00EB3E51" w:rsidRPr="00EB3E51" w:rsidRDefault="00EB3E51" w:rsidP="00EB3E51">
      <w:pPr>
        <w:pStyle w:val="BodyText"/>
        <w:spacing w:before="9"/>
        <w:rPr>
          <w:bCs/>
          <w:i/>
          <w:iCs/>
          <w:sz w:val="19"/>
        </w:rPr>
      </w:pPr>
      <w:r w:rsidRPr="00EB3E51">
        <w:rPr>
          <w:bCs/>
          <w:i/>
          <w:iCs/>
          <w:sz w:val="19"/>
        </w:rPr>
        <w:t>(Translation: In my internship, I realized that actual hotel operations are very different from the classroom. This is where you learn how to handle real guests and real situations.)</w:t>
      </w:r>
    </w:p>
    <w:p w14:paraId="1FF4D9E3" w14:textId="77777777" w:rsidR="00EB3E51" w:rsidRPr="00EB3E51" w:rsidRDefault="00EB3E51" w:rsidP="00EB3E51">
      <w:pPr>
        <w:pStyle w:val="BodyText"/>
        <w:spacing w:before="9"/>
        <w:rPr>
          <w:bCs/>
          <w:sz w:val="19"/>
        </w:rPr>
      </w:pPr>
    </w:p>
    <w:p w14:paraId="0F578E4B" w14:textId="77777777" w:rsidR="00EB3E51" w:rsidRPr="00EB3E51" w:rsidRDefault="00EB3E51" w:rsidP="00EB3E51">
      <w:pPr>
        <w:pStyle w:val="BodyText"/>
        <w:spacing w:before="9"/>
        <w:rPr>
          <w:bCs/>
          <w:sz w:val="19"/>
        </w:rPr>
      </w:pPr>
      <w:r w:rsidRPr="00EB3E51">
        <w:rPr>
          <w:bCs/>
          <w:sz w:val="19"/>
        </w:rPr>
        <w:t>Overall, the findings suggest that internship serves as a critical bridge between theory and practice, enabling students to experience the realities of hospitality work.</w:t>
      </w:r>
    </w:p>
    <w:p w14:paraId="2CFA88E5" w14:textId="77777777" w:rsidR="00EB3E51" w:rsidRPr="00EB3E51" w:rsidRDefault="00EB3E51" w:rsidP="00EB3E51">
      <w:pPr>
        <w:pStyle w:val="BodyText"/>
        <w:spacing w:before="9"/>
        <w:rPr>
          <w:bCs/>
          <w:sz w:val="19"/>
        </w:rPr>
      </w:pPr>
    </w:p>
    <w:p w14:paraId="06727B19" w14:textId="25744584" w:rsidR="00EB3E51" w:rsidRPr="00EB3E51" w:rsidRDefault="00EB3E51" w:rsidP="00EB3E51">
      <w:pPr>
        <w:pStyle w:val="BodyText"/>
        <w:spacing w:before="9"/>
        <w:rPr>
          <w:b/>
          <w:i/>
          <w:iCs/>
          <w:sz w:val="19"/>
        </w:rPr>
      </w:pPr>
      <w:r w:rsidRPr="00EB3E51">
        <w:rPr>
          <w:b/>
          <w:i/>
          <w:iCs/>
          <w:sz w:val="19"/>
        </w:rPr>
        <w:t>Theme 2: Learning Through Immersive Workplace Engagement.</w:t>
      </w:r>
      <w:r>
        <w:rPr>
          <w:b/>
          <w:i/>
          <w:iCs/>
          <w:sz w:val="19"/>
        </w:rPr>
        <w:t xml:space="preserve"> </w:t>
      </w:r>
      <w:r w:rsidRPr="00EB3E51">
        <w:rPr>
          <w:bCs/>
          <w:sz w:val="19"/>
        </w:rPr>
        <w:t>The second theme reflects students’ learning through direct engagement in workplace tasks. Participants emphasized that meaningful learning occurred through actual participation in service operations such as guest handling, food and beverage service, housekeeping, and front office duties.</w:t>
      </w:r>
    </w:p>
    <w:p w14:paraId="70E9206E" w14:textId="77777777" w:rsidR="00EB3E51" w:rsidRPr="00EB3E51" w:rsidRDefault="00EB3E51" w:rsidP="00EB3E51">
      <w:pPr>
        <w:pStyle w:val="BodyText"/>
        <w:spacing w:before="9"/>
        <w:rPr>
          <w:bCs/>
          <w:sz w:val="19"/>
        </w:rPr>
      </w:pPr>
    </w:p>
    <w:p w14:paraId="3A8E1E90" w14:textId="77777777" w:rsidR="00EB3E51" w:rsidRPr="00EB3E51" w:rsidRDefault="00EB3E51" w:rsidP="00EB3E51">
      <w:pPr>
        <w:pStyle w:val="BodyText"/>
        <w:spacing w:before="9"/>
        <w:rPr>
          <w:bCs/>
          <w:sz w:val="19"/>
        </w:rPr>
      </w:pPr>
      <w:r w:rsidRPr="00EB3E51">
        <w:rPr>
          <w:bCs/>
          <w:sz w:val="19"/>
        </w:rPr>
        <w:t>Students noted that hands-on experience allowed them to better understand procedures and develop practical skills that could not be fully learned in classroom settings. Participant 4 stated:</w:t>
      </w:r>
    </w:p>
    <w:p w14:paraId="793744DD" w14:textId="77777777" w:rsidR="00EB3E51" w:rsidRPr="00EB3E51" w:rsidRDefault="00EB3E51" w:rsidP="00EB3E51">
      <w:pPr>
        <w:pStyle w:val="BodyText"/>
        <w:spacing w:before="9"/>
        <w:rPr>
          <w:bCs/>
          <w:sz w:val="19"/>
        </w:rPr>
      </w:pPr>
    </w:p>
    <w:p w14:paraId="5859C839" w14:textId="77777777" w:rsidR="00EB3E51" w:rsidRPr="00EB3E51" w:rsidRDefault="00EB3E51" w:rsidP="00EB3E51">
      <w:pPr>
        <w:pStyle w:val="BodyText"/>
        <w:spacing w:before="9"/>
        <w:rPr>
          <w:bCs/>
          <w:i/>
          <w:iCs/>
          <w:sz w:val="19"/>
        </w:rPr>
      </w:pPr>
      <w:r w:rsidRPr="00EB3E51">
        <w:rPr>
          <w:bCs/>
          <w:i/>
          <w:iCs/>
          <w:sz w:val="19"/>
        </w:rPr>
        <w:t>“I learned more when I was already doing the tasks. It helped me understand things better than just studying them in class.”</w:t>
      </w:r>
    </w:p>
    <w:p w14:paraId="076308F4" w14:textId="77777777" w:rsidR="00EB3E51" w:rsidRPr="00EB3E51" w:rsidRDefault="00EB3E51" w:rsidP="00EB3E51">
      <w:pPr>
        <w:pStyle w:val="BodyText"/>
        <w:spacing w:before="9"/>
        <w:rPr>
          <w:bCs/>
          <w:sz w:val="19"/>
        </w:rPr>
      </w:pPr>
    </w:p>
    <w:p w14:paraId="7D5B2EBC" w14:textId="77777777" w:rsidR="00EB3E51" w:rsidRPr="00EB3E51" w:rsidRDefault="00EB3E51" w:rsidP="00EB3E51">
      <w:pPr>
        <w:pStyle w:val="BodyText"/>
        <w:spacing w:before="9"/>
        <w:rPr>
          <w:bCs/>
          <w:sz w:val="19"/>
        </w:rPr>
      </w:pPr>
      <w:r w:rsidRPr="00EB3E51">
        <w:rPr>
          <w:bCs/>
          <w:sz w:val="19"/>
        </w:rPr>
        <w:t>This indicates that experiential immersion played a central role in skill acquisition and knowledge application.</w:t>
      </w:r>
    </w:p>
    <w:p w14:paraId="2E1CE80C" w14:textId="77777777" w:rsidR="00EB3E51" w:rsidRPr="00EB3E51" w:rsidRDefault="00EB3E51" w:rsidP="00EB3E51">
      <w:pPr>
        <w:pStyle w:val="BodyText"/>
        <w:spacing w:before="9"/>
        <w:rPr>
          <w:bCs/>
          <w:sz w:val="19"/>
        </w:rPr>
      </w:pPr>
    </w:p>
    <w:p w14:paraId="2B9FD3F4" w14:textId="305CB470" w:rsidR="00EB3E51" w:rsidRPr="00EB3E51" w:rsidRDefault="00EB3E51" w:rsidP="00EB3E51">
      <w:pPr>
        <w:pStyle w:val="BodyText"/>
        <w:spacing w:before="9"/>
        <w:rPr>
          <w:b/>
          <w:i/>
          <w:iCs/>
          <w:sz w:val="19"/>
        </w:rPr>
      </w:pPr>
      <w:r w:rsidRPr="00EB3E51">
        <w:rPr>
          <w:b/>
          <w:i/>
          <w:iCs/>
          <w:sz w:val="19"/>
        </w:rPr>
        <w:t>Theme 3: Emotional Adjustment and Gradual Professional Familiarization.</w:t>
      </w:r>
      <w:r>
        <w:rPr>
          <w:b/>
          <w:i/>
          <w:iCs/>
          <w:sz w:val="19"/>
        </w:rPr>
        <w:t xml:space="preserve"> </w:t>
      </w:r>
      <w:r w:rsidRPr="00EB3E51">
        <w:rPr>
          <w:bCs/>
          <w:sz w:val="19"/>
        </w:rPr>
        <w:t>The third theme highlights the emotional and psychological adjustment experienced by students during internship. Participants described feelings of nervousness, pressure, and uncertainty at the beginning of their training, which gradually transformed into confidence and familiarity with workplace expectations</w:t>
      </w:r>
      <w:r>
        <w:rPr>
          <w:bCs/>
          <w:sz w:val="19"/>
        </w:rPr>
        <w:t xml:space="preserve">. </w:t>
      </w:r>
      <w:r w:rsidRPr="00EB3E51">
        <w:rPr>
          <w:bCs/>
          <w:sz w:val="19"/>
        </w:rPr>
        <w:t>Participant 5 shared:</w:t>
      </w:r>
    </w:p>
    <w:p w14:paraId="2D92F515" w14:textId="77777777" w:rsidR="00EB3E51" w:rsidRPr="00EB3E51" w:rsidRDefault="00EB3E51" w:rsidP="00EB3E51">
      <w:pPr>
        <w:pStyle w:val="BodyText"/>
        <w:spacing w:before="9"/>
        <w:rPr>
          <w:bCs/>
          <w:sz w:val="19"/>
        </w:rPr>
      </w:pPr>
    </w:p>
    <w:p w14:paraId="79D0FE5E" w14:textId="77777777" w:rsidR="00EB3E51" w:rsidRPr="00EB3E51" w:rsidRDefault="00EB3E51" w:rsidP="00EB3E51">
      <w:pPr>
        <w:pStyle w:val="BodyText"/>
        <w:spacing w:before="9"/>
        <w:rPr>
          <w:b/>
          <w:i/>
          <w:iCs/>
          <w:sz w:val="19"/>
        </w:rPr>
      </w:pPr>
      <w:r w:rsidRPr="00EB3E51">
        <w:rPr>
          <w:b/>
          <w:i/>
          <w:iCs/>
          <w:sz w:val="19"/>
        </w:rPr>
        <w:t>“At first I was overwhelmed, but as time passed, I learned how to handle pressure and became more confident.”</w:t>
      </w:r>
    </w:p>
    <w:p w14:paraId="61BB50E3" w14:textId="77777777" w:rsidR="00EB3E51" w:rsidRPr="00EB3E51" w:rsidRDefault="00EB3E51" w:rsidP="00EB3E51">
      <w:pPr>
        <w:pStyle w:val="BodyText"/>
        <w:spacing w:before="9"/>
        <w:rPr>
          <w:bCs/>
          <w:sz w:val="19"/>
        </w:rPr>
      </w:pPr>
    </w:p>
    <w:p w14:paraId="38469947" w14:textId="6A1AEE4D" w:rsidR="00EB3E51" w:rsidRPr="00EB3E51" w:rsidRDefault="00EB3E51" w:rsidP="00EB3E51">
      <w:pPr>
        <w:pStyle w:val="BodyText"/>
        <w:spacing w:before="9"/>
        <w:rPr>
          <w:bCs/>
          <w:sz w:val="19"/>
        </w:rPr>
      </w:pPr>
      <w:r w:rsidRPr="00EB3E51">
        <w:rPr>
          <w:bCs/>
          <w:sz w:val="19"/>
        </w:rPr>
        <w:t>This suggests that internship experiences contribute not only to technical learning but also to emotional resilience and professional adjustment.</w:t>
      </w:r>
    </w:p>
    <w:p w14:paraId="62F898FC" w14:textId="6F82F271" w:rsidR="002F60E5" w:rsidRDefault="002F60E5" w:rsidP="00921AA7">
      <w:pPr>
        <w:pStyle w:val="Heading1"/>
        <w:ind w:left="0" w:right="-23"/>
        <w:jc w:val="left"/>
        <w:rPr>
          <w:b w:val="0"/>
          <w:bCs w:val="0"/>
          <w:spacing w:val="-2"/>
        </w:rPr>
      </w:pPr>
    </w:p>
    <w:p w14:paraId="4EAA13E8" w14:textId="5A262382" w:rsidR="00EB3E51" w:rsidRPr="00EB3E51" w:rsidRDefault="00EB3E51" w:rsidP="00EB3E51">
      <w:pPr>
        <w:pStyle w:val="Heading1"/>
        <w:ind w:left="0" w:right="-23"/>
        <w:jc w:val="left"/>
        <w:rPr>
          <w:spacing w:val="-2"/>
        </w:rPr>
      </w:pPr>
      <w:r w:rsidRPr="00EB3E51">
        <w:rPr>
          <w:spacing w:val="-2"/>
        </w:rPr>
        <w:t>C</w:t>
      </w:r>
      <w:r w:rsidRPr="00EB3E51">
        <w:rPr>
          <w:spacing w:val="-2"/>
        </w:rPr>
        <w:t>hallenges do HM students encounter during their internship</w:t>
      </w:r>
    </w:p>
    <w:p w14:paraId="4FE411F5" w14:textId="77777777" w:rsidR="00EB3E51" w:rsidRDefault="00EB3E51" w:rsidP="00EB3E51">
      <w:pPr>
        <w:pStyle w:val="Heading1"/>
        <w:ind w:left="0" w:right="-23"/>
        <w:jc w:val="left"/>
        <w:rPr>
          <w:b w:val="0"/>
          <w:bCs w:val="0"/>
          <w:spacing w:val="-2"/>
        </w:rPr>
      </w:pPr>
    </w:p>
    <w:p w14:paraId="3AF7108E" w14:textId="14DB6DE9" w:rsidR="00EB3E51" w:rsidRPr="00EB3E51" w:rsidRDefault="00EB3E51" w:rsidP="00EB3E51">
      <w:pPr>
        <w:pStyle w:val="Heading1"/>
        <w:ind w:left="0" w:right="-23"/>
        <w:jc w:val="left"/>
        <w:rPr>
          <w:i/>
          <w:iCs/>
          <w:spacing w:val="-2"/>
        </w:rPr>
      </w:pPr>
      <w:r w:rsidRPr="00EB3E51">
        <w:rPr>
          <w:i/>
          <w:iCs/>
          <w:spacing w:val="-2"/>
        </w:rPr>
        <w:t>Theme 1: Workload Pressure and Physical Exhaustion.</w:t>
      </w:r>
      <w:r>
        <w:rPr>
          <w:i/>
          <w:iCs/>
          <w:spacing w:val="-2"/>
        </w:rPr>
        <w:t xml:space="preserve"> </w:t>
      </w:r>
      <w:r w:rsidRPr="00EB3E51">
        <w:rPr>
          <w:b w:val="0"/>
          <w:bCs w:val="0"/>
          <w:spacing w:val="-2"/>
        </w:rPr>
        <w:t>The first theme highlights the physical and operational demands experienced by students during internship. Participants reported long working hours, standing for extended periods, and handling multiple responsibilities during peak operations.</w:t>
      </w:r>
      <w:r>
        <w:rPr>
          <w:i/>
          <w:iCs/>
          <w:spacing w:val="-2"/>
        </w:rPr>
        <w:t xml:space="preserve"> </w:t>
      </w:r>
      <w:r w:rsidRPr="00EB3E51">
        <w:rPr>
          <w:b w:val="0"/>
          <w:bCs w:val="0"/>
          <w:spacing w:val="-2"/>
        </w:rPr>
        <w:t>Students described the hospitality environment as physically demanding, especially during busy service periods where tasks must be performed quickly and accurately. Participant 6 stated:</w:t>
      </w:r>
    </w:p>
    <w:p w14:paraId="3342D986" w14:textId="77777777" w:rsidR="00EB3E51" w:rsidRPr="00EB3E51" w:rsidRDefault="00EB3E51" w:rsidP="00EB3E51">
      <w:pPr>
        <w:pStyle w:val="Heading1"/>
        <w:ind w:left="0" w:right="-23"/>
        <w:jc w:val="left"/>
        <w:rPr>
          <w:b w:val="0"/>
          <w:bCs w:val="0"/>
          <w:spacing w:val="-2"/>
        </w:rPr>
      </w:pPr>
    </w:p>
    <w:p w14:paraId="269FBD87" w14:textId="77777777" w:rsidR="00EB3E51" w:rsidRPr="00EB3E51" w:rsidRDefault="00EB3E51" w:rsidP="00EB3E51">
      <w:pPr>
        <w:pStyle w:val="Heading1"/>
        <w:ind w:left="0" w:right="-23"/>
        <w:jc w:val="left"/>
        <w:rPr>
          <w:b w:val="0"/>
          <w:bCs w:val="0"/>
          <w:i/>
          <w:iCs/>
          <w:spacing w:val="-2"/>
        </w:rPr>
      </w:pPr>
      <w:r w:rsidRPr="00EB3E51">
        <w:rPr>
          <w:b w:val="0"/>
          <w:bCs w:val="0"/>
          <w:i/>
          <w:iCs/>
          <w:spacing w:val="-2"/>
        </w:rPr>
        <w:t>“There were days when the workload was too heavy, especially during busy hours. It was really tiring.”</w:t>
      </w:r>
    </w:p>
    <w:p w14:paraId="5936A155" w14:textId="77777777" w:rsidR="00EB3E51" w:rsidRPr="00EB3E51" w:rsidRDefault="00EB3E51" w:rsidP="00EB3E51">
      <w:pPr>
        <w:pStyle w:val="Heading1"/>
        <w:ind w:left="0" w:right="-23"/>
        <w:jc w:val="left"/>
        <w:rPr>
          <w:b w:val="0"/>
          <w:bCs w:val="0"/>
          <w:spacing w:val="-2"/>
        </w:rPr>
      </w:pPr>
    </w:p>
    <w:p w14:paraId="1FD82A0D" w14:textId="77777777" w:rsidR="00EB3E51" w:rsidRPr="00EB3E51" w:rsidRDefault="00EB3E51" w:rsidP="00EB3E51">
      <w:pPr>
        <w:pStyle w:val="Heading1"/>
        <w:ind w:left="0" w:right="-23"/>
        <w:jc w:val="left"/>
        <w:rPr>
          <w:b w:val="0"/>
          <w:bCs w:val="0"/>
          <w:spacing w:val="-2"/>
        </w:rPr>
      </w:pPr>
      <w:r w:rsidRPr="00EB3E51">
        <w:rPr>
          <w:b w:val="0"/>
          <w:bCs w:val="0"/>
          <w:spacing w:val="-2"/>
        </w:rPr>
        <w:t>This reflects the demanding nature of hospitality work and its impact on interns’ physical endurance.</w:t>
      </w:r>
    </w:p>
    <w:p w14:paraId="42D1E4FA" w14:textId="77777777" w:rsidR="00EB3E51" w:rsidRPr="00EB3E51" w:rsidRDefault="00EB3E51" w:rsidP="00EB3E51">
      <w:pPr>
        <w:pStyle w:val="Heading1"/>
        <w:ind w:left="0" w:right="-23"/>
        <w:jc w:val="left"/>
        <w:rPr>
          <w:b w:val="0"/>
          <w:bCs w:val="0"/>
          <w:spacing w:val="-2"/>
        </w:rPr>
      </w:pPr>
    </w:p>
    <w:p w14:paraId="7CB5031C" w14:textId="25884CE3" w:rsidR="00EB3E51" w:rsidRPr="00EB3E51" w:rsidRDefault="00EB3E51" w:rsidP="00EB3E51">
      <w:pPr>
        <w:pStyle w:val="Heading1"/>
        <w:ind w:left="0" w:right="-23"/>
        <w:jc w:val="left"/>
        <w:rPr>
          <w:i/>
          <w:iCs/>
          <w:spacing w:val="-2"/>
        </w:rPr>
      </w:pPr>
      <w:r w:rsidRPr="00EB3E51">
        <w:rPr>
          <w:i/>
          <w:iCs/>
          <w:spacing w:val="-2"/>
        </w:rPr>
        <w:lastRenderedPageBreak/>
        <w:t>Theme 2: Communication Barriers in Professional Settings.</w:t>
      </w:r>
      <w:r>
        <w:rPr>
          <w:i/>
          <w:iCs/>
          <w:spacing w:val="-2"/>
        </w:rPr>
        <w:t xml:space="preserve"> </w:t>
      </w:r>
      <w:r w:rsidRPr="00EB3E51">
        <w:rPr>
          <w:b w:val="0"/>
          <w:bCs w:val="0"/>
          <w:spacing w:val="-2"/>
        </w:rPr>
        <w:t>The second theme reflects students’ difficulties in communicating effectively with guests and workplace staff. Participants reported lack of confidence, language barriers, and hesitation when interacting in formal service environments.</w:t>
      </w:r>
      <w:r>
        <w:rPr>
          <w:i/>
          <w:iCs/>
          <w:spacing w:val="-2"/>
        </w:rPr>
        <w:t xml:space="preserve"> </w:t>
      </w:r>
      <w:r w:rsidRPr="00EB3E51">
        <w:rPr>
          <w:b w:val="0"/>
          <w:bCs w:val="0"/>
          <w:spacing w:val="-2"/>
        </w:rPr>
        <w:t>Participant 7 explained:</w:t>
      </w:r>
    </w:p>
    <w:p w14:paraId="4745487A" w14:textId="77777777" w:rsidR="00EB3E51" w:rsidRPr="00EB3E51" w:rsidRDefault="00EB3E51" w:rsidP="00EB3E51">
      <w:pPr>
        <w:pStyle w:val="Heading1"/>
        <w:ind w:left="0" w:right="-23"/>
        <w:jc w:val="left"/>
        <w:rPr>
          <w:b w:val="0"/>
          <w:bCs w:val="0"/>
          <w:spacing w:val="-2"/>
        </w:rPr>
      </w:pPr>
    </w:p>
    <w:p w14:paraId="47FA3B2C" w14:textId="77777777" w:rsidR="00EB3E51" w:rsidRPr="00EB3E51" w:rsidRDefault="00EB3E51" w:rsidP="00EB3E51">
      <w:pPr>
        <w:pStyle w:val="Heading1"/>
        <w:ind w:left="0" w:right="-23"/>
        <w:jc w:val="left"/>
        <w:rPr>
          <w:b w:val="0"/>
          <w:bCs w:val="0"/>
          <w:i/>
          <w:iCs/>
          <w:spacing w:val="-2"/>
        </w:rPr>
      </w:pPr>
      <w:r w:rsidRPr="00EB3E51">
        <w:rPr>
          <w:b w:val="0"/>
          <w:bCs w:val="0"/>
          <w:i/>
          <w:iCs/>
          <w:spacing w:val="-2"/>
        </w:rPr>
        <w:t>“I had difficulty talking to guests at first because I was nervous and not confident with my English.”</w:t>
      </w:r>
    </w:p>
    <w:p w14:paraId="65BCF26E" w14:textId="77777777" w:rsidR="00EB3E51" w:rsidRPr="00EB3E51" w:rsidRDefault="00EB3E51" w:rsidP="00EB3E51">
      <w:pPr>
        <w:pStyle w:val="Heading1"/>
        <w:ind w:left="0" w:right="-23"/>
        <w:jc w:val="left"/>
        <w:rPr>
          <w:b w:val="0"/>
          <w:bCs w:val="0"/>
          <w:spacing w:val="-2"/>
        </w:rPr>
      </w:pPr>
    </w:p>
    <w:p w14:paraId="1CAD51EF" w14:textId="77777777" w:rsidR="00EB3E51" w:rsidRPr="00EB3E51" w:rsidRDefault="00EB3E51" w:rsidP="00EB3E51">
      <w:pPr>
        <w:pStyle w:val="Heading1"/>
        <w:ind w:left="0" w:right="-23"/>
        <w:jc w:val="left"/>
        <w:rPr>
          <w:b w:val="0"/>
          <w:bCs w:val="0"/>
          <w:spacing w:val="-2"/>
        </w:rPr>
      </w:pPr>
      <w:r w:rsidRPr="00EB3E51">
        <w:rPr>
          <w:b w:val="0"/>
          <w:bCs w:val="0"/>
          <w:spacing w:val="-2"/>
        </w:rPr>
        <w:t>This indicates that communication competence remains a key challenge in internship experiences, particularly in guest-facing roles.</w:t>
      </w:r>
    </w:p>
    <w:p w14:paraId="402D0DD9" w14:textId="77777777" w:rsidR="00EB3E51" w:rsidRPr="00EB3E51" w:rsidRDefault="00EB3E51" w:rsidP="00EB3E51">
      <w:pPr>
        <w:pStyle w:val="Heading1"/>
        <w:ind w:left="0" w:right="-23"/>
        <w:jc w:val="left"/>
        <w:rPr>
          <w:b w:val="0"/>
          <w:bCs w:val="0"/>
          <w:spacing w:val="-2"/>
        </w:rPr>
      </w:pPr>
    </w:p>
    <w:p w14:paraId="17B378A6" w14:textId="29D7ED8A" w:rsidR="00EB3E51" w:rsidRPr="00EB3E51" w:rsidRDefault="00EB3E51" w:rsidP="00EB3E51">
      <w:pPr>
        <w:pStyle w:val="Heading1"/>
        <w:ind w:left="0" w:right="-23"/>
        <w:jc w:val="left"/>
        <w:rPr>
          <w:i/>
          <w:iCs/>
          <w:spacing w:val="-2"/>
        </w:rPr>
      </w:pPr>
      <w:r w:rsidRPr="00EB3E51">
        <w:rPr>
          <w:i/>
          <w:iCs/>
          <w:spacing w:val="-2"/>
        </w:rPr>
        <w:t>Theme 3: Limited Supervision and Guidance in Workplace Training.</w:t>
      </w:r>
      <w:r>
        <w:rPr>
          <w:i/>
          <w:iCs/>
          <w:spacing w:val="-2"/>
        </w:rPr>
        <w:t xml:space="preserve"> </w:t>
      </w:r>
      <w:r w:rsidRPr="00EB3E51">
        <w:rPr>
          <w:b w:val="0"/>
          <w:bCs w:val="0"/>
          <w:spacing w:val="-2"/>
        </w:rPr>
        <w:t>The third theme highlights students’ experiences of insufficient supervision during internship. Participants noted instances where instructions were unclear or guidance was limited, requiring them to rely on observation or self-directed learning.</w:t>
      </w:r>
      <w:r>
        <w:rPr>
          <w:i/>
          <w:iCs/>
          <w:spacing w:val="-2"/>
        </w:rPr>
        <w:t xml:space="preserve"> </w:t>
      </w:r>
      <w:r w:rsidRPr="00EB3E51">
        <w:rPr>
          <w:b w:val="0"/>
          <w:bCs w:val="0"/>
          <w:spacing w:val="-2"/>
        </w:rPr>
        <w:t>Participant 8 stated:</w:t>
      </w:r>
    </w:p>
    <w:p w14:paraId="5B2823B0" w14:textId="77777777" w:rsidR="00EB3E51" w:rsidRPr="00EB3E51" w:rsidRDefault="00EB3E51" w:rsidP="00EB3E51">
      <w:pPr>
        <w:pStyle w:val="Heading1"/>
        <w:ind w:left="0" w:right="-23"/>
        <w:jc w:val="left"/>
        <w:rPr>
          <w:b w:val="0"/>
          <w:bCs w:val="0"/>
          <w:spacing w:val="-2"/>
        </w:rPr>
      </w:pPr>
    </w:p>
    <w:p w14:paraId="2DEDF74C" w14:textId="77777777" w:rsidR="00EB3E51" w:rsidRPr="00EB3E51" w:rsidRDefault="00EB3E51" w:rsidP="00EB3E51">
      <w:pPr>
        <w:pStyle w:val="Heading1"/>
        <w:ind w:left="0" w:right="-23"/>
        <w:jc w:val="left"/>
        <w:rPr>
          <w:b w:val="0"/>
          <w:bCs w:val="0"/>
          <w:i/>
          <w:iCs/>
          <w:spacing w:val="-2"/>
        </w:rPr>
      </w:pPr>
      <w:r w:rsidRPr="00EB3E51">
        <w:rPr>
          <w:b w:val="0"/>
          <w:bCs w:val="0"/>
          <w:i/>
          <w:iCs/>
          <w:spacing w:val="-2"/>
        </w:rPr>
        <w:t>“Sometimes we were not properly guided, so we had to figure things out on our own.”</w:t>
      </w:r>
    </w:p>
    <w:p w14:paraId="1D34E8B7" w14:textId="77777777" w:rsidR="00EB3E51" w:rsidRPr="00EB3E51" w:rsidRDefault="00EB3E51" w:rsidP="00EB3E51">
      <w:pPr>
        <w:pStyle w:val="Heading1"/>
        <w:ind w:left="0" w:right="-23"/>
        <w:jc w:val="left"/>
        <w:rPr>
          <w:b w:val="0"/>
          <w:bCs w:val="0"/>
          <w:spacing w:val="-2"/>
        </w:rPr>
      </w:pPr>
    </w:p>
    <w:p w14:paraId="0D9BDD61" w14:textId="5BC08D0A" w:rsidR="00EB3E51" w:rsidRDefault="00EB3E51" w:rsidP="00EB3E51">
      <w:pPr>
        <w:pStyle w:val="Heading1"/>
        <w:ind w:left="0" w:right="-23"/>
        <w:jc w:val="left"/>
        <w:rPr>
          <w:b w:val="0"/>
          <w:bCs w:val="0"/>
          <w:spacing w:val="-2"/>
        </w:rPr>
      </w:pPr>
      <w:r w:rsidRPr="00EB3E51">
        <w:rPr>
          <w:b w:val="0"/>
          <w:bCs w:val="0"/>
          <w:spacing w:val="-2"/>
        </w:rPr>
        <w:t>This suggests the need for stronger mentorship and structured supervision in internship programs.</w:t>
      </w:r>
    </w:p>
    <w:p w14:paraId="04EFA489" w14:textId="7887BE75" w:rsidR="00EB3E51" w:rsidRDefault="00EB3E51" w:rsidP="00EB3E51">
      <w:pPr>
        <w:pStyle w:val="Heading1"/>
        <w:ind w:left="0" w:right="-23"/>
        <w:jc w:val="left"/>
        <w:rPr>
          <w:b w:val="0"/>
          <w:bCs w:val="0"/>
          <w:spacing w:val="-2"/>
        </w:rPr>
      </w:pPr>
    </w:p>
    <w:p w14:paraId="53BC20E6" w14:textId="25FF0585" w:rsidR="00EB3E51" w:rsidRPr="00EB3E51" w:rsidRDefault="00EB3E51" w:rsidP="00EB3E51">
      <w:pPr>
        <w:pStyle w:val="Heading1"/>
        <w:ind w:left="0" w:right="-23"/>
        <w:jc w:val="left"/>
        <w:rPr>
          <w:spacing w:val="-2"/>
        </w:rPr>
      </w:pPr>
      <w:r w:rsidRPr="00EB3E51">
        <w:rPr>
          <w:spacing w:val="-2"/>
        </w:rPr>
        <w:t>H</w:t>
      </w:r>
      <w:r w:rsidR="00F922AA">
        <w:rPr>
          <w:spacing w:val="-2"/>
        </w:rPr>
        <w:t xml:space="preserve">ospitality </w:t>
      </w:r>
      <w:r w:rsidRPr="00EB3E51">
        <w:rPr>
          <w:spacing w:val="-2"/>
        </w:rPr>
        <w:t>M</w:t>
      </w:r>
      <w:r w:rsidR="00F922AA">
        <w:rPr>
          <w:spacing w:val="-2"/>
        </w:rPr>
        <w:t>anagement</w:t>
      </w:r>
      <w:r w:rsidRPr="00EB3E51">
        <w:rPr>
          <w:spacing w:val="-2"/>
        </w:rPr>
        <w:t xml:space="preserve"> students describe their professional growth during their internship</w:t>
      </w:r>
    </w:p>
    <w:p w14:paraId="61F89DFC" w14:textId="77777777" w:rsidR="00EB3E51" w:rsidRPr="00EB3E51" w:rsidRDefault="00EB3E51" w:rsidP="00EB3E51">
      <w:pPr>
        <w:pStyle w:val="Heading1"/>
        <w:ind w:left="0" w:right="-23"/>
        <w:jc w:val="left"/>
        <w:rPr>
          <w:b w:val="0"/>
          <w:bCs w:val="0"/>
          <w:spacing w:val="-2"/>
        </w:rPr>
      </w:pPr>
    </w:p>
    <w:p w14:paraId="7A5EBD59" w14:textId="52AFA09A" w:rsidR="00EB3E51" w:rsidRPr="00EB3E51" w:rsidRDefault="00EB3E51" w:rsidP="00EB3E51">
      <w:pPr>
        <w:pStyle w:val="Heading1"/>
        <w:ind w:left="0" w:right="-23"/>
        <w:jc w:val="left"/>
        <w:rPr>
          <w:i/>
          <w:iCs/>
          <w:spacing w:val="-2"/>
        </w:rPr>
      </w:pPr>
      <w:r w:rsidRPr="00EB3E51">
        <w:rPr>
          <w:i/>
          <w:iCs/>
          <w:spacing w:val="-2"/>
        </w:rPr>
        <w:t>Theme 1: Enhancement of Technical and Operational Competence.</w:t>
      </w:r>
      <w:r>
        <w:rPr>
          <w:i/>
          <w:iCs/>
          <w:spacing w:val="-2"/>
        </w:rPr>
        <w:t xml:space="preserve"> </w:t>
      </w:r>
      <w:r w:rsidRPr="00EB3E51">
        <w:rPr>
          <w:b w:val="0"/>
          <w:bCs w:val="0"/>
          <w:spacing w:val="-2"/>
        </w:rPr>
        <w:t>The first theme reflects the development of students’ technical skills in hospitality operations. Participants reported improvements in handling guests, performing service procedures, and executing operational tasks with greater accuracy and efficiency.</w:t>
      </w:r>
      <w:r>
        <w:rPr>
          <w:i/>
          <w:iCs/>
          <w:spacing w:val="-2"/>
        </w:rPr>
        <w:t xml:space="preserve"> </w:t>
      </w:r>
      <w:r w:rsidRPr="00EB3E51">
        <w:rPr>
          <w:b w:val="0"/>
          <w:bCs w:val="0"/>
          <w:spacing w:val="-2"/>
        </w:rPr>
        <w:t>Participant 9 stated:</w:t>
      </w:r>
    </w:p>
    <w:p w14:paraId="1F92FD83" w14:textId="77777777" w:rsidR="00EB3E51" w:rsidRPr="00EB3E51" w:rsidRDefault="00EB3E51" w:rsidP="00EB3E51">
      <w:pPr>
        <w:pStyle w:val="Heading1"/>
        <w:ind w:left="0" w:right="-23"/>
        <w:jc w:val="left"/>
        <w:rPr>
          <w:b w:val="0"/>
          <w:bCs w:val="0"/>
          <w:spacing w:val="-2"/>
        </w:rPr>
      </w:pPr>
    </w:p>
    <w:p w14:paraId="65145FEE" w14:textId="77777777" w:rsidR="00EB3E51" w:rsidRPr="00EB3E51" w:rsidRDefault="00EB3E51" w:rsidP="00EB3E51">
      <w:pPr>
        <w:pStyle w:val="Heading1"/>
        <w:ind w:left="0" w:right="-23"/>
        <w:jc w:val="left"/>
        <w:rPr>
          <w:b w:val="0"/>
          <w:bCs w:val="0"/>
          <w:i/>
          <w:iCs/>
          <w:spacing w:val="-2"/>
        </w:rPr>
      </w:pPr>
      <w:r w:rsidRPr="00EB3E51">
        <w:rPr>
          <w:b w:val="0"/>
          <w:bCs w:val="0"/>
          <w:i/>
          <w:iCs/>
          <w:spacing w:val="-2"/>
        </w:rPr>
        <w:t>“I improved my skills in handling guests and performing actual hotel tasks.”</w:t>
      </w:r>
    </w:p>
    <w:p w14:paraId="59B12964" w14:textId="77777777" w:rsidR="00EB3E51" w:rsidRPr="00EB3E51" w:rsidRDefault="00EB3E51" w:rsidP="00EB3E51">
      <w:pPr>
        <w:pStyle w:val="Heading1"/>
        <w:ind w:left="0" w:right="-23"/>
        <w:jc w:val="left"/>
        <w:rPr>
          <w:b w:val="0"/>
          <w:bCs w:val="0"/>
          <w:spacing w:val="-2"/>
        </w:rPr>
      </w:pPr>
    </w:p>
    <w:p w14:paraId="7C8DCBCC" w14:textId="77777777" w:rsidR="00EB3E51" w:rsidRPr="00EB3E51" w:rsidRDefault="00EB3E51" w:rsidP="00EB3E51">
      <w:pPr>
        <w:pStyle w:val="Heading1"/>
        <w:ind w:left="0" w:right="-23"/>
        <w:jc w:val="left"/>
        <w:rPr>
          <w:b w:val="0"/>
          <w:bCs w:val="0"/>
          <w:spacing w:val="-2"/>
        </w:rPr>
      </w:pPr>
      <w:r w:rsidRPr="00EB3E51">
        <w:rPr>
          <w:b w:val="0"/>
          <w:bCs w:val="0"/>
          <w:spacing w:val="-2"/>
        </w:rPr>
        <w:t>This demonstrates that internship significantly contributes to technical competency development.</w:t>
      </w:r>
    </w:p>
    <w:p w14:paraId="66D05595" w14:textId="77777777" w:rsidR="00EB3E51" w:rsidRPr="00EB3E51" w:rsidRDefault="00EB3E51" w:rsidP="00EB3E51">
      <w:pPr>
        <w:pStyle w:val="Heading1"/>
        <w:ind w:left="0" w:right="-23"/>
        <w:jc w:val="left"/>
        <w:rPr>
          <w:b w:val="0"/>
          <w:bCs w:val="0"/>
          <w:spacing w:val="-2"/>
        </w:rPr>
      </w:pPr>
    </w:p>
    <w:p w14:paraId="3B12E1BC" w14:textId="2E068E55" w:rsidR="00EB3E51" w:rsidRPr="00257B6B" w:rsidRDefault="00EB3E51" w:rsidP="00EB3E51">
      <w:pPr>
        <w:pStyle w:val="Heading1"/>
        <w:ind w:left="0" w:right="-23"/>
        <w:jc w:val="left"/>
        <w:rPr>
          <w:i/>
          <w:iCs/>
          <w:spacing w:val="-2"/>
        </w:rPr>
      </w:pPr>
      <w:r w:rsidRPr="00EB3E51">
        <w:rPr>
          <w:i/>
          <w:iCs/>
          <w:spacing w:val="-2"/>
        </w:rPr>
        <w:t>Theme 2: Increased Confidence and Workplace Independence.</w:t>
      </w:r>
      <w:r>
        <w:rPr>
          <w:i/>
          <w:iCs/>
          <w:spacing w:val="-2"/>
        </w:rPr>
        <w:t xml:space="preserve"> </w:t>
      </w:r>
      <w:r w:rsidRPr="00EB3E51">
        <w:rPr>
          <w:b w:val="0"/>
          <w:bCs w:val="0"/>
          <w:spacing w:val="-2"/>
        </w:rPr>
        <w:t>The second theme highlights the growth of students’ confidence and ability to work independently. Participants expressed increased self-assurance in performing assigned tasks without constant supervision.</w:t>
      </w:r>
      <w:r w:rsidR="00257B6B">
        <w:rPr>
          <w:i/>
          <w:iCs/>
          <w:spacing w:val="-2"/>
        </w:rPr>
        <w:t xml:space="preserve"> </w:t>
      </w:r>
      <w:r w:rsidRPr="00EB3E51">
        <w:rPr>
          <w:b w:val="0"/>
          <w:bCs w:val="0"/>
          <w:spacing w:val="-2"/>
        </w:rPr>
        <w:t>Participant 10 explained:</w:t>
      </w:r>
    </w:p>
    <w:p w14:paraId="5E6AC1DC" w14:textId="77777777" w:rsidR="00EB3E51" w:rsidRPr="00EB3E51" w:rsidRDefault="00EB3E51" w:rsidP="00EB3E51">
      <w:pPr>
        <w:pStyle w:val="Heading1"/>
        <w:ind w:left="0" w:right="-23"/>
        <w:jc w:val="left"/>
        <w:rPr>
          <w:b w:val="0"/>
          <w:bCs w:val="0"/>
          <w:spacing w:val="-2"/>
        </w:rPr>
      </w:pPr>
    </w:p>
    <w:p w14:paraId="409C0996" w14:textId="77777777" w:rsidR="00EB3E51" w:rsidRPr="00257B6B" w:rsidRDefault="00EB3E51" w:rsidP="00EB3E51">
      <w:pPr>
        <w:pStyle w:val="Heading1"/>
        <w:ind w:left="0" w:right="-23"/>
        <w:jc w:val="left"/>
        <w:rPr>
          <w:b w:val="0"/>
          <w:bCs w:val="0"/>
          <w:i/>
          <w:iCs/>
          <w:spacing w:val="-2"/>
        </w:rPr>
      </w:pPr>
      <w:r w:rsidRPr="00257B6B">
        <w:rPr>
          <w:b w:val="0"/>
          <w:bCs w:val="0"/>
          <w:i/>
          <w:iCs/>
          <w:spacing w:val="-2"/>
        </w:rPr>
        <w:t>“Before internship, I was shy, but now I can handle tasks on my own.”</w:t>
      </w:r>
    </w:p>
    <w:p w14:paraId="3D289237" w14:textId="77777777" w:rsidR="00EB3E51" w:rsidRPr="00EB3E51" w:rsidRDefault="00EB3E51" w:rsidP="00EB3E51">
      <w:pPr>
        <w:pStyle w:val="Heading1"/>
        <w:ind w:left="0" w:right="-23"/>
        <w:jc w:val="left"/>
        <w:rPr>
          <w:b w:val="0"/>
          <w:bCs w:val="0"/>
          <w:spacing w:val="-2"/>
        </w:rPr>
      </w:pPr>
    </w:p>
    <w:p w14:paraId="587E0FD6" w14:textId="77777777" w:rsidR="00EB3E51" w:rsidRPr="00EB3E51" w:rsidRDefault="00EB3E51" w:rsidP="00EB3E51">
      <w:pPr>
        <w:pStyle w:val="Heading1"/>
        <w:ind w:left="0" w:right="-23"/>
        <w:jc w:val="left"/>
        <w:rPr>
          <w:b w:val="0"/>
          <w:bCs w:val="0"/>
          <w:spacing w:val="-2"/>
        </w:rPr>
      </w:pPr>
      <w:r w:rsidRPr="00EB3E51">
        <w:rPr>
          <w:b w:val="0"/>
          <w:bCs w:val="0"/>
          <w:spacing w:val="-2"/>
        </w:rPr>
        <w:t>This indicates that experiential exposure strengthens self-efficacy and independence.</w:t>
      </w:r>
    </w:p>
    <w:p w14:paraId="773265FF" w14:textId="77777777" w:rsidR="00EB3E51" w:rsidRPr="00EB3E51" w:rsidRDefault="00EB3E51" w:rsidP="00EB3E51">
      <w:pPr>
        <w:pStyle w:val="Heading1"/>
        <w:ind w:left="0" w:right="-23"/>
        <w:jc w:val="left"/>
        <w:rPr>
          <w:b w:val="0"/>
          <w:bCs w:val="0"/>
          <w:spacing w:val="-2"/>
        </w:rPr>
      </w:pPr>
    </w:p>
    <w:p w14:paraId="559120E3" w14:textId="1ADA9633" w:rsidR="00EB3E51" w:rsidRPr="00257B6B" w:rsidRDefault="00EB3E51" w:rsidP="00EB3E51">
      <w:pPr>
        <w:pStyle w:val="Heading1"/>
        <w:ind w:left="0" w:right="-23"/>
        <w:jc w:val="left"/>
        <w:rPr>
          <w:i/>
          <w:iCs/>
          <w:spacing w:val="-2"/>
        </w:rPr>
      </w:pPr>
      <w:r w:rsidRPr="00257B6B">
        <w:rPr>
          <w:i/>
          <w:iCs/>
          <w:spacing w:val="-2"/>
        </w:rPr>
        <w:t>Theme 3: Career Awareness and Professional Direction.</w:t>
      </w:r>
      <w:r w:rsidR="00257B6B">
        <w:rPr>
          <w:i/>
          <w:iCs/>
          <w:spacing w:val="-2"/>
        </w:rPr>
        <w:t xml:space="preserve"> </w:t>
      </w:r>
      <w:r w:rsidRPr="00EB3E51">
        <w:rPr>
          <w:b w:val="0"/>
          <w:bCs w:val="0"/>
          <w:spacing w:val="-2"/>
        </w:rPr>
        <w:t>The third theme reflects students’ clearer understanding of their career preferences after internship exposure. Participants identified specific areas of interest within the hospitality industry based on actual workplace experiences.</w:t>
      </w:r>
      <w:r w:rsidR="00257B6B">
        <w:rPr>
          <w:i/>
          <w:iCs/>
          <w:spacing w:val="-2"/>
        </w:rPr>
        <w:t xml:space="preserve"> </w:t>
      </w:r>
      <w:r w:rsidRPr="00EB3E51">
        <w:rPr>
          <w:b w:val="0"/>
          <w:bCs w:val="0"/>
          <w:spacing w:val="-2"/>
        </w:rPr>
        <w:t>Participant 1 shared:</w:t>
      </w:r>
    </w:p>
    <w:p w14:paraId="3BA77B75" w14:textId="77777777" w:rsidR="00EB3E51" w:rsidRPr="00EB3E51" w:rsidRDefault="00EB3E51" w:rsidP="00EB3E51">
      <w:pPr>
        <w:pStyle w:val="Heading1"/>
        <w:ind w:left="0" w:right="-23"/>
        <w:jc w:val="left"/>
        <w:rPr>
          <w:b w:val="0"/>
          <w:bCs w:val="0"/>
          <w:spacing w:val="-2"/>
        </w:rPr>
      </w:pPr>
    </w:p>
    <w:p w14:paraId="23380CED" w14:textId="77777777" w:rsidR="00EB3E51" w:rsidRPr="00257B6B" w:rsidRDefault="00EB3E51" w:rsidP="00EB3E51">
      <w:pPr>
        <w:pStyle w:val="Heading1"/>
        <w:ind w:left="0" w:right="-23"/>
        <w:jc w:val="left"/>
        <w:rPr>
          <w:b w:val="0"/>
          <w:bCs w:val="0"/>
          <w:i/>
          <w:iCs/>
          <w:spacing w:val="-2"/>
        </w:rPr>
      </w:pPr>
      <w:r w:rsidRPr="00257B6B">
        <w:rPr>
          <w:b w:val="0"/>
          <w:bCs w:val="0"/>
          <w:i/>
          <w:iCs/>
          <w:spacing w:val="-2"/>
        </w:rPr>
        <w:t>“Now I know which department I want to work in after graduation.”</w:t>
      </w:r>
    </w:p>
    <w:p w14:paraId="38549646" w14:textId="77777777" w:rsidR="00EB3E51" w:rsidRPr="00257B6B" w:rsidRDefault="00EB3E51" w:rsidP="00EB3E51">
      <w:pPr>
        <w:pStyle w:val="Heading1"/>
        <w:ind w:left="0" w:right="-23"/>
        <w:jc w:val="left"/>
        <w:rPr>
          <w:b w:val="0"/>
          <w:bCs w:val="0"/>
          <w:i/>
          <w:iCs/>
          <w:spacing w:val="-2"/>
        </w:rPr>
      </w:pPr>
    </w:p>
    <w:p w14:paraId="0AA29288" w14:textId="166624B6" w:rsidR="00EB3E51" w:rsidRDefault="00EB3E51" w:rsidP="00EB3E51">
      <w:pPr>
        <w:pStyle w:val="Heading1"/>
        <w:ind w:left="0" w:right="-23"/>
        <w:jc w:val="left"/>
        <w:rPr>
          <w:b w:val="0"/>
          <w:bCs w:val="0"/>
          <w:spacing w:val="-2"/>
        </w:rPr>
      </w:pPr>
      <w:r w:rsidRPr="00EB3E51">
        <w:rPr>
          <w:b w:val="0"/>
          <w:bCs w:val="0"/>
          <w:spacing w:val="-2"/>
        </w:rPr>
        <w:t>This suggests that internship experiences help students make informed career decisions.</w:t>
      </w:r>
    </w:p>
    <w:p w14:paraId="679B221F" w14:textId="4578EE75" w:rsidR="00257B6B" w:rsidRDefault="00257B6B" w:rsidP="00EB3E51">
      <w:pPr>
        <w:pStyle w:val="Heading1"/>
        <w:ind w:left="0" w:right="-23"/>
        <w:jc w:val="left"/>
        <w:rPr>
          <w:b w:val="0"/>
          <w:bCs w:val="0"/>
          <w:spacing w:val="-2"/>
        </w:rPr>
      </w:pPr>
    </w:p>
    <w:p w14:paraId="0DEE2E4B" w14:textId="6560A46C" w:rsidR="00F922AA" w:rsidRPr="00F922AA" w:rsidRDefault="00F922AA" w:rsidP="00F922AA">
      <w:pPr>
        <w:pStyle w:val="Heading1"/>
        <w:ind w:left="0" w:right="-23"/>
        <w:jc w:val="left"/>
        <w:rPr>
          <w:spacing w:val="-2"/>
        </w:rPr>
      </w:pPr>
      <w:r w:rsidRPr="00F922AA">
        <w:rPr>
          <w:spacing w:val="-2"/>
        </w:rPr>
        <w:t>H</w:t>
      </w:r>
      <w:r>
        <w:rPr>
          <w:spacing w:val="-2"/>
        </w:rPr>
        <w:t xml:space="preserve">ospitality </w:t>
      </w:r>
      <w:r w:rsidRPr="00F922AA">
        <w:rPr>
          <w:spacing w:val="-2"/>
        </w:rPr>
        <w:t>M</w:t>
      </w:r>
      <w:r>
        <w:rPr>
          <w:spacing w:val="-2"/>
        </w:rPr>
        <w:t>anagement</w:t>
      </w:r>
      <w:r w:rsidRPr="00F922AA">
        <w:rPr>
          <w:spacing w:val="-2"/>
        </w:rPr>
        <w:t xml:space="preserve"> students adapt to the workplace culture during their internship</w:t>
      </w:r>
    </w:p>
    <w:p w14:paraId="02C393C0" w14:textId="77777777" w:rsidR="00F922AA" w:rsidRPr="00F922AA" w:rsidRDefault="00F922AA" w:rsidP="00F922AA">
      <w:pPr>
        <w:pStyle w:val="Heading1"/>
        <w:ind w:left="0" w:right="-23"/>
        <w:jc w:val="left"/>
        <w:rPr>
          <w:b w:val="0"/>
          <w:bCs w:val="0"/>
          <w:spacing w:val="-2"/>
        </w:rPr>
      </w:pPr>
    </w:p>
    <w:p w14:paraId="682588BB" w14:textId="2F1FAC5D" w:rsidR="00F922AA" w:rsidRPr="00F922AA" w:rsidRDefault="00F922AA" w:rsidP="00F922AA">
      <w:pPr>
        <w:pStyle w:val="Heading1"/>
        <w:ind w:left="0" w:right="-23"/>
        <w:jc w:val="left"/>
        <w:rPr>
          <w:i/>
          <w:iCs/>
          <w:spacing w:val="-2"/>
        </w:rPr>
      </w:pPr>
      <w:r w:rsidRPr="00F922AA">
        <w:rPr>
          <w:i/>
          <w:iCs/>
          <w:spacing w:val="-2"/>
        </w:rPr>
        <w:t>Theme 1: Adoption of Professionalism and Work Discipline.</w:t>
      </w:r>
      <w:r>
        <w:rPr>
          <w:i/>
          <w:iCs/>
          <w:spacing w:val="-2"/>
        </w:rPr>
        <w:t xml:space="preserve"> </w:t>
      </w:r>
      <w:r w:rsidRPr="00F922AA">
        <w:rPr>
          <w:b w:val="0"/>
          <w:bCs w:val="0"/>
          <w:spacing w:val="-2"/>
        </w:rPr>
        <w:t>The first theme highlights students’ adjustment to workplace standards, including punctuality, grooming, behavior, and professional conduct.</w:t>
      </w:r>
      <w:r>
        <w:rPr>
          <w:i/>
          <w:iCs/>
          <w:spacing w:val="-2"/>
        </w:rPr>
        <w:t xml:space="preserve"> </w:t>
      </w:r>
      <w:r w:rsidRPr="00F922AA">
        <w:rPr>
          <w:b w:val="0"/>
          <w:bCs w:val="0"/>
          <w:spacing w:val="-2"/>
        </w:rPr>
        <w:t>Participant 1</w:t>
      </w:r>
      <w:r>
        <w:rPr>
          <w:b w:val="0"/>
          <w:bCs w:val="0"/>
          <w:spacing w:val="-2"/>
        </w:rPr>
        <w:t>0</w:t>
      </w:r>
      <w:r w:rsidRPr="00F922AA">
        <w:rPr>
          <w:b w:val="0"/>
          <w:bCs w:val="0"/>
          <w:spacing w:val="-2"/>
        </w:rPr>
        <w:t xml:space="preserve"> stated:</w:t>
      </w:r>
    </w:p>
    <w:p w14:paraId="02FB4AC6" w14:textId="77777777" w:rsidR="00F922AA" w:rsidRPr="00F922AA" w:rsidRDefault="00F922AA" w:rsidP="00F922AA">
      <w:pPr>
        <w:pStyle w:val="Heading1"/>
        <w:ind w:left="0" w:right="-23"/>
        <w:jc w:val="left"/>
        <w:rPr>
          <w:b w:val="0"/>
          <w:bCs w:val="0"/>
          <w:spacing w:val="-2"/>
        </w:rPr>
      </w:pPr>
    </w:p>
    <w:p w14:paraId="7D70436D" w14:textId="77777777" w:rsidR="00F922AA" w:rsidRPr="00F922AA" w:rsidRDefault="00F922AA" w:rsidP="00F922AA">
      <w:pPr>
        <w:pStyle w:val="Heading1"/>
        <w:ind w:left="0" w:right="-23"/>
        <w:jc w:val="left"/>
        <w:rPr>
          <w:b w:val="0"/>
          <w:bCs w:val="0"/>
          <w:i/>
          <w:iCs/>
          <w:spacing w:val="-2"/>
        </w:rPr>
      </w:pPr>
      <w:r w:rsidRPr="00F922AA">
        <w:rPr>
          <w:b w:val="0"/>
          <w:bCs w:val="0"/>
          <w:i/>
          <w:iCs/>
          <w:spacing w:val="-2"/>
        </w:rPr>
        <w:t>“We had to always be punctual, neat, and respectful in the workplace.”</w:t>
      </w:r>
    </w:p>
    <w:p w14:paraId="56D7A0F6" w14:textId="77777777" w:rsidR="00F922AA" w:rsidRPr="00F922AA" w:rsidRDefault="00F922AA" w:rsidP="00F922AA">
      <w:pPr>
        <w:pStyle w:val="Heading1"/>
        <w:ind w:left="0" w:right="-23"/>
        <w:jc w:val="left"/>
        <w:rPr>
          <w:b w:val="0"/>
          <w:bCs w:val="0"/>
          <w:spacing w:val="-2"/>
        </w:rPr>
      </w:pPr>
    </w:p>
    <w:p w14:paraId="2946F195" w14:textId="77777777" w:rsidR="00F922AA" w:rsidRPr="00F922AA" w:rsidRDefault="00F922AA" w:rsidP="00F922AA">
      <w:pPr>
        <w:pStyle w:val="Heading1"/>
        <w:ind w:left="0" w:right="-23"/>
        <w:jc w:val="left"/>
        <w:rPr>
          <w:b w:val="0"/>
          <w:bCs w:val="0"/>
          <w:spacing w:val="-2"/>
        </w:rPr>
      </w:pPr>
      <w:r w:rsidRPr="00F922AA">
        <w:rPr>
          <w:b w:val="0"/>
          <w:bCs w:val="0"/>
          <w:spacing w:val="-2"/>
        </w:rPr>
        <w:t>This shows that students internalized workplace discipline as part of their adaptation process.</w:t>
      </w:r>
    </w:p>
    <w:p w14:paraId="21AEB068" w14:textId="77777777" w:rsidR="00F922AA" w:rsidRPr="00F922AA" w:rsidRDefault="00F922AA" w:rsidP="00F922AA">
      <w:pPr>
        <w:pStyle w:val="Heading1"/>
        <w:ind w:left="0" w:right="-23"/>
        <w:jc w:val="left"/>
        <w:rPr>
          <w:b w:val="0"/>
          <w:bCs w:val="0"/>
          <w:spacing w:val="-2"/>
        </w:rPr>
      </w:pPr>
    </w:p>
    <w:p w14:paraId="09AA52CB" w14:textId="1E2C0C24" w:rsidR="00F922AA" w:rsidRPr="00F922AA" w:rsidRDefault="00F922AA" w:rsidP="00F922AA">
      <w:pPr>
        <w:pStyle w:val="Heading1"/>
        <w:ind w:left="0" w:right="-23"/>
        <w:jc w:val="left"/>
        <w:rPr>
          <w:i/>
          <w:iCs/>
          <w:spacing w:val="-2"/>
        </w:rPr>
      </w:pPr>
      <w:r w:rsidRPr="00F922AA">
        <w:rPr>
          <w:i/>
          <w:iCs/>
          <w:spacing w:val="-2"/>
        </w:rPr>
        <w:t>Theme 2: Adjustment to Organizational Hierarchy and Protocols.</w:t>
      </w:r>
      <w:r>
        <w:rPr>
          <w:i/>
          <w:iCs/>
          <w:spacing w:val="-2"/>
        </w:rPr>
        <w:t xml:space="preserve"> </w:t>
      </w:r>
      <w:r w:rsidRPr="00F922AA">
        <w:rPr>
          <w:b w:val="0"/>
          <w:bCs w:val="0"/>
          <w:spacing w:val="-2"/>
        </w:rPr>
        <w:t>The second theme reflects students’ understanding of workplace structure and authority systems. Participants learned to follow supervisors and respect organizational rules.</w:t>
      </w:r>
      <w:r>
        <w:rPr>
          <w:i/>
          <w:iCs/>
          <w:spacing w:val="-2"/>
        </w:rPr>
        <w:t xml:space="preserve"> </w:t>
      </w:r>
      <w:r w:rsidRPr="00F922AA">
        <w:rPr>
          <w:b w:val="0"/>
          <w:bCs w:val="0"/>
          <w:spacing w:val="-2"/>
        </w:rPr>
        <w:t xml:space="preserve">Participant </w:t>
      </w:r>
      <w:r w:rsidR="00CC4706">
        <w:rPr>
          <w:b w:val="0"/>
          <w:bCs w:val="0"/>
          <w:spacing w:val="-2"/>
        </w:rPr>
        <w:t>2</w:t>
      </w:r>
      <w:r w:rsidRPr="00F922AA">
        <w:rPr>
          <w:b w:val="0"/>
          <w:bCs w:val="0"/>
          <w:spacing w:val="-2"/>
        </w:rPr>
        <w:t xml:space="preserve"> explained:</w:t>
      </w:r>
    </w:p>
    <w:p w14:paraId="6636F4AF" w14:textId="77777777" w:rsidR="00F922AA" w:rsidRPr="00F922AA" w:rsidRDefault="00F922AA" w:rsidP="00F922AA">
      <w:pPr>
        <w:pStyle w:val="Heading1"/>
        <w:ind w:left="0" w:right="-23"/>
        <w:jc w:val="left"/>
        <w:rPr>
          <w:b w:val="0"/>
          <w:bCs w:val="0"/>
          <w:spacing w:val="-2"/>
        </w:rPr>
      </w:pPr>
    </w:p>
    <w:p w14:paraId="6555CD97" w14:textId="77777777" w:rsidR="00F922AA" w:rsidRPr="00F922AA" w:rsidRDefault="00F922AA" w:rsidP="00F922AA">
      <w:pPr>
        <w:pStyle w:val="Heading1"/>
        <w:ind w:left="0" w:right="-23"/>
        <w:jc w:val="left"/>
        <w:rPr>
          <w:b w:val="0"/>
          <w:bCs w:val="0"/>
          <w:i/>
          <w:iCs/>
          <w:spacing w:val="-2"/>
        </w:rPr>
      </w:pPr>
      <w:r w:rsidRPr="00F922AA">
        <w:rPr>
          <w:b w:val="0"/>
          <w:bCs w:val="0"/>
          <w:i/>
          <w:iCs/>
          <w:spacing w:val="-2"/>
        </w:rPr>
        <w:t>“In the hotel, you must follow instructions from supervisors and respect authority.”</w:t>
      </w:r>
    </w:p>
    <w:p w14:paraId="27BD08E7" w14:textId="77777777" w:rsidR="00F922AA" w:rsidRPr="00F922AA" w:rsidRDefault="00F922AA" w:rsidP="00F922AA">
      <w:pPr>
        <w:pStyle w:val="Heading1"/>
        <w:ind w:left="0" w:right="-23"/>
        <w:jc w:val="left"/>
        <w:rPr>
          <w:b w:val="0"/>
          <w:bCs w:val="0"/>
          <w:spacing w:val="-2"/>
        </w:rPr>
      </w:pPr>
    </w:p>
    <w:p w14:paraId="1A0B40BD" w14:textId="77777777" w:rsidR="00F922AA" w:rsidRPr="00F922AA" w:rsidRDefault="00F922AA" w:rsidP="00F922AA">
      <w:pPr>
        <w:pStyle w:val="Heading1"/>
        <w:ind w:left="0" w:right="-23"/>
        <w:jc w:val="left"/>
        <w:rPr>
          <w:b w:val="0"/>
          <w:bCs w:val="0"/>
          <w:spacing w:val="-2"/>
        </w:rPr>
      </w:pPr>
      <w:r w:rsidRPr="00F922AA">
        <w:rPr>
          <w:b w:val="0"/>
          <w:bCs w:val="0"/>
          <w:spacing w:val="-2"/>
        </w:rPr>
        <w:t>This indicates adaptation to formal organizational culture.</w:t>
      </w:r>
    </w:p>
    <w:p w14:paraId="3CBF5CB1" w14:textId="77777777" w:rsidR="00F922AA" w:rsidRPr="00F922AA" w:rsidRDefault="00F922AA" w:rsidP="00F922AA">
      <w:pPr>
        <w:pStyle w:val="Heading1"/>
        <w:ind w:left="0" w:right="-23"/>
        <w:jc w:val="left"/>
        <w:rPr>
          <w:b w:val="0"/>
          <w:bCs w:val="0"/>
          <w:spacing w:val="-2"/>
        </w:rPr>
      </w:pPr>
    </w:p>
    <w:p w14:paraId="40F8423F" w14:textId="2D2713A5" w:rsidR="00F922AA" w:rsidRPr="00F922AA" w:rsidRDefault="00F922AA" w:rsidP="00F922AA">
      <w:pPr>
        <w:pStyle w:val="Heading1"/>
        <w:ind w:left="0" w:right="-23"/>
        <w:jc w:val="left"/>
        <w:rPr>
          <w:i/>
          <w:iCs/>
          <w:spacing w:val="-2"/>
        </w:rPr>
      </w:pPr>
      <w:r w:rsidRPr="00F922AA">
        <w:rPr>
          <w:i/>
          <w:iCs/>
          <w:spacing w:val="-2"/>
        </w:rPr>
        <w:t>Theme 3: Development of Interpersonal and Cultural Sensitivity.</w:t>
      </w:r>
      <w:r>
        <w:rPr>
          <w:i/>
          <w:iCs/>
          <w:spacing w:val="-2"/>
        </w:rPr>
        <w:t xml:space="preserve"> </w:t>
      </w:r>
      <w:r w:rsidRPr="00F922AA">
        <w:rPr>
          <w:b w:val="0"/>
          <w:bCs w:val="0"/>
          <w:spacing w:val="-2"/>
        </w:rPr>
        <w:t>The third theme highlights students’ ability to interact with diverse individuals and adapt to varying guest expectations.</w:t>
      </w:r>
      <w:r>
        <w:rPr>
          <w:i/>
          <w:iCs/>
          <w:spacing w:val="-2"/>
        </w:rPr>
        <w:t xml:space="preserve"> </w:t>
      </w:r>
      <w:r w:rsidRPr="00F922AA">
        <w:rPr>
          <w:b w:val="0"/>
          <w:bCs w:val="0"/>
          <w:spacing w:val="-2"/>
        </w:rPr>
        <w:t>Participant 4 shared:</w:t>
      </w:r>
    </w:p>
    <w:p w14:paraId="0F124029" w14:textId="77777777" w:rsidR="00F922AA" w:rsidRPr="00F922AA" w:rsidRDefault="00F922AA" w:rsidP="00F922AA">
      <w:pPr>
        <w:pStyle w:val="Heading1"/>
        <w:ind w:left="0" w:right="-23"/>
        <w:jc w:val="left"/>
        <w:rPr>
          <w:b w:val="0"/>
          <w:bCs w:val="0"/>
          <w:spacing w:val="-2"/>
        </w:rPr>
      </w:pPr>
    </w:p>
    <w:p w14:paraId="4A340D21" w14:textId="77777777" w:rsidR="00F922AA" w:rsidRPr="00F922AA" w:rsidRDefault="00F922AA" w:rsidP="00F922AA">
      <w:pPr>
        <w:pStyle w:val="Heading1"/>
        <w:ind w:left="0" w:right="-23"/>
        <w:jc w:val="left"/>
        <w:rPr>
          <w:b w:val="0"/>
          <w:bCs w:val="0"/>
          <w:i/>
          <w:iCs/>
          <w:spacing w:val="-2"/>
        </w:rPr>
      </w:pPr>
      <w:r w:rsidRPr="00F922AA">
        <w:rPr>
          <w:b w:val="0"/>
          <w:bCs w:val="0"/>
          <w:i/>
          <w:iCs/>
          <w:spacing w:val="-2"/>
        </w:rPr>
        <w:lastRenderedPageBreak/>
        <w:t>“We learned how to deal with different types of guests politely and professionally.”</w:t>
      </w:r>
    </w:p>
    <w:p w14:paraId="49E89995" w14:textId="77777777" w:rsidR="00F922AA" w:rsidRPr="00F922AA" w:rsidRDefault="00F922AA" w:rsidP="00F922AA">
      <w:pPr>
        <w:pStyle w:val="Heading1"/>
        <w:ind w:left="0" w:right="-23"/>
        <w:jc w:val="left"/>
        <w:rPr>
          <w:b w:val="0"/>
          <w:bCs w:val="0"/>
          <w:spacing w:val="-2"/>
        </w:rPr>
      </w:pPr>
    </w:p>
    <w:p w14:paraId="4B60C742" w14:textId="0CDEECE4" w:rsidR="00257B6B" w:rsidRDefault="00F922AA" w:rsidP="00F922AA">
      <w:pPr>
        <w:pStyle w:val="Heading1"/>
        <w:ind w:left="0" w:right="-23"/>
        <w:jc w:val="left"/>
        <w:rPr>
          <w:b w:val="0"/>
          <w:bCs w:val="0"/>
          <w:spacing w:val="-2"/>
        </w:rPr>
      </w:pPr>
      <w:r w:rsidRPr="00F922AA">
        <w:rPr>
          <w:b w:val="0"/>
          <w:bCs w:val="0"/>
          <w:spacing w:val="-2"/>
        </w:rPr>
        <w:t>This reflects the development of interpersonal competence and cultural awareness.</w:t>
      </w:r>
    </w:p>
    <w:p w14:paraId="5F32A7A4" w14:textId="35561CFD" w:rsidR="00F922AA" w:rsidRDefault="00F922AA" w:rsidP="00F922AA">
      <w:pPr>
        <w:pStyle w:val="Heading1"/>
        <w:ind w:left="0" w:right="-23"/>
        <w:jc w:val="left"/>
        <w:rPr>
          <w:b w:val="0"/>
          <w:bCs w:val="0"/>
          <w:spacing w:val="-2"/>
        </w:rPr>
      </w:pPr>
    </w:p>
    <w:p w14:paraId="2A27FB74" w14:textId="7F20981C" w:rsidR="00F922AA" w:rsidRPr="00F922AA" w:rsidRDefault="00F922AA" w:rsidP="00F922AA">
      <w:pPr>
        <w:pStyle w:val="Heading1"/>
        <w:ind w:left="0" w:right="-23"/>
        <w:jc w:val="left"/>
        <w:rPr>
          <w:spacing w:val="-2"/>
        </w:rPr>
      </w:pPr>
      <w:r w:rsidRPr="00F922AA">
        <w:rPr>
          <w:spacing w:val="-2"/>
        </w:rPr>
        <w:t>S</w:t>
      </w:r>
      <w:r w:rsidRPr="00F922AA">
        <w:rPr>
          <w:spacing w:val="-2"/>
        </w:rPr>
        <w:t>ervice-related experiences do HM students encounter while performing their internship duties</w:t>
      </w:r>
    </w:p>
    <w:p w14:paraId="05C5EDFE" w14:textId="77777777" w:rsidR="00F922AA" w:rsidRPr="00F922AA" w:rsidRDefault="00F922AA" w:rsidP="00F922AA">
      <w:pPr>
        <w:pStyle w:val="Heading1"/>
        <w:ind w:left="0" w:right="-23"/>
        <w:jc w:val="left"/>
        <w:rPr>
          <w:b w:val="0"/>
          <w:bCs w:val="0"/>
          <w:spacing w:val="-2"/>
        </w:rPr>
      </w:pPr>
    </w:p>
    <w:p w14:paraId="54161788" w14:textId="02586690" w:rsidR="00F922AA" w:rsidRPr="00F922AA" w:rsidRDefault="00F922AA" w:rsidP="00F922AA">
      <w:pPr>
        <w:pStyle w:val="Heading1"/>
        <w:ind w:left="0" w:right="-23"/>
        <w:jc w:val="left"/>
        <w:rPr>
          <w:i/>
          <w:iCs/>
          <w:spacing w:val="-2"/>
        </w:rPr>
      </w:pPr>
      <w:r w:rsidRPr="00F922AA">
        <w:rPr>
          <w:i/>
          <w:iCs/>
          <w:spacing w:val="-2"/>
        </w:rPr>
        <w:t>Theme 1: Direct Guest Interaction and Service Delivery Engagement.</w:t>
      </w:r>
      <w:r>
        <w:rPr>
          <w:i/>
          <w:iCs/>
          <w:spacing w:val="-2"/>
        </w:rPr>
        <w:t xml:space="preserve"> </w:t>
      </w:r>
      <w:r w:rsidRPr="00F922AA">
        <w:rPr>
          <w:b w:val="0"/>
          <w:bCs w:val="0"/>
          <w:spacing w:val="-2"/>
        </w:rPr>
        <w:t>The first theme highlights students’ involvement in direct guest services such as assisting customers, handling requests, and performing frontline duties.</w:t>
      </w:r>
      <w:r>
        <w:rPr>
          <w:i/>
          <w:iCs/>
          <w:spacing w:val="-2"/>
        </w:rPr>
        <w:t xml:space="preserve"> </w:t>
      </w:r>
      <w:r w:rsidRPr="00F922AA">
        <w:rPr>
          <w:b w:val="0"/>
          <w:bCs w:val="0"/>
          <w:spacing w:val="-2"/>
        </w:rPr>
        <w:t>Participant 1 stated:</w:t>
      </w:r>
    </w:p>
    <w:p w14:paraId="6E91A574" w14:textId="77777777" w:rsidR="00F922AA" w:rsidRPr="00F922AA" w:rsidRDefault="00F922AA" w:rsidP="00F922AA">
      <w:pPr>
        <w:pStyle w:val="Heading1"/>
        <w:ind w:left="0" w:right="-23"/>
        <w:jc w:val="left"/>
        <w:rPr>
          <w:b w:val="0"/>
          <w:bCs w:val="0"/>
          <w:spacing w:val="-2"/>
        </w:rPr>
      </w:pPr>
    </w:p>
    <w:p w14:paraId="6485464E" w14:textId="77777777" w:rsidR="00F922AA" w:rsidRPr="00F922AA" w:rsidRDefault="00F922AA" w:rsidP="00F922AA">
      <w:pPr>
        <w:pStyle w:val="Heading1"/>
        <w:ind w:left="0" w:right="-23"/>
        <w:jc w:val="left"/>
        <w:rPr>
          <w:b w:val="0"/>
          <w:bCs w:val="0"/>
          <w:i/>
          <w:iCs/>
          <w:spacing w:val="-2"/>
        </w:rPr>
      </w:pPr>
      <w:r w:rsidRPr="00F922AA">
        <w:rPr>
          <w:b w:val="0"/>
          <w:bCs w:val="0"/>
          <w:i/>
          <w:iCs/>
          <w:spacing w:val="-2"/>
        </w:rPr>
        <w:t>“I enjoyed assisting guests because it helped improve my communication skills.”</w:t>
      </w:r>
    </w:p>
    <w:p w14:paraId="67E6FF37" w14:textId="77777777" w:rsidR="00F922AA" w:rsidRPr="00F922AA" w:rsidRDefault="00F922AA" w:rsidP="00F922AA">
      <w:pPr>
        <w:pStyle w:val="Heading1"/>
        <w:ind w:left="0" w:right="-23"/>
        <w:jc w:val="left"/>
        <w:rPr>
          <w:b w:val="0"/>
          <w:bCs w:val="0"/>
          <w:spacing w:val="-2"/>
        </w:rPr>
      </w:pPr>
    </w:p>
    <w:p w14:paraId="23D9DBDD" w14:textId="77777777" w:rsidR="00F922AA" w:rsidRPr="00F922AA" w:rsidRDefault="00F922AA" w:rsidP="00F922AA">
      <w:pPr>
        <w:pStyle w:val="Heading1"/>
        <w:ind w:left="0" w:right="-23"/>
        <w:jc w:val="left"/>
        <w:rPr>
          <w:b w:val="0"/>
          <w:bCs w:val="0"/>
          <w:spacing w:val="-2"/>
        </w:rPr>
      </w:pPr>
      <w:r w:rsidRPr="00F922AA">
        <w:rPr>
          <w:b w:val="0"/>
          <w:bCs w:val="0"/>
          <w:spacing w:val="-2"/>
        </w:rPr>
        <w:t>This indicates that guest interaction served as a meaningful learning experience.</w:t>
      </w:r>
    </w:p>
    <w:p w14:paraId="77D482ED" w14:textId="77777777" w:rsidR="00F922AA" w:rsidRPr="00F922AA" w:rsidRDefault="00F922AA" w:rsidP="00F922AA">
      <w:pPr>
        <w:pStyle w:val="Heading1"/>
        <w:ind w:left="0" w:right="-23"/>
        <w:jc w:val="left"/>
        <w:rPr>
          <w:b w:val="0"/>
          <w:bCs w:val="0"/>
          <w:spacing w:val="-2"/>
        </w:rPr>
      </w:pPr>
    </w:p>
    <w:p w14:paraId="08528B47" w14:textId="1A43913A" w:rsidR="00F922AA" w:rsidRPr="00F922AA" w:rsidRDefault="00F922AA" w:rsidP="00F922AA">
      <w:pPr>
        <w:pStyle w:val="Heading1"/>
        <w:ind w:left="0" w:right="-23"/>
        <w:jc w:val="left"/>
        <w:rPr>
          <w:i/>
          <w:iCs/>
          <w:spacing w:val="-2"/>
        </w:rPr>
      </w:pPr>
      <w:r w:rsidRPr="00F922AA">
        <w:rPr>
          <w:i/>
          <w:iCs/>
          <w:spacing w:val="-2"/>
        </w:rPr>
        <w:t>Theme 2: Exposure to Service Recovery and Complaint Handling.</w:t>
      </w:r>
      <w:r>
        <w:rPr>
          <w:i/>
          <w:iCs/>
          <w:spacing w:val="-2"/>
        </w:rPr>
        <w:t xml:space="preserve"> </w:t>
      </w:r>
      <w:r w:rsidRPr="00F922AA">
        <w:rPr>
          <w:b w:val="0"/>
          <w:bCs w:val="0"/>
          <w:spacing w:val="-2"/>
        </w:rPr>
        <w:t>The second theme reflects students’ experiences in addressing guest concerns and assisting in problem-solving situations.</w:t>
      </w:r>
      <w:r>
        <w:rPr>
          <w:i/>
          <w:iCs/>
          <w:spacing w:val="-2"/>
        </w:rPr>
        <w:t xml:space="preserve"> </w:t>
      </w:r>
      <w:r w:rsidRPr="00F922AA">
        <w:rPr>
          <w:b w:val="0"/>
          <w:bCs w:val="0"/>
          <w:spacing w:val="-2"/>
        </w:rPr>
        <w:t xml:space="preserve">Participant </w:t>
      </w:r>
      <w:r>
        <w:rPr>
          <w:b w:val="0"/>
          <w:bCs w:val="0"/>
          <w:spacing w:val="-2"/>
        </w:rPr>
        <w:t>5</w:t>
      </w:r>
      <w:r w:rsidRPr="00F922AA">
        <w:rPr>
          <w:b w:val="0"/>
          <w:bCs w:val="0"/>
          <w:spacing w:val="-2"/>
        </w:rPr>
        <w:t xml:space="preserve"> explained:</w:t>
      </w:r>
    </w:p>
    <w:p w14:paraId="61B5E075" w14:textId="77777777" w:rsidR="00F922AA" w:rsidRPr="00F922AA" w:rsidRDefault="00F922AA" w:rsidP="00F922AA">
      <w:pPr>
        <w:pStyle w:val="Heading1"/>
        <w:ind w:left="0" w:right="-23"/>
        <w:jc w:val="left"/>
        <w:rPr>
          <w:b w:val="0"/>
          <w:bCs w:val="0"/>
          <w:spacing w:val="-2"/>
        </w:rPr>
      </w:pPr>
    </w:p>
    <w:p w14:paraId="1970D527" w14:textId="77777777" w:rsidR="00F922AA" w:rsidRPr="00F922AA" w:rsidRDefault="00F922AA" w:rsidP="00F922AA">
      <w:pPr>
        <w:pStyle w:val="Heading1"/>
        <w:ind w:left="0" w:right="-23"/>
        <w:jc w:val="left"/>
        <w:rPr>
          <w:b w:val="0"/>
          <w:bCs w:val="0"/>
          <w:i/>
          <w:iCs/>
          <w:spacing w:val="-2"/>
        </w:rPr>
      </w:pPr>
      <w:r w:rsidRPr="00F922AA">
        <w:rPr>
          <w:b w:val="0"/>
          <w:bCs w:val="0"/>
          <w:i/>
          <w:iCs/>
          <w:spacing w:val="-2"/>
        </w:rPr>
        <w:t>“There were situations where we had to assist in resolving guest complaints.”</w:t>
      </w:r>
    </w:p>
    <w:p w14:paraId="18ADFB2F" w14:textId="77777777" w:rsidR="00F922AA" w:rsidRPr="00F922AA" w:rsidRDefault="00F922AA" w:rsidP="00F922AA">
      <w:pPr>
        <w:pStyle w:val="Heading1"/>
        <w:ind w:left="0" w:right="-23"/>
        <w:jc w:val="left"/>
        <w:rPr>
          <w:b w:val="0"/>
          <w:bCs w:val="0"/>
          <w:spacing w:val="-2"/>
        </w:rPr>
      </w:pPr>
    </w:p>
    <w:p w14:paraId="6589EE86" w14:textId="77777777" w:rsidR="00F922AA" w:rsidRPr="00F922AA" w:rsidRDefault="00F922AA" w:rsidP="00F922AA">
      <w:pPr>
        <w:pStyle w:val="Heading1"/>
        <w:ind w:left="0" w:right="-23"/>
        <w:jc w:val="left"/>
        <w:rPr>
          <w:b w:val="0"/>
          <w:bCs w:val="0"/>
          <w:spacing w:val="-2"/>
        </w:rPr>
      </w:pPr>
      <w:r w:rsidRPr="00F922AA">
        <w:rPr>
          <w:b w:val="0"/>
          <w:bCs w:val="0"/>
          <w:spacing w:val="-2"/>
        </w:rPr>
        <w:t>This demonstrates exposure to real-world service challenges.</w:t>
      </w:r>
    </w:p>
    <w:p w14:paraId="77906A36" w14:textId="77777777" w:rsidR="00F922AA" w:rsidRPr="00F922AA" w:rsidRDefault="00F922AA" w:rsidP="00F922AA">
      <w:pPr>
        <w:pStyle w:val="Heading1"/>
        <w:ind w:left="0" w:right="-23"/>
        <w:jc w:val="left"/>
        <w:rPr>
          <w:b w:val="0"/>
          <w:bCs w:val="0"/>
          <w:spacing w:val="-2"/>
        </w:rPr>
      </w:pPr>
    </w:p>
    <w:p w14:paraId="227B9752" w14:textId="1AC4936C" w:rsidR="00F922AA" w:rsidRPr="00F922AA" w:rsidRDefault="00F922AA" w:rsidP="00F922AA">
      <w:pPr>
        <w:pStyle w:val="Heading1"/>
        <w:ind w:left="0" w:right="-23"/>
        <w:jc w:val="left"/>
        <w:rPr>
          <w:i/>
          <w:iCs/>
          <w:spacing w:val="-2"/>
        </w:rPr>
      </w:pPr>
      <w:r w:rsidRPr="00F922AA">
        <w:rPr>
          <w:i/>
          <w:iCs/>
          <w:spacing w:val="-2"/>
        </w:rPr>
        <w:t>Theme 3: Experience of High-Pressure Service Environments.</w:t>
      </w:r>
      <w:r>
        <w:rPr>
          <w:i/>
          <w:iCs/>
          <w:spacing w:val="-2"/>
        </w:rPr>
        <w:t xml:space="preserve"> </w:t>
      </w:r>
      <w:r w:rsidRPr="00F922AA">
        <w:rPr>
          <w:b w:val="0"/>
          <w:bCs w:val="0"/>
          <w:spacing w:val="-2"/>
        </w:rPr>
        <w:t>The third theme highlights students’ exposure to fast-paced operational conditions, especially during peak service hours.</w:t>
      </w:r>
      <w:r>
        <w:rPr>
          <w:i/>
          <w:iCs/>
          <w:spacing w:val="-2"/>
        </w:rPr>
        <w:t xml:space="preserve"> </w:t>
      </w:r>
      <w:r w:rsidRPr="00F922AA">
        <w:rPr>
          <w:b w:val="0"/>
          <w:bCs w:val="0"/>
          <w:spacing w:val="-2"/>
        </w:rPr>
        <w:t>Participant 7 shared:</w:t>
      </w:r>
    </w:p>
    <w:p w14:paraId="7A68F3FC" w14:textId="77777777" w:rsidR="00F922AA" w:rsidRPr="00F922AA" w:rsidRDefault="00F922AA" w:rsidP="00F922AA">
      <w:pPr>
        <w:pStyle w:val="Heading1"/>
        <w:ind w:left="0" w:right="-23"/>
        <w:jc w:val="left"/>
        <w:rPr>
          <w:b w:val="0"/>
          <w:bCs w:val="0"/>
          <w:spacing w:val="-2"/>
        </w:rPr>
      </w:pPr>
    </w:p>
    <w:p w14:paraId="27650A87" w14:textId="77777777" w:rsidR="00F922AA" w:rsidRPr="00F922AA" w:rsidRDefault="00F922AA" w:rsidP="00F922AA">
      <w:pPr>
        <w:pStyle w:val="Heading1"/>
        <w:ind w:left="0" w:right="-23"/>
        <w:jc w:val="left"/>
        <w:rPr>
          <w:b w:val="0"/>
          <w:bCs w:val="0"/>
          <w:i/>
          <w:iCs/>
          <w:spacing w:val="-2"/>
        </w:rPr>
      </w:pPr>
      <w:r w:rsidRPr="00F922AA">
        <w:rPr>
          <w:b w:val="0"/>
          <w:bCs w:val="0"/>
          <w:i/>
          <w:iCs/>
          <w:spacing w:val="-2"/>
        </w:rPr>
        <w:t>“During busy hours, everything was fast, but we had to maintain good service.”</w:t>
      </w:r>
    </w:p>
    <w:p w14:paraId="6A5199CF" w14:textId="77777777" w:rsidR="00F922AA" w:rsidRPr="00F922AA" w:rsidRDefault="00F922AA" w:rsidP="00F922AA">
      <w:pPr>
        <w:pStyle w:val="Heading1"/>
        <w:ind w:left="0" w:right="-23"/>
        <w:jc w:val="left"/>
        <w:rPr>
          <w:b w:val="0"/>
          <w:bCs w:val="0"/>
          <w:spacing w:val="-2"/>
        </w:rPr>
      </w:pPr>
    </w:p>
    <w:p w14:paraId="43A2EAA7" w14:textId="57867FF3" w:rsidR="00F922AA" w:rsidRDefault="00F922AA" w:rsidP="00F922AA">
      <w:pPr>
        <w:pStyle w:val="Heading1"/>
        <w:ind w:left="0" w:right="-23"/>
        <w:jc w:val="left"/>
        <w:rPr>
          <w:b w:val="0"/>
          <w:bCs w:val="0"/>
          <w:spacing w:val="-2"/>
        </w:rPr>
      </w:pPr>
      <w:r w:rsidRPr="00F922AA">
        <w:rPr>
          <w:b w:val="0"/>
          <w:bCs w:val="0"/>
          <w:spacing w:val="-2"/>
        </w:rPr>
        <w:t>This indicates development of time management and service efficiency skills.</w:t>
      </w:r>
    </w:p>
    <w:p w14:paraId="744CB51B" w14:textId="77777777" w:rsidR="000E11FB" w:rsidRPr="00781977" w:rsidRDefault="000E11FB" w:rsidP="000E11FB">
      <w:pPr>
        <w:pStyle w:val="Heading1"/>
        <w:ind w:left="0" w:right="-23"/>
        <w:jc w:val="left"/>
        <w:rPr>
          <w:b w:val="0"/>
          <w:bCs w:val="0"/>
          <w:spacing w:val="-2"/>
        </w:rPr>
      </w:pPr>
    </w:p>
    <w:p w14:paraId="79314905" w14:textId="5020D2C6" w:rsidR="00DA44B2" w:rsidRPr="00F17098" w:rsidRDefault="00E96A6E" w:rsidP="0024126D">
      <w:pPr>
        <w:pStyle w:val="Heading1"/>
        <w:ind w:left="0" w:right="-23"/>
        <w:jc w:val="left"/>
        <w:rPr>
          <w:spacing w:val="-2"/>
        </w:rPr>
      </w:pPr>
      <w:r w:rsidRPr="00F17098">
        <w:rPr>
          <w:spacing w:val="-2"/>
        </w:rPr>
        <w:t>Proposed Enhanced On-The-Job Training (O</w:t>
      </w:r>
      <w:r w:rsidR="00611970" w:rsidRPr="00F17098">
        <w:rPr>
          <w:spacing w:val="-2"/>
        </w:rPr>
        <w:t>JT</w:t>
      </w:r>
      <w:r w:rsidRPr="00F17098">
        <w:rPr>
          <w:spacing w:val="-2"/>
        </w:rPr>
        <w:t>) Program</w:t>
      </w:r>
    </w:p>
    <w:p w14:paraId="14933E42" w14:textId="77777777" w:rsidR="00611970" w:rsidRPr="00F17098" w:rsidRDefault="00611970" w:rsidP="0024126D">
      <w:pPr>
        <w:pStyle w:val="Heading1"/>
        <w:ind w:left="0" w:right="-23"/>
        <w:jc w:val="left"/>
        <w:rPr>
          <w:b w:val="0"/>
          <w:bCs w:val="0"/>
          <w:spacing w:val="-2"/>
        </w:rPr>
      </w:pPr>
    </w:p>
    <w:p w14:paraId="386FEB81" w14:textId="77777777" w:rsidR="008D3D20" w:rsidRPr="008D3D20" w:rsidRDefault="008D3D20" w:rsidP="008D3D20">
      <w:pPr>
        <w:pStyle w:val="Heading1"/>
        <w:ind w:left="0" w:right="-23"/>
        <w:jc w:val="left"/>
        <w:rPr>
          <w:b w:val="0"/>
          <w:bCs w:val="0"/>
          <w:lang w:val="en-PH" w:eastAsia="en-PH"/>
        </w:rPr>
      </w:pPr>
      <w:r w:rsidRPr="008D3D20">
        <w:rPr>
          <w:b w:val="0"/>
          <w:bCs w:val="0"/>
          <w:lang w:val="en-PH" w:eastAsia="en-PH"/>
        </w:rPr>
        <w:t>The proposed Enhanced On-the-Job Training (OJT) Program is directly grounded in the emergent themes generated from the qualitative analysis of Hospitality Management students’ internship experiences. Rather than presenting generic training improvements, the program is systematically developed based on the actual lived experiences, challenges, and developmental needs identified from participants’ narratives. This ensures that the proposed interventions are evidence-based, context-specific, and directly aligned with the study’s research questions and findings.</w:t>
      </w:r>
    </w:p>
    <w:p w14:paraId="38AA8C81" w14:textId="77777777" w:rsidR="008D3D20" w:rsidRPr="008D3D20" w:rsidRDefault="008D3D20" w:rsidP="008D3D20">
      <w:pPr>
        <w:pStyle w:val="Heading1"/>
        <w:ind w:left="0" w:right="-23"/>
        <w:jc w:val="left"/>
        <w:rPr>
          <w:b w:val="0"/>
          <w:bCs w:val="0"/>
          <w:lang w:val="en-PH" w:eastAsia="en-PH"/>
        </w:rPr>
      </w:pPr>
    </w:p>
    <w:p w14:paraId="01DD0623" w14:textId="77777777" w:rsidR="008D3D20" w:rsidRPr="008D3D20" w:rsidRDefault="008D3D20" w:rsidP="008D3D20">
      <w:pPr>
        <w:pStyle w:val="Heading1"/>
        <w:ind w:left="0" w:right="-23"/>
        <w:jc w:val="left"/>
        <w:rPr>
          <w:b w:val="0"/>
          <w:bCs w:val="0"/>
          <w:lang w:val="en-PH" w:eastAsia="en-PH"/>
        </w:rPr>
      </w:pPr>
      <w:r w:rsidRPr="008D3D20">
        <w:rPr>
          <w:b w:val="0"/>
          <w:bCs w:val="0"/>
          <w:lang w:val="en-PH" w:eastAsia="en-PH"/>
        </w:rPr>
        <w:t>The thematic analysis revealed key areas of concern and development, including difficulties in transitioning from theory to practice, workplace adaptation challenges, professional growth needs, discipline formation, and service interaction complexities. In response, the proposed OJT enhancement program is structured into five targeted interventions designed to directly address each identified theme.</w:t>
      </w:r>
    </w:p>
    <w:p w14:paraId="174114F4" w14:textId="77777777" w:rsidR="008D3D20" w:rsidRPr="008D3D20" w:rsidRDefault="008D3D20" w:rsidP="008D3D20">
      <w:pPr>
        <w:pStyle w:val="Heading1"/>
        <w:ind w:left="0" w:right="-23"/>
        <w:jc w:val="left"/>
        <w:rPr>
          <w:b w:val="0"/>
          <w:bCs w:val="0"/>
          <w:lang w:val="en-PH" w:eastAsia="en-PH"/>
        </w:rPr>
      </w:pPr>
    </w:p>
    <w:p w14:paraId="14B79E71" w14:textId="670D28DE" w:rsidR="008D3D20" w:rsidRPr="008D3D20" w:rsidRDefault="008D3D20" w:rsidP="008D3D20">
      <w:pPr>
        <w:pStyle w:val="Heading1"/>
        <w:ind w:left="0" w:right="-23"/>
        <w:jc w:val="left"/>
        <w:rPr>
          <w:i/>
          <w:iCs/>
          <w:lang w:val="en-PH" w:eastAsia="en-PH"/>
        </w:rPr>
      </w:pPr>
      <w:r w:rsidRPr="008D3D20">
        <w:rPr>
          <w:i/>
          <w:iCs/>
          <w:lang w:val="en-PH" w:eastAsia="en-PH"/>
        </w:rPr>
        <w:t>Theme 1: Theory–Practice Transition Difficulty.</w:t>
      </w:r>
      <w:r>
        <w:rPr>
          <w:i/>
          <w:iCs/>
          <w:lang w:val="en-PH" w:eastAsia="en-PH"/>
        </w:rPr>
        <w:t xml:space="preserve"> </w:t>
      </w:r>
      <w:r w:rsidRPr="008D3D20">
        <w:rPr>
          <w:b w:val="0"/>
          <w:bCs w:val="0"/>
          <w:lang w:val="en-PH" w:eastAsia="en-PH"/>
        </w:rPr>
        <w:t>The first theme highlights students’ difficulty in translating classroom-based knowledge into actual hospitality operations. Participants experienced initial confusion and adjustment challenges when exposed to real hotel workflows, which differ significantly from academic simulations.</w:t>
      </w:r>
    </w:p>
    <w:p w14:paraId="634618C9" w14:textId="77777777" w:rsidR="008D3D20" w:rsidRPr="008D3D20" w:rsidRDefault="008D3D20" w:rsidP="008D3D20">
      <w:pPr>
        <w:pStyle w:val="Heading1"/>
        <w:ind w:left="0" w:right="-23"/>
        <w:jc w:val="left"/>
        <w:rPr>
          <w:b w:val="0"/>
          <w:bCs w:val="0"/>
          <w:lang w:val="en-PH" w:eastAsia="en-PH"/>
        </w:rPr>
      </w:pPr>
    </w:p>
    <w:p w14:paraId="1331B8A7" w14:textId="77777777" w:rsidR="008D3D20" w:rsidRPr="008D3D20" w:rsidRDefault="008D3D20" w:rsidP="008D3D20">
      <w:pPr>
        <w:pStyle w:val="Heading1"/>
        <w:ind w:left="0" w:right="-23"/>
        <w:jc w:val="left"/>
        <w:rPr>
          <w:b w:val="0"/>
          <w:bCs w:val="0"/>
          <w:lang w:val="en-PH" w:eastAsia="en-PH"/>
        </w:rPr>
      </w:pPr>
      <w:r w:rsidRPr="008D3D20">
        <w:rPr>
          <w:b w:val="0"/>
          <w:bCs w:val="0"/>
          <w:lang w:val="en-PH" w:eastAsia="en-PH"/>
        </w:rPr>
        <w:t>In response, the Hospitality Operations Simulation Boot Camp is proposed. This intervention replicates authentic hotel environments prior to deployment, including front office role-play (check-in and check-out procedures), housekeeping workflow simulations, and food and beverage service sequence drills based on actual hotel standard operating procedures. The objective of this intervention is to strengthen experiential readiness and reduce theory–practice gaps before students enter real workplace settings.</w:t>
      </w:r>
    </w:p>
    <w:p w14:paraId="7585AC24" w14:textId="77777777" w:rsidR="008D3D20" w:rsidRPr="008D3D20" w:rsidRDefault="008D3D20" w:rsidP="008D3D20">
      <w:pPr>
        <w:pStyle w:val="Heading1"/>
        <w:ind w:left="0" w:right="-23"/>
        <w:jc w:val="left"/>
        <w:rPr>
          <w:b w:val="0"/>
          <w:bCs w:val="0"/>
          <w:lang w:val="en-PH" w:eastAsia="en-PH"/>
        </w:rPr>
      </w:pPr>
    </w:p>
    <w:p w14:paraId="2429DA3D" w14:textId="77777777" w:rsidR="008D3D20" w:rsidRPr="008D3D20" w:rsidRDefault="008D3D20" w:rsidP="008D3D20">
      <w:pPr>
        <w:pStyle w:val="Heading1"/>
        <w:ind w:left="0" w:right="-23"/>
        <w:jc w:val="left"/>
        <w:rPr>
          <w:b w:val="0"/>
          <w:bCs w:val="0"/>
          <w:lang w:val="en-PH" w:eastAsia="en-PH"/>
        </w:rPr>
      </w:pPr>
      <w:r w:rsidRPr="008D3D20">
        <w:rPr>
          <w:b w:val="0"/>
          <w:bCs w:val="0"/>
          <w:lang w:val="en-PH" w:eastAsia="en-PH"/>
        </w:rPr>
        <w:t>This approach ensures that students are already familiar with operational processes, thereby minimizing adjustment shock and enhancing initial internship performance.</w:t>
      </w:r>
    </w:p>
    <w:p w14:paraId="74A6250F" w14:textId="77777777" w:rsidR="008D3D20" w:rsidRPr="008D3D20" w:rsidRDefault="008D3D20" w:rsidP="008D3D20">
      <w:pPr>
        <w:pStyle w:val="Heading1"/>
        <w:ind w:left="0" w:right="-23"/>
        <w:jc w:val="left"/>
        <w:rPr>
          <w:b w:val="0"/>
          <w:bCs w:val="0"/>
          <w:lang w:val="en-PH" w:eastAsia="en-PH"/>
        </w:rPr>
      </w:pPr>
    </w:p>
    <w:p w14:paraId="21666E00" w14:textId="4EA64A41" w:rsidR="008D3D20" w:rsidRPr="008D3D20" w:rsidRDefault="008D3D20" w:rsidP="008D3D20">
      <w:pPr>
        <w:pStyle w:val="Heading1"/>
        <w:ind w:left="0" w:right="-23"/>
        <w:jc w:val="left"/>
        <w:rPr>
          <w:i/>
          <w:iCs/>
          <w:lang w:val="en-PH" w:eastAsia="en-PH"/>
        </w:rPr>
      </w:pPr>
      <w:r w:rsidRPr="008D3D20">
        <w:rPr>
          <w:i/>
          <w:iCs/>
          <w:lang w:val="en-PH" w:eastAsia="en-PH"/>
        </w:rPr>
        <w:t>Theme 2: Workplace Adaptation Strain.</w:t>
      </w:r>
      <w:r>
        <w:rPr>
          <w:i/>
          <w:iCs/>
          <w:lang w:val="en-PH" w:eastAsia="en-PH"/>
        </w:rPr>
        <w:t xml:space="preserve"> </w:t>
      </w:r>
      <w:r w:rsidRPr="008D3D20">
        <w:rPr>
          <w:b w:val="0"/>
          <w:bCs w:val="0"/>
          <w:lang w:val="en-PH" w:eastAsia="en-PH"/>
        </w:rPr>
        <w:t>The second theme reflects students’ challenges in adapting to fast-paced work environments, workload pressure, and operational demands during internship. Participants reported stress and difficulty adjusting to immediate full-task exposure without gradual progression.</w:t>
      </w:r>
    </w:p>
    <w:p w14:paraId="7196AAD2" w14:textId="77777777" w:rsidR="008D3D20" w:rsidRPr="008D3D20" w:rsidRDefault="008D3D20" w:rsidP="008D3D20">
      <w:pPr>
        <w:pStyle w:val="Heading1"/>
        <w:ind w:left="0" w:right="-23"/>
        <w:jc w:val="left"/>
        <w:rPr>
          <w:b w:val="0"/>
          <w:bCs w:val="0"/>
          <w:lang w:val="en-PH" w:eastAsia="en-PH"/>
        </w:rPr>
      </w:pPr>
    </w:p>
    <w:p w14:paraId="3C243CAA" w14:textId="77777777" w:rsidR="008D3D20" w:rsidRPr="008D3D20" w:rsidRDefault="008D3D20" w:rsidP="008D3D20">
      <w:pPr>
        <w:pStyle w:val="Heading1"/>
        <w:ind w:left="0" w:right="-23"/>
        <w:jc w:val="left"/>
        <w:rPr>
          <w:b w:val="0"/>
          <w:bCs w:val="0"/>
          <w:lang w:val="en-PH" w:eastAsia="en-PH"/>
        </w:rPr>
      </w:pPr>
      <w:r w:rsidRPr="008D3D20">
        <w:rPr>
          <w:b w:val="0"/>
          <w:bCs w:val="0"/>
          <w:lang w:val="en-PH" w:eastAsia="en-PH"/>
        </w:rPr>
        <w:t>To address this, a Phased Internship Entry System is proposed. This system allows interns to progress through structured stages of workplace engagement: (1) observation phase, (2) supervised task execution, and (3) independent performance. Weekly coaching and feedback sessions are integrated into each phase to support continuous adjustment and learning.</w:t>
      </w:r>
    </w:p>
    <w:p w14:paraId="553821B2" w14:textId="77777777" w:rsidR="008D3D20" w:rsidRPr="008D3D20" w:rsidRDefault="008D3D20" w:rsidP="008D3D20">
      <w:pPr>
        <w:pStyle w:val="Heading1"/>
        <w:ind w:left="0" w:right="-23"/>
        <w:jc w:val="left"/>
        <w:rPr>
          <w:b w:val="0"/>
          <w:bCs w:val="0"/>
          <w:lang w:val="en-PH" w:eastAsia="en-PH"/>
        </w:rPr>
      </w:pPr>
    </w:p>
    <w:p w14:paraId="65717EA1" w14:textId="77777777" w:rsidR="008D3D20" w:rsidRPr="008D3D20" w:rsidRDefault="008D3D20" w:rsidP="008D3D20">
      <w:pPr>
        <w:pStyle w:val="Heading1"/>
        <w:ind w:left="0" w:right="-23"/>
        <w:jc w:val="left"/>
        <w:rPr>
          <w:b w:val="0"/>
          <w:bCs w:val="0"/>
          <w:lang w:val="en-PH" w:eastAsia="en-PH"/>
        </w:rPr>
      </w:pPr>
      <w:r w:rsidRPr="008D3D20">
        <w:rPr>
          <w:b w:val="0"/>
          <w:bCs w:val="0"/>
          <w:lang w:val="en-PH" w:eastAsia="en-PH"/>
        </w:rPr>
        <w:t>This structured progression is designed to reduce anxiety, improve coping mechanisms, and support gradual acclimatization to workplace demands, ensuring smoother adaptation and improved performance consistency.</w:t>
      </w:r>
    </w:p>
    <w:p w14:paraId="4E13E5F1" w14:textId="77777777" w:rsidR="008D3D20" w:rsidRPr="008D3D20" w:rsidRDefault="008D3D20" w:rsidP="008D3D20">
      <w:pPr>
        <w:pStyle w:val="Heading1"/>
        <w:ind w:left="0" w:right="-23"/>
        <w:jc w:val="left"/>
        <w:rPr>
          <w:b w:val="0"/>
          <w:bCs w:val="0"/>
          <w:lang w:val="en-PH" w:eastAsia="en-PH"/>
        </w:rPr>
      </w:pPr>
    </w:p>
    <w:p w14:paraId="37B2E31B" w14:textId="06067ECD" w:rsidR="008D3D20" w:rsidRPr="008D3D20" w:rsidRDefault="008D3D20" w:rsidP="008D3D20">
      <w:pPr>
        <w:pStyle w:val="Heading1"/>
        <w:ind w:left="0" w:right="-23"/>
        <w:jc w:val="left"/>
        <w:rPr>
          <w:i/>
          <w:iCs/>
          <w:lang w:val="en-PH" w:eastAsia="en-PH"/>
        </w:rPr>
      </w:pPr>
      <w:r w:rsidRPr="008D3D20">
        <w:rPr>
          <w:i/>
          <w:iCs/>
          <w:lang w:val="en-PH" w:eastAsia="en-PH"/>
        </w:rPr>
        <w:t>Theme 3: Professional Identity Development Needs.</w:t>
      </w:r>
      <w:r>
        <w:rPr>
          <w:i/>
          <w:iCs/>
          <w:lang w:val="en-PH" w:eastAsia="en-PH"/>
        </w:rPr>
        <w:t xml:space="preserve"> </w:t>
      </w:r>
      <w:r w:rsidRPr="008D3D20">
        <w:rPr>
          <w:b w:val="0"/>
          <w:bCs w:val="0"/>
          <w:lang w:val="en-PH" w:eastAsia="en-PH"/>
        </w:rPr>
        <w:t>The third theme emphasizes the need for continuous development of students’ confidence, competence, and emerging professional identity. Findings show that professional growth occurs through experience but requires intentional reinforcement to maximize development.</w:t>
      </w:r>
    </w:p>
    <w:p w14:paraId="64BF5261" w14:textId="77777777" w:rsidR="008D3D20" w:rsidRPr="008D3D20" w:rsidRDefault="008D3D20" w:rsidP="008D3D20">
      <w:pPr>
        <w:pStyle w:val="Heading1"/>
        <w:ind w:left="0" w:right="-23"/>
        <w:jc w:val="left"/>
        <w:rPr>
          <w:b w:val="0"/>
          <w:bCs w:val="0"/>
          <w:lang w:val="en-PH" w:eastAsia="en-PH"/>
        </w:rPr>
      </w:pPr>
    </w:p>
    <w:p w14:paraId="1AC84FB2" w14:textId="77777777" w:rsidR="008D3D20" w:rsidRPr="008D3D20" w:rsidRDefault="008D3D20" w:rsidP="008D3D20">
      <w:pPr>
        <w:pStyle w:val="Heading1"/>
        <w:ind w:left="0" w:right="-23"/>
        <w:jc w:val="left"/>
        <w:rPr>
          <w:b w:val="0"/>
          <w:bCs w:val="0"/>
          <w:lang w:val="en-PH" w:eastAsia="en-PH"/>
        </w:rPr>
      </w:pPr>
      <w:r w:rsidRPr="008D3D20">
        <w:rPr>
          <w:b w:val="0"/>
          <w:bCs w:val="0"/>
          <w:lang w:val="en-PH" w:eastAsia="en-PH"/>
        </w:rPr>
        <w:t>In response, Competency-Based Enhancement Workshops are proposed. These workshops focus on core hospitality competencies such as communication skills, guest handling, problem-solving, service recovery, and time management under pressure. Activities include simulation exercises, scenario-based learning, and guided performance feedback.</w:t>
      </w:r>
    </w:p>
    <w:p w14:paraId="11A62E31" w14:textId="77777777" w:rsidR="008D3D20" w:rsidRPr="008D3D20" w:rsidRDefault="008D3D20" w:rsidP="008D3D20">
      <w:pPr>
        <w:pStyle w:val="Heading1"/>
        <w:ind w:left="0" w:right="-23"/>
        <w:jc w:val="left"/>
        <w:rPr>
          <w:b w:val="0"/>
          <w:bCs w:val="0"/>
          <w:lang w:val="en-PH" w:eastAsia="en-PH"/>
        </w:rPr>
      </w:pPr>
    </w:p>
    <w:p w14:paraId="2F46CF11" w14:textId="77777777" w:rsidR="008D3D20" w:rsidRPr="008D3D20" w:rsidRDefault="008D3D20" w:rsidP="008D3D20">
      <w:pPr>
        <w:pStyle w:val="Heading1"/>
        <w:ind w:left="0" w:right="-23"/>
        <w:jc w:val="left"/>
        <w:rPr>
          <w:b w:val="0"/>
          <w:bCs w:val="0"/>
          <w:lang w:val="en-PH" w:eastAsia="en-PH"/>
        </w:rPr>
      </w:pPr>
      <w:r w:rsidRPr="008D3D20">
        <w:rPr>
          <w:b w:val="0"/>
          <w:bCs w:val="0"/>
          <w:lang w:val="en-PH" w:eastAsia="en-PH"/>
        </w:rPr>
        <w:t>This intervention aims to strengthen students’ professional self-efficacy and reinforce identity formation as future hospitality practitioners through structured and targeted skill development.</w:t>
      </w:r>
    </w:p>
    <w:p w14:paraId="4A827AAB" w14:textId="77777777" w:rsidR="008D3D20" w:rsidRPr="008D3D20" w:rsidRDefault="008D3D20" w:rsidP="008D3D20">
      <w:pPr>
        <w:pStyle w:val="Heading1"/>
        <w:ind w:left="0" w:right="-23"/>
        <w:jc w:val="left"/>
        <w:rPr>
          <w:b w:val="0"/>
          <w:bCs w:val="0"/>
          <w:lang w:val="en-PH" w:eastAsia="en-PH"/>
        </w:rPr>
      </w:pPr>
    </w:p>
    <w:p w14:paraId="68D6768E" w14:textId="7567F864" w:rsidR="008D3D20" w:rsidRPr="008D3D20" w:rsidRDefault="008D3D20" w:rsidP="008D3D20">
      <w:pPr>
        <w:pStyle w:val="Heading1"/>
        <w:ind w:left="0" w:right="-23"/>
        <w:jc w:val="left"/>
        <w:rPr>
          <w:i/>
          <w:iCs/>
          <w:lang w:val="en-PH" w:eastAsia="en-PH"/>
        </w:rPr>
      </w:pPr>
      <w:r w:rsidRPr="008D3D20">
        <w:rPr>
          <w:i/>
          <w:iCs/>
          <w:lang w:val="en-PH" w:eastAsia="en-PH"/>
        </w:rPr>
        <w:t>Theme 4: Work Ethic and Discipline Internalization.</w:t>
      </w:r>
      <w:r>
        <w:rPr>
          <w:i/>
          <w:iCs/>
          <w:lang w:val="en-PH" w:eastAsia="en-PH"/>
        </w:rPr>
        <w:t xml:space="preserve"> </w:t>
      </w:r>
      <w:r w:rsidRPr="008D3D20">
        <w:rPr>
          <w:b w:val="0"/>
          <w:bCs w:val="0"/>
          <w:lang w:val="en-PH" w:eastAsia="en-PH"/>
        </w:rPr>
        <w:t>The fourth theme highlights the gradual development of discipline, professionalism, and workplace behavior through exposure and observation. However, findings indicate the need for more structured reinforcement of these values.</w:t>
      </w:r>
    </w:p>
    <w:p w14:paraId="068F1E86" w14:textId="77777777" w:rsidR="008D3D20" w:rsidRPr="008D3D20" w:rsidRDefault="008D3D20" w:rsidP="008D3D20">
      <w:pPr>
        <w:pStyle w:val="Heading1"/>
        <w:ind w:left="0" w:right="-23"/>
        <w:jc w:val="left"/>
        <w:rPr>
          <w:b w:val="0"/>
          <w:bCs w:val="0"/>
          <w:lang w:val="en-PH" w:eastAsia="en-PH"/>
        </w:rPr>
      </w:pPr>
    </w:p>
    <w:p w14:paraId="3B92B49A" w14:textId="77777777" w:rsidR="008D3D20" w:rsidRPr="008D3D20" w:rsidRDefault="008D3D20" w:rsidP="008D3D20">
      <w:pPr>
        <w:pStyle w:val="Heading1"/>
        <w:ind w:left="0" w:right="-23"/>
        <w:jc w:val="left"/>
        <w:rPr>
          <w:b w:val="0"/>
          <w:bCs w:val="0"/>
          <w:lang w:val="en-PH" w:eastAsia="en-PH"/>
        </w:rPr>
      </w:pPr>
      <w:r w:rsidRPr="008D3D20">
        <w:rPr>
          <w:b w:val="0"/>
          <w:bCs w:val="0"/>
          <w:lang w:val="en-PH" w:eastAsia="en-PH"/>
        </w:rPr>
        <w:t>To address this, a Hospitality Professional Standards Induction Module is proposed. This module formally introduces students to hospitality industry expectations, including punctuality policies, grooming and appearance standards, ethical conduct, teamwork protocols, and workplace behavior expectations. Case discussions and applied examples are included to contextualize professional standards in real hospitality settings.</w:t>
      </w:r>
    </w:p>
    <w:p w14:paraId="06273B16" w14:textId="77777777" w:rsidR="008D3D20" w:rsidRPr="008D3D20" w:rsidRDefault="008D3D20" w:rsidP="008D3D20">
      <w:pPr>
        <w:pStyle w:val="Heading1"/>
        <w:ind w:left="0" w:right="-23"/>
        <w:jc w:val="left"/>
        <w:rPr>
          <w:b w:val="0"/>
          <w:bCs w:val="0"/>
          <w:lang w:val="en-PH" w:eastAsia="en-PH"/>
        </w:rPr>
      </w:pPr>
    </w:p>
    <w:p w14:paraId="2A1264E1" w14:textId="77777777" w:rsidR="008D3D20" w:rsidRPr="008D3D20" w:rsidRDefault="008D3D20" w:rsidP="008D3D20">
      <w:pPr>
        <w:pStyle w:val="Heading1"/>
        <w:ind w:left="0" w:right="-23"/>
        <w:jc w:val="left"/>
        <w:rPr>
          <w:b w:val="0"/>
          <w:bCs w:val="0"/>
          <w:lang w:val="en-PH" w:eastAsia="en-PH"/>
        </w:rPr>
      </w:pPr>
      <w:r w:rsidRPr="008D3D20">
        <w:rPr>
          <w:b w:val="0"/>
          <w:bCs w:val="0"/>
          <w:lang w:val="en-PH" w:eastAsia="en-PH"/>
        </w:rPr>
        <w:t>This structured orientation ensures consistent internalization of work ethics and promotes alignment with industry expectations prior to and during internship deployment.</w:t>
      </w:r>
    </w:p>
    <w:p w14:paraId="1EB4D3D2" w14:textId="77777777" w:rsidR="008D3D20" w:rsidRPr="008D3D20" w:rsidRDefault="008D3D20" w:rsidP="008D3D20">
      <w:pPr>
        <w:pStyle w:val="Heading1"/>
        <w:ind w:left="0" w:right="-23"/>
        <w:jc w:val="left"/>
        <w:rPr>
          <w:b w:val="0"/>
          <w:bCs w:val="0"/>
          <w:lang w:val="en-PH" w:eastAsia="en-PH"/>
        </w:rPr>
      </w:pPr>
    </w:p>
    <w:p w14:paraId="5E67176F" w14:textId="15CC2761" w:rsidR="008D3D20" w:rsidRPr="008D3D20" w:rsidRDefault="008D3D20" w:rsidP="008D3D20">
      <w:pPr>
        <w:pStyle w:val="Heading1"/>
        <w:ind w:left="0" w:right="-23"/>
        <w:jc w:val="left"/>
        <w:rPr>
          <w:i/>
          <w:iCs/>
          <w:lang w:val="en-PH" w:eastAsia="en-PH"/>
        </w:rPr>
      </w:pPr>
      <w:r w:rsidRPr="008D3D20">
        <w:rPr>
          <w:i/>
          <w:iCs/>
          <w:lang w:val="en-PH" w:eastAsia="en-PH"/>
        </w:rPr>
        <w:t>Theme 5: Service Interaction Challenges.</w:t>
      </w:r>
      <w:r>
        <w:rPr>
          <w:i/>
          <w:iCs/>
          <w:lang w:val="en-PH" w:eastAsia="en-PH"/>
        </w:rPr>
        <w:t xml:space="preserve"> </w:t>
      </w:r>
      <w:r w:rsidRPr="008D3D20">
        <w:rPr>
          <w:b w:val="0"/>
          <w:bCs w:val="0"/>
          <w:lang w:val="en-PH" w:eastAsia="en-PH"/>
        </w:rPr>
        <w:t>The fifth theme reflects the emotional and interpersonal demands encountered during guest service interactions, including handling complaints, managing pressure, and maintaining professionalism during service recovery situations.</w:t>
      </w:r>
    </w:p>
    <w:p w14:paraId="33FAE613" w14:textId="77777777" w:rsidR="008D3D20" w:rsidRPr="008D3D20" w:rsidRDefault="008D3D20" w:rsidP="008D3D20">
      <w:pPr>
        <w:pStyle w:val="Heading1"/>
        <w:ind w:left="0" w:right="-23"/>
        <w:jc w:val="left"/>
        <w:rPr>
          <w:b w:val="0"/>
          <w:bCs w:val="0"/>
          <w:lang w:val="en-PH" w:eastAsia="en-PH"/>
        </w:rPr>
      </w:pPr>
    </w:p>
    <w:p w14:paraId="3B593E32" w14:textId="77777777" w:rsidR="008D3D20" w:rsidRPr="008D3D20" w:rsidRDefault="008D3D20" w:rsidP="008D3D20">
      <w:pPr>
        <w:pStyle w:val="Heading1"/>
        <w:ind w:left="0" w:right="-23"/>
        <w:jc w:val="left"/>
        <w:rPr>
          <w:b w:val="0"/>
          <w:bCs w:val="0"/>
          <w:lang w:val="en-PH" w:eastAsia="en-PH"/>
        </w:rPr>
      </w:pPr>
      <w:r w:rsidRPr="008D3D20">
        <w:rPr>
          <w:b w:val="0"/>
          <w:bCs w:val="0"/>
          <w:lang w:val="en-PH" w:eastAsia="en-PH"/>
        </w:rPr>
        <w:t>In response, the Guest Service Mastery Program is proposed. This program includes complaint-handling simulations, emotional labor management training, and structured reflective debriefing sessions after service scenarios. Students are given opportunities to practice real-world service recovery situations in a controlled learning environment.</w:t>
      </w:r>
    </w:p>
    <w:p w14:paraId="69B3CF17" w14:textId="77777777" w:rsidR="008D3D20" w:rsidRPr="008D3D20" w:rsidRDefault="008D3D20" w:rsidP="008D3D20">
      <w:pPr>
        <w:pStyle w:val="Heading1"/>
        <w:ind w:left="0" w:right="-23"/>
        <w:jc w:val="left"/>
        <w:rPr>
          <w:b w:val="0"/>
          <w:bCs w:val="0"/>
          <w:lang w:val="en-PH" w:eastAsia="en-PH"/>
        </w:rPr>
      </w:pPr>
    </w:p>
    <w:p w14:paraId="72EB4DAB" w14:textId="540F6A30" w:rsidR="00221A00" w:rsidRDefault="008D3D20" w:rsidP="008D3D20">
      <w:pPr>
        <w:pStyle w:val="Heading1"/>
        <w:ind w:left="0" w:right="-23"/>
        <w:jc w:val="left"/>
        <w:rPr>
          <w:b w:val="0"/>
          <w:bCs w:val="0"/>
          <w:lang w:val="en-PH" w:eastAsia="en-PH"/>
        </w:rPr>
      </w:pPr>
      <w:r w:rsidRPr="008D3D20">
        <w:rPr>
          <w:b w:val="0"/>
          <w:bCs w:val="0"/>
          <w:lang w:val="en-PH" w:eastAsia="en-PH"/>
        </w:rPr>
        <w:t>This intervention strengthens emotional regulation, enhances empathy, and improves professional communication skills, ensuring that students are better prepared for high-pressure guest service environments.</w:t>
      </w:r>
    </w:p>
    <w:p w14:paraId="6E6984E2" w14:textId="77777777" w:rsidR="008D3D20" w:rsidRPr="00F17098" w:rsidRDefault="008D3D20" w:rsidP="008D3D20">
      <w:pPr>
        <w:pStyle w:val="Heading1"/>
        <w:ind w:left="0" w:right="-23"/>
        <w:jc w:val="left"/>
        <w:rPr>
          <w:b w:val="0"/>
          <w:bCs w:val="0"/>
          <w:spacing w:val="-2"/>
        </w:rPr>
      </w:pPr>
    </w:p>
    <w:p w14:paraId="598AE440" w14:textId="33C3E636" w:rsidR="00DA44B2" w:rsidRPr="00661FA7" w:rsidRDefault="00DA44B2" w:rsidP="0024126D">
      <w:pPr>
        <w:pStyle w:val="Heading1"/>
        <w:ind w:left="0" w:right="-23"/>
        <w:jc w:val="left"/>
        <w:rPr>
          <w:b w:val="0"/>
          <w:bCs w:val="0"/>
          <w:i/>
          <w:iCs/>
          <w:spacing w:val="-2"/>
        </w:rPr>
      </w:pPr>
      <w:r w:rsidRPr="00661FA7">
        <w:rPr>
          <w:b w:val="0"/>
          <w:bCs w:val="0"/>
          <w:i/>
          <w:iCs/>
          <w:spacing w:val="-2"/>
        </w:rPr>
        <w:t xml:space="preserve">Table </w:t>
      </w:r>
      <w:r w:rsidR="00E96A6E" w:rsidRPr="00661FA7">
        <w:rPr>
          <w:b w:val="0"/>
          <w:bCs w:val="0"/>
          <w:i/>
          <w:iCs/>
          <w:spacing w:val="-2"/>
        </w:rPr>
        <w:t>2</w:t>
      </w:r>
      <w:r w:rsidRPr="00661FA7">
        <w:rPr>
          <w:b w:val="0"/>
          <w:bCs w:val="0"/>
          <w:i/>
          <w:iCs/>
          <w:spacing w:val="-2"/>
        </w:rPr>
        <w:t xml:space="preserve"> </w:t>
      </w:r>
      <w:r w:rsidR="00E96A6E" w:rsidRPr="00661FA7">
        <w:rPr>
          <w:b w:val="0"/>
          <w:bCs w:val="0"/>
          <w:i/>
          <w:iCs/>
          <w:spacing w:val="-2"/>
        </w:rPr>
        <w:t>Evidence-Based OJT Enhancement Program for Hospitality Management Students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3"/>
        <w:gridCol w:w="3219"/>
        <w:gridCol w:w="2051"/>
        <w:gridCol w:w="3127"/>
      </w:tblGrid>
      <w:tr w:rsidR="008D3D20" w:rsidRPr="008D3D20" w14:paraId="4F13DA1B" w14:textId="77777777" w:rsidTr="008D3D20">
        <w:trPr>
          <w:tblHeader/>
          <w:tblCellSpacing w:w="15" w:type="dxa"/>
        </w:trPr>
        <w:tc>
          <w:tcPr>
            <w:tcW w:w="0" w:type="auto"/>
            <w:tcBorders>
              <w:top w:val="single" w:sz="4" w:space="0" w:color="auto"/>
              <w:bottom w:val="single" w:sz="4" w:space="0" w:color="auto"/>
            </w:tcBorders>
            <w:vAlign w:val="center"/>
            <w:hideMark/>
          </w:tcPr>
          <w:p w14:paraId="65948529" w14:textId="77777777" w:rsidR="008D3D20" w:rsidRPr="008D3D20" w:rsidRDefault="008D3D20" w:rsidP="008D3D20">
            <w:pPr>
              <w:widowControl/>
              <w:autoSpaceDE/>
              <w:autoSpaceDN/>
              <w:jc w:val="center"/>
              <w:rPr>
                <w:b/>
                <w:bCs/>
                <w:sz w:val="20"/>
                <w:szCs w:val="20"/>
                <w:lang w:val="en-PH" w:eastAsia="en-PH"/>
              </w:rPr>
            </w:pPr>
            <w:r w:rsidRPr="008D3D20">
              <w:rPr>
                <w:b/>
                <w:bCs/>
                <w:sz w:val="20"/>
                <w:szCs w:val="20"/>
                <w:lang w:val="en-PH" w:eastAsia="en-PH"/>
              </w:rPr>
              <w:t>Theme Derived from Findings</w:t>
            </w:r>
          </w:p>
        </w:tc>
        <w:tc>
          <w:tcPr>
            <w:tcW w:w="0" w:type="auto"/>
            <w:tcBorders>
              <w:top w:val="single" w:sz="4" w:space="0" w:color="auto"/>
              <w:bottom w:val="single" w:sz="4" w:space="0" w:color="auto"/>
            </w:tcBorders>
            <w:vAlign w:val="center"/>
            <w:hideMark/>
          </w:tcPr>
          <w:p w14:paraId="0DC55B80" w14:textId="77777777" w:rsidR="008D3D20" w:rsidRPr="008D3D20" w:rsidRDefault="008D3D20" w:rsidP="008D3D20">
            <w:pPr>
              <w:widowControl/>
              <w:autoSpaceDE/>
              <w:autoSpaceDN/>
              <w:jc w:val="center"/>
              <w:rPr>
                <w:b/>
                <w:bCs/>
                <w:sz w:val="20"/>
                <w:szCs w:val="20"/>
                <w:lang w:val="en-PH" w:eastAsia="en-PH"/>
              </w:rPr>
            </w:pPr>
            <w:r w:rsidRPr="008D3D20">
              <w:rPr>
                <w:b/>
                <w:bCs/>
                <w:sz w:val="20"/>
                <w:szCs w:val="20"/>
                <w:lang w:val="en-PH" w:eastAsia="en-PH"/>
              </w:rPr>
              <w:t>Evidence-Based OJT Intervention (Program Content)</w:t>
            </w:r>
          </w:p>
        </w:tc>
        <w:tc>
          <w:tcPr>
            <w:tcW w:w="0" w:type="auto"/>
            <w:tcBorders>
              <w:top w:val="single" w:sz="4" w:space="0" w:color="auto"/>
              <w:bottom w:val="single" w:sz="4" w:space="0" w:color="auto"/>
            </w:tcBorders>
            <w:vAlign w:val="center"/>
            <w:hideMark/>
          </w:tcPr>
          <w:p w14:paraId="6753FCAA" w14:textId="77777777" w:rsidR="008D3D20" w:rsidRPr="008D3D20" w:rsidRDefault="008D3D20" w:rsidP="008D3D20">
            <w:pPr>
              <w:widowControl/>
              <w:autoSpaceDE/>
              <w:autoSpaceDN/>
              <w:jc w:val="center"/>
              <w:rPr>
                <w:b/>
                <w:bCs/>
                <w:sz w:val="20"/>
                <w:szCs w:val="20"/>
                <w:lang w:val="en-PH" w:eastAsia="en-PH"/>
              </w:rPr>
            </w:pPr>
            <w:r w:rsidRPr="008D3D20">
              <w:rPr>
                <w:b/>
                <w:bCs/>
                <w:sz w:val="20"/>
                <w:szCs w:val="20"/>
                <w:lang w:val="en-PH" w:eastAsia="en-PH"/>
              </w:rPr>
              <w:t>Responsible Office/Person</w:t>
            </w:r>
          </w:p>
        </w:tc>
        <w:tc>
          <w:tcPr>
            <w:tcW w:w="0" w:type="auto"/>
            <w:tcBorders>
              <w:top w:val="single" w:sz="4" w:space="0" w:color="auto"/>
              <w:bottom w:val="single" w:sz="4" w:space="0" w:color="auto"/>
            </w:tcBorders>
            <w:vAlign w:val="center"/>
            <w:hideMark/>
          </w:tcPr>
          <w:p w14:paraId="1C10E452" w14:textId="77777777" w:rsidR="008D3D20" w:rsidRPr="008D3D20" w:rsidRDefault="008D3D20" w:rsidP="008D3D20">
            <w:pPr>
              <w:widowControl/>
              <w:autoSpaceDE/>
              <w:autoSpaceDN/>
              <w:jc w:val="center"/>
              <w:rPr>
                <w:b/>
                <w:bCs/>
                <w:sz w:val="20"/>
                <w:szCs w:val="20"/>
                <w:lang w:val="en-PH" w:eastAsia="en-PH"/>
              </w:rPr>
            </w:pPr>
            <w:r w:rsidRPr="008D3D20">
              <w:rPr>
                <w:b/>
                <w:bCs/>
                <w:sz w:val="20"/>
                <w:szCs w:val="20"/>
                <w:lang w:val="en-PH" w:eastAsia="en-PH"/>
              </w:rPr>
              <w:t>Expected Outcome and Evaluation Basis</w:t>
            </w:r>
          </w:p>
        </w:tc>
      </w:tr>
      <w:tr w:rsidR="008D3D20" w:rsidRPr="008D3D20" w14:paraId="7FBD77EA" w14:textId="77777777" w:rsidTr="008D3D20">
        <w:trPr>
          <w:tblCellSpacing w:w="15" w:type="dxa"/>
        </w:trPr>
        <w:tc>
          <w:tcPr>
            <w:tcW w:w="0" w:type="auto"/>
            <w:vAlign w:val="center"/>
            <w:hideMark/>
          </w:tcPr>
          <w:p w14:paraId="47A3201D" w14:textId="77777777" w:rsidR="008D3D20" w:rsidRPr="008D3D20" w:rsidRDefault="008D3D20" w:rsidP="008D3D20">
            <w:pPr>
              <w:widowControl/>
              <w:autoSpaceDE/>
              <w:autoSpaceDN/>
              <w:rPr>
                <w:sz w:val="20"/>
                <w:szCs w:val="20"/>
                <w:lang w:val="en-PH" w:eastAsia="en-PH"/>
              </w:rPr>
            </w:pPr>
            <w:r w:rsidRPr="008D3D20">
              <w:rPr>
                <w:sz w:val="20"/>
                <w:szCs w:val="20"/>
                <w:lang w:val="en-PH" w:eastAsia="en-PH"/>
              </w:rPr>
              <w:t>Theory–Practice Transition Difficulty</w:t>
            </w:r>
          </w:p>
        </w:tc>
        <w:tc>
          <w:tcPr>
            <w:tcW w:w="0" w:type="auto"/>
            <w:vAlign w:val="center"/>
            <w:hideMark/>
          </w:tcPr>
          <w:p w14:paraId="5813DE5D" w14:textId="77777777" w:rsidR="008D3D20" w:rsidRPr="008D3D20" w:rsidRDefault="008D3D20" w:rsidP="008D3D20">
            <w:pPr>
              <w:widowControl/>
              <w:autoSpaceDE/>
              <w:autoSpaceDN/>
              <w:rPr>
                <w:sz w:val="20"/>
                <w:szCs w:val="20"/>
                <w:lang w:val="en-PH" w:eastAsia="en-PH"/>
              </w:rPr>
            </w:pPr>
            <w:r w:rsidRPr="008D3D20">
              <w:rPr>
                <w:sz w:val="20"/>
                <w:szCs w:val="20"/>
                <w:lang w:val="en-PH" w:eastAsia="en-PH"/>
              </w:rPr>
              <w:t>Hospitality Operations Simulation Boot Camp (front office role-play, housekeeping simulation, F&amp;B service drills based on hotel SOPs prior to deployment)</w:t>
            </w:r>
          </w:p>
        </w:tc>
        <w:tc>
          <w:tcPr>
            <w:tcW w:w="0" w:type="auto"/>
            <w:vAlign w:val="center"/>
            <w:hideMark/>
          </w:tcPr>
          <w:p w14:paraId="0D4669DC" w14:textId="77777777" w:rsidR="008D3D20" w:rsidRPr="008D3D20" w:rsidRDefault="008D3D20" w:rsidP="008D3D20">
            <w:pPr>
              <w:widowControl/>
              <w:autoSpaceDE/>
              <w:autoSpaceDN/>
              <w:rPr>
                <w:sz w:val="20"/>
                <w:szCs w:val="20"/>
                <w:lang w:val="en-PH" w:eastAsia="en-PH"/>
              </w:rPr>
            </w:pPr>
            <w:r w:rsidRPr="008D3D20">
              <w:rPr>
                <w:sz w:val="20"/>
                <w:szCs w:val="20"/>
                <w:lang w:val="en-PH" w:eastAsia="en-PH"/>
              </w:rPr>
              <w:t>HM Program Chair, Internship Coordinator, Partner Hotel Training Supervisor</w:t>
            </w:r>
          </w:p>
        </w:tc>
        <w:tc>
          <w:tcPr>
            <w:tcW w:w="0" w:type="auto"/>
            <w:vAlign w:val="center"/>
            <w:hideMark/>
          </w:tcPr>
          <w:p w14:paraId="6157C8C1" w14:textId="77777777" w:rsidR="008D3D20" w:rsidRPr="008D3D20" w:rsidRDefault="008D3D20" w:rsidP="008D3D20">
            <w:pPr>
              <w:widowControl/>
              <w:autoSpaceDE/>
              <w:autoSpaceDN/>
              <w:rPr>
                <w:sz w:val="20"/>
                <w:szCs w:val="20"/>
                <w:lang w:val="en-PH" w:eastAsia="en-PH"/>
              </w:rPr>
            </w:pPr>
            <w:r w:rsidRPr="008D3D20">
              <w:rPr>
                <w:sz w:val="20"/>
                <w:szCs w:val="20"/>
                <w:lang w:val="en-PH" w:eastAsia="en-PH"/>
              </w:rPr>
              <w:t>Improved operational readiness and reduced adjustment shock. Evaluated through pre- and post-readiness assessments and supervisor evaluations</w:t>
            </w:r>
          </w:p>
        </w:tc>
      </w:tr>
      <w:tr w:rsidR="008D3D20" w:rsidRPr="008D3D20" w14:paraId="0CBF02A8" w14:textId="77777777" w:rsidTr="008D3D20">
        <w:trPr>
          <w:tblCellSpacing w:w="15" w:type="dxa"/>
        </w:trPr>
        <w:tc>
          <w:tcPr>
            <w:tcW w:w="0" w:type="auto"/>
            <w:vAlign w:val="center"/>
            <w:hideMark/>
          </w:tcPr>
          <w:p w14:paraId="22AE4A1D" w14:textId="77777777" w:rsidR="008D3D20" w:rsidRPr="008D3D20" w:rsidRDefault="008D3D20" w:rsidP="008D3D20">
            <w:pPr>
              <w:widowControl/>
              <w:autoSpaceDE/>
              <w:autoSpaceDN/>
              <w:rPr>
                <w:sz w:val="20"/>
                <w:szCs w:val="20"/>
                <w:lang w:val="en-PH" w:eastAsia="en-PH"/>
              </w:rPr>
            </w:pPr>
            <w:r w:rsidRPr="008D3D20">
              <w:rPr>
                <w:sz w:val="20"/>
                <w:szCs w:val="20"/>
                <w:lang w:val="en-PH" w:eastAsia="en-PH"/>
              </w:rPr>
              <w:t>Workplace Adaptation Strain</w:t>
            </w:r>
          </w:p>
        </w:tc>
        <w:tc>
          <w:tcPr>
            <w:tcW w:w="0" w:type="auto"/>
            <w:vAlign w:val="center"/>
            <w:hideMark/>
          </w:tcPr>
          <w:p w14:paraId="135E08FD" w14:textId="77777777" w:rsidR="008D3D20" w:rsidRPr="008D3D20" w:rsidRDefault="008D3D20" w:rsidP="008D3D20">
            <w:pPr>
              <w:widowControl/>
              <w:autoSpaceDE/>
              <w:autoSpaceDN/>
              <w:rPr>
                <w:sz w:val="20"/>
                <w:szCs w:val="20"/>
                <w:lang w:val="en-PH" w:eastAsia="en-PH"/>
              </w:rPr>
            </w:pPr>
            <w:r w:rsidRPr="008D3D20">
              <w:rPr>
                <w:sz w:val="20"/>
                <w:szCs w:val="20"/>
                <w:lang w:val="en-PH" w:eastAsia="en-PH"/>
              </w:rPr>
              <w:t>Phased Internship Entry System (observation → supervised practice → independent execution with weekly coaching sessions)</w:t>
            </w:r>
          </w:p>
        </w:tc>
        <w:tc>
          <w:tcPr>
            <w:tcW w:w="0" w:type="auto"/>
            <w:vAlign w:val="center"/>
            <w:hideMark/>
          </w:tcPr>
          <w:p w14:paraId="198B8C35" w14:textId="77777777" w:rsidR="008D3D20" w:rsidRPr="008D3D20" w:rsidRDefault="008D3D20" w:rsidP="008D3D20">
            <w:pPr>
              <w:widowControl/>
              <w:autoSpaceDE/>
              <w:autoSpaceDN/>
              <w:rPr>
                <w:sz w:val="20"/>
                <w:szCs w:val="20"/>
                <w:lang w:val="en-PH" w:eastAsia="en-PH"/>
              </w:rPr>
            </w:pPr>
            <w:r w:rsidRPr="008D3D20">
              <w:rPr>
                <w:sz w:val="20"/>
                <w:szCs w:val="20"/>
                <w:lang w:val="en-PH" w:eastAsia="en-PH"/>
              </w:rPr>
              <w:t>Internship Coordinator &amp; Department Supervisors</w:t>
            </w:r>
          </w:p>
        </w:tc>
        <w:tc>
          <w:tcPr>
            <w:tcW w:w="0" w:type="auto"/>
            <w:vAlign w:val="center"/>
            <w:hideMark/>
          </w:tcPr>
          <w:p w14:paraId="198E8CDF" w14:textId="77777777" w:rsidR="008D3D20" w:rsidRPr="008D3D20" w:rsidRDefault="008D3D20" w:rsidP="008D3D20">
            <w:pPr>
              <w:widowControl/>
              <w:autoSpaceDE/>
              <w:autoSpaceDN/>
              <w:rPr>
                <w:sz w:val="20"/>
                <w:szCs w:val="20"/>
                <w:lang w:val="en-PH" w:eastAsia="en-PH"/>
              </w:rPr>
            </w:pPr>
            <w:r w:rsidRPr="008D3D20">
              <w:rPr>
                <w:sz w:val="20"/>
                <w:szCs w:val="20"/>
                <w:lang w:val="en-PH" w:eastAsia="en-PH"/>
              </w:rPr>
              <w:t>Reduced stress and improved adaptation to workload. Evaluated through supervisor checklists and reflective journals</w:t>
            </w:r>
          </w:p>
        </w:tc>
      </w:tr>
      <w:tr w:rsidR="008D3D20" w:rsidRPr="008D3D20" w14:paraId="3B9E2388" w14:textId="77777777" w:rsidTr="008D3D20">
        <w:trPr>
          <w:tblCellSpacing w:w="15" w:type="dxa"/>
        </w:trPr>
        <w:tc>
          <w:tcPr>
            <w:tcW w:w="0" w:type="auto"/>
            <w:vAlign w:val="center"/>
            <w:hideMark/>
          </w:tcPr>
          <w:p w14:paraId="16D5B0FD" w14:textId="77777777" w:rsidR="008D3D20" w:rsidRPr="008D3D20" w:rsidRDefault="008D3D20" w:rsidP="008D3D20">
            <w:pPr>
              <w:widowControl/>
              <w:autoSpaceDE/>
              <w:autoSpaceDN/>
              <w:rPr>
                <w:sz w:val="20"/>
                <w:szCs w:val="20"/>
                <w:lang w:val="en-PH" w:eastAsia="en-PH"/>
              </w:rPr>
            </w:pPr>
            <w:r w:rsidRPr="008D3D20">
              <w:rPr>
                <w:sz w:val="20"/>
                <w:szCs w:val="20"/>
                <w:lang w:val="en-PH" w:eastAsia="en-PH"/>
              </w:rPr>
              <w:t>Professional Identity Development Needs</w:t>
            </w:r>
          </w:p>
        </w:tc>
        <w:tc>
          <w:tcPr>
            <w:tcW w:w="0" w:type="auto"/>
            <w:vAlign w:val="center"/>
            <w:hideMark/>
          </w:tcPr>
          <w:p w14:paraId="1EF3981A" w14:textId="77777777" w:rsidR="008D3D20" w:rsidRPr="008D3D20" w:rsidRDefault="008D3D20" w:rsidP="008D3D20">
            <w:pPr>
              <w:widowControl/>
              <w:autoSpaceDE/>
              <w:autoSpaceDN/>
              <w:rPr>
                <w:sz w:val="20"/>
                <w:szCs w:val="20"/>
                <w:lang w:val="en-PH" w:eastAsia="en-PH"/>
              </w:rPr>
            </w:pPr>
            <w:r w:rsidRPr="008D3D20">
              <w:rPr>
                <w:sz w:val="20"/>
                <w:szCs w:val="20"/>
                <w:lang w:val="en-PH" w:eastAsia="en-PH"/>
              </w:rPr>
              <w:t>Competency-Based Enhancement Workshops (communication, service recovery, problem-solving, time management simulations)</w:t>
            </w:r>
          </w:p>
        </w:tc>
        <w:tc>
          <w:tcPr>
            <w:tcW w:w="0" w:type="auto"/>
            <w:vAlign w:val="center"/>
            <w:hideMark/>
          </w:tcPr>
          <w:p w14:paraId="021EEE26" w14:textId="77777777" w:rsidR="008D3D20" w:rsidRPr="008D3D20" w:rsidRDefault="008D3D20" w:rsidP="008D3D20">
            <w:pPr>
              <w:widowControl/>
              <w:autoSpaceDE/>
              <w:autoSpaceDN/>
              <w:rPr>
                <w:sz w:val="20"/>
                <w:szCs w:val="20"/>
                <w:lang w:val="en-PH" w:eastAsia="en-PH"/>
              </w:rPr>
            </w:pPr>
            <w:r w:rsidRPr="008D3D20">
              <w:rPr>
                <w:sz w:val="20"/>
                <w:szCs w:val="20"/>
                <w:lang w:val="en-PH" w:eastAsia="en-PH"/>
              </w:rPr>
              <w:t>HM Faculty Trainers &amp; Industry Partners</w:t>
            </w:r>
          </w:p>
        </w:tc>
        <w:tc>
          <w:tcPr>
            <w:tcW w:w="0" w:type="auto"/>
            <w:vAlign w:val="center"/>
            <w:hideMark/>
          </w:tcPr>
          <w:p w14:paraId="77A2CCF7" w14:textId="77777777" w:rsidR="008D3D20" w:rsidRPr="008D3D20" w:rsidRDefault="008D3D20" w:rsidP="008D3D20">
            <w:pPr>
              <w:widowControl/>
              <w:autoSpaceDE/>
              <w:autoSpaceDN/>
              <w:rPr>
                <w:sz w:val="20"/>
                <w:szCs w:val="20"/>
                <w:lang w:val="en-PH" w:eastAsia="en-PH"/>
              </w:rPr>
            </w:pPr>
            <w:r w:rsidRPr="008D3D20">
              <w:rPr>
                <w:sz w:val="20"/>
                <w:szCs w:val="20"/>
                <w:lang w:val="en-PH" w:eastAsia="en-PH"/>
              </w:rPr>
              <w:t>Increased confidence and task independence. Evaluated through competency rubrics and simulation performance scores</w:t>
            </w:r>
          </w:p>
        </w:tc>
      </w:tr>
      <w:tr w:rsidR="008D3D20" w:rsidRPr="008D3D20" w14:paraId="17B3DB36" w14:textId="77777777" w:rsidTr="008D3D20">
        <w:trPr>
          <w:tblCellSpacing w:w="15" w:type="dxa"/>
        </w:trPr>
        <w:tc>
          <w:tcPr>
            <w:tcW w:w="0" w:type="auto"/>
            <w:vAlign w:val="center"/>
            <w:hideMark/>
          </w:tcPr>
          <w:p w14:paraId="3CC5F64B" w14:textId="77777777" w:rsidR="008D3D20" w:rsidRPr="008D3D20" w:rsidRDefault="008D3D20" w:rsidP="008D3D20">
            <w:pPr>
              <w:widowControl/>
              <w:autoSpaceDE/>
              <w:autoSpaceDN/>
              <w:rPr>
                <w:sz w:val="20"/>
                <w:szCs w:val="20"/>
                <w:lang w:val="en-PH" w:eastAsia="en-PH"/>
              </w:rPr>
            </w:pPr>
            <w:r w:rsidRPr="008D3D20">
              <w:rPr>
                <w:sz w:val="20"/>
                <w:szCs w:val="20"/>
                <w:lang w:val="en-PH" w:eastAsia="en-PH"/>
              </w:rPr>
              <w:t>Work Ethic and Discipline Internalization</w:t>
            </w:r>
          </w:p>
        </w:tc>
        <w:tc>
          <w:tcPr>
            <w:tcW w:w="0" w:type="auto"/>
            <w:vAlign w:val="center"/>
            <w:hideMark/>
          </w:tcPr>
          <w:p w14:paraId="11866594" w14:textId="77777777" w:rsidR="008D3D20" w:rsidRPr="008D3D20" w:rsidRDefault="008D3D20" w:rsidP="008D3D20">
            <w:pPr>
              <w:widowControl/>
              <w:autoSpaceDE/>
              <w:autoSpaceDN/>
              <w:rPr>
                <w:sz w:val="20"/>
                <w:szCs w:val="20"/>
                <w:lang w:val="en-PH" w:eastAsia="en-PH"/>
              </w:rPr>
            </w:pPr>
            <w:r w:rsidRPr="008D3D20">
              <w:rPr>
                <w:sz w:val="20"/>
                <w:szCs w:val="20"/>
                <w:lang w:val="en-PH" w:eastAsia="en-PH"/>
              </w:rPr>
              <w:t>Hospitality Professional Standards Induction Module (ethics, punctuality, grooming, teamwork protocols, case discussions)</w:t>
            </w:r>
          </w:p>
        </w:tc>
        <w:tc>
          <w:tcPr>
            <w:tcW w:w="0" w:type="auto"/>
            <w:vAlign w:val="center"/>
            <w:hideMark/>
          </w:tcPr>
          <w:p w14:paraId="6BF3996F" w14:textId="77777777" w:rsidR="008D3D20" w:rsidRPr="008D3D20" w:rsidRDefault="008D3D20" w:rsidP="008D3D20">
            <w:pPr>
              <w:widowControl/>
              <w:autoSpaceDE/>
              <w:autoSpaceDN/>
              <w:rPr>
                <w:sz w:val="20"/>
                <w:szCs w:val="20"/>
                <w:lang w:val="en-PH" w:eastAsia="en-PH"/>
              </w:rPr>
            </w:pPr>
            <w:r w:rsidRPr="008D3D20">
              <w:rPr>
                <w:sz w:val="20"/>
                <w:szCs w:val="20"/>
                <w:lang w:val="en-PH" w:eastAsia="en-PH"/>
              </w:rPr>
              <w:t>Dean, HR Managers, Internship Coordinator</w:t>
            </w:r>
          </w:p>
        </w:tc>
        <w:tc>
          <w:tcPr>
            <w:tcW w:w="0" w:type="auto"/>
            <w:vAlign w:val="center"/>
            <w:hideMark/>
          </w:tcPr>
          <w:p w14:paraId="7B5219C7" w14:textId="77777777" w:rsidR="008D3D20" w:rsidRPr="008D3D20" w:rsidRDefault="008D3D20" w:rsidP="008D3D20">
            <w:pPr>
              <w:widowControl/>
              <w:autoSpaceDE/>
              <w:autoSpaceDN/>
              <w:rPr>
                <w:sz w:val="20"/>
                <w:szCs w:val="20"/>
                <w:lang w:val="en-PH" w:eastAsia="en-PH"/>
              </w:rPr>
            </w:pPr>
            <w:r w:rsidRPr="008D3D20">
              <w:rPr>
                <w:sz w:val="20"/>
                <w:szCs w:val="20"/>
                <w:lang w:val="en-PH" w:eastAsia="en-PH"/>
              </w:rPr>
              <w:t>Improved discipline and professional conduct. Evaluated through attendance records, behavior ratings, and compliance reports</w:t>
            </w:r>
          </w:p>
        </w:tc>
      </w:tr>
      <w:tr w:rsidR="008D3D20" w:rsidRPr="008D3D20" w14:paraId="295A844B" w14:textId="77777777" w:rsidTr="008D3D20">
        <w:trPr>
          <w:tblCellSpacing w:w="15" w:type="dxa"/>
        </w:trPr>
        <w:tc>
          <w:tcPr>
            <w:tcW w:w="0" w:type="auto"/>
            <w:tcBorders>
              <w:bottom w:val="single" w:sz="4" w:space="0" w:color="auto"/>
            </w:tcBorders>
            <w:vAlign w:val="center"/>
            <w:hideMark/>
          </w:tcPr>
          <w:p w14:paraId="69ED5A17" w14:textId="77777777" w:rsidR="008D3D20" w:rsidRPr="008D3D20" w:rsidRDefault="008D3D20" w:rsidP="008D3D20">
            <w:pPr>
              <w:widowControl/>
              <w:autoSpaceDE/>
              <w:autoSpaceDN/>
              <w:rPr>
                <w:sz w:val="20"/>
                <w:szCs w:val="20"/>
                <w:lang w:val="en-PH" w:eastAsia="en-PH"/>
              </w:rPr>
            </w:pPr>
            <w:r w:rsidRPr="008D3D20">
              <w:rPr>
                <w:sz w:val="20"/>
                <w:szCs w:val="20"/>
                <w:lang w:val="en-PH" w:eastAsia="en-PH"/>
              </w:rPr>
              <w:t>Service Interaction Challenges</w:t>
            </w:r>
          </w:p>
        </w:tc>
        <w:tc>
          <w:tcPr>
            <w:tcW w:w="0" w:type="auto"/>
            <w:tcBorders>
              <w:bottom w:val="single" w:sz="4" w:space="0" w:color="auto"/>
            </w:tcBorders>
            <w:vAlign w:val="center"/>
            <w:hideMark/>
          </w:tcPr>
          <w:p w14:paraId="51A61C64" w14:textId="77777777" w:rsidR="008D3D20" w:rsidRPr="008D3D20" w:rsidRDefault="008D3D20" w:rsidP="008D3D20">
            <w:pPr>
              <w:widowControl/>
              <w:autoSpaceDE/>
              <w:autoSpaceDN/>
              <w:rPr>
                <w:sz w:val="20"/>
                <w:szCs w:val="20"/>
                <w:lang w:val="en-PH" w:eastAsia="en-PH"/>
              </w:rPr>
            </w:pPr>
            <w:r w:rsidRPr="008D3D20">
              <w:rPr>
                <w:sz w:val="20"/>
                <w:szCs w:val="20"/>
                <w:lang w:val="en-PH" w:eastAsia="en-PH"/>
              </w:rPr>
              <w:t>Guest Service Mastery Program (complaint handling simulations, emotional labor training, reflective debriefing sessions)</w:t>
            </w:r>
          </w:p>
        </w:tc>
        <w:tc>
          <w:tcPr>
            <w:tcW w:w="0" w:type="auto"/>
            <w:tcBorders>
              <w:bottom w:val="single" w:sz="4" w:space="0" w:color="auto"/>
            </w:tcBorders>
            <w:vAlign w:val="center"/>
            <w:hideMark/>
          </w:tcPr>
          <w:p w14:paraId="6C9C01B7" w14:textId="77777777" w:rsidR="008D3D20" w:rsidRPr="008D3D20" w:rsidRDefault="008D3D20" w:rsidP="008D3D20">
            <w:pPr>
              <w:widowControl/>
              <w:autoSpaceDE/>
              <w:autoSpaceDN/>
              <w:rPr>
                <w:sz w:val="20"/>
                <w:szCs w:val="20"/>
                <w:lang w:val="en-PH" w:eastAsia="en-PH"/>
              </w:rPr>
            </w:pPr>
            <w:r w:rsidRPr="008D3D20">
              <w:rPr>
                <w:sz w:val="20"/>
                <w:szCs w:val="20"/>
                <w:lang w:val="en-PH" w:eastAsia="en-PH"/>
              </w:rPr>
              <w:t>Hotel Training Supervisors &amp; Internship Coordinator</w:t>
            </w:r>
          </w:p>
        </w:tc>
        <w:tc>
          <w:tcPr>
            <w:tcW w:w="0" w:type="auto"/>
            <w:tcBorders>
              <w:bottom w:val="single" w:sz="4" w:space="0" w:color="auto"/>
            </w:tcBorders>
            <w:vAlign w:val="center"/>
            <w:hideMark/>
          </w:tcPr>
          <w:p w14:paraId="37FABE12" w14:textId="77777777" w:rsidR="008D3D20" w:rsidRPr="008D3D20" w:rsidRDefault="008D3D20" w:rsidP="008D3D20">
            <w:pPr>
              <w:widowControl/>
              <w:autoSpaceDE/>
              <w:autoSpaceDN/>
              <w:rPr>
                <w:sz w:val="20"/>
                <w:szCs w:val="20"/>
                <w:lang w:val="en-PH" w:eastAsia="en-PH"/>
              </w:rPr>
            </w:pPr>
            <w:r w:rsidRPr="008D3D20">
              <w:rPr>
                <w:sz w:val="20"/>
                <w:szCs w:val="20"/>
                <w:lang w:val="en-PH" w:eastAsia="en-PH"/>
              </w:rPr>
              <w:t>Improved guest handling, emotional regulation, and service professionalism. Evaluated through guest feedback, incident reports, and reflection journals</w:t>
            </w:r>
          </w:p>
        </w:tc>
      </w:tr>
    </w:tbl>
    <w:p w14:paraId="5861F39F" w14:textId="1B27ED5F" w:rsidR="00DA44B2" w:rsidRPr="00661FA7" w:rsidRDefault="00DA44B2" w:rsidP="0024126D">
      <w:pPr>
        <w:pStyle w:val="Heading1"/>
        <w:ind w:left="0" w:right="-23"/>
        <w:jc w:val="left"/>
        <w:rPr>
          <w:b w:val="0"/>
          <w:bCs w:val="0"/>
          <w:spacing w:val="-2"/>
        </w:rPr>
      </w:pPr>
    </w:p>
    <w:p w14:paraId="7293F73F" w14:textId="77777777" w:rsidR="009D6960" w:rsidRPr="00661FA7" w:rsidRDefault="009D6960" w:rsidP="009D6960">
      <w:pPr>
        <w:pStyle w:val="Heading1"/>
        <w:ind w:left="0" w:right="-23"/>
        <w:rPr>
          <w:spacing w:val="-2"/>
        </w:rPr>
      </w:pPr>
      <w:r w:rsidRPr="00661FA7">
        <w:rPr>
          <w:spacing w:val="-2"/>
        </w:rPr>
        <w:lastRenderedPageBreak/>
        <w:t>DISCUSSIONS</w:t>
      </w:r>
    </w:p>
    <w:p w14:paraId="31812173" w14:textId="77777777" w:rsidR="009D6960" w:rsidRPr="00661FA7" w:rsidRDefault="009D6960" w:rsidP="009D6960">
      <w:pPr>
        <w:pStyle w:val="Heading1"/>
        <w:ind w:left="0" w:right="-23"/>
        <w:jc w:val="left"/>
        <w:rPr>
          <w:b w:val="0"/>
          <w:bCs w:val="0"/>
          <w:spacing w:val="-2"/>
        </w:rPr>
      </w:pPr>
    </w:p>
    <w:p w14:paraId="6A026534" w14:textId="38A473A5" w:rsidR="008D3D20" w:rsidRPr="008D3D20" w:rsidRDefault="008D3D20" w:rsidP="008D3D20">
      <w:pPr>
        <w:pStyle w:val="Heading1"/>
        <w:ind w:left="0" w:right="-23"/>
        <w:jc w:val="left"/>
        <w:rPr>
          <w:b w:val="0"/>
          <w:bCs w:val="0"/>
          <w:spacing w:val="-2"/>
        </w:rPr>
      </w:pPr>
      <w:r w:rsidRPr="008D3D20">
        <w:rPr>
          <w:b w:val="0"/>
          <w:bCs w:val="0"/>
          <w:spacing w:val="-2"/>
        </w:rPr>
        <w:t>This phenomenological study explored the lived experiences of Hospitality Management (HM) students during their internship in the hospitality industry. Thematic analysis revealed that internship is characterized by a transition from classroom learning to industry practice, workplace adaptation challenges, professional identity development, workplace socialization, and service-related learning experiences. Overall, the findings indicate that internship serves as a transformative learning process that enhances students’ competence, adaptability, and professional identity formation.</w:t>
      </w:r>
      <w:r>
        <w:rPr>
          <w:b w:val="0"/>
          <w:bCs w:val="0"/>
          <w:spacing w:val="-2"/>
        </w:rPr>
        <w:t xml:space="preserve"> </w:t>
      </w:r>
      <w:r w:rsidRPr="008D3D20">
        <w:rPr>
          <w:b w:val="0"/>
          <w:bCs w:val="0"/>
          <w:spacing w:val="-2"/>
        </w:rPr>
        <w:t>Importantly, the study produced a proposed On-the-Job Training (OJT) enhancement program directly grounded in the emergent themes. Rather than serving as a general recommendation, the program operationalizes the findings into targeted interventions aligned with students’ actual experiences, ensuring contextual relevance and practical applicability.</w:t>
      </w:r>
    </w:p>
    <w:p w14:paraId="78F16E14" w14:textId="77777777" w:rsidR="008D3D20" w:rsidRPr="008D3D20" w:rsidRDefault="008D3D20" w:rsidP="008D3D20">
      <w:pPr>
        <w:pStyle w:val="Heading1"/>
        <w:ind w:left="0" w:right="-23"/>
        <w:jc w:val="left"/>
        <w:rPr>
          <w:b w:val="0"/>
          <w:bCs w:val="0"/>
          <w:spacing w:val="-2"/>
        </w:rPr>
      </w:pPr>
    </w:p>
    <w:p w14:paraId="5AE3B205" w14:textId="3B497516" w:rsidR="008D3D20" w:rsidRPr="008D3D20" w:rsidRDefault="008D3D20" w:rsidP="008D3D20">
      <w:pPr>
        <w:pStyle w:val="Heading1"/>
        <w:ind w:left="0" w:right="-23"/>
        <w:jc w:val="left"/>
        <w:rPr>
          <w:b w:val="0"/>
          <w:bCs w:val="0"/>
          <w:spacing w:val="-2"/>
        </w:rPr>
      </w:pPr>
      <w:r w:rsidRPr="008D3D20">
        <w:rPr>
          <w:b w:val="0"/>
          <w:bCs w:val="0"/>
          <w:spacing w:val="-2"/>
        </w:rPr>
        <w:t>The findings show that students experienced a clear theory–practice gap, where classroom learning was insufficient to fully prepare them for the fast-paced and unpredictable nature of hospitality operations. This supports Kolb’s (1984) Experiential Learning Theory, which emphasizes learning through concrete experience. This gap is addressed through the proposed Hospitality Operations Simulation Boot Camp, designed to strengthen pre-deployment readiness and reduce adjustment difficulties.</w:t>
      </w:r>
      <w:r>
        <w:rPr>
          <w:b w:val="0"/>
          <w:bCs w:val="0"/>
          <w:spacing w:val="-2"/>
        </w:rPr>
        <w:t xml:space="preserve"> </w:t>
      </w:r>
      <w:r w:rsidRPr="008D3D20">
        <w:rPr>
          <w:b w:val="0"/>
          <w:bCs w:val="0"/>
          <w:spacing w:val="-2"/>
        </w:rPr>
        <w:t>Students also reported workplace adaptation strain, including operational pressure, workload intensity, communication barriers, and limited supervision. This aligns with Van Maanen and Schein’s (1979) Organizational Socialization Theory, which explains adjustment processes in new workplace environments. The Phased Internship Entry System responds to this challenge by providing structured progression from observation to independent task execution, reducing stress and improving adaptation.</w:t>
      </w:r>
    </w:p>
    <w:p w14:paraId="6C315E2D" w14:textId="77777777" w:rsidR="008D3D20" w:rsidRPr="008D3D20" w:rsidRDefault="008D3D20" w:rsidP="008D3D20">
      <w:pPr>
        <w:pStyle w:val="Heading1"/>
        <w:ind w:left="0" w:right="-23"/>
        <w:jc w:val="left"/>
        <w:rPr>
          <w:b w:val="0"/>
          <w:bCs w:val="0"/>
          <w:spacing w:val="-2"/>
        </w:rPr>
      </w:pPr>
    </w:p>
    <w:p w14:paraId="22FDB5AA" w14:textId="686DCCDC" w:rsidR="008D3D20" w:rsidRPr="008D3D20" w:rsidRDefault="008D3D20" w:rsidP="008D3D20">
      <w:pPr>
        <w:pStyle w:val="Heading1"/>
        <w:ind w:left="0" w:right="-23"/>
        <w:jc w:val="left"/>
        <w:rPr>
          <w:b w:val="0"/>
          <w:bCs w:val="0"/>
          <w:spacing w:val="-2"/>
        </w:rPr>
      </w:pPr>
      <w:r w:rsidRPr="008D3D20">
        <w:rPr>
          <w:b w:val="0"/>
          <w:bCs w:val="0"/>
          <w:spacing w:val="-2"/>
        </w:rPr>
        <w:t>In terms of professional growth, findings indicate that internship contributes to increased confidence, competence, and professional identity formation. Consistent with Trede et al. (2012), identity development occurs through participation in authentic practice. This is supported by Competency-Based Enhancement Workshops, which reinforce core hospitality skills such as communication, problem-solving, and service recovery.</w:t>
      </w:r>
      <w:r>
        <w:rPr>
          <w:b w:val="0"/>
          <w:bCs w:val="0"/>
          <w:spacing w:val="-2"/>
        </w:rPr>
        <w:t xml:space="preserve"> </w:t>
      </w:r>
      <w:r w:rsidRPr="008D3D20">
        <w:rPr>
          <w:b w:val="0"/>
          <w:bCs w:val="0"/>
          <w:spacing w:val="-2"/>
        </w:rPr>
        <w:t>Workplace socialization findings further reveal that students internalized discipline, professionalism, and organizational values through observation and participation. This supports Lave and Wenger’s (1991) Situated Learning Theory. The Hospitality Professional Standards Induction Module addresses this by formalizing workplace expectations and ensuring consistent professional behavior development.</w:t>
      </w:r>
    </w:p>
    <w:p w14:paraId="7A2EF37A" w14:textId="77777777" w:rsidR="008D3D20" w:rsidRPr="008D3D20" w:rsidRDefault="008D3D20" w:rsidP="008D3D20">
      <w:pPr>
        <w:pStyle w:val="Heading1"/>
        <w:ind w:left="0" w:right="-23"/>
        <w:jc w:val="left"/>
        <w:rPr>
          <w:b w:val="0"/>
          <w:bCs w:val="0"/>
          <w:spacing w:val="-2"/>
        </w:rPr>
      </w:pPr>
    </w:p>
    <w:p w14:paraId="026059AC" w14:textId="0C7A82ED" w:rsidR="009D6960" w:rsidRDefault="008D3D20" w:rsidP="008D3D20">
      <w:pPr>
        <w:pStyle w:val="Heading1"/>
        <w:ind w:left="0" w:right="-23"/>
        <w:jc w:val="left"/>
        <w:rPr>
          <w:b w:val="0"/>
          <w:bCs w:val="0"/>
          <w:spacing w:val="-2"/>
        </w:rPr>
      </w:pPr>
      <w:r w:rsidRPr="008D3D20">
        <w:rPr>
          <w:b w:val="0"/>
          <w:bCs w:val="0"/>
          <w:spacing w:val="-2"/>
        </w:rPr>
        <w:t>Finally, service interactions were found to be emotionally demanding yet highly developmental, requiring emotional regulation, problem-solving, and guest engagement skills. This aligns with Hochschild’s (1983) concept of emotional labor. The Guest Service Mastery Program responds to this by providing structured simulations and reflective debriefing to strengthen emotional resilience and service competence.</w:t>
      </w:r>
      <w:r>
        <w:rPr>
          <w:b w:val="0"/>
          <w:bCs w:val="0"/>
          <w:spacing w:val="-2"/>
        </w:rPr>
        <w:t xml:space="preserve"> </w:t>
      </w:r>
      <w:r w:rsidRPr="008D3D20">
        <w:rPr>
          <w:b w:val="0"/>
          <w:bCs w:val="0"/>
          <w:spacing w:val="-2"/>
        </w:rPr>
        <w:t>Overall, the findings demonstrate that internship is a multidimensional learning experience encompassing cognitive, behavioral, emotional, and social development. The proposed OJT enhancement program ensures that these lived experiences are systematically translated into structured interventions, thereby bridging the gap between academic preparation and industry expectations and improving hospitality education outcomes.</w:t>
      </w:r>
    </w:p>
    <w:p w14:paraId="54CA27D6" w14:textId="77777777" w:rsidR="008D3D20" w:rsidRPr="00F17098" w:rsidRDefault="008D3D20" w:rsidP="008D3D20">
      <w:pPr>
        <w:pStyle w:val="Heading1"/>
        <w:ind w:left="0" w:right="-23"/>
        <w:jc w:val="left"/>
        <w:rPr>
          <w:b w:val="0"/>
          <w:bCs w:val="0"/>
          <w:spacing w:val="-2"/>
        </w:rPr>
      </w:pPr>
    </w:p>
    <w:p w14:paraId="43E13B88" w14:textId="77777777" w:rsidR="0024126D" w:rsidRPr="00F17098" w:rsidRDefault="0024126D" w:rsidP="0024126D">
      <w:pPr>
        <w:pStyle w:val="Heading1"/>
        <w:ind w:left="0" w:right="-23"/>
      </w:pPr>
      <w:r w:rsidRPr="00F17098">
        <w:rPr>
          <w:spacing w:val="-2"/>
        </w:rPr>
        <w:t>CONCLUSIONS</w:t>
      </w:r>
    </w:p>
    <w:p w14:paraId="32B5AB72" w14:textId="77777777" w:rsidR="0024126D" w:rsidRPr="00F17098" w:rsidRDefault="0024126D" w:rsidP="0024126D">
      <w:pPr>
        <w:pStyle w:val="BodyText"/>
        <w:spacing w:before="1"/>
        <w:rPr>
          <w:b/>
        </w:rPr>
      </w:pPr>
    </w:p>
    <w:p w14:paraId="0C437DAF" w14:textId="77777777" w:rsidR="00532E14" w:rsidRDefault="00532E14" w:rsidP="00532E14">
      <w:pPr>
        <w:pStyle w:val="BodyText"/>
        <w:spacing w:before="10"/>
      </w:pPr>
      <w:r>
        <w:t>The findings of this study indicate that the internship experience functions as a formative and transitional space in which Hospitality Management students progressively reconstruct their understanding of hospitality practice while developing an emerging professional identity. Rather than serving solely as a technical training requirement, the internship is experienced as a developmental process characterized by adjustment, reflection, and meaning-making within real workplace contexts.</w:t>
      </w:r>
    </w:p>
    <w:p w14:paraId="14395B73" w14:textId="77777777" w:rsidR="00532E14" w:rsidRDefault="00532E14" w:rsidP="00532E14">
      <w:pPr>
        <w:pStyle w:val="BodyText"/>
        <w:spacing w:before="10"/>
      </w:pPr>
    </w:p>
    <w:p w14:paraId="7CB3A086" w14:textId="50DD6842" w:rsidR="00532E14" w:rsidRDefault="00532E14" w:rsidP="00532E14">
      <w:pPr>
        <w:pStyle w:val="BodyText"/>
        <w:spacing w:before="10"/>
      </w:pPr>
      <w:r>
        <w:t>The study further demonstrates that meaningful learning occurs when theoretical knowledge is applied and tested in actual hospitality operations. This interaction between academic preparation and workplace realities enables students to reframe classroom-based concepts through lived experience, observation, and participation in service delivery. In this sense, internship operates as an experiential bridge that connects academic learning with industry practice.</w:t>
      </w:r>
      <w:r w:rsidR="00C52683">
        <w:t xml:space="preserve"> </w:t>
      </w:r>
      <w:r>
        <w:t>However, the findings also reveal that this transition is accompanied by considerable challenges, particularly in relation to workload demands, communication requirements, and adjustment to fast-paced service environments. While these difficulties initially create strain, they simultaneously serve as important learning moments that foster resilience, adaptability, and growing professional confidence among students.</w:t>
      </w:r>
    </w:p>
    <w:p w14:paraId="12223CC1" w14:textId="77777777" w:rsidR="00532E14" w:rsidRDefault="00532E14" w:rsidP="00532E14">
      <w:pPr>
        <w:pStyle w:val="BodyText"/>
        <w:spacing w:before="10"/>
      </w:pPr>
    </w:p>
    <w:p w14:paraId="453696B7" w14:textId="5E29D3F3" w:rsidR="00500A09" w:rsidRDefault="00532E14" w:rsidP="00532E14">
      <w:pPr>
        <w:pStyle w:val="BodyText"/>
        <w:spacing w:before="10"/>
      </w:pPr>
      <w:r>
        <w:t>In addition, the internship experience contributes to the gradual internalization of professional values such as discipline, teamwork, responsibility, and service orientation. These values are not acquired instantly but are developed through continuous exposure to workplace expectations, interaction with experienced personnel, and active participation in operational tasks. Consequently, professional growth emerges as a progressive and evolving process rather than an immediate outcome.</w:t>
      </w:r>
      <w:r w:rsidR="00C52683">
        <w:t xml:space="preserve"> </w:t>
      </w:r>
      <w:r>
        <w:t>Overall, the study concludes that internship experiences are best understood as transformative and developmental in nature, shaping both the competencies and professional dispositions of Hospitality Management students within authentic workplace environments. These findings highlight the need for stronger alignment between academic preparation and industry practice to better support student transition into professional hospitality roles.</w:t>
      </w:r>
    </w:p>
    <w:p w14:paraId="4B6D335A" w14:textId="77777777" w:rsidR="00532E14" w:rsidRPr="00F17098" w:rsidRDefault="00532E14" w:rsidP="00532E14">
      <w:pPr>
        <w:pStyle w:val="BodyText"/>
        <w:spacing w:before="10"/>
      </w:pPr>
    </w:p>
    <w:p w14:paraId="0108F75B" w14:textId="69DD2C2B" w:rsidR="00500A09" w:rsidRPr="00F17098" w:rsidRDefault="00093E7C" w:rsidP="00500A09">
      <w:pPr>
        <w:pStyle w:val="Heading1"/>
        <w:ind w:left="0" w:right="-23"/>
      </w:pPr>
      <w:r w:rsidRPr="00F17098">
        <w:rPr>
          <w:spacing w:val="-2"/>
        </w:rPr>
        <w:lastRenderedPageBreak/>
        <w:t>RECOMMENDATIONS</w:t>
      </w:r>
    </w:p>
    <w:p w14:paraId="007C3BB7" w14:textId="5005FFED" w:rsidR="0024126D" w:rsidRPr="00F17098" w:rsidRDefault="0024126D" w:rsidP="0024126D">
      <w:pPr>
        <w:pStyle w:val="BodyText"/>
        <w:spacing w:before="10"/>
        <w:rPr>
          <w:sz w:val="19"/>
        </w:rPr>
      </w:pPr>
    </w:p>
    <w:p w14:paraId="37B079FB" w14:textId="77777777" w:rsidR="00532E14" w:rsidRPr="00532E14" w:rsidRDefault="00532E14" w:rsidP="00532E14">
      <w:pPr>
        <w:pStyle w:val="BodyText"/>
        <w:spacing w:before="10"/>
        <w:rPr>
          <w:sz w:val="19"/>
        </w:rPr>
      </w:pPr>
      <w:r w:rsidRPr="00532E14">
        <w:rPr>
          <w:sz w:val="19"/>
        </w:rPr>
        <w:t>Based on the findings and conclusions of this study, several recommendations are proposed to enhance the effectiveness of Hospitality Management internship programs across academic institutions and industry partners.</w:t>
      </w:r>
    </w:p>
    <w:p w14:paraId="084469DA" w14:textId="77777777" w:rsidR="00532E14" w:rsidRPr="00532E14" w:rsidRDefault="00532E14" w:rsidP="00532E14">
      <w:pPr>
        <w:pStyle w:val="BodyText"/>
        <w:spacing w:before="10"/>
        <w:rPr>
          <w:sz w:val="19"/>
        </w:rPr>
      </w:pPr>
    </w:p>
    <w:p w14:paraId="439D979A" w14:textId="77777777" w:rsidR="00532E14" w:rsidRPr="00532E14" w:rsidRDefault="00532E14" w:rsidP="00532E14">
      <w:pPr>
        <w:pStyle w:val="BodyText"/>
        <w:spacing w:before="10"/>
        <w:rPr>
          <w:sz w:val="19"/>
        </w:rPr>
      </w:pPr>
      <w:r w:rsidRPr="00532E14">
        <w:rPr>
          <w:sz w:val="19"/>
        </w:rPr>
        <w:t>Academic institutions and internship coordinators are encouraged to strengthen pre-internship preparation by incorporating structured experiential and simulation-based activities. Since students reported difficulty transitioning from classroom learning to actual workplace conditions, preparatory exposure to realistic hospitality scenarios may help reduce adjustment strain and improve readiness for deployment.</w:t>
      </w:r>
    </w:p>
    <w:p w14:paraId="0FCDCCC2" w14:textId="77777777" w:rsidR="00532E14" w:rsidRPr="00532E14" w:rsidRDefault="00532E14" w:rsidP="00532E14">
      <w:pPr>
        <w:pStyle w:val="BodyText"/>
        <w:spacing w:before="10"/>
        <w:rPr>
          <w:sz w:val="19"/>
        </w:rPr>
      </w:pPr>
    </w:p>
    <w:p w14:paraId="6534F1D6" w14:textId="77777777" w:rsidR="00532E14" w:rsidRPr="00532E14" w:rsidRDefault="00532E14" w:rsidP="00532E14">
      <w:pPr>
        <w:pStyle w:val="BodyText"/>
        <w:spacing w:before="10"/>
        <w:rPr>
          <w:sz w:val="19"/>
        </w:rPr>
      </w:pPr>
      <w:r w:rsidRPr="00532E14">
        <w:rPr>
          <w:sz w:val="19"/>
        </w:rPr>
        <w:t>Hospitality partner establishments are encouraged to provide consistent supervision and guided mentorship, particularly during the early stages of internship placement. The findings suggest that students experience uncertainty, workload pressure, and adaptation challenges at the beginning of their deployment. Strengthened supervisory support and gradual task progression can facilitate smoother adjustment and more effective skill development.</w:t>
      </w:r>
    </w:p>
    <w:p w14:paraId="3B2E83E5" w14:textId="77777777" w:rsidR="00532E14" w:rsidRPr="00532E14" w:rsidRDefault="00532E14" w:rsidP="00532E14">
      <w:pPr>
        <w:pStyle w:val="BodyText"/>
        <w:spacing w:before="10"/>
        <w:rPr>
          <w:sz w:val="19"/>
        </w:rPr>
      </w:pPr>
    </w:p>
    <w:p w14:paraId="0286CA47" w14:textId="77777777" w:rsidR="00532E14" w:rsidRPr="00532E14" w:rsidRDefault="00532E14" w:rsidP="00532E14">
      <w:pPr>
        <w:pStyle w:val="BodyText"/>
        <w:spacing w:before="10"/>
        <w:rPr>
          <w:sz w:val="19"/>
        </w:rPr>
      </w:pPr>
      <w:r w:rsidRPr="00532E14">
        <w:rPr>
          <w:sz w:val="19"/>
        </w:rPr>
        <w:t>Faculty members and program administrators are likewise encouraged to enhance communication and interpersonal skills training within the curriculum. As the study revealed challenges in guest interaction and workplace communication, reinforcing these competencies prior to internship can improve students’ confidence and effectiveness in service environments.</w:t>
      </w:r>
    </w:p>
    <w:p w14:paraId="080AB05B" w14:textId="77777777" w:rsidR="00532E14" w:rsidRPr="00532E14" w:rsidRDefault="00532E14" w:rsidP="00532E14">
      <w:pPr>
        <w:pStyle w:val="BodyText"/>
        <w:spacing w:before="10"/>
        <w:rPr>
          <w:sz w:val="19"/>
        </w:rPr>
      </w:pPr>
    </w:p>
    <w:p w14:paraId="1D1C4D22" w14:textId="77777777" w:rsidR="00532E14" w:rsidRPr="00532E14" w:rsidRDefault="00532E14" w:rsidP="00532E14">
      <w:pPr>
        <w:pStyle w:val="BodyText"/>
        <w:spacing w:before="10"/>
        <w:rPr>
          <w:sz w:val="19"/>
        </w:rPr>
      </w:pPr>
      <w:r w:rsidRPr="00532E14">
        <w:rPr>
          <w:sz w:val="19"/>
        </w:rPr>
        <w:t>Industry supervisors are further encouraged to promote a supportive learning climate through mentorship, constructive feedback, and inclusive team practices. Since professional identity development is shaped through observation and interaction, consistent role modeling and guided participation are essential in helping interns integrate into workplace culture.</w:t>
      </w:r>
    </w:p>
    <w:p w14:paraId="61C7D30D" w14:textId="77777777" w:rsidR="00532E14" w:rsidRPr="00532E14" w:rsidRDefault="00532E14" w:rsidP="00532E14">
      <w:pPr>
        <w:pStyle w:val="BodyText"/>
        <w:spacing w:before="10"/>
        <w:rPr>
          <w:sz w:val="19"/>
        </w:rPr>
      </w:pPr>
    </w:p>
    <w:p w14:paraId="49F89624" w14:textId="77777777" w:rsidR="00532E14" w:rsidRPr="00532E14" w:rsidRDefault="00532E14" w:rsidP="00532E14">
      <w:pPr>
        <w:pStyle w:val="BodyText"/>
        <w:spacing w:before="10"/>
        <w:rPr>
          <w:sz w:val="19"/>
        </w:rPr>
      </w:pPr>
      <w:r w:rsidRPr="00532E14">
        <w:rPr>
          <w:sz w:val="19"/>
        </w:rPr>
        <w:t>Finally, academic institutions and partner establishments are encouraged to implement structured reflective learning and feedback mechanisms throughout the internship period. Tools such as reflective journals, performance evaluations, and regular debriefing sessions may enhance students’ ability to process experiences and strengthen learning outcomes.</w:t>
      </w:r>
    </w:p>
    <w:p w14:paraId="60A4C156" w14:textId="77777777" w:rsidR="00532E14" w:rsidRPr="00532E14" w:rsidRDefault="00532E14" w:rsidP="00532E14">
      <w:pPr>
        <w:pStyle w:val="BodyText"/>
        <w:spacing w:before="10"/>
        <w:rPr>
          <w:sz w:val="19"/>
        </w:rPr>
      </w:pPr>
    </w:p>
    <w:p w14:paraId="5F3F720A" w14:textId="2B99ED6A" w:rsidR="00392945" w:rsidRDefault="00532E14" w:rsidP="00532E14">
      <w:pPr>
        <w:pStyle w:val="BodyText"/>
        <w:spacing w:before="10"/>
        <w:rPr>
          <w:sz w:val="19"/>
        </w:rPr>
      </w:pPr>
      <w:r w:rsidRPr="00532E14">
        <w:rPr>
          <w:sz w:val="19"/>
        </w:rPr>
        <w:t>Overall, these recommendations emphasize a collaborative partnership between education providers and industry stakeholders to ensure that internship programs function not only as training requirements but as structured developmental pathways for producing competent, adaptable, and professionally grounded Hospitality Management graduates.</w:t>
      </w:r>
    </w:p>
    <w:p w14:paraId="7A69168E" w14:textId="77777777" w:rsidR="00392945" w:rsidRPr="00F17098" w:rsidRDefault="00392945" w:rsidP="00FE676F">
      <w:pPr>
        <w:pStyle w:val="BodyText"/>
        <w:spacing w:before="10"/>
        <w:rPr>
          <w:sz w:val="19"/>
        </w:rPr>
      </w:pPr>
    </w:p>
    <w:p w14:paraId="75B87342" w14:textId="77777777" w:rsidR="00FE676F" w:rsidRPr="00F17098" w:rsidRDefault="00FE676F" w:rsidP="00FE676F">
      <w:pPr>
        <w:pStyle w:val="BodyText"/>
        <w:spacing w:before="10"/>
        <w:rPr>
          <w:sz w:val="19"/>
        </w:rPr>
      </w:pPr>
    </w:p>
    <w:p w14:paraId="0DAE6534" w14:textId="78861B1F" w:rsidR="0024126D" w:rsidRDefault="0024126D" w:rsidP="001533A8">
      <w:pPr>
        <w:pStyle w:val="Heading1"/>
        <w:ind w:right="1389"/>
        <w:rPr>
          <w:spacing w:val="-2"/>
        </w:rPr>
      </w:pPr>
      <w:r w:rsidRPr="00F17098">
        <w:rPr>
          <w:spacing w:val="-2"/>
        </w:rPr>
        <w:t>REFERENCES</w:t>
      </w:r>
    </w:p>
    <w:p w14:paraId="4BCB6E05" w14:textId="77777777" w:rsidR="008C02FD" w:rsidRPr="00F17098" w:rsidRDefault="008C02FD" w:rsidP="001533A8">
      <w:pPr>
        <w:pStyle w:val="Heading1"/>
        <w:ind w:right="1389"/>
        <w:rPr>
          <w:spacing w:val="-2"/>
        </w:rPr>
      </w:pPr>
    </w:p>
    <w:p w14:paraId="43213297" w14:textId="77777777" w:rsidR="008C02FD" w:rsidRPr="008C02FD" w:rsidRDefault="008C02FD" w:rsidP="008C02FD">
      <w:pPr>
        <w:pStyle w:val="NormalWeb"/>
        <w:spacing w:before="0" w:beforeAutospacing="0" w:after="0" w:afterAutospacing="0"/>
        <w:ind w:left="567" w:hanging="567"/>
        <w:rPr>
          <w:sz w:val="20"/>
          <w:szCs w:val="20"/>
        </w:rPr>
      </w:pPr>
      <w:r w:rsidRPr="008C02FD">
        <w:rPr>
          <w:sz w:val="20"/>
          <w:szCs w:val="20"/>
        </w:rPr>
        <w:t>Aguila, G. M., De Castro, E. L., &amp; Dolot, J. A. (2016). Internship performance of tourism and hospitality students: Inputs to improve internship program. Asia Pacific Journal of Multidisciplinary Research, 4(4), 45–52.</w:t>
      </w:r>
    </w:p>
    <w:p w14:paraId="6B9E9A21" w14:textId="77777777" w:rsidR="008C02FD" w:rsidRPr="008C02FD" w:rsidRDefault="008C02FD" w:rsidP="008C02FD">
      <w:pPr>
        <w:pStyle w:val="NormalWeb"/>
        <w:spacing w:before="0" w:beforeAutospacing="0" w:after="0" w:afterAutospacing="0"/>
        <w:ind w:left="567" w:hanging="567"/>
        <w:rPr>
          <w:sz w:val="20"/>
          <w:szCs w:val="20"/>
        </w:rPr>
      </w:pPr>
    </w:p>
    <w:p w14:paraId="3E8BC492" w14:textId="77777777" w:rsidR="008C02FD" w:rsidRPr="008C02FD" w:rsidRDefault="008C02FD" w:rsidP="008C02FD">
      <w:pPr>
        <w:pStyle w:val="NormalWeb"/>
        <w:spacing w:before="0" w:beforeAutospacing="0" w:after="0" w:afterAutospacing="0"/>
        <w:ind w:left="567" w:hanging="567"/>
        <w:rPr>
          <w:sz w:val="20"/>
          <w:szCs w:val="20"/>
        </w:rPr>
      </w:pPr>
      <w:r w:rsidRPr="008C02FD">
        <w:rPr>
          <w:sz w:val="20"/>
          <w:szCs w:val="20"/>
        </w:rPr>
        <w:t>Baum, T. (2006). Human resource management for tourism, hospitality and leisure: An international perspective. Thomson Learning.</w:t>
      </w:r>
    </w:p>
    <w:p w14:paraId="1300F420" w14:textId="77777777" w:rsidR="008C02FD" w:rsidRPr="008C02FD" w:rsidRDefault="008C02FD" w:rsidP="008C02FD">
      <w:pPr>
        <w:pStyle w:val="NormalWeb"/>
        <w:spacing w:before="0" w:beforeAutospacing="0" w:after="0" w:afterAutospacing="0"/>
        <w:ind w:left="567" w:hanging="567"/>
        <w:rPr>
          <w:sz w:val="20"/>
          <w:szCs w:val="20"/>
        </w:rPr>
      </w:pPr>
    </w:p>
    <w:p w14:paraId="26A2365C" w14:textId="77777777" w:rsidR="008C02FD" w:rsidRPr="008C02FD" w:rsidRDefault="008C02FD" w:rsidP="008C02FD">
      <w:pPr>
        <w:pStyle w:val="NormalWeb"/>
        <w:spacing w:before="0" w:beforeAutospacing="0" w:after="0" w:afterAutospacing="0"/>
        <w:ind w:left="567" w:hanging="567"/>
        <w:rPr>
          <w:sz w:val="20"/>
          <w:szCs w:val="20"/>
        </w:rPr>
      </w:pPr>
      <w:r w:rsidRPr="008C02FD">
        <w:rPr>
          <w:sz w:val="20"/>
          <w:szCs w:val="20"/>
        </w:rPr>
        <w:t>Braun, V., &amp; Clarke, V. (2006). Using thematic analysis in psychology. Qualitative Research in Psychology, 3(2), 77–101. https://doi.org/10.1191/1478088706qp063oa</w:t>
      </w:r>
    </w:p>
    <w:p w14:paraId="380C2CE2" w14:textId="77777777" w:rsidR="008C02FD" w:rsidRPr="008C02FD" w:rsidRDefault="008C02FD" w:rsidP="008C02FD">
      <w:pPr>
        <w:pStyle w:val="NormalWeb"/>
        <w:spacing w:before="0" w:beforeAutospacing="0" w:after="0" w:afterAutospacing="0"/>
        <w:ind w:left="567" w:hanging="567"/>
        <w:rPr>
          <w:sz w:val="20"/>
          <w:szCs w:val="20"/>
        </w:rPr>
      </w:pPr>
    </w:p>
    <w:p w14:paraId="46229C30" w14:textId="77777777" w:rsidR="008C02FD" w:rsidRPr="008C02FD" w:rsidRDefault="008C02FD" w:rsidP="008C02FD">
      <w:pPr>
        <w:pStyle w:val="NormalWeb"/>
        <w:spacing w:before="0" w:beforeAutospacing="0" w:after="0" w:afterAutospacing="0"/>
        <w:ind w:left="567" w:hanging="567"/>
        <w:rPr>
          <w:sz w:val="20"/>
          <w:szCs w:val="20"/>
        </w:rPr>
      </w:pPr>
      <w:r w:rsidRPr="008C02FD">
        <w:rPr>
          <w:sz w:val="20"/>
          <w:szCs w:val="20"/>
        </w:rPr>
        <w:t xml:space="preserve">Chen, T. L., &amp; Shen, C. C. (2012). Today’s intern, tomorrow’s practitioner? The influence of internship </w:t>
      </w:r>
      <w:proofErr w:type="spellStart"/>
      <w:r w:rsidRPr="008C02FD">
        <w:rPr>
          <w:sz w:val="20"/>
          <w:szCs w:val="20"/>
        </w:rPr>
        <w:t>programmes</w:t>
      </w:r>
      <w:proofErr w:type="spellEnd"/>
      <w:r w:rsidRPr="008C02FD">
        <w:rPr>
          <w:sz w:val="20"/>
          <w:szCs w:val="20"/>
        </w:rPr>
        <w:t xml:space="preserve"> on students’ career development in the hospitality industry. Journal of Hospitality, Leisure, Sport &amp; Tourism Education, 11(1), 29–40. https://doi.org/10.1016/j.jhlste.2012.02.008</w:t>
      </w:r>
    </w:p>
    <w:p w14:paraId="38CEBF38" w14:textId="77777777" w:rsidR="008C02FD" w:rsidRPr="008C02FD" w:rsidRDefault="008C02FD" w:rsidP="008C02FD">
      <w:pPr>
        <w:pStyle w:val="NormalWeb"/>
        <w:spacing w:before="0" w:beforeAutospacing="0" w:after="0" w:afterAutospacing="0"/>
        <w:ind w:left="567" w:hanging="567"/>
        <w:rPr>
          <w:sz w:val="20"/>
          <w:szCs w:val="20"/>
        </w:rPr>
      </w:pPr>
    </w:p>
    <w:p w14:paraId="6E8AA2C1" w14:textId="77777777" w:rsidR="008C02FD" w:rsidRPr="008C02FD" w:rsidRDefault="008C02FD" w:rsidP="008C02FD">
      <w:pPr>
        <w:pStyle w:val="NormalWeb"/>
        <w:spacing w:before="0" w:beforeAutospacing="0" w:after="0" w:afterAutospacing="0"/>
        <w:ind w:left="567" w:hanging="567"/>
        <w:rPr>
          <w:sz w:val="20"/>
          <w:szCs w:val="20"/>
        </w:rPr>
      </w:pPr>
      <w:r w:rsidRPr="008C02FD">
        <w:rPr>
          <w:sz w:val="20"/>
          <w:szCs w:val="20"/>
        </w:rPr>
        <w:t>Collins, A. B. (2002). Gateway to the real world: Industrial training—Dilemmas and problems. Tourism Management, 23(1), 93–96. https://doi.org/10.1016/S0261-5177(01)00058-9</w:t>
      </w:r>
    </w:p>
    <w:p w14:paraId="5792B707" w14:textId="77777777" w:rsidR="008C02FD" w:rsidRPr="008C02FD" w:rsidRDefault="008C02FD" w:rsidP="008C02FD">
      <w:pPr>
        <w:pStyle w:val="NormalWeb"/>
        <w:spacing w:before="0" w:beforeAutospacing="0" w:after="0" w:afterAutospacing="0"/>
        <w:ind w:left="567" w:hanging="567"/>
        <w:rPr>
          <w:sz w:val="20"/>
          <w:szCs w:val="20"/>
        </w:rPr>
      </w:pPr>
    </w:p>
    <w:p w14:paraId="32847D8E" w14:textId="77777777" w:rsidR="008C02FD" w:rsidRPr="008C02FD" w:rsidRDefault="008C02FD" w:rsidP="008C02FD">
      <w:pPr>
        <w:pStyle w:val="NormalWeb"/>
        <w:spacing w:before="0" w:beforeAutospacing="0" w:after="0" w:afterAutospacing="0"/>
        <w:ind w:left="567" w:hanging="567"/>
        <w:rPr>
          <w:sz w:val="20"/>
          <w:szCs w:val="20"/>
        </w:rPr>
      </w:pPr>
      <w:r w:rsidRPr="008C02FD">
        <w:rPr>
          <w:sz w:val="20"/>
          <w:szCs w:val="20"/>
        </w:rPr>
        <w:t>Commission on Higher Education. (2017). Policies, standards, and guidelines for Bachelor of Science in Hospitality Management (BSHM). https://ched.gov.ph</w:t>
      </w:r>
    </w:p>
    <w:p w14:paraId="1FD18DA6" w14:textId="77777777" w:rsidR="008C02FD" w:rsidRPr="008C02FD" w:rsidRDefault="008C02FD" w:rsidP="008C02FD">
      <w:pPr>
        <w:pStyle w:val="NormalWeb"/>
        <w:spacing w:before="0" w:beforeAutospacing="0" w:after="0" w:afterAutospacing="0"/>
        <w:ind w:left="567" w:hanging="567"/>
        <w:rPr>
          <w:sz w:val="20"/>
          <w:szCs w:val="20"/>
        </w:rPr>
      </w:pPr>
    </w:p>
    <w:p w14:paraId="4533E3B5" w14:textId="77777777" w:rsidR="008C02FD" w:rsidRPr="008C02FD" w:rsidRDefault="008C02FD" w:rsidP="008C02FD">
      <w:pPr>
        <w:pStyle w:val="NormalWeb"/>
        <w:spacing w:before="0" w:beforeAutospacing="0" w:after="0" w:afterAutospacing="0"/>
        <w:ind w:left="567" w:hanging="567"/>
        <w:rPr>
          <w:sz w:val="20"/>
          <w:szCs w:val="20"/>
        </w:rPr>
      </w:pPr>
      <w:r w:rsidRPr="008C02FD">
        <w:rPr>
          <w:sz w:val="20"/>
          <w:szCs w:val="20"/>
        </w:rPr>
        <w:t>Creswell, J. W., &amp; Poth, C. N. (2018). Qualitative inquiry and research design: Choosing among five approaches (4th ed.). SAGE Publications.</w:t>
      </w:r>
    </w:p>
    <w:p w14:paraId="72B37EC0" w14:textId="77777777" w:rsidR="008C02FD" w:rsidRPr="008C02FD" w:rsidRDefault="008C02FD" w:rsidP="008C02FD">
      <w:pPr>
        <w:pStyle w:val="NormalWeb"/>
        <w:spacing w:before="0" w:beforeAutospacing="0" w:after="0" w:afterAutospacing="0"/>
        <w:ind w:left="567" w:hanging="567"/>
        <w:rPr>
          <w:sz w:val="20"/>
          <w:szCs w:val="20"/>
        </w:rPr>
      </w:pPr>
    </w:p>
    <w:p w14:paraId="6B129072" w14:textId="77777777" w:rsidR="008C02FD" w:rsidRPr="008C02FD" w:rsidRDefault="008C02FD" w:rsidP="008C02FD">
      <w:pPr>
        <w:pStyle w:val="NormalWeb"/>
        <w:spacing w:before="0" w:beforeAutospacing="0" w:after="0" w:afterAutospacing="0"/>
        <w:ind w:left="567" w:hanging="567"/>
        <w:rPr>
          <w:sz w:val="20"/>
          <w:szCs w:val="20"/>
        </w:rPr>
      </w:pPr>
      <w:r w:rsidRPr="008C02FD">
        <w:rPr>
          <w:sz w:val="20"/>
          <w:szCs w:val="20"/>
        </w:rPr>
        <w:t>Gad, M. S., &amp; El-Nagar, A. M. (2020). Internships in tourism and hospitality: An analytical study of the impact on students’ knowledge and skills. International Journal of Tourism and Hospitality Management, 3(2), 1–30. https://doi.org/10.21608/ijthm.2020.134190</w:t>
      </w:r>
    </w:p>
    <w:p w14:paraId="423C59A1" w14:textId="77777777" w:rsidR="008C02FD" w:rsidRPr="008C02FD" w:rsidRDefault="008C02FD" w:rsidP="008C02FD">
      <w:pPr>
        <w:pStyle w:val="NormalWeb"/>
        <w:spacing w:before="0" w:beforeAutospacing="0" w:after="0" w:afterAutospacing="0"/>
        <w:ind w:left="567" w:hanging="567"/>
        <w:rPr>
          <w:sz w:val="20"/>
          <w:szCs w:val="20"/>
        </w:rPr>
      </w:pPr>
    </w:p>
    <w:p w14:paraId="204744D7" w14:textId="77777777" w:rsidR="008C02FD" w:rsidRPr="008C02FD" w:rsidRDefault="008C02FD" w:rsidP="008C02FD">
      <w:pPr>
        <w:pStyle w:val="NormalWeb"/>
        <w:spacing w:before="0" w:beforeAutospacing="0" w:after="0" w:afterAutospacing="0"/>
        <w:ind w:left="567" w:hanging="567"/>
        <w:rPr>
          <w:sz w:val="20"/>
          <w:szCs w:val="20"/>
        </w:rPr>
      </w:pPr>
      <w:r w:rsidRPr="008C02FD">
        <w:rPr>
          <w:sz w:val="20"/>
          <w:szCs w:val="20"/>
        </w:rPr>
        <w:t>Jackson, D. (2015). Employability skill development in work-integrated learning: Barriers and best practice. Studies in Higher Education, 40(2), 350–367. https://doi.org/10.1080/03075079.2013.842221</w:t>
      </w:r>
    </w:p>
    <w:p w14:paraId="6928AD4A" w14:textId="77777777" w:rsidR="008C02FD" w:rsidRPr="008C02FD" w:rsidRDefault="008C02FD" w:rsidP="008C02FD">
      <w:pPr>
        <w:pStyle w:val="NormalWeb"/>
        <w:spacing w:before="0" w:beforeAutospacing="0" w:after="0" w:afterAutospacing="0"/>
        <w:ind w:left="567" w:hanging="567"/>
        <w:rPr>
          <w:sz w:val="20"/>
          <w:szCs w:val="20"/>
        </w:rPr>
      </w:pPr>
    </w:p>
    <w:p w14:paraId="588CF122" w14:textId="77777777" w:rsidR="008C02FD" w:rsidRPr="008C02FD" w:rsidRDefault="008C02FD" w:rsidP="008C02FD">
      <w:pPr>
        <w:pStyle w:val="NormalWeb"/>
        <w:spacing w:before="0" w:beforeAutospacing="0" w:after="0" w:afterAutospacing="0"/>
        <w:ind w:left="567" w:hanging="567"/>
        <w:rPr>
          <w:sz w:val="20"/>
          <w:szCs w:val="20"/>
        </w:rPr>
      </w:pPr>
      <w:r w:rsidRPr="008C02FD">
        <w:rPr>
          <w:sz w:val="20"/>
          <w:szCs w:val="20"/>
        </w:rPr>
        <w:lastRenderedPageBreak/>
        <w:t>Kim, H. B., &amp; Park, E. J. (2013). The role of social experience in undergraduates’ career perceptions through internships. Journal of Hospitality &amp; Tourism Education, 25(2), 70–78. https://doi.org/10.1080/10963758.2013.805090</w:t>
      </w:r>
    </w:p>
    <w:p w14:paraId="320B8BDB" w14:textId="77777777" w:rsidR="008C02FD" w:rsidRPr="008C02FD" w:rsidRDefault="008C02FD" w:rsidP="008C02FD">
      <w:pPr>
        <w:pStyle w:val="NormalWeb"/>
        <w:spacing w:before="0" w:beforeAutospacing="0" w:after="0" w:afterAutospacing="0"/>
        <w:ind w:left="567" w:hanging="567"/>
        <w:rPr>
          <w:sz w:val="20"/>
          <w:szCs w:val="20"/>
        </w:rPr>
      </w:pPr>
    </w:p>
    <w:p w14:paraId="0001169F" w14:textId="77777777" w:rsidR="008C02FD" w:rsidRPr="008C02FD" w:rsidRDefault="008C02FD" w:rsidP="008C02FD">
      <w:pPr>
        <w:pStyle w:val="NormalWeb"/>
        <w:spacing w:before="0" w:beforeAutospacing="0" w:after="0" w:afterAutospacing="0"/>
        <w:ind w:left="567" w:hanging="567"/>
        <w:rPr>
          <w:sz w:val="20"/>
          <w:szCs w:val="20"/>
        </w:rPr>
      </w:pPr>
      <w:r w:rsidRPr="008C02FD">
        <w:rPr>
          <w:sz w:val="20"/>
          <w:szCs w:val="20"/>
        </w:rPr>
        <w:t>Kolb, D. A. (1984). Experiential learning: Experience as the source of learning and development. Prentice-Hall.</w:t>
      </w:r>
    </w:p>
    <w:p w14:paraId="44CD7EDE" w14:textId="77777777" w:rsidR="008C02FD" w:rsidRPr="008C02FD" w:rsidRDefault="008C02FD" w:rsidP="008C02FD">
      <w:pPr>
        <w:pStyle w:val="NormalWeb"/>
        <w:spacing w:before="0" w:beforeAutospacing="0" w:after="0" w:afterAutospacing="0"/>
        <w:ind w:left="567" w:hanging="567"/>
        <w:rPr>
          <w:sz w:val="20"/>
          <w:szCs w:val="20"/>
        </w:rPr>
      </w:pPr>
    </w:p>
    <w:p w14:paraId="1A88F1D4" w14:textId="77777777" w:rsidR="008C02FD" w:rsidRPr="008C02FD" w:rsidRDefault="008C02FD" w:rsidP="008C02FD">
      <w:pPr>
        <w:pStyle w:val="NormalWeb"/>
        <w:spacing w:before="0" w:beforeAutospacing="0" w:after="0" w:afterAutospacing="0"/>
        <w:ind w:left="567" w:hanging="567"/>
        <w:rPr>
          <w:sz w:val="20"/>
          <w:szCs w:val="20"/>
        </w:rPr>
      </w:pPr>
      <w:proofErr w:type="spellStart"/>
      <w:r w:rsidRPr="008C02FD">
        <w:rPr>
          <w:sz w:val="20"/>
          <w:szCs w:val="20"/>
        </w:rPr>
        <w:t>Kusluvan</w:t>
      </w:r>
      <w:proofErr w:type="spellEnd"/>
      <w:r w:rsidRPr="008C02FD">
        <w:rPr>
          <w:sz w:val="20"/>
          <w:szCs w:val="20"/>
        </w:rPr>
        <w:t xml:space="preserve">, S., </w:t>
      </w:r>
      <w:proofErr w:type="spellStart"/>
      <w:r w:rsidRPr="008C02FD">
        <w:rPr>
          <w:sz w:val="20"/>
          <w:szCs w:val="20"/>
        </w:rPr>
        <w:t>Kusluvan</w:t>
      </w:r>
      <w:proofErr w:type="spellEnd"/>
      <w:r w:rsidRPr="008C02FD">
        <w:rPr>
          <w:sz w:val="20"/>
          <w:szCs w:val="20"/>
        </w:rPr>
        <w:t xml:space="preserve">, Z., Ilhan, I., &amp; </w:t>
      </w:r>
      <w:proofErr w:type="spellStart"/>
      <w:r w:rsidRPr="008C02FD">
        <w:rPr>
          <w:sz w:val="20"/>
          <w:szCs w:val="20"/>
        </w:rPr>
        <w:t>Buyruk</w:t>
      </w:r>
      <w:proofErr w:type="spellEnd"/>
      <w:r w:rsidRPr="008C02FD">
        <w:rPr>
          <w:sz w:val="20"/>
          <w:szCs w:val="20"/>
        </w:rPr>
        <w:t>, L. (2010). The human dimension: A review of human resources management issues in the tourism and hospitality industry. Cornell Hospitality Quarterly, 51(2), 171–214. https://doi.org/10.1177/1938965510362871</w:t>
      </w:r>
    </w:p>
    <w:p w14:paraId="12B217ED" w14:textId="77777777" w:rsidR="008C02FD" w:rsidRPr="008C02FD" w:rsidRDefault="008C02FD" w:rsidP="008C02FD">
      <w:pPr>
        <w:pStyle w:val="NormalWeb"/>
        <w:spacing w:before="0" w:beforeAutospacing="0" w:after="0" w:afterAutospacing="0"/>
        <w:ind w:left="567" w:hanging="567"/>
        <w:rPr>
          <w:sz w:val="20"/>
          <w:szCs w:val="20"/>
        </w:rPr>
      </w:pPr>
    </w:p>
    <w:p w14:paraId="554CA4A1" w14:textId="77777777" w:rsidR="008C02FD" w:rsidRPr="008C02FD" w:rsidRDefault="008C02FD" w:rsidP="008C02FD">
      <w:pPr>
        <w:pStyle w:val="NormalWeb"/>
        <w:spacing w:before="0" w:beforeAutospacing="0" w:after="0" w:afterAutospacing="0"/>
        <w:ind w:left="567" w:hanging="567"/>
        <w:rPr>
          <w:sz w:val="20"/>
          <w:szCs w:val="20"/>
        </w:rPr>
      </w:pPr>
      <w:r w:rsidRPr="008C02FD">
        <w:rPr>
          <w:sz w:val="20"/>
          <w:szCs w:val="20"/>
        </w:rPr>
        <w:t xml:space="preserve">Orbeta, A. C., Jr., &amp; </w:t>
      </w:r>
      <w:proofErr w:type="spellStart"/>
      <w:r w:rsidRPr="008C02FD">
        <w:rPr>
          <w:sz w:val="20"/>
          <w:szCs w:val="20"/>
        </w:rPr>
        <w:t>Paqueo</w:t>
      </w:r>
      <w:proofErr w:type="spellEnd"/>
      <w:r w:rsidRPr="008C02FD">
        <w:rPr>
          <w:sz w:val="20"/>
          <w:szCs w:val="20"/>
        </w:rPr>
        <w:t>, V. B. (2017). Labor market issues in the Philippines. Philippine Institute for Development Studies.</w:t>
      </w:r>
    </w:p>
    <w:p w14:paraId="7854A3E7" w14:textId="77777777" w:rsidR="008C02FD" w:rsidRPr="008C02FD" w:rsidRDefault="008C02FD" w:rsidP="008C02FD">
      <w:pPr>
        <w:pStyle w:val="NormalWeb"/>
        <w:spacing w:before="0" w:beforeAutospacing="0" w:after="0" w:afterAutospacing="0"/>
        <w:ind w:left="567" w:hanging="567"/>
        <w:rPr>
          <w:sz w:val="20"/>
          <w:szCs w:val="20"/>
        </w:rPr>
      </w:pPr>
    </w:p>
    <w:p w14:paraId="6220D8F1" w14:textId="77777777" w:rsidR="008C02FD" w:rsidRPr="008C02FD" w:rsidRDefault="008C02FD" w:rsidP="008C02FD">
      <w:pPr>
        <w:pStyle w:val="NormalWeb"/>
        <w:spacing w:before="0" w:beforeAutospacing="0" w:after="0" w:afterAutospacing="0"/>
        <w:ind w:left="567" w:hanging="567"/>
        <w:rPr>
          <w:sz w:val="20"/>
          <w:szCs w:val="20"/>
        </w:rPr>
      </w:pPr>
      <w:r w:rsidRPr="008C02FD">
        <w:rPr>
          <w:sz w:val="20"/>
          <w:szCs w:val="20"/>
        </w:rPr>
        <w:t>Seyitoğlu, F. (2019). Gastronomy students’ internship experiences: Benefits, challenges, and future career intentions. Journal of Hospitality, Leisure, Sport &amp; Tourism Education, 24, 41–49. https://doi.org/10.1016/j.jhlste.2019.01.003</w:t>
      </w:r>
    </w:p>
    <w:p w14:paraId="212F717D" w14:textId="77777777" w:rsidR="008C02FD" w:rsidRPr="008C02FD" w:rsidRDefault="008C02FD" w:rsidP="008C02FD">
      <w:pPr>
        <w:pStyle w:val="NormalWeb"/>
        <w:spacing w:before="0" w:beforeAutospacing="0" w:after="0" w:afterAutospacing="0"/>
        <w:ind w:left="567" w:hanging="567"/>
        <w:rPr>
          <w:sz w:val="20"/>
          <w:szCs w:val="20"/>
        </w:rPr>
      </w:pPr>
    </w:p>
    <w:p w14:paraId="34219D61" w14:textId="77777777" w:rsidR="008C02FD" w:rsidRPr="008C02FD" w:rsidRDefault="008C02FD" w:rsidP="008C02FD">
      <w:pPr>
        <w:pStyle w:val="NormalWeb"/>
        <w:spacing w:before="0" w:beforeAutospacing="0" w:after="0" w:afterAutospacing="0"/>
        <w:ind w:left="567" w:hanging="567"/>
        <w:rPr>
          <w:sz w:val="20"/>
          <w:szCs w:val="20"/>
        </w:rPr>
      </w:pPr>
      <w:r w:rsidRPr="008C02FD">
        <w:rPr>
          <w:sz w:val="20"/>
          <w:szCs w:val="20"/>
        </w:rPr>
        <w:t xml:space="preserve">Van Maanen, J., &amp; Schein, E. H. (1979). Toward a theory of organizational socialization. In B. M. </w:t>
      </w:r>
      <w:proofErr w:type="spellStart"/>
      <w:r w:rsidRPr="008C02FD">
        <w:rPr>
          <w:sz w:val="20"/>
          <w:szCs w:val="20"/>
        </w:rPr>
        <w:t>Staw</w:t>
      </w:r>
      <w:proofErr w:type="spellEnd"/>
      <w:r w:rsidRPr="008C02FD">
        <w:rPr>
          <w:sz w:val="20"/>
          <w:szCs w:val="20"/>
        </w:rPr>
        <w:t xml:space="preserve"> (Ed.), Research in organizational behavior (Vol. 1, pp. 209–264). JAI Press.</w:t>
      </w:r>
    </w:p>
    <w:p w14:paraId="089F6B55" w14:textId="77777777" w:rsidR="008C02FD" w:rsidRPr="008C02FD" w:rsidRDefault="008C02FD" w:rsidP="008C02FD">
      <w:pPr>
        <w:pStyle w:val="NormalWeb"/>
        <w:spacing w:before="0" w:beforeAutospacing="0" w:after="0" w:afterAutospacing="0"/>
        <w:ind w:left="567" w:hanging="567"/>
        <w:rPr>
          <w:sz w:val="20"/>
          <w:szCs w:val="20"/>
        </w:rPr>
      </w:pPr>
    </w:p>
    <w:p w14:paraId="66E54E3B" w14:textId="77777777" w:rsidR="008C02FD" w:rsidRPr="008C02FD" w:rsidRDefault="008C02FD" w:rsidP="008C02FD">
      <w:pPr>
        <w:pStyle w:val="NormalWeb"/>
        <w:spacing w:before="0" w:beforeAutospacing="0" w:after="0" w:afterAutospacing="0"/>
        <w:ind w:left="567" w:hanging="567"/>
        <w:rPr>
          <w:sz w:val="20"/>
          <w:szCs w:val="20"/>
        </w:rPr>
      </w:pPr>
      <w:r w:rsidRPr="008C02FD">
        <w:rPr>
          <w:sz w:val="20"/>
          <w:szCs w:val="20"/>
        </w:rPr>
        <w:t>Wenger, E. (1998). Communities of practice: Learning, meaning, and identity. Cambridge University Press.</w:t>
      </w:r>
    </w:p>
    <w:p w14:paraId="05F709AD" w14:textId="77777777" w:rsidR="008C02FD" w:rsidRPr="008C02FD" w:rsidRDefault="008C02FD" w:rsidP="008C02FD">
      <w:pPr>
        <w:pStyle w:val="NormalWeb"/>
        <w:spacing w:before="0" w:beforeAutospacing="0" w:after="0" w:afterAutospacing="0"/>
        <w:ind w:left="567" w:hanging="567"/>
        <w:rPr>
          <w:sz w:val="20"/>
          <w:szCs w:val="20"/>
        </w:rPr>
      </w:pPr>
    </w:p>
    <w:p w14:paraId="4B14B770" w14:textId="713AD5F6" w:rsidR="00A8086F" w:rsidRPr="001533A8" w:rsidRDefault="008C02FD" w:rsidP="008C02FD">
      <w:pPr>
        <w:pStyle w:val="NormalWeb"/>
        <w:spacing w:before="0" w:beforeAutospacing="0" w:after="0" w:afterAutospacing="0"/>
        <w:ind w:left="567" w:hanging="567"/>
        <w:rPr>
          <w:color w:val="000000" w:themeColor="text1"/>
          <w:sz w:val="20"/>
          <w:szCs w:val="20"/>
        </w:rPr>
      </w:pPr>
      <w:proofErr w:type="spellStart"/>
      <w:r w:rsidRPr="008C02FD">
        <w:rPr>
          <w:sz w:val="20"/>
          <w:szCs w:val="20"/>
        </w:rPr>
        <w:t>Zopiatis</w:t>
      </w:r>
      <w:proofErr w:type="spellEnd"/>
      <w:r w:rsidRPr="008C02FD">
        <w:rPr>
          <w:sz w:val="20"/>
          <w:szCs w:val="20"/>
        </w:rPr>
        <w:t xml:space="preserve">, A., &amp; </w:t>
      </w:r>
      <w:proofErr w:type="spellStart"/>
      <w:r w:rsidRPr="008C02FD">
        <w:rPr>
          <w:sz w:val="20"/>
          <w:szCs w:val="20"/>
        </w:rPr>
        <w:t>Theocharous</w:t>
      </w:r>
      <w:proofErr w:type="spellEnd"/>
      <w:r w:rsidRPr="008C02FD">
        <w:rPr>
          <w:sz w:val="20"/>
          <w:szCs w:val="20"/>
        </w:rPr>
        <w:t>, A. (2013). Revisiting hospitality internship practices: A holistic investigation. Journal of Hospitality, Leisure, Sport &amp; Tourism Education, 13, 33–46. https://doi.org/10.1016/j.jhlste.2013.04.002</w:t>
      </w:r>
    </w:p>
    <w:sectPr w:rsidR="00A8086F" w:rsidRPr="001533A8" w:rsidSect="00364151">
      <w:headerReference w:type="default" r:id="rId9"/>
      <w:type w:val="continuous"/>
      <w:pgSz w:w="12240" w:h="15840"/>
      <w:pgMar w:top="567" w:right="130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0BCB1" w14:textId="77777777" w:rsidR="0026099F" w:rsidRDefault="0026099F" w:rsidP="00C667D8">
      <w:r>
        <w:separator/>
      </w:r>
    </w:p>
  </w:endnote>
  <w:endnote w:type="continuationSeparator" w:id="0">
    <w:p w14:paraId="0962671D" w14:textId="77777777" w:rsidR="0026099F" w:rsidRDefault="0026099F" w:rsidP="00C6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02643" w14:textId="77777777" w:rsidR="0026099F" w:rsidRDefault="0026099F" w:rsidP="00C667D8">
      <w:r>
        <w:separator/>
      </w:r>
    </w:p>
  </w:footnote>
  <w:footnote w:type="continuationSeparator" w:id="0">
    <w:p w14:paraId="2ED7A7F1" w14:textId="77777777" w:rsidR="0026099F" w:rsidRDefault="0026099F" w:rsidP="00C66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8B16" w14:textId="55BFFA60" w:rsidR="00482496" w:rsidRPr="00482496" w:rsidRDefault="00482496" w:rsidP="00482496">
    <w:pPr>
      <w:pStyle w:val="Header"/>
      <w:jc w:val="right"/>
      <w:rPr>
        <w:color w:val="92D0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2E53"/>
    <w:multiLevelType w:val="hybridMultilevel"/>
    <w:tmpl w:val="A6686A14"/>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7E45C3"/>
    <w:multiLevelType w:val="hybridMultilevel"/>
    <w:tmpl w:val="0734AC3A"/>
    <w:lvl w:ilvl="0" w:tplc="FFFFFFFF">
      <w:start w:val="1"/>
      <w:numFmt w:val="decimal"/>
      <w:lvlText w:val="%1."/>
      <w:lvlJc w:val="left"/>
      <w:pPr>
        <w:ind w:left="400" w:hanging="20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1350" w:hanging="202"/>
      </w:pPr>
      <w:rPr>
        <w:rFonts w:hint="default"/>
        <w:lang w:val="en-US" w:eastAsia="en-US" w:bidi="ar-SA"/>
      </w:rPr>
    </w:lvl>
    <w:lvl w:ilvl="2" w:tplc="FFFFFFFF">
      <w:numFmt w:val="bullet"/>
      <w:lvlText w:val="•"/>
      <w:lvlJc w:val="left"/>
      <w:pPr>
        <w:ind w:left="2300" w:hanging="202"/>
      </w:pPr>
      <w:rPr>
        <w:rFonts w:hint="default"/>
        <w:lang w:val="en-US" w:eastAsia="en-US" w:bidi="ar-SA"/>
      </w:rPr>
    </w:lvl>
    <w:lvl w:ilvl="3" w:tplc="FFFFFFFF">
      <w:numFmt w:val="bullet"/>
      <w:lvlText w:val="•"/>
      <w:lvlJc w:val="left"/>
      <w:pPr>
        <w:ind w:left="3250" w:hanging="202"/>
      </w:pPr>
      <w:rPr>
        <w:rFonts w:hint="default"/>
        <w:lang w:val="en-US" w:eastAsia="en-US" w:bidi="ar-SA"/>
      </w:rPr>
    </w:lvl>
    <w:lvl w:ilvl="4" w:tplc="FFFFFFFF">
      <w:numFmt w:val="bullet"/>
      <w:lvlText w:val="•"/>
      <w:lvlJc w:val="left"/>
      <w:pPr>
        <w:ind w:left="4200" w:hanging="202"/>
      </w:pPr>
      <w:rPr>
        <w:rFonts w:hint="default"/>
        <w:lang w:val="en-US" w:eastAsia="en-US" w:bidi="ar-SA"/>
      </w:rPr>
    </w:lvl>
    <w:lvl w:ilvl="5" w:tplc="FFFFFFFF">
      <w:numFmt w:val="bullet"/>
      <w:lvlText w:val="•"/>
      <w:lvlJc w:val="left"/>
      <w:pPr>
        <w:ind w:left="5150" w:hanging="202"/>
      </w:pPr>
      <w:rPr>
        <w:rFonts w:hint="default"/>
        <w:lang w:val="en-US" w:eastAsia="en-US" w:bidi="ar-SA"/>
      </w:rPr>
    </w:lvl>
    <w:lvl w:ilvl="6" w:tplc="FFFFFFFF">
      <w:numFmt w:val="bullet"/>
      <w:lvlText w:val="•"/>
      <w:lvlJc w:val="left"/>
      <w:pPr>
        <w:ind w:left="6100" w:hanging="202"/>
      </w:pPr>
      <w:rPr>
        <w:rFonts w:hint="default"/>
        <w:lang w:val="en-US" w:eastAsia="en-US" w:bidi="ar-SA"/>
      </w:rPr>
    </w:lvl>
    <w:lvl w:ilvl="7" w:tplc="FFFFFFFF">
      <w:numFmt w:val="bullet"/>
      <w:lvlText w:val="•"/>
      <w:lvlJc w:val="left"/>
      <w:pPr>
        <w:ind w:left="7050" w:hanging="202"/>
      </w:pPr>
      <w:rPr>
        <w:rFonts w:hint="default"/>
        <w:lang w:val="en-US" w:eastAsia="en-US" w:bidi="ar-SA"/>
      </w:rPr>
    </w:lvl>
    <w:lvl w:ilvl="8" w:tplc="FFFFFFFF">
      <w:numFmt w:val="bullet"/>
      <w:lvlText w:val="•"/>
      <w:lvlJc w:val="left"/>
      <w:pPr>
        <w:ind w:left="8000" w:hanging="202"/>
      </w:pPr>
      <w:rPr>
        <w:rFonts w:hint="default"/>
        <w:lang w:val="en-US" w:eastAsia="en-US" w:bidi="ar-SA"/>
      </w:rPr>
    </w:lvl>
  </w:abstractNum>
  <w:abstractNum w:abstractNumId="2" w15:restartNumberingAfterBreak="0">
    <w:nsid w:val="17566787"/>
    <w:multiLevelType w:val="multilevel"/>
    <w:tmpl w:val="EBEE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65E50"/>
    <w:multiLevelType w:val="multilevel"/>
    <w:tmpl w:val="CCB0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61F65"/>
    <w:multiLevelType w:val="hybridMultilevel"/>
    <w:tmpl w:val="5FF6F6D2"/>
    <w:lvl w:ilvl="0" w:tplc="0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5" w15:restartNumberingAfterBreak="0">
    <w:nsid w:val="27290E8C"/>
    <w:multiLevelType w:val="multilevel"/>
    <w:tmpl w:val="729C2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79041B"/>
    <w:multiLevelType w:val="multilevel"/>
    <w:tmpl w:val="5A64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56DB3"/>
    <w:multiLevelType w:val="hybridMultilevel"/>
    <w:tmpl w:val="89482BB4"/>
    <w:lvl w:ilvl="0" w:tplc="FFFFFFFF">
      <w:start w:val="1"/>
      <w:numFmt w:val="lowerLetter"/>
      <w:lvlText w:val="%1."/>
      <w:lvlJc w:val="left"/>
      <w:pPr>
        <w:ind w:left="479" w:hanging="195"/>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715" w:hanging="195"/>
      </w:pPr>
      <w:rPr>
        <w:rFonts w:hint="default"/>
        <w:lang w:val="en-US" w:eastAsia="en-US" w:bidi="ar-SA"/>
      </w:rPr>
    </w:lvl>
    <w:lvl w:ilvl="2" w:tplc="FFFFFFFF">
      <w:numFmt w:val="bullet"/>
      <w:lvlText w:val="•"/>
      <w:lvlJc w:val="left"/>
      <w:pPr>
        <w:ind w:left="950" w:hanging="195"/>
      </w:pPr>
      <w:rPr>
        <w:rFonts w:hint="default"/>
        <w:lang w:val="en-US" w:eastAsia="en-US" w:bidi="ar-SA"/>
      </w:rPr>
    </w:lvl>
    <w:lvl w:ilvl="3" w:tplc="FFFFFFFF">
      <w:numFmt w:val="bullet"/>
      <w:lvlText w:val="•"/>
      <w:lvlJc w:val="left"/>
      <w:pPr>
        <w:ind w:left="1185" w:hanging="195"/>
      </w:pPr>
      <w:rPr>
        <w:rFonts w:hint="default"/>
        <w:lang w:val="en-US" w:eastAsia="en-US" w:bidi="ar-SA"/>
      </w:rPr>
    </w:lvl>
    <w:lvl w:ilvl="4" w:tplc="FFFFFFFF">
      <w:numFmt w:val="bullet"/>
      <w:lvlText w:val="•"/>
      <w:lvlJc w:val="left"/>
      <w:pPr>
        <w:ind w:left="1421" w:hanging="195"/>
      </w:pPr>
      <w:rPr>
        <w:rFonts w:hint="default"/>
        <w:lang w:val="en-US" w:eastAsia="en-US" w:bidi="ar-SA"/>
      </w:rPr>
    </w:lvl>
    <w:lvl w:ilvl="5" w:tplc="FFFFFFFF">
      <w:numFmt w:val="bullet"/>
      <w:lvlText w:val="•"/>
      <w:lvlJc w:val="left"/>
      <w:pPr>
        <w:ind w:left="1656" w:hanging="195"/>
      </w:pPr>
      <w:rPr>
        <w:rFonts w:hint="default"/>
        <w:lang w:val="en-US" w:eastAsia="en-US" w:bidi="ar-SA"/>
      </w:rPr>
    </w:lvl>
    <w:lvl w:ilvl="6" w:tplc="FFFFFFFF">
      <w:numFmt w:val="bullet"/>
      <w:lvlText w:val="•"/>
      <w:lvlJc w:val="left"/>
      <w:pPr>
        <w:ind w:left="1891" w:hanging="195"/>
      </w:pPr>
      <w:rPr>
        <w:rFonts w:hint="default"/>
        <w:lang w:val="en-US" w:eastAsia="en-US" w:bidi="ar-SA"/>
      </w:rPr>
    </w:lvl>
    <w:lvl w:ilvl="7" w:tplc="FFFFFFFF">
      <w:numFmt w:val="bullet"/>
      <w:lvlText w:val="•"/>
      <w:lvlJc w:val="left"/>
      <w:pPr>
        <w:ind w:left="2127" w:hanging="195"/>
      </w:pPr>
      <w:rPr>
        <w:rFonts w:hint="default"/>
        <w:lang w:val="en-US" w:eastAsia="en-US" w:bidi="ar-SA"/>
      </w:rPr>
    </w:lvl>
    <w:lvl w:ilvl="8" w:tplc="FFFFFFFF">
      <w:numFmt w:val="bullet"/>
      <w:lvlText w:val="•"/>
      <w:lvlJc w:val="left"/>
      <w:pPr>
        <w:ind w:left="2362" w:hanging="195"/>
      </w:pPr>
      <w:rPr>
        <w:rFonts w:hint="default"/>
        <w:lang w:val="en-US" w:eastAsia="en-US" w:bidi="ar-SA"/>
      </w:rPr>
    </w:lvl>
  </w:abstractNum>
  <w:abstractNum w:abstractNumId="8" w15:restartNumberingAfterBreak="0">
    <w:nsid w:val="2A11040E"/>
    <w:multiLevelType w:val="multilevel"/>
    <w:tmpl w:val="8346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57978"/>
    <w:multiLevelType w:val="hybridMultilevel"/>
    <w:tmpl w:val="76C24E5A"/>
    <w:lvl w:ilvl="0" w:tplc="FFFFFFFF">
      <w:start w:val="1"/>
      <w:numFmt w:val="lowerLetter"/>
      <w:lvlText w:val="%1."/>
      <w:lvlJc w:val="left"/>
      <w:pPr>
        <w:ind w:left="866" w:hanging="36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977" w:hanging="361"/>
      </w:pPr>
      <w:rPr>
        <w:rFonts w:hint="default"/>
        <w:lang w:val="en-US" w:eastAsia="en-US" w:bidi="ar-SA"/>
      </w:rPr>
    </w:lvl>
    <w:lvl w:ilvl="2" w:tplc="FFFFFFFF">
      <w:numFmt w:val="bullet"/>
      <w:lvlText w:val="•"/>
      <w:lvlJc w:val="left"/>
      <w:pPr>
        <w:ind w:left="1094" w:hanging="361"/>
      </w:pPr>
      <w:rPr>
        <w:rFonts w:hint="default"/>
        <w:lang w:val="en-US" w:eastAsia="en-US" w:bidi="ar-SA"/>
      </w:rPr>
    </w:lvl>
    <w:lvl w:ilvl="3" w:tplc="FFFFFFFF">
      <w:numFmt w:val="bullet"/>
      <w:lvlText w:val="•"/>
      <w:lvlJc w:val="left"/>
      <w:pPr>
        <w:ind w:left="1212" w:hanging="361"/>
      </w:pPr>
      <w:rPr>
        <w:rFonts w:hint="default"/>
        <w:lang w:val="en-US" w:eastAsia="en-US" w:bidi="ar-SA"/>
      </w:rPr>
    </w:lvl>
    <w:lvl w:ilvl="4" w:tplc="FFFFFFFF">
      <w:numFmt w:val="bullet"/>
      <w:lvlText w:val="•"/>
      <w:lvlJc w:val="left"/>
      <w:pPr>
        <w:ind w:left="1329" w:hanging="361"/>
      </w:pPr>
      <w:rPr>
        <w:rFonts w:hint="default"/>
        <w:lang w:val="en-US" w:eastAsia="en-US" w:bidi="ar-SA"/>
      </w:rPr>
    </w:lvl>
    <w:lvl w:ilvl="5" w:tplc="FFFFFFFF">
      <w:numFmt w:val="bullet"/>
      <w:lvlText w:val="•"/>
      <w:lvlJc w:val="left"/>
      <w:pPr>
        <w:ind w:left="1447" w:hanging="361"/>
      </w:pPr>
      <w:rPr>
        <w:rFonts w:hint="default"/>
        <w:lang w:val="en-US" w:eastAsia="en-US" w:bidi="ar-SA"/>
      </w:rPr>
    </w:lvl>
    <w:lvl w:ilvl="6" w:tplc="FFFFFFFF">
      <w:numFmt w:val="bullet"/>
      <w:lvlText w:val="•"/>
      <w:lvlJc w:val="left"/>
      <w:pPr>
        <w:ind w:left="1564" w:hanging="361"/>
      </w:pPr>
      <w:rPr>
        <w:rFonts w:hint="default"/>
        <w:lang w:val="en-US" w:eastAsia="en-US" w:bidi="ar-SA"/>
      </w:rPr>
    </w:lvl>
    <w:lvl w:ilvl="7" w:tplc="FFFFFFFF">
      <w:numFmt w:val="bullet"/>
      <w:lvlText w:val="•"/>
      <w:lvlJc w:val="left"/>
      <w:pPr>
        <w:ind w:left="1681" w:hanging="361"/>
      </w:pPr>
      <w:rPr>
        <w:rFonts w:hint="default"/>
        <w:lang w:val="en-US" w:eastAsia="en-US" w:bidi="ar-SA"/>
      </w:rPr>
    </w:lvl>
    <w:lvl w:ilvl="8" w:tplc="FFFFFFFF">
      <w:numFmt w:val="bullet"/>
      <w:lvlText w:val="•"/>
      <w:lvlJc w:val="left"/>
      <w:pPr>
        <w:ind w:left="1799" w:hanging="361"/>
      </w:pPr>
      <w:rPr>
        <w:rFonts w:hint="default"/>
        <w:lang w:val="en-US" w:eastAsia="en-US" w:bidi="ar-SA"/>
      </w:rPr>
    </w:lvl>
  </w:abstractNum>
  <w:abstractNum w:abstractNumId="10" w15:restartNumberingAfterBreak="0">
    <w:nsid w:val="35CE5182"/>
    <w:multiLevelType w:val="multilevel"/>
    <w:tmpl w:val="69EC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856FA"/>
    <w:multiLevelType w:val="hybridMultilevel"/>
    <w:tmpl w:val="E878CD90"/>
    <w:lvl w:ilvl="0" w:tplc="C9A6797A">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3E4F11D9"/>
    <w:multiLevelType w:val="multilevel"/>
    <w:tmpl w:val="C368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4190C"/>
    <w:multiLevelType w:val="hybridMultilevel"/>
    <w:tmpl w:val="0DC8FEBE"/>
    <w:lvl w:ilvl="0" w:tplc="FFFFFFFF">
      <w:start w:val="4"/>
      <w:numFmt w:val="decimal"/>
      <w:lvlText w:val="%1."/>
      <w:lvlJc w:val="left"/>
      <w:pPr>
        <w:ind w:left="400" w:hanging="20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start w:val="1"/>
      <w:numFmt w:val="lowerLetter"/>
      <w:lvlText w:val="%2."/>
      <w:lvlJc w:val="left"/>
      <w:pPr>
        <w:ind w:left="400" w:hanging="19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FFFFFFFF">
      <w:numFmt w:val="bullet"/>
      <w:lvlText w:val="•"/>
      <w:lvlJc w:val="left"/>
      <w:pPr>
        <w:ind w:left="2300" w:hanging="190"/>
      </w:pPr>
      <w:rPr>
        <w:rFonts w:hint="default"/>
        <w:lang w:val="en-US" w:eastAsia="en-US" w:bidi="ar-SA"/>
      </w:rPr>
    </w:lvl>
    <w:lvl w:ilvl="3" w:tplc="FFFFFFFF">
      <w:numFmt w:val="bullet"/>
      <w:lvlText w:val="•"/>
      <w:lvlJc w:val="left"/>
      <w:pPr>
        <w:ind w:left="3250" w:hanging="190"/>
      </w:pPr>
      <w:rPr>
        <w:rFonts w:hint="default"/>
        <w:lang w:val="en-US" w:eastAsia="en-US" w:bidi="ar-SA"/>
      </w:rPr>
    </w:lvl>
    <w:lvl w:ilvl="4" w:tplc="FFFFFFFF">
      <w:numFmt w:val="bullet"/>
      <w:lvlText w:val="•"/>
      <w:lvlJc w:val="left"/>
      <w:pPr>
        <w:ind w:left="4200" w:hanging="190"/>
      </w:pPr>
      <w:rPr>
        <w:rFonts w:hint="default"/>
        <w:lang w:val="en-US" w:eastAsia="en-US" w:bidi="ar-SA"/>
      </w:rPr>
    </w:lvl>
    <w:lvl w:ilvl="5" w:tplc="FFFFFFFF">
      <w:numFmt w:val="bullet"/>
      <w:lvlText w:val="•"/>
      <w:lvlJc w:val="left"/>
      <w:pPr>
        <w:ind w:left="5150" w:hanging="190"/>
      </w:pPr>
      <w:rPr>
        <w:rFonts w:hint="default"/>
        <w:lang w:val="en-US" w:eastAsia="en-US" w:bidi="ar-SA"/>
      </w:rPr>
    </w:lvl>
    <w:lvl w:ilvl="6" w:tplc="FFFFFFFF">
      <w:numFmt w:val="bullet"/>
      <w:lvlText w:val="•"/>
      <w:lvlJc w:val="left"/>
      <w:pPr>
        <w:ind w:left="6100" w:hanging="190"/>
      </w:pPr>
      <w:rPr>
        <w:rFonts w:hint="default"/>
        <w:lang w:val="en-US" w:eastAsia="en-US" w:bidi="ar-SA"/>
      </w:rPr>
    </w:lvl>
    <w:lvl w:ilvl="7" w:tplc="FFFFFFFF">
      <w:numFmt w:val="bullet"/>
      <w:lvlText w:val="•"/>
      <w:lvlJc w:val="left"/>
      <w:pPr>
        <w:ind w:left="7050" w:hanging="190"/>
      </w:pPr>
      <w:rPr>
        <w:rFonts w:hint="default"/>
        <w:lang w:val="en-US" w:eastAsia="en-US" w:bidi="ar-SA"/>
      </w:rPr>
    </w:lvl>
    <w:lvl w:ilvl="8" w:tplc="FFFFFFFF">
      <w:numFmt w:val="bullet"/>
      <w:lvlText w:val="•"/>
      <w:lvlJc w:val="left"/>
      <w:pPr>
        <w:ind w:left="8000" w:hanging="190"/>
      </w:pPr>
      <w:rPr>
        <w:rFonts w:hint="default"/>
        <w:lang w:val="en-US" w:eastAsia="en-US" w:bidi="ar-SA"/>
      </w:rPr>
    </w:lvl>
  </w:abstractNum>
  <w:abstractNum w:abstractNumId="14" w15:restartNumberingAfterBreak="0">
    <w:nsid w:val="480E7F30"/>
    <w:multiLevelType w:val="multilevel"/>
    <w:tmpl w:val="4832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3528E"/>
    <w:multiLevelType w:val="hybridMultilevel"/>
    <w:tmpl w:val="AD96065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5A67783E"/>
    <w:multiLevelType w:val="multilevel"/>
    <w:tmpl w:val="69FE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F522BB"/>
    <w:multiLevelType w:val="multilevel"/>
    <w:tmpl w:val="2EC25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4B13D9"/>
    <w:multiLevelType w:val="multilevel"/>
    <w:tmpl w:val="406A8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F67C18"/>
    <w:multiLevelType w:val="hybridMultilevel"/>
    <w:tmpl w:val="B622D1E6"/>
    <w:lvl w:ilvl="0" w:tplc="AA5C162A">
      <w:start w:val="1"/>
      <w:numFmt w:val="upperRoman"/>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0" w15:restartNumberingAfterBreak="0">
    <w:nsid w:val="73A1434A"/>
    <w:multiLevelType w:val="hybridMultilevel"/>
    <w:tmpl w:val="4484F8F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749A19C5"/>
    <w:multiLevelType w:val="hybridMultilevel"/>
    <w:tmpl w:val="A3626124"/>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762D6A1F"/>
    <w:multiLevelType w:val="multilevel"/>
    <w:tmpl w:val="E254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AD7987"/>
    <w:multiLevelType w:val="multilevel"/>
    <w:tmpl w:val="FB72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D0245B"/>
    <w:multiLevelType w:val="multilevel"/>
    <w:tmpl w:val="BD727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176248"/>
    <w:multiLevelType w:val="hybridMultilevel"/>
    <w:tmpl w:val="667074B0"/>
    <w:lvl w:ilvl="0" w:tplc="C9A6797A">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1"/>
  </w:num>
  <w:num w:numId="5">
    <w:abstractNumId w:val="20"/>
  </w:num>
  <w:num w:numId="6">
    <w:abstractNumId w:val="4"/>
  </w:num>
  <w:num w:numId="7">
    <w:abstractNumId w:val="19"/>
  </w:num>
  <w:num w:numId="8">
    <w:abstractNumId w:val="15"/>
  </w:num>
  <w:num w:numId="9">
    <w:abstractNumId w:val="14"/>
  </w:num>
  <w:num w:numId="10">
    <w:abstractNumId w:val="3"/>
  </w:num>
  <w:num w:numId="11">
    <w:abstractNumId w:val="22"/>
  </w:num>
  <w:num w:numId="12">
    <w:abstractNumId w:val="12"/>
  </w:num>
  <w:num w:numId="13">
    <w:abstractNumId w:val="23"/>
  </w:num>
  <w:num w:numId="14">
    <w:abstractNumId w:val="8"/>
  </w:num>
  <w:num w:numId="15">
    <w:abstractNumId w:val="0"/>
  </w:num>
  <w:num w:numId="16">
    <w:abstractNumId w:val="10"/>
  </w:num>
  <w:num w:numId="17">
    <w:abstractNumId w:val="16"/>
  </w:num>
  <w:num w:numId="18">
    <w:abstractNumId w:val="2"/>
  </w:num>
  <w:num w:numId="19">
    <w:abstractNumId w:val="17"/>
  </w:num>
  <w:num w:numId="20">
    <w:abstractNumId w:val="18"/>
  </w:num>
  <w:num w:numId="21">
    <w:abstractNumId w:val="24"/>
  </w:num>
  <w:num w:numId="22">
    <w:abstractNumId w:val="6"/>
  </w:num>
  <w:num w:numId="23">
    <w:abstractNumId w:val="5"/>
  </w:num>
  <w:num w:numId="24">
    <w:abstractNumId w:val="25"/>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61C9E"/>
    <w:rsid w:val="000165BE"/>
    <w:rsid w:val="00027655"/>
    <w:rsid w:val="000454D1"/>
    <w:rsid w:val="00047166"/>
    <w:rsid w:val="00050739"/>
    <w:rsid w:val="00066123"/>
    <w:rsid w:val="0007089C"/>
    <w:rsid w:val="00076056"/>
    <w:rsid w:val="00093DC3"/>
    <w:rsid w:val="00093E7C"/>
    <w:rsid w:val="000B0E0E"/>
    <w:rsid w:val="000B4751"/>
    <w:rsid w:val="000D6A2E"/>
    <w:rsid w:val="000D6F6D"/>
    <w:rsid w:val="000E11FB"/>
    <w:rsid w:val="000F7109"/>
    <w:rsid w:val="00105ACC"/>
    <w:rsid w:val="0011633E"/>
    <w:rsid w:val="00134F8C"/>
    <w:rsid w:val="00136080"/>
    <w:rsid w:val="001533A8"/>
    <w:rsid w:val="00157D29"/>
    <w:rsid w:val="0017012D"/>
    <w:rsid w:val="001A180F"/>
    <w:rsid w:val="001A1969"/>
    <w:rsid w:val="001A1BC6"/>
    <w:rsid w:val="001B08B9"/>
    <w:rsid w:val="001B49E2"/>
    <w:rsid w:val="001B4DB5"/>
    <w:rsid w:val="001B7C50"/>
    <w:rsid w:val="001C1F2C"/>
    <w:rsid w:val="001D4927"/>
    <w:rsid w:val="001D79D9"/>
    <w:rsid w:val="001E13CD"/>
    <w:rsid w:val="001E228D"/>
    <w:rsid w:val="001E3738"/>
    <w:rsid w:val="001E7CB1"/>
    <w:rsid w:val="0020146E"/>
    <w:rsid w:val="00204C98"/>
    <w:rsid w:val="00210A80"/>
    <w:rsid w:val="00221A00"/>
    <w:rsid w:val="00226528"/>
    <w:rsid w:val="0024036E"/>
    <w:rsid w:val="0024126D"/>
    <w:rsid w:val="00242FD0"/>
    <w:rsid w:val="00251175"/>
    <w:rsid w:val="00251EAE"/>
    <w:rsid w:val="00253DB2"/>
    <w:rsid w:val="00257B6B"/>
    <w:rsid w:val="002608C7"/>
    <w:rsid w:val="0026099F"/>
    <w:rsid w:val="002701AF"/>
    <w:rsid w:val="00274377"/>
    <w:rsid w:val="00283669"/>
    <w:rsid w:val="002903D0"/>
    <w:rsid w:val="00297F05"/>
    <w:rsid w:val="002C5A01"/>
    <w:rsid w:val="002D3EE7"/>
    <w:rsid w:val="002D7FE9"/>
    <w:rsid w:val="002F60E5"/>
    <w:rsid w:val="00303C1A"/>
    <w:rsid w:val="003213C3"/>
    <w:rsid w:val="00350A18"/>
    <w:rsid w:val="00352072"/>
    <w:rsid w:val="00352959"/>
    <w:rsid w:val="0035319B"/>
    <w:rsid w:val="00362DF2"/>
    <w:rsid w:val="00364151"/>
    <w:rsid w:val="00364983"/>
    <w:rsid w:val="00375B8F"/>
    <w:rsid w:val="00386A0E"/>
    <w:rsid w:val="00392945"/>
    <w:rsid w:val="003B14E4"/>
    <w:rsid w:val="003B5FD5"/>
    <w:rsid w:val="003B707D"/>
    <w:rsid w:val="003C215D"/>
    <w:rsid w:val="003F70DC"/>
    <w:rsid w:val="00420906"/>
    <w:rsid w:val="00426626"/>
    <w:rsid w:val="00440893"/>
    <w:rsid w:val="00443A78"/>
    <w:rsid w:val="00447B9D"/>
    <w:rsid w:val="00452C62"/>
    <w:rsid w:val="004702DF"/>
    <w:rsid w:val="00471318"/>
    <w:rsid w:val="004716EF"/>
    <w:rsid w:val="00482496"/>
    <w:rsid w:val="00492F30"/>
    <w:rsid w:val="004960C5"/>
    <w:rsid w:val="004C060B"/>
    <w:rsid w:val="004C6698"/>
    <w:rsid w:val="004F2C29"/>
    <w:rsid w:val="004F485E"/>
    <w:rsid w:val="00500A09"/>
    <w:rsid w:val="00503EC8"/>
    <w:rsid w:val="00503F32"/>
    <w:rsid w:val="0050536A"/>
    <w:rsid w:val="0050567A"/>
    <w:rsid w:val="00514222"/>
    <w:rsid w:val="0051532A"/>
    <w:rsid w:val="00516524"/>
    <w:rsid w:val="00520C41"/>
    <w:rsid w:val="00532E14"/>
    <w:rsid w:val="00535D22"/>
    <w:rsid w:val="00540889"/>
    <w:rsid w:val="00547C69"/>
    <w:rsid w:val="00556563"/>
    <w:rsid w:val="0057140D"/>
    <w:rsid w:val="005764DC"/>
    <w:rsid w:val="00580558"/>
    <w:rsid w:val="00590B1F"/>
    <w:rsid w:val="005A357C"/>
    <w:rsid w:val="005A4D34"/>
    <w:rsid w:val="005A7A25"/>
    <w:rsid w:val="005B11D6"/>
    <w:rsid w:val="005C5B47"/>
    <w:rsid w:val="005F1995"/>
    <w:rsid w:val="005F5EDE"/>
    <w:rsid w:val="00611970"/>
    <w:rsid w:val="00616408"/>
    <w:rsid w:val="00632A4E"/>
    <w:rsid w:val="006520AB"/>
    <w:rsid w:val="006548CE"/>
    <w:rsid w:val="00661FA7"/>
    <w:rsid w:val="00662692"/>
    <w:rsid w:val="00686F75"/>
    <w:rsid w:val="00691CBD"/>
    <w:rsid w:val="00697355"/>
    <w:rsid w:val="006A00F2"/>
    <w:rsid w:val="006A21E0"/>
    <w:rsid w:val="006A7804"/>
    <w:rsid w:val="006B3997"/>
    <w:rsid w:val="006B6EC2"/>
    <w:rsid w:val="006C7A29"/>
    <w:rsid w:val="006D2FD2"/>
    <w:rsid w:val="006D6197"/>
    <w:rsid w:val="006E28C9"/>
    <w:rsid w:val="006F52C9"/>
    <w:rsid w:val="007144D8"/>
    <w:rsid w:val="00734ADC"/>
    <w:rsid w:val="00745F6B"/>
    <w:rsid w:val="007463E9"/>
    <w:rsid w:val="00752263"/>
    <w:rsid w:val="0075479E"/>
    <w:rsid w:val="00761C9E"/>
    <w:rsid w:val="007725F6"/>
    <w:rsid w:val="00781977"/>
    <w:rsid w:val="007B0ADC"/>
    <w:rsid w:val="007D1469"/>
    <w:rsid w:val="007E572C"/>
    <w:rsid w:val="007F054C"/>
    <w:rsid w:val="007F7052"/>
    <w:rsid w:val="007F7E42"/>
    <w:rsid w:val="0081330B"/>
    <w:rsid w:val="00874743"/>
    <w:rsid w:val="00890651"/>
    <w:rsid w:val="00893130"/>
    <w:rsid w:val="008B6A66"/>
    <w:rsid w:val="008C02FD"/>
    <w:rsid w:val="008C661F"/>
    <w:rsid w:val="008D12F2"/>
    <w:rsid w:val="008D3D20"/>
    <w:rsid w:val="008D77D7"/>
    <w:rsid w:val="008E7BB2"/>
    <w:rsid w:val="00921AA7"/>
    <w:rsid w:val="009422EB"/>
    <w:rsid w:val="009437E2"/>
    <w:rsid w:val="00943B34"/>
    <w:rsid w:val="00965A17"/>
    <w:rsid w:val="00975CA4"/>
    <w:rsid w:val="009827DF"/>
    <w:rsid w:val="00990A29"/>
    <w:rsid w:val="009A59E2"/>
    <w:rsid w:val="009A5B9A"/>
    <w:rsid w:val="009A7C7F"/>
    <w:rsid w:val="009B51CA"/>
    <w:rsid w:val="009C6BE7"/>
    <w:rsid w:val="009D6960"/>
    <w:rsid w:val="009E0461"/>
    <w:rsid w:val="009F0BAF"/>
    <w:rsid w:val="009F6835"/>
    <w:rsid w:val="00A10D4E"/>
    <w:rsid w:val="00A1310F"/>
    <w:rsid w:val="00A1397E"/>
    <w:rsid w:val="00A148B6"/>
    <w:rsid w:val="00A15B12"/>
    <w:rsid w:val="00A24D0E"/>
    <w:rsid w:val="00A25AA4"/>
    <w:rsid w:val="00A25D3A"/>
    <w:rsid w:val="00A66B62"/>
    <w:rsid w:val="00A8086F"/>
    <w:rsid w:val="00A94652"/>
    <w:rsid w:val="00AA430E"/>
    <w:rsid w:val="00AB326D"/>
    <w:rsid w:val="00AB4E6F"/>
    <w:rsid w:val="00AB594C"/>
    <w:rsid w:val="00AE722A"/>
    <w:rsid w:val="00B0611A"/>
    <w:rsid w:val="00B074EA"/>
    <w:rsid w:val="00B23F29"/>
    <w:rsid w:val="00B34AA9"/>
    <w:rsid w:val="00B447FD"/>
    <w:rsid w:val="00B6422C"/>
    <w:rsid w:val="00B71765"/>
    <w:rsid w:val="00B804A0"/>
    <w:rsid w:val="00B81304"/>
    <w:rsid w:val="00BA5C43"/>
    <w:rsid w:val="00BE6FDD"/>
    <w:rsid w:val="00C0146E"/>
    <w:rsid w:val="00C045EC"/>
    <w:rsid w:val="00C14C8F"/>
    <w:rsid w:val="00C25157"/>
    <w:rsid w:val="00C270FF"/>
    <w:rsid w:val="00C33EAE"/>
    <w:rsid w:val="00C52683"/>
    <w:rsid w:val="00C56A8A"/>
    <w:rsid w:val="00C65F90"/>
    <w:rsid w:val="00C667D8"/>
    <w:rsid w:val="00C762A5"/>
    <w:rsid w:val="00C80A5E"/>
    <w:rsid w:val="00C83354"/>
    <w:rsid w:val="00C8491A"/>
    <w:rsid w:val="00C90244"/>
    <w:rsid w:val="00C97DA0"/>
    <w:rsid w:val="00CA70AC"/>
    <w:rsid w:val="00CB28A2"/>
    <w:rsid w:val="00CB2CD9"/>
    <w:rsid w:val="00CC02E3"/>
    <w:rsid w:val="00CC4706"/>
    <w:rsid w:val="00CE09EF"/>
    <w:rsid w:val="00CE31B1"/>
    <w:rsid w:val="00D13617"/>
    <w:rsid w:val="00D55F87"/>
    <w:rsid w:val="00D565EC"/>
    <w:rsid w:val="00D80F0D"/>
    <w:rsid w:val="00D81D3A"/>
    <w:rsid w:val="00D820FA"/>
    <w:rsid w:val="00D824A6"/>
    <w:rsid w:val="00D84940"/>
    <w:rsid w:val="00D92F57"/>
    <w:rsid w:val="00D93F7B"/>
    <w:rsid w:val="00D95E23"/>
    <w:rsid w:val="00DA44B2"/>
    <w:rsid w:val="00DB6C8D"/>
    <w:rsid w:val="00DC4B95"/>
    <w:rsid w:val="00DD09FD"/>
    <w:rsid w:val="00DD15FF"/>
    <w:rsid w:val="00DD6F89"/>
    <w:rsid w:val="00DE64BC"/>
    <w:rsid w:val="00DE7383"/>
    <w:rsid w:val="00DF584C"/>
    <w:rsid w:val="00E02EE9"/>
    <w:rsid w:val="00E3252C"/>
    <w:rsid w:val="00E446AE"/>
    <w:rsid w:val="00E65ECC"/>
    <w:rsid w:val="00E671F2"/>
    <w:rsid w:val="00E75CC4"/>
    <w:rsid w:val="00E95098"/>
    <w:rsid w:val="00E96A6E"/>
    <w:rsid w:val="00EA3986"/>
    <w:rsid w:val="00EA637F"/>
    <w:rsid w:val="00EB2D5E"/>
    <w:rsid w:val="00EB3E51"/>
    <w:rsid w:val="00EB7A05"/>
    <w:rsid w:val="00EB7EB7"/>
    <w:rsid w:val="00ED3398"/>
    <w:rsid w:val="00ED5286"/>
    <w:rsid w:val="00EE1099"/>
    <w:rsid w:val="00EE6020"/>
    <w:rsid w:val="00F03281"/>
    <w:rsid w:val="00F054C1"/>
    <w:rsid w:val="00F144C6"/>
    <w:rsid w:val="00F17098"/>
    <w:rsid w:val="00F17175"/>
    <w:rsid w:val="00F17E1C"/>
    <w:rsid w:val="00F2406E"/>
    <w:rsid w:val="00F3150F"/>
    <w:rsid w:val="00F606B6"/>
    <w:rsid w:val="00F625D2"/>
    <w:rsid w:val="00F6650F"/>
    <w:rsid w:val="00F81118"/>
    <w:rsid w:val="00F86AC4"/>
    <w:rsid w:val="00F86D6B"/>
    <w:rsid w:val="00F86FA5"/>
    <w:rsid w:val="00F922AA"/>
    <w:rsid w:val="00F94B9B"/>
    <w:rsid w:val="00FA02A1"/>
    <w:rsid w:val="00FB0411"/>
    <w:rsid w:val="00FB5A13"/>
    <w:rsid w:val="00FC0DD3"/>
    <w:rsid w:val="00FC2E62"/>
    <w:rsid w:val="00FD133F"/>
    <w:rsid w:val="00FD41D9"/>
    <w:rsid w:val="00FE2ACC"/>
    <w:rsid w:val="00FE676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3CC6"/>
  <w15:docId w15:val="{240A09F2-FB22-47B8-8F15-414865B8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50" w:right="1594"/>
      <w:jc w:val="center"/>
      <w:outlineLvl w:val="0"/>
    </w:pPr>
    <w:rPr>
      <w:b/>
      <w:bCs/>
      <w:sz w:val="20"/>
      <w:szCs w:val="20"/>
    </w:rPr>
  </w:style>
  <w:style w:type="paragraph" w:styleId="Heading2">
    <w:name w:val="heading 2"/>
    <w:basedOn w:val="Normal"/>
    <w:uiPriority w:val="9"/>
    <w:unhideWhenUsed/>
    <w:qFormat/>
    <w:pPr>
      <w:ind w:left="400"/>
      <w:jc w:val="both"/>
      <w:outlineLvl w:val="1"/>
    </w:pPr>
    <w:rPr>
      <w:b/>
      <w:bCs/>
      <w:sz w:val="20"/>
      <w:szCs w:val="20"/>
    </w:rPr>
  </w:style>
  <w:style w:type="paragraph" w:styleId="Heading3">
    <w:name w:val="heading 3"/>
    <w:basedOn w:val="Normal"/>
    <w:next w:val="Normal"/>
    <w:link w:val="Heading3Char"/>
    <w:uiPriority w:val="9"/>
    <w:semiHidden/>
    <w:unhideWhenUsed/>
    <w:qFormat/>
    <w:rsid w:val="00362D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62D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4"/>
      <w:ind w:left="342" w:right="585" w:firstLine="1"/>
      <w:jc w:val="center"/>
    </w:pPr>
    <w:rPr>
      <w:sz w:val="48"/>
      <w:szCs w:val="48"/>
    </w:rPr>
  </w:style>
  <w:style w:type="paragraph" w:styleId="ListParagraph">
    <w:name w:val="List Paragraph"/>
    <w:basedOn w:val="Normal"/>
    <w:uiPriority w:val="1"/>
    <w:qFormat/>
    <w:pPr>
      <w:ind w:left="400"/>
      <w:jc w:val="both"/>
    </w:pPr>
  </w:style>
  <w:style w:type="paragraph" w:customStyle="1" w:styleId="TableParagraph">
    <w:name w:val="Table Paragraph"/>
    <w:basedOn w:val="Normal"/>
    <w:uiPriority w:val="1"/>
    <w:qFormat/>
  </w:style>
  <w:style w:type="table" w:styleId="TableGrid">
    <w:name w:val="Table Grid"/>
    <w:basedOn w:val="TableNormal"/>
    <w:uiPriority w:val="59"/>
    <w:rsid w:val="00D55F8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1969"/>
    <w:rPr>
      <w:color w:val="0000FF" w:themeColor="hyperlink"/>
      <w:u w:val="single"/>
    </w:rPr>
  </w:style>
  <w:style w:type="character" w:styleId="UnresolvedMention">
    <w:name w:val="Unresolved Mention"/>
    <w:basedOn w:val="DefaultParagraphFont"/>
    <w:uiPriority w:val="99"/>
    <w:semiHidden/>
    <w:unhideWhenUsed/>
    <w:rsid w:val="001A1969"/>
    <w:rPr>
      <w:color w:val="605E5C"/>
      <w:shd w:val="clear" w:color="auto" w:fill="E1DFDD"/>
    </w:rPr>
  </w:style>
  <w:style w:type="paragraph" w:styleId="Header">
    <w:name w:val="header"/>
    <w:basedOn w:val="Normal"/>
    <w:link w:val="HeaderChar"/>
    <w:uiPriority w:val="99"/>
    <w:unhideWhenUsed/>
    <w:rsid w:val="00C667D8"/>
    <w:pPr>
      <w:tabs>
        <w:tab w:val="center" w:pos="4680"/>
        <w:tab w:val="right" w:pos="9360"/>
      </w:tabs>
    </w:pPr>
  </w:style>
  <w:style w:type="character" w:customStyle="1" w:styleId="HeaderChar">
    <w:name w:val="Header Char"/>
    <w:basedOn w:val="DefaultParagraphFont"/>
    <w:link w:val="Header"/>
    <w:uiPriority w:val="99"/>
    <w:rsid w:val="00C667D8"/>
    <w:rPr>
      <w:rFonts w:ascii="Times New Roman" w:eastAsia="Times New Roman" w:hAnsi="Times New Roman" w:cs="Times New Roman"/>
    </w:rPr>
  </w:style>
  <w:style w:type="paragraph" w:styleId="Footer">
    <w:name w:val="footer"/>
    <w:basedOn w:val="Normal"/>
    <w:link w:val="FooterChar"/>
    <w:uiPriority w:val="99"/>
    <w:unhideWhenUsed/>
    <w:rsid w:val="00C667D8"/>
    <w:pPr>
      <w:tabs>
        <w:tab w:val="center" w:pos="4680"/>
        <w:tab w:val="right" w:pos="9360"/>
      </w:tabs>
    </w:pPr>
  </w:style>
  <w:style w:type="character" w:customStyle="1" w:styleId="FooterChar">
    <w:name w:val="Footer Char"/>
    <w:basedOn w:val="DefaultParagraphFont"/>
    <w:link w:val="Footer"/>
    <w:uiPriority w:val="99"/>
    <w:rsid w:val="00C667D8"/>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362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62DF2"/>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FD41D9"/>
    <w:rPr>
      <w:b/>
      <w:bCs/>
    </w:rPr>
  </w:style>
  <w:style w:type="paragraph" w:styleId="NormalWeb">
    <w:name w:val="Normal (Web)"/>
    <w:basedOn w:val="Normal"/>
    <w:uiPriority w:val="99"/>
    <w:unhideWhenUsed/>
    <w:rsid w:val="00FD41D9"/>
    <w:pPr>
      <w:widowControl/>
      <w:autoSpaceDE/>
      <w:autoSpaceDN/>
      <w:spacing w:before="100" w:beforeAutospacing="1" w:after="100" w:afterAutospacing="1"/>
    </w:pPr>
    <w:rPr>
      <w:sz w:val="24"/>
      <w:szCs w:val="24"/>
      <w:lang w:val="en-PH" w:eastAsia="en-PH"/>
    </w:rPr>
  </w:style>
  <w:style w:type="character" w:styleId="Emphasis">
    <w:name w:val="Emphasis"/>
    <w:basedOn w:val="DefaultParagraphFont"/>
    <w:uiPriority w:val="20"/>
    <w:qFormat/>
    <w:rsid w:val="001533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783">
      <w:bodyDiv w:val="1"/>
      <w:marLeft w:val="0"/>
      <w:marRight w:val="0"/>
      <w:marTop w:val="0"/>
      <w:marBottom w:val="0"/>
      <w:divBdr>
        <w:top w:val="none" w:sz="0" w:space="0" w:color="auto"/>
        <w:left w:val="none" w:sz="0" w:space="0" w:color="auto"/>
        <w:bottom w:val="none" w:sz="0" w:space="0" w:color="auto"/>
        <w:right w:val="none" w:sz="0" w:space="0" w:color="auto"/>
      </w:divBdr>
      <w:divsChild>
        <w:div w:id="42367306">
          <w:marLeft w:val="0"/>
          <w:marRight w:val="0"/>
          <w:marTop w:val="0"/>
          <w:marBottom w:val="0"/>
          <w:divBdr>
            <w:top w:val="none" w:sz="0" w:space="0" w:color="auto"/>
            <w:left w:val="none" w:sz="0" w:space="0" w:color="auto"/>
            <w:bottom w:val="none" w:sz="0" w:space="0" w:color="auto"/>
            <w:right w:val="none" w:sz="0" w:space="0" w:color="auto"/>
          </w:divBdr>
          <w:divsChild>
            <w:div w:id="80196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902">
      <w:bodyDiv w:val="1"/>
      <w:marLeft w:val="0"/>
      <w:marRight w:val="0"/>
      <w:marTop w:val="0"/>
      <w:marBottom w:val="0"/>
      <w:divBdr>
        <w:top w:val="none" w:sz="0" w:space="0" w:color="auto"/>
        <w:left w:val="none" w:sz="0" w:space="0" w:color="auto"/>
        <w:bottom w:val="none" w:sz="0" w:space="0" w:color="auto"/>
        <w:right w:val="none" w:sz="0" w:space="0" w:color="auto"/>
      </w:divBdr>
    </w:div>
    <w:div w:id="35592543">
      <w:bodyDiv w:val="1"/>
      <w:marLeft w:val="0"/>
      <w:marRight w:val="0"/>
      <w:marTop w:val="0"/>
      <w:marBottom w:val="0"/>
      <w:divBdr>
        <w:top w:val="none" w:sz="0" w:space="0" w:color="auto"/>
        <w:left w:val="none" w:sz="0" w:space="0" w:color="auto"/>
        <w:bottom w:val="none" w:sz="0" w:space="0" w:color="auto"/>
        <w:right w:val="none" w:sz="0" w:space="0" w:color="auto"/>
      </w:divBdr>
    </w:div>
    <w:div w:id="36243716">
      <w:bodyDiv w:val="1"/>
      <w:marLeft w:val="0"/>
      <w:marRight w:val="0"/>
      <w:marTop w:val="0"/>
      <w:marBottom w:val="0"/>
      <w:divBdr>
        <w:top w:val="none" w:sz="0" w:space="0" w:color="auto"/>
        <w:left w:val="none" w:sz="0" w:space="0" w:color="auto"/>
        <w:bottom w:val="none" w:sz="0" w:space="0" w:color="auto"/>
        <w:right w:val="none" w:sz="0" w:space="0" w:color="auto"/>
      </w:divBdr>
    </w:div>
    <w:div w:id="48387773">
      <w:bodyDiv w:val="1"/>
      <w:marLeft w:val="0"/>
      <w:marRight w:val="0"/>
      <w:marTop w:val="0"/>
      <w:marBottom w:val="0"/>
      <w:divBdr>
        <w:top w:val="none" w:sz="0" w:space="0" w:color="auto"/>
        <w:left w:val="none" w:sz="0" w:space="0" w:color="auto"/>
        <w:bottom w:val="none" w:sz="0" w:space="0" w:color="auto"/>
        <w:right w:val="none" w:sz="0" w:space="0" w:color="auto"/>
      </w:divBdr>
    </w:div>
    <w:div w:id="129177257">
      <w:bodyDiv w:val="1"/>
      <w:marLeft w:val="0"/>
      <w:marRight w:val="0"/>
      <w:marTop w:val="0"/>
      <w:marBottom w:val="0"/>
      <w:divBdr>
        <w:top w:val="none" w:sz="0" w:space="0" w:color="auto"/>
        <w:left w:val="none" w:sz="0" w:space="0" w:color="auto"/>
        <w:bottom w:val="none" w:sz="0" w:space="0" w:color="auto"/>
        <w:right w:val="none" w:sz="0" w:space="0" w:color="auto"/>
      </w:divBdr>
      <w:divsChild>
        <w:div w:id="19015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54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077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74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41518">
      <w:bodyDiv w:val="1"/>
      <w:marLeft w:val="0"/>
      <w:marRight w:val="0"/>
      <w:marTop w:val="0"/>
      <w:marBottom w:val="0"/>
      <w:divBdr>
        <w:top w:val="none" w:sz="0" w:space="0" w:color="auto"/>
        <w:left w:val="none" w:sz="0" w:space="0" w:color="auto"/>
        <w:bottom w:val="none" w:sz="0" w:space="0" w:color="auto"/>
        <w:right w:val="none" w:sz="0" w:space="0" w:color="auto"/>
      </w:divBdr>
    </w:div>
    <w:div w:id="150413968">
      <w:bodyDiv w:val="1"/>
      <w:marLeft w:val="0"/>
      <w:marRight w:val="0"/>
      <w:marTop w:val="0"/>
      <w:marBottom w:val="0"/>
      <w:divBdr>
        <w:top w:val="none" w:sz="0" w:space="0" w:color="auto"/>
        <w:left w:val="none" w:sz="0" w:space="0" w:color="auto"/>
        <w:bottom w:val="none" w:sz="0" w:space="0" w:color="auto"/>
        <w:right w:val="none" w:sz="0" w:space="0" w:color="auto"/>
      </w:divBdr>
    </w:div>
    <w:div w:id="185750908">
      <w:bodyDiv w:val="1"/>
      <w:marLeft w:val="0"/>
      <w:marRight w:val="0"/>
      <w:marTop w:val="0"/>
      <w:marBottom w:val="0"/>
      <w:divBdr>
        <w:top w:val="none" w:sz="0" w:space="0" w:color="auto"/>
        <w:left w:val="none" w:sz="0" w:space="0" w:color="auto"/>
        <w:bottom w:val="none" w:sz="0" w:space="0" w:color="auto"/>
        <w:right w:val="none" w:sz="0" w:space="0" w:color="auto"/>
      </w:divBdr>
    </w:div>
    <w:div w:id="358775948">
      <w:bodyDiv w:val="1"/>
      <w:marLeft w:val="0"/>
      <w:marRight w:val="0"/>
      <w:marTop w:val="0"/>
      <w:marBottom w:val="0"/>
      <w:divBdr>
        <w:top w:val="none" w:sz="0" w:space="0" w:color="auto"/>
        <w:left w:val="none" w:sz="0" w:space="0" w:color="auto"/>
        <w:bottom w:val="none" w:sz="0" w:space="0" w:color="auto"/>
        <w:right w:val="none" w:sz="0" w:space="0" w:color="auto"/>
      </w:divBdr>
    </w:div>
    <w:div w:id="681200080">
      <w:bodyDiv w:val="1"/>
      <w:marLeft w:val="0"/>
      <w:marRight w:val="0"/>
      <w:marTop w:val="0"/>
      <w:marBottom w:val="0"/>
      <w:divBdr>
        <w:top w:val="none" w:sz="0" w:space="0" w:color="auto"/>
        <w:left w:val="none" w:sz="0" w:space="0" w:color="auto"/>
        <w:bottom w:val="none" w:sz="0" w:space="0" w:color="auto"/>
        <w:right w:val="none" w:sz="0" w:space="0" w:color="auto"/>
      </w:divBdr>
    </w:div>
    <w:div w:id="708411228">
      <w:bodyDiv w:val="1"/>
      <w:marLeft w:val="0"/>
      <w:marRight w:val="0"/>
      <w:marTop w:val="0"/>
      <w:marBottom w:val="0"/>
      <w:divBdr>
        <w:top w:val="none" w:sz="0" w:space="0" w:color="auto"/>
        <w:left w:val="none" w:sz="0" w:space="0" w:color="auto"/>
        <w:bottom w:val="none" w:sz="0" w:space="0" w:color="auto"/>
        <w:right w:val="none" w:sz="0" w:space="0" w:color="auto"/>
      </w:divBdr>
      <w:divsChild>
        <w:div w:id="1981574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3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931328">
          <w:blockQuote w:val="1"/>
          <w:marLeft w:val="720"/>
          <w:marRight w:val="720"/>
          <w:marTop w:val="100"/>
          <w:marBottom w:val="100"/>
          <w:divBdr>
            <w:top w:val="none" w:sz="0" w:space="0" w:color="auto"/>
            <w:left w:val="none" w:sz="0" w:space="0" w:color="auto"/>
            <w:bottom w:val="none" w:sz="0" w:space="0" w:color="auto"/>
            <w:right w:val="none" w:sz="0" w:space="0" w:color="auto"/>
          </w:divBdr>
        </w:div>
        <w:div w:id="5027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127648">
      <w:bodyDiv w:val="1"/>
      <w:marLeft w:val="0"/>
      <w:marRight w:val="0"/>
      <w:marTop w:val="0"/>
      <w:marBottom w:val="0"/>
      <w:divBdr>
        <w:top w:val="none" w:sz="0" w:space="0" w:color="auto"/>
        <w:left w:val="none" w:sz="0" w:space="0" w:color="auto"/>
        <w:bottom w:val="none" w:sz="0" w:space="0" w:color="auto"/>
        <w:right w:val="none" w:sz="0" w:space="0" w:color="auto"/>
      </w:divBdr>
    </w:div>
    <w:div w:id="791899480">
      <w:bodyDiv w:val="1"/>
      <w:marLeft w:val="0"/>
      <w:marRight w:val="0"/>
      <w:marTop w:val="0"/>
      <w:marBottom w:val="0"/>
      <w:divBdr>
        <w:top w:val="none" w:sz="0" w:space="0" w:color="auto"/>
        <w:left w:val="none" w:sz="0" w:space="0" w:color="auto"/>
        <w:bottom w:val="none" w:sz="0" w:space="0" w:color="auto"/>
        <w:right w:val="none" w:sz="0" w:space="0" w:color="auto"/>
      </w:divBdr>
    </w:div>
    <w:div w:id="897980114">
      <w:bodyDiv w:val="1"/>
      <w:marLeft w:val="0"/>
      <w:marRight w:val="0"/>
      <w:marTop w:val="0"/>
      <w:marBottom w:val="0"/>
      <w:divBdr>
        <w:top w:val="none" w:sz="0" w:space="0" w:color="auto"/>
        <w:left w:val="none" w:sz="0" w:space="0" w:color="auto"/>
        <w:bottom w:val="none" w:sz="0" w:space="0" w:color="auto"/>
        <w:right w:val="none" w:sz="0" w:space="0" w:color="auto"/>
      </w:divBdr>
      <w:divsChild>
        <w:div w:id="1855219156">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1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710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201164">
      <w:bodyDiv w:val="1"/>
      <w:marLeft w:val="0"/>
      <w:marRight w:val="0"/>
      <w:marTop w:val="0"/>
      <w:marBottom w:val="0"/>
      <w:divBdr>
        <w:top w:val="none" w:sz="0" w:space="0" w:color="auto"/>
        <w:left w:val="none" w:sz="0" w:space="0" w:color="auto"/>
        <w:bottom w:val="none" w:sz="0" w:space="0" w:color="auto"/>
        <w:right w:val="none" w:sz="0" w:space="0" w:color="auto"/>
      </w:divBdr>
    </w:div>
    <w:div w:id="967275575">
      <w:bodyDiv w:val="1"/>
      <w:marLeft w:val="0"/>
      <w:marRight w:val="0"/>
      <w:marTop w:val="0"/>
      <w:marBottom w:val="0"/>
      <w:divBdr>
        <w:top w:val="none" w:sz="0" w:space="0" w:color="auto"/>
        <w:left w:val="none" w:sz="0" w:space="0" w:color="auto"/>
        <w:bottom w:val="none" w:sz="0" w:space="0" w:color="auto"/>
        <w:right w:val="none" w:sz="0" w:space="0" w:color="auto"/>
      </w:divBdr>
    </w:div>
    <w:div w:id="986322513">
      <w:bodyDiv w:val="1"/>
      <w:marLeft w:val="0"/>
      <w:marRight w:val="0"/>
      <w:marTop w:val="0"/>
      <w:marBottom w:val="0"/>
      <w:divBdr>
        <w:top w:val="none" w:sz="0" w:space="0" w:color="auto"/>
        <w:left w:val="none" w:sz="0" w:space="0" w:color="auto"/>
        <w:bottom w:val="none" w:sz="0" w:space="0" w:color="auto"/>
        <w:right w:val="none" w:sz="0" w:space="0" w:color="auto"/>
      </w:divBdr>
    </w:div>
    <w:div w:id="1053234155">
      <w:bodyDiv w:val="1"/>
      <w:marLeft w:val="0"/>
      <w:marRight w:val="0"/>
      <w:marTop w:val="0"/>
      <w:marBottom w:val="0"/>
      <w:divBdr>
        <w:top w:val="none" w:sz="0" w:space="0" w:color="auto"/>
        <w:left w:val="none" w:sz="0" w:space="0" w:color="auto"/>
        <w:bottom w:val="none" w:sz="0" w:space="0" w:color="auto"/>
        <w:right w:val="none" w:sz="0" w:space="0" w:color="auto"/>
      </w:divBdr>
    </w:div>
    <w:div w:id="1278944992">
      <w:bodyDiv w:val="1"/>
      <w:marLeft w:val="0"/>
      <w:marRight w:val="0"/>
      <w:marTop w:val="0"/>
      <w:marBottom w:val="0"/>
      <w:divBdr>
        <w:top w:val="none" w:sz="0" w:space="0" w:color="auto"/>
        <w:left w:val="none" w:sz="0" w:space="0" w:color="auto"/>
        <w:bottom w:val="none" w:sz="0" w:space="0" w:color="auto"/>
        <w:right w:val="none" w:sz="0" w:space="0" w:color="auto"/>
      </w:divBdr>
    </w:div>
    <w:div w:id="1407728013">
      <w:bodyDiv w:val="1"/>
      <w:marLeft w:val="0"/>
      <w:marRight w:val="0"/>
      <w:marTop w:val="0"/>
      <w:marBottom w:val="0"/>
      <w:divBdr>
        <w:top w:val="none" w:sz="0" w:space="0" w:color="auto"/>
        <w:left w:val="none" w:sz="0" w:space="0" w:color="auto"/>
        <w:bottom w:val="none" w:sz="0" w:space="0" w:color="auto"/>
        <w:right w:val="none" w:sz="0" w:space="0" w:color="auto"/>
      </w:divBdr>
    </w:div>
    <w:div w:id="1490632899">
      <w:bodyDiv w:val="1"/>
      <w:marLeft w:val="0"/>
      <w:marRight w:val="0"/>
      <w:marTop w:val="0"/>
      <w:marBottom w:val="0"/>
      <w:divBdr>
        <w:top w:val="none" w:sz="0" w:space="0" w:color="auto"/>
        <w:left w:val="none" w:sz="0" w:space="0" w:color="auto"/>
        <w:bottom w:val="none" w:sz="0" w:space="0" w:color="auto"/>
        <w:right w:val="none" w:sz="0" w:space="0" w:color="auto"/>
      </w:divBdr>
    </w:div>
    <w:div w:id="1508671435">
      <w:bodyDiv w:val="1"/>
      <w:marLeft w:val="0"/>
      <w:marRight w:val="0"/>
      <w:marTop w:val="0"/>
      <w:marBottom w:val="0"/>
      <w:divBdr>
        <w:top w:val="none" w:sz="0" w:space="0" w:color="auto"/>
        <w:left w:val="none" w:sz="0" w:space="0" w:color="auto"/>
        <w:bottom w:val="none" w:sz="0" w:space="0" w:color="auto"/>
        <w:right w:val="none" w:sz="0" w:space="0" w:color="auto"/>
      </w:divBdr>
      <w:divsChild>
        <w:div w:id="17489221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553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926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071912">
      <w:bodyDiv w:val="1"/>
      <w:marLeft w:val="0"/>
      <w:marRight w:val="0"/>
      <w:marTop w:val="0"/>
      <w:marBottom w:val="0"/>
      <w:divBdr>
        <w:top w:val="none" w:sz="0" w:space="0" w:color="auto"/>
        <w:left w:val="none" w:sz="0" w:space="0" w:color="auto"/>
        <w:bottom w:val="none" w:sz="0" w:space="0" w:color="auto"/>
        <w:right w:val="none" w:sz="0" w:space="0" w:color="auto"/>
      </w:divBdr>
    </w:div>
    <w:div w:id="1530995433">
      <w:bodyDiv w:val="1"/>
      <w:marLeft w:val="0"/>
      <w:marRight w:val="0"/>
      <w:marTop w:val="0"/>
      <w:marBottom w:val="0"/>
      <w:divBdr>
        <w:top w:val="none" w:sz="0" w:space="0" w:color="auto"/>
        <w:left w:val="none" w:sz="0" w:space="0" w:color="auto"/>
        <w:bottom w:val="none" w:sz="0" w:space="0" w:color="auto"/>
        <w:right w:val="none" w:sz="0" w:space="0" w:color="auto"/>
      </w:divBdr>
    </w:div>
    <w:div w:id="1554776238">
      <w:bodyDiv w:val="1"/>
      <w:marLeft w:val="0"/>
      <w:marRight w:val="0"/>
      <w:marTop w:val="0"/>
      <w:marBottom w:val="0"/>
      <w:divBdr>
        <w:top w:val="none" w:sz="0" w:space="0" w:color="auto"/>
        <w:left w:val="none" w:sz="0" w:space="0" w:color="auto"/>
        <w:bottom w:val="none" w:sz="0" w:space="0" w:color="auto"/>
        <w:right w:val="none" w:sz="0" w:space="0" w:color="auto"/>
      </w:divBdr>
    </w:div>
    <w:div w:id="1599867789">
      <w:bodyDiv w:val="1"/>
      <w:marLeft w:val="0"/>
      <w:marRight w:val="0"/>
      <w:marTop w:val="0"/>
      <w:marBottom w:val="0"/>
      <w:divBdr>
        <w:top w:val="none" w:sz="0" w:space="0" w:color="auto"/>
        <w:left w:val="none" w:sz="0" w:space="0" w:color="auto"/>
        <w:bottom w:val="none" w:sz="0" w:space="0" w:color="auto"/>
        <w:right w:val="none" w:sz="0" w:space="0" w:color="auto"/>
      </w:divBdr>
    </w:div>
    <w:div w:id="1601135157">
      <w:bodyDiv w:val="1"/>
      <w:marLeft w:val="0"/>
      <w:marRight w:val="0"/>
      <w:marTop w:val="0"/>
      <w:marBottom w:val="0"/>
      <w:divBdr>
        <w:top w:val="none" w:sz="0" w:space="0" w:color="auto"/>
        <w:left w:val="none" w:sz="0" w:space="0" w:color="auto"/>
        <w:bottom w:val="none" w:sz="0" w:space="0" w:color="auto"/>
        <w:right w:val="none" w:sz="0" w:space="0" w:color="auto"/>
      </w:divBdr>
    </w:div>
    <w:div w:id="1660695515">
      <w:bodyDiv w:val="1"/>
      <w:marLeft w:val="0"/>
      <w:marRight w:val="0"/>
      <w:marTop w:val="0"/>
      <w:marBottom w:val="0"/>
      <w:divBdr>
        <w:top w:val="none" w:sz="0" w:space="0" w:color="auto"/>
        <w:left w:val="none" w:sz="0" w:space="0" w:color="auto"/>
        <w:bottom w:val="none" w:sz="0" w:space="0" w:color="auto"/>
        <w:right w:val="none" w:sz="0" w:space="0" w:color="auto"/>
      </w:divBdr>
      <w:divsChild>
        <w:div w:id="1720517266">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802499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003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094136">
      <w:bodyDiv w:val="1"/>
      <w:marLeft w:val="0"/>
      <w:marRight w:val="0"/>
      <w:marTop w:val="0"/>
      <w:marBottom w:val="0"/>
      <w:divBdr>
        <w:top w:val="none" w:sz="0" w:space="0" w:color="auto"/>
        <w:left w:val="none" w:sz="0" w:space="0" w:color="auto"/>
        <w:bottom w:val="none" w:sz="0" w:space="0" w:color="auto"/>
        <w:right w:val="none" w:sz="0" w:space="0" w:color="auto"/>
      </w:divBdr>
    </w:div>
    <w:div w:id="1746803424">
      <w:bodyDiv w:val="1"/>
      <w:marLeft w:val="0"/>
      <w:marRight w:val="0"/>
      <w:marTop w:val="0"/>
      <w:marBottom w:val="0"/>
      <w:divBdr>
        <w:top w:val="none" w:sz="0" w:space="0" w:color="auto"/>
        <w:left w:val="none" w:sz="0" w:space="0" w:color="auto"/>
        <w:bottom w:val="none" w:sz="0" w:space="0" w:color="auto"/>
        <w:right w:val="none" w:sz="0" w:space="0" w:color="auto"/>
      </w:divBdr>
    </w:div>
    <w:div w:id="1959336968">
      <w:bodyDiv w:val="1"/>
      <w:marLeft w:val="0"/>
      <w:marRight w:val="0"/>
      <w:marTop w:val="0"/>
      <w:marBottom w:val="0"/>
      <w:divBdr>
        <w:top w:val="none" w:sz="0" w:space="0" w:color="auto"/>
        <w:left w:val="none" w:sz="0" w:space="0" w:color="auto"/>
        <w:bottom w:val="none" w:sz="0" w:space="0" w:color="auto"/>
        <w:right w:val="none" w:sz="0" w:space="0" w:color="auto"/>
      </w:divBdr>
    </w:div>
    <w:div w:id="2070835461">
      <w:bodyDiv w:val="1"/>
      <w:marLeft w:val="0"/>
      <w:marRight w:val="0"/>
      <w:marTop w:val="0"/>
      <w:marBottom w:val="0"/>
      <w:divBdr>
        <w:top w:val="none" w:sz="0" w:space="0" w:color="auto"/>
        <w:left w:val="none" w:sz="0" w:space="0" w:color="auto"/>
        <w:bottom w:val="none" w:sz="0" w:space="0" w:color="auto"/>
        <w:right w:val="none" w:sz="0" w:space="0" w:color="auto"/>
      </w:divBdr>
    </w:div>
    <w:div w:id="2114158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lenciasampaguita@gmail.com" TargetMode="External"/><Relationship Id="rId3" Type="http://schemas.openxmlformats.org/officeDocument/2006/relationships/settings" Target="settings.xml"/><Relationship Id="rId7" Type="http://schemas.openxmlformats.org/officeDocument/2006/relationships/hyperlink" Target="mailto:focbit1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2972</TotalTime>
  <Pages>12</Pages>
  <Words>7221</Words>
  <Characters>45788</Characters>
  <Application>Microsoft Office Word</Application>
  <DocSecurity>0</DocSecurity>
  <Lines>1430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Vincent Manalo</dc:creator>
  <cp:lastModifiedBy>Lenovo</cp:lastModifiedBy>
  <cp:revision>184</cp:revision>
  <dcterms:created xsi:type="dcterms:W3CDTF">2023-10-23T02:59:00Z</dcterms:created>
  <dcterms:modified xsi:type="dcterms:W3CDTF">2026-06-13T00:58:00Z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Microsoft® Word for Microsoft 365</vt:lpwstr>
  </property>
  <property fmtid="{D5CDD505-2E9C-101B-9397-08002B2CF9AE}" pid="4" name="LastSaved">
    <vt:filetime>2023-10-23T00:00:00Z</vt:filetime>
  </property>
  <property fmtid="{D5CDD505-2E9C-101B-9397-08002B2CF9AE}" pid="5" name="Producer">
    <vt:lpwstr>Microsoft® Word for Microsoft 365</vt:lpwstr>
  </property>
</Properties>
</file>