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AMICA: An Emotional Awareness, Self-</w:t>
      </w:r>
      <w:r>
        <w:rPr/>
        <w:t>Adjusting, and Crisis Awareness Mental Health Chatbot via </w:t>
      </w:r>
      <w:r>
        <w:rPr>
          <w:spacing w:val="-4"/>
        </w:rPr>
        <w:t>RAG</w:t>
      </w:r>
    </w:p>
    <w:p>
      <w:pPr>
        <w:pStyle w:val="BodyText"/>
        <w:spacing w:before="10"/>
        <w:rPr>
          <w:sz w:val="18"/>
        </w:rPr>
      </w:pPr>
    </w:p>
    <w:p>
      <w:pPr>
        <w:pStyle w:val="BodyText"/>
        <w:spacing w:after="0"/>
        <w:rPr>
          <w:sz w:val="18"/>
        </w:rPr>
        <w:sectPr>
          <w:type w:val="continuous"/>
          <w:pgSz w:w="12240" w:h="15840"/>
          <w:pgMar w:top="900" w:bottom="280" w:left="720" w:right="360"/>
        </w:sectPr>
      </w:pPr>
    </w:p>
    <w:p>
      <w:pPr>
        <w:spacing w:line="256" w:lineRule="auto" w:before="97"/>
        <w:ind w:left="1185" w:right="138" w:hanging="70"/>
        <w:jc w:val="center"/>
        <w:rPr>
          <w:sz w:val="20"/>
        </w:rPr>
      </w:pPr>
      <w:r>
        <w:rPr>
          <w:sz w:val="22"/>
        </w:rPr>
        <w:t>Vidhi Sharma</w:t>
      </w:r>
      <w:r>
        <w:rPr>
          <w:spacing w:val="40"/>
          <w:sz w:val="22"/>
        </w:rPr>
        <w:t> </w:t>
      </w:r>
      <w:r>
        <w:rPr>
          <w:spacing w:val="-2"/>
          <w:sz w:val="20"/>
        </w:rPr>
        <w:t>Computing </w:t>
      </w:r>
      <w:r>
        <w:rPr>
          <w:spacing w:val="-2"/>
          <w:sz w:val="20"/>
        </w:rPr>
        <w:t>Technologies, </w:t>
      </w:r>
      <w:r>
        <w:rPr>
          <w:sz w:val="20"/>
        </w:rPr>
        <w:t>School of Computing,</w:t>
      </w:r>
    </w:p>
    <w:p>
      <w:pPr>
        <w:pStyle w:val="BodyText"/>
        <w:spacing w:line="256" w:lineRule="auto"/>
        <w:ind w:left="975"/>
        <w:jc w:val="center"/>
      </w:pPr>
      <w:r>
        <w:rPr/>
        <w:t>SRM Institute of Science </w:t>
      </w:r>
      <w:r>
        <w:rPr/>
        <w:t>and Technology, Kattankulathur, Chennai, India </w:t>
      </w:r>
      <w:hyperlink r:id="rId5">
        <w:r>
          <w:rPr>
            <w:spacing w:val="-2"/>
          </w:rPr>
          <w:t>vs8056@srmist.edu.in</w:t>
        </w:r>
      </w:hyperlink>
    </w:p>
    <w:p>
      <w:pPr>
        <w:spacing w:line="256" w:lineRule="auto" w:before="97"/>
        <w:ind w:left="920" w:right="103" w:hanging="70"/>
        <w:jc w:val="center"/>
        <w:rPr>
          <w:sz w:val="20"/>
        </w:rPr>
      </w:pPr>
      <w:r>
        <w:rPr/>
        <w:br w:type="column"/>
      </w:r>
      <w:r>
        <w:rPr>
          <w:sz w:val="22"/>
        </w:rPr>
        <w:t>Eshna Chandani </w:t>
      </w:r>
      <w:r>
        <w:rPr>
          <w:spacing w:val="-2"/>
          <w:sz w:val="20"/>
        </w:rPr>
        <w:t>Computing </w:t>
      </w:r>
      <w:r>
        <w:rPr>
          <w:spacing w:val="-2"/>
          <w:sz w:val="20"/>
        </w:rPr>
        <w:t>Technologies, </w:t>
      </w:r>
      <w:r>
        <w:rPr>
          <w:sz w:val="20"/>
        </w:rPr>
        <w:t>School of Computing,</w:t>
      </w:r>
    </w:p>
    <w:p>
      <w:pPr>
        <w:pStyle w:val="BodyText"/>
        <w:spacing w:line="256" w:lineRule="auto"/>
        <w:ind w:left="675"/>
        <w:jc w:val="center"/>
      </w:pPr>
      <w:r>
        <w:rPr/>
        <w:t>SRM Institute of Science </w:t>
      </w:r>
      <w:r>
        <w:rPr/>
        <w:t>and Technology, Kattankulathur, Chennai, India </w:t>
      </w:r>
      <w:hyperlink r:id="rId6">
        <w:r>
          <w:rPr>
            <w:spacing w:val="-2"/>
          </w:rPr>
          <w:t>ec8032@srmist.edu.in</w:t>
        </w:r>
      </w:hyperlink>
    </w:p>
    <w:p>
      <w:pPr>
        <w:spacing w:line="256" w:lineRule="auto" w:before="97"/>
        <w:ind w:left="990" w:right="1508" w:hanging="70"/>
        <w:jc w:val="center"/>
        <w:rPr>
          <w:sz w:val="20"/>
        </w:rPr>
      </w:pPr>
      <w:r>
        <w:rPr/>
        <w:br w:type="column"/>
      </w:r>
      <w:r>
        <w:rPr>
          <w:sz w:val="22"/>
        </w:rPr>
        <w:t>Suresh Anand M </w:t>
      </w:r>
      <w:r>
        <w:rPr>
          <w:spacing w:val="-2"/>
          <w:sz w:val="20"/>
        </w:rPr>
        <w:t>Computing </w:t>
      </w:r>
      <w:r>
        <w:rPr>
          <w:spacing w:val="-2"/>
          <w:sz w:val="20"/>
        </w:rPr>
        <w:t>Technologies, </w:t>
      </w:r>
      <w:r>
        <w:rPr>
          <w:sz w:val="20"/>
        </w:rPr>
        <w:t>School of Computing,</w:t>
      </w:r>
    </w:p>
    <w:p>
      <w:pPr>
        <w:pStyle w:val="BodyText"/>
        <w:spacing w:line="256" w:lineRule="auto"/>
        <w:ind w:left="745" w:right="1402"/>
        <w:jc w:val="center"/>
      </w:pPr>
      <w:r>
        <w:rPr/>
        <w:t>SRM Institute of Science </w:t>
      </w:r>
      <w:r>
        <w:rPr/>
        <w:t>and Technology, Kattankulathur, Chennai, India </w:t>
      </w:r>
      <w:hyperlink r:id="rId7">
        <w:r>
          <w:rPr>
            <w:spacing w:val="-2"/>
          </w:rPr>
          <w:t>suresham1@srmist.edu.in</w:t>
        </w:r>
      </w:hyperlink>
    </w:p>
    <w:p>
      <w:pPr>
        <w:pStyle w:val="BodyText"/>
        <w:spacing w:after="0" w:line="256" w:lineRule="auto"/>
        <w:jc w:val="center"/>
        <w:sectPr>
          <w:type w:val="continuous"/>
          <w:pgSz w:w="12240" w:h="15840"/>
          <w:pgMar w:top="900" w:bottom="280" w:left="720" w:right="360"/>
          <w:cols w:num="3" w:equalWidth="0">
            <w:col w:w="3402" w:space="40"/>
            <w:col w:w="3103" w:space="39"/>
            <w:col w:w="4576"/>
          </w:cols>
        </w:sectPr>
      </w:pPr>
    </w:p>
    <w:p>
      <w:pPr>
        <w:pStyle w:val="BodyText"/>
      </w:pPr>
    </w:p>
    <w:p>
      <w:pPr>
        <w:pStyle w:val="BodyText"/>
      </w:pPr>
    </w:p>
    <w:p>
      <w:pPr>
        <w:pStyle w:val="BodyText"/>
        <w:spacing w:before="37"/>
      </w:pPr>
    </w:p>
    <w:p>
      <w:pPr>
        <w:pStyle w:val="BodyText"/>
        <w:spacing w:after="0"/>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—The majority of AI-powered mental healthcare </w:t>
      </w:r>
      <w:r>
        <w:rPr>
          <w:b/>
          <w:sz w:val="18"/>
        </w:rPr>
        <w:t>sys-tems suffer from hallucination issues and the inability to detect emotions and crises in real-time, which raises concerns about their</w:t>
      </w:r>
      <w:r>
        <w:rPr>
          <w:b/>
          <w:spacing w:val="40"/>
          <w:sz w:val="18"/>
        </w:rPr>
        <w:t> </w:t>
      </w:r>
      <w:r>
        <w:rPr>
          <w:b/>
          <w:sz w:val="18"/>
        </w:rPr>
        <w:t>reliability</w:t>
      </w:r>
      <w:r>
        <w:rPr>
          <w:b/>
          <w:spacing w:val="40"/>
          <w:sz w:val="18"/>
        </w:rPr>
        <w:t> </w:t>
      </w:r>
      <w:r>
        <w:rPr>
          <w:b/>
          <w:sz w:val="18"/>
        </w:rPr>
        <w:t>in</w:t>
      </w:r>
      <w:r>
        <w:rPr>
          <w:b/>
          <w:spacing w:val="40"/>
          <w:sz w:val="18"/>
        </w:rPr>
        <w:t> </w:t>
      </w:r>
      <w:r>
        <w:rPr>
          <w:b/>
          <w:sz w:val="18"/>
        </w:rPr>
        <w:t>critical</w:t>
      </w:r>
      <w:r>
        <w:rPr>
          <w:b/>
          <w:spacing w:val="40"/>
          <w:sz w:val="18"/>
        </w:rPr>
        <w:t> </w:t>
      </w:r>
      <w:r>
        <w:rPr>
          <w:b/>
          <w:sz w:val="18"/>
        </w:rPr>
        <w:t>situations.</w:t>
      </w:r>
      <w:r>
        <w:rPr>
          <w:b/>
          <w:spacing w:val="40"/>
          <w:sz w:val="18"/>
        </w:rPr>
        <w:t> </w:t>
      </w:r>
      <w:r>
        <w:rPr>
          <w:b/>
          <w:sz w:val="18"/>
        </w:rPr>
        <w:t>We</w:t>
      </w:r>
      <w:r>
        <w:rPr>
          <w:b/>
          <w:spacing w:val="40"/>
          <w:sz w:val="18"/>
        </w:rPr>
        <w:t> </w:t>
      </w:r>
      <w:r>
        <w:rPr>
          <w:b/>
          <w:sz w:val="18"/>
        </w:rPr>
        <w:t>introduce</w:t>
      </w:r>
      <w:r>
        <w:rPr>
          <w:b/>
          <w:spacing w:val="40"/>
          <w:sz w:val="18"/>
        </w:rPr>
        <w:t> </w:t>
      </w:r>
      <w:r>
        <w:rPr>
          <w:b/>
          <w:sz w:val="18"/>
        </w:rPr>
        <w:t>AMICA, an innovative solution to the above problems, which combines</w:t>
      </w:r>
      <w:r>
        <w:rPr>
          <w:b/>
          <w:spacing w:val="40"/>
          <w:sz w:val="18"/>
        </w:rPr>
        <w:t> </w:t>
      </w:r>
      <w:r>
        <w:rPr>
          <w:b/>
          <w:sz w:val="18"/>
        </w:rPr>
        <w:t>the benefits of self-correction, emotion awareness, and crisis awareness using RAG approach.</w:t>
      </w:r>
    </w:p>
    <w:p>
      <w:pPr>
        <w:spacing w:line="230" w:lineRule="auto" w:before="4"/>
        <w:ind w:left="259" w:right="0" w:firstLine="199"/>
        <w:jc w:val="both"/>
        <w:rPr>
          <w:b/>
          <w:sz w:val="18"/>
        </w:rPr>
      </w:pPr>
      <w:r>
        <w:rPr>
          <w:b/>
          <w:sz w:val="18"/>
        </w:rPr>
        <w:t>The proposed system incorporates real-time knowledge </w:t>
      </w:r>
      <w:r>
        <w:rPr>
          <w:b/>
          <w:sz w:val="18"/>
        </w:rPr>
        <w:t>ac-quisition, verification of answers, and emotion recognition to achieve more reliable responses. In addition, the developed suicide risk assessment module is responsible for detecting risky user utterances and notifying pre-defined contacts in case of detected dangers using secure messengers such as WhatsApp.</w:t>
      </w:r>
    </w:p>
    <w:p>
      <w:pPr>
        <w:spacing w:line="230" w:lineRule="auto" w:before="3"/>
        <w:ind w:left="259" w:right="0" w:firstLine="199"/>
        <w:jc w:val="both"/>
        <w:rPr>
          <w:b/>
          <w:sz w:val="18"/>
        </w:rPr>
      </w:pPr>
      <w:r>
        <w:rPr>
          <w:b/>
          <w:sz w:val="18"/>
        </w:rPr>
        <w:t>Experiments on benchmark data confirm that </w:t>
      </w:r>
      <w:r>
        <w:rPr>
          <w:b/>
          <w:sz w:val="18"/>
        </w:rPr>
        <w:t>AMICA achieves higher performance compared to existing approaches regarding factual correctness, emotion alignment, and safety of </w:t>
      </w:r>
      <w:r>
        <w:rPr>
          <w:b/>
          <w:spacing w:val="-2"/>
          <w:sz w:val="18"/>
        </w:rPr>
        <w:t>communication.</w:t>
      </w:r>
    </w:p>
    <w:p>
      <w:pPr>
        <w:spacing w:line="230" w:lineRule="auto" w:before="2"/>
        <w:ind w:left="259" w:right="0" w:firstLine="199"/>
        <w:jc w:val="both"/>
        <w:rPr>
          <w:b/>
          <w:sz w:val="18"/>
        </w:rPr>
      </w:pPr>
      <w:r>
        <w:rPr>
          <w:b/>
          <w:i/>
          <w:sz w:val="18"/>
        </w:rPr>
        <w:t>Index Terms</w:t>
      </w:r>
      <w:r>
        <w:rPr>
          <w:b/>
          <w:sz w:val="18"/>
        </w:rPr>
        <w:t>—Self-Correcting Neural Architectures, </w:t>
      </w:r>
      <w:r>
        <w:rPr>
          <w:b/>
          <w:sz w:val="18"/>
        </w:rPr>
        <w:t>Hallu-cination Detection,Suicide Risk Assessment, Crisis Manage-ment,and Mitigation</w:t>
      </w:r>
    </w:p>
    <w:p>
      <w:pPr>
        <w:pStyle w:val="ListParagraph"/>
        <w:numPr>
          <w:ilvl w:val="0"/>
          <w:numId w:val="1"/>
        </w:numPr>
        <w:tabs>
          <w:tab w:pos="2206" w:val="left" w:leader="none"/>
        </w:tabs>
        <w:spacing w:line="240" w:lineRule="auto" w:before="191" w:after="0"/>
        <w:ind w:left="2206" w:right="0" w:hanging="214"/>
        <w:jc w:val="left"/>
        <w:rPr>
          <w:sz w:val="20"/>
        </w:rPr>
      </w:pPr>
      <w:r>
        <w:rPr>
          <w:smallCaps/>
          <w:spacing w:val="-2"/>
          <w:sz w:val="20"/>
        </w:rPr>
        <w:t>Introduction</w:t>
      </w:r>
    </w:p>
    <w:p>
      <w:pPr>
        <w:pStyle w:val="BodyText"/>
        <w:spacing w:line="249" w:lineRule="auto" w:before="69"/>
        <w:ind w:left="259" w:firstLine="199"/>
        <w:jc w:val="both"/>
      </w:pPr>
      <w:r>
        <w:rPr/>
        <w:t>Conversational agents powered by stilted intelligence </w:t>
      </w:r>
      <w:r>
        <w:rPr/>
        <w:t>have gained significant headway in the field of mental wellness reinforcement</w:t>
      </w:r>
      <w:r>
        <w:rPr>
          <w:spacing w:val="-7"/>
        </w:rPr>
        <w:t> </w:t>
      </w:r>
      <w:r>
        <w:rPr/>
        <w:t>by</w:t>
      </w:r>
      <w:r>
        <w:rPr>
          <w:spacing w:val="-7"/>
        </w:rPr>
        <w:t> </w:t>
      </w:r>
      <w:r>
        <w:rPr/>
        <w:t>providing</w:t>
      </w:r>
      <w:r>
        <w:rPr>
          <w:spacing w:val="-7"/>
        </w:rPr>
        <w:t> </w:t>
      </w:r>
      <w:r>
        <w:rPr/>
        <w:t>scalable,</w:t>
      </w:r>
      <w:r>
        <w:rPr>
          <w:spacing w:val="-7"/>
        </w:rPr>
        <w:t> </w:t>
      </w:r>
      <w:r>
        <w:rPr/>
        <w:t>affordable,</w:t>
      </w:r>
      <w:r>
        <w:rPr>
          <w:spacing w:val="-7"/>
        </w:rPr>
        <w:t> </w:t>
      </w:r>
      <w:r>
        <w:rPr/>
        <w:t>and</w:t>
      </w:r>
      <w:r>
        <w:rPr>
          <w:spacing w:val="-7"/>
        </w:rPr>
        <w:t> </w:t>
      </w:r>
      <w:r>
        <w:rPr/>
        <w:t>reachable assistance to those in demand of emotional sustenance. Large language models (LLMs) hold really sophisticated to the gunpoint where enabled chatbots can provide liquid, context-aware, and implausibly very pleasant responses, making them increasingly very attractive for interactions pertaining to men-tal health. [11]. However, despite their expressive abilities, solely generative models continue to be essentially really unique due to their propensity to hallucinate facts, which re-sults in inconsistent advice and a lack of precise nomenclature in naturalized clinical or psychological knowledge. Including mistakes raises such serious issues in sensitive mental health setting including as misinformation, a decline in user trust,</w:t>
      </w:r>
      <w:r>
        <w:rPr>
          <w:spacing w:val="40"/>
        </w:rPr>
        <w:t> </w:t>
      </w:r>
      <w:r>
        <w:rPr/>
        <w:t>and potential psychological harm.</w:t>
      </w:r>
    </w:p>
    <w:p>
      <w:pPr>
        <w:pStyle w:val="BodyText"/>
        <w:spacing w:line="249" w:lineRule="auto"/>
        <w:ind w:left="259" w:firstLine="199"/>
        <w:jc w:val="both"/>
      </w:pPr>
      <w:r>
        <w:rPr/>
        <w:t>Retrieval-Augmented</w:t>
      </w:r>
      <w:r>
        <w:rPr>
          <w:spacing w:val="-2"/>
        </w:rPr>
        <w:t> </w:t>
      </w:r>
      <w:r>
        <w:rPr/>
        <w:t>Generation</w:t>
      </w:r>
      <w:r>
        <w:rPr>
          <w:spacing w:val="-2"/>
        </w:rPr>
        <w:t> </w:t>
      </w:r>
      <w:r>
        <w:rPr/>
        <w:t>(RAG)</w:t>
      </w:r>
      <w:r>
        <w:rPr>
          <w:spacing w:val="-2"/>
        </w:rPr>
        <w:t> </w:t>
      </w:r>
      <w:r>
        <w:rPr/>
        <w:t>reduces</w:t>
      </w:r>
      <w:r>
        <w:rPr>
          <w:spacing w:val="-2"/>
        </w:rPr>
        <w:t> </w:t>
      </w:r>
      <w:r>
        <w:rPr/>
        <w:t>hallucina-tions</w:t>
      </w:r>
      <w:r>
        <w:rPr>
          <w:spacing w:val="13"/>
        </w:rPr>
        <w:t> </w:t>
      </w:r>
      <w:r>
        <w:rPr/>
        <w:t>in</w:t>
      </w:r>
      <w:r>
        <w:rPr>
          <w:spacing w:val="14"/>
        </w:rPr>
        <w:t> </w:t>
      </w:r>
      <w:r>
        <w:rPr/>
        <w:t>very</w:t>
      </w:r>
      <w:r>
        <w:rPr>
          <w:spacing w:val="13"/>
        </w:rPr>
        <w:t> </w:t>
      </w:r>
      <w:r>
        <w:rPr/>
        <w:t>big</w:t>
      </w:r>
      <w:r>
        <w:rPr>
          <w:spacing w:val="14"/>
        </w:rPr>
        <w:t> </w:t>
      </w:r>
      <w:r>
        <w:rPr/>
        <w:t>language</w:t>
      </w:r>
      <w:r>
        <w:rPr>
          <w:spacing w:val="14"/>
        </w:rPr>
        <w:t> </w:t>
      </w:r>
      <w:r>
        <w:rPr/>
        <w:t>models</w:t>
      </w:r>
      <w:r>
        <w:rPr>
          <w:spacing w:val="13"/>
        </w:rPr>
        <w:t> </w:t>
      </w:r>
      <w:r>
        <w:rPr/>
        <w:t>by</w:t>
      </w:r>
      <w:r>
        <w:rPr>
          <w:spacing w:val="14"/>
        </w:rPr>
        <w:t> </w:t>
      </w:r>
      <w:r>
        <w:rPr/>
        <w:t>grounding</w:t>
      </w:r>
      <w:r>
        <w:rPr>
          <w:spacing w:val="13"/>
        </w:rPr>
        <w:t> </w:t>
      </w:r>
      <w:r>
        <w:rPr/>
        <w:t>of</w:t>
      </w:r>
      <w:r>
        <w:rPr>
          <w:spacing w:val="14"/>
        </w:rPr>
        <w:t> </w:t>
      </w:r>
      <w:r>
        <w:rPr>
          <w:spacing w:val="-2"/>
        </w:rPr>
        <w:t>responses</w:t>
      </w:r>
    </w:p>
    <w:p>
      <w:pPr>
        <w:pStyle w:val="BodyText"/>
        <w:spacing w:line="249" w:lineRule="auto" w:before="98"/>
        <w:ind w:left="199" w:right="617"/>
        <w:jc w:val="both"/>
      </w:pPr>
      <w:r>
        <w:rPr/>
        <w:br w:type="column"/>
      </w:r>
      <w:r>
        <w:rPr/>
        <w:t>in outside knowledge sources, thereby up factual </w:t>
      </w:r>
      <w:r>
        <w:rPr/>
        <w:t>accuracy</w:t>
      </w:r>
      <w:r>
        <w:rPr>
          <w:spacing w:val="80"/>
        </w:rPr>
        <w:t> </w:t>
      </w:r>
      <w:r>
        <w:rPr/>
        <w:t>and transparency. [1], [2], [4]. Additionally, stream pipelines emphasize factual relevance while overlooking emotional cir-cumstance, often resulting in responses that are precise but therapeutically ineffective in mental wellness settings.</w:t>
      </w:r>
    </w:p>
    <w:p>
      <w:pPr>
        <w:pStyle w:val="BodyText"/>
        <w:spacing w:line="249" w:lineRule="auto"/>
        <w:ind w:left="199" w:right="617" w:firstLine="199"/>
        <w:jc w:val="both"/>
      </w:pPr>
      <w:r>
        <w:rPr/>
        <w:t>This work proposes a self-correcting, emotion-aware </w:t>
      </w:r>
      <w:r>
        <w:rPr/>
        <w:t>RAG frame that integrates response verification, feedback-driven correction, and dynamic knowledge retrieval. By combine hallucination</w:t>
      </w:r>
      <w:r>
        <w:rPr>
          <w:spacing w:val="-7"/>
        </w:rPr>
        <w:t> </w:t>
      </w:r>
      <w:r>
        <w:rPr/>
        <w:t>mitigation</w:t>
      </w:r>
      <w:r>
        <w:rPr>
          <w:spacing w:val="-7"/>
        </w:rPr>
        <w:t> </w:t>
      </w:r>
      <w:r>
        <w:rPr/>
        <w:t>with</w:t>
      </w:r>
      <w:r>
        <w:rPr>
          <w:spacing w:val="-7"/>
        </w:rPr>
        <w:t> </w:t>
      </w:r>
      <w:r>
        <w:rPr/>
        <w:t>sentiment-aware</w:t>
      </w:r>
      <w:r>
        <w:rPr>
          <w:spacing w:val="-7"/>
        </w:rPr>
        <w:t> </w:t>
      </w:r>
      <w:r>
        <w:rPr/>
        <w:t>response</w:t>
      </w:r>
      <w:r>
        <w:rPr>
          <w:spacing w:val="-7"/>
        </w:rPr>
        <w:t> </w:t>
      </w:r>
      <w:r>
        <w:rPr/>
        <w:t>modu-lation, the proposed approach aims to deliver evidence-based, emotionally appropriate, and ethically reliable mental health conversational funding.</w:t>
      </w:r>
    </w:p>
    <w:p>
      <w:pPr>
        <w:pStyle w:val="BodyText"/>
        <w:spacing w:line="249" w:lineRule="auto"/>
        <w:ind w:left="199" w:right="617" w:firstLine="199"/>
        <w:jc w:val="both"/>
      </w:pPr>
      <w:r>
        <w:rPr/>
        <w:t>Although considerable progress has been made, most </w:t>
      </w:r>
      <w:r>
        <w:rPr/>
        <w:t>con-versational</w:t>
      </w:r>
      <w:r>
        <w:rPr>
          <w:spacing w:val="40"/>
        </w:rPr>
        <w:t> </w:t>
      </w:r>
      <w:r>
        <w:rPr/>
        <w:t>systems</w:t>
      </w:r>
      <w:r>
        <w:rPr>
          <w:spacing w:val="40"/>
        </w:rPr>
        <w:t> </w:t>
      </w:r>
      <w:r>
        <w:rPr/>
        <w:t>are</w:t>
      </w:r>
      <w:r>
        <w:rPr>
          <w:spacing w:val="40"/>
        </w:rPr>
        <w:t> </w:t>
      </w:r>
      <w:r>
        <w:rPr/>
        <w:t>currently</w:t>
      </w:r>
      <w:r>
        <w:rPr>
          <w:spacing w:val="40"/>
        </w:rPr>
        <w:t> </w:t>
      </w:r>
      <w:r>
        <w:rPr/>
        <w:t>unable</w:t>
      </w:r>
      <w:r>
        <w:rPr>
          <w:spacing w:val="40"/>
        </w:rPr>
        <w:t> </w:t>
      </w:r>
      <w:r>
        <w:rPr/>
        <w:t>to</w:t>
      </w:r>
      <w:r>
        <w:rPr>
          <w:spacing w:val="40"/>
        </w:rPr>
        <w:t> </w:t>
      </w:r>
      <w:r>
        <w:rPr/>
        <w:t>provide</w:t>
      </w:r>
      <w:r>
        <w:rPr>
          <w:spacing w:val="40"/>
        </w:rPr>
        <w:t> </w:t>
      </w:r>
      <w:r>
        <w:rPr/>
        <w:t>real-time crisis management support. In situations where suicidal thoughts or actions arise, failure to intervene can lead to dire consequences. Hence, there should be a mechanism for risk detection and escalation for safety reasons.</w:t>
      </w:r>
    </w:p>
    <w:p>
      <w:pPr>
        <w:pStyle w:val="ListParagraph"/>
        <w:numPr>
          <w:ilvl w:val="0"/>
          <w:numId w:val="1"/>
        </w:numPr>
        <w:tabs>
          <w:tab w:pos="2139" w:val="left" w:leader="none"/>
        </w:tabs>
        <w:spacing w:line="240" w:lineRule="auto" w:before="118" w:after="0"/>
        <w:ind w:left="213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69"/>
        <w:ind w:left="199" w:right="617" w:firstLine="199"/>
        <w:jc w:val="both"/>
      </w:pPr>
      <w:r>
        <w:rPr/>
        <w:t>This area of research includes mental health </w:t>
      </w:r>
      <w:r>
        <w:rPr/>
        <w:t>chatbots, </w:t>
      </w:r>
      <w:r>
        <w:rPr>
          <w:spacing w:val="-2"/>
        </w:rPr>
        <w:t>retrieval-augmented generation techniques, emotion-aware dia-</w:t>
      </w:r>
      <w:r>
        <w:rPr/>
        <w:t>logue systems, and safe natural language processing. Previous work has indicated the ability of large language models to deliver empathetic and contextually informed interactions, although also pointing to the critical concerns with halluci-nations, factuality, and appropriate deployment in sensitive mental health settings. This section examines the current state of</w:t>
      </w:r>
      <w:r>
        <w:rPr>
          <w:spacing w:val="-12"/>
        </w:rPr>
        <w:t> </w:t>
      </w:r>
      <w:r>
        <w:rPr/>
        <w:t>techniques</w:t>
      </w:r>
      <w:r>
        <w:rPr>
          <w:spacing w:val="-12"/>
        </w:rPr>
        <w:t> </w:t>
      </w:r>
      <w:r>
        <w:rPr/>
        <w:t>and</w:t>
      </w:r>
      <w:r>
        <w:rPr>
          <w:spacing w:val="-12"/>
        </w:rPr>
        <w:t> </w:t>
      </w:r>
      <w:r>
        <w:rPr/>
        <w:t>points</w:t>
      </w:r>
      <w:r>
        <w:rPr>
          <w:spacing w:val="-12"/>
        </w:rPr>
        <w:t> </w:t>
      </w:r>
      <w:r>
        <w:rPr/>
        <w:t>to</w:t>
      </w:r>
      <w:r>
        <w:rPr>
          <w:spacing w:val="-11"/>
        </w:rPr>
        <w:t> </w:t>
      </w:r>
      <w:r>
        <w:rPr/>
        <w:t>the</w:t>
      </w:r>
      <w:r>
        <w:rPr>
          <w:spacing w:val="-12"/>
        </w:rPr>
        <w:t> </w:t>
      </w:r>
      <w:r>
        <w:rPr/>
        <w:t>critical</w:t>
      </w:r>
      <w:r>
        <w:rPr>
          <w:spacing w:val="-12"/>
        </w:rPr>
        <w:t> </w:t>
      </w:r>
      <w:r>
        <w:rPr/>
        <w:t>flaws</w:t>
      </w:r>
      <w:r>
        <w:rPr>
          <w:spacing w:val="-12"/>
        </w:rPr>
        <w:t> </w:t>
      </w:r>
      <w:r>
        <w:rPr/>
        <w:t>in</w:t>
      </w:r>
      <w:r>
        <w:rPr>
          <w:spacing w:val="-12"/>
        </w:rPr>
        <w:t> </w:t>
      </w:r>
      <w:r>
        <w:rPr/>
        <w:t>current</w:t>
      </w:r>
      <w:r>
        <w:rPr>
          <w:spacing w:val="-12"/>
        </w:rPr>
        <w:t> </w:t>
      </w:r>
      <w:r>
        <w:rPr/>
        <w:t>systems, thus establishing the need for a self-correcting, emotion-informed RAG system as presented here.</w:t>
      </w:r>
    </w:p>
    <w:p>
      <w:pPr>
        <w:pStyle w:val="ListParagraph"/>
        <w:numPr>
          <w:ilvl w:val="0"/>
          <w:numId w:val="2"/>
        </w:numPr>
        <w:tabs>
          <w:tab w:pos="469" w:val="left" w:leader="none"/>
        </w:tabs>
        <w:spacing w:line="240" w:lineRule="auto" w:before="210" w:after="0"/>
        <w:ind w:left="469" w:right="0" w:hanging="270"/>
        <w:jc w:val="both"/>
        <w:rPr>
          <w:i/>
          <w:sz w:val="20"/>
        </w:rPr>
      </w:pPr>
      <w:r>
        <w:rPr>
          <w:i/>
          <w:sz w:val="20"/>
        </w:rPr>
        <w:t>Mental</w:t>
      </w:r>
      <w:r>
        <w:rPr>
          <w:i/>
          <w:spacing w:val="12"/>
          <w:sz w:val="20"/>
        </w:rPr>
        <w:t> </w:t>
      </w:r>
      <w:r>
        <w:rPr>
          <w:i/>
          <w:sz w:val="20"/>
        </w:rPr>
        <w:t>Health</w:t>
      </w:r>
      <w:r>
        <w:rPr>
          <w:i/>
          <w:spacing w:val="12"/>
          <w:sz w:val="20"/>
        </w:rPr>
        <w:t> </w:t>
      </w:r>
      <w:r>
        <w:rPr>
          <w:i/>
          <w:sz w:val="20"/>
        </w:rPr>
        <w:t>and</w:t>
      </w:r>
      <w:r>
        <w:rPr>
          <w:i/>
          <w:spacing w:val="12"/>
          <w:sz w:val="20"/>
        </w:rPr>
        <w:t> </w:t>
      </w:r>
      <w:r>
        <w:rPr>
          <w:i/>
          <w:sz w:val="20"/>
        </w:rPr>
        <w:t>Therapeutic</w:t>
      </w:r>
      <w:r>
        <w:rPr>
          <w:i/>
          <w:spacing w:val="13"/>
          <w:sz w:val="20"/>
        </w:rPr>
        <w:t> </w:t>
      </w:r>
      <w:r>
        <w:rPr>
          <w:i/>
          <w:spacing w:val="-2"/>
          <w:sz w:val="20"/>
        </w:rPr>
        <w:t>Chatbots</w:t>
      </w:r>
    </w:p>
    <w:p>
      <w:pPr>
        <w:pStyle w:val="BodyText"/>
        <w:spacing w:line="249" w:lineRule="auto" w:before="97"/>
        <w:ind w:left="199" w:right="617" w:firstLine="199"/>
        <w:jc w:val="both"/>
      </w:pPr>
      <w:r>
        <w:rPr/>
        <w:t>The initial mental health chatbots were primarily </w:t>
      </w:r>
      <w:r>
        <w:rPr/>
        <w:t>dependent on rule-based conversation management and pre-defined con-versation patterns for the dissemination of psycho-educational information</w:t>
      </w:r>
      <w:r>
        <w:rPr>
          <w:spacing w:val="44"/>
        </w:rPr>
        <w:t> </w:t>
      </w:r>
      <w:r>
        <w:rPr/>
        <w:t>and</w:t>
      </w:r>
      <w:r>
        <w:rPr>
          <w:spacing w:val="45"/>
        </w:rPr>
        <w:t> </w:t>
      </w:r>
      <w:r>
        <w:rPr/>
        <w:t>emotional</w:t>
      </w:r>
      <w:r>
        <w:rPr>
          <w:spacing w:val="44"/>
        </w:rPr>
        <w:t> </w:t>
      </w:r>
      <w:r>
        <w:rPr/>
        <w:t>support.</w:t>
      </w:r>
      <w:r>
        <w:rPr>
          <w:spacing w:val="45"/>
        </w:rPr>
        <w:t> </w:t>
      </w:r>
      <w:r>
        <w:rPr/>
        <w:t>Although</w:t>
      </w:r>
      <w:r>
        <w:rPr>
          <w:spacing w:val="44"/>
        </w:rPr>
        <w:t> </w:t>
      </w:r>
      <w:r>
        <w:rPr/>
        <w:t>these</w:t>
      </w:r>
      <w:r>
        <w:rPr>
          <w:spacing w:val="45"/>
        </w:rPr>
        <w:t> </w:t>
      </w:r>
      <w:r>
        <w:rPr>
          <w:spacing w:val="-2"/>
        </w:rPr>
        <w:t>models</w:t>
      </w:r>
    </w:p>
    <w:p>
      <w:pPr>
        <w:pStyle w:val="BodyText"/>
        <w:spacing w:after="0" w:line="249" w:lineRule="auto"/>
        <w:jc w:val="both"/>
        <w:sectPr>
          <w:type w:val="continuous"/>
          <w:pgSz w:w="12240" w:h="15840"/>
          <w:pgMar w:top="900" w:bottom="280" w:left="720" w:right="360"/>
          <w:cols w:num="2" w:equalWidth="0">
            <w:col w:w="5281" w:space="40"/>
            <w:col w:w="5839"/>
          </w:cols>
        </w:sectPr>
      </w:pPr>
    </w:p>
    <w:p>
      <w:pPr>
        <w:spacing w:line="232" w:lineRule="auto" w:before="79"/>
        <w:ind w:left="259" w:right="38" w:firstLine="0"/>
        <w:jc w:val="left"/>
        <w:rPr>
          <w:sz w:val="16"/>
        </w:rPr>
      </w:pPr>
      <w:r>
        <w:rPr>
          <w:sz w:val="16"/>
        </w:rPr>
        <mc:AlternateContent>
          <mc:Choice Requires="wps">
            <w:drawing>
              <wp:anchor distT="0" distB="0" distL="0" distR="0" allowOverlap="1" layoutInCell="1" locked="0" behindDoc="0" simplePos="0" relativeHeight="15728640">
                <wp:simplePos x="0" y="0"/>
                <wp:positionH relativeFrom="page">
                  <wp:posOffset>4005257</wp:posOffset>
                </wp:positionH>
                <wp:positionV relativeFrom="paragraph">
                  <wp:posOffset>408395</wp:posOffset>
                </wp:positionV>
                <wp:extent cx="992505" cy="177418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92505" cy="1774189"/>
                          <a:chExt cx="992505" cy="1774189"/>
                        </a:xfrm>
                      </wpg:grpSpPr>
                      <wps:wsp>
                        <wps:cNvPr id="2" name="Graphic 2"/>
                        <wps:cNvSpPr/>
                        <wps:spPr>
                          <a:xfrm>
                            <a:off x="4931"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3" name="Graphic 3"/>
                        <wps:cNvSpPr/>
                        <wps:spPr>
                          <a:xfrm>
                            <a:off x="4931"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4" name="Graphic 4"/>
                        <wps:cNvSpPr/>
                        <wps:spPr>
                          <a:xfrm>
                            <a:off x="4931"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5" name="Graphic 5"/>
                        <wps:cNvSpPr/>
                        <wps:spPr>
                          <a:xfrm>
                            <a:off x="4931"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6" name="Graphic 6"/>
                        <wps:cNvSpPr/>
                        <wps:spPr>
                          <a:xfrm>
                            <a:off x="4931" y="1427781"/>
                            <a:ext cx="982344" cy="340995"/>
                          </a:xfrm>
                          <a:custGeom>
                            <a:avLst/>
                            <a:gdLst/>
                            <a:ahLst/>
                            <a:cxnLst/>
                            <a:rect l="l" t="t" r="r" b="b"/>
                            <a:pathLst>
                              <a:path w="982344" h="340995">
                                <a:moveTo>
                                  <a:pt x="932874" y="0"/>
                                </a:moveTo>
                                <a:lnTo>
                                  <a:pt x="49314" y="0"/>
                                </a:lnTo>
                                <a:lnTo>
                                  <a:pt x="30118" y="3875"/>
                                </a:lnTo>
                                <a:lnTo>
                                  <a:pt x="14443" y="14443"/>
                                </a:lnTo>
                                <a:lnTo>
                                  <a:pt x="3875" y="30118"/>
                                </a:lnTo>
                                <a:lnTo>
                                  <a:pt x="0" y="49314"/>
                                </a:lnTo>
                                <a:lnTo>
                                  <a:pt x="0" y="291579"/>
                                </a:lnTo>
                                <a:lnTo>
                                  <a:pt x="3875" y="310775"/>
                                </a:lnTo>
                                <a:lnTo>
                                  <a:pt x="14443" y="326450"/>
                                </a:lnTo>
                                <a:lnTo>
                                  <a:pt x="30118" y="337018"/>
                                </a:lnTo>
                                <a:lnTo>
                                  <a:pt x="49314" y="340893"/>
                                </a:lnTo>
                                <a:lnTo>
                                  <a:pt x="932874" y="340893"/>
                                </a:lnTo>
                                <a:lnTo>
                                  <a:pt x="952069" y="337018"/>
                                </a:lnTo>
                                <a:lnTo>
                                  <a:pt x="967744" y="326450"/>
                                </a:lnTo>
                                <a:lnTo>
                                  <a:pt x="978313" y="310775"/>
                                </a:lnTo>
                                <a:lnTo>
                                  <a:pt x="982188" y="291579"/>
                                </a:lnTo>
                                <a:lnTo>
                                  <a:pt x="982188" y="49314"/>
                                </a:lnTo>
                                <a:lnTo>
                                  <a:pt x="978313" y="30118"/>
                                </a:lnTo>
                                <a:lnTo>
                                  <a:pt x="967744" y="14443"/>
                                </a:lnTo>
                                <a:lnTo>
                                  <a:pt x="952069" y="3875"/>
                                </a:lnTo>
                                <a:lnTo>
                                  <a:pt x="932874" y="0"/>
                                </a:lnTo>
                                <a:close/>
                              </a:path>
                            </a:pathLst>
                          </a:custGeom>
                          <a:solidFill>
                            <a:srgbClr val="FFE5E5"/>
                          </a:solidFill>
                        </wps:spPr>
                        <wps:bodyPr wrap="square" lIns="0" tIns="0" rIns="0" bIns="0" rtlCol="0">
                          <a:prstTxWarp prst="textNoShape">
                            <a:avLst/>
                          </a:prstTxWarp>
                          <a:noAutofit/>
                        </wps:bodyPr>
                      </wps:wsp>
                      <wps:wsp>
                        <wps:cNvPr id="7" name="Graphic 7"/>
                        <wps:cNvSpPr/>
                        <wps:spPr>
                          <a:xfrm>
                            <a:off x="4931" y="1427781"/>
                            <a:ext cx="982344" cy="340995"/>
                          </a:xfrm>
                          <a:custGeom>
                            <a:avLst/>
                            <a:gdLst/>
                            <a:ahLst/>
                            <a:cxnLst/>
                            <a:rect l="l" t="t" r="r" b="b"/>
                            <a:pathLst>
                              <a:path w="982344" h="340995">
                                <a:moveTo>
                                  <a:pt x="932874" y="0"/>
                                </a:moveTo>
                                <a:lnTo>
                                  <a:pt x="49314" y="0"/>
                                </a:lnTo>
                                <a:lnTo>
                                  <a:pt x="30118" y="3875"/>
                                </a:lnTo>
                                <a:lnTo>
                                  <a:pt x="14443" y="14443"/>
                                </a:lnTo>
                                <a:lnTo>
                                  <a:pt x="3875" y="30118"/>
                                </a:lnTo>
                                <a:lnTo>
                                  <a:pt x="0" y="49314"/>
                                </a:lnTo>
                                <a:lnTo>
                                  <a:pt x="0" y="291579"/>
                                </a:lnTo>
                                <a:lnTo>
                                  <a:pt x="3875" y="310775"/>
                                </a:lnTo>
                                <a:lnTo>
                                  <a:pt x="14443" y="326450"/>
                                </a:lnTo>
                                <a:lnTo>
                                  <a:pt x="30118" y="337018"/>
                                </a:lnTo>
                                <a:lnTo>
                                  <a:pt x="49314" y="340893"/>
                                </a:lnTo>
                                <a:lnTo>
                                  <a:pt x="932874" y="340893"/>
                                </a:lnTo>
                                <a:lnTo>
                                  <a:pt x="952069" y="337018"/>
                                </a:lnTo>
                                <a:lnTo>
                                  <a:pt x="967744" y="326450"/>
                                </a:lnTo>
                                <a:lnTo>
                                  <a:pt x="978313" y="310775"/>
                                </a:lnTo>
                                <a:lnTo>
                                  <a:pt x="982188" y="291579"/>
                                </a:lnTo>
                                <a:lnTo>
                                  <a:pt x="982188" y="49314"/>
                                </a:lnTo>
                                <a:lnTo>
                                  <a:pt x="978313" y="30118"/>
                                </a:lnTo>
                                <a:lnTo>
                                  <a:pt x="967744" y="14443"/>
                                </a:lnTo>
                                <a:lnTo>
                                  <a:pt x="952069" y="3875"/>
                                </a:lnTo>
                                <a:lnTo>
                                  <a:pt x="932874" y="0"/>
                                </a:lnTo>
                                <a:close/>
                              </a:path>
                            </a:pathLst>
                          </a:custGeom>
                          <a:ln w="9862">
                            <a:solidFill>
                              <a:srgbClr val="FF4C4C"/>
                            </a:solidFill>
                            <a:prstDash val="solid"/>
                          </a:ln>
                        </wps:spPr>
                        <wps:bodyPr wrap="square" lIns="0" tIns="0" rIns="0" bIns="0" rtlCol="0">
                          <a:prstTxWarp prst="textNoShape">
                            <a:avLst/>
                          </a:prstTxWarp>
                          <a:noAutofit/>
                        </wps:bodyPr>
                      </wps:wsp>
                      <wps:wsp>
                        <wps:cNvPr id="8" name="Graphic 8"/>
                        <wps:cNvSpPr/>
                        <wps:spPr>
                          <a:xfrm>
                            <a:off x="496025" y="325563"/>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9" name="Graphic 9"/>
                        <wps:cNvSpPr/>
                        <wps:spPr>
                          <a:xfrm>
                            <a:off x="466437" y="68331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10" name="Graphic 10"/>
                        <wps:cNvSpPr/>
                        <wps:spPr>
                          <a:xfrm>
                            <a:off x="496025" y="1036988"/>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11" name="Graphic 11"/>
                        <wps:cNvSpPr/>
                        <wps:spPr>
                          <a:xfrm>
                            <a:off x="466437" y="139474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12" name="Textbox 12"/>
                        <wps:cNvSpPr txBox="1"/>
                        <wps:spPr>
                          <a:xfrm>
                            <a:off x="227954" y="76698"/>
                            <a:ext cx="549275" cy="148590"/>
                          </a:xfrm>
                          <a:prstGeom prst="rect">
                            <a:avLst/>
                          </a:prstGeom>
                        </wps:spPr>
                        <wps:txbx>
                          <w:txbxContent>
                            <w:p>
                              <w:pPr>
                                <w:spacing w:before="2"/>
                                <w:ind w:left="0" w:right="0" w:firstLine="0"/>
                                <w:jc w:val="left"/>
                                <w:rPr>
                                  <w:sz w:val="19"/>
                                </w:rPr>
                              </w:pPr>
                              <w:r>
                                <w:rPr>
                                  <w:sz w:val="19"/>
                                </w:rPr>
                                <w:t>User</w:t>
                              </w:r>
                              <w:r>
                                <w:rPr>
                                  <w:spacing w:val="27"/>
                                  <w:sz w:val="19"/>
                                </w:rPr>
                                <w:t> </w:t>
                              </w:r>
                              <w:r>
                                <w:rPr>
                                  <w:spacing w:val="-2"/>
                                  <w:sz w:val="19"/>
                                </w:rPr>
                                <w:t>Input</w:t>
                              </w:r>
                            </w:p>
                          </w:txbxContent>
                        </wps:txbx>
                        <wps:bodyPr wrap="square" lIns="0" tIns="0" rIns="0" bIns="0" rtlCol="0">
                          <a:noAutofit/>
                        </wps:bodyPr>
                      </wps:wsp>
                      <wps:wsp>
                        <wps:cNvPr id="13" name="Textbox 13"/>
                        <wps:cNvSpPr txBox="1"/>
                        <wps:spPr>
                          <a:xfrm>
                            <a:off x="121742" y="801603"/>
                            <a:ext cx="761365" cy="148590"/>
                          </a:xfrm>
                          <a:prstGeom prst="rect">
                            <a:avLst/>
                          </a:prstGeom>
                        </wps:spPr>
                        <wps:txbx>
                          <w:txbxContent>
                            <w:p>
                              <w:pPr>
                                <w:spacing w:before="2"/>
                                <w:ind w:left="0" w:right="0" w:firstLine="0"/>
                                <w:jc w:val="left"/>
                                <w:rPr>
                                  <w:sz w:val="19"/>
                                </w:rPr>
                              </w:pPr>
                              <w:r>
                                <w:rPr>
                                  <w:sz w:val="19"/>
                                </w:rPr>
                                <w:t>Risk</w:t>
                              </w:r>
                              <w:r>
                                <w:rPr>
                                  <w:spacing w:val="26"/>
                                  <w:sz w:val="19"/>
                                </w:rPr>
                                <w:t> </w:t>
                              </w:r>
                              <w:r>
                                <w:rPr>
                                  <w:spacing w:val="-2"/>
                                  <w:sz w:val="19"/>
                                </w:rPr>
                                <w:t>Detection</w:t>
                              </w:r>
                            </w:p>
                          </w:txbxContent>
                        </wps:txbx>
                        <wps:bodyPr wrap="square" lIns="0" tIns="0" rIns="0" bIns="0" rtlCol="0">
                          <a:noAutofit/>
                        </wps:bodyPr>
                      </wps:wsp>
                      <wps:wsp>
                        <wps:cNvPr id="14" name="Textbox 14"/>
                        <wps:cNvSpPr txBox="1"/>
                        <wps:spPr>
                          <a:xfrm>
                            <a:off x="56652" y="1439008"/>
                            <a:ext cx="891540" cy="296545"/>
                          </a:xfrm>
                          <a:prstGeom prst="rect">
                            <a:avLst/>
                          </a:prstGeom>
                        </wps:spPr>
                        <wps:txbx>
                          <w:txbxContent>
                            <w:p>
                              <w:pPr>
                                <w:spacing w:line="256" w:lineRule="auto" w:before="0"/>
                                <w:ind w:left="0" w:right="18" w:firstLine="275"/>
                                <w:jc w:val="left"/>
                                <w:rPr>
                                  <w:sz w:val="19"/>
                                </w:rPr>
                              </w:pPr>
                              <w:r>
                                <w:rPr>
                                  <w:sz w:val="19"/>
                                </w:rPr>
                                <w:t>No Action Passive </w:t>
                              </w:r>
                              <w:r>
                                <w:rPr>
                                  <w:sz w:val="19"/>
                                </w:rPr>
                                <w:t>Response</w:t>
                              </w:r>
                            </w:p>
                          </w:txbxContent>
                        </wps:txbx>
                        <wps:bodyPr wrap="square" lIns="0" tIns="0" rIns="0" bIns="0" rtlCol="0">
                          <a:noAutofit/>
                        </wps:bodyPr>
                      </wps:wsp>
                    </wpg:wgp>
                  </a:graphicData>
                </a:graphic>
              </wp:anchor>
            </w:drawing>
          </mc:Choice>
          <mc:Fallback>
            <w:pict>
              <v:group style="position:absolute;margin-left:315.374603pt;margin-top:32.157097pt;width:78.150pt;height:139.7pt;mso-position-horizontal-relative:page;mso-position-vertical-relative:paragraph;z-index:15728640" id="docshapegroup1" coordorigin="6307,643" coordsize="1563,2794">
                <v:shape style="position:absolute;left:6315;top:650;width:1547;height:498" id="docshape2" coordorigin="6315,651" coordsize="1547,498" path="m7784,651l6393,651,6363,657,6338,674,6321,698,6315,729,6315,1070,6321,1101,6338,1125,6363,1142,6393,1148,7784,1148,7815,1142,7839,1125,7856,1101,7862,1070,7862,729,7856,698,7839,674,7815,657,7784,651xe" filled="true" fillcolor="#e5e5ff" stroked="false">
                  <v:path arrowok="t"/>
                  <v:fill type="solid"/>
                </v:shape>
                <v:shape style="position:absolute;left:6315;top:650;width:1547;height:498" id="docshape3" coordorigin="6315,651" coordsize="1547,498" path="m7784,651l6393,651,6363,657,6338,674,6321,698,6315,729,6315,1070,6321,1101,6338,1125,6363,1142,6393,1148,7784,1148,7815,1142,7839,1125,7856,1101,7862,1070,7862,729,7856,698,7839,674,7815,657,7784,651xe" filled="false" stroked="true" strokeweight=".776591pt" strokecolor="#6666ff">
                  <v:path arrowok="t"/>
                  <v:stroke dashstyle="solid"/>
                </v:shape>
                <v:shape style="position:absolute;left:6315;top:1771;width:1547;height:498" id="docshape4" coordorigin="6315,1771" coordsize="1547,498" path="m7784,1771l6393,1771,6363,1777,6338,1794,6321,1819,6315,1849,6315,2191,6321,2221,6338,2246,6363,2262,6393,2268,7784,2268,7815,2262,7839,2246,7856,2221,7862,2191,7862,1849,7856,1819,7839,1794,7815,1777,7784,1771xe" filled="true" fillcolor="#e5e5ff" stroked="false">
                  <v:path arrowok="t"/>
                  <v:fill type="solid"/>
                </v:shape>
                <v:shape style="position:absolute;left:6315;top:1771;width:1547;height:498" id="docshape5" coordorigin="6315,1771" coordsize="1547,498" path="m7784,1771l6393,1771,6363,1777,6338,1794,6321,1819,6315,1849,6315,2191,6321,2221,6338,2246,6363,2262,6393,2268,7784,2268,7815,2262,7839,2246,7856,2221,7862,2191,7862,1849,7856,1819,7839,1794,7815,1777,7784,1771xe" filled="false" stroked="true" strokeweight=".776591pt" strokecolor="#6666ff">
                  <v:path arrowok="t"/>
                  <v:stroke dashstyle="solid"/>
                </v:shape>
                <v:shape style="position:absolute;left:6315;top:2891;width:1547;height:537" id="docshape6" coordorigin="6315,2892" coordsize="1547,537" path="m7784,2892l6393,2892,6363,2898,6338,2914,6321,2939,6315,2969,6315,3351,6321,3381,6338,3406,6363,3422,6393,3428,7784,3428,7815,3422,7839,3406,7856,3381,7862,3351,7862,2969,7856,2939,7839,2914,7815,2898,7784,2892xe" filled="true" fillcolor="#ffe5e5" stroked="false">
                  <v:path arrowok="t"/>
                  <v:fill type="solid"/>
                </v:shape>
                <v:shape style="position:absolute;left:6315;top:2891;width:1547;height:537" id="docshape7" coordorigin="6315,2892" coordsize="1547,537" path="m7784,2892l6393,2892,6363,2898,6338,2914,6321,2939,6315,2969,6315,3351,6321,3381,6338,3406,6363,3422,6393,3428,7784,3428,7815,3422,7839,3406,7856,3381,7862,3351,7862,2969,7856,2939,7839,2914,7815,2898,7784,2892xe" filled="false" stroked="true" strokeweight=".776591pt" strokecolor="#ff4c4c">
                  <v:path arrowok="t"/>
                  <v:stroke dashstyle="solid"/>
                </v:shape>
                <v:line style="position:absolute" from="7089,1156" to="7089,1756" stroked="true" strokeweight=".38829pt" strokecolor="#000000">
                  <v:stroke dashstyle="solid"/>
                </v:line>
                <v:shape style="position:absolute;left:7042;top:1719;width:94;height:41" id="docshape8" coordorigin="7042,1719" coordsize="94,41" path="m7135,1719l7117,1726,7103,1736,7094,1747,7089,1760,7083,1747,7074,1736,7060,1726,7042,1719e" filled="false" stroked="true" strokeweight=".38829pt" strokecolor="#000000">
                  <v:path arrowok="t"/>
                  <v:stroke dashstyle="solid"/>
                </v:shape>
                <v:line style="position:absolute" from="7089,2276" to="7089,2876" stroked="true" strokeweight=".38829pt" strokecolor="#000000">
                  <v:stroke dashstyle="solid"/>
                </v:line>
                <v:shape style="position:absolute;left:7042;top:2839;width:94;height:41" id="docshape9" coordorigin="7042,2840" coordsize="94,41" path="m7135,2840l7117,2847,7103,2856,7094,2868,7089,2880,7083,2868,7074,2856,7060,2847,7042,2840e" filled="false" stroked="true" strokeweight=".38829pt" strokecolor="#000000">
                  <v:path arrowok="t"/>
                  <v:stroke dashstyle="solid"/>
                </v:shape>
                <v:shapetype id="_x0000_t202" o:spt="202" coordsize="21600,21600" path="m,l,21600r21600,l21600,xe">
                  <v:stroke joinstyle="miter"/>
                  <v:path gradientshapeok="t" o:connecttype="rect"/>
                </v:shapetype>
                <v:shape style="position:absolute;left:6666;top:763;width:865;height:234" type="#_x0000_t202" id="docshape10" filled="false" stroked="false">
                  <v:textbox inset="0,0,0,0">
                    <w:txbxContent>
                      <w:p>
                        <w:pPr>
                          <w:spacing w:before="2"/>
                          <w:ind w:left="0" w:right="0" w:firstLine="0"/>
                          <w:jc w:val="left"/>
                          <w:rPr>
                            <w:sz w:val="19"/>
                          </w:rPr>
                        </w:pPr>
                        <w:r>
                          <w:rPr>
                            <w:sz w:val="19"/>
                          </w:rPr>
                          <w:t>User</w:t>
                        </w:r>
                        <w:r>
                          <w:rPr>
                            <w:spacing w:val="27"/>
                            <w:sz w:val="19"/>
                          </w:rPr>
                          <w:t> </w:t>
                        </w:r>
                        <w:r>
                          <w:rPr>
                            <w:spacing w:val="-2"/>
                            <w:sz w:val="19"/>
                          </w:rPr>
                          <w:t>Input</w:t>
                        </w:r>
                      </w:p>
                    </w:txbxContent>
                  </v:textbox>
                  <w10:wrap type="none"/>
                </v:shape>
                <v:shape style="position:absolute;left:6499;top:1905;width:1199;height:234" type="#_x0000_t202" id="docshape11" filled="false" stroked="false">
                  <v:textbox inset="0,0,0,0">
                    <w:txbxContent>
                      <w:p>
                        <w:pPr>
                          <w:spacing w:before="2"/>
                          <w:ind w:left="0" w:right="0" w:firstLine="0"/>
                          <w:jc w:val="left"/>
                          <w:rPr>
                            <w:sz w:val="19"/>
                          </w:rPr>
                        </w:pPr>
                        <w:r>
                          <w:rPr>
                            <w:sz w:val="19"/>
                          </w:rPr>
                          <w:t>Risk</w:t>
                        </w:r>
                        <w:r>
                          <w:rPr>
                            <w:spacing w:val="26"/>
                            <w:sz w:val="19"/>
                          </w:rPr>
                          <w:t> </w:t>
                        </w:r>
                        <w:r>
                          <w:rPr>
                            <w:spacing w:val="-2"/>
                            <w:sz w:val="19"/>
                          </w:rPr>
                          <w:t>Detection</w:t>
                        </w:r>
                      </w:p>
                    </w:txbxContent>
                  </v:textbox>
                  <w10:wrap type="none"/>
                </v:shape>
                <v:shape style="position:absolute;left:6396;top:2909;width:1404;height:467" type="#_x0000_t202" id="docshape12" filled="false" stroked="false">
                  <v:textbox inset="0,0,0,0">
                    <w:txbxContent>
                      <w:p>
                        <w:pPr>
                          <w:spacing w:line="256" w:lineRule="auto" w:before="0"/>
                          <w:ind w:left="0" w:right="18" w:firstLine="275"/>
                          <w:jc w:val="left"/>
                          <w:rPr>
                            <w:sz w:val="19"/>
                          </w:rPr>
                        </w:pPr>
                        <w:r>
                          <w:rPr>
                            <w:sz w:val="19"/>
                          </w:rPr>
                          <w:t>No Action Passive </w:t>
                        </w:r>
                        <w:r>
                          <w:rPr>
                            <w:sz w:val="19"/>
                          </w:rPr>
                          <w:t>Response</w:t>
                        </w:r>
                      </w:p>
                    </w:txbxContent>
                  </v:textbox>
                  <w10:wrap type="none"/>
                </v:shape>
                <w10:wrap type="none"/>
              </v:group>
            </w:pict>
          </mc:Fallback>
        </mc:AlternateContent>
      </w:r>
      <w:r>
        <w:rPr>
          <w:b/>
          <w:sz w:val="16"/>
        </w:rPr>
        <w:t>TABLE</w:t>
      </w:r>
      <w:r>
        <w:rPr>
          <w:b/>
          <w:spacing w:val="40"/>
          <w:sz w:val="16"/>
        </w:rPr>
        <w:t> </w:t>
      </w:r>
      <w:r>
        <w:rPr>
          <w:b/>
          <w:sz w:val="16"/>
        </w:rPr>
        <w:t>I:</w:t>
      </w:r>
      <w:r>
        <w:rPr>
          <w:b/>
          <w:spacing w:val="40"/>
          <w:sz w:val="16"/>
        </w:rPr>
        <w:t> </w:t>
      </w:r>
      <w:r>
        <w:rPr>
          <w:sz w:val="16"/>
        </w:rPr>
        <w:t>Evaluation</w:t>
      </w:r>
      <w:r>
        <w:rPr>
          <w:spacing w:val="33"/>
          <w:sz w:val="16"/>
        </w:rPr>
        <w:t> </w:t>
      </w:r>
      <w:r>
        <w:rPr>
          <w:sz w:val="16"/>
        </w:rPr>
        <w:t>of</w:t>
      </w:r>
      <w:r>
        <w:rPr>
          <w:spacing w:val="33"/>
          <w:sz w:val="16"/>
        </w:rPr>
        <w:t> </w:t>
      </w:r>
      <w:r>
        <w:rPr>
          <w:sz w:val="16"/>
        </w:rPr>
        <w:t>AI-Based</w:t>
      </w:r>
      <w:r>
        <w:rPr>
          <w:spacing w:val="33"/>
          <w:sz w:val="16"/>
        </w:rPr>
        <w:t> </w:t>
      </w:r>
      <w:r>
        <w:rPr>
          <w:sz w:val="16"/>
        </w:rPr>
        <w:t>Conversational</w:t>
      </w:r>
      <w:r>
        <w:rPr>
          <w:spacing w:val="33"/>
          <w:sz w:val="16"/>
        </w:rPr>
        <w:t> </w:t>
      </w:r>
      <w:r>
        <w:rPr>
          <w:sz w:val="16"/>
        </w:rPr>
        <w:t>Techniques</w:t>
      </w:r>
      <w:r>
        <w:rPr>
          <w:spacing w:val="33"/>
          <w:sz w:val="16"/>
        </w:rPr>
        <w:t> </w:t>
      </w:r>
      <w:r>
        <w:rPr>
          <w:sz w:val="16"/>
        </w:rPr>
        <w:t>in</w:t>
      </w:r>
      <w:r>
        <w:rPr>
          <w:spacing w:val="33"/>
          <w:sz w:val="16"/>
        </w:rPr>
        <w:t> </w:t>
      </w:r>
      <w:r>
        <w:rPr>
          <w:sz w:val="16"/>
        </w:rPr>
        <w:t>Mental</w:t>
      </w:r>
      <w:r>
        <w:rPr>
          <w:spacing w:val="40"/>
          <w:sz w:val="16"/>
        </w:rPr>
        <w:t> </w:t>
      </w:r>
      <w:r>
        <w:rPr>
          <w:sz w:val="16"/>
        </w:rPr>
        <w:t>Health Systems</w:t>
      </w:r>
    </w:p>
    <w:p>
      <w:pPr>
        <w:spacing w:before="192"/>
        <w:ind w:left="259" w:right="0" w:firstLine="0"/>
        <w:jc w:val="left"/>
        <w:rPr>
          <w:b/>
          <w:sz w:val="19"/>
        </w:rPr>
      </w:pPr>
      <w:r>
        <w:rPr/>
        <w:br w:type="column"/>
      </w:r>
      <w:r>
        <w:rPr>
          <w:b/>
          <w:sz w:val="19"/>
        </w:rPr>
        <w:t>Existing</w:t>
      </w:r>
      <w:r>
        <w:rPr>
          <w:b/>
          <w:spacing w:val="37"/>
          <w:sz w:val="19"/>
        </w:rPr>
        <w:t> </w:t>
      </w:r>
      <w:r>
        <w:rPr>
          <w:b/>
          <w:spacing w:val="-2"/>
          <w:sz w:val="19"/>
        </w:rPr>
        <w:t>Systems</w:t>
      </w:r>
    </w:p>
    <w:p>
      <w:pPr>
        <w:spacing w:before="192"/>
        <w:ind w:left="259" w:right="0" w:firstLine="0"/>
        <w:jc w:val="left"/>
        <w:rPr>
          <w:b/>
          <w:sz w:val="19"/>
        </w:rPr>
      </w:pPr>
      <w:r>
        <w:rPr/>
        <w:br w:type="column"/>
      </w:r>
      <w:r>
        <w:rPr>
          <w:b/>
          <w:sz w:val="19"/>
        </w:rPr>
        <w:t>Proposed</w:t>
      </w:r>
      <w:r>
        <w:rPr>
          <w:b/>
          <w:spacing w:val="35"/>
          <w:sz w:val="19"/>
        </w:rPr>
        <w:t> </w:t>
      </w:r>
      <w:r>
        <w:rPr>
          <w:b/>
          <w:spacing w:val="-2"/>
          <w:sz w:val="19"/>
        </w:rPr>
        <w:t>AMICA</w:t>
      </w:r>
    </w:p>
    <w:p>
      <w:pPr>
        <w:spacing w:after="0"/>
        <w:jc w:val="left"/>
        <w:rPr>
          <w:b/>
          <w:sz w:val="19"/>
        </w:rPr>
        <w:sectPr>
          <w:pgSz w:w="12240" w:h="15840"/>
          <w:pgMar w:top="840" w:bottom="280" w:left="720" w:right="360"/>
          <w:cols w:num="3" w:equalWidth="0">
            <w:col w:w="5321" w:space="78"/>
            <w:col w:w="1721" w:space="1446"/>
            <w:col w:w="2594"/>
          </w:cols>
        </w:sectPr>
      </w:pPr>
    </w:p>
    <w:p>
      <w:pPr>
        <w:pStyle w:val="BodyText"/>
        <w:spacing w:before="9"/>
        <w:rPr>
          <w:b/>
          <w:sz w:val="8"/>
        </w:rPr>
      </w:pPr>
    </w:p>
    <w:tbl>
      <w:tblPr>
        <w:tblW w:w="0" w:type="auto"/>
        <w:jc w:val="left"/>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2"/>
        <w:gridCol w:w="938"/>
        <w:gridCol w:w="938"/>
        <w:gridCol w:w="1108"/>
      </w:tblGrid>
      <w:tr>
        <w:trPr>
          <w:trHeight w:val="365" w:hRule="atLeast"/>
        </w:trPr>
        <w:tc>
          <w:tcPr>
            <w:tcW w:w="1562" w:type="dxa"/>
          </w:tcPr>
          <w:p>
            <w:pPr>
              <w:pStyle w:val="TableParagraph"/>
              <w:spacing w:line="165" w:lineRule="exact"/>
              <w:ind w:left="42"/>
              <w:rPr>
                <w:b/>
                <w:sz w:val="16"/>
              </w:rPr>
            </w:pPr>
            <w:r>
              <w:rPr>
                <w:b/>
                <w:spacing w:val="-2"/>
                <w:sz w:val="16"/>
              </w:rPr>
              <w:t>Approach</w:t>
            </w:r>
          </w:p>
        </w:tc>
        <w:tc>
          <w:tcPr>
            <w:tcW w:w="938" w:type="dxa"/>
          </w:tcPr>
          <w:p>
            <w:pPr>
              <w:pStyle w:val="TableParagraph"/>
              <w:spacing w:line="163" w:lineRule="exact"/>
              <w:ind w:left="42"/>
              <w:rPr>
                <w:b/>
                <w:sz w:val="16"/>
              </w:rPr>
            </w:pPr>
            <w:r>
              <w:rPr>
                <w:b/>
                <w:spacing w:val="-2"/>
                <w:sz w:val="16"/>
              </w:rPr>
              <w:t>Factual</w:t>
            </w:r>
          </w:p>
          <w:p>
            <w:pPr>
              <w:pStyle w:val="TableParagraph"/>
              <w:spacing w:line="182" w:lineRule="exact"/>
              <w:ind w:left="42"/>
              <w:rPr>
                <w:b/>
                <w:sz w:val="16"/>
              </w:rPr>
            </w:pPr>
            <w:r>
              <w:rPr>
                <w:b/>
                <w:spacing w:val="-2"/>
                <w:sz w:val="16"/>
              </w:rPr>
              <w:t>Grounding</w:t>
            </w:r>
          </w:p>
        </w:tc>
        <w:tc>
          <w:tcPr>
            <w:tcW w:w="938" w:type="dxa"/>
          </w:tcPr>
          <w:p>
            <w:pPr>
              <w:pStyle w:val="TableParagraph"/>
              <w:spacing w:line="163" w:lineRule="exact"/>
              <w:ind w:left="42"/>
              <w:rPr>
                <w:b/>
                <w:sz w:val="16"/>
              </w:rPr>
            </w:pPr>
            <w:r>
              <w:rPr>
                <w:b/>
                <w:spacing w:val="-2"/>
                <w:sz w:val="16"/>
              </w:rPr>
              <w:t>Emotional</w:t>
            </w:r>
          </w:p>
          <w:p>
            <w:pPr>
              <w:pStyle w:val="TableParagraph"/>
              <w:spacing w:line="182" w:lineRule="exact"/>
              <w:ind w:left="42"/>
              <w:rPr>
                <w:b/>
                <w:sz w:val="16"/>
              </w:rPr>
            </w:pPr>
            <w:r>
              <w:rPr>
                <w:b/>
                <w:spacing w:val="-2"/>
                <w:sz w:val="16"/>
              </w:rPr>
              <w:t>Adaptation</w:t>
            </w:r>
          </w:p>
        </w:tc>
        <w:tc>
          <w:tcPr>
            <w:tcW w:w="1108" w:type="dxa"/>
          </w:tcPr>
          <w:p>
            <w:pPr>
              <w:pStyle w:val="TableParagraph"/>
              <w:spacing w:line="163" w:lineRule="exact"/>
              <w:ind w:left="42"/>
              <w:rPr>
                <w:b/>
                <w:sz w:val="16"/>
              </w:rPr>
            </w:pPr>
            <w:r>
              <w:rPr>
                <w:b/>
                <w:spacing w:val="-2"/>
                <w:sz w:val="16"/>
              </w:rPr>
              <w:t>Hallucination</w:t>
            </w:r>
          </w:p>
          <w:p>
            <w:pPr>
              <w:pStyle w:val="TableParagraph"/>
              <w:spacing w:line="182" w:lineRule="exact"/>
              <w:ind w:left="42"/>
              <w:rPr>
                <w:b/>
                <w:sz w:val="16"/>
              </w:rPr>
            </w:pPr>
            <w:r>
              <w:rPr>
                <w:b/>
                <w:spacing w:val="-2"/>
                <w:sz w:val="16"/>
              </w:rPr>
              <w:t>Control</w:t>
            </w:r>
          </w:p>
        </w:tc>
      </w:tr>
      <w:tr>
        <w:trPr>
          <w:trHeight w:val="365" w:hRule="atLeast"/>
        </w:trPr>
        <w:tc>
          <w:tcPr>
            <w:tcW w:w="1562" w:type="dxa"/>
          </w:tcPr>
          <w:p>
            <w:pPr>
              <w:pStyle w:val="TableParagraph"/>
              <w:spacing w:line="163" w:lineRule="exact"/>
              <w:ind w:left="42"/>
              <w:rPr>
                <w:sz w:val="16"/>
              </w:rPr>
            </w:pPr>
            <w:r>
              <w:rPr>
                <w:sz w:val="16"/>
              </w:rPr>
              <w:t>Therapeutic</w:t>
            </w:r>
            <w:r>
              <w:rPr>
                <w:spacing w:val="77"/>
                <w:w w:val="150"/>
                <w:sz w:val="16"/>
              </w:rPr>
              <w:t> </w:t>
            </w:r>
            <w:r>
              <w:rPr>
                <w:spacing w:val="-2"/>
                <w:sz w:val="16"/>
              </w:rPr>
              <w:t>Chatbots</w:t>
            </w:r>
          </w:p>
          <w:p>
            <w:pPr>
              <w:pStyle w:val="TableParagraph"/>
              <w:spacing w:line="182" w:lineRule="exact"/>
              <w:ind w:left="42"/>
              <w:rPr>
                <w:sz w:val="16"/>
              </w:rPr>
            </w:pPr>
            <w:r>
              <w:rPr>
                <w:sz w:val="16"/>
              </w:rPr>
              <w:t>Based</w:t>
            </w:r>
            <w:r>
              <w:rPr>
                <w:spacing w:val="12"/>
                <w:sz w:val="16"/>
              </w:rPr>
              <w:t> </w:t>
            </w:r>
            <w:r>
              <w:rPr>
                <w:sz w:val="16"/>
              </w:rPr>
              <w:t>on</w:t>
            </w:r>
            <w:r>
              <w:rPr>
                <w:spacing w:val="12"/>
                <w:sz w:val="16"/>
              </w:rPr>
              <w:t> </w:t>
            </w:r>
            <w:r>
              <w:rPr>
                <w:spacing w:val="-2"/>
                <w:sz w:val="16"/>
              </w:rPr>
              <w:t>Rules</w:t>
            </w:r>
          </w:p>
        </w:tc>
        <w:tc>
          <w:tcPr>
            <w:tcW w:w="938" w:type="dxa"/>
          </w:tcPr>
          <w:p>
            <w:pPr>
              <w:pStyle w:val="TableParagraph"/>
              <w:spacing w:line="165" w:lineRule="exact"/>
              <w:ind w:left="42"/>
              <w:rPr>
                <w:sz w:val="16"/>
              </w:rPr>
            </w:pPr>
            <w:r>
              <w:rPr>
                <w:spacing w:val="-2"/>
                <w:sz w:val="16"/>
              </w:rPr>
              <w:t>Limited</w:t>
            </w:r>
          </w:p>
        </w:tc>
        <w:tc>
          <w:tcPr>
            <w:tcW w:w="938" w:type="dxa"/>
          </w:tcPr>
          <w:p>
            <w:pPr>
              <w:pStyle w:val="TableParagraph"/>
              <w:spacing w:line="165" w:lineRule="exact"/>
              <w:ind w:left="42"/>
              <w:rPr>
                <w:sz w:val="16"/>
              </w:rPr>
            </w:pPr>
            <w:r>
              <w:rPr>
                <w:spacing w:val="-2"/>
                <w:sz w:val="16"/>
              </w:rPr>
              <w:t>Moderate</w:t>
            </w:r>
          </w:p>
        </w:tc>
        <w:tc>
          <w:tcPr>
            <w:tcW w:w="1108" w:type="dxa"/>
          </w:tcPr>
          <w:p>
            <w:pPr>
              <w:pStyle w:val="TableParagraph"/>
              <w:spacing w:line="165" w:lineRule="exact"/>
              <w:ind w:left="42"/>
              <w:rPr>
                <w:sz w:val="16"/>
              </w:rPr>
            </w:pPr>
            <w:r>
              <w:rPr>
                <w:spacing w:val="-4"/>
                <w:sz w:val="16"/>
              </w:rPr>
              <w:t>High</w:t>
            </w:r>
          </w:p>
        </w:tc>
      </w:tr>
      <w:tr>
        <w:trPr>
          <w:trHeight w:val="365" w:hRule="atLeast"/>
        </w:trPr>
        <w:tc>
          <w:tcPr>
            <w:tcW w:w="1562" w:type="dxa"/>
          </w:tcPr>
          <w:p>
            <w:pPr>
              <w:pStyle w:val="TableParagraph"/>
              <w:spacing w:line="163" w:lineRule="exact"/>
              <w:ind w:left="42"/>
              <w:rPr>
                <w:sz w:val="16"/>
              </w:rPr>
            </w:pPr>
            <w:r>
              <w:rPr>
                <w:sz w:val="16"/>
              </w:rPr>
              <w:t>Standalone</w:t>
            </w:r>
            <w:r>
              <w:rPr>
                <w:spacing w:val="24"/>
                <w:sz w:val="16"/>
              </w:rPr>
              <w:t> </w:t>
            </w:r>
            <w:r>
              <w:rPr>
                <w:spacing w:val="-2"/>
                <w:sz w:val="16"/>
              </w:rPr>
              <w:t>Generative</w:t>
            </w:r>
          </w:p>
          <w:p>
            <w:pPr>
              <w:pStyle w:val="TableParagraph"/>
              <w:spacing w:line="182" w:lineRule="exact"/>
              <w:ind w:left="42"/>
              <w:rPr>
                <w:sz w:val="16"/>
              </w:rPr>
            </w:pPr>
            <w:r>
              <w:rPr>
                <w:spacing w:val="-4"/>
                <w:sz w:val="16"/>
              </w:rPr>
              <w:t>LLMs</w:t>
            </w:r>
          </w:p>
        </w:tc>
        <w:tc>
          <w:tcPr>
            <w:tcW w:w="938" w:type="dxa"/>
          </w:tcPr>
          <w:p>
            <w:pPr>
              <w:pStyle w:val="TableParagraph"/>
              <w:spacing w:line="165" w:lineRule="exact"/>
              <w:ind w:left="42"/>
              <w:rPr>
                <w:sz w:val="16"/>
              </w:rPr>
            </w:pPr>
            <w:r>
              <w:rPr>
                <w:spacing w:val="-5"/>
                <w:sz w:val="16"/>
              </w:rPr>
              <w:t>Low</w:t>
            </w:r>
          </w:p>
        </w:tc>
        <w:tc>
          <w:tcPr>
            <w:tcW w:w="938" w:type="dxa"/>
          </w:tcPr>
          <w:p>
            <w:pPr>
              <w:pStyle w:val="TableParagraph"/>
              <w:spacing w:line="165" w:lineRule="exact"/>
              <w:ind w:left="42"/>
              <w:rPr>
                <w:sz w:val="16"/>
              </w:rPr>
            </w:pPr>
            <w:r>
              <w:rPr>
                <w:spacing w:val="-4"/>
                <w:sz w:val="16"/>
              </w:rPr>
              <w:t>High</w:t>
            </w:r>
          </w:p>
        </w:tc>
        <w:tc>
          <w:tcPr>
            <w:tcW w:w="1108" w:type="dxa"/>
          </w:tcPr>
          <w:p>
            <w:pPr>
              <w:pStyle w:val="TableParagraph"/>
              <w:spacing w:line="165" w:lineRule="exact"/>
              <w:ind w:left="42"/>
              <w:rPr>
                <w:sz w:val="16"/>
              </w:rPr>
            </w:pPr>
            <w:r>
              <w:rPr>
                <w:spacing w:val="-5"/>
                <w:sz w:val="16"/>
              </w:rPr>
              <w:t>Low</w:t>
            </w:r>
          </w:p>
        </w:tc>
      </w:tr>
      <w:tr>
        <w:trPr>
          <w:trHeight w:val="365" w:hRule="atLeast"/>
        </w:trPr>
        <w:tc>
          <w:tcPr>
            <w:tcW w:w="1562" w:type="dxa"/>
          </w:tcPr>
          <w:p>
            <w:pPr>
              <w:pStyle w:val="TableParagraph"/>
              <w:spacing w:line="163" w:lineRule="exact"/>
              <w:ind w:left="42"/>
              <w:rPr>
                <w:sz w:val="16"/>
              </w:rPr>
            </w:pPr>
            <w:r>
              <w:rPr>
                <w:sz w:val="16"/>
              </w:rPr>
              <w:t>Standard</w:t>
            </w:r>
            <w:r>
              <w:rPr>
                <w:spacing w:val="77"/>
                <w:sz w:val="16"/>
              </w:rPr>
              <w:t> </w:t>
            </w:r>
            <w:r>
              <w:rPr>
                <w:sz w:val="16"/>
              </w:rPr>
              <w:t>RAG-</w:t>
            </w:r>
            <w:r>
              <w:rPr>
                <w:spacing w:val="-2"/>
                <w:sz w:val="16"/>
              </w:rPr>
              <w:t>Based</w:t>
            </w:r>
          </w:p>
          <w:p>
            <w:pPr>
              <w:pStyle w:val="TableParagraph"/>
              <w:spacing w:line="182" w:lineRule="exact"/>
              <w:ind w:left="42"/>
              <w:rPr>
                <w:sz w:val="16"/>
              </w:rPr>
            </w:pPr>
            <w:r>
              <w:rPr>
                <w:sz w:val="16"/>
              </w:rPr>
              <w:t>Dialogue</w:t>
            </w:r>
            <w:r>
              <w:rPr>
                <w:spacing w:val="9"/>
                <w:sz w:val="16"/>
              </w:rPr>
              <w:t> </w:t>
            </w:r>
            <w:r>
              <w:rPr>
                <w:spacing w:val="-2"/>
                <w:sz w:val="16"/>
              </w:rPr>
              <w:t>Systems</w:t>
            </w:r>
          </w:p>
        </w:tc>
        <w:tc>
          <w:tcPr>
            <w:tcW w:w="938" w:type="dxa"/>
          </w:tcPr>
          <w:p>
            <w:pPr>
              <w:pStyle w:val="TableParagraph"/>
              <w:spacing w:line="165" w:lineRule="exact"/>
              <w:ind w:left="42"/>
              <w:rPr>
                <w:sz w:val="16"/>
              </w:rPr>
            </w:pPr>
            <w:r>
              <w:rPr>
                <w:spacing w:val="-4"/>
                <w:sz w:val="16"/>
              </w:rPr>
              <w:t>High</w:t>
            </w:r>
          </w:p>
        </w:tc>
        <w:tc>
          <w:tcPr>
            <w:tcW w:w="938" w:type="dxa"/>
          </w:tcPr>
          <w:p>
            <w:pPr>
              <w:pStyle w:val="TableParagraph"/>
              <w:spacing w:line="165" w:lineRule="exact"/>
              <w:ind w:left="42"/>
              <w:rPr>
                <w:sz w:val="16"/>
              </w:rPr>
            </w:pPr>
            <w:r>
              <w:rPr>
                <w:spacing w:val="-5"/>
                <w:sz w:val="16"/>
              </w:rPr>
              <w:t>Low</w:t>
            </w:r>
          </w:p>
        </w:tc>
        <w:tc>
          <w:tcPr>
            <w:tcW w:w="1108" w:type="dxa"/>
          </w:tcPr>
          <w:p>
            <w:pPr>
              <w:pStyle w:val="TableParagraph"/>
              <w:spacing w:line="165" w:lineRule="exact"/>
              <w:ind w:left="42"/>
              <w:rPr>
                <w:sz w:val="16"/>
              </w:rPr>
            </w:pPr>
            <w:r>
              <w:rPr>
                <w:spacing w:val="-2"/>
                <w:sz w:val="16"/>
              </w:rPr>
              <w:t>Moderate</w:t>
            </w:r>
          </w:p>
        </w:tc>
      </w:tr>
      <w:tr>
        <w:trPr>
          <w:trHeight w:val="365" w:hRule="atLeast"/>
        </w:trPr>
        <w:tc>
          <w:tcPr>
            <w:tcW w:w="1562" w:type="dxa"/>
          </w:tcPr>
          <w:p>
            <w:pPr>
              <w:pStyle w:val="TableParagraph"/>
              <w:spacing w:line="163" w:lineRule="exact"/>
              <w:ind w:left="42"/>
              <w:rPr>
                <w:sz w:val="16"/>
              </w:rPr>
            </w:pPr>
            <w:r>
              <w:rPr>
                <w:sz w:val="16"/>
              </w:rPr>
              <w:t>Emotion-Aware</w:t>
            </w:r>
            <w:r>
              <w:rPr>
                <w:spacing w:val="76"/>
                <w:sz w:val="16"/>
              </w:rPr>
              <w:t> </w:t>
            </w:r>
            <w:r>
              <w:rPr>
                <w:spacing w:val="-4"/>
                <w:sz w:val="16"/>
              </w:rPr>
              <w:t>Con-</w:t>
            </w:r>
          </w:p>
          <w:p>
            <w:pPr>
              <w:pStyle w:val="TableParagraph"/>
              <w:spacing w:line="182" w:lineRule="exact"/>
              <w:ind w:left="42"/>
              <w:rPr>
                <w:sz w:val="16"/>
              </w:rPr>
            </w:pPr>
            <w:r>
              <w:rPr>
                <w:sz w:val="16"/>
              </w:rPr>
              <w:t>versational</w:t>
            </w:r>
            <w:r>
              <w:rPr>
                <w:spacing w:val="4"/>
                <w:sz w:val="16"/>
              </w:rPr>
              <w:t> </w:t>
            </w:r>
            <w:r>
              <w:rPr>
                <w:spacing w:val="-2"/>
                <w:sz w:val="16"/>
              </w:rPr>
              <w:t>Systems</w:t>
            </w:r>
          </w:p>
        </w:tc>
        <w:tc>
          <w:tcPr>
            <w:tcW w:w="938" w:type="dxa"/>
          </w:tcPr>
          <w:p>
            <w:pPr>
              <w:pStyle w:val="TableParagraph"/>
              <w:spacing w:line="165" w:lineRule="exact"/>
              <w:ind w:left="42"/>
              <w:rPr>
                <w:sz w:val="16"/>
              </w:rPr>
            </w:pPr>
            <w:r>
              <w:rPr>
                <w:spacing w:val="-5"/>
                <w:sz w:val="16"/>
              </w:rPr>
              <w:t>Low</w:t>
            </w:r>
          </w:p>
        </w:tc>
        <w:tc>
          <w:tcPr>
            <w:tcW w:w="938" w:type="dxa"/>
          </w:tcPr>
          <w:p>
            <w:pPr>
              <w:pStyle w:val="TableParagraph"/>
              <w:spacing w:line="165" w:lineRule="exact"/>
              <w:ind w:left="42"/>
              <w:rPr>
                <w:sz w:val="16"/>
              </w:rPr>
            </w:pPr>
            <w:r>
              <w:rPr>
                <w:spacing w:val="-4"/>
                <w:sz w:val="16"/>
              </w:rPr>
              <w:t>High</w:t>
            </w:r>
          </w:p>
        </w:tc>
        <w:tc>
          <w:tcPr>
            <w:tcW w:w="1108" w:type="dxa"/>
          </w:tcPr>
          <w:p>
            <w:pPr>
              <w:pStyle w:val="TableParagraph"/>
              <w:spacing w:line="165" w:lineRule="exact"/>
              <w:ind w:left="42"/>
              <w:rPr>
                <w:sz w:val="16"/>
              </w:rPr>
            </w:pPr>
            <w:r>
              <w:rPr>
                <w:spacing w:val="-5"/>
                <w:sz w:val="16"/>
              </w:rPr>
              <w:t>Low</w:t>
            </w:r>
          </w:p>
        </w:tc>
      </w:tr>
      <w:tr>
        <w:trPr>
          <w:trHeight w:val="365" w:hRule="atLeast"/>
        </w:trPr>
        <w:tc>
          <w:tcPr>
            <w:tcW w:w="1562" w:type="dxa"/>
          </w:tcPr>
          <w:p>
            <w:pPr>
              <w:pStyle w:val="TableParagraph"/>
              <w:spacing w:line="163" w:lineRule="exact"/>
              <w:ind w:left="42"/>
              <w:rPr>
                <w:sz w:val="16"/>
              </w:rPr>
            </w:pPr>
            <w:r>
              <w:rPr>
                <w:spacing w:val="-2"/>
                <w:sz w:val="16"/>
              </w:rPr>
              <w:t>Memory-Augmented</w:t>
            </w:r>
          </w:p>
          <w:p>
            <w:pPr>
              <w:pStyle w:val="TableParagraph"/>
              <w:spacing w:line="182" w:lineRule="exact"/>
              <w:ind w:left="42"/>
              <w:rPr>
                <w:sz w:val="16"/>
              </w:rPr>
            </w:pPr>
            <w:r>
              <w:rPr>
                <w:spacing w:val="-2"/>
                <w:sz w:val="16"/>
              </w:rPr>
              <w:t>Conversational</w:t>
            </w:r>
            <w:r>
              <w:rPr>
                <w:spacing w:val="23"/>
                <w:sz w:val="16"/>
              </w:rPr>
              <w:t> </w:t>
            </w:r>
            <w:r>
              <w:rPr>
                <w:spacing w:val="-2"/>
                <w:sz w:val="16"/>
              </w:rPr>
              <w:t>Agents</w:t>
            </w:r>
          </w:p>
        </w:tc>
        <w:tc>
          <w:tcPr>
            <w:tcW w:w="938" w:type="dxa"/>
          </w:tcPr>
          <w:p>
            <w:pPr>
              <w:pStyle w:val="TableParagraph"/>
              <w:spacing w:line="165" w:lineRule="exact"/>
              <w:ind w:left="42"/>
              <w:rPr>
                <w:sz w:val="16"/>
              </w:rPr>
            </w:pPr>
            <w:r>
              <w:rPr>
                <w:spacing w:val="-2"/>
                <w:sz w:val="16"/>
              </w:rPr>
              <w:t>Moderate</w:t>
            </w:r>
          </w:p>
        </w:tc>
        <w:tc>
          <w:tcPr>
            <w:tcW w:w="938" w:type="dxa"/>
          </w:tcPr>
          <w:p>
            <w:pPr>
              <w:pStyle w:val="TableParagraph"/>
              <w:spacing w:line="165" w:lineRule="exact"/>
              <w:ind w:left="42"/>
              <w:rPr>
                <w:sz w:val="16"/>
              </w:rPr>
            </w:pPr>
            <w:r>
              <w:rPr>
                <w:spacing w:val="-2"/>
                <w:sz w:val="16"/>
              </w:rPr>
              <w:t>Moderate</w:t>
            </w:r>
          </w:p>
        </w:tc>
        <w:tc>
          <w:tcPr>
            <w:tcW w:w="1108" w:type="dxa"/>
          </w:tcPr>
          <w:p>
            <w:pPr>
              <w:pStyle w:val="TableParagraph"/>
              <w:spacing w:line="165" w:lineRule="exact"/>
              <w:ind w:left="42"/>
              <w:rPr>
                <w:sz w:val="16"/>
              </w:rPr>
            </w:pPr>
            <w:r>
              <w:rPr>
                <w:spacing w:val="-5"/>
                <w:sz w:val="16"/>
              </w:rPr>
              <w:t>Low</w:t>
            </w:r>
          </w:p>
        </w:tc>
      </w:tr>
      <w:tr>
        <w:trPr>
          <w:trHeight w:val="365" w:hRule="atLeast"/>
        </w:trPr>
        <w:tc>
          <w:tcPr>
            <w:tcW w:w="1562" w:type="dxa"/>
          </w:tcPr>
          <w:p>
            <w:pPr>
              <w:pStyle w:val="TableParagraph"/>
              <w:tabs>
                <w:tab w:pos="985" w:val="left" w:leader="none"/>
              </w:tabs>
              <w:spacing w:line="163" w:lineRule="exact"/>
              <w:ind w:left="42"/>
              <w:rPr>
                <w:sz w:val="16"/>
              </w:rPr>
            </w:pPr>
            <w:r>
              <w:rPr>
                <w:spacing w:val="-2"/>
                <w:sz w:val="16"/>
              </w:rPr>
              <w:t>Proposed</w:t>
            </w:r>
            <w:r>
              <w:rPr>
                <w:sz w:val="16"/>
              </w:rPr>
              <w:tab/>
            </w:r>
            <w:r>
              <w:rPr>
                <w:spacing w:val="-2"/>
                <w:sz w:val="16"/>
              </w:rPr>
              <w:t>AMICA</w:t>
            </w:r>
          </w:p>
          <w:p>
            <w:pPr>
              <w:pStyle w:val="TableParagraph"/>
              <w:spacing w:line="182" w:lineRule="exact"/>
              <w:ind w:left="42"/>
              <w:rPr>
                <w:sz w:val="16"/>
              </w:rPr>
            </w:pPr>
            <w:r>
              <w:rPr>
                <w:spacing w:val="-2"/>
                <w:sz w:val="16"/>
              </w:rPr>
              <w:t>Framework</w:t>
            </w:r>
          </w:p>
        </w:tc>
        <w:tc>
          <w:tcPr>
            <w:tcW w:w="938" w:type="dxa"/>
          </w:tcPr>
          <w:p>
            <w:pPr>
              <w:pStyle w:val="TableParagraph"/>
              <w:spacing w:line="165" w:lineRule="exact"/>
              <w:ind w:left="42"/>
              <w:rPr>
                <w:sz w:val="16"/>
              </w:rPr>
            </w:pPr>
            <w:r>
              <w:rPr>
                <w:spacing w:val="-4"/>
                <w:sz w:val="16"/>
              </w:rPr>
              <w:t>High</w:t>
            </w:r>
          </w:p>
        </w:tc>
        <w:tc>
          <w:tcPr>
            <w:tcW w:w="938" w:type="dxa"/>
          </w:tcPr>
          <w:p>
            <w:pPr>
              <w:pStyle w:val="TableParagraph"/>
              <w:spacing w:line="165" w:lineRule="exact"/>
              <w:ind w:left="42"/>
              <w:rPr>
                <w:sz w:val="16"/>
              </w:rPr>
            </w:pPr>
            <w:r>
              <w:rPr>
                <w:spacing w:val="-4"/>
                <w:sz w:val="16"/>
              </w:rPr>
              <w:t>High</w:t>
            </w:r>
          </w:p>
        </w:tc>
        <w:tc>
          <w:tcPr>
            <w:tcW w:w="1108" w:type="dxa"/>
          </w:tcPr>
          <w:p>
            <w:pPr>
              <w:pStyle w:val="TableParagraph"/>
              <w:spacing w:line="165" w:lineRule="exact"/>
              <w:ind w:left="42"/>
              <w:rPr>
                <w:sz w:val="16"/>
              </w:rPr>
            </w:pPr>
            <w:r>
              <w:rPr>
                <w:spacing w:val="-4"/>
                <w:sz w:val="16"/>
              </w:rPr>
              <w:t>High</w:t>
            </w:r>
          </w:p>
        </w:tc>
      </w:tr>
    </w:tbl>
    <w:p>
      <w:pPr>
        <w:pStyle w:val="BodyText"/>
        <w:spacing w:before="7"/>
        <w:rPr>
          <w:b/>
          <w:sz w:val="6"/>
        </w:rPr>
      </w:pPr>
    </w:p>
    <w:p>
      <w:pPr>
        <w:pStyle w:val="BodyText"/>
        <w:spacing w:after="0"/>
        <w:rPr>
          <w:b/>
          <w:sz w:val="6"/>
        </w:rPr>
        <w:sectPr>
          <w:type w:val="continuous"/>
          <w:pgSz w:w="12240" w:h="15840"/>
          <w:pgMar w:top="900" w:bottom="280" w:left="720" w:right="360"/>
        </w:sectPr>
      </w:pPr>
    </w:p>
    <w:p>
      <w:pPr>
        <w:pStyle w:val="BodyText"/>
        <w:spacing w:line="249" w:lineRule="auto" w:before="98"/>
        <w:ind w:left="259"/>
        <w:jc w:val="both"/>
      </w:pPr>
      <w:r>
        <w:rPr/>
        <w:t>ensured the reliability and security of the responses, their </w:t>
      </w:r>
      <w:r>
        <w:rPr/>
        <w:t>low adaptability</w:t>
      </w:r>
      <w:r>
        <w:rPr>
          <w:spacing w:val="35"/>
        </w:rPr>
        <w:t> </w:t>
      </w:r>
      <w:r>
        <w:rPr/>
        <w:t>and</w:t>
      </w:r>
      <w:r>
        <w:rPr>
          <w:spacing w:val="35"/>
        </w:rPr>
        <w:t> </w:t>
      </w:r>
      <w:r>
        <w:rPr/>
        <w:t>lack</w:t>
      </w:r>
      <w:r>
        <w:rPr>
          <w:spacing w:val="35"/>
        </w:rPr>
        <w:t> </w:t>
      </w:r>
      <w:r>
        <w:rPr/>
        <w:t>of</w:t>
      </w:r>
      <w:r>
        <w:rPr>
          <w:spacing w:val="35"/>
        </w:rPr>
        <w:t> </w:t>
      </w:r>
      <w:r>
        <w:rPr/>
        <w:t>understanding</w:t>
      </w:r>
      <w:r>
        <w:rPr>
          <w:spacing w:val="35"/>
        </w:rPr>
        <w:t> </w:t>
      </w:r>
      <w:r>
        <w:rPr/>
        <w:t>of</w:t>
      </w:r>
      <w:r>
        <w:rPr>
          <w:spacing w:val="35"/>
        </w:rPr>
        <w:t> </w:t>
      </w:r>
      <w:r>
        <w:rPr/>
        <w:t>the</w:t>
      </w:r>
      <w:r>
        <w:rPr>
          <w:spacing w:val="35"/>
        </w:rPr>
        <w:t> </w:t>
      </w:r>
      <w:r>
        <w:rPr/>
        <w:t>context</w:t>
      </w:r>
      <w:r>
        <w:rPr>
          <w:spacing w:val="35"/>
        </w:rPr>
        <w:t> </w:t>
      </w:r>
      <w:r>
        <w:rPr/>
        <w:t>made it difficult for the chatbots to manage the diverse emotional states</w:t>
      </w:r>
      <w:r>
        <w:rPr>
          <w:spacing w:val="-9"/>
        </w:rPr>
        <w:t> </w:t>
      </w:r>
      <w:r>
        <w:rPr/>
        <w:t>of</w:t>
      </w:r>
      <w:r>
        <w:rPr>
          <w:spacing w:val="-9"/>
        </w:rPr>
        <w:t> </w:t>
      </w:r>
      <w:r>
        <w:rPr/>
        <w:t>the</w:t>
      </w:r>
      <w:r>
        <w:rPr>
          <w:spacing w:val="-9"/>
        </w:rPr>
        <w:t> </w:t>
      </w:r>
      <w:r>
        <w:rPr/>
        <w:t>users</w:t>
      </w:r>
      <w:r>
        <w:rPr>
          <w:spacing w:val="-9"/>
        </w:rPr>
        <w:t> </w:t>
      </w:r>
      <w:r>
        <w:rPr/>
        <w:t>and</w:t>
      </w:r>
      <w:r>
        <w:rPr>
          <w:spacing w:val="-9"/>
        </w:rPr>
        <w:t> </w:t>
      </w:r>
      <w:r>
        <w:rPr/>
        <w:t>the</w:t>
      </w:r>
      <w:r>
        <w:rPr>
          <w:spacing w:val="-9"/>
        </w:rPr>
        <w:t> </w:t>
      </w:r>
      <w:r>
        <w:rPr/>
        <w:t>complex</w:t>
      </w:r>
      <w:r>
        <w:rPr>
          <w:spacing w:val="-9"/>
        </w:rPr>
        <w:t> </w:t>
      </w:r>
      <w:r>
        <w:rPr/>
        <w:t>issues</w:t>
      </w:r>
      <w:r>
        <w:rPr>
          <w:spacing w:val="-9"/>
        </w:rPr>
        <w:t> </w:t>
      </w:r>
      <w:r>
        <w:rPr/>
        <w:t>of</w:t>
      </w:r>
      <w:r>
        <w:rPr>
          <w:spacing w:val="-9"/>
        </w:rPr>
        <w:t> </w:t>
      </w:r>
      <w:r>
        <w:rPr/>
        <w:t>mental</w:t>
      </w:r>
      <w:r>
        <w:rPr>
          <w:spacing w:val="-9"/>
        </w:rPr>
        <w:t> </w:t>
      </w:r>
      <w:r>
        <w:rPr/>
        <w:t>health.</w:t>
      </w:r>
      <w:r>
        <w:rPr>
          <w:spacing w:val="-9"/>
        </w:rPr>
        <w:t> </w:t>
      </w:r>
      <w:r>
        <w:rPr/>
        <w:t>The development of large language models (LLMs) has increased the naturalness, understanding of context, and empathetic expression of chatbots, making them extremely attractive for mental wellness applications . [1], [2], [6]. Recent research studies have investigated the application of LLM-based ther-apeutic chatbots for stress management, anxiety relief, and emotional</w:t>
      </w:r>
      <w:r>
        <w:rPr>
          <w:spacing w:val="-13"/>
        </w:rPr>
        <w:t> </w:t>
      </w:r>
      <w:r>
        <w:rPr/>
        <w:t>support</w:t>
      </w:r>
      <w:r>
        <w:rPr>
          <w:spacing w:val="-12"/>
        </w:rPr>
        <w:t> </w:t>
      </w:r>
      <w:r>
        <w:rPr/>
        <w:t>.</w:t>
      </w:r>
      <w:r>
        <w:rPr>
          <w:spacing w:val="-13"/>
        </w:rPr>
        <w:t> </w:t>
      </w:r>
      <w:r>
        <w:rPr/>
        <w:t>[11],</w:t>
      </w:r>
      <w:r>
        <w:rPr>
          <w:spacing w:val="-12"/>
        </w:rPr>
        <w:t> </w:t>
      </w:r>
      <w:r>
        <w:rPr/>
        <w:t>[13].</w:t>
      </w:r>
      <w:r>
        <w:rPr>
          <w:spacing w:val="-13"/>
        </w:rPr>
        <w:t> </w:t>
      </w:r>
      <w:r>
        <w:rPr/>
        <w:t>However,</w:t>
      </w:r>
      <w:r>
        <w:rPr>
          <w:spacing w:val="-12"/>
        </w:rPr>
        <w:t> </w:t>
      </w:r>
      <w:r>
        <w:rPr/>
        <w:t>although</w:t>
      </w:r>
      <w:r>
        <w:rPr>
          <w:spacing w:val="-13"/>
        </w:rPr>
        <w:t> </w:t>
      </w:r>
      <w:r>
        <w:rPr/>
        <w:t>these</w:t>
      </w:r>
      <w:r>
        <w:rPr>
          <w:spacing w:val="-12"/>
        </w:rPr>
        <w:t> </w:t>
      </w:r>
      <w:r>
        <w:rPr/>
        <w:t>models are extremely attractive for expressive capabilities, the pure generative models have a tendency to produce responses that are</w:t>
      </w:r>
      <w:r>
        <w:rPr>
          <w:spacing w:val="-11"/>
        </w:rPr>
        <w:t> </w:t>
      </w:r>
      <w:r>
        <w:rPr/>
        <w:t>hallucinated</w:t>
      </w:r>
      <w:r>
        <w:rPr>
          <w:spacing w:val="-11"/>
        </w:rPr>
        <w:t> </w:t>
      </w:r>
      <w:r>
        <w:rPr/>
        <w:t>or</w:t>
      </w:r>
      <w:r>
        <w:rPr>
          <w:spacing w:val="-11"/>
        </w:rPr>
        <w:t> </w:t>
      </w:r>
      <w:r>
        <w:rPr/>
        <w:t>unverified,</w:t>
      </w:r>
      <w:r>
        <w:rPr>
          <w:spacing w:val="-11"/>
        </w:rPr>
        <w:t> </w:t>
      </w:r>
      <w:r>
        <w:rPr/>
        <w:t>making</w:t>
      </w:r>
      <w:r>
        <w:rPr>
          <w:spacing w:val="-11"/>
        </w:rPr>
        <w:t> </w:t>
      </w:r>
      <w:r>
        <w:rPr/>
        <w:t>it</w:t>
      </w:r>
      <w:r>
        <w:rPr>
          <w:spacing w:val="-11"/>
        </w:rPr>
        <w:t> </w:t>
      </w:r>
      <w:r>
        <w:rPr/>
        <w:t>extremely</w:t>
      </w:r>
      <w:r>
        <w:rPr>
          <w:spacing w:val="-11"/>
        </w:rPr>
        <w:t> </w:t>
      </w:r>
      <w:r>
        <w:rPr/>
        <w:t>challenging in</w:t>
      </w:r>
      <w:r>
        <w:rPr>
          <w:spacing w:val="40"/>
        </w:rPr>
        <w:t> </w:t>
      </w:r>
      <w:r>
        <w:rPr/>
        <w:t>the</w:t>
      </w:r>
      <w:r>
        <w:rPr>
          <w:spacing w:val="40"/>
        </w:rPr>
        <w:t> </w:t>
      </w:r>
      <w:r>
        <w:rPr/>
        <w:t>context</w:t>
      </w:r>
      <w:r>
        <w:rPr>
          <w:spacing w:val="40"/>
        </w:rPr>
        <w:t> </w:t>
      </w:r>
      <w:r>
        <w:rPr/>
        <w:t>of</w:t>
      </w:r>
      <w:r>
        <w:rPr>
          <w:spacing w:val="40"/>
        </w:rPr>
        <w:t> </w:t>
      </w:r>
      <w:r>
        <w:rPr/>
        <w:t>mental</w:t>
      </w:r>
      <w:r>
        <w:rPr>
          <w:spacing w:val="40"/>
        </w:rPr>
        <w:t> </w:t>
      </w:r>
      <w:r>
        <w:rPr/>
        <w:t>health.</w:t>
      </w:r>
      <w:r>
        <w:rPr>
          <w:spacing w:val="40"/>
        </w:rPr>
        <w:t> </w:t>
      </w:r>
      <w:r>
        <w:rPr/>
        <w:t>The</w:t>
      </w:r>
      <w:r>
        <w:rPr>
          <w:spacing w:val="40"/>
        </w:rPr>
        <w:t> </w:t>
      </w:r>
      <w:r>
        <w:rPr/>
        <w:t>absence</w:t>
      </w:r>
      <w:r>
        <w:rPr>
          <w:spacing w:val="40"/>
        </w:rPr>
        <w:t> </w:t>
      </w:r>
      <w:r>
        <w:rPr/>
        <w:t>of</w:t>
      </w:r>
      <w:r>
        <w:rPr>
          <w:spacing w:val="40"/>
        </w:rPr>
        <w:t> </w:t>
      </w:r>
      <w:r>
        <w:rPr/>
        <w:t>a</w:t>
      </w:r>
      <w:r>
        <w:rPr>
          <w:spacing w:val="40"/>
        </w:rPr>
        <w:t> </w:t>
      </w:r>
      <w:r>
        <w:rPr/>
        <w:t>knowl-edge base that is grounded in evidence-based psychological principles may result in the dissemination of inappropriate suggestions, loss of user trust, and potential ethical issues.</w:t>
      </w:r>
    </w:p>
    <w:p>
      <w:pPr>
        <w:pStyle w:val="ListParagraph"/>
        <w:numPr>
          <w:ilvl w:val="0"/>
          <w:numId w:val="2"/>
        </w:numPr>
        <w:tabs>
          <w:tab w:pos="529" w:val="left" w:leader="none"/>
        </w:tabs>
        <w:spacing w:line="240" w:lineRule="auto" w:before="174" w:after="0"/>
        <w:ind w:left="529" w:right="0" w:hanging="270"/>
        <w:jc w:val="both"/>
        <w:rPr>
          <w:i/>
          <w:sz w:val="20"/>
        </w:rPr>
      </w:pPr>
      <w:r>
        <w:rPr>
          <w:i/>
          <w:sz w:val="20"/>
        </w:rPr>
        <w:t>Retrieval-Augmented</w:t>
      </w:r>
      <w:r>
        <w:rPr>
          <w:i/>
          <w:spacing w:val="6"/>
          <w:sz w:val="20"/>
        </w:rPr>
        <w:t> </w:t>
      </w:r>
      <w:r>
        <w:rPr>
          <w:i/>
          <w:sz w:val="20"/>
        </w:rPr>
        <w:t>Generation</w:t>
      </w:r>
      <w:r>
        <w:rPr>
          <w:i/>
          <w:spacing w:val="6"/>
          <w:sz w:val="20"/>
        </w:rPr>
        <w:t> </w:t>
      </w:r>
      <w:r>
        <w:rPr>
          <w:i/>
          <w:sz w:val="20"/>
        </w:rPr>
        <w:t>in</w:t>
      </w:r>
      <w:r>
        <w:rPr>
          <w:i/>
          <w:spacing w:val="7"/>
          <w:sz w:val="20"/>
        </w:rPr>
        <w:t> </w:t>
      </w:r>
      <w:r>
        <w:rPr>
          <w:i/>
          <w:spacing w:val="-2"/>
          <w:sz w:val="20"/>
        </w:rPr>
        <w:t>Dialogue</w:t>
      </w:r>
    </w:p>
    <w:p>
      <w:pPr>
        <w:pStyle w:val="BodyText"/>
        <w:spacing w:line="249" w:lineRule="auto" w:before="86"/>
        <w:ind w:left="259" w:firstLine="199"/>
        <w:jc w:val="both"/>
      </w:pPr>
      <w:r>
        <w:rPr/>
        <w:t>Retrieval-Augmented Generation (RAG) has emerged </w:t>
      </w:r>
      <w:r>
        <w:rPr/>
        <w:t>as</w:t>
      </w:r>
      <w:r>
        <w:rPr>
          <w:spacing w:val="80"/>
        </w:rPr>
        <w:t> </w:t>
      </w:r>
      <w:r>
        <w:rPr/>
        <w:t>an effective strategy to counter hallucinations in LLM-based models by linking responses to external knowledge bases.</w:t>
      </w:r>
      <w:r>
        <w:rPr>
          <w:spacing w:val="80"/>
        </w:rPr>
        <w:t> </w:t>
      </w:r>
      <w:r>
        <w:rPr/>
        <w:t>The typical RAG pipeline usually involves the identification</w:t>
      </w:r>
      <w:r>
        <w:rPr>
          <w:spacing w:val="40"/>
        </w:rPr>
        <w:t> </w:t>
      </w:r>
      <w:r>
        <w:rPr/>
        <w:t>of semantically relevant documents in a knowledge base and training the language model on this context information while generating responses . [1], [2], [6] . This strategy has shown measurable</w:t>
      </w:r>
      <w:r>
        <w:rPr>
          <w:spacing w:val="-4"/>
        </w:rPr>
        <w:t> </w:t>
      </w:r>
      <w:r>
        <w:rPr/>
        <w:t>improvements</w:t>
      </w:r>
      <w:r>
        <w:rPr>
          <w:spacing w:val="-4"/>
        </w:rPr>
        <w:t> </w:t>
      </w:r>
      <w:r>
        <w:rPr/>
        <w:t>in</w:t>
      </w:r>
      <w:r>
        <w:rPr>
          <w:spacing w:val="-4"/>
        </w:rPr>
        <w:t> </w:t>
      </w:r>
      <w:r>
        <w:rPr/>
        <w:t>factual</w:t>
      </w:r>
      <w:r>
        <w:rPr>
          <w:spacing w:val="-4"/>
        </w:rPr>
        <w:t> </w:t>
      </w:r>
      <w:r>
        <w:rPr/>
        <w:t>correctness</w:t>
      </w:r>
      <w:r>
        <w:rPr>
          <w:spacing w:val="-4"/>
        </w:rPr>
        <w:t> </w:t>
      </w:r>
      <w:r>
        <w:rPr/>
        <w:t>in</w:t>
      </w:r>
      <w:r>
        <w:rPr>
          <w:spacing w:val="-4"/>
        </w:rPr>
        <w:t> </w:t>
      </w:r>
      <w:r>
        <w:rPr/>
        <w:t>diverse</w:t>
      </w:r>
      <w:r>
        <w:rPr>
          <w:spacing w:val="-4"/>
        </w:rPr>
        <w:t> </w:t>
      </w:r>
      <w:r>
        <w:rPr/>
        <w:t>do-mains such as question answering, education, and healthcare. In psychological conversation systems, RAG helps generate responses</w:t>
      </w:r>
      <w:r>
        <w:rPr>
          <w:spacing w:val="-5"/>
        </w:rPr>
        <w:t> </w:t>
      </w:r>
      <w:r>
        <w:rPr/>
        <w:t>that</w:t>
      </w:r>
      <w:r>
        <w:rPr>
          <w:spacing w:val="-5"/>
        </w:rPr>
        <w:t> </w:t>
      </w:r>
      <w:r>
        <w:rPr/>
        <w:t>are</w:t>
      </w:r>
      <w:r>
        <w:rPr>
          <w:spacing w:val="-5"/>
        </w:rPr>
        <w:t> </w:t>
      </w:r>
      <w:r>
        <w:rPr/>
        <w:t>linked</w:t>
      </w:r>
      <w:r>
        <w:rPr>
          <w:spacing w:val="-5"/>
        </w:rPr>
        <w:t> </w:t>
      </w:r>
      <w:r>
        <w:rPr/>
        <w:t>to</w:t>
      </w:r>
      <w:r>
        <w:rPr>
          <w:spacing w:val="-5"/>
        </w:rPr>
        <w:t> </w:t>
      </w:r>
      <w:r>
        <w:rPr/>
        <w:t>trustworthy</w:t>
      </w:r>
      <w:r>
        <w:rPr>
          <w:spacing w:val="-5"/>
        </w:rPr>
        <w:t> </w:t>
      </w:r>
      <w:r>
        <w:rPr/>
        <w:t>psychological</w:t>
      </w:r>
      <w:r>
        <w:rPr>
          <w:spacing w:val="-5"/>
        </w:rPr>
        <w:t> </w:t>
      </w:r>
      <w:r>
        <w:rPr/>
        <w:t>sources, thereby improving transparency and authenticity. However, most existing RAG-based conversation systems rely on static retrieval strategies and lack post-generation assessment. The retrieved evidence is often assumed to be true and sufficient, without any means to detect inconsistencies, flawed bases, or dangerous inferences. Consequently, while RAG counteracts hallucinations, it does not fully eliminate them, particularly in emotionally complex conversation scenarios.</w:t>
      </w:r>
    </w:p>
    <w:p>
      <w:pPr>
        <w:pStyle w:val="ListParagraph"/>
        <w:numPr>
          <w:ilvl w:val="0"/>
          <w:numId w:val="2"/>
        </w:numPr>
        <w:tabs>
          <w:tab w:pos="540" w:val="left" w:leader="none"/>
        </w:tabs>
        <w:spacing w:line="240" w:lineRule="auto" w:before="61" w:after="0"/>
        <w:ind w:left="540" w:right="0" w:hanging="281"/>
        <w:jc w:val="both"/>
        <w:rPr>
          <w:i/>
          <w:sz w:val="20"/>
        </w:rPr>
      </w:pPr>
      <w:r>
        <w:rPr>
          <w:i/>
          <w:spacing w:val="-2"/>
          <w:sz w:val="20"/>
        </w:rPr>
        <w:t>Emotion-Aware</w:t>
      </w:r>
      <w:r>
        <w:rPr>
          <w:i/>
          <w:spacing w:val="19"/>
          <w:sz w:val="20"/>
        </w:rPr>
        <w:t> </w:t>
      </w:r>
      <w:r>
        <w:rPr>
          <w:i/>
          <w:spacing w:val="-2"/>
          <w:sz w:val="20"/>
        </w:rPr>
        <w:t>Conversational</w:t>
      </w:r>
      <w:r>
        <w:rPr>
          <w:i/>
          <w:spacing w:val="19"/>
          <w:sz w:val="20"/>
        </w:rPr>
        <w:t> </w:t>
      </w:r>
      <w:r>
        <w:rPr>
          <w:i/>
          <w:spacing w:val="-2"/>
          <w:sz w:val="20"/>
        </w:rPr>
        <w:t>Systems</w:t>
      </w:r>
    </w:p>
    <w:p>
      <w:pPr>
        <w:pStyle w:val="BodyText"/>
        <w:spacing w:line="249" w:lineRule="auto" w:before="86"/>
        <w:ind w:left="259" w:firstLine="199"/>
        <w:jc w:val="both"/>
      </w:pPr>
      <w:r>
        <w:rPr/>
        <w:t>Emotionally intelligent dialogue systems employ </w:t>
      </w:r>
      <w:r>
        <w:rPr/>
        <w:t>affective computing</w:t>
      </w:r>
      <w:r>
        <w:rPr>
          <w:spacing w:val="49"/>
        </w:rPr>
        <w:t> </w:t>
      </w:r>
      <w:r>
        <w:rPr/>
        <w:t>techniques</w:t>
      </w:r>
      <w:r>
        <w:rPr>
          <w:spacing w:val="49"/>
        </w:rPr>
        <w:t> </w:t>
      </w:r>
      <w:r>
        <w:rPr/>
        <w:t>to</w:t>
      </w:r>
      <w:r>
        <w:rPr>
          <w:spacing w:val="49"/>
        </w:rPr>
        <w:t> </w:t>
      </w:r>
      <w:r>
        <w:rPr/>
        <w:t>recognize</w:t>
      </w:r>
      <w:r>
        <w:rPr>
          <w:spacing w:val="49"/>
        </w:rPr>
        <w:t> </w:t>
      </w:r>
      <w:r>
        <w:rPr/>
        <w:t>the</w:t>
      </w:r>
      <w:r>
        <w:rPr>
          <w:spacing w:val="49"/>
        </w:rPr>
        <w:t> </w:t>
      </w:r>
      <w:r>
        <w:rPr/>
        <w:t>emotional</w:t>
      </w:r>
      <w:r>
        <w:rPr>
          <w:spacing w:val="49"/>
        </w:rPr>
        <w:t> </w:t>
      </w:r>
      <w:r>
        <w:rPr/>
        <w:t>states</w:t>
      </w:r>
      <w:r>
        <w:rPr>
          <w:spacing w:val="49"/>
        </w:rPr>
        <w:t> </w:t>
      </w:r>
      <w:r>
        <w:rPr>
          <w:spacing w:val="-5"/>
        </w:rPr>
        <w:t>of</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7"/>
        <w:rPr>
          <w:sz w:val="16"/>
        </w:rPr>
      </w:pPr>
    </w:p>
    <w:p>
      <w:pPr>
        <w:spacing w:line="232" w:lineRule="auto" w:before="0"/>
        <w:ind w:left="199" w:right="617" w:firstLine="0"/>
        <w:jc w:val="both"/>
        <w:rPr>
          <w:sz w:val="16"/>
        </w:rPr>
      </w:pPr>
      <w:r>
        <w:rPr>
          <w:sz w:val="16"/>
        </w:rPr>
        <mc:AlternateContent>
          <mc:Choice Requires="wps">
            <w:drawing>
              <wp:anchor distT="0" distB="0" distL="0" distR="0" allowOverlap="1" layoutInCell="1" locked="0" behindDoc="0" simplePos="0" relativeHeight="15729152">
                <wp:simplePos x="0" y="0"/>
                <wp:positionH relativeFrom="page">
                  <wp:posOffset>5983895</wp:posOffset>
                </wp:positionH>
                <wp:positionV relativeFrom="paragraph">
                  <wp:posOffset>-3209359</wp:posOffset>
                </wp:positionV>
                <wp:extent cx="1123950" cy="31718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123950" cy="3171825"/>
                          <a:chExt cx="1123950" cy="3171825"/>
                        </a:xfrm>
                      </wpg:grpSpPr>
                      <wps:wsp>
                        <wps:cNvPr id="16" name="Graphic 16"/>
                        <wps:cNvSpPr/>
                        <wps:spPr>
                          <a:xfrm>
                            <a:off x="70688"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70688"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18" name="Graphic 18"/>
                        <wps:cNvSpPr/>
                        <wps:spPr>
                          <a:xfrm>
                            <a:off x="70688"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19" name="Graphic 19"/>
                        <wps:cNvSpPr/>
                        <wps:spPr>
                          <a:xfrm>
                            <a:off x="70688"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20" name="Graphic 20"/>
                        <wps:cNvSpPr/>
                        <wps:spPr>
                          <a:xfrm>
                            <a:off x="4931" y="1427781"/>
                            <a:ext cx="1113790" cy="316230"/>
                          </a:xfrm>
                          <a:custGeom>
                            <a:avLst/>
                            <a:gdLst/>
                            <a:ahLst/>
                            <a:cxnLst/>
                            <a:rect l="l" t="t" r="r" b="b"/>
                            <a:pathLst>
                              <a:path w="1113790" h="316230">
                                <a:moveTo>
                                  <a:pt x="1064388"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1064388" y="315700"/>
                                </a:lnTo>
                                <a:lnTo>
                                  <a:pt x="1083583" y="311825"/>
                                </a:lnTo>
                                <a:lnTo>
                                  <a:pt x="1099258" y="301257"/>
                                </a:lnTo>
                                <a:lnTo>
                                  <a:pt x="1109827" y="285582"/>
                                </a:lnTo>
                                <a:lnTo>
                                  <a:pt x="1113702" y="266386"/>
                                </a:lnTo>
                                <a:lnTo>
                                  <a:pt x="1113702" y="49314"/>
                                </a:lnTo>
                                <a:lnTo>
                                  <a:pt x="1109827" y="30118"/>
                                </a:lnTo>
                                <a:lnTo>
                                  <a:pt x="1099258" y="14443"/>
                                </a:lnTo>
                                <a:lnTo>
                                  <a:pt x="1083583" y="3875"/>
                                </a:lnTo>
                                <a:lnTo>
                                  <a:pt x="1064388" y="0"/>
                                </a:lnTo>
                                <a:close/>
                              </a:path>
                            </a:pathLst>
                          </a:custGeom>
                          <a:solidFill>
                            <a:srgbClr val="E5FFE5"/>
                          </a:solidFill>
                        </wps:spPr>
                        <wps:bodyPr wrap="square" lIns="0" tIns="0" rIns="0" bIns="0" rtlCol="0">
                          <a:prstTxWarp prst="textNoShape">
                            <a:avLst/>
                          </a:prstTxWarp>
                          <a:noAutofit/>
                        </wps:bodyPr>
                      </wps:wsp>
                      <wps:wsp>
                        <wps:cNvPr id="21" name="Graphic 21"/>
                        <wps:cNvSpPr/>
                        <wps:spPr>
                          <a:xfrm>
                            <a:off x="4931" y="1427781"/>
                            <a:ext cx="1113790" cy="316230"/>
                          </a:xfrm>
                          <a:custGeom>
                            <a:avLst/>
                            <a:gdLst/>
                            <a:ahLst/>
                            <a:cxnLst/>
                            <a:rect l="l" t="t" r="r" b="b"/>
                            <a:pathLst>
                              <a:path w="1113790" h="316230">
                                <a:moveTo>
                                  <a:pt x="1064388"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1064388" y="315700"/>
                                </a:lnTo>
                                <a:lnTo>
                                  <a:pt x="1083583" y="311825"/>
                                </a:lnTo>
                                <a:lnTo>
                                  <a:pt x="1099258" y="301257"/>
                                </a:lnTo>
                                <a:lnTo>
                                  <a:pt x="1109827" y="285582"/>
                                </a:lnTo>
                                <a:lnTo>
                                  <a:pt x="1113702" y="266386"/>
                                </a:lnTo>
                                <a:lnTo>
                                  <a:pt x="1113702" y="49314"/>
                                </a:lnTo>
                                <a:lnTo>
                                  <a:pt x="1109827" y="30118"/>
                                </a:lnTo>
                                <a:lnTo>
                                  <a:pt x="1099258" y="14443"/>
                                </a:lnTo>
                                <a:lnTo>
                                  <a:pt x="1083583" y="3875"/>
                                </a:lnTo>
                                <a:lnTo>
                                  <a:pt x="1064388" y="0"/>
                                </a:lnTo>
                                <a:close/>
                              </a:path>
                            </a:pathLst>
                          </a:custGeom>
                          <a:ln w="9862">
                            <a:solidFill>
                              <a:srgbClr val="66FF66"/>
                            </a:solidFill>
                            <a:prstDash val="solid"/>
                          </a:ln>
                        </wps:spPr>
                        <wps:bodyPr wrap="square" lIns="0" tIns="0" rIns="0" bIns="0" rtlCol="0">
                          <a:prstTxWarp prst="textNoShape">
                            <a:avLst/>
                          </a:prstTxWarp>
                          <a:noAutofit/>
                        </wps:bodyPr>
                      </wps:wsp>
                      <wps:wsp>
                        <wps:cNvPr id="22" name="Graphic 22"/>
                        <wps:cNvSpPr/>
                        <wps:spPr>
                          <a:xfrm>
                            <a:off x="70688" y="213920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FFE5"/>
                          </a:solidFill>
                        </wps:spPr>
                        <wps:bodyPr wrap="square" lIns="0" tIns="0" rIns="0" bIns="0" rtlCol="0">
                          <a:prstTxWarp prst="textNoShape">
                            <a:avLst/>
                          </a:prstTxWarp>
                          <a:noAutofit/>
                        </wps:bodyPr>
                      </wps:wsp>
                      <wps:wsp>
                        <wps:cNvPr id="23" name="Graphic 23"/>
                        <wps:cNvSpPr/>
                        <wps:spPr>
                          <a:xfrm>
                            <a:off x="70688" y="213920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FF66"/>
                            </a:solidFill>
                            <a:prstDash val="solid"/>
                          </a:ln>
                        </wps:spPr>
                        <wps:bodyPr wrap="square" lIns="0" tIns="0" rIns="0" bIns="0" rtlCol="0">
                          <a:prstTxWarp prst="textNoShape">
                            <a:avLst/>
                          </a:prstTxWarp>
                          <a:noAutofit/>
                        </wps:bodyPr>
                      </wps:wsp>
                      <wps:wsp>
                        <wps:cNvPr id="24" name="Graphic 24"/>
                        <wps:cNvSpPr/>
                        <wps:spPr>
                          <a:xfrm>
                            <a:off x="70688" y="2850632"/>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FFE5"/>
                          </a:solidFill>
                        </wps:spPr>
                        <wps:bodyPr wrap="square" lIns="0" tIns="0" rIns="0" bIns="0" rtlCol="0">
                          <a:prstTxWarp prst="textNoShape">
                            <a:avLst/>
                          </a:prstTxWarp>
                          <a:noAutofit/>
                        </wps:bodyPr>
                      </wps:wsp>
                      <wps:wsp>
                        <wps:cNvPr id="25" name="Graphic 25"/>
                        <wps:cNvSpPr/>
                        <wps:spPr>
                          <a:xfrm>
                            <a:off x="70688" y="2850632"/>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FF66"/>
                            </a:solidFill>
                            <a:prstDash val="solid"/>
                          </a:ln>
                        </wps:spPr>
                        <wps:bodyPr wrap="square" lIns="0" tIns="0" rIns="0" bIns="0" rtlCol="0">
                          <a:prstTxWarp prst="textNoShape">
                            <a:avLst/>
                          </a:prstTxWarp>
                          <a:noAutofit/>
                        </wps:bodyPr>
                      </wps:wsp>
                      <wps:wsp>
                        <wps:cNvPr id="26" name="Graphic 26"/>
                        <wps:cNvSpPr/>
                        <wps:spPr>
                          <a:xfrm>
                            <a:off x="561782" y="325563"/>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27" name="Graphic 27"/>
                        <wps:cNvSpPr/>
                        <wps:spPr>
                          <a:xfrm>
                            <a:off x="532194" y="68331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28" name="Graphic 28"/>
                        <wps:cNvSpPr/>
                        <wps:spPr>
                          <a:xfrm>
                            <a:off x="561782" y="1036988"/>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29" name="Graphic 29"/>
                        <wps:cNvSpPr/>
                        <wps:spPr>
                          <a:xfrm>
                            <a:off x="532194" y="139474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0" name="Graphic 30"/>
                        <wps:cNvSpPr/>
                        <wps:spPr>
                          <a:xfrm>
                            <a:off x="561782" y="1748414"/>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31" name="Graphic 31"/>
                        <wps:cNvSpPr/>
                        <wps:spPr>
                          <a:xfrm>
                            <a:off x="532194" y="210616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2" name="Graphic 32"/>
                        <wps:cNvSpPr/>
                        <wps:spPr>
                          <a:xfrm>
                            <a:off x="561782" y="2459839"/>
                            <a:ext cx="1270" cy="381000"/>
                          </a:xfrm>
                          <a:custGeom>
                            <a:avLst/>
                            <a:gdLst/>
                            <a:ahLst/>
                            <a:cxnLst/>
                            <a:rect l="l" t="t" r="r" b="b"/>
                            <a:pathLst>
                              <a:path w="0"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33" name="Graphic 33"/>
                        <wps:cNvSpPr/>
                        <wps:spPr>
                          <a:xfrm>
                            <a:off x="532194" y="281759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4" name="Textbox 34"/>
                        <wps:cNvSpPr txBox="1"/>
                        <wps:spPr>
                          <a:xfrm>
                            <a:off x="293678" y="76698"/>
                            <a:ext cx="549275" cy="148590"/>
                          </a:xfrm>
                          <a:prstGeom prst="rect">
                            <a:avLst/>
                          </a:prstGeom>
                        </wps:spPr>
                        <wps:txbx>
                          <w:txbxContent>
                            <w:p>
                              <w:pPr>
                                <w:spacing w:before="2"/>
                                <w:ind w:left="0" w:right="0" w:firstLine="0"/>
                                <w:jc w:val="left"/>
                                <w:rPr>
                                  <w:sz w:val="19"/>
                                </w:rPr>
                              </w:pPr>
                              <w:r>
                                <w:rPr>
                                  <w:sz w:val="19"/>
                                </w:rPr>
                                <w:t>User</w:t>
                              </w:r>
                              <w:r>
                                <w:rPr>
                                  <w:spacing w:val="27"/>
                                  <w:sz w:val="19"/>
                                </w:rPr>
                                <w:t> </w:t>
                              </w:r>
                              <w:r>
                                <w:rPr>
                                  <w:spacing w:val="-2"/>
                                  <w:sz w:val="19"/>
                                </w:rPr>
                                <w:t>Input</w:t>
                              </w:r>
                            </w:p>
                          </w:txbxContent>
                        </wps:txbx>
                        <wps:bodyPr wrap="square" lIns="0" tIns="0" rIns="0" bIns="0" rtlCol="0">
                          <a:noAutofit/>
                        </wps:bodyPr>
                      </wps:wsp>
                      <wps:wsp>
                        <wps:cNvPr id="35" name="Textbox 35"/>
                        <wps:cNvSpPr txBox="1"/>
                        <wps:spPr>
                          <a:xfrm>
                            <a:off x="187466" y="801603"/>
                            <a:ext cx="761365" cy="148590"/>
                          </a:xfrm>
                          <a:prstGeom prst="rect">
                            <a:avLst/>
                          </a:prstGeom>
                        </wps:spPr>
                        <wps:txbx>
                          <w:txbxContent>
                            <w:p>
                              <w:pPr>
                                <w:spacing w:before="2"/>
                                <w:ind w:left="0" w:right="0" w:firstLine="0"/>
                                <w:jc w:val="left"/>
                                <w:rPr>
                                  <w:sz w:val="19"/>
                                </w:rPr>
                              </w:pPr>
                              <w:r>
                                <w:rPr>
                                  <w:sz w:val="19"/>
                                </w:rPr>
                                <w:t>Risk</w:t>
                              </w:r>
                              <w:r>
                                <w:rPr>
                                  <w:spacing w:val="26"/>
                                  <w:sz w:val="19"/>
                                </w:rPr>
                                <w:t> </w:t>
                              </w:r>
                              <w:r>
                                <w:rPr>
                                  <w:spacing w:val="-2"/>
                                  <w:sz w:val="19"/>
                                </w:rPr>
                                <w:t>Detection</w:t>
                              </w:r>
                            </w:p>
                          </w:txbxContent>
                        </wps:txbx>
                        <wps:bodyPr wrap="square" lIns="0" tIns="0" rIns="0" bIns="0" rtlCol="0">
                          <a:noAutofit/>
                        </wps:bodyPr>
                      </wps:wsp>
                      <wps:wsp>
                        <wps:cNvPr id="36" name="Textbox 36"/>
                        <wps:cNvSpPr txBox="1"/>
                        <wps:spPr>
                          <a:xfrm>
                            <a:off x="134825" y="2211803"/>
                            <a:ext cx="866775" cy="148590"/>
                          </a:xfrm>
                          <a:prstGeom prst="rect">
                            <a:avLst/>
                          </a:prstGeom>
                        </wps:spPr>
                        <wps:txbx>
                          <w:txbxContent>
                            <w:p>
                              <w:pPr>
                                <w:spacing w:before="2"/>
                                <w:ind w:left="0" w:right="0" w:firstLine="0"/>
                                <w:jc w:val="left"/>
                                <w:rPr>
                                  <w:sz w:val="19"/>
                                </w:rPr>
                              </w:pPr>
                              <w:r>
                                <w:rPr>
                                  <w:sz w:val="19"/>
                                </w:rPr>
                                <w:t>Emergency</w:t>
                              </w:r>
                              <w:r>
                                <w:rPr>
                                  <w:spacing w:val="30"/>
                                  <w:sz w:val="19"/>
                                </w:rPr>
                                <w:t> </w:t>
                              </w:r>
                              <w:r>
                                <w:rPr>
                                  <w:spacing w:val="-2"/>
                                  <w:sz w:val="19"/>
                                </w:rPr>
                                <w:t>Alert</w:t>
                              </w:r>
                            </w:p>
                          </w:txbxContent>
                        </wps:txbx>
                        <wps:bodyPr wrap="square" lIns="0" tIns="0" rIns="0" bIns="0" rtlCol="0">
                          <a:noAutofit/>
                        </wps:bodyPr>
                      </wps:wsp>
                      <wps:wsp>
                        <wps:cNvPr id="37" name="Textbox 37"/>
                        <wps:cNvSpPr txBox="1"/>
                        <wps:spPr>
                          <a:xfrm>
                            <a:off x="187466" y="2923221"/>
                            <a:ext cx="761365" cy="148590"/>
                          </a:xfrm>
                          <a:prstGeom prst="rect">
                            <a:avLst/>
                          </a:prstGeom>
                        </wps:spPr>
                        <wps:txbx>
                          <w:txbxContent>
                            <w:p>
                              <w:pPr>
                                <w:spacing w:before="2"/>
                                <w:ind w:left="0" w:right="0" w:firstLine="0"/>
                                <w:jc w:val="left"/>
                                <w:rPr>
                                  <w:sz w:val="19"/>
                                </w:rPr>
                              </w:pPr>
                              <w:r>
                                <w:rPr>
                                  <w:sz w:val="19"/>
                                </w:rPr>
                                <w:t>Notify</w:t>
                              </w:r>
                              <w:r>
                                <w:rPr>
                                  <w:spacing w:val="29"/>
                                  <w:sz w:val="19"/>
                                </w:rPr>
                                <w:t> </w:t>
                              </w:r>
                              <w:r>
                                <w:rPr>
                                  <w:spacing w:val="-2"/>
                                  <w:sz w:val="19"/>
                                </w:rPr>
                                <w:t>Contact</w:t>
                              </w:r>
                            </w:p>
                          </w:txbxContent>
                        </wps:txbx>
                        <wps:bodyPr wrap="square" lIns="0" tIns="0" rIns="0" bIns="0" rtlCol="0">
                          <a:noAutofit/>
                        </wps:bodyPr>
                      </wps:wsp>
                      <wps:wsp>
                        <wps:cNvPr id="38" name="Textbox 38"/>
                        <wps:cNvSpPr txBox="1"/>
                        <wps:spPr>
                          <a:xfrm>
                            <a:off x="11800" y="1430019"/>
                            <a:ext cx="1100455" cy="308610"/>
                          </a:xfrm>
                          <a:prstGeom prst="rect">
                            <a:avLst/>
                          </a:prstGeom>
                        </wps:spPr>
                        <wps:txbx>
                          <w:txbxContent>
                            <w:p>
                              <w:pPr>
                                <w:spacing w:before="113"/>
                                <w:ind w:left="53" w:right="0" w:firstLine="0"/>
                                <w:jc w:val="left"/>
                                <w:rPr>
                                  <w:sz w:val="19"/>
                                </w:rPr>
                              </w:pPr>
                              <w:r>
                                <w:rPr>
                                  <w:sz w:val="19"/>
                                </w:rPr>
                                <w:t>High</w:t>
                              </w:r>
                              <w:r>
                                <w:rPr>
                                  <w:spacing w:val="27"/>
                                  <w:sz w:val="19"/>
                                </w:rPr>
                                <w:t> </w:t>
                              </w:r>
                              <w:r>
                                <w:rPr>
                                  <w:sz w:val="19"/>
                                </w:rPr>
                                <w:t>Risk</w:t>
                              </w:r>
                              <w:r>
                                <w:rPr>
                                  <w:spacing w:val="27"/>
                                  <w:sz w:val="19"/>
                                </w:rPr>
                                <w:t> </w:t>
                              </w:r>
                              <w:r>
                                <w:rPr>
                                  <w:spacing w:val="-2"/>
                                  <w:sz w:val="19"/>
                                </w:rPr>
                                <w:t>Identified</w:t>
                              </w:r>
                            </w:p>
                          </w:txbxContent>
                        </wps:txbx>
                        <wps:bodyPr wrap="square" lIns="0" tIns="0" rIns="0" bIns="0" rtlCol="0">
                          <a:noAutofit/>
                        </wps:bodyPr>
                      </wps:wsp>
                    </wpg:wgp>
                  </a:graphicData>
                </a:graphic>
              </wp:anchor>
            </w:drawing>
          </mc:Choice>
          <mc:Fallback>
            <w:pict>
              <v:group style="position:absolute;margin-left:471.172882pt;margin-top:-252.70546pt;width:88.5pt;height:249.75pt;mso-position-horizontal-relative:page;mso-position-vertical-relative:paragraph;z-index:15729152" id="docshapegroup13" coordorigin="9423,-5054" coordsize="1770,4995">
                <v:shape style="position:absolute;left:9534;top:-5047;width:1547;height:498" id="docshape14" coordorigin="9535,-5046" coordsize="1547,498" path="m11004,-5046l9612,-5046,9582,-5040,9558,-5024,9541,-4999,9535,-4969,9535,-4627,9541,-4597,9558,-4572,9582,-4555,9612,-4549,11004,-4549,11034,-4555,11059,-4572,11075,-4597,11082,-4627,11082,-4969,11075,-4999,11059,-5024,11034,-5040,11004,-5046xe" filled="true" fillcolor="#e5e5ff" stroked="false">
                  <v:path arrowok="t"/>
                  <v:fill type="solid"/>
                </v:shape>
                <v:shape style="position:absolute;left:9534;top:-5047;width:1547;height:498" id="docshape15" coordorigin="9535,-5046" coordsize="1547,498" path="m11004,-5046l9612,-5046,9582,-5040,9558,-5024,9541,-4999,9535,-4969,9535,-4627,9541,-4597,9558,-4572,9582,-4555,9612,-4549,11004,-4549,11034,-4555,11059,-4572,11075,-4597,11082,-4627,11082,-4969,11075,-4999,11059,-5024,11034,-5040,11004,-5046xe" filled="false" stroked="true" strokeweight=".776591pt" strokecolor="#6666ff">
                  <v:path arrowok="t"/>
                  <v:stroke dashstyle="solid"/>
                </v:shape>
                <v:shape style="position:absolute;left:9534;top:-3926;width:1547;height:498" id="docshape16" coordorigin="9535,-3926" coordsize="1547,498" path="m11004,-3926l9612,-3926,9582,-3920,9558,-3903,9541,-3879,9535,-3848,9535,-3506,9541,-3476,9558,-3452,9582,-3435,9612,-3429,11004,-3429,11034,-3435,11059,-3452,11075,-3476,11082,-3506,11082,-3848,11075,-3879,11059,-3903,11034,-3920,11004,-3926xe" filled="true" fillcolor="#e5e5ff" stroked="false">
                  <v:path arrowok="t"/>
                  <v:fill type="solid"/>
                </v:shape>
                <v:shape style="position:absolute;left:9534;top:-3926;width:1547;height:498" id="docshape17" coordorigin="9535,-3926" coordsize="1547,498" path="m11004,-3926l9612,-3926,9582,-3920,9558,-3903,9541,-3879,9535,-3848,9535,-3506,9541,-3476,9558,-3452,9582,-3435,9612,-3429,11004,-3429,11034,-3435,11059,-3452,11075,-3476,11082,-3506,11082,-3848,11075,-3879,11059,-3903,11034,-3920,11004,-3926xe" filled="false" stroked="true" strokeweight=".776591pt" strokecolor="#6666ff">
                  <v:path arrowok="t"/>
                  <v:stroke dashstyle="solid"/>
                </v:shape>
                <v:shape style="position:absolute;left:9431;top:-2806;width:1754;height:498" id="docshape18" coordorigin="9431,-2806" coordsize="1754,498" path="m11107,-2806l9509,-2806,9479,-2800,9454,-2783,9437,-2758,9431,-2728,9431,-2386,9437,-2356,9454,-2331,9479,-2315,9509,-2308,11107,-2308,11138,-2315,11162,-2331,11179,-2356,11185,-2386,11185,-2728,11179,-2758,11162,-2783,11138,-2800,11107,-2806xe" filled="true" fillcolor="#e5ffe5" stroked="false">
                  <v:path arrowok="t"/>
                  <v:fill type="solid"/>
                </v:shape>
                <v:shape style="position:absolute;left:9431;top:-2806;width:1754;height:498" id="docshape19" coordorigin="9431,-2806" coordsize="1754,498" path="m11107,-2806l9509,-2806,9479,-2800,9454,-2783,9437,-2758,9431,-2728,9431,-2386,9437,-2356,9454,-2331,9479,-2315,9509,-2308,11107,-2308,11138,-2315,11162,-2331,11179,-2356,11185,-2386,11185,-2728,11179,-2758,11162,-2783,11138,-2800,11107,-2806xe" filled="false" stroked="true" strokeweight=".776591pt" strokecolor="#66ff66">
                  <v:path arrowok="t"/>
                  <v:stroke dashstyle="solid"/>
                </v:shape>
                <v:shape style="position:absolute;left:9534;top:-1686;width:1547;height:498" id="docshape20" coordorigin="9535,-1685" coordsize="1547,498" path="m11004,-1685l9612,-1685,9582,-1679,9558,-1663,9541,-1638,9535,-1608,9535,-1266,9541,-1236,9558,-1211,9582,-1194,9612,-1188,11004,-1188,11034,-1194,11059,-1211,11075,-1236,11082,-1266,11082,-1608,11075,-1638,11059,-1663,11034,-1679,11004,-1685xe" filled="true" fillcolor="#e5ffe5" stroked="false">
                  <v:path arrowok="t"/>
                  <v:fill type="solid"/>
                </v:shape>
                <v:shape style="position:absolute;left:9534;top:-1686;width:1547;height:498" id="docshape21" coordorigin="9535,-1685" coordsize="1547,498" path="m11004,-1685l9612,-1685,9582,-1679,9558,-1663,9541,-1638,9535,-1608,9535,-1266,9541,-1236,9558,-1211,9582,-1194,9612,-1188,11004,-1188,11034,-1194,11059,-1211,11075,-1236,11082,-1266,11082,-1608,11075,-1638,11059,-1663,11034,-1679,11004,-1685xe" filled="false" stroked="true" strokeweight=".776591pt" strokecolor="#66ff66">
                  <v:path arrowok="t"/>
                  <v:stroke dashstyle="solid"/>
                </v:shape>
                <v:shape style="position:absolute;left:9534;top:-565;width:1547;height:498" id="docshape22" coordorigin="9535,-565" coordsize="1547,498" path="m11004,-565l9612,-565,9582,-559,9558,-542,9541,-517,9535,-487,9535,-145,9541,-115,9558,-91,9582,-74,9612,-68,11004,-68,11034,-74,11059,-91,11075,-115,11082,-145,11082,-487,11075,-517,11059,-542,11034,-559,11004,-565xe" filled="true" fillcolor="#e5ffe5" stroked="false">
                  <v:path arrowok="t"/>
                  <v:fill type="solid"/>
                </v:shape>
                <v:shape style="position:absolute;left:9534;top:-565;width:1547;height:498" id="docshape23" coordorigin="9535,-565" coordsize="1547,498" path="m11004,-565l9612,-565,9582,-559,9558,-542,9541,-517,9535,-487,9535,-145,9541,-115,9558,-91,9582,-74,9612,-68,11004,-68,11034,-74,11059,-91,11075,-115,11082,-145,11082,-487,11075,-517,11059,-542,11034,-559,11004,-565xe" filled="false" stroked="true" strokeweight=".776591pt" strokecolor="#66ff66">
                  <v:path arrowok="t"/>
                  <v:stroke dashstyle="solid"/>
                </v:shape>
                <v:line style="position:absolute" from="10308,-4541" to="10308,-3942" stroked="true" strokeweight=".38829pt" strokecolor="#000000">
                  <v:stroke dashstyle="solid"/>
                </v:line>
                <v:shape style="position:absolute;left:10261;top:-3979;width:94;height:41" id="docshape24" coordorigin="10262,-3978" coordsize="94,41" path="m10355,-3978l10336,-3971,10323,-3961,10314,-3950,10308,-3938,10303,-3950,10293,-3961,10280,-3971,10262,-3978e" filled="false" stroked="true" strokeweight=".38829pt" strokecolor="#000000">
                  <v:path arrowok="t"/>
                  <v:stroke dashstyle="solid"/>
                </v:shape>
                <v:line style="position:absolute" from="10308,-3421" to="10308,-2821" stroked="true" strokeweight=".38829pt" strokecolor="#000000">
                  <v:stroke dashstyle="solid"/>
                </v:line>
                <v:shape style="position:absolute;left:10261;top:-2858;width:94;height:41" id="docshape25" coordorigin="10262,-2858" coordsize="94,41" path="m10355,-2858l10336,-2851,10323,-2841,10314,-2830,10308,-2817,10303,-2830,10293,-2841,10280,-2851,10262,-2858e" filled="false" stroked="true" strokeweight=".38829pt" strokecolor="#000000">
                  <v:path arrowok="t"/>
                  <v:stroke dashstyle="solid"/>
                </v:shape>
                <v:line style="position:absolute" from="10308,-2301" to="10308,-1701" stroked="true" strokeweight=".38829pt" strokecolor="#000000">
                  <v:stroke dashstyle="solid"/>
                </v:line>
                <v:shape style="position:absolute;left:10261;top:-1738;width:94;height:41" id="docshape26" coordorigin="10262,-1737" coordsize="94,41" path="m10355,-1737l10336,-1730,10323,-1721,10314,-1709,10308,-1697,10303,-1709,10293,-1721,10280,-1730,10262,-1737e" filled="false" stroked="true" strokeweight=".38829pt" strokecolor="#000000">
                  <v:path arrowok="t"/>
                  <v:stroke dashstyle="solid"/>
                </v:shape>
                <v:line style="position:absolute" from="10308,-1180" to="10308,-580" stroked="true" strokeweight=".38829pt" strokecolor="#000000">
                  <v:stroke dashstyle="solid"/>
                </v:line>
                <v:shape style="position:absolute;left:10261;top:-617;width:94;height:41" id="docshape27" coordorigin="10262,-617" coordsize="94,41" path="m10355,-617l10336,-610,10323,-600,10314,-589,10308,-577,10303,-589,10293,-600,10280,-610,10262,-617e" filled="false" stroked="true" strokeweight=".38829pt" strokecolor="#000000">
                  <v:path arrowok="t"/>
                  <v:stroke dashstyle="solid"/>
                </v:shape>
                <v:shape style="position:absolute;left:9885;top:-4934;width:865;height:234" type="#_x0000_t202" id="docshape28" filled="false" stroked="false">
                  <v:textbox inset="0,0,0,0">
                    <w:txbxContent>
                      <w:p>
                        <w:pPr>
                          <w:spacing w:before="2"/>
                          <w:ind w:left="0" w:right="0" w:firstLine="0"/>
                          <w:jc w:val="left"/>
                          <w:rPr>
                            <w:sz w:val="19"/>
                          </w:rPr>
                        </w:pPr>
                        <w:r>
                          <w:rPr>
                            <w:sz w:val="19"/>
                          </w:rPr>
                          <w:t>User</w:t>
                        </w:r>
                        <w:r>
                          <w:rPr>
                            <w:spacing w:val="27"/>
                            <w:sz w:val="19"/>
                          </w:rPr>
                          <w:t> </w:t>
                        </w:r>
                        <w:r>
                          <w:rPr>
                            <w:spacing w:val="-2"/>
                            <w:sz w:val="19"/>
                          </w:rPr>
                          <w:t>Input</w:t>
                        </w:r>
                      </w:p>
                    </w:txbxContent>
                  </v:textbox>
                  <w10:wrap type="none"/>
                </v:shape>
                <v:shape style="position:absolute;left:9718;top:-3792;width:1199;height:234" type="#_x0000_t202" id="docshape29" filled="false" stroked="false">
                  <v:textbox inset="0,0,0,0">
                    <w:txbxContent>
                      <w:p>
                        <w:pPr>
                          <w:spacing w:before="2"/>
                          <w:ind w:left="0" w:right="0" w:firstLine="0"/>
                          <w:jc w:val="left"/>
                          <w:rPr>
                            <w:sz w:val="19"/>
                          </w:rPr>
                        </w:pPr>
                        <w:r>
                          <w:rPr>
                            <w:sz w:val="19"/>
                          </w:rPr>
                          <w:t>Risk</w:t>
                        </w:r>
                        <w:r>
                          <w:rPr>
                            <w:spacing w:val="26"/>
                            <w:sz w:val="19"/>
                          </w:rPr>
                          <w:t> </w:t>
                        </w:r>
                        <w:r>
                          <w:rPr>
                            <w:spacing w:val="-2"/>
                            <w:sz w:val="19"/>
                          </w:rPr>
                          <w:t>Detection</w:t>
                        </w:r>
                      </w:p>
                    </w:txbxContent>
                  </v:textbox>
                  <w10:wrap type="none"/>
                </v:shape>
                <v:shape style="position:absolute;left:9635;top:-1571;width:1365;height:234" type="#_x0000_t202" id="docshape30" filled="false" stroked="false">
                  <v:textbox inset="0,0,0,0">
                    <w:txbxContent>
                      <w:p>
                        <w:pPr>
                          <w:spacing w:before="2"/>
                          <w:ind w:left="0" w:right="0" w:firstLine="0"/>
                          <w:jc w:val="left"/>
                          <w:rPr>
                            <w:sz w:val="19"/>
                          </w:rPr>
                        </w:pPr>
                        <w:r>
                          <w:rPr>
                            <w:sz w:val="19"/>
                          </w:rPr>
                          <w:t>Emergency</w:t>
                        </w:r>
                        <w:r>
                          <w:rPr>
                            <w:spacing w:val="30"/>
                            <w:sz w:val="19"/>
                          </w:rPr>
                          <w:t> </w:t>
                        </w:r>
                        <w:r>
                          <w:rPr>
                            <w:spacing w:val="-2"/>
                            <w:sz w:val="19"/>
                          </w:rPr>
                          <w:t>Alert</w:t>
                        </w:r>
                      </w:p>
                    </w:txbxContent>
                  </v:textbox>
                  <w10:wrap type="none"/>
                </v:shape>
                <v:shape style="position:absolute;left:9718;top:-451;width:1199;height:234" type="#_x0000_t202" id="docshape31" filled="false" stroked="false">
                  <v:textbox inset="0,0,0,0">
                    <w:txbxContent>
                      <w:p>
                        <w:pPr>
                          <w:spacing w:before="2"/>
                          <w:ind w:left="0" w:right="0" w:firstLine="0"/>
                          <w:jc w:val="left"/>
                          <w:rPr>
                            <w:sz w:val="19"/>
                          </w:rPr>
                        </w:pPr>
                        <w:r>
                          <w:rPr>
                            <w:sz w:val="19"/>
                          </w:rPr>
                          <w:t>Notify</w:t>
                        </w:r>
                        <w:r>
                          <w:rPr>
                            <w:spacing w:val="29"/>
                            <w:sz w:val="19"/>
                          </w:rPr>
                          <w:t> </w:t>
                        </w:r>
                        <w:r>
                          <w:rPr>
                            <w:spacing w:val="-2"/>
                            <w:sz w:val="19"/>
                          </w:rPr>
                          <w:t>Contact</w:t>
                        </w:r>
                      </w:p>
                    </w:txbxContent>
                  </v:textbox>
                  <w10:wrap type="none"/>
                </v:shape>
                <v:shape style="position:absolute;left:9442;top:-2803;width:1733;height:486" type="#_x0000_t202" id="docshape32" filled="false" stroked="false">
                  <v:textbox inset="0,0,0,0">
                    <w:txbxContent>
                      <w:p>
                        <w:pPr>
                          <w:spacing w:before="113"/>
                          <w:ind w:left="53" w:right="0" w:firstLine="0"/>
                          <w:jc w:val="left"/>
                          <w:rPr>
                            <w:sz w:val="19"/>
                          </w:rPr>
                        </w:pPr>
                        <w:r>
                          <w:rPr>
                            <w:sz w:val="19"/>
                          </w:rPr>
                          <w:t>High</w:t>
                        </w:r>
                        <w:r>
                          <w:rPr>
                            <w:spacing w:val="27"/>
                            <w:sz w:val="19"/>
                          </w:rPr>
                          <w:t> </w:t>
                        </w:r>
                        <w:r>
                          <w:rPr>
                            <w:sz w:val="19"/>
                          </w:rPr>
                          <w:t>Risk</w:t>
                        </w:r>
                        <w:r>
                          <w:rPr>
                            <w:spacing w:val="27"/>
                            <w:sz w:val="19"/>
                          </w:rPr>
                          <w:t> </w:t>
                        </w:r>
                        <w:r>
                          <w:rPr>
                            <w:spacing w:val="-2"/>
                            <w:sz w:val="19"/>
                          </w:rPr>
                          <w:t>Identified</w:t>
                        </w:r>
                      </w:p>
                    </w:txbxContent>
                  </v:textbox>
                  <w10:wrap type="none"/>
                </v:shape>
                <w10:wrap type="none"/>
              </v:group>
            </w:pict>
          </mc:Fallback>
        </mc:AlternateContent>
      </w:r>
      <w:r>
        <w:rPr>
          <w:b/>
          <w:sz w:val="16"/>
        </w:rPr>
        <w:t>Fig. 1: </w:t>
      </w:r>
      <w:r>
        <w:rPr>
          <w:sz w:val="16"/>
        </w:rPr>
        <w:t>Comparison of traditional suicide detection systems and </w:t>
      </w:r>
      <w:r>
        <w:rPr>
          <w:sz w:val="16"/>
        </w:rPr>
        <w:t>AMICA’s</w:t>
      </w:r>
      <w:r>
        <w:rPr>
          <w:spacing w:val="40"/>
          <w:sz w:val="16"/>
        </w:rPr>
        <w:t> </w:t>
      </w:r>
      <w:r>
        <w:rPr>
          <w:sz w:val="16"/>
        </w:rPr>
        <w:t>integrated crisis intervention mechanism.</w:t>
      </w:r>
    </w:p>
    <w:p>
      <w:pPr>
        <w:pStyle w:val="BodyText"/>
        <w:spacing w:before="9"/>
        <w:rPr>
          <w:sz w:val="16"/>
        </w:rPr>
      </w:pPr>
    </w:p>
    <w:p>
      <w:pPr>
        <w:pStyle w:val="BodyText"/>
        <w:spacing w:line="249" w:lineRule="auto"/>
        <w:ind w:left="199" w:right="617"/>
        <w:jc w:val="both"/>
      </w:pPr>
      <w:r>
        <w:rPr/>
        <w:t>the user and respond to them accordingly. Among the </w:t>
      </w:r>
      <w:r>
        <w:rPr/>
        <w:t>widely used</w:t>
      </w:r>
      <w:r>
        <w:rPr>
          <w:spacing w:val="-3"/>
        </w:rPr>
        <w:t> </w:t>
      </w:r>
      <w:r>
        <w:rPr/>
        <w:t>techniques</w:t>
      </w:r>
      <w:r>
        <w:rPr>
          <w:spacing w:val="-3"/>
        </w:rPr>
        <w:t> </w:t>
      </w:r>
      <w:r>
        <w:rPr/>
        <w:t>in</w:t>
      </w:r>
      <w:r>
        <w:rPr>
          <w:spacing w:val="-3"/>
        </w:rPr>
        <w:t> </w:t>
      </w:r>
      <w:r>
        <w:rPr/>
        <w:t>affective</w:t>
      </w:r>
      <w:r>
        <w:rPr>
          <w:spacing w:val="-3"/>
        </w:rPr>
        <w:t> </w:t>
      </w:r>
      <w:r>
        <w:rPr/>
        <w:t>computing</w:t>
      </w:r>
      <w:r>
        <w:rPr>
          <w:spacing w:val="-3"/>
        </w:rPr>
        <w:t> </w:t>
      </w:r>
      <w:r>
        <w:rPr/>
        <w:t>are</w:t>
      </w:r>
      <w:r>
        <w:rPr>
          <w:spacing w:val="-3"/>
        </w:rPr>
        <w:t> </w:t>
      </w:r>
      <w:r>
        <w:rPr/>
        <w:t>sentiment</w:t>
      </w:r>
      <w:r>
        <w:rPr>
          <w:spacing w:val="-3"/>
        </w:rPr>
        <w:t> </w:t>
      </w:r>
      <w:r>
        <w:rPr/>
        <w:t>analysis, emotion recognition, and emotional state tracking. Emotional intelligence is a very crucial aspect of mental health appli-cations to provide useful, empathetic, and non-judgmental responses. From the existing literature, it has been observed that emotionally adaptive chatbots have the potential to in-crease user engagement and perceived empathy. However, most emotionally intelligent dialogue systems are developed</w:t>
      </w:r>
      <w:r>
        <w:rPr>
          <w:spacing w:val="40"/>
        </w:rPr>
        <w:t> </w:t>
      </w:r>
      <w:r>
        <w:rPr/>
        <w:t>to change the tone of the responses without considering the factual accuracy of the information. This indicates that emo-tionally intelligent responses are often filled with inaccurate information. The difference between emotional intelligence and factual accuracy highlights the significance of hybrid approaches that can address both emotional intelligence and factual accuracy simultaneously. [11].</w:t>
      </w:r>
    </w:p>
    <w:p>
      <w:pPr>
        <w:pStyle w:val="BodyText"/>
        <w:spacing w:before="25"/>
      </w:pPr>
    </w:p>
    <w:p>
      <w:pPr>
        <w:pStyle w:val="ListParagraph"/>
        <w:numPr>
          <w:ilvl w:val="0"/>
          <w:numId w:val="2"/>
        </w:numPr>
        <w:tabs>
          <w:tab w:pos="491" w:val="left" w:leader="none"/>
        </w:tabs>
        <w:spacing w:line="240" w:lineRule="auto" w:before="0" w:after="0"/>
        <w:ind w:left="491" w:right="0" w:hanging="292"/>
        <w:jc w:val="both"/>
        <w:rPr>
          <w:i/>
          <w:sz w:val="20"/>
        </w:rPr>
      </w:pPr>
      <w:r>
        <w:rPr>
          <w:i/>
          <w:sz w:val="20"/>
        </w:rPr>
        <w:t>Suicide</w:t>
      </w:r>
      <w:r>
        <w:rPr>
          <w:i/>
          <w:spacing w:val="12"/>
          <w:sz w:val="20"/>
        </w:rPr>
        <w:t> </w:t>
      </w:r>
      <w:r>
        <w:rPr>
          <w:i/>
          <w:sz w:val="20"/>
        </w:rPr>
        <w:t>Detection</w:t>
      </w:r>
      <w:r>
        <w:rPr>
          <w:i/>
          <w:spacing w:val="13"/>
          <w:sz w:val="20"/>
        </w:rPr>
        <w:t> </w:t>
      </w:r>
      <w:r>
        <w:rPr>
          <w:i/>
          <w:sz w:val="20"/>
        </w:rPr>
        <w:t>and</w:t>
      </w:r>
      <w:r>
        <w:rPr>
          <w:i/>
          <w:spacing w:val="13"/>
          <w:sz w:val="20"/>
        </w:rPr>
        <w:t> </w:t>
      </w:r>
      <w:r>
        <w:rPr>
          <w:i/>
          <w:sz w:val="20"/>
        </w:rPr>
        <w:t>Crisis</w:t>
      </w:r>
      <w:r>
        <w:rPr>
          <w:i/>
          <w:spacing w:val="13"/>
          <w:sz w:val="20"/>
        </w:rPr>
        <w:t> </w:t>
      </w:r>
      <w:r>
        <w:rPr>
          <w:i/>
          <w:sz w:val="20"/>
        </w:rPr>
        <w:t>Intervention</w:t>
      </w:r>
      <w:r>
        <w:rPr>
          <w:i/>
          <w:spacing w:val="12"/>
          <w:sz w:val="20"/>
        </w:rPr>
        <w:t> </w:t>
      </w:r>
      <w:r>
        <w:rPr>
          <w:i/>
          <w:spacing w:val="-2"/>
          <w:sz w:val="20"/>
        </w:rPr>
        <w:t>Systems</w:t>
      </w:r>
    </w:p>
    <w:p>
      <w:pPr>
        <w:pStyle w:val="BodyText"/>
        <w:spacing w:line="249" w:lineRule="auto" w:before="113"/>
        <w:ind w:left="199" w:right="617" w:firstLine="199"/>
        <w:jc w:val="both"/>
      </w:pPr>
      <w:r>
        <w:rPr/>
        <w:t>The development of natural language processing </w:t>
      </w:r>
      <w:r>
        <w:rPr/>
        <w:t>technol-ogy has led to the detection of suicide risk based on text analytics. Such techniques usually use sentiment analysis, keyword detection, and machine learning algorithms to rec-ognize emotional states that can lead to suicide. Even though these technologies prove effective in recognizing signs of crisis, most systems are offline and do not have real-time </w:t>
      </w:r>
      <w:r>
        <w:rPr>
          <w:spacing w:val="-2"/>
        </w:rPr>
        <w:t>intervention.</w:t>
      </w:r>
    </w:p>
    <w:p>
      <w:pPr>
        <w:pStyle w:val="BodyText"/>
        <w:spacing w:line="249" w:lineRule="auto"/>
        <w:ind w:left="199" w:right="617" w:firstLine="199"/>
        <w:jc w:val="both"/>
      </w:pPr>
      <w:r>
        <w:rPr/>
        <w:t>Current solutions are oriented towards detecting signs of </w:t>
      </w:r>
      <w:r>
        <w:rPr/>
        <w:t>a crisis, but they do not integrate any response measures that</w:t>
      </w:r>
      <w:r>
        <w:rPr>
          <w:spacing w:val="40"/>
        </w:rPr>
        <w:t> </w:t>
      </w:r>
      <w:r>
        <w:rPr/>
        <w:t>can</w:t>
      </w:r>
      <w:r>
        <w:rPr>
          <w:spacing w:val="40"/>
        </w:rPr>
        <w:t> </w:t>
      </w:r>
      <w:r>
        <w:rPr/>
        <w:t>be</w:t>
      </w:r>
      <w:r>
        <w:rPr>
          <w:spacing w:val="40"/>
        </w:rPr>
        <w:t> </w:t>
      </w:r>
      <w:r>
        <w:rPr/>
        <w:t>used</w:t>
      </w:r>
      <w:r>
        <w:rPr>
          <w:spacing w:val="40"/>
        </w:rPr>
        <w:t> </w:t>
      </w:r>
      <w:r>
        <w:rPr/>
        <w:t>to</w:t>
      </w:r>
      <w:r>
        <w:rPr>
          <w:spacing w:val="40"/>
        </w:rPr>
        <w:t> </w:t>
      </w:r>
      <w:r>
        <w:rPr/>
        <w:t>alert</w:t>
      </w:r>
      <w:r>
        <w:rPr>
          <w:spacing w:val="40"/>
        </w:rPr>
        <w:t> </w:t>
      </w:r>
      <w:r>
        <w:rPr/>
        <w:t>the</w:t>
      </w:r>
      <w:r>
        <w:rPr>
          <w:spacing w:val="40"/>
        </w:rPr>
        <w:t> </w:t>
      </w:r>
      <w:r>
        <w:rPr/>
        <w:t>person’s</w:t>
      </w:r>
      <w:r>
        <w:rPr>
          <w:spacing w:val="40"/>
        </w:rPr>
        <w:t> </w:t>
      </w:r>
      <w:r>
        <w:rPr/>
        <w:t>relatives</w:t>
      </w:r>
      <w:r>
        <w:rPr>
          <w:spacing w:val="40"/>
        </w:rPr>
        <w:t> </w:t>
      </w:r>
      <w:r>
        <w:rPr/>
        <w:t>or</w:t>
      </w:r>
      <w:r>
        <w:rPr>
          <w:spacing w:val="40"/>
        </w:rPr>
        <w:t> </w:t>
      </w:r>
      <w:r>
        <w:rPr/>
        <w:t>friends.</w:t>
      </w:r>
      <w:r>
        <w:rPr>
          <w:spacing w:val="40"/>
        </w:rPr>
        <w:t> </w:t>
      </w:r>
      <w:r>
        <w:rPr/>
        <w:t>The lack</w:t>
      </w:r>
      <w:r>
        <w:rPr>
          <w:spacing w:val="46"/>
        </w:rPr>
        <w:t> </w:t>
      </w:r>
      <w:r>
        <w:rPr/>
        <w:t>of</w:t>
      </w:r>
      <w:r>
        <w:rPr>
          <w:spacing w:val="46"/>
        </w:rPr>
        <w:t> </w:t>
      </w:r>
      <w:r>
        <w:rPr/>
        <w:t>integration</w:t>
      </w:r>
      <w:r>
        <w:rPr>
          <w:spacing w:val="47"/>
        </w:rPr>
        <w:t> </w:t>
      </w:r>
      <w:r>
        <w:rPr/>
        <w:t>between</w:t>
      </w:r>
      <w:r>
        <w:rPr>
          <w:spacing w:val="46"/>
        </w:rPr>
        <w:t> </w:t>
      </w:r>
      <w:r>
        <w:rPr/>
        <w:t>suicide</w:t>
      </w:r>
      <w:r>
        <w:rPr>
          <w:spacing w:val="47"/>
        </w:rPr>
        <w:t> </w:t>
      </w:r>
      <w:r>
        <w:rPr/>
        <w:t>detection</w:t>
      </w:r>
      <w:r>
        <w:rPr>
          <w:spacing w:val="46"/>
        </w:rPr>
        <w:t> </w:t>
      </w:r>
      <w:r>
        <w:rPr/>
        <w:t>and</w:t>
      </w:r>
      <w:r>
        <w:rPr>
          <w:spacing w:val="46"/>
        </w:rPr>
        <w:t> </w:t>
      </w:r>
      <w:r>
        <w:rPr>
          <w:spacing w:val="-2"/>
        </w:rPr>
        <w:t>response</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before="71"/>
        <w:ind w:left="259"/>
      </w:pPr>
      <w:r>
        <w:rPr/>
        <w:t>mechanisms</w:t>
      </w:r>
      <w:r>
        <w:rPr>
          <w:spacing w:val="14"/>
        </w:rPr>
        <w:t> </w:t>
      </w:r>
      <w:r>
        <w:rPr/>
        <w:t>can</w:t>
      </w:r>
      <w:r>
        <w:rPr>
          <w:spacing w:val="15"/>
        </w:rPr>
        <w:t> </w:t>
      </w:r>
      <w:r>
        <w:rPr/>
        <w:t>be</w:t>
      </w:r>
      <w:r>
        <w:rPr>
          <w:spacing w:val="15"/>
        </w:rPr>
        <w:t> </w:t>
      </w:r>
      <w:r>
        <w:rPr/>
        <w:t>seen</w:t>
      </w:r>
      <w:r>
        <w:rPr>
          <w:spacing w:val="15"/>
        </w:rPr>
        <w:t> </w:t>
      </w:r>
      <w:r>
        <w:rPr/>
        <w:t>as</w:t>
      </w:r>
      <w:r>
        <w:rPr>
          <w:spacing w:val="15"/>
        </w:rPr>
        <w:t> </w:t>
      </w:r>
      <w:r>
        <w:rPr/>
        <w:t>a</w:t>
      </w:r>
      <w:r>
        <w:rPr>
          <w:spacing w:val="14"/>
        </w:rPr>
        <w:t> </w:t>
      </w:r>
      <w:r>
        <w:rPr/>
        <w:t>problem</w:t>
      </w:r>
      <w:r>
        <w:rPr>
          <w:spacing w:val="15"/>
        </w:rPr>
        <w:t> </w:t>
      </w:r>
      <w:r>
        <w:rPr/>
        <w:t>solved</w:t>
      </w:r>
      <w:r>
        <w:rPr>
          <w:spacing w:val="15"/>
        </w:rPr>
        <w:t> </w:t>
      </w:r>
      <w:r>
        <w:rPr/>
        <w:t>by</w:t>
      </w:r>
      <w:r>
        <w:rPr>
          <w:spacing w:val="15"/>
        </w:rPr>
        <w:t> </w:t>
      </w:r>
      <w:r>
        <w:rPr>
          <w:spacing w:val="-2"/>
        </w:rPr>
        <w:t>AMICA.</w:t>
      </w:r>
    </w:p>
    <w:p>
      <w:pPr>
        <w:pStyle w:val="ListParagraph"/>
        <w:numPr>
          <w:ilvl w:val="0"/>
          <w:numId w:val="2"/>
        </w:numPr>
        <w:tabs>
          <w:tab w:pos="529" w:val="left" w:leader="none"/>
        </w:tabs>
        <w:spacing w:line="240" w:lineRule="auto" w:before="190" w:after="0"/>
        <w:ind w:left="529" w:right="0" w:hanging="270"/>
        <w:jc w:val="both"/>
        <w:rPr>
          <w:i/>
          <w:sz w:val="20"/>
        </w:rPr>
      </w:pPr>
      <w:r>
        <w:rPr>
          <w:i/>
          <w:sz w:val="20"/>
        </w:rPr>
        <w:t>Memory, Personalization, and Self-Improving </w:t>
      </w:r>
      <w:r>
        <w:rPr>
          <w:i/>
          <w:spacing w:val="-2"/>
          <w:sz w:val="20"/>
        </w:rPr>
        <w:t>Agents</w:t>
      </w:r>
    </w:p>
    <w:p>
      <w:pPr>
        <w:pStyle w:val="BodyText"/>
        <w:spacing w:line="249" w:lineRule="auto" w:before="87"/>
        <w:ind w:left="259" w:firstLine="199"/>
        <w:jc w:val="both"/>
      </w:pPr>
      <w:r>
        <w:rPr/>
        <w:t>Long-term memory and personalization algorithms </w:t>
      </w:r>
      <w:r>
        <w:rPr/>
        <w:t>enable conversational bots to react in a way that is trained on past conversations. [10]. Memory-augmented conversational bots have</w:t>
      </w:r>
      <w:r>
        <w:rPr>
          <w:spacing w:val="-9"/>
        </w:rPr>
        <w:t> </w:t>
      </w:r>
      <w:r>
        <w:rPr/>
        <w:t>demonstrated</w:t>
      </w:r>
      <w:r>
        <w:rPr>
          <w:spacing w:val="-9"/>
        </w:rPr>
        <w:t> </w:t>
      </w:r>
      <w:r>
        <w:rPr/>
        <w:t>enhancements</w:t>
      </w:r>
      <w:r>
        <w:rPr>
          <w:spacing w:val="-9"/>
        </w:rPr>
        <w:t> </w:t>
      </w:r>
      <w:r>
        <w:rPr/>
        <w:t>in</w:t>
      </w:r>
      <w:r>
        <w:rPr>
          <w:spacing w:val="-9"/>
        </w:rPr>
        <w:t> </w:t>
      </w:r>
      <w:r>
        <w:rPr/>
        <w:t>the</w:t>
      </w:r>
      <w:r>
        <w:rPr>
          <w:spacing w:val="-9"/>
        </w:rPr>
        <w:t> </w:t>
      </w:r>
      <w:r>
        <w:rPr/>
        <w:t>domains</w:t>
      </w:r>
      <w:r>
        <w:rPr>
          <w:spacing w:val="-9"/>
        </w:rPr>
        <w:t> </w:t>
      </w:r>
      <w:r>
        <w:rPr/>
        <w:t>of</w:t>
      </w:r>
      <w:r>
        <w:rPr>
          <w:spacing w:val="-9"/>
        </w:rPr>
        <w:t> </w:t>
      </w:r>
      <w:r>
        <w:rPr/>
        <w:t>coherence, continuity, and personalization. Current research is focused</w:t>
      </w:r>
      <w:r>
        <w:rPr>
          <w:spacing w:val="80"/>
        </w:rPr>
        <w:t> </w:t>
      </w:r>
      <w:r>
        <w:rPr/>
        <w:t>on dual-memory models, which combine short-term context information with long-term user profiles. Despite the progress made, most memory-based systems are simply data storage systems</w:t>
      </w:r>
      <w:r>
        <w:rPr>
          <w:spacing w:val="-7"/>
        </w:rPr>
        <w:t> </w:t>
      </w:r>
      <w:r>
        <w:rPr/>
        <w:t>without</w:t>
      </w:r>
      <w:r>
        <w:rPr>
          <w:spacing w:val="-7"/>
        </w:rPr>
        <w:t> </w:t>
      </w:r>
      <w:r>
        <w:rPr/>
        <w:t>evaluation</w:t>
      </w:r>
      <w:r>
        <w:rPr>
          <w:spacing w:val="-7"/>
        </w:rPr>
        <w:t> </w:t>
      </w:r>
      <w:r>
        <w:rPr/>
        <w:t>for</w:t>
      </w:r>
      <w:r>
        <w:rPr>
          <w:spacing w:val="-7"/>
        </w:rPr>
        <w:t> </w:t>
      </w:r>
      <w:r>
        <w:rPr/>
        <w:t>usefulness,</w:t>
      </w:r>
      <w:r>
        <w:rPr>
          <w:spacing w:val="-7"/>
        </w:rPr>
        <w:t> </w:t>
      </w:r>
      <w:r>
        <w:rPr/>
        <w:t>safety,</w:t>
      </w:r>
      <w:r>
        <w:rPr>
          <w:spacing w:val="-7"/>
        </w:rPr>
        <w:t> </w:t>
      </w:r>
      <w:r>
        <w:rPr/>
        <w:t>or</w:t>
      </w:r>
      <w:r>
        <w:rPr>
          <w:spacing w:val="-7"/>
        </w:rPr>
        <w:t> </w:t>
      </w:r>
      <w:r>
        <w:rPr/>
        <w:t>long-term implications. In addition, self-improvement is typically done through</w:t>
      </w:r>
      <w:r>
        <w:rPr>
          <w:spacing w:val="-12"/>
        </w:rPr>
        <w:t> </w:t>
      </w:r>
      <w:r>
        <w:rPr/>
        <w:t>offline</w:t>
      </w:r>
      <w:r>
        <w:rPr>
          <w:spacing w:val="-12"/>
        </w:rPr>
        <w:t> </w:t>
      </w:r>
      <w:r>
        <w:rPr/>
        <w:t>retraining</w:t>
      </w:r>
      <w:r>
        <w:rPr>
          <w:spacing w:val="-12"/>
        </w:rPr>
        <w:t> </w:t>
      </w:r>
      <w:r>
        <w:rPr/>
        <w:t>rather</w:t>
      </w:r>
      <w:r>
        <w:rPr>
          <w:spacing w:val="-12"/>
        </w:rPr>
        <w:t> </w:t>
      </w:r>
      <w:r>
        <w:rPr/>
        <w:t>than</w:t>
      </w:r>
      <w:r>
        <w:rPr>
          <w:spacing w:val="-12"/>
        </w:rPr>
        <w:t> </w:t>
      </w:r>
      <w:r>
        <w:rPr/>
        <w:t>real-time</w:t>
      </w:r>
      <w:r>
        <w:rPr>
          <w:spacing w:val="-12"/>
        </w:rPr>
        <w:t> </w:t>
      </w:r>
      <w:r>
        <w:rPr/>
        <w:t>error</w:t>
      </w:r>
      <w:r>
        <w:rPr>
          <w:spacing w:val="-12"/>
        </w:rPr>
        <w:t> </w:t>
      </w:r>
      <w:r>
        <w:rPr/>
        <w:t>correction. The</w:t>
      </w:r>
      <w:r>
        <w:rPr>
          <w:spacing w:val="-2"/>
        </w:rPr>
        <w:t> </w:t>
      </w:r>
      <w:r>
        <w:rPr/>
        <w:t>absence</w:t>
      </w:r>
      <w:r>
        <w:rPr>
          <w:spacing w:val="-2"/>
        </w:rPr>
        <w:t> </w:t>
      </w:r>
      <w:r>
        <w:rPr/>
        <w:t>of</w:t>
      </w:r>
      <w:r>
        <w:rPr>
          <w:spacing w:val="-2"/>
        </w:rPr>
        <w:t> </w:t>
      </w:r>
      <w:r>
        <w:rPr/>
        <w:t>self-correction</w:t>
      </w:r>
      <w:r>
        <w:rPr>
          <w:spacing w:val="-2"/>
        </w:rPr>
        <w:t> </w:t>
      </w:r>
      <w:r>
        <w:rPr/>
        <w:t>mechanisms</w:t>
      </w:r>
      <w:r>
        <w:rPr>
          <w:spacing w:val="-2"/>
        </w:rPr>
        <w:t> </w:t>
      </w:r>
      <w:r>
        <w:rPr/>
        <w:t>based</w:t>
      </w:r>
      <w:r>
        <w:rPr>
          <w:spacing w:val="-2"/>
        </w:rPr>
        <w:t> </w:t>
      </w:r>
      <w:r>
        <w:rPr/>
        <w:t>on</w:t>
      </w:r>
      <w:r>
        <w:rPr>
          <w:spacing w:val="-2"/>
        </w:rPr>
        <w:t> </w:t>
      </w:r>
      <w:r>
        <w:rPr/>
        <w:t>feedback received</w:t>
      </w:r>
      <w:r>
        <w:rPr>
          <w:spacing w:val="-7"/>
        </w:rPr>
        <w:t> </w:t>
      </w:r>
      <w:r>
        <w:rPr/>
        <w:t>during</w:t>
      </w:r>
      <w:r>
        <w:rPr>
          <w:spacing w:val="-7"/>
        </w:rPr>
        <w:t> </w:t>
      </w:r>
      <w:r>
        <w:rPr/>
        <w:t>conversations</w:t>
      </w:r>
      <w:r>
        <w:rPr>
          <w:spacing w:val="-7"/>
        </w:rPr>
        <w:t> </w:t>
      </w:r>
      <w:r>
        <w:rPr/>
        <w:t>makes</w:t>
      </w:r>
      <w:r>
        <w:rPr>
          <w:spacing w:val="-7"/>
        </w:rPr>
        <w:t> </w:t>
      </w:r>
      <w:r>
        <w:rPr/>
        <w:t>it</w:t>
      </w:r>
      <w:r>
        <w:rPr>
          <w:spacing w:val="-7"/>
        </w:rPr>
        <w:t> </w:t>
      </w:r>
      <w:r>
        <w:rPr/>
        <w:t>difficult</w:t>
      </w:r>
      <w:r>
        <w:rPr>
          <w:spacing w:val="-7"/>
        </w:rPr>
        <w:t> </w:t>
      </w:r>
      <w:r>
        <w:rPr/>
        <w:t>for</w:t>
      </w:r>
      <w:r>
        <w:rPr>
          <w:spacing w:val="-7"/>
        </w:rPr>
        <w:t> </w:t>
      </w:r>
      <w:r>
        <w:rPr/>
        <w:t>the</w:t>
      </w:r>
      <w:r>
        <w:rPr>
          <w:spacing w:val="-7"/>
        </w:rPr>
        <w:t> </w:t>
      </w:r>
      <w:r>
        <w:rPr/>
        <w:t>chatbot to adaptively improve its responses.</w:t>
      </w:r>
    </w:p>
    <w:p>
      <w:pPr>
        <w:pStyle w:val="ListParagraph"/>
        <w:numPr>
          <w:ilvl w:val="0"/>
          <w:numId w:val="2"/>
        </w:numPr>
        <w:tabs>
          <w:tab w:pos="502" w:val="left" w:leader="none"/>
        </w:tabs>
        <w:spacing w:line="240" w:lineRule="auto" w:before="180" w:after="0"/>
        <w:ind w:left="502" w:right="0" w:hanging="243"/>
        <w:jc w:val="both"/>
        <w:rPr>
          <w:i/>
          <w:sz w:val="20"/>
        </w:rPr>
      </w:pPr>
      <w:r>
        <w:rPr>
          <w:i/>
          <w:sz w:val="20"/>
        </w:rPr>
        <w:t>Safety</w:t>
      </w:r>
      <w:r>
        <w:rPr>
          <w:i/>
          <w:spacing w:val="8"/>
          <w:sz w:val="20"/>
        </w:rPr>
        <w:t> </w:t>
      </w:r>
      <w:r>
        <w:rPr>
          <w:i/>
          <w:sz w:val="20"/>
        </w:rPr>
        <w:t>and</w:t>
      </w:r>
      <w:r>
        <w:rPr>
          <w:i/>
          <w:spacing w:val="9"/>
          <w:sz w:val="20"/>
        </w:rPr>
        <w:t> </w:t>
      </w:r>
      <w:r>
        <w:rPr>
          <w:i/>
          <w:sz w:val="20"/>
        </w:rPr>
        <w:t>Crisis-Aware</w:t>
      </w:r>
      <w:r>
        <w:rPr>
          <w:i/>
          <w:spacing w:val="9"/>
          <w:sz w:val="20"/>
        </w:rPr>
        <w:t> </w:t>
      </w:r>
      <w:r>
        <w:rPr>
          <w:i/>
          <w:sz w:val="20"/>
        </w:rPr>
        <w:t>NLP</w:t>
      </w:r>
      <w:r>
        <w:rPr>
          <w:i/>
          <w:spacing w:val="8"/>
          <w:sz w:val="20"/>
        </w:rPr>
        <w:t> </w:t>
      </w:r>
      <w:r>
        <w:rPr>
          <w:i/>
          <w:spacing w:val="-2"/>
          <w:sz w:val="20"/>
        </w:rPr>
        <w:t>Systems</w:t>
      </w:r>
    </w:p>
    <w:p>
      <w:pPr>
        <w:pStyle w:val="BodyText"/>
        <w:spacing w:line="249" w:lineRule="auto" w:before="88"/>
        <w:ind w:left="259" w:firstLine="199"/>
        <w:jc w:val="both"/>
      </w:pPr>
      <w:r>
        <w:rPr/>
        <w:t>A safe NLP system would seek to search for </w:t>
      </w:r>
      <w:r>
        <w:rPr/>
        <w:t>negative content, emotional pain, and signs of a crisis, such as self-harm. Usually, a safe NLP system uses risk classifiers, rule-based</w:t>
      </w:r>
      <w:r>
        <w:rPr>
          <w:spacing w:val="-10"/>
        </w:rPr>
        <w:t> </w:t>
      </w:r>
      <w:r>
        <w:rPr/>
        <w:t>filters,</w:t>
      </w:r>
      <w:r>
        <w:rPr>
          <w:spacing w:val="-10"/>
        </w:rPr>
        <w:t> </w:t>
      </w:r>
      <w:r>
        <w:rPr/>
        <w:t>and</w:t>
      </w:r>
      <w:r>
        <w:rPr>
          <w:spacing w:val="-10"/>
        </w:rPr>
        <w:t> </w:t>
      </w:r>
      <w:r>
        <w:rPr/>
        <w:t>escalation</w:t>
      </w:r>
      <w:r>
        <w:rPr>
          <w:spacing w:val="-10"/>
        </w:rPr>
        <w:t> </w:t>
      </w:r>
      <w:r>
        <w:rPr/>
        <w:t>strategies</w:t>
      </w:r>
      <w:r>
        <w:rPr>
          <w:spacing w:val="-10"/>
        </w:rPr>
        <w:t> </w:t>
      </w:r>
      <w:r>
        <w:rPr/>
        <w:t>to</w:t>
      </w:r>
      <w:r>
        <w:rPr>
          <w:spacing w:val="-10"/>
        </w:rPr>
        <w:t> </w:t>
      </w:r>
      <w:r>
        <w:rPr/>
        <w:t>avoid</w:t>
      </w:r>
      <w:r>
        <w:rPr>
          <w:spacing w:val="-10"/>
        </w:rPr>
        <w:t> </w:t>
      </w:r>
      <w:r>
        <w:rPr/>
        <w:t>negative</w:t>
      </w:r>
      <w:r>
        <w:rPr>
          <w:spacing w:val="-10"/>
        </w:rPr>
        <w:t> </w:t>
      </w:r>
      <w:r>
        <w:rPr/>
        <w:t>output. The problem of safety in mental health chatbots is a very important one in the ethical use of chatbots. [8].</w:t>
      </w:r>
    </w:p>
    <w:p>
      <w:pPr>
        <w:pStyle w:val="BodyText"/>
        <w:spacing w:line="249" w:lineRule="auto"/>
        <w:ind w:left="259" w:firstLine="199"/>
        <w:jc w:val="both"/>
      </w:pPr>
      <w:r>
        <w:rPr/>
        <w:t>Safety filters are usually designed as separate </w:t>
      </w:r>
      <w:r>
        <w:rPr/>
        <w:t>post-processing components, independent of the response gener-ation algorithm. This leads to the problem of warnings being too vague or simply truncated. The problem of incorporating safety awareness into the reasoning and correction framework is still a significant one. There is a gap between the two ap-proaches, and there is a need for frameworks that monitor the accuracy</w:t>
      </w:r>
      <w:r>
        <w:rPr>
          <w:spacing w:val="-4"/>
        </w:rPr>
        <w:t> </w:t>
      </w:r>
      <w:r>
        <w:rPr/>
        <w:t>of</w:t>
      </w:r>
      <w:r>
        <w:rPr>
          <w:spacing w:val="-4"/>
        </w:rPr>
        <w:t> </w:t>
      </w:r>
      <w:r>
        <w:rPr/>
        <w:t>facts,</w:t>
      </w:r>
      <w:r>
        <w:rPr>
          <w:spacing w:val="-4"/>
        </w:rPr>
        <w:t> </w:t>
      </w:r>
      <w:r>
        <w:rPr/>
        <w:t>emotional</w:t>
      </w:r>
      <w:r>
        <w:rPr>
          <w:spacing w:val="-4"/>
        </w:rPr>
        <w:t> </w:t>
      </w:r>
      <w:r>
        <w:rPr/>
        <w:t>risk,</w:t>
      </w:r>
      <w:r>
        <w:rPr>
          <w:spacing w:val="-4"/>
        </w:rPr>
        <w:t> </w:t>
      </w:r>
      <w:r>
        <w:rPr/>
        <w:t>and</w:t>
      </w:r>
      <w:r>
        <w:rPr>
          <w:spacing w:val="-4"/>
        </w:rPr>
        <w:t> </w:t>
      </w:r>
      <w:r>
        <w:rPr/>
        <w:t>ethical</w:t>
      </w:r>
      <w:r>
        <w:rPr>
          <w:spacing w:val="-4"/>
        </w:rPr>
        <w:t> </w:t>
      </w:r>
      <w:r>
        <w:rPr/>
        <w:t>limits</w:t>
      </w:r>
      <w:r>
        <w:rPr>
          <w:spacing w:val="-4"/>
        </w:rPr>
        <w:t> </w:t>
      </w:r>
      <w:r>
        <w:rPr/>
        <w:t>throughout the entire process of response generation.</w:t>
      </w:r>
    </w:p>
    <w:p>
      <w:pPr>
        <w:pStyle w:val="ListParagraph"/>
        <w:numPr>
          <w:ilvl w:val="0"/>
          <w:numId w:val="1"/>
        </w:numPr>
        <w:tabs>
          <w:tab w:pos="1497" w:val="left" w:leader="none"/>
        </w:tabs>
        <w:spacing w:line="240" w:lineRule="auto" w:before="118" w:after="0"/>
        <w:ind w:left="1497" w:right="0" w:hanging="364"/>
        <w:jc w:val="left"/>
        <w:rPr>
          <w:sz w:val="20"/>
        </w:rPr>
      </w:pPr>
      <w:r>
        <w:rPr>
          <w:smallCaps/>
          <w:sz w:val="20"/>
        </w:rPr>
        <w:t>AMICA</w:t>
      </w:r>
      <w:r>
        <w:rPr>
          <w:smallCaps/>
          <w:spacing w:val="49"/>
          <w:sz w:val="20"/>
        </w:rPr>
        <w:t> </w:t>
      </w:r>
      <w:r>
        <w:rPr>
          <w:smallCaps/>
          <w:sz w:val="20"/>
        </w:rPr>
        <w:t>Framework</w:t>
      </w:r>
      <w:r>
        <w:rPr>
          <w:smallCaps/>
          <w:spacing w:val="68"/>
          <w:sz w:val="20"/>
        </w:rPr>
        <w:t> </w:t>
      </w:r>
      <w:r>
        <w:rPr>
          <w:smallCaps/>
          <w:spacing w:val="-2"/>
          <w:sz w:val="20"/>
        </w:rPr>
        <w:t>Overview</w:t>
      </w:r>
    </w:p>
    <w:p>
      <w:pPr>
        <w:pStyle w:val="BodyText"/>
        <w:spacing w:line="249" w:lineRule="auto" w:before="69"/>
        <w:ind w:left="259" w:firstLine="199"/>
        <w:jc w:val="both"/>
      </w:pPr>
      <w:r>
        <w:rPr/>
        <w:t>This section introduces the AMICA framework, a </w:t>
      </w:r>
      <w:r>
        <w:rPr/>
        <w:t>self-correcting and emotion-sensitive conversational AI system intended to enhance mental health dialogues. The system combines retrieval-augmented generation, comprehension of emotional context, validation of responses, and a feedback-driven self-awareness process to ensure that the responses are factually correct, emotionally supportive, and secure. The fol-lowing subsections describe the key design principles, overall system process, and knowledge retrieval approach.</w:t>
      </w:r>
    </w:p>
    <w:p>
      <w:pPr>
        <w:pStyle w:val="ListParagraph"/>
        <w:numPr>
          <w:ilvl w:val="0"/>
          <w:numId w:val="3"/>
        </w:numPr>
        <w:tabs>
          <w:tab w:pos="529" w:val="left" w:leader="none"/>
        </w:tabs>
        <w:spacing w:line="240" w:lineRule="auto" w:before="180" w:after="0"/>
        <w:ind w:left="529" w:right="0" w:hanging="270"/>
        <w:jc w:val="both"/>
        <w:rPr>
          <w:i/>
          <w:sz w:val="20"/>
        </w:rPr>
      </w:pPr>
      <w:r>
        <w:rPr>
          <w:i/>
          <w:sz w:val="20"/>
        </w:rPr>
        <w:t>Design</w:t>
      </w:r>
      <w:r>
        <w:rPr>
          <w:i/>
          <w:spacing w:val="14"/>
          <w:sz w:val="20"/>
        </w:rPr>
        <w:t> </w:t>
      </w:r>
      <w:r>
        <w:rPr>
          <w:i/>
          <w:sz w:val="20"/>
        </w:rPr>
        <w:t>Goals</w:t>
      </w:r>
      <w:r>
        <w:rPr>
          <w:i/>
          <w:spacing w:val="15"/>
          <w:sz w:val="20"/>
        </w:rPr>
        <w:t> </w:t>
      </w:r>
      <w:r>
        <w:rPr>
          <w:i/>
          <w:sz w:val="20"/>
        </w:rPr>
        <w:t>and</w:t>
      </w:r>
      <w:r>
        <w:rPr>
          <w:i/>
          <w:spacing w:val="14"/>
          <w:sz w:val="20"/>
        </w:rPr>
        <w:t> </w:t>
      </w:r>
      <w:r>
        <w:rPr>
          <w:i/>
          <w:spacing w:val="-2"/>
          <w:sz w:val="20"/>
        </w:rPr>
        <w:t>Assumptions</w:t>
      </w:r>
    </w:p>
    <w:p>
      <w:pPr>
        <w:pStyle w:val="BodyText"/>
        <w:spacing w:line="249" w:lineRule="auto" w:before="87"/>
        <w:ind w:left="259" w:firstLine="199"/>
        <w:jc w:val="both"/>
      </w:pPr>
      <w:r>
        <w:rPr/>
        <w:t>The AMICA framework is expected to provide </w:t>
      </w:r>
      <w:r>
        <w:rPr/>
        <w:t>emotion-ally intelligent, factually correct, and ethically valid mental health conversational support. The framework is expected to work in a non-clinical environment, serving as a supportive companion rather than a substitute for therapy. The major design considerations include the reduction of hallucinations, personalization of responses based on the user’s emotional states, self-correction based on feedback, and knowledge transparency.</w:t>
      </w:r>
      <w:r>
        <w:rPr>
          <w:spacing w:val="44"/>
        </w:rPr>
        <w:t> </w:t>
      </w:r>
      <w:r>
        <w:rPr/>
        <w:t>The</w:t>
      </w:r>
      <w:r>
        <w:rPr>
          <w:spacing w:val="45"/>
        </w:rPr>
        <w:t> </w:t>
      </w:r>
      <w:r>
        <w:rPr/>
        <w:t>framework</w:t>
      </w:r>
      <w:r>
        <w:rPr>
          <w:spacing w:val="44"/>
        </w:rPr>
        <w:t> </w:t>
      </w:r>
      <w:r>
        <w:rPr/>
        <w:t>anticipates</w:t>
      </w:r>
      <w:r>
        <w:rPr>
          <w:spacing w:val="45"/>
        </w:rPr>
        <w:t> </w:t>
      </w:r>
      <w:r>
        <w:rPr/>
        <w:t>the</w:t>
      </w:r>
      <w:r>
        <w:rPr>
          <w:spacing w:val="44"/>
        </w:rPr>
        <w:t> </w:t>
      </w:r>
      <w:r>
        <w:rPr/>
        <w:t>availability</w:t>
      </w:r>
      <w:r>
        <w:rPr>
          <w:spacing w:val="45"/>
        </w:rPr>
        <w:t> </w:t>
      </w:r>
      <w:r>
        <w:rPr>
          <w:spacing w:val="-5"/>
        </w:rPr>
        <w:t>of</w:t>
      </w:r>
    </w:p>
    <w:p>
      <w:pPr>
        <w:pStyle w:val="BodyText"/>
        <w:spacing w:line="249" w:lineRule="auto" w:before="71"/>
        <w:ind w:left="199" w:right="617"/>
        <w:jc w:val="both"/>
      </w:pPr>
      <w:r>
        <w:rPr/>
        <w:br w:type="column"/>
      </w:r>
      <w:r>
        <w:rPr/>
        <w:t>mental health knowledge sources that are authenticated </w:t>
      </w:r>
      <w:r>
        <w:rPr/>
        <w:t>and anonymous user interactions. The framework anticipates that emotional inputs can be accurately identified from text-based inputs using algorithms for sentiment and emotion analysis.</w:t>
      </w:r>
    </w:p>
    <w:p>
      <w:pPr>
        <w:pStyle w:val="BodyText"/>
        <w:spacing w:before="48"/>
      </w:pPr>
    </w:p>
    <w:p>
      <w:pPr>
        <w:pStyle w:val="ListParagraph"/>
        <w:numPr>
          <w:ilvl w:val="0"/>
          <w:numId w:val="3"/>
        </w:numPr>
        <w:tabs>
          <w:tab w:pos="469" w:val="left" w:leader="none"/>
        </w:tabs>
        <w:spacing w:line="240" w:lineRule="auto" w:before="0" w:after="0"/>
        <w:ind w:left="469" w:right="0" w:hanging="270"/>
        <w:jc w:val="left"/>
        <w:rPr>
          <w:i/>
          <w:sz w:val="20"/>
        </w:rPr>
      </w:pPr>
      <w:r>
        <w:rPr>
          <w:i/>
          <w:sz w:val="20"/>
        </w:rPr>
        <w:t>High-Level</w:t>
      </w:r>
      <w:r>
        <w:rPr>
          <w:i/>
          <w:spacing w:val="7"/>
          <w:sz w:val="20"/>
        </w:rPr>
        <w:t> </w:t>
      </w:r>
      <w:r>
        <w:rPr>
          <w:i/>
          <w:spacing w:val="-2"/>
          <w:sz w:val="20"/>
        </w:rPr>
        <w:t>Pipeline</w:t>
      </w:r>
    </w:p>
    <w:p>
      <w:pPr>
        <w:pStyle w:val="BodyText"/>
        <w:spacing w:line="249" w:lineRule="auto" w:before="120"/>
        <w:ind w:left="199" w:right="617" w:firstLine="199"/>
        <w:jc w:val="both"/>
      </w:pPr>
      <w:r>
        <w:rPr/>
        <w:t>AMICA</w:t>
      </w:r>
      <w:r>
        <w:rPr>
          <w:spacing w:val="-13"/>
        </w:rPr>
        <w:t> </w:t>
      </w:r>
      <w:r>
        <w:rPr/>
        <w:t>has</w:t>
      </w:r>
      <w:r>
        <w:rPr>
          <w:spacing w:val="-12"/>
        </w:rPr>
        <w:t> </w:t>
      </w:r>
      <w:r>
        <w:rPr/>
        <w:t>a</w:t>
      </w:r>
      <w:r>
        <w:rPr>
          <w:spacing w:val="-13"/>
        </w:rPr>
        <w:t> </w:t>
      </w:r>
      <w:r>
        <w:rPr/>
        <w:t>multi-level</w:t>
      </w:r>
      <w:r>
        <w:rPr>
          <w:spacing w:val="-12"/>
        </w:rPr>
        <w:t> </w:t>
      </w:r>
      <w:r>
        <w:rPr/>
        <w:t>conversation</w:t>
      </w:r>
      <w:r>
        <w:rPr>
          <w:spacing w:val="-13"/>
        </w:rPr>
        <w:t> </w:t>
      </w:r>
      <w:r>
        <w:rPr/>
        <w:t>architecture</w:t>
      </w:r>
      <w:r>
        <w:rPr>
          <w:spacing w:val="-12"/>
        </w:rPr>
        <w:t> </w:t>
      </w:r>
      <w:r>
        <w:rPr/>
        <w:t>that</w:t>
      </w:r>
      <w:r>
        <w:rPr>
          <w:spacing w:val="-13"/>
        </w:rPr>
        <w:t> </w:t>
      </w:r>
      <w:r>
        <w:rPr/>
        <w:t>inte-grates</w:t>
      </w:r>
      <w:r>
        <w:rPr>
          <w:spacing w:val="-2"/>
        </w:rPr>
        <w:t> </w:t>
      </w:r>
      <w:r>
        <w:rPr/>
        <w:t>emotional</w:t>
      </w:r>
      <w:r>
        <w:rPr>
          <w:spacing w:val="-3"/>
        </w:rPr>
        <w:t> </w:t>
      </w:r>
      <w:r>
        <w:rPr/>
        <w:t>understanding</w:t>
      </w:r>
      <w:r>
        <w:rPr>
          <w:spacing w:val="-2"/>
        </w:rPr>
        <w:t> </w:t>
      </w:r>
      <w:r>
        <w:rPr/>
        <w:t>and</w:t>
      </w:r>
      <w:r>
        <w:rPr>
          <w:spacing w:val="-3"/>
        </w:rPr>
        <w:t> </w:t>
      </w:r>
      <w:r>
        <w:rPr/>
        <w:t>self-correcting</w:t>
      </w:r>
      <w:r>
        <w:rPr>
          <w:spacing w:val="-2"/>
        </w:rPr>
        <w:t> </w:t>
      </w:r>
      <w:r>
        <w:rPr/>
        <w:t>knowledge validation. The</w:t>
      </w:r>
      <w:r>
        <w:rPr>
          <w:spacing w:val="-1"/>
        </w:rPr>
        <w:t> </w:t>
      </w:r>
      <w:r>
        <w:rPr/>
        <w:t>first user</w:t>
      </w:r>
      <w:r>
        <w:rPr>
          <w:spacing w:val="-1"/>
        </w:rPr>
        <w:t> </w:t>
      </w:r>
      <w:r>
        <w:rPr/>
        <w:t>input is processed</w:t>
      </w:r>
      <w:r>
        <w:rPr>
          <w:spacing w:val="-1"/>
        </w:rPr>
        <w:t> </w:t>
      </w:r>
      <w:r>
        <w:rPr/>
        <w:t>by an</w:t>
      </w:r>
      <w:r>
        <w:rPr>
          <w:spacing w:val="-1"/>
        </w:rPr>
        <w:t> </w:t>
      </w:r>
      <w:r>
        <w:rPr/>
        <w:t>emotion and context</w:t>
      </w:r>
      <w:r>
        <w:rPr>
          <w:spacing w:val="-6"/>
        </w:rPr>
        <w:t> </w:t>
      </w:r>
      <w:r>
        <w:rPr/>
        <w:t>analysis</w:t>
      </w:r>
      <w:r>
        <w:rPr>
          <w:spacing w:val="-5"/>
        </w:rPr>
        <w:t> </w:t>
      </w:r>
      <w:r>
        <w:rPr/>
        <w:t>module,</w:t>
      </w:r>
      <w:r>
        <w:rPr>
          <w:spacing w:val="-6"/>
        </w:rPr>
        <w:t> </w:t>
      </w:r>
      <w:r>
        <w:rPr/>
        <w:t>which</w:t>
      </w:r>
      <w:r>
        <w:rPr>
          <w:spacing w:val="-5"/>
        </w:rPr>
        <w:t> </w:t>
      </w:r>
      <w:r>
        <w:rPr/>
        <w:t>recognizes</w:t>
      </w:r>
      <w:r>
        <w:rPr>
          <w:spacing w:val="-6"/>
        </w:rPr>
        <w:t> </w:t>
      </w:r>
      <w:r>
        <w:rPr/>
        <w:t>emotional</w:t>
      </w:r>
      <w:r>
        <w:rPr>
          <w:spacing w:val="-5"/>
        </w:rPr>
        <w:t> </w:t>
      </w:r>
      <w:r>
        <w:rPr/>
        <w:t>cues</w:t>
      </w:r>
      <w:r>
        <w:rPr>
          <w:spacing w:val="-6"/>
        </w:rPr>
        <w:t> </w:t>
      </w:r>
      <w:r>
        <w:rPr/>
        <w:t>and context in the conversation. The emotional cues are used to formulate</w:t>
      </w:r>
      <w:r>
        <w:rPr>
          <w:spacing w:val="-13"/>
        </w:rPr>
        <w:t> </w:t>
      </w:r>
      <w:r>
        <w:rPr/>
        <w:t>responses,</w:t>
      </w:r>
      <w:r>
        <w:rPr>
          <w:spacing w:val="-12"/>
        </w:rPr>
        <w:t> </w:t>
      </w:r>
      <w:r>
        <w:rPr/>
        <w:t>which</w:t>
      </w:r>
      <w:r>
        <w:rPr>
          <w:spacing w:val="-13"/>
        </w:rPr>
        <w:t> </w:t>
      </w:r>
      <w:r>
        <w:rPr/>
        <w:t>are</w:t>
      </w:r>
      <w:r>
        <w:rPr>
          <w:spacing w:val="-12"/>
        </w:rPr>
        <w:t> </w:t>
      </w:r>
      <w:r>
        <w:rPr/>
        <w:t>tone-dependent,</w:t>
      </w:r>
      <w:r>
        <w:rPr>
          <w:spacing w:val="-13"/>
        </w:rPr>
        <w:t> </w:t>
      </w:r>
      <w:r>
        <w:rPr/>
        <w:t>empathy</w:t>
      </w:r>
      <w:r>
        <w:rPr>
          <w:spacing w:val="-12"/>
        </w:rPr>
        <w:t> </w:t>
      </w:r>
      <w:r>
        <w:rPr/>
        <w:t>level-dependent, and response structuring-dependent. Aside from the emotional analysis, there is also a risk detection module that analyzes user inputs to determine any signs of self-harm or suicide. In critical cases, the program skips all regular processes and automatically triggers the emergency response process. Relevant information is extracted from an external corpus</w:t>
      </w:r>
      <w:r>
        <w:rPr>
          <w:spacing w:val="-11"/>
        </w:rPr>
        <w:t> </w:t>
      </w:r>
      <w:r>
        <w:rPr/>
        <w:t>by</w:t>
      </w:r>
      <w:r>
        <w:rPr>
          <w:spacing w:val="-11"/>
        </w:rPr>
        <w:t> </w:t>
      </w:r>
      <w:r>
        <w:rPr/>
        <w:t>a</w:t>
      </w:r>
      <w:r>
        <w:rPr>
          <w:spacing w:val="-11"/>
        </w:rPr>
        <w:t> </w:t>
      </w:r>
      <w:r>
        <w:rPr/>
        <w:t>hybrid</w:t>
      </w:r>
      <w:r>
        <w:rPr>
          <w:spacing w:val="-11"/>
        </w:rPr>
        <w:t> </w:t>
      </w:r>
      <w:r>
        <w:rPr/>
        <w:t>Retrieval-Augmented</w:t>
      </w:r>
      <w:r>
        <w:rPr>
          <w:spacing w:val="-11"/>
        </w:rPr>
        <w:t> </w:t>
      </w:r>
      <w:r>
        <w:rPr/>
        <w:t>Generation</w:t>
      </w:r>
      <w:r>
        <w:rPr>
          <w:spacing w:val="-11"/>
        </w:rPr>
        <w:t> </w:t>
      </w:r>
      <w:r>
        <w:rPr/>
        <w:t>approach. The language model formulates an initial response based on the extracted information and the emotional context of the conversation. The verification function validates the response for hallucinations, inaccuracies, or toxic content. After the errors are detected, a self-correcting mechanism is activated</w:t>
      </w:r>
      <w:r>
        <w:rPr>
          <w:spacing w:val="80"/>
        </w:rPr>
        <w:t> </w:t>
      </w:r>
      <w:r>
        <w:rPr/>
        <w:t>to enhance information extraction and response formulation, resulting in the formulation of a final validated response.</w:t>
      </w:r>
    </w:p>
    <w:p>
      <w:pPr>
        <w:pStyle w:val="BodyText"/>
        <w:spacing w:before="46"/>
      </w:pPr>
    </w:p>
    <w:p>
      <w:pPr>
        <w:pStyle w:val="ListParagraph"/>
        <w:numPr>
          <w:ilvl w:val="0"/>
          <w:numId w:val="3"/>
        </w:numPr>
        <w:tabs>
          <w:tab w:pos="480" w:val="left" w:leader="none"/>
        </w:tabs>
        <w:spacing w:line="240" w:lineRule="auto" w:before="0" w:after="0"/>
        <w:ind w:left="480" w:right="0" w:hanging="281"/>
        <w:jc w:val="left"/>
        <w:rPr>
          <w:i/>
          <w:sz w:val="20"/>
        </w:rPr>
      </w:pPr>
      <w:r>
        <w:rPr>
          <w:i/>
          <w:sz w:val="20"/>
        </w:rPr>
        <w:t>Knowledge</w:t>
      </w:r>
      <w:r>
        <w:rPr>
          <w:i/>
          <w:spacing w:val="9"/>
          <w:sz w:val="20"/>
        </w:rPr>
        <w:t> </w:t>
      </w:r>
      <w:r>
        <w:rPr>
          <w:i/>
          <w:sz w:val="20"/>
        </w:rPr>
        <w:t>Sources</w:t>
      </w:r>
      <w:r>
        <w:rPr>
          <w:i/>
          <w:spacing w:val="9"/>
          <w:sz w:val="20"/>
        </w:rPr>
        <w:t> </w:t>
      </w:r>
      <w:r>
        <w:rPr>
          <w:i/>
          <w:sz w:val="20"/>
        </w:rPr>
        <w:t>and</w:t>
      </w:r>
      <w:r>
        <w:rPr>
          <w:i/>
          <w:spacing w:val="10"/>
          <w:sz w:val="20"/>
        </w:rPr>
        <w:t> </w:t>
      </w:r>
      <w:r>
        <w:rPr>
          <w:i/>
          <w:sz w:val="20"/>
        </w:rPr>
        <w:t>Retrieval</w:t>
      </w:r>
      <w:r>
        <w:rPr>
          <w:i/>
          <w:spacing w:val="9"/>
          <w:sz w:val="20"/>
        </w:rPr>
        <w:t> </w:t>
      </w:r>
      <w:r>
        <w:rPr>
          <w:i/>
          <w:spacing w:val="-2"/>
          <w:sz w:val="20"/>
        </w:rPr>
        <w:t>Store</w:t>
      </w:r>
    </w:p>
    <w:p>
      <w:pPr>
        <w:pStyle w:val="BodyText"/>
        <w:spacing w:line="249" w:lineRule="auto" w:before="120"/>
        <w:ind w:left="199" w:right="617" w:firstLine="199"/>
        <w:jc w:val="both"/>
      </w:pPr>
      <w:r>
        <w:rPr/>
        <w:t>The knowledge base contains credible sources for </w:t>
      </w:r>
      <w:r>
        <w:rPr/>
        <w:t>mental health</w:t>
      </w:r>
      <w:r>
        <w:rPr>
          <w:spacing w:val="-7"/>
        </w:rPr>
        <w:t> </w:t>
      </w:r>
      <w:r>
        <w:rPr/>
        <w:t>concerns,</w:t>
      </w:r>
      <w:r>
        <w:rPr>
          <w:spacing w:val="-7"/>
        </w:rPr>
        <w:t> </w:t>
      </w:r>
      <w:r>
        <w:rPr/>
        <w:t>such</w:t>
      </w:r>
      <w:r>
        <w:rPr>
          <w:spacing w:val="-7"/>
        </w:rPr>
        <w:t> </w:t>
      </w:r>
      <w:r>
        <w:rPr/>
        <w:t>as</w:t>
      </w:r>
      <w:r>
        <w:rPr>
          <w:spacing w:val="-7"/>
        </w:rPr>
        <w:t> </w:t>
      </w:r>
      <w:r>
        <w:rPr/>
        <w:t>psychoeducational</w:t>
      </w:r>
      <w:r>
        <w:rPr>
          <w:spacing w:val="-7"/>
        </w:rPr>
        <w:t> </w:t>
      </w:r>
      <w:r>
        <w:rPr/>
        <w:t>material,</w:t>
      </w:r>
      <w:r>
        <w:rPr>
          <w:spacing w:val="-7"/>
        </w:rPr>
        <w:t> </w:t>
      </w:r>
      <w:r>
        <w:rPr/>
        <w:t>cognitive behavioral therapy methods, and fundamental concepts of emotional</w:t>
      </w:r>
      <w:r>
        <w:rPr>
          <w:spacing w:val="-13"/>
        </w:rPr>
        <w:t> </w:t>
      </w:r>
      <w:r>
        <w:rPr/>
        <w:t>well-being.</w:t>
      </w:r>
      <w:r>
        <w:rPr>
          <w:spacing w:val="-12"/>
        </w:rPr>
        <w:t> </w:t>
      </w:r>
      <w:r>
        <w:rPr/>
        <w:t>The</w:t>
      </w:r>
      <w:r>
        <w:rPr>
          <w:spacing w:val="-13"/>
        </w:rPr>
        <w:t> </w:t>
      </w:r>
      <w:r>
        <w:rPr/>
        <w:t>sources</w:t>
      </w:r>
      <w:r>
        <w:rPr>
          <w:spacing w:val="-12"/>
        </w:rPr>
        <w:t> </w:t>
      </w:r>
      <w:r>
        <w:rPr/>
        <w:t>are</w:t>
      </w:r>
      <w:r>
        <w:rPr>
          <w:spacing w:val="-13"/>
        </w:rPr>
        <w:t> </w:t>
      </w:r>
      <w:r>
        <w:rPr/>
        <w:t>evaluated</w:t>
      </w:r>
      <w:r>
        <w:rPr>
          <w:spacing w:val="-12"/>
        </w:rPr>
        <w:t> </w:t>
      </w:r>
      <w:r>
        <w:rPr/>
        <w:t>for</w:t>
      </w:r>
      <w:r>
        <w:rPr>
          <w:spacing w:val="-13"/>
        </w:rPr>
        <w:t> </w:t>
      </w:r>
      <w:r>
        <w:rPr/>
        <w:t>credibility, ethics, and clarity of presentation. The storage system used</w:t>
      </w:r>
      <w:r>
        <w:rPr>
          <w:spacing w:val="80"/>
        </w:rPr>
        <w:t> </w:t>
      </w:r>
      <w:r>
        <w:rPr/>
        <w:t>for source retrieval is a hybrid method that integrates lexical search with semantic similarity in dense vectors to achieve maximum credibility and semantic comprehensiveness. [2], </w:t>
      </w:r>
      <w:r>
        <w:rPr>
          <w:spacing w:val="-4"/>
        </w:rPr>
        <w:t>[6].</w:t>
      </w:r>
    </w:p>
    <w:p>
      <w:pPr>
        <w:pStyle w:val="BodyText"/>
        <w:spacing w:line="249" w:lineRule="auto"/>
        <w:ind w:left="199" w:right="617" w:firstLine="199"/>
        <w:jc w:val="both"/>
      </w:pPr>
      <w:r>
        <w:rPr/>
        <w:t>The sources are broken down into meaningful chunks </w:t>
      </w:r>
      <w:r>
        <w:rPr/>
        <w:t>and represented in a vector space for efficient retrieval. Topic, emotional</w:t>
      </w:r>
      <w:r>
        <w:rPr>
          <w:spacing w:val="-11"/>
        </w:rPr>
        <w:t> </w:t>
      </w:r>
      <w:r>
        <w:rPr/>
        <w:t>salience,</w:t>
      </w:r>
      <w:r>
        <w:rPr>
          <w:spacing w:val="-11"/>
        </w:rPr>
        <w:t> </w:t>
      </w:r>
      <w:r>
        <w:rPr/>
        <w:t>and</w:t>
      </w:r>
      <w:r>
        <w:rPr>
          <w:spacing w:val="-11"/>
        </w:rPr>
        <w:t> </w:t>
      </w:r>
      <w:r>
        <w:rPr/>
        <w:t>risk</w:t>
      </w:r>
      <w:r>
        <w:rPr>
          <w:spacing w:val="-11"/>
        </w:rPr>
        <w:t> </w:t>
      </w:r>
      <w:r>
        <w:rPr/>
        <w:t>level</w:t>
      </w:r>
      <w:r>
        <w:rPr>
          <w:spacing w:val="-11"/>
        </w:rPr>
        <w:t> </w:t>
      </w:r>
      <w:r>
        <w:rPr/>
        <w:t>data</w:t>
      </w:r>
      <w:r>
        <w:rPr>
          <w:spacing w:val="-11"/>
        </w:rPr>
        <w:t> </w:t>
      </w:r>
      <w:r>
        <w:rPr/>
        <w:t>are</w:t>
      </w:r>
      <w:r>
        <w:rPr>
          <w:spacing w:val="-11"/>
        </w:rPr>
        <w:t> </w:t>
      </w:r>
      <w:r>
        <w:rPr/>
        <w:t>embedded</w:t>
      </w:r>
      <w:r>
        <w:rPr>
          <w:spacing w:val="-11"/>
        </w:rPr>
        <w:t> </w:t>
      </w:r>
      <w:r>
        <w:rPr/>
        <w:t>to</w:t>
      </w:r>
      <w:r>
        <w:rPr>
          <w:spacing w:val="-11"/>
        </w:rPr>
        <w:t> </w:t>
      </w:r>
      <w:r>
        <w:rPr/>
        <w:t>support context-dependent ranking. This helps AMICA separate fact and</w:t>
      </w:r>
      <w:r>
        <w:rPr>
          <w:spacing w:val="3"/>
        </w:rPr>
        <w:t> </w:t>
      </w:r>
      <w:r>
        <w:rPr/>
        <w:t>emotionally</w:t>
      </w:r>
      <w:r>
        <w:rPr>
          <w:spacing w:val="4"/>
        </w:rPr>
        <w:t> </w:t>
      </w:r>
      <w:r>
        <w:rPr/>
        <w:t>salient</w:t>
      </w:r>
      <w:r>
        <w:rPr>
          <w:spacing w:val="4"/>
        </w:rPr>
        <w:t> </w:t>
      </w:r>
      <w:r>
        <w:rPr/>
        <w:t>information</w:t>
      </w:r>
      <w:r>
        <w:rPr>
          <w:spacing w:val="4"/>
        </w:rPr>
        <w:t> </w:t>
      </w:r>
      <w:r>
        <w:rPr/>
        <w:t>about</w:t>
      </w:r>
      <w:r>
        <w:rPr>
          <w:spacing w:val="4"/>
        </w:rPr>
        <w:t> </w:t>
      </w:r>
      <w:r>
        <w:rPr/>
        <w:t>the</w:t>
      </w:r>
      <w:r>
        <w:rPr>
          <w:spacing w:val="4"/>
        </w:rPr>
        <w:t> </w:t>
      </w:r>
      <w:r>
        <w:rPr/>
        <w:t>user’s</w:t>
      </w:r>
      <w:r>
        <w:rPr>
          <w:spacing w:val="4"/>
        </w:rPr>
        <w:t> </w:t>
      </w:r>
      <w:r>
        <w:rPr>
          <w:spacing w:val="-2"/>
        </w:rPr>
        <w:t>situation.</w:t>
      </w:r>
    </w:p>
    <w:p>
      <w:pPr>
        <w:pStyle w:val="ListParagraph"/>
        <w:numPr>
          <w:ilvl w:val="0"/>
          <w:numId w:val="1"/>
        </w:numPr>
        <w:tabs>
          <w:tab w:pos="1814" w:val="left" w:leader="none"/>
        </w:tabs>
        <w:spacing w:line="240" w:lineRule="auto" w:before="118" w:after="0"/>
        <w:ind w:left="181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69"/>
        <w:ind w:left="199" w:right="617" w:firstLine="199"/>
        <w:jc w:val="both"/>
      </w:pPr>
      <w:r>
        <w:rPr/>
        <w:t>This</w:t>
      </w:r>
      <w:r>
        <w:rPr>
          <w:spacing w:val="35"/>
        </w:rPr>
        <w:t> </w:t>
      </w:r>
      <w:r>
        <w:rPr/>
        <w:t>proposed</w:t>
      </w:r>
      <w:r>
        <w:rPr>
          <w:spacing w:val="34"/>
        </w:rPr>
        <w:t> </w:t>
      </w:r>
      <w:r>
        <w:rPr/>
        <w:t>model</w:t>
      </w:r>
      <w:r>
        <w:rPr>
          <w:spacing w:val="35"/>
        </w:rPr>
        <w:t> </w:t>
      </w:r>
      <w:r>
        <w:rPr/>
        <w:t>improves</w:t>
      </w:r>
      <w:r>
        <w:rPr>
          <w:spacing w:val="34"/>
        </w:rPr>
        <w:t> </w:t>
      </w:r>
      <w:r>
        <w:rPr/>
        <w:t>upon</w:t>
      </w:r>
      <w:r>
        <w:rPr>
          <w:spacing w:val="35"/>
        </w:rPr>
        <w:t> </w:t>
      </w:r>
      <w:r>
        <w:rPr/>
        <w:t>the</w:t>
      </w:r>
      <w:r>
        <w:rPr>
          <w:spacing w:val="35"/>
        </w:rPr>
        <w:t> </w:t>
      </w:r>
      <w:r>
        <w:rPr/>
        <w:t>existing</w:t>
      </w:r>
      <w:r>
        <w:rPr>
          <w:spacing w:val="34"/>
        </w:rPr>
        <w:t> </w:t>
      </w:r>
      <w:r>
        <w:rPr/>
        <w:t>models of RAG-based conversational systems by introducing a crisis detection and emergency response component to the pipeline. Apart from analyzing the emotions and contextual factors of the conversation, the input from the user will also be analyzed by a risk detection component that can determine whether there are signs of suicidal thoughts in the user’s input.</w:t>
      </w:r>
    </w:p>
    <w:p>
      <w:pPr>
        <w:pStyle w:val="BodyText"/>
        <w:spacing w:line="249" w:lineRule="auto"/>
        <w:ind w:left="199" w:right="617" w:firstLine="199"/>
        <w:jc w:val="both"/>
      </w:pPr>
      <w:r>
        <w:rPr/>
        <w:t>In cases where the risk level surpasses a certain </w:t>
      </w:r>
      <w:r>
        <w:rPr/>
        <w:t>threshold, the emergency notification process will be initiated, and a message will be sent to the emergency contacts through applications like WhatsApp.</w:t>
      </w:r>
    </w:p>
    <w:p>
      <w:pPr>
        <w:pStyle w:val="BodyText"/>
        <w:spacing w:after="0" w:line="249" w:lineRule="auto"/>
        <w:jc w:val="both"/>
        <w:sectPr>
          <w:pgSz w:w="12240" w:h="15840"/>
          <w:pgMar w:top="920" w:bottom="280" w:left="720" w:right="360"/>
          <w:cols w:num="2" w:equalWidth="0">
            <w:col w:w="5281" w:space="40"/>
            <w:col w:w="5839"/>
          </w:cols>
        </w:sectPr>
      </w:pPr>
    </w:p>
    <w:p>
      <w:pPr>
        <w:pStyle w:val="BodyText"/>
        <w:spacing w:before="71"/>
        <w:ind w:left="5718"/>
      </w:pPr>
      <w:r>
        <w:rPr/>
        <mc:AlternateContent>
          <mc:Choice Requires="wps">
            <w:drawing>
              <wp:anchor distT="0" distB="0" distL="0" distR="0" allowOverlap="1" layoutInCell="1" locked="0" behindDoc="0" simplePos="0" relativeHeight="15729664">
                <wp:simplePos x="0" y="0"/>
                <wp:positionH relativeFrom="page">
                  <wp:posOffset>1198950</wp:posOffset>
                </wp:positionH>
                <wp:positionV relativeFrom="paragraph">
                  <wp:posOffset>57678</wp:posOffset>
                </wp:positionV>
                <wp:extent cx="2034539" cy="237934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034539" cy="2379345"/>
                          <a:chExt cx="2034539" cy="2379345"/>
                        </a:xfrm>
                      </wpg:grpSpPr>
                      <wps:wsp>
                        <wps:cNvPr id="40" name="Graphic 40"/>
                        <wps:cNvSpPr/>
                        <wps:spPr>
                          <a:xfrm>
                            <a:off x="141516" y="2530"/>
                            <a:ext cx="1890395" cy="2374265"/>
                          </a:xfrm>
                          <a:custGeom>
                            <a:avLst/>
                            <a:gdLst/>
                            <a:ahLst/>
                            <a:cxnLst/>
                            <a:rect l="l" t="t" r="r" b="b"/>
                            <a:pathLst>
                              <a:path w="1890395" h="2374265">
                                <a:moveTo>
                                  <a:pt x="1398481" y="0"/>
                                </a:moveTo>
                                <a:lnTo>
                                  <a:pt x="491695" y="0"/>
                                </a:lnTo>
                                <a:lnTo>
                                  <a:pt x="471995" y="3977"/>
                                </a:lnTo>
                                <a:lnTo>
                                  <a:pt x="455907" y="14823"/>
                                </a:lnTo>
                                <a:lnTo>
                                  <a:pt x="445061" y="30910"/>
                                </a:lnTo>
                                <a:lnTo>
                                  <a:pt x="441084" y="50610"/>
                                </a:lnTo>
                                <a:lnTo>
                                  <a:pt x="441084" y="91099"/>
                                </a:lnTo>
                                <a:lnTo>
                                  <a:pt x="445061" y="110799"/>
                                </a:lnTo>
                                <a:lnTo>
                                  <a:pt x="455907" y="126886"/>
                                </a:lnTo>
                                <a:lnTo>
                                  <a:pt x="471995" y="137732"/>
                                </a:lnTo>
                                <a:lnTo>
                                  <a:pt x="491695" y="141709"/>
                                </a:lnTo>
                                <a:lnTo>
                                  <a:pt x="1398481" y="141709"/>
                                </a:lnTo>
                                <a:lnTo>
                                  <a:pt x="1418181" y="137732"/>
                                </a:lnTo>
                                <a:lnTo>
                                  <a:pt x="1434268" y="126886"/>
                                </a:lnTo>
                                <a:lnTo>
                                  <a:pt x="1445115" y="110799"/>
                                </a:lnTo>
                                <a:lnTo>
                                  <a:pt x="1449092" y="91099"/>
                                </a:lnTo>
                                <a:lnTo>
                                  <a:pt x="1449092" y="50610"/>
                                </a:lnTo>
                                <a:lnTo>
                                  <a:pt x="1445115" y="30910"/>
                                </a:lnTo>
                                <a:lnTo>
                                  <a:pt x="1434268" y="14823"/>
                                </a:lnTo>
                                <a:lnTo>
                                  <a:pt x="1418181" y="3977"/>
                                </a:lnTo>
                                <a:lnTo>
                                  <a:pt x="1398481" y="0"/>
                                </a:lnTo>
                                <a:close/>
                              </a:path>
                              <a:path w="1890395" h="2374265">
                                <a:moveTo>
                                  <a:pt x="1481576" y="372053"/>
                                </a:moveTo>
                                <a:lnTo>
                                  <a:pt x="408600" y="372053"/>
                                </a:lnTo>
                                <a:lnTo>
                                  <a:pt x="388900" y="376031"/>
                                </a:lnTo>
                                <a:lnTo>
                                  <a:pt x="372812" y="386877"/>
                                </a:lnTo>
                                <a:lnTo>
                                  <a:pt x="361966" y="402964"/>
                                </a:lnTo>
                                <a:lnTo>
                                  <a:pt x="357989" y="422664"/>
                                </a:lnTo>
                                <a:lnTo>
                                  <a:pt x="357989" y="463153"/>
                                </a:lnTo>
                                <a:lnTo>
                                  <a:pt x="361966" y="482853"/>
                                </a:lnTo>
                                <a:lnTo>
                                  <a:pt x="372812" y="498940"/>
                                </a:lnTo>
                                <a:lnTo>
                                  <a:pt x="388900" y="509786"/>
                                </a:lnTo>
                                <a:lnTo>
                                  <a:pt x="408600" y="513764"/>
                                </a:lnTo>
                                <a:lnTo>
                                  <a:pt x="1481576" y="513764"/>
                                </a:lnTo>
                                <a:lnTo>
                                  <a:pt x="1501276" y="509786"/>
                                </a:lnTo>
                                <a:lnTo>
                                  <a:pt x="1517363" y="498940"/>
                                </a:lnTo>
                                <a:lnTo>
                                  <a:pt x="1528210" y="482853"/>
                                </a:lnTo>
                                <a:lnTo>
                                  <a:pt x="1532187" y="463153"/>
                                </a:lnTo>
                                <a:lnTo>
                                  <a:pt x="1532187" y="422664"/>
                                </a:lnTo>
                                <a:lnTo>
                                  <a:pt x="1528210" y="402964"/>
                                </a:lnTo>
                                <a:lnTo>
                                  <a:pt x="1517363" y="386877"/>
                                </a:lnTo>
                                <a:lnTo>
                                  <a:pt x="1501276" y="376031"/>
                                </a:lnTo>
                                <a:lnTo>
                                  <a:pt x="1481576" y="372053"/>
                                </a:lnTo>
                                <a:close/>
                              </a:path>
                              <a:path w="1890395" h="2374265">
                                <a:moveTo>
                                  <a:pt x="1439373" y="744114"/>
                                </a:moveTo>
                                <a:lnTo>
                                  <a:pt x="450803" y="744114"/>
                                </a:lnTo>
                                <a:lnTo>
                                  <a:pt x="431102" y="748092"/>
                                </a:lnTo>
                                <a:lnTo>
                                  <a:pt x="415015" y="758938"/>
                                </a:lnTo>
                                <a:lnTo>
                                  <a:pt x="404169" y="775025"/>
                                </a:lnTo>
                                <a:lnTo>
                                  <a:pt x="400192" y="794725"/>
                                </a:lnTo>
                                <a:lnTo>
                                  <a:pt x="400192" y="835214"/>
                                </a:lnTo>
                                <a:lnTo>
                                  <a:pt x="404169" y="854914"/>
                                </a:lnTo>
                                <a:lnTo>
                                  <a:pt x="415015" y="871001"/>
                                </a:lnTo>
                                <a:lnTo>
                                  <a:pt x="431102" y="881847"/>
                                </a:lnTo>
                                <a:lnTo>
                                  <a:pt x="450803" y="885824"/>
                                </a:lnTo>
                                <a:lnTo>
                                  <a:pt x="1439373" y="885824"/>
                                </a:lnTo>
                                <a:lnTo>
                                  <a:pt x="1459073" y="881847"/>
                                </a:lnTo>
                                <a:lnTo>
                                  <a:pt x="1475161" y="871001"/>
                                </a:lnTo>
                                <a:lnTo>
                                  <a:pt x="1486007" y="854914"/>
                                </a:lnTo>
                                <a:lnTo>
                                  <a:pt x="1489984" y="835214"/>
                                </a:lnTo>
                                <a:lnTo>
                                  <a:pt x="1489984" y="794725"/>
                                </a:lnTo>
                                <a:lnTo>
                                  <a:pt x="1486007" y="775025"/>
                                </a:lnTo>
                                <a:lnTo>
                                  <a:pt x="1475161" y="758938"/>
                                </a:lnTo>
                                <a:lnTo>
                                  <a:pt x="1459073" y="748092"/>
                                </a:lnTo>
                                <a:lnTo>
                                  <a:pt x="1439373" y="744114"/>
                                </a:lnTo>
                                <a:close/>
                              </a:path>
                              <a:path w="1890395" h="2374265">
                                <a:moveTo>
                                  <a:pt x="1537949" y="1116182"/>
                                </a:moveTo>
                                <a:lnTo>
                                  <a:pt x="352227" y="1116182"/>
                                </a:lnTo>
                                <a:lnTo>
                                  <a:pt x="332527" y="1120159"/>
                                </a:lnTo>
                                <a:lnTo>
                                  <a:pt x="316440" y="1131006"/>
                                </a:lnTo>
                                <a:lnTo>
                                  <a:pt x="305593" y="1147093"/>
                                </a:lnTo>
                                <a:lnTo>
                                  <a:pt x="301616" y="1166793"/>
                                </a:lnTo>
                                <a:lnTo>
                                  <a:pt x="301616" y="1207281"/>
                                </a:lnTo>
                                <a:lnTo>
                                  <a:pt x="305593" y="1226982"/>
                                </a:lnTo>
                                <a:lnTo>
                                  <a:pt x="316440" y="1243069"/>
                                </a:lnTo>
                                <a:lnTo>
                                  <a:pt x="332527" y="1253915"/>
                                </a:lnTo>
                                <a:lnTo>
                                  <a:pt x="352227" y="1257892"/>
                                </a:lnTo>
                                <a:lnTo>
                                  <a:pt x="1537949" y="1257892"/>
                                </a:lnTo>
                                <a:lnTo>
                                  <a:pt x="1557649" y="1253915"/>
                                </a:lnTo>
                                <a:lnTo>
                                  <a:pt x="1573736" y="1243069"/>
                                </a:lnTo>
                                <a:lnTo>
                                  <a:pt x="1584582" y="1226982"/>
                                </a:lnTo>
                                <a:lnTo>
                                  <a:pt x="1588560" y="1207281"/>
                                </a:lnTo>
                                <a:lnTo>
                                  <a:pt x="1588560" y="1166793"/>
                                </a:lnTo>
                                <a:lnTo>
                                  <a:pt x="1584582" y="1147093"/>
                                </a:lnTo>
                                <a:lnTo>
                                  <a:pt x="1573736" y="1131006"/>
                                </a:lnTo>
                                <a:lnTo>
                                  <a:pt x="1557649" y="1120159"/>
                                </a:lnTo>
                                <a:lnTo>
                                  <a:pt x="1537949" y="1116182"/>
                                </a:lnTo>
                                <a:close/>
                              </a:path>
                              <a:path w="1890395" h="2374265">
                                <a:moveTo>
                                  <a:pt x="1839565" y="1488257"/>
                                </a:moveTo>
                                <a:lnTo>
                                  <a:pt x="50610" y="1488257"/>
                                </a:lnTo>
                                <a:lnTo>
                                  <a:pt x="30910" y="1492234"/>
                                </a:lnTo>
                                <a:lnTo>
                                  <a:pt x="14823" y="1503080"/>
                                </a:lnTo>
                                <a:lnTo>
                                  <a:pt x="3977" y="1519168"/>
                                </a:lnTo>
                                <a:lnTo>
                                  <a:pt x="0" y="1538868"/>
                                </a:lnTo>
                                <a:lnTo>
                                  <a:pt x="0" y="1579356"/>
                                </a:lnTo>
                                <a:lnTo>
                                  <a:pt x="3977" y="1599056"/>
                                </a:lnTo>
                                <a:lnTo>
                                  <a:pt x="14823" y="1615144"/>
                                </a:lnTo>
                                <a:lnTo>
                                  <a:pt x="30910" y="1625990"/>
                                </a:lnTo>
                                <a:lnTo>
                                  <a:pt x="50610" y="1629967"/>
                                </a:lnTo>
                                <a:lnTo>
                                  <a:pt x="1839565" y="1629967"/>
                                </a:lnTo>
                                <a:lnTo>
                                  <a:pt x="1859265" y="1625990"/>
                                </a:lnTo>
                                <a:lnTo>
                                  <a:pt x="1875353" y="1615144"/>
                                </a:lnTo>
                                <a:lnTo>
                                  <a:pt x="1886199" y="1599056"/>
                                </a:lnTo>
                                <a:lnTo>
                                  <a:pt x="1890176" y="1579356"/>
                                </a:lnTo>
                                <a:lnTo>
                                  <a:pt x="1890176" y="1538868"/>
                                </a:lnTo>
                                <a:lnTo>
                                  <a:pt x="1886199" y="1519168"/>
                                </a:lnTo>
                                <a:lnTo>
                                  <a:pt x="1875353" y="1503080"/>
                                </a:lnTo>
                                <a:lnTo>
                                  <a:pt x="1859265" y="1492234"/>
                                </a:lnTo>
                                <a:lnTo>
                                  <a:pt x="1839565" y="1488257"/>
                                </a:lnTo>
                                <a:close/>
                              </a:path>
                              <a:path w="1890395" h="2374265">
                                <a:moveTo>
                                  <a:pt x="1520634" y="1860338"/>
                                </a:moveTo>
                                <a:lnTo>
                                  <a:pt x="369542" y="1860338"/>
                                </a:lnTo>
                                <a:lnTo>
                                  <a:pt x="349842" y="1864316"/>
                                </a:lnTo>
                                <a:lnTo>
                                  <a:pt x="333755" y="1875162"/>
                                </a:lnTo>
                                <a:lnTo>
                                  <a:pt x="322909" y="1891249"/>
                                </a:lnTo>
                                <a:lnTo>
                                  <a:pt x="318931" y="1910949"/>
                                </a:lnTo>
                                <a:lnTo>
                                  <a:pt x="318931" y="1951438"/>
                                </a:lnTo>
                                <a:lnTo>
                                  <a:pt x="322909" y="1971138"/>
                                </a:lnTo>
                                <a:lnTo>
                                  <a:pt x="333755" y="1987225"/>
                                </a:lnTo>
                                <a:lnTo>
                                  <a:pt x="349842" y="1998072"/>
                                </a:lnTo>
                                <a:lnTo>
                                  <a:pt x="369542" y="2002049"/>
                                </a:lnTo>
                                <a:lnTo>
                                  <a:pt x="1520634" y="2002049"/>
                                </a:lnTo>
                                <a:lnTo>
                                  <a:pt x="1540334" y="1998072"/>
                                </a:lnTo>
                                <a:lnTo>
                                  <a:pt x="1556421" y="1987225"/>
                                </a:lnTo>
                                <a:lnTo>
                                  <a:pt x="1567267" y="1971138"/>
                                </a:lnTo>
                                <a:lnTo>
                                  <a:pt x="1571245" y="1951438"/>
                                </a:lnTo>
                                <a:lnTo>
                                  <a:pt x="1571245" y="1910949"/>
                                </a:lnTo>
                                <a:lnTo>
                                  <a:pt x="1567267" y="1891249"/>
                                </a:lnTo>
                                <a:lnTo>
                                  <a:pt x="1556421" y="1875162"/>
                                </a:lnTo>
                                <a:lnTo>
                                  <a:pt x="1540334" y="1864316"/>
                                </a:lnTo>
                                <a:lnTo>
                                  <a:pt x="1520634" y="1860338"/>
                                </a:lnTo>
                                <a:close/>
                              </a:path>
                              <a:path w="1890395" h="2374265">
                                <a:moveTo>
                                  <a:pt x="1591133" y="2232427"/>
                                </a:moveTo>
                                <a:lnTo>
                                  <a:pt x="299042" y="2232427"/>
                                </a:lnTo>
                                <a:lnTo>
                                  <a:pt x="279342" y="2236404"/>
                                </a:lnTo>
                                <a:lnTo>
                                  <a:pt x="263255" y="2247250"/>
                                </a:lnTo>
                                <a:lnTo>
                                  <a:pt x="252409" y="2263338"/>
                                </a:lnTo>
                                <a:lnTo>
                                  <a:pt x="248431" y="2283038"/>
                                </a:lnTo>
                                <a:lnTo>
                                  <a:pt x="248431" y="2323526"/>
                                </a:lnTo>
                                <a:lnTo>
                                  <a:pt x="252409" y="2343226"/>
                                </a:lnTo>
                                <a:lnTo>
                                  <a:pt x="263255" y="2359314"/>
                                </a:lnTo>
                                <a:lnTo>
                                  <a:pt x="279342" y="2370160"/>
                                </a:lnTo>
                                <a:lnTo>
                                  <a:pt x="299042" y="2374137"/>
                                </a:lnTo>
                                <a:lnTo>
                                  <a:pt x="1591133" y="2374137"/>
                                </a:lnTo>
                                <a:lnTo>
                                  <a:pt x="1610834" y="2370160"/>
                                </a:lnTo>
                                <a:lnTo>
                                  <a:pt x="1626921" y="2359314"/>
                                </a:lnTo>
                                <a:lnTo>
                                  <a:pt x="1637767" y="2343226"/>
                                </a:lnTo>
                                <a:lnTo>
                                  <a:pt x="1641744" y="2323526"/>
                                </a:lnTo>
                                <a:lnTo>
                                  <a:pt x="1641744" y="2283038"/>
                                </a:lnTo>
                                <a:lnTo>
                                  <a:pt x="1637767" y="2263338"/>
                                </a:lnTo>
                                <a:lnTo>
                                  <a:pt x="1626921" y="2247250"/>
                                </a:lnTo>
                                <a:lnTo>
                                  <a:pt x="1610834" y="2236404"/>
                                </a:lnTo>
                                <a:lnTo>
                                  <a:pt x="1591133" y="2232427"/>
                                </a:lnTo>
                                <a:close/>
                              </a:path>
                            </a:pathLst>
                          </a:custGeom>
                          <a:ln w="5060">
                            <a:solidFill>
                              <a:srgbClr val="000000"/>
                            </a:solidFill>
                            <a:prstDash val="solid"/>
                          </a:ln>
                        </wps:spPr>
                        <wps:bodyPr wrap="square" lIns="0" tIns="0" rIns="0" bIns="0" rtlCol="0">
                          <a:prstTxWarp prst="textNoShape">
                            <a:avLst/>
                          </a:prstTxWarp>
                          <a:noAutofit/>
                        </wps:bodyPr>
                      </wps:wsp>
                      <wps:wsp>
                        <wps:cNvPr id="41" name="Graphic 41"/>
                        <wps:cNvSpPr/>
                        <wps:spPr>
                          <a:xfrm>
                            <a:off x="1086605" y="146012"/>
                            <a:ext cx="1270" cy="194310"/>
                          </a:xfrm>
                          <a:custGeom>
                            <a:avLst/>
                            <a:gdLst/>
                            <a:ahLst/>
                            <a:cxnLst/>
                            <a:rect l="l" t="t" r="r" b="b"/>
                            <a:pathLst>
                              <a:path w="0" h="194310">
                                <a:moveTo>
                                  <a:pt x="0" y="0"/>
                                </a:moveTo>
                                <a:lnTo>
                                  <a:pt x="0" y="193909"/>
                                </a:lnTo>
                              </a:path>
                            </a:pathLst>
                          </a:custGeom>
                          <a:ln w="10122">
                            <a:solidFill>
                              <a:srgbClr val="000000"/>
                            </a:solidFill>
                            <a:prstDash val="solid"/>
                          </a:ln>
                        </wps:spPr>
                        <wps:bodyPr wrap="square" lIns="0" tIns="0" rIns="0" bIns="0" rtlCol="0">
                          <a:prstTxWarp prst="textNoShape">
                            <a:avLst/>
                          </a:prstTxWarp>
                          <a:noAutofit/>
                        </wps:bodyPr>
                      </wps:wsp>
                      <wps:wsp>
                        <wps:cNvPr id="42" name="Graphic 42"/>
                        <wps:cNvSpPr/>
                        <wps:spPr>
                          <a:xfrm>
                            <a:off x="1060288" y="320184"/>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086605" y="518073"/>
                            <a:ext cx="1270" cy="194310"/>
                          </a:xfrm>
                          <a:custGeom>
                            <a:avLst/>
                            <a:gdLst/>
                            <a:ahLst/>
                            <a:cxnLst/>
                            <a:rect l="l" t="t" r="r" b="b"/>
                            <a:pathLst>
                              <a:path w="0" h="194310">
                                <a:moveTo>
                                  <a:pt x="1" y="0"/>
                                </a:moveTo>
                                <a:lnTo>
                                  <a:pt x="0" y="193916"/>
                                </a:lnTo>
                              </a:path>
                            </a:pathLst>
                          </a:custGeom>
                          <a:ln w="10122">
                            <a:solidFill>
                              <a:srgbClr val="000000"/>
                            </a:solidFill>
                            <a:prstDash val="solid"/>
                          </a:ln>
                        </wps:spPr>
                        <wps:bodyPr wrap="square" lIns="0" tIns="0" rIns="0" bIns="0" rtlCol="0">
                          <a:prstTxWarp prst="textNoShape">
                            <a:avLst/>
                          </a:prstTxWarp>
                          <a:noAutofit/>
                        </wps:bodyPr>
                      </wps:wsp>
                      <wps:wsp>
                        <wps:cNvPr id="44" name="Graphic 44"/>
                        <wps:cNvSpPr/>
                        <wps:spPr>
                          <a:xfrm>
                            <a:off x="1060288" y="69225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086605" y="890141"/>
                            <a:ext cx="1270" cy="194310"/>
                          </a:xfrm>
                          <a:custGeom>
                            <a:avLst/>
                            <a:gdLst/>
                            <a:ahLst/>
                            <a:cxnLst/>
                            <a:rect l="l" t="t" r="r" b="b"/>
                            <a:pathLst>
                              <a:path w="0" h="194310">
                                <a:moveTo>
                                  <a:pt x="1" y="0"/>
                                </a:moveTo>
                                <a:lnTo>
                                  <a:pt x="0" y="193922"/>
                                </a:lnTo>
                              </a:path>
                            </a:pathLst>
                          </a:custGeom>
                          <a:ln w="10122">
                            <a:solidFill>
                              <a:srgbClr val="000000"/>
                            </a:solidFill>
                            <a:prstDash val="solid"/>
                          </a:ln>
                        </wps:spPr>
                        <wps:bodyPr wrap="square" lIns="0" tIns="0" rIns="0" bIns="0" rtlCol="0">
                          <a:prstTxWarp prst="textNoShape">
                            <a:avLst/>
                          </a:prstTxWarp>
                          <a:noAutofit/>
                        </wps:bodyPr>
                      </wps:wsp>
                      <wps:wsp>
                        <wps:cNvPr id="46" name="Graphic 46"/>
                        <wps:cNvSpPr/>
                        <wps:spPr>
                          <a:xfrm>
                            <a:off x="1060288" y="106432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086606" y="1262216"/>
                            <a:ext cx="1270" cy="194310"/>
                          </a:xfrm>
                          <a:custGeom>
                            <a:avLst/>
                            <a:gdLst/>
                            <a:ahLst/>
                            <a:cxnLst/>
                            <a:rect l="l" t="t" r="r" b="b"/>
                            <a:pathLst>
                              <a:path w="0" h="194310">
                                <a:moveTo>
                                  <a:pt x="0" y="0"/>
                                </a:moveTo>
                                <a:lnTo>
                                  <a:pt x="0" y="193929"/>
                                </a:lnTo>
                              </a:path>
                            </a:pathLst>
                          </a:custGeom>
                          <a:ln w="10122">
                            <a:solidFill>
                              <a:srgbClr val="000000"/>
                            </a:solidFill>
                            <a:prstDash val="solid"/>
                          </a:ln>
                        </wps:spPr>
                        <wps:bodyPr wrap="square" lIns="0" tIns="0" rIns="0" bIns="0" rtlCol="0">
                          <a:prstTxWarp prst="textNoShape">
                            <a:avLst/>
                          </a:prstTxWarp>
                          <a:noAutofit/>
                        </wps:bodyPr>
                      </wps:wsp>
                      <wps:wsp>
                        <wps:cNvPr id="48" name="Graphic 48"/>
                        <wps:cNvSpPr/>
                        <wps:spPr>
                          <a:xfrm>
                            <a:off x="1060289" y="143640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086605" y="1634297"/>
                            <a:ext cx="1270" cy="194310"/>
                          </a:xfrm>
                          <a:custGeom>
                            <a:avLst/>
                            <a:gdLst/>
                            <a:ahLst/>
                            <a:cxnLst/>
                            <a:rect l="l" t="t" r="r" b="b"/>
                            <a:pathLst>
                              <a:path w="0" h="194310">
                                <a:moveTo>
                                  <a:pt x="1" y="0"/>
                                </a:moveTo>
                                <a:lnTo>
                                  <a:pt x="0" y="193936"/>
                                </a:lnTo>
                              </a:path>
                            </a:pathLst>
                          </a:custGeom>
                          <a:ln w="10122">
                            <a:solidFill>
                              <a:srgbClr val="000000"/>
                            </a:solidFill>
                            <a:prstDash val="solid"/>
                          </a:ln>
                        </wps:spPr>
                        <wps:bodyPr wrap="square" lIns="0" tIns="0" rIns="0" bIns="0" rtlCol="0">
                          <a:prstTxWarp prst="textNoShape">
                            <a:avLst/>
                          </a:prstTxWarp>
                          <a:noAutofit/>
                        </wps:bodyPr>
                      </wps:wsp>
                      <wps:wsp>
                        <wps:cNvPr id="50" name="Graphic 50"/>
                        <wps:cNvSpPr/>
                        <wps:spPr>
                          <a:xfrm>
                            <a:off x="1060288" y="180849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086606" y="2006386"/>
                            <a:ext cx="1270" cy="194310"/>
                          </a:xfrm>
                          <a:custGeom>
                            <a:avLst/>
                            <a:gdLst/>
                            <a:ahLst/>
                            <a:cxnLst/>
                            <a:rect l="l" t="t" r="r" b="b"/>
                            <a:pathLst>
                              <a:path w="0" h="194310">
                                <a:moveTo>
                                  <a:pt x="0" y="0"/>
                                </a:moveTo>
                                <a:lnTo>
                                  <a:pt x="0" y="193943"/>
                                </a:lnTo>
                              </a:path>
                            </a:pathLst>
                          </a:custGeom>
                          <a:ln w="10122">
                            <a:solidFill>
                              <a:srgbClr val="000000"/>
                            </a:solidFill>
                            <a:prstDash val="solid"/>
                          </a:ln>
                        </wps:spPr>
                        <wps:bodyPr wrap="square" lIns="0" tIns="0" rIns="0" bIns="0" rtlCol="0">
                          <a:prstTxWarp prst="textNoShape">
                            <a:avLst/>
                          </a:prstTxWarp>
                          <a:noAutofit/>
                        </wps:bodyPr>
                      </wps:wsp>
                      <wps:wsp>
                        <wps:cNvPr id="52" name="Graphic 52"/>
                        <wps:cNvSpPr/>
                        <wps:spPr>
                          <a:xfrm>
                            <a:off x="1060289" y="218059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061" y="817513"/>
                            <a:ext cx="502284" cy="1116330"/>
                          </a:xfrm>
                          <a:custGeom>
                            <a:avLst/>
                            <a:gdLst/>
                            <a:ahLst/>
                            <a:cxnLst/>
                            <a:rect l="l" t="t" r="r" b="b"/>
                            <a:pathLst>
                              <a:path w="502284" h="1116330">
                                <a:moveTo>
                                  <a:pt x="453604" y="1116244"/>
                                </a:moveTo>
                                <a:lnTo>
                                  <a:pt x="0" y="1116244"/>
                                </a:lnTo>
                                <a:lnTo>
                                  <a:pt x="0" y="0"/>
                                </a:lnTo>
                                <a:lnTo>
                                  <a:pt x="501970" y="0"/>
                                </a:lnTo>
                              </a:path>
                            </a:pathLst>
                          </a:custGeom>
                          <a:ln w="10122">
                            <a:solidFill>
                              <a:srgbClr val="000000"/>
                            </a:solidFill>
                            <a:prstDash val="solid"/>
                          </a:ln>
                        </wps:spPr>
                        <wps:bodyPr wrap="square" lIns="0" tIns="0" rIns="0" bIns="0" rtlCol="0">
                          <a:prstTxWarp prst="textNoShape">
                            <a:avLst/>
                          </a:prstTxWarp>
                          <a:noAutofit/>
                        </wps:bodyPr>
                      </wps:wsp>
                      <wps:wsp>
                        <wps:cNvPr id="54" name="Graphic 54"/>
                        <wps:cNvSpPr/>
                        <wps:spPr>
                          <a:xfrm>
                            <a:off x="487293" y="791196"/>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767847" y="12161"/>
                            <a:ext cx="650240" cy="107314"/>
                          </a:xfrm>
                          <a:prstGeom prst="rect">
                            <a:avLst/>
                          </a:prstGeom>
                        </wps:spPr>
                        <wps:txbx>
                          <w:txbxContent>
                            <w:p>
                              <w:pPr>
                                <w:spacing w:line="159" w:lineRule="exact" w:before="0"/>
                                <w:ind w:left="0" w:right="0" w:firstLine="0"/>
                                <w:jc w:val="left"/>
                                <w:rPr>
                                  <w:sz w:val="14"/>
                                </w:rPr>
                              </w:pPr>
                              <w:r>
                                <w:rPr>
                                  <w:sz w:val="14"/>
                                </w:rPr>
                                <w:t>User</w:t>
                              </w:r>
                              <w:r>
                                <w:rPr>
                                  <w:spacing w:val="9"/>
                                  <w:sz w:val="14"/>
                                </w:rPr>
                                <w:t> </w:t>
                              </w:r>
                              <w:r>
                                <w:rPr>
                                  <w:sz w:val="14"/>
                                </w:rPr>
                                <w:t>Query</w:t>
                              </w:r>
                              <w:r>
                                <w:rPr>
                                  <w:spacing w:val="10"/>
                                  <w:sz w:val="14"/>
                                </w:rPr>
                                <w:t> </w:t>
                              </w:r>
                              <w:r>
                                <w:rPr>
                                  <w:spacing w:val="-2"/>
                                  <w:sz w:val="14"/>
                                </w:rPr>
                                <w:t>Input</w:t>
                              </w:r>
                            </w:p>
                          </w:txbxContent>
                        </wps:txbx>
                        <wps:bodyPr wrap="square" lIns="0" tIns="0" rIns="0" bIns="0" rtlCol="0">
                          <a:noAutofit/>
                        </wps:bodyPr>
                      </wps:wsp>
                      <wps:wsp>
                        <wps:cNvPr id="56" name="Textbox 56"/>
                        <wps:cNvSpPr txBox="1"/>
                        <wps:spPr>
                          <a:xfrm>
                            <a:off x="529036" y="384207"/>
                            <a:ext cx="1128395" cy="107314"/>
                          </a:xfrm>
                          <a:prstGeom prst="rect">
                            <a:avLst/>
                          </a:prstGeom>
                        </wps:spPr>
                        <wps:txbx>
                          <w:txbxContent>
                            <w:p>
                              <w:pPr>
                                <w:spacing w:line="159" w:lineRule="exact" w:before="0"/>
                                <w:ind w:left="0" w:right="0" w:firstLine="0"/>
                                <w:jc w:val="left"/>
                                <w:rPr>
                                  <w:sz w:val="14"/>
                                </w:rPr>
                              </w:pPr>
                              <w:r>
                                <w:rPr>
                                  <w:sz w:val="14"/>
                                </w:rPr>
                                <w:t>Emotion</w:t>
                              </w:r>
                              <w:r>
                                <w:rPr>
                                  <w:spacing w:val="8"/>
                                  <w:sz w:val="14"/>
                                </w:rPr>
                                <w:t> </w:t>
                              </w:r>
                              <w:r>
                                <w:rPr>
                                  <w:sz w:val="14"/>
                                </w:rPr>
                                <w:t>and</w:t>
                              </w:r>
                              <w:r>
                                <w:rPr>
                                  <w:spacing w:val="8"/>
                                  <w:sz w:val="14"/>
                                </w:rPr>
                                <w:t> </w:t>
                              </w:r>
                              <w:r>
                                <w:rPr>
                                  <w:sz w:val="14"/>
                                </w:rPr>
                                <w:t>Context</w:t>
                              </w:r>
                              <w:r>
                                <w:rPr>
                                  <w:spacing w:val="8"/>
                                  <w:sz w:val="14"/>
                                </w:rPr>
                                <w:t> </w:t>
                              </w:r>
                              <w:r>
                                <w:rPr>
                                  <w:spacing w:val="-2"/>
                                  <w:sz w:val="14"/>
                                </w:rPr>
                                <w:t>Analysis</w:t>
                              </w:r>
                            </w:p>
                          </w:txbxContent>
                        </wps:txbx>
                        <wps:bodyPr wrap="square" lIns="0" tIns="0" rIns="0" bIns="0" rtlCol="0">
                          <a:noAutofit/>
                        </wps:bodyPr>
                      </wps:wsp>
                      <wps:wsp>
                        <wps:cNvPr id="57" name="Textbox 57"/>
                        <wps:cNvSpPr txBox="1"/>
                        <wps:spPr>
                          <a:xfrm>
                            <a:off x="571238" y="756266"/>
                            <a:ext cx="1043940" cy="107314"/>
                          </a:xfrm>
                          <a:prstGeom prst="rect">
                            <a:avLst/>
                          </a:prstGeom>
                        </wps:spPr>
                        <wps:txbx>
                          <w:txbxContent>
                            <w:p>
                              <w:pPr>
                                <w:spacing w:line="159" w:lineRule="exact" w:before="0"/>
                                <w:ind w:left="0" w:right="0" w:firstLine="0"/>
                                <w:jc w:val="left"/>
                                <w:rPr>
                                  <w:sz w:val="14"/>
                                </w:rPr>
                              </w:pPr>
                              <w:r>
                                <w:rPr>
                                  <w:sz w:val="14"/>
                                </w:rPr>
                                <w:t>Knowledge</w:t>
                              </w:r>
                              <w:r>
                                <w:rPr>
                                  <w:spacing w:val="1"/>
                                  <w:sz w:val="14"/>
                                </w:rPr>
                                <w:t> </w:t>
                              </w:r>
                              <w:r>
                                <w:rPr>
                                  <w:sz w:val="14"/>
                                </w:rPr>
                                <w:t>Retrieval</w:t>
                              </w:r>
                              <w:r>
                                <w:rPr>
                                  <w:spacing w:val="1"/>
                                  <w:sz w:val="14"/>
                                </w:rPr>
                                <w:t> </w:t>
                              </w:r>
                              <w:r>
                                <w:rPr>
                                  <w:spacing w:val="-2"/>
                                  <w:sz w:val="14"/>
                                </w:rPr>
                                <w:t>(RAG)</w:t>
                              </w:r>
                            </w:p>
                          </w:txbxContent>
                        </wps:txbx>
                        <wps:bodyPr wrap="square" lIns="0" tIns="0" rIns="0" bIns="0" rtlCol="0">
                          <a:noAutofit/>
                        </wps:bodyPr>
                      </wps:wsp>
                      <wps:wsp>
                        <wps:cNvPr id="58" name="Textbox 58"/>
                        <wps:cNvSpPr txBox="1"/>
                        <wps:spPr>
                          <a:xfrm>
                            <a:off x="472661" y="1128326"/>
                            <a:ext cx="1240790" cy="107314"/>
                          </a:xfrm>
                          <a:prstGeom prst="rect">
                            <a:avLst/>
                          </a:prstGeom>
                        </wps:spPr>
                        <wps:txbx>
                          <w:txbxContent>
                            <w:p>
                              <w:pPr>
                                <w:spacing w:line="159" w:lineRule="exact" w:before="0"/>
                                <w:ind w:left="0" w:right="0" w:firstLine="0"/>
                                <w:jc w:val="left"/>
                                <w:rPr>
                                  <w:sz w:val="14"/>
                                </w:rPr>
                              </w:pPr>
                              <w:r>
                                <w:rPr>
                                  <w:sz w:val="14"/>
                                </w:rPr>
                                <w:t>LLM-Based</w:t>
                              </w:r>
                              <w:r>
                                <w:rPr>
                                  <w:spacing w:val="6"/>
                                  <w:sz w:val="14"/>
                                </w:rPr>
                                <w:t> </w:t>
                              </w:r>
                              <w:r>
                                <w:rPr>
                                  <w:sz w:val="14"/>
                                </w:rPr>
                                <w:t>Response</w:t>
                              </w:r>
                              <w:r>
                                <w:rPr>
                                  <w:spacing w:val="7"/>
                                  <w:sz w:val="14"/>
                                </w:rPr>
                                <w:t> </w:t>
                              </w:r>
                              <w:r>
                                <w:rPr>
                                  <w:spacing w:val="-2"/>
                                  <w:sz w:val="14"/>
                                </w:rPr>
                                <w:t>Generation</w:t>
                              </w:r>
                            </w:p>
                          </w:txbxContent>
                        </wps:txbx>
                        <wps:bodyPr wrap="square" lIns="0" tIns="0" rIns="0" bIns="0" rtlCol="0">
                          <a:noAutofit/>
                        </wps:bodyPr>
                      </wps:wsp>
                      <wps:wsp>
                        <wps:cNvPr id="59" name="Textbox 59"/>
                        <wps:cNvSpPr txBox="1"/>
                        <wps:spPr>
                          <a:xfrm>
                            <a:off x="171049" y="1500397"/>
                            <a:ext cx="1844039" cy="107314"/>
                          </a:xfrm>
                          <a:prstGeom prst="rect">
                            <a:avLst/>
                          </a:prstGeom>
                        </wps:spPr>
                        <wps:txbx>
                          <w:txbxContent>
                            <w:p>
                              <w:pPr>
                                <w:spacing w:line="159" w:lineRule="exact" w:before="0"/>
                                <w:ind w:left="0" w:right="0" w:firstLine="0"/>
                                <w:jc w:val="left"/>
                                <w:rPr>
                                  <w:sz w:val="14"/>
                                </w:rPr>
                              </w:pPr>
                              <w:r>
                                <w:rPr>
                                  <w:sz w:val="14"/>
                                </w:rPr>
                                <w:t>Response</w:t>
                              </w:r>
                              <w:r>
                                <w:rPr>
                                  <w:spacing w:val="2"/>
                                  <w:sz w:val="14"/>
                                </w:rPr>
                                <w:t> </w:t>
                              </w:r>
                              <w:r>
                                <w:rPr>
                                  <w:sz w:val="14"/>
                                </w:rPr>
                                <w:t>Verification</w:t>
                              </w:r>
                              <w:r>
                                <w:rPr>
                                  <w:spacing w:val="2"/>
                                  <w:sz w:val="14"/>
                                </w:rPr>
                                <w:t> </w:t>
                              </w:r>
                              <w:r>
                                <w:rPr>
                                  <w:sz w:val="14"/>
                                </w:rPr>
                                <w:t>and</w:t>
                              </w:r>
                              <w:r>
                                <w:rPr>
                                  <w:spacing w:val="2"/>
                                  <w:sz w:val="14"/>
                                </w:rPr>
                                <w:t> </w:t>
                              </w:r>
                              <w:r>
                                <w:rPr>
                                  <w:sz w:val="14"/>
                                </w:rPr>
                                <w:t>Hallucination</w:t>
                              </w:r>
                              <w:r>
                                <w:rPr>
                                  <w:spacing w:val="2"/>
                                  <w:sz w:val="14"/>
                                </w:rPr>
                                <w:t> </w:t>
                              </w:r>
                              <w:r>
                                <w:rPr>
                                  <w:spacing w:val="-2"/>
                                  <w:sz w:val="14"/>
                                </w:rPr>
                                <w:t>Detection</w:t>
                              </w:r>
                            </w:p>
                          </w:txbxContent>
                        </wps:txbx>
                        <wps:bodyPr wrap="square" lIns="0" tIns="0" rIns="0" bIns="0" rtlCol="0">
                          <a:noAutofit/>
                        </wps:bodyPr>
                      </wps:wsp>
                      <wps:wsp>
                        <wps:cNvPr id="60" name="Textbox 60"/>
                        <wps:cNvSpPr txBox="1"/>
                        <wps:spPr>
                          <a:xfrm>
                            <a:off x="489971" y="1881448"/>
                            <a:ext cx="1206500" cy="107314"/>
                          </a:xfrm>
                          <a:prstGeom prst="rect">
                            <a:avLst/>
                          </a:prstGeom>
                        </wps:spPr>
                        <wps:txbx>
                          <w:txbxContent>
                            <w:p>
                              <w:pPr>
                                <w:spacing w:line="159" w:lineRule="exact" w:before="0"/>
                                <w:ind w:left="0" w:right="0" w:firstLine="0"/>
                                <w:jc w:val="left"/>
                                <w:rPr>
                                  <w:sz w:val="14"/>
                                </w:rPr>
                              </w:pPr>
                              <w:r>
                                <w:rPr>
                                  <w:spacing w:val="-2"/>
                                  <w:sz w:val="14"/>
                                </w:rPr>
                                <w:t>Feedback-Driven</w:t>
                              </w:r>
                              <w:r>
                                <w:rPr>
                                  <w:spacing w:val="33"/>
                                  <w:sz w:val="14"/>
                                </w:rPr>
                                <w:t> </w:t>
                              </w:r>
                              <w:r>
                                <w:rPr>
                                  <w:spacing w:val="-2"/>
                                  <w:sz w:val="14"/>
                                </w:rPr>
                                <w:t>Self-Correction</w:t>
                              </w:r>
                            </w:p>
                          </w:txbxContent>
                        </wps:txbx>
                        <wps:bodyPr wrap="square" lIns="0" tIns="0" rIns="0" bIns="0" rtlCol="0">
                          <a:noAutofit/>
                        </wps:bodyPr>
                      </wps:wsp>
                      <wps:wsp>
                        <wps:cNvPr id="61" name="Textbox 61"/>
                        <wps:cNvSpPr txBox="1"/>
                        <wps:spPr>
                          <a:xfrm>
                            <a:off x="404590" y="2249781"/>
                            <a:ext cx="1364615" cy="123825"/>
                          </a:xfrm>
                          <a:prstGeom prst="rect">
                            <a:avLst/>
                          </a:prstGeom>
                        </wps:spPr>
                        <wps:txbx>
                          <w:txbxContent>
                            <w:p>
                              <w:pPr>
                                <w:spacing w:line="151" w:lineRule="exact" w:before="0"/>
                                <w:ind w:left="23" w:right="0" w:firstLine="0"/>
                                <w:jc w:val="left"/>
                                <w:rPr>
                                  <w:sz w:val="14"/>
                                </w:rPr>
                              </w:pPr>
                              <w:r>
                                <w:rPr>
                                  <w:sz w:val="14"/>
                                </w:rPr>
                                <w:t>Final</w:t>
                              </w:r>
                              <w:r>
                                <w:rPr>
                                  <w:spacing w:val="9"/>
                                  <w:sz w:val="14"/>
                                </w:rPr>
                                <w:t> </w:t>
                              </w:r>
                              <w:r>
                                <w:rPr>
                                  <w:sz w:val="14"/>
                                </w:rPr>
                                <w:t>Safe</w:t>
                              </w:r>
                              <w:r>
                                <w:rPr>
                                  <w:spacing w:val="10"/>
                                  <w:sz w:val="14"/>
                                </w:rPr>
                                <w:t> </w:t>
                              </w:r>
                              <w:r>
                                <w:rPr>
                                  <w:sz w:val="14"/>
                                </w:rPr>
                                <w:t>and</w:t>
                              </w:r>
                              <w:r>
                                <w:rPr>
                                  <w:spacing w:val="9"/>
                                  <w:sz w:val="14"/>
                                </w:rPr>
                                <w:t> </w:t>
                              </w:r>
                              <w:r>
                                <w:rPr>
                                  <w:sz w:val="14"/>
                                </w:rPr>
                                <w:t>Empathetic</w:t>
                              </w:r>
                              <w:r>
                                <w:rPr>
                                  <w:spacing w:val="10"/>
                                  <w:sz w:val="14"/>
                                </w:rPr>
                                <w:t> </w:t>
                              </w:r>
                              <w:r>
                                <w:rPr>
                                  <w:spacing w:val="-2"/>
                                  <w:sz w:val="14"/>
                                </w:rPr>
                                <w:t>Response</w:t>
                              </w:r>
                            </w:p>
                          </w:txbxContent>
                        </wps:txbx>
                        <wps:bodyPr wrap="square" lIns="0" tIns="0" rIns="0" bIns="0" rtlCol="0">
                          <a:noAutofit/>
                        </wps:bodyPr>
                      </wps:wsp>
                    </wpg:wgp>
                  </a:graphicData>
                </a:graphic>
              </wp:anchor>
            </w:drawing>
          </mc:Choice>
          <mc:Fallback>
            <w:pict>
              <v:group style="position:absolute;margin-left:94.405563pt;margin-top:4.54162pt;width:160.2pt;height:187.35pt;mso-position-horizontal-relative:page;mso-position-vertical-relative:paragraph;z-index:15729664" id="docshapegroup33" coordorigin="1888,91" coordsize="3204,3747">
                <v:shape style="position:absolute;left:2110;top:94;width:2977;height:3739" id="docshape34" coordorigin="2111,95" coordsize="2977,3739" path="m4313,95l2885,95,2854,101,2829,118,2812,143,2806,175,2806,238,2812,269,2829,295,2854,312,2885,318,4313,318,4344,312,4370,295,4387,269,4393,238,4393,175,4387,143,4370,118,4344,101,4313,95xm4444,681l2754,681,2723,687,2698,704,2681,729,2675,760,2675,824,2681,855,2698,881,2723,898,2754,904,4444,904,4475,898,4501,881,4518,855,4524,824,4524,760,4518,729,4501,704,4475,687,4444,681xm4378,1267l2821,1267,2790,1273,2765,1290,2747,1315,2741,1346,2741,1410,2747,1441,2765,1466,2790,1484,2821,1490,4378,1490,4409,1484,4434,1466,4451,1441,4457,1410,4457,1346,4451,1315,4434,1290,4409,1273,4378,1267xm4533,1853l2666,1853,2635,1859,2609,1876,2592,1901,2586,1932,2586,1996,2592,2027,2609,2052,2635,2069,2666,2076,4533,2076,4564,2069,4589,2052,4606,2027,4613,1996,4613,1932,4606,1901,4589,1876,4564,1859,4533,1853xm5008,2439l2191,2439,2160,2445,2134,2462,2117,2487,2111,2518,2111,2582,2117,2613,2134,2638,2160,2655,2191,2662,5008,2662,5039,2655,5064,2638,5081,2613,5088,2582,5088,2518,5081,2487,5064,2462,5039,2445,5008,2439xm4506,3024l2693,3024,2662,3031,2637,3048,2619,3073,2613,3104,2613,3168,2619,3199,2637,3224,2662,3241,2693,3248,4506,3248,4537,3241,4562,3224,4579,3199,4585,3168,4585,3104,4579,3073,4562,3048,4537,3031,4506,3024xm4617,3610l2582,3610,2551,3617,2526,3634,2508,3659,2502,3690,2502,3754,2508,3785,2526,3810,2551,3827,2582,3834,4617,3834,4648,3827,4673,3810,4690,3785,4696,3754,4696,3690,4690,3659,4673,3634,4648,3617,4617,3610xe" filled="false" stroked="true" strokeweight=".3985pt" strokecolor="#000000">
                  <v:path arrowok="t"/>
                  <v:stroke dashstyle="solid"/>
                </v:shape>
                <v:line style="position:absolute" from="3599,321" to="3599,626" stroked="true" strokeweight=".79701pt" strokecolor="#000000">
                  <v:stroke dashstyle="solid"/>
                </v:line>
                <v:shape style="position:absolute;left:3557;top:595;width:83;height:83" id="docshape35" coordorigin="3558,595" coordsize="83,83" path="m3641,595l3599,626,3558,595,3599,678,3641,595xe" filled="true" fillcolor="#000000" stroked="false">
                  <v:path arrowok="t"/>
                  <v:fill type="solid"/>
                </v:shape>
                <v:line style="position:absolute" from="3599,907" to="3599,1212" stroked="true" strokeweight=".79701pt" strokecolor="#000000">
                  <v:stroke dashstyle="solid"/>
                </v:line>
                <v:shape style="position:absolute;left:3557;top:1181;width:83;height:83" id="docshape36" coordorigin="3558,1181" coordsize="83,83" path="m3641,1181l3599,1212,3558,1181,3599,1264,3641,1181xe" filled="true" fillcolor="#000000" stroked="false">
                  <v:path arrowok="t"/>
                  <v:fill type="solid"/>
                </v:shape>
                <v:line style="position:absolute" from="3599,1493" to="3599,1798" stroked="true" strokeweight=".79701pt" strokecolor="#000000">
                  <v:stroke dashstyle="solid"/>
                </v:line>
                <v:shape style="position:absolute;left:3557;top:1766;width:83;height:83" id="docshape37" coordorigin="3558,1767" coordsize="83,83" path="m3641,1767l3599,1798,3558,1767,3599,1850,3641,1767xe" filled="true" fillcolor="#000000" stroked="false">
                  <v:path arrowok="t"/>
                  <v:fill type="solid"/>
                </v:shape>
                <v:line style="position:absolute" from="3599,2079" to="3599,2384" stroked="true" strokeweight=".79701pt" strokecolor="#000000">
                  <v:stroke dashstyle="solid"/>
                </v:line>
                <v:shape style="position:absolute;left:3557;top:2352;width:83;height:83" id="docshape38" coordorigin="3558,2353" coordsize="83,83" path="m3641,2353l3599,2384,3558,2353,3599,2436,3641,2353xe" filled="true" fillcolor="#000000" stroked="false">
                  <v:path arrowok="t"/>
                  <v:fill type="solid"/>
                </v:shape>
                <v:line style="position:absolute" from="3599,2665" to="3599,2970" stroked="true" strokeweight=".79701pt" strokecolor="#000000">
                  <v:stroke dashstyle="solid"/>
                </v:line>
                <v:shape style="position:absolute;left:3557;top:2938;width:83;height:83" id="docshape39" coordorigin="3558,2939" coordsize="83,83" path="m3641,2939l3599,2970,3558,2939,3599,3022,3641,2939xe" filled="true" fillcolor="#000000" stroked="false">
                  <v:path arrowok="t"/>
                  <v:fill type="solid"/>
                </v:shape>
                <v:line style="position:absolute" from="3599,3250" to="3599,3556" stroked="true" strokeweight=".79701pt" strokecolor="#000000">
                  <v:stroke dashstyle="solid"/>
                </v:line>
                <v:shape style="position:absolute;left:3557;top:3524;width:83;height:83" id="docshape40" coordorigin="3558,3525" coordsize="83,83" path="m3641,3525l3599,3556,3558,3525,3599,3608,3641,3525xe" filled="true" fillcolor="#000000" stroked="false">
                  <v:path arrowok="t"/>
                  <v:fill type="solid"/>
                </v:shape>
                <v:shape style="position:absolute;left:1896;top:1378;width:791;height:1758" id="docshape41" coordorigin="1896,1378" coordsize="791,1758" path="m2610,3136l1896,3136,1896,1378,2687,1378e" filled="false" stroked="true" strokeweight=".79701pt" strokecolor="#000000">
                  <v:path arrowok="t"/>
                  <v:stroke dashstyle="solid"/>
                </v:shape>
                <v:shape style="position:absolute;left:2655;top:1336;width:83;height:83" id="docshape42" coordorigin="2656,1337" coordsize="83,83" path="m2656,1337l2687,1378,2656,1420,2738,1378,2656,1337xe" filled="true" fillcolor="#000000" stroked="false">
                  <v:path arrowok="t"/>
                  <v:fill type="solid"/>
                </v:shape>
                <v:shape style="position:absolute;left:3097;top:109;width:1024;height:169" type="#_x0000_t202" id="docshape43" filled="false" stroked="false">
                  <v:textbox inset="0,0,0,0">
                    <w:txbxContent>
                      <w:p>
                        <w:pPr>
                          <w:spacing w:line="159" w:lineRule="exact" w:before="0"/>
                          <w:ind w:left="0" w:right="0" w:firstLine="0"/>
                          <w:jc w:val="left"/>
                          <w:rPr>
                            <w:sz w:val="14"/>
                          </w:rPr>
                        </w:pPr>
                        <w:r>
                          <w:rPr>
                            <w:sz w:val="14"/>
                          </w:rPr>
                          <w:t>User</w:t>
                        </w:r>
                        <w:r>
                          <w:rPr>
                            <w:spacing w:val="9"/>
                            <w:sz w:val="14"/>
                          </w:rPr>
                          <w:t> </w:t>
                        </w:r>
                        <w:r>
                          <w:rPr>
                            <w:sz w:val="14"/>
                          </w:rPr>
                          <w:t>Query</w:t>
                        </w:r>
                        <w:r>
                          <w:rPr>
                            <w:spacing w:val="10"/>
                            <w:sz w:val="14"/>
                          </w:rPr>
                          <w:t> </w:t>
                        </w:r>
                        <w:r>
                          <w:rPr>
                            <w:spacing w:val="-2"/>
                            <w:sz w:val="14"/>
                          </w:rPr>
                          <w:t>Input</w:t>
                        </w:r>
                      </w:p>
                    </w:txbxContent>
                  </v:textbox>
                  <w10:wrap type="none"/>
                </v:shape>
                <v:shape style="position:absolute;left:2721;top:695;width:1777;height:169" type="#_x0000_t202" id="docshape44" filled="false" stroked="false">
                  <v:textbox inset="0,0,0,0">
                    <w:txbxContent>
                      <w:p>
                        <w:pPr>
                          <w:spacing w:line="159" w:lineRule="exact" w:before="0"/>
                          <w:ind w:left="0" w:right="0" w:firstLine="0"/>
                          <w:jc w:val="left"/>
                          <w:rPr>
                            <w:sz w:val="14"/>
                          </w:rPr>
                        </w:pPr>
                        <w:r>
                          <w:rPr>
                            <w:sz w:val="14"/>
                          </w:rPr>
                          <w:t>Emotion</w:t>
                        </w:r>
                        <w:r>
                          <w:rPr>
                            <w:spacing w:val="8"/>
                            <w:sz w:val="14"/>
                          </w:rPr>
                          <w:t> </w:t>
                        </w:r>
                        <w:r>
                          <w:rPr>
                            <w:sz w:val="14"/>
                          </w:rPr>
                          <w:t>and</w:t>
                        </w:r>
                        <w:r>
                          <w:rPr>
                            <w:spacing w:val="8"/>
                            <w:sz w:val="14"/>
                          </w:rPr>
                          <w:t> </w:t>
                        </w:r>
                        <w:r>
                          <w:rPr>
                            <w:sz w:val="14"/>
                          </w:rPr>
                          <w:t>Context</w:t>
                        </w:r>
                        <w:r>
                          <w:rPr>
                            <w:spacing w:val="8"/>
                            <w:sz w:val="14"/>
                          </w:rPr>
                          <w:t> </w:t>
                        </w:r>
                        <w:r>
                          <w:rPr>
                            <w:spacing w:val="-2"/>
                            <w:sz w:val="14"/>
                          </w:rPr>
                          <w:t>Analysis</w:t>
                        </w:r>
                      </w:p>
                    </w:txbxContent>
                  </v:textbox>
                  <w10:wrap type="none"/>
                </v:shape>
                <v:shape style="position:absolute;left:2787;top:1281;width:1644;height:169" type="#_x0000_t202" id="docshape45" filled="false" stroked="false">
                  <v:textbox inset="0,0,0,0">
                    <w:txbxContent>
                      <w:p>
                        <w:pPr>
                          <w:spacing w:line="159" w:lineRule="exact" w:before="0"/>
                          <w:ind w:left="0" w:right="0" w:firstLine="0"/>
                          <w:jc w:val="left"/>
                          <w:rPr>
                            <w:sz w:val="14"/>
                          </w:rPr>
                        </w:pPr>
                        <w:r>
                          <w:rPr>
                            <w:sz w:val="14"/>
                          </w:rPr>
                          <w:t>Knowledge</w:t>
                        </w:r>
                        <w:r>
                          <w:rPr>
                            <w:spacing w:val="1"/>
                            <w:sz w:val="14"/>
                          </w:rPr>
                          <w:t> </w:t>
                        </w:r>
                        <w:r>
                          <w:rPr>
                            <w:sz w:val="14"/>
                          </w:rPr>
                          <w:t>Retrieval</w:t>
                        </w:r>
                        <w:r>
                          <w:rPr>
                            <w:spacing w:val="1"/>
                            <w:sz w:val="14"/>
                          </w:rPr>
                          <w:t> </w:t>
                        </w:r>
                        <w:r>
                          <w:rPr>
                            <w:spacing w:val="-2"/>
                            <w:sz w:val="14"/>
                          </w:rPr>
                          <w:t>(RAG)</w:t>
                        </w:r>
                      </w:p>
                    </w:txbxContent>
                  </v:textbox>
                  <w10:wrap type="none"/>
                </v:shape>
                <v:shape style="position:absolute;left:2632;top:1867;width:1954;height:169" type="#_x0000_t202" id="docshape46" filled="false" stroked="false">
                  <v:textbox inset="0,0,0,0">
                    <w:txbxContent>
                      <w:p>
                        <w:pPr>
                          <w:spacing w:line="159" w:lineRule="exact" w:before="0"/>
                          <w:ind w:left="0" w:right="0" w:firstLine="0"/>
                          <w:jc w:val="left"/>
                          <w:rPr>
                            <w:sz w:val="14"/>
                          </w:rPr>
                        </w:pPr>
                        <w:r>
                          <w:rPr>
                            <w:sz w:val="14"/>
                          </w:rPr>
                          <w:t>LLM-Based</w:t>
                        </w:r>
                        <w:r>
                          <w:rPr>
                            <w:spacing w:val="6"/>
                            <w:sz w:val="14"/>
                          </w:rPr>
                          <w:t> </w:t>
                        </w:r>
                        <w:r>
                          <w:rPr>
                            <w:sz w:val="14"/>
                          </w:rPr>
                          <w:t>Response</w:t>
                        </w:r>
                        <w:r>
                          <w:rPr>
                            <w:spacing w:val="7"/>
                            <w:sz w:val="14"/>
                          </w:rPr>
                          <w:t> </w:t>
                        </w:r>
                        <w:r>
                          <w:rPr>
                            <w:spacing w:val="-2"/>
                            <w:sz w:val="14"/>
                          </w:rPr>
                          <w:t>Generation</w:t>
                        </w:r>
                      </w:p>
                    </w:txbxContent>
                  </v:textbox>
                  <w10:wrap type="none"/>
                </v:shape>
                <v:shape style="position:absolute;left:2157;top:2453;width:2904;height:169" type="#_x0000_t202" id="docshape47" filled="false" stroked="false">
                  <v:textbox inset="0,0,0,0">
                    <w:txbxContent>
                      <w:p>
                        <w:pPr>
                          <w:spacing w:line="159" w:lineRule="exact" w:before="0"/>
                          <w:ind w:left="0" w:right="0" w:firstLine="0"/>
                          <w:jc w:val="left"/>
                          <w:rPr>
                            <w:sz w:val="14"/>
                          </w:rPr>
                        </w:pPr>
                        <w:r>
                          <w:rPr>
                            <w:sz w:val="14"/>
                          </w:rPr>
                          <w:t>Response</w:t>
                        </w:r>
                        <w:r>
                          <w:rPr>
                            <w:spacing w:val="2"/>
                            <w:sz w:val="14"/>
                          </w:rPr>
                          <w:t> </w:t>
                        </w:r>
                        <w:r>
                          <w:rPr>
                            <w:sz w:val="14"/>
                          </w:rPr>
                          <w:t>Verification</w:t>
                        </w:r>
                        <w:r>
                          <w:rPr>
                            <w:spacing w:val="2"/>
                            <w:sz w:val="14"/>
                          </w:rPr>
                          <w:t> </w:t>
                        </w:r>
                        <w:r>
                          <w:rPr>
                            <w:sz w:val="14"/>
                          </w:rPr>
                          <w:t>and</w:t>
                        </w:r>
                        <w:r>
                          <w:rPr>
                            <w:spacing w:val="2"/>
                            <w:sz w:val="14"/>
                          </w:rPr>
                          <w:t> </w:t>
                        </w:r>
                        <w:r>
                          <w:rPr>
                            <w:sz w:val="14"/>
                          </w:rPr>
                          <w:t>Hallucination</w:t>
                        </w:r>
                        <w:r>
                          <w:rPr>
                            <w:spacing w:val="2"/>
                            <w:sz w:val="14"/>
                          </w:rPr>
                          <w:t> </w:t>
                        </w:r>
                        <w:r>
                          <w:rPr>
                            <w:spacing w:val="-2"/>
                            <w:sz w:val="14"/>
                          </w:rPr>
                          <w:t>Detection</w:t>
                        </w:r>
                      </w:p>
                    </w:txbxContent>
                  </v:textbox>
                  <w10:wrap type="none"/>
                </v:shape>
                <v:shape style="position:absolute;left:2659;top:3053;width:1900;height:169" type="#_x0000_t202" id="docshape48" filled="false" stroked="false">
                  <v:textbox inset="0,0,0,0">
                    <w:txbxContent>
                      <w:p>
                        <w:pPr>
                          <w:spacing w:line="159" w:lineRule="exact" w:before="0"/>
                          <w:ind w:left="0" w:right="0" w:firstLine="0"/>
                          <w:jc w:val="left"/>
                          <w:rPr>
                            <w:sz w:val="14"/>
                          </w:rPr>
                        </w:pPr>
                        <w:r>
                          <w:rPr>
                            <w:spacing w:val="-2"/>
                            <w:sz w:val="14"/>
                          </w:rPr>
                          <w:t>Feedback-Driven</w:t>
                        </w:r>
                        <w:r>
                          <w:rPr>
                            <w:spacing w:val="33"/>
                            <w:sz w:val="14"/>
                          </w:rPr>
                          <w:t> </w:t>
                        </w:r>
                        <w:r>
                          <w:rPr>
                            <w:spacing w:val="-2"/>
                            <w:sz w:val="14"/>
                          </w:rPr>
                          <w:t>Self-Correction</w:t>
                        </w:r>
                      </w:p>
                    </w:txbxContent>
                  </v:textbox>
                  <w10:wrap type="none"/>
                </v:shape>
                <v:shape style="position:absolute;left:2525;top:3633;width:2149;height:195" type="#_x0000_t202" id="docshape49" filled="false" stroked="false">
                  <v:textbox inset="0,0,0,0">
                    <w:txbxContent>
                      <w:p>
                        <w:pPr>
                          <w:spacing w:line="151" w:lineRule="exact" w:before="0"/>
                          <w:ind w:left="23" w:right="0" w:firstLine="0"/>
                          <w:jc w:val="left"/>
                          <w:rPr>
                            <w:sz w:val="14"/>
                          </w:rPr>
                        </w:pPr>
                        <w:r>
                          <w:rPr>
                            <w:sz w:val="14"/>
                          </w:rPr>
                          <w:t>Final</w:t>
                        </w:r>
                        <w:r>
                          <w:rPr>
                            <w:spacing w:val="9"/>
                            <w:sz w:val="14"/>
                          </w:rPr>
                          <w:t> </w:t>
                        </w:r>
                        <w:r>
                          <w:rPr>
                            <w:sz w:val="14"/>
                          </w:rPr>
                          <w:t>Safe</w:t>
                        </w:r>
                        <w:r>
                          <w:rPr>
                            <w:spacing w:val="10"/>
                            <w:sz w:val="14"/>
                          </w:rPr>
                          <w:t> </w:t>
                        </w:r>
                        <w:r>
                          <w:rPr>
                            <w:sz w:val="14"/>
                          </w:rPr>
                          <w:t>and</w:t>
                        </w:r>
                        <w:r>
                          <w:rPr>
                            <w:spacing w:val="9"/>
                            <w:sz w:val="14"/>
                          </w:rPr>
                          <w:t> </w:t>
                        </w:r>
                        <w:r>
                          <w:rPr>
                            <w:sz w:val="14"/>
                          </w:rPr>
                          <w:t>Empathetic</w:t>
                        </w:r>
                        <w:r>
                          <w:rPr>
                            <w:spacing w:val="10"/>
                            <w:sz w:val="14"/>
                          </w:rPr>
                          <w:t> </w:t>
                        </w:r>
                        <w:r>
                          <w:rPr>
                            <w:spacing w:val="-2"/>
                            <w:sz w:val="14"/>
                          </w:rPr>
                          <w:t>Response</w:t>
                        </w:r>
                      </w:p>
                    </w:txbxContent>
                  </v:textbox>
                  <w10:wrap type="none"/>
                </v:shape>
                <w10:wrap type="none"/>
              </v:group>
            </w:pict>
          </mc:Fallback>
        </mc:AlternateContent>
      </w:r>
      <w:r>
        <w:rPr/>
        <w:t>Similarly,</w:t>
      </w:r>
      <w:r>
        <w:rPr>
          <w:spacing w:val="10"/>
        </w:rPr>
        <w:t> </w:t>
      </w:r>
      <w:r>
        <w:rPr/>
        <w:t>a</w:t>
      </w:r>
      <w:r>
        <w:rPr>
          <w:spacing w:val="10"/>
        </w:rPr>
        <w:t> </w:t>
      </w:r>
      <w:r>
        <w:rPr/>
        <w:t>user</w:t>
      </w:r>
      <w:r>
        <w:rPr>
          <w:spacing w:val="11"/>
        </w:rPr>
        <w:t> </w:t>
      </w:r>
      <w:r>
        <w:rPr/>
        <w:t>query</w:t>
      </w:r>
      <w:r>
        <w:rPr>
          <w:spacing w:val="10"/>
        </w:rPr>
        <w:t> </w:t>
      </w:r>
      <w:r>
        <w:rPr>
          <w:rFonts w:ascii="Georgia"/>
          <w:i/>
        </w:rPr>
        <w:t>q</w:t>
      </w:r>
      <w:r>
        <w:rPr>
          <w:rFonts w:ascii="Georgia"/>
          <w:i/>
          <w:spacing w:val="18"/>
        </w:rPr>
        <w:t> </w:t>
      </w:r>
      <w:r>
        <w:rPr/>
        <w:t>is</w:t>
      </w:r>
      <w:r>
        <w:rPr>
          <w:spacing w:val="11"/>
        </w:rPr>
        <w:t> </w:t>
      </w:r>
      <w:r>
        <w:rPr/>
        <w:t>embedded</w:t>
      </w:r>
      <w:r>
        <w:rPr>
          <w:spacing w:val="10"/>
        </w:rPr>
        <w:t> </w:t>
      </w:r>
      <w:r>
        <w:rPr>
          <w:spacing w:val="-5"/>
        </w:rPr>
        <w:t>as:</w:t>
      </w:r>
    </w:p>
    <w:p>
      <w:pPr>
        <w:tabs>
          <w:tab w:pos="2692" w:val="left" w:leader="none"/>
        </w:tabs>
        <w:spacing w:before="129"/>
        <w:ind w:left="0" w:right="617" w:firstLine="0"/>
        <w:jc w:val="right"/>
        <w:rPr>
          <w:sz w:val="20"/>
        </w:rPr>
      </w:pPr>
      <w:r>
        <w:rPr>
          <w:rFonts w:ascii="Georgia"/>
          <w:b/>
          <w:w w:val="110"/>
          <w:sz w:val="20"/>
        </w:rPr>
        <w:t>e</w:t>
      </w:r>
      <w:r>
        <w:rPr>
          <w:rFonts w:ascii="Georgia"/>
          <w:i/>
          <w:w w:val="110"/>
          <w:sz w:val="20"/>
          <w:vertAlign w:val="subscript"/>
        </w:rPr>
        <w:t>q</w:t>
      </w:r>
      <w:r>
        <w:rPr>
          <w:rFonts w:ascii="Georgia"/>
          <w:i/>
          <w:spacing w:val="9"/>
          <w:w w:val="125"/>
          <w:sz w:val="20"/>
          <w:vertAlign w:val="baseline"/>
        </w:rPr>
        <w:t> </w:t>
      </w:r>
      <w:r>
        <w:rPr>
          <w:w w:val="125"/>
          <w:sz w:val="20"/>
          <w:vertAlign w:val="baseline"/>
        </w:rPr>
        <w:t>=</w:t>
      </w:r>
      <w:r>
        <w:rPr>
          <w:spacing w:val="-7"/>
          <w:w w:val="125"/>
          <w:sz w:val="20"/>
          <w:vertAlign w:val="baseline"/>
        </w:rPr>
        <w:t> </w:t>
      </w:r>
      <w:r>
        <w:rPr>
          <w:rFonts w:ascii="Georgia"/>
          <w:i/>
          <w:w w:val="125"/>
          <w:sz w:val="20"/>
          <w:vertAlign w:val="baseline"/>
        </w:rPr>
        <w:t>f</w:t>
      </w:r>
      <w:r>
        <w:rPr>
          <w:rFonts w:ascii="Georgia"/>
          <w:i/>
          <w:spacing w:val="-39"/>
          <w:w w:val="125"/>
          <w:sz w:val="20"/>
          <w:vertAlign w:val="baseline"/>
        </w:rPr>
        <w:t> </w:t>
      </w:r>
      <w:r>
        <w:rPr>
          <w:spacing w:val="-5"/>
          <w:w w:val="110"/>
          <w:sz w:val="20"/>
          <w:vertAlign w:val="baseline"/>
        </w:rPr>
        <w:t>(</w:t>
      </w:r>
      <w:r>
        <w:rPr>
          <w:rFonts w:ascii="Georgia"/>
          <w:i/>
          <w:spacing w:val="-5"/>
          <w:w w:val="110"/>
          <w:sz w:val="20"/>
          <w:vertAlign w:val="baseline"/>
        </w:rPr>
        <w:t>q</w:t>
      </w:r>
      <w:r>
        <w:rPr>
          <w:spacing w:val="-5"/>
          <w:w w:val="110"/>
          <w:sz w:val="20"/>
          <w:vertAlign w:val="baseline"/>
        </w:rPr>
        <w:t>)</w:t>
      </w:r>
      <w:r>
        <w:rPr>
          <w:sz w:val="20"/>
          <w:vertAlign w:val="baseline"/>
        </w:rPr>
        <w:tab/>
      </w:r>
      <w:r>
        <w:rPr>
          <w:spacing w:val="-5"/>
          <w:w w:val="110"/>
          <w:sz w:val="20"/>
          <w:vertAlign w:val="baseline"/>
        </w:rPr>
        <w:t>(2)</w:t>
      </w:r>
    </w:p>
    <w:p>
      <w:pPr>
        <w:pStyle w:val="BodyText"/>
        <w:spacing w:before="129"/>
        <w:ind w:left="5718"/>
      </w:pPr>
      <w:r>
        <w:rPr/>
        <w:t>Dense</w:t>
      </w:r>
      <w:r>
        <w:rPr>
          <w:spacing w:val="13"/>
        </w:rPr>
        <w:t> </w:t>
      </w:r>
      <w:r>
        <w:rPr/>
        <w:t>similarity</w:t>
      </w:r>
      <w:r>
        <w:rPr>
          <w:spacing w:val="14"/>
        </w:rPr>
        <w:t> </w:t>
      </w:r>
      <w:r>
        <w:rPr/>
        <w:t>is</w:t>
      </w:r>
      <w:r>
        <w:rPr>
          <w:spacing w:val="14"/>
        </w:rPr>
        <w:t> </w:t>
      </w:r>
      <w:r>
        <w:rPr/>
        <w:t>computed</w:t>
      </w:r>
      <w:r>
        <w:rPr>
          <w:spacing w:val="14"/>
        </w:rPr>
        <w:t> </w:t>
      </w:r>
      <w:r>
        <w:rPr/>
        <w:t>using</w:t>
      </w:r>
      <w:r>
        <w:rPr>
          <w:spacing w:val="13"/>
        </w:rPr>
        <w:t> </w:t>
      </w:r>
      <w:r>
        <w:rPr/>
        <w:t>cosine</w:t>
      </w:r>
      <w:r>
        <w:rPr>
          <w:spacing w:val="14"/>
        </w:rPr>
        <w:t> </w:t>
      </w:r>
      <w:r>
        <w:rPr>
          <w:spacing w:val="-2"/>
        </w:rPr>
        <w:t>similarity:</w:t>
      </w:r>
    </w:p>
    <w:p>
      <w:pPr>
        <w:spacing w:line="171" w:lineRule="exact" w:before="43"/>
        <w:ind w:left="0" w:right="1772" w:firstLine="0"/>
        <w:jc w:val="right"/>
        <w:rPr>
          <w:rFonts w:ascii="Georgia" w:hAnsi="Georgia"/>
          <w:i/>
          <w:sz w:val="20"/>
        </w:rPr>
      </w:pPr>
      <w:r>
        <w:rPr>
          <w:rFonts w:ascii="Georgia" w:hAnsi="Georgia"/>
          <w:b/>
          <w:spacing w:val="-4"/>
          <w:w w:val="110"/>
          <w:sz w:val="20"/>
        </w:rPr>
        <w:t>e</w:t>
      </w:r>
      <w:r>
        <w:rPr>
          <w:rFonts w:ascii="Meiryo UI" w:hAnsi="Meiryo UI"/>
          <w:i/>
          <w:spacing w:val="-4"/>
          <w:w w:val="110"/>
          <w:sz w:val="20"/>
          <w:vertAlign w:val="superscript"/>
        </w:rPr>
        <w:t>⊤</w:t>
      </w:r>
      <w:r>
        <w:rPr>
          <w:rFonts w:ascii="Georgia" w:hAnsi="Georgia"/>
          <w:b/>
          <w:spacing w:val="-4"/>
          <w:w w:val="110"/>
          <w:sz w:val="20"/>
          <w:vertAlign w:val="baseline"/>
        </w:rPr>
        <w:t>e</w:t>
      </w:r>
      <w:r>
        <w:rPr>
          <w:rFonts w:ascii="Georgia" w:hAnsi="Georgia"/>
          <w:i/>
          <w:spacing w:val="-4"/>
          <w:w w:val="110"/>
          <w:sz w:val="20"/>
          <w:vertAlign w:val="subscript"/>
        </w:rPr>
        <w:t>i</w:t>
      </w:r>
    </w:p>
    <w:p>
      <w:pPr>
        <w:spacing w:after="0" w:line="171" w:lineRule="exact"/>
        <w:jc w:val="right"/>
        <w:rPr>
          <w:rFonts w:ascii="Georgia" w:hAnsi="Georgia"/>
          <w:i/>
          <w:sz w:val="20"/>
        </w:rPr>
        <w:sectPr>
          <w:pgSz w:w="12240" w:h="15840"/>
          <w:pgMar w:top="920" w:bottom="280" w:left="720" w:right="360"/>
        </w:sectPr>
      </w:pPr>
    </w:p>
    <w:p>
      <w:pPr>
        <w:tabs>
          <w:tab w:pos="2640" w:val="left" w:leader="none"/>
          <w:tab w:pos="3139" w:val="left" w:leader="none"/>
        </w:tabs>
        <w:spacing w:line="154" w:lineRule="exact" w:before="42"/>
        <w:ind w:left="0" w:right="0" w:firstLine="0"/>
        <w:jc w:val="right"/>
        <w:rPr>
          <w:rFonts w:ascii="Georgia"/>
          <w:i/>
          <w:sz w:val="20"/>
        </w:rPr>
      </w:pPr>
      <w:r>
        <w:rPr>
          <w:rFonts w:ascii="Georgia"/>
          <w:i/>
          <w:w w:val="105"/>
          <w:sz w:val="20"/>
        </w:rPr>
        <w:t>s</w:t>
      </w:r>
      <w:r>
        <w:rPr>
          <w:w w:val="105"/>
          <w:sz w:val="20"/>
          <w:vertAlign w:val="subscript"/>
        </w:rPr>
        <w:t>dense</w:t>
      </w:r>
      <w:r>
        <w:rPr>
          <w:w w:val="105"/>
          <w:sz w:val="20"/>
          <w:vertAlign w:val="baseline"/>
        </w:rPr>
        <w:t>(</w:t>
      </w:r>
      <w:r>
        <w:rPr>
          <w:rFonts w:ascii="Georgia"/>
          <w:i/>
          <w:w w:val="105"/>
          <w:sz w:val="20"/>
          <w:vertAlign w:val="baseline"/>
        </w:rPr>
        <w:t>q,</w:t>
      </w:r>
      <w:r>
        <w:rPr>
          <w:rFonts w:ascii="Georgia"/>
          <w:i/>
          <w:spacing w:val="-8"/>
          <w:w w:val="105"/>
          <w:sz w:val="20"/>
          <w:vertAlign w:val="baseline"/>
        </w:rPr>
        <w:t> </w:t>
      </w:r>
      <w:r>
        <w:rPr>
          <w:rFonts w:ascii="Georgia"/>
          <w:i/>
          <w:w w:val="105"/>
          <w:sz w:val="20"/>
          <w:vertAlign w:val="baseline"/>
        </w:rPr>
        <w:t>c</w:t>
      </w:r>
      <w:r>
        <w:rPr>
          <w:rFonts w:ascii="Georgia"/>
          <w:i/>
          <w:w w:val="105"/>
          <w:sz w:val="20"/>
          <w:vertAlign w:val="subscript"/>
        </w:rPr>
        <w:t>i</w:t>
      </w:r>
      <w:r>
        <w:rPr>
          <w:w w:val="105"/>
          <w:sz w:val="20"/>
          <w:vertAlign w:val="baseline"/>
        </w:rPr>
        <w:t>)</w:t>
      </w:r>
      <w:r>
        <w:rPr>
          <w:spacing w:val="19"/>
          <w:w w:val="105"/>
          <w:sz w:val="20"/>
          <w:vertAlign w:val="baseline"/>
        </w:rPr>
        <w:t> </w:t>
      </w:r>
      <w:r>
        <w:rPr>
          <w:w w:val="105"/>
          <w:sz w:val="20"/>
          <w:vertAlign w:val="baseline"/>
        </w:rPr>
        <w:t>=</w:t>
      </w:r>
      <w:r>
        <w:rPr>
          <w:spacing w:val="19"/>
          <w:w w:val="105"/>
          <w:sz w:val="20"/>
          <w:vertAlign w:val="baseline"/>
        </w:rPr>
        <w:t> </w:t>
      </w:r>
      <w:r>
        <w:rPr>
          <w:w w:val="105"/>
          <w:sz w:val="20"/>
          <w:vertAlign w:val="baseline"/>
        </w:rPr>
        <w:t>cos(</w:t>
      </w:r>
      <w:r>
        <w:rPr>
          <w:rFonts w:ascii="Georgia"/>
          <w:b/>
          <w:w w:val="105"/>
          <w:sz w:val="20"/>
          <w:vertAlign w:val="baseline"/>
        </w:rPr>
        <w:t>e</w:t>
      </w:r>
      <w:r>
        <w:rPr>
          <w:rFonts w:ascii="Georgia"/>
          <w:i/>
          <w:w w:val="105"/>
          <w:sz w:val="20"/>
          <w:vertAlign w:val="subscript"/>
        </w:rPr>
        <w:t>q</w:t>
      </w:r>
      <w:r>
        <w:rPr>
          <w:rFonts w:ascii="Georgia"/>
          <w:i/>
          <w:w w:val="105"/>
          <w:sz w:val="20"/>
          <w:vertAlign w:val="baseline"/>
        </w:rPr>
        <w:t>,</w:t>
      </w:r>
      <w:r>
        <w:rPr>
          <w:rFonts w:ascii="Georgia"/>
          <w:i/>
          <w:spacing w:val="-8"/>
          <w:w w:val="105"/>
          <w:sz w:val="20"/>
          <w:vertAlign w:val="baseline"/>
        </w:rPr>
        <w:t> </w:t>
      </w:r>
      <w:r>
        <w:rPr>
          <w:rFonts w:ascii="Georgia"/>
          <w:b/>
          <w:w w:val="105"/>
          <w:sz w:val="20"/>
          <w:vertAlign w:val="baseline"/>
        </w:rPr>
        <w:t>e</w:t>
      </w:r>
      <w:r>
        <w:rPr>
          <w:rFonts w:ascii="Georgia"/>
          <w:i/>
          <w:w w:val="105"/>
          <w:sz w:val="20"/>
          <w:vertAlign w:val="subscript"/>
        </w:rPr>
        <w:t>i</w:t>
      </w:r>
      <w:r>
        <w:rPr>
          <w:w w:val="105"/>
          <w:sz w:val="20"/>
          <w:vertAlign w:val="baseline"/>
        </w:rPr>
        <w:t>)</w:t>
      </w:r>
      <w:r>
        <w:rPr>
          <w:spacing w:val="19"/>
          <w:w w:val="105"/>
          <w:sz w:val="20"/>
          <w:vertAlign w:val="baseline"/>
        </w:rPr>
        <w:t> </w:t>
      </w:r>
      <w:r>
        <w:rPr>
          <w:w w:val="105"/>
          <w:sz w:val="20"/>
          <w:vertAlign w:val="baseline"/>
        </w:rPr>
        <w:t>=</w:t>
      </w:r>
      <w:r>
        <w:rPr>
          <w:spacing w:val="40"/>
          <w:w w:val="105"/>
          <w:sz w:val="20"/>
          <w:vertAlign w:val="baseline"/>
        </w:rPr>
        <w:t> </w:t>
      </w:r>
      <w:r>
        <w:rPr>
          <w:sz w:val="20"/>
          <w:u w:val="single"/>
          <w:vertAlign w:val="baseline"/>
        </w:rPr>
        <w:tab/>
      </w:r>
      <w:r>
        <w:rPr>
          <w:rFonts w:ascii="Georgia"/>
          <w:i/>
          <w:spacing w:val="-10"/>
          <w:w w:val="115"/>
          <w:sz w:val="20"/>
          <w:u w:val="single"/>
          <w:vertAlign w:val="superscript"/>
        </w:rPr>
        <w:t>q</w:t>
      </w:r>
      <w:r>
        <w:rPr>
          <w:rFonts w:ascii="Georgia"/>
          <w:i/>
          <w:sz w:val="20"/>
          <w:u w:val="single"/>
          <w:vertAlign w:val="baseline"/>
        </w:rPr>
        <w:tab/>
      </w:r>
    </w:p>
    <w:p>
      <w:pPr>
        <w:spacing w:line="254" w:lineRule="exact" w:before="0"/>
        <w:ind w:left="0" w:right="0" w:firstLine="0"/>
        <w:jc w:val="right"/>
        <w:rPr>
          <w:rFonts w:ascii="Meiryo UI" w:hAnsi="Meiryo UI"/>
          <w:i/>
          <w:sz w:val="20"/>
        </w:rPr>
      </w:pPr>
      <w:r>
        <w:rPr>
          <w:rFonts w:ascii="Meiryo UI" w:hAnsi="Meiryo UI"/>
          <w:i/>
          <w:w w:val="70"/>
          <w:sz w:val="20"/>
        </w:rPr>
        <w:t>∥</w:t>
      </w:r>
      <w:r>
        <w:rPr>
          <w:rFonts w:ascii="Georgia" w:hAnsi="Georgia"/>
          <w:b/>
          <w:w w:val="70"/>
          <w:sz w:val="20"/>
        </w:rPr>
        <w:t>e</w:t>
      </w:r>
      <w:r>
        <w:rPr>
          <w:rFonts w:ascii="Georgia" w:hAnsi="Georgia"/>
          <w:i/>
          <w:w w:val="70"/>
          <w:sz w:val="20"/>
          <w:vertAlign w:val="subscript"/>
        </w:rPr>
        <w:t>q</w:t>
      </w:r>
      <w:r>
        <w:rPr>
          <w:rFonts w:ascii="Meiryo UI" w:hAnsi="Meiryo UI"/>
          <w:i/>
          <w:w w:val="70"/>
          <w:sz w:val="20"/>
          <w:vertAlign w:val="baseline"/>
        </w:rPr>
        <w:t>∥</w:t>
      </w:r>
      <w:r>
        <w:rPr>
          <w:rFonts w:ascii="Meiryo UI" w:hAnsi="Meiryo UI"/>
          <w:i/>
          <w:spacing w:val="-4"/>
          <w:sz w:val="20"/>
          <w:vertAlign w:val="baseline"/>
        </w:rPr>
        <w:t> </w:t>
      </w:r>
      <w:r>
        <w:rPr>
          <w:rFonts w:ascii="Meiryo UI" w:hAnsi="Meiryo UI"/>
          <w:i/>
          <w:spacing w:val="-4"/>
          <w:w w:val="95"/>
          <w:sz w:val="20"/>
          <w:vertAlign w:val="baseline"/>
        </w:rPr>
        <w:t>∥</w:t>
      </w:r>
      <w:r>
        <w:rPr>
          <w:rFonts w:ascii="Georgia" w:hAnsi="Georgia"/>
          <w:b/>
          <w:spacing w:val="-4"/>
          <w:w w:val="95"/>
          <w:sz w:val="20"/>
          <w:vertAlign w:val="baseline"/>
        </w:rPr>
        <w:t>e</w:t>
      </w:r>
      <w:r>
        <w:rPr>
          <w:rFonts w:ascii="Georgia" w:hAnsi="Georgia"/>
          <w:i/>
          <w:spacing w:val="-4"/>
          <w:w w:val="95"/>
          <w:sz w:val="20"/>
          <w:vertAlign w:val="subscript"/>
        </w:rPr>
        <w:t>i</w:t>
      </w:r>
      <w:r>
        <w:rPr>
          <w:rFonts w:ascii="Meiryo UI" w:hAnsi="Meiryo UI"/>
          <w:i/>
          <w:spacing w:val="-4"/>
          <w:w w:val="95"/>
          <w:sz w:val="20"/>
          <w:vertAlign w:val="baseline"/>
        </w:rPr>
        <w:t>∥</w:t>
      </w:r>
    </w:p>
    <w:p>
      <w:pPr>
        <w:pStyle w:val="BodyText"/>
        <w:spacing w:before="42"/>
        <w:ind w:left="61"/>
        <w:jc w:val="center"/>
      </w:pPr>
      <w:r>
        <w:rPr/>
        <w:br w:type="column"/>
      </w:r>
      <w:r>
        <w:rPr>
          <w:spacing w:val="-5"/>
        </w:rPr>
        <w:t>(3)</w:t>
      </w:r>
    </w:p>
    <w:p>
      <w:pPr>
        <w:pStyle w:val="BodyText"/>
        <w:spacing w:after="0"/>
        <w:jc w:val="center"/>
        <w:sectPr>
          <w:type w:val="continuous"/>
          <w:pgSz w:w="12240" w:h="15840"/>
          <w:pgMar w:top="900" w:bottom="280" w:left="720" w:right="360"/>
          <w:cols w:num="2" w:equalWidth="0">
            <w:col w:w="9588" w:space="40"/>
            <w:col w:w="1532"/>
          </w:cols>
        </w:sectPr>
      </w:pPr>
    </w:p>
    <w:p>
      <w:pPr>
        <w:pStyle w:val="BodyText"/>
        <w:spacing w:line="249" w:lineRule="auto" w:before="43"/>
        <w:ind w:left="5519" w:right="617" w:firstLine="199"/>
        <w:jc w:val="both"/>
      </w:pPr>
      <w:r>
        <w:rPr/>
        <w:t>A hybrid indexing approach is adopted, which </w:t>
      </w:r>
      <w:r>
        <w:rPr/>
        <w:t>combines sparse keyword searching with dense vector similarity search-ing. Hybrid retrieval combines lexical relevance (BM25) with dense similarity using a weighted score:</w:t>
      </w:r>
    </w:p>
    <w:p>
      <w:pPr>
        <w:pStyle w:val="BodyText"/>
        <w:spacing w:after="0" w:line="249" w:lineRule="auto"/>
        <w:jc w:val="both"/>
        <w:sectPr>
          <w:type w:val="continuous"/>
          <w:pgSz w:w="12240" w:h="15840"/>
          <w:pgMar w:top="900" w:bottom="280" w:left="720" w:right="360"/>
        </w:sectPr>
      </w:pPr>
    </w:p>
    <w:p>
      <w:pPr>
        <w:tabs>
          <w:tab w:pos="6329" w:val="left" w:leader="none"/>
        </w:tabs>
        <w:spacing w:line="97" w:lineRule="exact" w:before="87"/>
        <w:ind w:left="6017" w:right="0" w:firstLine="0"/>
        <w:jc w:val="left"/>
        <w:rPr>
          <w:rFonts w:ascii="Georgia" w:hAnsi="Georgia" w:cs="Georgia" w:eastAsia="Georgia"/>
          <w:i/>
          <w:iCs/>
          <w:sz w:val="20"/>
          <w:szCs w:val="20"/>
        </w:rPr>
      </w:pPr>
      <w:r>
        <w:rPr>
          <w:rFonts w:ascii="Georgia" w:hAnsi="Georgia" w:cs="Georgia" w:eastAsia="Georgia"/>
          <w:i/>
          <w:iCs/>
          <w:spacing w:val="-10"/>
          <w:w w:val="115"/>
          <w:sz w:val="20"/>
          <w:szCs w:val="20"/>
        </w:rPr>
        <w:t>s</w:t>
      </w:r>
      <w:r>
        <w:rPr>
          <w:rFonts w:ascii="Georgia" w:hAnsi="Georgia" w:cs="Georgia" w:eastAsia="Georgia"/>
          <w:i/>
          <w:iCs/>
          <w:sz w:val="20"/>
          <w:szCs w:val="20"/>
        </w:rPr>
        <w:tab/>
      </w:r>
      <w:r>
        <w:rPr>
          <w:w w:val="115"/>
          <w:sz w:val="20"/>
          <w:szCs w:val="20"/>
        </w:rPr>
        <w:t>(</w:t>
      </w:r>
      <w:r>
        <w:rPr>
          <w:rFonts w:ascii="Georgia" w:hAnsi="Georgia" w:cs="Georgia" w:eastAsia="Georgia"/>
          <w:i/>
          <w:iCs/>
          <w:w w:val="115"/>
          <w:sz w:val="20"/>
          <w:szCs w:val="20"/>
        </w:rPr>
        <w:t>q,</w:t>
      </w:r>
      <w:r>
        <w:rPr>
          <w:rFonts w:ascii="Georgia" w:hAnsi="Georgia" w:cs="Georgia" w:eastAsia="Georgia"/>
          <w:i/>
          <w:iCs/>
          <w:spacing w:val="-23"/>
          <w:w w:val="115"/>
          <w:sz w:val="20"/>
          <w:szCs w:val="20"/>
        </w:rPr>
        <w:t> </w:t>
      </w:r>
      <w:r>
        <w:rPr>
          <w:rFonts w:ascii="Georgia" w:hAnsi="Georgia" w:cs="Georgia" w:eastAsia="Georgia"/>
          <w:i/>
          <w:iCs/>
          <w:w w:val="115"/>
          <w:sz w:val="20"/>
          <w:szCs w:val="20"/>
        </w:rPr>
        <w:t>c</w:t>
      </w:r>
      <w:r>
        <w:rPr>
          <w:rFonts w:ascii="Georgia" w:hAnsi="Georgia" w:cs="Georgia" w:eastAsia="Georgia"/>
          <w:i/>
          <w:iCs/>
          <w:spacing w:val="6"/>
          <w:w w:val="115"/>
          <w:sz w:val="20"/>
          <w:szCs w:val="20"/>
        </w:rPr>
        <w:t> </w:t>
      </w:r>
      <w:r>
        <w:rPr>
          <w:w w:val="115"/>
          <w:sz w:val="20"/>
          <w:szCs w:val="20"/>
        </w:rPr>
        <w:t>)</w:t>
      </w:r>
      <w:r>
        <w:rPr>
          <w:spacing w:val="-4"/>
          <w:w w:val="115"/>
          <w:sz w:val="20"/>
          <w:szCs w:val="20"/>
        </w:rPr>
        <w:t> </w:t>
      </w:r>
      <w:r>
        <w:rPr>
          <w:w w:val="115"/>
          <w:sz w:val="20"/>
          <w:szCs w:val="20"/>
        </w:rPr>
        <w:t>=</w:t>
      </w:r>
      <w:r>
        <w:rPr>
          <w:spacing w:val="-4"/>
          <w:w w:val="115"/>
          <w:sz w:val="20"/>
          <w:szCs w:val="20"/>
        </w:rPr>
        <w:t> </w:t>
      </w:r>
      <w:r>
        <w:rPr>
          <w:rFonts w:ascii="Georgia" w:hAnsi="Georgia" w:cs="Georgia" w:eastAsia="Georgia"/>
          <w:i/>
          <w:iCs/>
          <w:w w:val="115"/>
          <w:sz w:val="20"/>
          <w:szCs w:val="20"/>
        </w:rPr>
        <w:t>λ</w:t>
      </w:r>
      <w:r>
        <w:rPr>
          <w:rFonts w:ascii="Georgia" w:hAnsi="Georgia" w:cs="Georgia" w:eastAsia="Georgia"/>
          <w:i/>
          <w:iCs/>
          <w:spacing w:val="-23"/>
          <w:w w:val="115"/>
          <w:sz w:val="20"/>
          <w:szCs w:val="20"/>
        </w:rPr>
        <w:t> </w:t>
      </w:r>
      <w:r>
        <w:rPr>
          <w:spacing w:val="-111"/>
          <w:w w:val="88"/>
          <w:sz w:val="20"/>
          <w:szCs w:val="20"/>
        </w:rPr>
        <w:t>B</w:t>
      </w:r>
      <w:r>
        <w:rPr>
          <w:rFonts w:ascii="Arial" w:hAnsi="Arial" w:cs="Arial" w:eastAsia="Arial"/>
          <w:spacing w:val="-355"/>
          <w:w w:val="298"/>
          <w:position w:val="4"/>
          <w:sz w:val="20"/>
          <w:szCs w:val="20"/>
        </w:rPr>
        <w:t>�</w:t>
      </w:r>
      <w:r>
        <w:rPr>
          <w:w w:val="88"/>
          <w:sz w:val="20"/>
          <w:szCs w:val="20"/>
        </w:rPr>
        <w:t>M25</w:t>
      </w:r>
      <w:r>
        <w:rPr>
          <w:w w:val="105"/>
          <w:sz w:val="20"/>
          <w:szCs w:val="20"/>
        </w:rPr>
        <w:t>(</w:t>
      </w:r>
      <w:r>
        <w:rPr>
          <w:rFonts w:ascii="Georgia" w:hAnsi="Georgia" w:cs="Georgia" w:eastAsia="Georgia"/>
          <w:i/>
          <w:iCs/>
          <w:spacing w:val="7"/>
          <w:w w:val="69"/>
          <w:sz w:val="20"/>
          <w:szCs w:val="20"/>
        </w:rPr>
        <w:t>q</w:t>
      </w:r>
      <w:r>
        <w:rPr>
          <w:rFonts w:ascii="Georgia" w:hAnsi="Georgia" w:cs="Georgia" w:eastAsia="Georgia"/>
          <w:i/>
          <w:iCs/>
          <w:w w:val="91"/>
          <w:sz w:val="20"/>
          <w:szCs w:val="20"/>
        </w:rPr>
        <w:t>,</w:t>
      </w:r>
      <w:r>
        <w:rPr>
          <w:rFonts w:ascii="Georgia" w:hAnsi="Georgia" w:cs="Georgia" w:eastAsia="Georgia"/>
          <w:i/>
          <w:iCs/>
          <w:spacing w:val="-21"/>
          <w:w w:val="114"/>
          <w:sz w:val="20"/>
          <w:szCs w:val="20"/>
        </w:rPr>
        <w:t> </w:t>
      </w:r>
      <w:r>
        <w:rPr>
          <w:rFonts w:ascii="Georgia" w:hAnsi="Georgia" w:cs="Georgia" w:eastAsia="Georgia"/>
          <w:i/>
          <w:iCs/>
          <w:w w:val="115"/>
          <w:sz w:val="20"/>
          <w:szCs w:val="20"/>
        </w:rPr>
        <w:t>c</w:t>
      </w:r>
      <w:r>
        <w:rPr>
          <w:rFonts w:ascii="Georgia" w:hAnsi="Georgia" w:cs="Georgia" w:eastAsia="Georgia"/>
          <w:i/>
          <w:iCs/>
          <w:spacing w:val="9"/>
          <w:w w:val="115"/>
          <w:sz w:val="20"/>
          <w:szCs w:val="20"/>
        </w:rPr>
        <w:t> </w:t>
      </w:r>
      <w:r>
        <w:rPr>
          <w:w w:val="115"/>
          <w:sz w:val="20"/>
          <w:szCs w:val="20"/>
        </w:rPr>
        <w:t>)</w:t>
      </w:r>
      <w:r>
        <w:rPr>
          <w:spacing w:val="-15"/>
          <w:w w:val="115"/>
          <w:sz w:val="20"/>
          <w:szCs w:val="20"/>
        </w:rPr>
        <w:t> </w:t>
      </w:r>
      <w:r>
        <w:rPr>
          <w:w w:val="115"/>
          <w:sz w:val="20"/>
          <w:szCs w:val="20"/>
        </w:rPr>
        <w:t>+</w:t>
      </w:r>
      <w:r>
        <w:rPr>
          <w:spacing w:val="-14"/>
          <w:w w:val="115"/>
          <w:sz w:val="20"/>
          <w:szCs w:val="20"/>
        </w:rPr>
        <w:t> </w:t>
      </w:r>
      <w:r>
        <w:rPr>
          <w:w w:val="115"/>
          <w:sz w:val="20"/>
          <w:szCs w:val="20"/>
        </w:rPr>
        <w:t>(1</w:t>
      </w:r>
      <w:r>
        <w:rPr>
          <w:spacing w:val="-15"/>
          <w:w w:val="115"/>
          <w:sz w:val="20"/>
          <w:szCs w:val="20"/>
        </w:rPr>
        <w:t> </w:t>
      </w:r>
      <w:r>
        <w:rPr>
          <w:rFonts w:ascii="Meiryo UI" w:hAnsi="Meiryo UI" w:cs="Meiryo UI" w:eastAsia="Meiryo UI"/>
          <w:i/>
          <w:iCs/>
          <w:w w:val="115"/>
          <w:sz w:val="20"/>
          <w:szCs w:val="20"/>
        </w:rPr>
        <w:t>−</w:t>
      </w:r>
      <w:r>
        <w:rPr>
          <w:rFonts w:ascii="Meiryo UI" w:hAnsi="Meiryo UI" w:cs="Meiryo UI" w:eastAsia="Meiryo UI"/>
          <w:i/>
          <w:iCs/>
          <w:spacing w:val="-34"/>
          <w:w w:val="115"/>
          <w:sz w:val="20"/>
          <w:szCs w:val="20"/>
        </w:rPr>
        <w:t> </w:t>
      </w:r>
      <w:r>
        <w:rPr>
          <w:rFonts w:ascii="Georgia" w:hAnsi="Georgia" w:cs="Georgia" w:eastAsia="Georgia"/>
          <w:i/>
          <w:iCs/>
          <w:w w:val="115"/>
          <w:sz w:val="20"/>
          <w:szCs w:val="20"/>
        </w:rPr>
        <w:t>λ</w:t>
      </w:r>
      <w:r>
        <w:rPr>
          <w:w w:val="115"/>
          <w:sz w:val="20"/>
          <w:szCs w:val="20"/>
        </w:rPr>
        <w:t>) </w:t>
      </w:r>
      <w:r>
        <w:rPr>
          <w:rFonts w:ascii="Georgia" w:hAnsi="Georgia" w:cs="Georgia" w:eastAsia="Georgia"/>
          <w:i/>
          <w:iCs/>
          <w:spacing w:val="-64"/>
          <w:w w:val="115"/>
          <w:sz w:val="20"/>
          <w:szCs w:val="20"/>
        </w:rPr>
        <w:t>s</w:t>
      </w:r>
    </w:p>
    <w:p>
      <w:pPr>
        <w:tabs>
          <w:tab w:pos="1045" w:val="left" w:leader="none"/>
        </w:tabs>
        <w:spacing w:line="37" w:lineRule="exact" w:before="147"/>
        <w:ind w:left="287" w:right="0" w:firstLine="0"/>
        <w:jc w:val="left"/>
        <w:rPr>
          <w:sz w:val="20"/>
        </w:rPr>
      </w:pPr>
      <w:r>
        <w:rPr/>
        <w:br w:type="column"/>
      </w:r>
      <w:r>
        <w:rPr>
          <w:sz w:val="20"/>
        </w:rPr>
        <w:t>(</w:t>
      </w:r>
      <w:r>
        <w:rPr>
          <w:rFonts w:ascii="Georgia"/>
          <w:i/>
          <w:sz w:val="20"/>
        </w:rPr>
        <w:t>q,</w:t>
      </w:r>
      <w:r>
        <w:rPr>
          <w:rFonts w:ascii="Georgia"/>
          <w:i/>
          <w:spacing w:val="-15"/>
          <w:sz w:val="20"/>
        </w:rPr>
        <w:t> </w:t>
      </w:r>
      <w:r>
        <w:rPr>
          <w:rFonts w:ascii="Georgia"/>
          <w:i/>
          <w:sz w:val="20"/>
        </w:rPr>
        <w:t>c</w:t>
      </w:r>
      <w:r>
        <w:rPr>
          <w:rFonts w:ascii="Georgia"/>
          <w:i/>
          <w:spacing w:val="9"/>
          <w:sz w:val="20"/>
        </w:rPr>
        <w:t> </w:t>
      </w:r>
      <w:r>
        <w:rPr>
          <w:spacing w:val="-10"/>
          <w:sz w:val="20"/>
        </w:rPr>
        <w:t>)</w:t>
      </w:r>
      <w:r>
        <w:rPr>
          <w:sz w:val="20"/>
        </w:rPr>
        <w:tab/>
      </w:r>
      <w:r>
        <w:rPr>
          <w:spacing w:val="-5"/>
          <w:sz w:val="20"/>
        </w:rPr>
        <w:t>(4)</w:t>
      </w:r>
    </w:p>
    <w:p>
      <w:pPr>
        <w:spacing w:after="0" w:line="37" w:lineRule="exact"/>
        <w:jc w:val="left"/>
        <w:rPr>
          <w:sz w:val="20"/>
        </w:rPr>
        <w:sectPr>
          <w:type w:val="continuous"/>
          <w:pgSz w:w="12240" w:h="15840"/>
          <w:pgMar w:top="900" w:bottom="280" w:left="720" w:right="360"/>
          <w:cols w:num="2" w:equalWidth="0">
            <w:col w:w="9223" w:space="40"/>
            <w:col w:w="1897"/>
          </w:cols>
        </w:sectPr>
      </w:pPr>
    </w:p>
    <w:p>
      <w:pPr>
        <w:tabs>
          <w:tab w:pos="566" w:val="left" w:leader="none"/>
        </w:tabs>
        <w:spacing w:before="48"/>
        <w:ind w:left="0" w:right="0" w:firstLine="0"/>
        <w:jc w:val="right"/>
        <w:rPr>
          <w:rFonts w:ascii="Georgia"/>
          <w:i/>
          <w:sz w:val="14"/>
        </w:rPr>
      </w:pPr>
      <w:r>
        <w:rPr>
          <w:spacing w:val="-5"/>
          <w:w w:val="115"/>
          <w:sz w:val="14"/>
        </w:rPr>
        <w:t>hyb</w:t>
      </w:r>
      <w:r>
        <w:rPr>
          <w:sz w:val="14"/>
        </w:rPr>
        <w:tab/>
      </w:r>
      <w:r>
        <w:rPr>
          <w:rFonts w:ascii="Georgia"/>
          <w:i/>
          <w:spacing w:val="-10"/>
          <w:w w:val="115"/>
          <w:sz w:val="14"/>
        </w:rPr>
        <w:t>i</w:t>
      </w:r>
    </w:p>
    <w:p>
      <w:pPr>
        <w:tabs>
          <w:tab w:pos="2357" w:val="left" w:leader="none"/>
          <w:tab w:pos="3124" w:val="left" w:leader="none"/>
        </w:tabs>
        <w:spacing w:line="210" w:lineRule="exact" w:before="0"/>
        <w:ind w:left="1320" w:right="0" w:firstLine="0"/>
        <w:jc w:val="left"/>
        <w:rPr>
          <w:rFonts w:ascii="Georgia"/>
          <w:i/>
          <w:sz w:val="14"/>
        </w:rPr>
      </w:pPr>
      <w:r>
        <w:rPr/>
        <w:br w:type="column"/>
      </w:r>
      <w:r>
        <w:rPr>
          <w:rFonts w:ascii="Georgia"/>
          <w:i/>
          <w:spacing w:val="-10"/>
          <w:w w:val="140"/>
          <w:sz w:val="14"/>
        </w:rPr>
        <w:t>i</w:t>
      </w:r>
      <w:r>
        <w:rPr>
          <w:rFonts w:ascii="Georgia"/>
          <w:i/>
          <w:sz w:val="14"/>
        </w:rPr>
        <w:tab/>
      </w:r>
      <w:r>
        <w:rPr>
          <w:rFonts w:ascii="Arial"/>
          <w:spacing w:val="-4"/>
          <w:w w:val="140"/>
          <w:position w:val="3"/>
          <w:sz w:val="20"/>
        </w:rPr>
        <w:t>-</w:t>
      </w:r>
      <w:r>
        <w:rPr>
          <w:spacing w:val="-2"/>
          <w:w w:val="115"/>
          <w:sz w:val="14"/>
        </w:rPr>
        <w:t>dense</w:t>
      </w:r>
      <w:r>
        <w:rPr>
          <w:sz w:val="14"/>
        </w:rPr>
        <w:tab/>
      </w:r>
      <w:r>
        <w:rPr>
          <w:rFonts w:ascii="Georgia"/>
          <w:i/>
          <w:spacing w:val="-10"/>
          <w:w w:val="140"/>
          <w:sz w:val="14"/>
        </w:rPr>
        <w:t>i</w:t>
      </w:r>
    </w:p>
    <w:p>
      <w:pPr>
        <w:spacing w:after="0" w:line="210" w:lineRule="exact"/>
        <w:jc w:val="left"/>
        <w:rPr>
          <w:rFonts w:ascii="Georgia"/>
          <w:i/>
          <w:sz w:val="14"/>
        </w:rPr>
        <w:sectPr>
          <w:type w:val="continuous"/>
          <w:pgSz w:w="12240" w:h="15840"/>
          <w:pgMar w:top="900" w:bottom="280" w:left="720" w:right="360"/>
          <w:cols w:num="2" w:equalWidth="0">
            <w:col w:w="6735" w:space="40"/>
            <w:col w:w="4385"/>
          </w:cols>
        </w:sectPr>
      </w:pPr>
    </w:p>
    <w:p>
      <w:pPr>
        <w:pStyle w:val="BodyText"/>
        <w:spacing w:before="7"/>
        <w:rPr>
          <w:rFonts w:ascii="Georgia"/>
          <w:i/>
          <w:sz w:val="12"/>
        </w:rPr>
      </w:pPr>
    </w:p>
    <w:p>
      <w:pPr>
        <w:pStyle w:val="BodyText"/>
        <w:spacing w:after="0"/>
        <w:rPr>
          <w:rFonts w:ascii="Georgia"/>
          <w:i/>
          <w:sz w:val="12"/>
        </w:rPr>
        <w:sectPr>
          <w:type w:val="continuous"/>
          <w:pgSz w:w="12240" w:h="15840"/>
          <w:pgMar w:top="900" w:bottom="280" w:left="720" w:right="360"/>
        </w:sectPr>
      </w:pPr>
    </w:p>
    <w:p>
      <w:pPr>
        <w:pStyle w:val="BodyText"/>
        <w:spacing w:before="24"/>
        <w:rPr>
          <w:rFonts w:ascii="Georgia"/>
          <w:i/>
        </w:rPr>
      </w:pPr>
    </w:p>
    <w:p>
      <w:pPr>
        <w:pStyle w:val="BodyText"/>
        <w:jc w:val="right"/>
      </w:pPr>
      <w:r>
        <w:rPr/>
        <w:t>in</w:t>
      </w:r>
      <w:r>
        <w:rPr>
          <w:spacing w:val="8"/>
        </w:rPr>
        <w:t> </w:t>
      </w:r>
      <w:r>
        <w:rPr/>
        <w:t>[0</w:t>
      </w:r>
      <w:r>
        <w:rPr>
          <w:rFonts w:ascii="Georgia"/>
          <w:i/>
        </w:rPr>
        <w:t>,</w:t>
      </w:r>
      <w:r>
        <w:rPr>
          <w:rFonts w:ascii="Georgia"/>
          <w:i/>
          <w:spacing w:val="-15"/>
        </w:rPr>
        <w:t> </w:t>
      </w:r>
      <w:r>
        <w:rPr/>
        <w:t>1],</w:t>
      </w:r>
      <w:r>
        <w:rPr>
          <w:spacing w:val="14"/>
        </w:rPr>
        <w:t> </w:t>
      </w:r>
      <w:r>
        <w:rPr>
          <w:spacing w:val="-5"/>
        </w:rPr>
        <w:t>and</w:t>
      </w:r>
    </w:p>
    <w:p>
      <w:pPr>
        <w:spacing w:line="127" w:lineRule="exact" w:before="98"/>
        <w:ind w:left="568" w:right="0" w:firstLine="0"/>
        <w:jc w:val="left"/>
        <w:rPr>
          <w:sz w:val="14"/>
        </w:rPr>
      </w:pPr>
      <w:r>
        <w:rPr/>
        <w:br w:type="column"/>
      </w:r>
      <w:r>
        <w:rPr>
          <w:spacing w:val="-2"/>
          <w:sz w:val="14"/>
        </w:rPr>
        <w:t>dense</w:t>
      </w:r>
    </w:p>
    <w:p>
      <w:pPr>
        <w:pStyle w:val="BodyText"/>
        <w:spacing w:line="268" w:lineRule="exact"/>
        <w:ind w:left="35"/>
      </w:pPr>
      <w:r>
        <w:rPr/>
        <mc:AlternateContent>
          <mc:Choice Requires="wps">
            <w:drawing>
              <wp:anchor distT="0" distB="0" distL="0" distR="0" allowOverlap="1" layoutInCell="1" locked="0" behindDoc="1" simplePos="0" relativeHeight="487037440">
                <wp:simplePos x="0" y="0"/>
                <wp:positionH relativeFrom="page">
                  <wp:posOffset>4952488</wp:posOffset>
                </wp:positionH>
                <wp:positionV relativeFrom="paragraph">
                  <wp:posOffset>-111381</wp:posOffset>
                </wp:positionV>
                <wp:extent cx="70485" cy="46990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70485" cy="469900"/>
                        </a:xfrm>
                        <a:prstGeom prst="rect">
                          <a:avLst/>
                        </a:prstGeom>
                      </wps:spPr>
                      <wps:txbx>
                        <w:txbxContent>
                          <w:p>
                            <w:pPr>
                              <w:spacing w:line="192" w:lineRule="exact" w:before="0"/>
                              <w:ind w:left="0" w:right="0" w:firstLine="0"/>
                              <w:jc w:val="left"/>
                              <w:rPr>
                                <w:rFonts w:ascii="Arial"/>
                                <w:sz w:val="20"/>
                              </w:rPr>
                            </w:pPr>
                            <w:r>
                              <w:rPr>
                                <w:rFonts w:ascii="Arial"/>
                                <w:spacing w:val="-10"/>
                                <w:w w:val="165"/>
                                <w:sz w:val="20"/>
                              </w:rPr>
                              <w:t>-</w:t>
                            </w:r>
                          </w:p>
                        </w:txbxContent>
                      </wps:txbx>
                      <wps:bodyPr wrap="square" lIns="0" tIns="0" rIns="0" bIns="0" rtlCol="0">
                        <a:noAutofit/>
                      </wps:bodyPr>
                    </wps:wsp>
                  </a:graphicData>
                </a:graphic>
              </wp:anchor>
            </w:drawing>
          </mc:Choice>
          <mc:Fallback>
            <w:pict>
              <v:shape style="position:absolute;margin-left:389.959747pt;margin-top:-8.770213pt;width:5.55pt;height:37pt;mso-position-horizontal-relative:page;mso-position-vertical-relative:paragraph;z-index:-16279040" type="#_x0000_t202" id="docshape50" filled="false" stroked="false">
                <v:textbox inset="0,0,0,0">
                  <w:txbxContent>
                    <w:p>
                      <w:pPr>
                        <w:spacing w:line="192" w:lineRule="exact" w:before="0"/>
                        <w:ind w:left="0" w:right="0" w:firstLine="0"/>
                        <w:jc w:val="left"/>
                        <w:rPr>
                          <w:rFonts w:ascii="Arial"/>
                          <w:sz w:val="20"/>
                        </w:rPr>
                      </w:pPr>
                      <w:r>
                        <w:rPr>
                          <w:rFonts w:ascii="Arial"/>
                          <w:spacing w:val="-10"/>
                          <w:w w:val="165"/>
                          <w:sz w:val="20"/>
                        </w:rPr>
                        <w:t>-</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3962120</wp:posOffset>
                </wp:positionH>
                <wp:positionV relativeFrom="paragraph">
                  <wp:posOffset>-158084</wp:posOffset>
                </wp:positionV>
                <wp:extent cx="1048385" cy="1771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48385" cy="177165"/>
                        </a:xfrm>
                        <a:prstGeom prst="rect">
                          <a:avLst/>
                        </a:prstGeom>
                      </wps:spPr>
                      <wps:txbx>
                        <w:txbxContent>
                          <w:p>
                            <w:pPr>
                              <w:pStyle w:val="BodyText"/>
                              <w:spacing w:line="267" w:lineRule="exact"/>
                              <w:rPr>
                                <w:rFonts w:ascii="Georgia" w:hAnsi="Georgia" w:cs="Georgia" w:eastAsia="Georgia"/>
                                <w:i/>
                                <w:iCs/>
                              </w:rPr>
                            </w:pPr>
                            <w:r>
                              <w:rPr>
                                <w:w w:val="110"/>
                              </w:rPr>
                              <w:t>where</w:t>
                            </w:r>
                            <w:r>
                              <w:rPr>
                                <w:spacing w:val="40"/>
                                <w:w w:val="125"/>
                              </w:rPr>
                              <w:t> </w:t>
                            </w:r>
                            <w:r>
                              <w:rPr>
                                <w:spacing w:val="-111"/>
                                <w:w w:val="83"/>
                              </w:rPr>
                              <w:t>B</w:t>
                            </w:r>
                            <w:r>
                              <w:rPr>
                                <w:rFonts w:ascii="Arial" w:hAnsi="Arial" w:cs="Arial" w:eastAsia="Arial"/>
                                <w:spacing w:val="-355"/>
                                <w:w w:val="293"/>
                                <w:position w:val="4"/>
                              </w:rPr>
                              <w:t>�</w:t>
                            </w:r>
                            <w:r>
                              <w:rPr>
                                <w:w w:val="83"/>
                              </w:rPr>
                              <w:t>M25</w:t>
                            </w:r>
                            <w:r>
                              <w:rPr>
                                <w:spacing w:val="40"/>
                                <w:w w:val="125"/>
                              </w:rPr>
                              <w:t> </w:t>
                            </w:r>
                            <w:r>
                              <w:rPr>
                                <w:w w:val="110"/>
                              </w:rPr>
                              <w:t>and</w:t>
                            </w:r>
                            <w:r>
                              <w:rPr>
                                <w:spacing w:val="40"/>
                                <w:w w:val="110"/>
                              </w:rPr>
                              <w:t> </w:t>
                            </w:r>
                            <w:r>
                              <w:rPr>
                                <w:rFonts w:ascii="Georgia" w:hAnsi="Georgia" w:cs="Georgia" w:eastAsia="Georgia"/>
                                <w:i/>
                                <w:iCs/>
                                <w:spacing w:val="-68"/>
                                <w:w w:val="110"/>
                              </w:rPr>
                              <w:t>s</w:t>
                            </w:r>
                          </w:p>
                        </w:txbxContent>
                      </wps:txbx>
                      <wps:bodyPr wrap="square" lIns="0" tIns="0" rIns="0" bIns="0" rtlCol="0">
                        <a:noAutofit/>
                      </wps:bodyPr>
                    </wps:wsp>
                  </a:graphicData>
                </a:graphic>
              </wp:anchor>
            </w:drawing>
          </mc:Choice>
          <mc:Fallback>
            <w:pict>
              <v:shape style="position:absolute;margin-left:311.977997pt;margin-top:-12.447603pt;width:82.55pt;height:13.95pt;mso-position-horizontal-relative:page;mso-position-vertical-relative:paragraph;z-index:15731712" type="#_x0000_t202" id="docshape51" filled="false" stroked="false">
                <v:textbox inset="0,0,0,0">
                  <w:txbxContent>
                    <w:p>
                      <w:pPr>
                        <w:pStyle w:val="BodyText"/>
                        <w:spacing w:line="267" w:lineRule="exact"/>
                        <w:rPr>
                          <w:rFonts w:ascii="Georgia" w:hAnsi="Georgia" w:cs="Georgia" w:eastAsia="Georgia"/>
                          <w:i/>
                          <w:iCs/>
                        </w:rPr>
                      </w:pPr>
                      <w:r>
                        <w:rPr>
                          <w:w w:val="110"/>
                        </w:rPr>
                        <w:t>where</w:t>
                      </w:r>
                      <w:r>
                        <w:rPr>
                          <w:spacing w:val="40"/>
                          <w:w w:val="125"/>
                        </w:rPr>
                        <w:t> </w:t>
                      </w:r>
                      <w:r>
                        <w:rPr>
                          <w:spacing w:val="-111"/>
                          <w:w w:val="83"/>
                        </w:rPr>
                        <w:t>B</w:t>
                      </w:r>
                      <w:r>
                        <w:rPr>
                          <w:rFonts w:ascii="Arial" w:hAnsi="Arial" w:cs="Arial" w:eastAsia="Arial"/>
                          <w:spacing w:val="-355"/>
                          <w:w w:val="293"/>
                          <w:position w:val="4"/>
                        </w:rPr>
                        <w:t>�</w:t>
                      </w:r>
                      <w:r>
                        <w:rPr>
                          <w:w w:val="83"/>
                        </w:rPr>
                        <w:t>M25</w:t>
                      </w:r>
                      <w:r>
                        <w:rPr>
                          <w:spacing w:val="40"/>
                          <w:w w:val="125"/>
                        </w:rPr>
                        <w:t> </w:t>
                      </w:r>
                      <w:r>
                        <w:rPr>
                          <w:w w:val="110"/>
                        </w:rPr>
                        <w:t>and</w:t>
                      </w:r>
                      <w:r>
                        <w:rPr>
                          <w:spacing w:val="40"/>
                          <w:w w:val="110"/>
                        </w:rPr>
                        <w:t> </w:t>
                      </w:r>
                      <w:r>
                        <w:rPr>
                          <w:rFonts w:ascii="Georgia" w:hAnsi="Georgia" w:cs="Georgia" w:eastAsia="Georgia"/>
                          <w:i/>
                          <w:iCs/>
                          <w:spacing w:val="-68"/>
                          <w:w w:val="110"/>
                        </w:rPr>
                        <w:t>s</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5276164</wp:posOffset>
                </wp:positionH>
                <wp:positionV relativeFrom="paragraph">
                  <wp:posOffset>-133397</wp:posOffset>
                </wp:positionV>
                <wp:extent cx="1874520" cy="1530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874520" cy="153035"/>
                        </a:xfrm>
                        <a:prstGeom prst="rect">
                          <a:avLst/>
                        </a:prstGeom>
                      </wps:spPr>
                      <wps:txbx>
                        <w:txbxContent>
                          <w:p>
                            <w:pPr>
                              <w:pStyle w:val="BodyText"/>
                              <w:spacing w:line="227" w:lineRule="exact"/>
                            </w:pPr>
                            <w:r>
                              <w:rPr/>
                              <w:t>denote</w:t>
                            </w:r>
                            <w:r>
                              <w:rPr>
                                <w:spacing w:val="33"/>
                              </w:rPr>
                              <w:t> </w:t>
                            </w:r>
                            <w:r>
                              <w:rPr/>
                              <w:t>min–max</w:t>
                            </w:r>
                            <w:r>
                              <w:rPr>
                                <w:spacing w:val="34"/>
                              </w:rPr>
                              <w:t> </w:t>
                            </w:r>
                            <w:r>
                              <w:rPr/>
                              <w:t>normalized</w:t>
                            </w:r>
                            <w:r>
                              <w:rPr>
                                <w:spacing w:val="34"/>
                              </w:rPr>
                              <w:t> </w:t>
                            </w:r>
                            <w:r>
                              <w:rPr>
                                <w:spacing w:val="-2"/>
                              </w:rPr>
                              <w:t>scores</w:t>
                            </w:r>
                          </w:p>
                        </w:txbxContent>
                      </wps:txbx>
                      <wps:bodyPr wrap="square" lIns="0" tIns="0" rIns="0" bIns="0" rtlCol="0">
                        <a:noAutofit/>
                      </wps:bodyPr>
                    </wps:wsp>
                  </a:graphicData>
                </a:graphic>
              </wp:anchor>
            </w:drawing>
          </mc:Choice>
          <mc:Fallback>
            <w:pict>
              <v:shape style="position:absolute;margin-left:415.446014pt;margin-top:-10.503705pt;width:147.6pt;height:12.05pt;mso-position-horizontal-relative:page;mso-position-vertical-relative:paragraph;z-index:15732224" type="#_x0000_t202" id="docshape52" filled="false" stroked="false">
                <v:textbox inset="0,0,0,0">
                  <w:txbxContent>
                    <w:p>
                      <w:pPr>
                        <w:pStyle w:val="BodyText"/>
                        <w:spacing w:line="227" w:lineRule="exact"/>
                      </w:pPr>
                      <w:r>
                        <w:rPr/>
                        <w:t>denote</w:t>
                      </w:r>
                      <w:r>
                        <w:rPr>
                          <w:spacing w:val="33"/>
                        </w:rPr>
                        <w:t> </w:t>
                      </w:r>
                      <w:r>
                        <w:rPr/>
                        <w:t>min–max</w:t>
                      </w:r>
                      <w:r>
                        <w:rPr>
                          <w:spacing w:val="34"/>
                        </w:rPr>
                        <w:t> </w:t>
                      </w:r>
                      <w:r>
                        <w:rPr/>
                        <w:t>normalized</w:t>
                      </w:r>
                      <w:r>
                        <w:rPr>
                          <w:spacing w:val="34"/>
                        </w:rPr>
                        <w:t> </w:t>
                      </w:r>
                      <w:r>
                        <w:rPr>
                          <w:spacing w:val="-2"/>
                        </w:rPr>
                        <w:t>scores</w:t>
                      </w:r>
                    </w:p>
                  </w:txbxContent>
                </v:textbox>
                <w10:wrap type="none"/>
              </v:shape>
            </w:pict>
          </mc:Fallback>
        </mc:AlternateContent>
      </w:r>
      <w:r>
        <w:rPr>
          <w:rFonts w:ascii="Georgia" w:hAnsi="Georgia"/>
          <w:i/>
        </w:rPr>
        <w:t>λ</w:t>
      </w:r>
      <w:r>
        <w:rPr>
          <w:rFonts w:ascii="Georgia" w:hAnsi="Georgia"/>
          <w:i/>
          <w:spacing w:val="6"/>
        </w:rPr>
        <w:t> </w:t>
      </w:r>
      <w:r>
        <w:rPr>
          <w:rFonts w:ascii="Meiryo UI" w:hAnsi="Meiryo UI"/>
          <w:i/>
        </w:rPr>
        <w:t>∈</w:t>
      </w:r>
      <w:r>
        <w:rPr>
          <w:rFonts w:ascii="Meiryo UI" w:hAnsi="Meiryo UI"/>
          <w:i/>
          <w:spacing w:val="-8"/>
        </w:rPr>
        <w:t> </w:t>
      </w:r>
      <w:r>
        <w:rPr/>
        <w:t>[0</w:t>
      </w:r>
      <w:r>
        <w:rPr>
          <w:rFonts w:ascii="Georgia" w:hAnsi="Georgia"/>
          <w:i/>
        </w:rPr>
        <w:t>,</w:t>
      </w:r>
      <w:r>
        <w:rPr>
          <w:rFonts w:ascii="Georgia" w:hAnsi="Georgia"/>
          <w:i/>
          <w:spacing w:val="-15"/>
        </w:rPr>
        <w:t> </w:t>
      </w:r>
      <w:r>
        <w:rPr/>
        <w:t>1]</w:t>
      </w:r>
      <w:r>
        <w:rPr>
          <w:spacing w:val="17"/>
        </w:rPr>
        <w:t> </w:t>
      </w:r>
      <w:r>
        <w:rPr/>
        <w:t>is</w:t>
      </w:r>
      <w:r>
        <w:rPr>
          <w:spacing w:val="17"/>
        </w:rPr>
        <w:t> </w:t>
      </w:r>
      <w:r>
        <w:rPr/>
        <w:t>the</w:t>
      </w:r>
      <w:r>
        <w:rPr>
          <w:spacing w:val="17"/>
        </w:rPr>
        <w:t> </w:t>
      </w:r>
      <w:r>
        <w:rPr/>
        <w:t>weighting</w:t>
      </w:r>
      <w:r>
        <w:rPr>
          <w:spacing w:val="18"/>
        </w:rPr>
        <w:t> </w:t>
      </w:r>
      <w:r>
        <w:rPr/>
        <w:t>parameter</w:t>
      </w:r>
      <w:r>
        <w:rPr>
          <w:spacing w:val="17"/>
        </w:rPr>
        <w:t> </w:t>
      </w:r>
      <w:r>
        <w:rPr>
          <w:spacing w:val="-2"/>
        </w:rPr>
        <w:t>balancing</w:t>
      </w:r>
    </w:p>
    <w:p>
      <w:pPr>
        <w:pStyle w:val="BodyText"/>
        <w:spacing w:after="0" w:line="268" w:lineRule="exact"/>
        <w:sectPr>
          <w:type w:val="continuous"/>
          <w:pgSz w:w="12240" w:h="15840"/>
          <w:pgMar w:top="900" w:bottom="280" w:left="720" w:right="360"/>
          <w:cols w:num="2" w:equalWidth="0">
            <w:col w:w="6562" w:space="40"/>
            <w:col w:w="4558"/>
          </w:cols>
        </w:sectPr>
      </w:pPr>
    </w:p>
    <w:p>
      <w:pPr>
        <w:pStyle w:val="BodyText"/>
        <w:rPr>
          <w:sz w:val="16"/>
        </w:rPr>
      </w:pPr>
    </w:p>
    <w:p>
      <w:pPr>
        <w:spacing w:line="232" w:lineRule="auto" w:before="0"/>
        <w:ind w:left="259" w:right="0" w:firstLine="0"/>
        <w:jc w:val="left"/>
        <w:rPr>
          <w:sz w:val="16"/>
        </w:rPr>
      </w:pPr>
      <w:r>
        <w:rPr>
          <w:b/>
          <w:sz w:val="16"/>
        </w:rPr>
        <w:t>Fig.</w:t>
      </w:r>
      <w:r>
        <w:rPr>
          <w:b/>
          <w:spacing w:val="28"/>
          <w:sz w:val="16"/>
        </w:rPr>
        <w:t> </w:t>
      </w:r>
      <w:r>
        <w:rPr>
          <w:b/>
          <w:sz w:val="16"/>
        </w:rPr>
        <w:t>2:</w:t>
      </w:r>
      <w:r>
        <w:rPr>
          <w:b/>
          <w:spacing w:val="28"/>
          <w:sz w:val="16"/>
        </w:rPr>
        <w:t> </w:t>
      </w:r>
      <w:r>
        <w:rPr>
          <w:sz w:val="16"/>
        </w:rPr>
        <w:t>System</w:t>
      </w:r>
      <w:r>
        <w:rPr>
          <w:spacing w:val="22"/>
          <w:sz w:val="16"/>
        </w:rPr>
        <w:t> </w:t>
      </w:r>
      <w:r>
        <w:rPr>
          <w:sz w:val="16"/>
        </w:rPr>
        <w:t>architecture</w:t>
      </w:r>
      <w:r>
        <w:rPr>
          <w:spacing w:val="22"/>
          <w:sz w:val="16"/>
        </w:rPr>
        <w:t> </w:t>
      </w:r>
      <w:r>
        <w:rPr>
          <w:sz w:val="16"/>
        </w:rPr>
        <w:t>of</w:t>
      </w:r>
      <w:r>
        <w:rPr>
          <w:spacing w:val="22"/>
          <w:sz w:val="16"/>
        </w:rPr>
        <w:t> </w:t>
      </w:r>
      <w:r>
        <w:rPr>
          <w:sz w:val="16"/>
        </w:rPr>
        <w:t>the</w:t>
      </w:r>
      <w:r>
        <w:rPr>
          <w:spacing w:val="22"/>
          <w:sz w:val="16"/>
        </w:rPr>
        <w:t> </w:t>
      </w:r>
      <w:r>
        <w:rPr>
          <w:sz w:val="16"/>
        </w:rPr>
        <w:t>proposed</w:t>
      </w:r>
      <w:r>
        <w:rPr>
          <w:spacing w:val="22"/>
          <w:sz w:val="16"/>
        </w:rPr>
        <w:t> </w:t>
      </w:r>
      <w:r>
        <w:rPr>
          <w:sz w:val="16"/>
        </w:rPr>
        <w:t>self-correcting,</w:t>
      </w:r>
      <w:r>
        <w:rPr>
          <w:spacing w:val="22"/>
          <w:sz w:val="16"/>
        </w:rPr>
        <w:t> </w:t>
      </w:r>
      <w:r>
        <w:rPr>
          <w:sz w:val="16"/>
        </w:rPr>
        <w:t>emotion-</w:t>
      </w:r>
      <w:r>
        <w:rPr>
          <w:sz w:val="16"/>
        </w:rPr>
        <w:t>aware</w:t>
      </w:r>
      <w:r>
        <w:rPr>
          <w:spacing w:val="40"/>
          <w:sz w:val="16"/>
        </w:rPr>
        <w:t> </w:t>
      </w:r>
      <w:r>
        <w:rPr>
          <w:sz w:val="16"/>
        </w:rPr>
        <w:t>RAG-based mental health conversational framework.</w:t>
      </w:r>
    </w:p>
    <w:p>
      <w:pPr>
        <w:pStyle w:val="BodyText"/>
        <w:spacing w:before="9"/>
        <w:rPr>
          <w:sz w:val="16"/>
        </w:rPr>
      </w:pPr>
    </w:p>
    <w:p>
      <w:pPr>
        <w:pStyle w:val="ListParagraph"/>
        <w:numPr>
          <w:ilvl w:val="0"/>
          <w:numId w:val="1"/>
        </w:numPr>
        <w:tabs>
          <w:tab w:pos="2205" w:val="left" w:leader="none"/>
        </w:tabs>
        <w:spacing w:line="240" w:lineRule="auto" w:before="0" w:after="0"/>
        <w:ind w:left="2205" w:right="0" w:hanging="266"/>
        <w:jc w:val="left"/>
        <w:rPr>
          <w:sz w:val="20"/>
        </w:rPr>
      </w:pPr>
      <w:r>
        <w:rPr>
          <w:smallCaps/>
          <w:spacing w:val="-2"/>
          <w:sz w:val="20"/>
        </w:rPr>
        <w:t>Methodology</w:t>
      </w:r>
    </w:p>
    <w:p>
      <w:pPr>
        <w:pStyle w:val="BodyText"/>
        <w:spacing w:line="249" w:lineRule="auto" w:before="69"/>
        <w:ind w:left="259" w:firstLine="199"/>
        <w:jc w:val="both"/>
      </w:pPr>
      <w:r>
        <w:rPr/>
        <w:t>This section outlines the methodology employed in </w:t>
      </w:r>
      <w:r>
        <w:rPr/>
        <w:t>the design and implementation of the AMICA framework. It outlines the processes involved in data gathering, knowledge base development, preprocessing, memory management, and system deployment. The methodology employed is centered on truthfulness, emotional adaptability, and ethical safety in the dialogue framework.</w:t>
      </w:r>
    </w:p>
    <w:p>
      <w:pPr>
        <w:pStyle w:val="BodyText"/>
        <w:spacing w:before="67"/>
      </w:pPr>
    </w:p>
    <w:p>
      <w:pPr>
        <w:spacing w:before="1"/>
        <w:ind w:left="259" w:right="0" w:firstLine="0"/>
        <w:jc w:val="left"/>
        <w:rPr>
          <w:i/>
          <w:sz w:val="20"/>
        </w:rPr>
      </w:pPr>
      <w:r>
        <w:rPr>
          <w:i/>
          <w:sz w:val="20"/>
        </w:rPr>
        <w:t>A.</w:t>
      </w:r>
      <w:r>
        <w:rPr>
          <w:i/>
          <w:spacing w:val="41"/>
          <w:sz w:val="20"/>
        </w:rPr>
        <w:t> </w:t>
      </w:r>
      <w:r>
        <w:rPr>
          <w:i/>
          <w:sz w:val="20"/>
        </w:rPr>
        <w:t>Data</w:t>
      </w:r>
      <w:r>
        <w:rPr>
          <w:i/>
          <w:spacing w:val="14"/>
          <w:sz w:val="20"/>
        </w:rPr>
        <w:t> </w:t>
      </w:r>
      <w:r>
        <w:rPr>
          <w:i/>
          <w:sz w:val="20"/>
        </w:rPr>
        <w:t>Collection</w:t>
      </w:r>
      <w:r>
        <w:rPr>
          <w:i/>
          <w:spacing w:val="14"/>
          <w:sz w:val="20"/>
        </w:rPr>
        <w:t> </w:t>
      </w:r>
      <w:r>
        <w:rPr>
          <w:i/>
          <w:sz w:val="20"/>
        </w:rPr>
        <w:t>and</w:t>
      </w:r>
      <w:r>
        <w:rPr>
          <w:i/>
          <w:spacing w:val="14"/>
          <w:sz w:val="20"/>
        </w:rPr>
        <w:t> </w:t>
      </w:r>
      <w:r>
        <w:rPr>
          <w:i/>
          <w:sz w:val="20"/>
        </w:rPr>
        <w:t>Knowledge</w:t>
      </w:r>
      <w:r>
        <w:rPr>
          <w:i/>
          <w:spacing w:val="15"/>
          <w:sz w:val="20"/>
        </w:rPr>
        <w:t> </w:t>
      </w:r>
      <w:r>
        <w:rPr>
          <w:i/>
          <w:sz w:val="20"/>
        </w:rPr>
        <w:t>Base</w:t>
      </w:r>
      <w:r>
        <w:rPr>
          <w:i/>
          <w:spacing w:val="14"/>
          <w:sz w:val="20"/>
        </w:rPr>
        <w:t> </w:t>
      </w:r>
      <w:r>
        <w:rPr>
          <w:i/>
          <w:spacing w:val="-2"/>
          <w:sz w:val="20"/>
        </w:rPr>
        <w:t>Construction</w:t>
      </w:r>
    </w:p>
    <w:p>
      <w:pPr>
        <w:pStyle w:val="BodyText"/>
        <w:spacing w:line="249" w:lineRule="auto" w:before="126"/>
        <w:ind w:left="259" w:firstLine="199"/>
        <w:jc w:val="both"/>
      </w:pPr>
      <w:r>
        <w:rPr/>
        <w:t>The</w:t>
      </w:r>
      <w:r>
        <w:rPr>
          <w:spacing w:val="-6"/>
        </w:rPr>
        <w:t> </w:t>
      </w:r>
      <w:r>
        <w:rPr/>
        <w:t>data</w:t>
      </w:r>
      <w:r>
        <w:rPr>
          <w:spacing w:val="-6"/>
        </w:rPr>
        <w:t> </w:t>
      </w:r>
      <w:r>
        <w:rPr/>
        <w:t>gathering</w:t>
      </w:r>
      <w:r>
        <w:rPr>
          <w:spacing w:val="-6"/>
        </w:rPr>
        <w:t> </w:t>
      </w:r>
      <w:r>
        <w:rPr/>
        <w:t>process</w:t>
      </w:r>
      <w:r>
        <w:rPr>
          <w:spacing w:val="-6"/>
        </w:rPr>
        <w:t> </w:t>
      </w:r>
      <w:r>
        <w:rPr/>
        <w:t>is</w:t>
      </w:r>
      <w:r>
        <w:rPr>
          <w:spacing w:val="-6"/>
        </w:rPr>
        <w:t> </w:t>
      </w:r>
      <w:r>
        <w:rPr/>
        <w:t>intended</w:t>
      </w:r>
      <w:r>
        <w:rPr>
          <w:spacing w:val="-6"/>
        </w:rPr>
        <w:t> </w:t>
      </w:r>
      <w:r>
        <w:rPr/>
        <w:t>to</w:t>
      </w:r>
      <w:r>
        <w:rPr>
          <w:spacing w:val="-6"/>
        </w:rPr>
        <w:t> </w:t>
      </w:r>
      <w:r>
        <w:rPr/>
        <w:t>gather</w:t>
      </w:r>
      <w:r>
        <w:rPr>
          <w:spacing w:val="-6"/>
        </w:rPr>
        <w:t> </w:t>
      </w:r>
      <w:r>
        <w:rPr/>
        <w:t>a</w:t>
      </w:r>
      <w:r>
        <w:rPr>
          <w:spacing w:val="-6"/>
        </w:rPr>
        <w:t> </w:t>
      </w:r>
      <w:r>
        <w:rPr/>
        <w:t>correct</w:t>
      </w:r>
      <w:r>
        <w:rPr>
          <w:spacing w:val="-6"/>
        </w:rPr>
        <w:t> </w:t>
      </w:r>
      <w:r>
        <w:rPr/>
        <w:t>set of facts about mental health from authorized public sources. The facts gathered are general tips for mental health, stress management,</w:t>
      </w:r>
      <w:r>
        <w:rPr>
          <w:spacing w:val="-1"/>
        </w:rPr>
        <w:t> </w:t>
      </w:r>
      <w:r>
        <w:rPr/>
        <w:t>techniques</w:t>
      </w:r>
      <w:r>
        <w:rPr>
          <w:spacing w:val="-1"/>
        </w:rPr>
        <w:t> </w:t>
      </w:r>
      <w:r>
        <w:rPr/>
        <w:t>for</w:t>
      </w:r>
      <w:r>
        <w:rPr>
          <w:spacing w:val="-1"/>
        </w:rPr>
        <w:t> </w:t>
      </w:r>
      <w:r>
        <w:rPr/>
        <w:t>managing</w:t>
      </w:r>
      <w:r>
        <w:rPr>
          <w:spacing w:val="-1"/>
        </w:rPr>
        <w:t> </w:t>
      </w:r>
      <w:r>
        <w:rPr/>
        <w:t>emotions,</w:t>
      </w:r>
      <w:r>
        <w:rPr>
          <w:spacing w:val="-1"/>
        </w:rPr>
        <w:t> </w:t>
      </w:r>
      <w:r>
        <w:rPr/>
        <w:t>and</w:t>
      </w:r>
      <w:r>
        <w:rPr>
          <w:spacing w:val="-1"/>
        </w:rPr>
        <w:t> </w:t>
      </w:r>
      <w:r>
        <w:rPr/>
        <w:t>commu-nication styles. Facts about clinical diagnoses and treatment techniques are not gathered to ensure the highest ethical stan-dards. The facts are analyzed for objectivity, universality, and non-stigmatizing language. The documents are systematically indexed</w:t>
      </w:r>
      <w:r>
        <w:rPr>
          <w:spacing w:val="-3"/>
        </w:rPr>
        <w:t> </w:t>
      </w:r>
      <w:r>
        <w:rPr/>
        <w:t>based</w:t>
      </w:r>
      <w:r>
        <w:rPr>
          <w:spacing w:val="-3"/>
        </w:rPr>
        <w:t> </w:t>
      </w:r>
      <w:r>
        <w:rPr/>
        <w:t>on</w:t>
      </w:r>
      <w:r>
        <w:rPr>
          <w:spacing w:val="-3"/>
        </w:rPr>
        <w:t> </w:t>
      </w:r>
      <w:r>
        <w:rPr/>
        <w:t>the</w:t>
      </w:r>
      <w:r>
        <w:rPr>
          <w:spacing w:val="-3"/>
        </w:rPr>
        <w:t> </w:t>
      </w:r>
      <w:r>
        <w:rPr/>
        <w:t>categories</w:t>
      </w:r>
      <w:r>
        <w:rPr>
          <w:spacing w:val="-3"/>
        </w:rPr>
        <w:t> </w:t>
      </w:r>
      <w:r>
        <w:rPr/>
        <w:t>of</w:t>
      </w:r>
      <w:r>
        <w:rPr>
          <w:spacing w:val="-3"/>
        </w:rPr>
        <w:t> </w:t>
      </w:r>
      <w:r>
        <w:rPr/>
        <w:t>anxiety,</w:t>
      </w:r>
      <w:r>
        <w:rPr>
          <w:spacing w:val="-3"/>
        </w:rPr>
        <w:t> </w:t>
      </w:r>
      <w:r>
        <w:rPr/>
        <w:t>stress,</w:t>
      </w:r>
      <w:r>
        <w:rPr>
          <w:spacing w:val="-3"/>
        </w:rPr>
        <w:t> </w:t>
      </w:r>
      <w:r>
        <w:rPr/>
        <w:t>self-esteem, and emotional support. The systematic indexing of documents allows</w:t>
      </w:r>
      <w:r>
        <w:rPr>
          <w:spacing w:val="-8"/>
        </w:rPr>
        <w:t> </w:t>
      </w:r>
      <w:r>
        <w:rPr/>
        <w:t>for</w:t>
      </w:r>
      <w:r>
        <w:rPr>
          <w:spacing w:val="-8"/>
        </w:rPr>
        <w:t> </w:t>
      </w:r>
      <w:r>
        <w:rPr/>
        <w:t>the</w:t>
      </w:r>
      <w:r>
        <w:rPr>
          <w:spacing w:val="-8"/>
        </w:rPr>
        <w:t> </w:t>
      </w:r>
      <w:r>
        <w:rPr/>
        <w:t>correct</w:t>
      </w:r>
      <w:r>
        <w:rPr>
          <w:spacing w:val="-8"/>
        </w:rPr>
        <w:t> </w:t>
      </w:r>
      <w:r>
        <w:rPr/>
        <w:t>retrieval</w:t>
      </w:r>
      <w:r>
        <w:rPr>
          <w:spacing w:val="-8"/>
        </w:rPr>
        <w:t> </w:t>
      </w:r>
      <w:r>
        <w:rPr/>
        <w:t>of</w:t>
      </w:r>
      <w:r>
        <w:rPr>
          <w:spacing w:val="-8"/>
        </w:rPr>
        <w:t> </w:t>
      </w:r>
      <w:r>
        <w:rPr/>
        <w:t>information</w:t>
      </w:r>
      <w:r>
        <w:rPr>
          <w:spacing w:val="-8"/>
        </w:rPr>
        <w:t> </w:t>
      </w:r>
      <w:r>
        <w:rPr/>
        <w:t>and</w:t>
      </w:r>
      <w:r>
        <w:rPr>
          <w:spacing w:val="-8"/>
        </w:rPr>
        <w:t> </w:t>
      </w:r>
      <w:r>
        <w:rPr/>
        <w:t>enhances</w:t>
      </w:r>
      <w:r>
        <w:rPr>
          <w:spacing w:val="-8"/>
        </w:rPr>
        <w:t> </w:t>
      </w:r>
      <w:r>
        <w:rPr/>
        <w:t>the relevance of responses to various questions asked by different </w:t>
      </w:r>
      <w:r>
        <w:rPr>
          <w:spacing w:val="-2"/>
        </w:rPr>
        <w:t>users.</w:t>
      </w:r>
    </w:p>
    <w:p>
      <w:pPr>
        <w:pStyle w:val="BodyText"/>
        <w:spacing w:line="228" w:lineRule="exact"/>
        <w:ind w:left="199"/>
        <w:jc w:val="both"/>
      </w:pPr>
      <w:r>
        <w:rPr/>
        <w:br w:type="column"/>
      </w:r>
      <w:r>
        <w:rPr/>
        <w:t>lexical</w:t>
      </w:r>
      <w:r>
        <w:rPr>
          <w:spacing w:val="12"/>
        </w:rPr>
        <w:t> </w:t>
      </w:r>
      <w:r>
        <w:rPr/>
        <w:t>and</w:t>
      </w:r>
      <w:r>
        <w:rPr>
          <w:spacing w:val="13"/>
        </w:rPr>
        <w:t> </w:t>
      </w:r>
      <w:r>
        <w:rPr/>
        <w:t>semantic</w:t>
      </w:r>
      <w:r>
        <w:rPr>
          <w:spacing w:val="13"/>
        </w:rPr>
        <w:t> </w:t>
      </w:r>
      <w:r>
        <w:rPr>
          <w:spacing w:val="-2"/>
        </w:rPr>
        <w:t>similarity.</w:t>
      </w:r>
    </w:p>
    <w:p>
      <w:pPr>
        <w:pStyle w:val="BodyText"/>
        <w:spacing w:line="249" w:lineRule="auto" w:before="9"/>
        <w:ind w:left="199" w:right="623" w:firstLine="199"/>
        <w:jc w:val="both"/>
      </w:pPr>
      <w:r>
        <w:rPr/>
        <mc:AlternateContent>
          <mc:Choice Requires="wps">
            <w:drawing>
              <wp:anchor distT="0" distB="0" distL="0" distR="0" allowOverlap="1" layoutInCell="1" locked="0" behindDoc="1" simplePos="0" relativeHeight="487037952">
                <wp:simplePos x="0" y="0"/>
                <wp:positionH relativeFrom="page">
                  <wp:posOffset>5619318</wp:posOffset>
                </wp:positionH>
                <wp:positionV relativeFrom="paragraph">
                  <wp:posOffset>230644</wp:posOffset>
                </wp:positionV>
                <wp:extent cx="626745" cy="4699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26745" cy="469900"/>
                        </a:xfrm>
                        <a:prstGeom prst="rect">
                          <a:avLst/>
                        </a:prstGeom>
                      </wps:spPr>
                      <wps:txbx>
                        <w:txbxContent>
                          <w:p>
                            <w:pPr>
                              <w:tabs>
                                <w:tab w:pos="895" w:val="left" w:leader="none"/>
                              </w:tabs>
                              <w:spacing w:line="192" w:lineRule="exact" w:before="0"/>
                              <w:ind w:left="0" w:right="0" w:firstLine="0"/>
                              <w:jc w:val="left"/>
                              <w:rPr>
                                <w:rFonts w:ascii="Arial"/>
                                <w:sz w:val="20"/>
                              </w:rPr>
                            </w:pPr>
                            <w:r>
                              <w:rPr>
                                <w:rFonts w:ascii="Arial"/>
                                <w:spacing w:val="-10"/>
                                <w:w w:val="135"/>
                                <w:sz w:val="20"/>
                              </w:rPr>
                              <w:t>(</w:t>
                            </w:r>
                            <w:r>
                              <w:rPr>
                                <w:rFonts w:ascii="Arial"/>
                                <w:sz w:val="20"/>
                              </w:rPr>
                              <w:tab/>
                            </w:r>
                            <w:r>
                              <w:rPr>
                                <w:rFonts w:ascii="Arial"/>
                                <w:spacing w:val="-10"/>
                                <w:w w:val="135"/>
                                <w:sz w:val="20"/>
                              </w:rPr>
                              <w:t>)</w:t>
                            </w:r>
                          </w:p>
                        </w:txbxContent>
                      </wps:txbx>
                      <wps:bodyPr wrap="square" lIns="0" tIns="0" rIns="0" bIns="0" rtlCol="0">
                        <a:noAutofit/>
                      </wps:bodyPr>
                    </wps:wsp>
                  </a:graphicData>
                </a:graphic>
              </wp:anchor>
            </w:drawing>
          </mc:Choice>
          <mc:Fallback>
            <w:pict>
              <v:shape style="position:absolute;margin-left:442.466003pt;margin-top:18.160976pt;width:49.35pt;height:37pt;mso-position-horizontal-relative:page;mso-position-vertical-relative:paragraph;z-index:-16278528" type="#_x0000_t202" id="docshape53" filled="false" stroked="false">
                <v:textbox inset="0,0,0,0">
                  <w:txbxContent>
                    <w:p>
                      <w:pPr>
                        <w:tabs>
                          <w:tab w:pos="895" w:val="left" w:leader="none"/>
                        </w:tabs>
                        <w:spacing w:line="192" w:lineRule="exact" w:before="0"/>
                        <w:ind w:left="0" w:right="0" w:firstLine="0"/>
                        <w:jc w:val="left"/>
                        <w:rPr>
                          <w:rFonts w:ascii="Arial"/>
                          <w:sz w:val="20"/>
                        </w:rPr>
                      </w:pPr>
                      <w:r>
                        <w:rPr>
                          <w:rFonts w:ascii="Arial"/>
                          <w:spacing w:val="-10"/>
                          <w:w w:val="135"/>
                          <w:sz w:val="20"/>
                        </w:rPr>
                        <w:t>(</w:t>
                      </w:r>
                      <w:r>
                        <w:rPr>
                          <w:rFonts w:ascii="Arial"/>
                          <w:sz w:val="20"/>
                        </w:rPr>
                        <w:tab/>
                      </w:r>
                      <w:r>
                        <w:rPr>
                          <w:rFonts w:ascii="Arial"/>
                          <w:spacing w:val="-10"/>
                          <w:w w:val="135"/>
                          <w:sz w:val="20"/>
                        </w:rPr>
                        <w:t>)</w:t>
                      </w:r>
                    </w:p>
                  </w:txbxContent>
                </v:textbox>
                <w10:wrap type="none"/>
              </v:shape>
            </w:pict>
          </mc:Fallback>
        </mc:AlternateContent>
      </w:r>
      <w:r>
        <w:rPr/>
        <w:t>The retrieval set </w:t>
      </w:r>
      <w:r>
        <w:rPr>
          <w:rFonts w:ascii="Georgia"/>
          <w:i/>
        </w:rPr>
        <w:t>R</w:t>
      </w:r>
      <w:r>
        <w:rPr>
          <w:rFonts w:ascii="Georgia"/>
          <w:i/>
          <w:vertAlign w:val="subscript"/>
        </w:rPr>
        <w:t>k</w:t>
      </w:r>
      <w:r>
        <w:rPr>
          <w:rFonts w:ascii="Georgia"/>
          <w:i/>
          <w:vertAlign w:val="baseline"/>
        </w:rPr>
        <w:t> </w:t>
      </w:r>
      <w:r>
        <w:rPr>
          <w:vertAlign w:val="baseline"/>
        </w:rPr>
        <w:t>is obtained by selecting the top-</w:t>
      </w:r>
      <w:r>
        <w:rPr>
          <w:rFonts w:ascii="Georgia"/>
          <w:i/>
          <w:vertAlign w:val="baseline"/>
        </w:rPr>
        <w:t>k</w:t>
      </w:r>
      <w:r>
        <w:rPr>
          <w:rFonts w:ascii="Georgia"/>
          <w:i/>
          <w:vertAlign w:val="baseline"/>
        </w:rPr>
        <w:t> </w:t>
      </w:r>
      <w:r>
        <w:rPr>
          <w:spacing w:val="-2"/>
          <w:vertAlign w:val="baseline"/>
        </w:rPr>
        <w:t>chunks:</w:t>
      </w:r>
    </w:p>
    <w:p>
      <w:pPr>
        <w:tabs>
          <w:tab w:pos="4987" w:val="left" w:leader="none"/>
        </w:tabs>
        <w:spacing w:line="278" w:lineRule="exact" w:before="0"/>
        <w:ind w:left="1623" w:right="0" w:firstLine="0"/>
        <w:jc w:val="both"/>
        <w:rPr>
          <w:sz w:val="20"/>
        </w:rPr>
      </w:pPr>
      <w:r>
        <w:rPr>
          <w:rFonts w:ascii="Georgia"/>
          <w:i/>
          <w:w w:val="115"/>
          <w:sz w:val="20"/>
        </w:rPr>
        <w:t>R</w:t>
      </w:r>
      <w:r>
        <w:rPr>
          <w:rFonts w:ascii="Georgia"/>
          <w:i/>
          <w:w w:val="115"/>
          <w:sz w:val="20"/>
          <w:vertAlign w:val="subscript"/>
        </w:rPr>
        <w:t>k</w:t>
      </w:r>
      <w:r>
        <w:rPr>
          <w:rFonts w:ascii="Georgia"/>
          <w:i/>
          <w:spacing w:val="-11"/>
          <w:w w:val="115"/>
          <w:sz w:val="20"/>
          <w:vertAlign w:val="baseline"/>
        </w:rPr>
        <w:t> </w:t>
      </w:r>
      <w:r>
        <w:rPr>
          <w:w w:val="115"/>
          <w:sz w:val="20"/>
          <w:vertAlign w:val="baseline"/>
        </w:rPr>
        <w:t>=</w:t>
      </w:r>
      <w:r>
        <w:rPr>
          <w:spacing w:val="-15"/>
          <w:w w:val="115"/>
          <w:sz w:val="20"/>
          <w:vertAlign w:val="baseline"/>
        </w:rPr>
        <w:t> </w:t>
      </w:r>
      <w:r>
        <w:rPr>
          <w:w w:val="115"/>
          <w:sz w:val="20"/>
          <w:vertAlign w:val="baseline"/>
        </w:rPr>
        <w:t>TopK</w:t>
      </w:r>
      <w:r>
        <w:rPr>
          <w:rFonts w:ascii="Georgia"/>
          <w:i/>
          <w:w w:val="115"/>
          <w:position w:val="-4"/>
          <w:sz w:val="14"/>
          <w:vertAlign w:val="baseline"/>
        </w:rPr>
        <w:t>c</w:t>
      </w:r>
      <w:r>
        <w:rPr>
          <w:rFonts w:ascii="Georgia"/>
          <w:i/>
          <w:w w:val="115"/>
          <w:position w:val="-6"/>
          <w:sz w:val="10"/>
          <w:vertAlign w:val="baseline"/>
        </w:rPr>
        <w:t>i</w:t>
      </w:r>
      <w:r>
        <w:rPr>
          <w:rFonts w:ascii="Georgia"/>
          <w:i/>
          <w:spacing w:val="75"/>
          <w:w w:val="150"/>
          <w:position w:val="-6"/>
          <w:sz w:val="10"/>
          <w:vertAlign w:val="baseline"/>
        </w:rPr>
        <w:t> </w:t>
      </w:r>
      <w:r>
        <w:rPr>
          <w:rFonts w:ascii="Georgia"/>
          <w:i/>
          <w:w w:val="115"/>
          <w:sz w:val="20"/>
          <w:vertAlign w:val="baseline"/>
        </w:rPr>
        <w:t>s</w:t>
      </w:r>
      <w:r>
        <w:rPr>
          <w:w w:val="115"/>
          <w:sz w:val="20"/>
          <w:vertAlign w:val="subscript"/>
        </w:rPr>
        <w:t>hyb</w:t>
      </w:r>
      <w:r>
        <w:rPr>
          <w:w w:val="115"/>
          <w:sz w:val="20"/>
          <w:vertAlign w:val="baseline"/>
        </w:rPr>
        <w:t>(</w:t>
      </w:r>
      <w:r>
        <w:rPr>
          <w:rFonts w:ascii="Georgia"/>
          <w:i/>
          <w:w w:val="115"/>
          <w:sz w:val="20"/>
          <w:vertAlign w:val="baseline"/>
        </w:rPr>
        <w:t>q,</w:t>
      </w:r>
      <w:r>
        <w:rPr>
          <w:rFonts w:ascii="Georgia"/>
          <w:i/>
          <w:spacing w:val="-22"/>
          <w:w w:val="115"/>
          <w:sz w:val="20"/>
          <w:vertAlign w:val="baseline"/>
        </w:rPr>
        <w:t> </w:t>
      </w:r>
      <w:r>
        <w:rPr>
          <w:rFonts w:ascii="Georgia"/>
          <w:i/>
          <w:spacing w:val="-5"/>
          <w:w w:val="115"/>
          <w:sz w:val="20"/>
          <w:vertAlign w:val="baseline"/>
        </w:rPr>
        <w:t>c</w:t>
      </w:r>
      <w:r>
        <w:rPr>
          <w:rFonts w:ascii="Georgia"/>
          <w:i/>
          <w:spacing w:val="-5"/>
          <w:w w:val="115"/>
          <w:sz w:val="20"/>
          <w:vertAlign w:val="subscript"/>
        </w:rPr>
        <w:t>i</w:t>
      </w:r>
      <w:r>
        <w:rPr>
          <w:spacing w:val="-5"/>
          <w:w w:val="115"/>
          <w:sz w:val="20"/>
          <w:vertAlign w:val="baseline"/>
        </w:rPr>
        <w:t>)</w:t>
      </w:r>
      <w:r>
        <w:rPr>
          <w:sz w:val="20"/>
          <w:vertAlign w:val="baseline"/>
        </w:rPr>
        <w:tab/>
      </w:r>
      <w:r>
        <w:rPr>
          <w:spacing w:val="-5"/>
          <w:w w:val="115"/>
          <w:sz w:val="20"/>
          <w:vertAlign w:val="baseline"/>
        </w:rPr>
        <w:t>(5)</w:t>
      </w:r>
    </w:p>
    <w:p>
      <w:pPr>
        <w:pStyle w:val="BodyText"/>
        <w:spacing w:line="249" w:lineRule="auto" w:before="81"/>
        <w:ind w:left="199" w:right="617" w:firstLine="199"/>
        <w:jc w:val="both"/>
      </w:pPr>
      <w:r>
        <w:rPr/>
        <w:t>The approach improves recall for semantically </w:t>
      </w:r>
      <w:r>
        <w:rPr/>
        <w:t>complex queries and maintains accuracy for explicit factual queries. Metadata indexing assists in filtering based on emotional sensitivity and safety issues.</w:t>
      </w:r>
    </w:p>
    <w:p>
      <w:pPr>
        <w:spacing w:before="118"/>
        <w:ind w:left="199" w:right="0" w:firstLine="0"/>
        <w:jc w:val="both"/>
        <w:rPr>
          <w:i/>
          <w:sz w:val="20"/>
        </w:rPr>
      </w:pPr>
      <w:r>
        <w:rPr>
          <w:i/>
          <w:sz w:val="20"/>
        </w:rPr>
        <w:t>C.</w:t>
      </w:r>
      <w:r>
        <w:rPr>
          <w:i/>
          <w:spacing w:val="41"/>
          <w:sz w:val="20"/>
        </w:rPr>
        <w:t> </w:t>
      </w:r>
      <w:r>
        <w:rPr>
          <w:i/>
          <w:sz w:val="20"/>
        </w:rPr>
        <w:t>Memory</w:t>
      </w:r>
      <w:r>
        <w:rPr>
          <w:i/>
          <w:spacing w:val="15"/>
          <w:sz w:val="20"/>
        </w:rPr>
        <w:t> </w:t>
      </w:r>
      <w:r>
        <w:rPr>
          <w:i/>
          <w:sz w:val="20"/>
        </w:rPr>
        <w:t>Schema</w:t>
      </w:r>
      <w:r>
        <w:rPr>
          <w:i/>
          <w:spacing w:val="14"/>
          <w:sz w:val="20"/>
        </w:rPr>
        <w:t> </w:t>
      </w:r>
      <w:r>
        <w:rPr>
          <w:i/>
          <w:sz w:val="20"/>
        </w:rPr>
        <w:t>and</w:t>
      </w:r>
      <w:r>
        <w:rPr>
          <w:i/>
          <w:spacing w:val="14"/>
          <w:sz w:val="20"/>
        </w:rPr>
        <w:t> </w:t>
      </w:r>
      <w:r>
        <w:rPr>
          <w:i/>
          <w:sz w:val="20"/>
        </w:rPr>
        <w:t>Update</w:t>
      </w:r>
      <w:r>
        <w:rPr>
          <w:i/>
          <w:spacing w:val="14"/>
          <w:sz w:val="20"/>
        </w:rPr>
        <w:t> </w:t>
      </w:r>
      <w:r>
        <w:rPr>
          <w:i/>
          <w:spacing w:val="-2"/>
          <w:sz w:val="20"/>
        </w:rPr>
        <w:t>Rules</w:t>
      </w:r>
    </w:p>
    <w:p>
      <w:pPr>
        <w:pStyle w:val="BodyText"/>
        <w:spacing w:line="249" w:lineRule="auto" w:before="72"/>
        <w:ind w:left="199" w:right="617" w:firstLine="199"/>
        <w:jc w:val="both"/>
      </w:pPr>
      <w:r>
        <w:rPr/>
        <w:t>AMICA has a self-knowledge memory module that </w:t>
      </w:r>
      <w:r>
        <w:rPr/>
        <w:t>stores user-specific conversation learnings, such as recurring themes of emotions and preferred methods of coping. Memory up-grades follow strict relevance and safety criteria: only non-sensitive, consent-compatible information is retained. Emo-tional cues and feedback are cumulatively processed to im-prove personalization without retaining identifiable or techni-cal information. Memory upgrades occur through a controlled process that evaluates the relevance, ethical implications, and long-term significance of candidate memory components. Re-tained memory is periodically revalidated to prevent outdated or incorrect personalization, thus ensuring ethical adaptation during extended interactions. Candidate memory items </w:t>
      </w:r>
      <w:r>
        <w:rPr>
          <w:rFonts w:ascii="Georgia"/>
          <w:i/>
        </w:rPr>
        <w:t>m</w:t>
      </w:r>
      <w:r>
        <w:rPr>
          <w:rFonts w:ascii="Georgia"/>
          <w:i/>
          <w:vertAlign w:val="subscript"/>
        </w:rPr>
        <w:t>t</w:t>
      </w:r>
      <w:r>
        <w:rPr>
          <w:rFonts w:ascii="Georgia"/>
          <w:i/>
          <w:vertAlign w:val="baseline"/>
        </w:rPr>
        <w:t> </w:t>
      </w:r>
      <w:r>
        <w:rPr>
          <w:vertAlign w:val="baseline"/>
        </w:rPr>
        <w:t>are updated</w:t>
      </w:r>
      <w:r>
        <w:rPr>
          <w:spacing w:val="48"/>
          <w:vertAlign w:val="baseline"/>
        </w:rPr>
        <w:t> </w:t>
      </w:r>
      <w:r>
        <w:rPr>
          <w:vertAlign w:val="baseline"/>
        </w:rPr>
        <w:t>using</w:t>
      </w:r>
      <w:r>
        <w:rPr>
          <w:spacing w:val="49"/>
          <w:vertAlign w:val="baseline"/>
        </w:rPr>
        <w:t> </w:t>
      </w:r>
      <w:r>
        <w:rPr>
          <w:vertAlign w:val="baseline"/>
        </w:rPr>
        <w:t>a</w:t>
      </w:r>
      <w:r>
        <w:rPr>
          <w:spacing w:val="48"/>
          <w:vertAlign w:val="baseline"/>
        </w:rPr>
        <w:t> </w:t>
      </w:r>
      <w:r>
        <w:rPr>
          <w:vertAlign w:val="baseline"/>
        </w:rPr>
        <w:t>gated</w:t>
      </w:r>
      <w:r>
        <w:rPr>
          <w:spacing w:val="49"/>
          <w:vertAlign w:val="baseline"/>
        </w:rPr>
        <w:t> </w:t>
      </w:r>
      <w:r>
        <w:rPr>
          <w:vertAlign w:val="baseline"/>
        </w:rPr>
        <w:t>rule</w:t>
      </w:r>
      <w:r>
        <w:rPr>
          <w:spacing w:val="48"/>
          <w:vertAlign w:val="baseline"/>
        </w:rPr>
        <w:t> </w:t>
      </w:r>
      <w:r>
        <w:rPr>
          <w:vertAlign w:val="baseline"/>
        </w:rPr>
        <w:t>that</w:t>
      </w:r>
      <w:r>
        <w:rPr>
          <w:spacing w:val="49"/>
          <w:vertAlign w:val="baseline"/>
        </w:rPr>
        <w:t> </w:t>
      </w:r>
      <w:r>
        <w:rPr>
          <w:vertAlign w:val="baseline"/>
        </w:rPr>
        <w:t>depends</w:t>
      </w:r>
      <w:r>
        <w:rPr>
          <w:spacing w:val="48"/>
          <w:vertAlign w:val="baseline"/>
        </w:rPr>
        <w:t> </w:t>
      </w:r>
      <w:r>
        <w:rPr>
          <w:vertAlign w:val="baseline"/>
        </w:rPr>
        <w:t>on</w:t>
      </w:r>
      <w:r>
        <w:rPr>
          <w:spacing w:val="49"/>
          <w:vertAlign w:val="baseline"/>
        </w:rPr>
        <w:t> </w:t>
      </w:r>
      <w:r>
        <w:rPr>
          <w:vertAlign w:val="baseline"/>
        </w:rPr>
        <w:t>relevance</w:t>
      </w:r>
      <w:r>
        <w:rPr>
          <w:spacing w:val="48"/>
          <w:vertAlign w:val="baseline"/>
        </w:rPr>
        <w:t> </w:t>
      </w:r>
      <w:r>
        <w:rPr>
          <w:spacing w:val="-5"/>
          <w:vertAlign w:val="baseline"/>
        </w:rPr>
        <w:t>and</w:t>
      </w:r>
    </w:p>
    <w:p>
      <w:pPr>
        <w:spacing w:line="253" w:lineRule="exact" w:before="0"/>
        <w:ind w:left="199" w:right="0" w:firstLine="0"/>
        <w:jc w:val="left"/>
        <w:rPr>
          <w:sz w:val="20"/>
        </w:rPr>
      </w:pPr>
      <w:r>
        <w:rPr>
          <w:sz w:val="20"/>
        </w:rPr>
        <w:t>safety.</w:t>
      </w:r>
      <w:r>
        <w:rPr>
          <w:spacing w:val="-12"/>
          <w:sz w:val="20"/>
        </w:rPr>
        <w:t> </w:t>
      </w:r>
      <w:r>
        <w:rPr>
          <w:sz w:val="20"/>
        </w:rPr>
        <w:t>Let</w:t>
      </w:r>
      <w:r>
        <w:rPr>
          <w:spacing w:val="-10"/>
          <w:sz w:val="20"/>
        </w:rPr>
        <w:t> </w:t>
      </w:r>
      <w:r>
        <w:rPr>
          <w:rFonts w:ascii="Georgia" w:hAnsi="Georgia"/>
          <w:i/>
          <w:sz w:val="20"/>
        </w:rPr>
        <w:t>r</w:t>
      </w:r>
      <w:r>
        <w:rPr>
          <w:rFonts w:ascii="Georgia" w:hAnsi="Georgia"/>
          <w:i/>
          <w:sz w:val="20"/>
          <w:vertAlign w:val="subscript"/>
        </w:rPr>
        <w:t>t</w:t>
      </w:r>
      <w:r>
        <w:rPr>
          <w:rFonts w:ascii="Georgia" w:hAnsi="Georgia"/>
          <w:i/>
          <w:spacing w:val="7"/>
          <w:sz w:val="20"/>
          <w:vertAlign w:val="baseline"/>
        </w:rPr>
        <w:t> </w:t>
      </w:r>
      <w:r>
        <w:rPr>
          <w:rFonts w:ascii="Meiryo UI" w:hAnsi="Meiryo UI"/>
          <w:i/>
          <w:sz w:val="20"/>
          <w:vertAlign w:val="baseline"/>
        </w:rPr>
        <w:t>∈</w:t>
      </w:r>
      <w:r>
        <w:rPr>
          <w:rFonts w:ascii="Meiryo UI" w:hAnsi="Meiryo UI"/>
          <w:i/>
          <w:spacing w:val="-17"/>
          <w:sz w:val="20"/>
          <w:vertAlign w:val="baseline"/>
        </w:rPr>
        <w:t> </w:t>
      </w:r>
      <w:r>
        <w:rPr>
          <w:sz w:val="20"/>
          <w:vertAlign w:val="baseline"/>
        </w:rPr>
        <w:t>[0</w:t>
      </w:r>
      <w:r>
        <w:rPr>
          <w:rFonts w:ascii="Georgia" w:hAnsi="Georgia"/>
          <w:i/>
          <w:sz w:val="20"/>
          <w:vertAlign w:val="baseline"/>
        </w:rPr>
        <w:t>,</w:t>
      </w:r>
      <w:r>
        <w:rPr>
          <w:rFonts w:ascii="Georgia" w:hAnsi="Georgia"/>
          <w:i/>
          <w:spacing w:val="-15"/>
          <w:sz w:val="20"/>
          <w:vertAlign w:val="baseline"/>
        </w:rPr>
        <w:t> </w:t>
      </w:r>
      <w:r>
        <w:rPr>
          <w:sz w:val="20"/>
          <w:vertAlign w:val="baseline"/>
        </w:rPr>
        <w:t>1]</w:t>
      </w:r>
      <w:r>
        <w:rPr>
          <w:spacing w:val="-1"/>
          <w:sz w:val="20"/>
          <w:vertAlign w:val="baseline"/>
        </w:rPr>
        <w:t> </w:t>
      </w:r>
      <w:r>
        <w:rPr>
          <w:sz w:val="20"/>
          <w:vertAlign w:val="baseline"/>
        </w:rPr>
        <w:t>be</w:t>
      </w:r>
      <w:r>
        <w:rPr>
          <w:spacing w:val="-1"/>
          <w:sz w:val="20"/>
          <w:vertAlign w:val="baseline"/>
        </w:rPr>
        <w:t> </w:t>
      </w:r>
      <w:r>
        <w:rPr>
          <w:sz w:val="20"/>
          <w:vertAlign w:val="baseline"/>
        </w:rPr>
        <w:t>the relevance</w:t>
      </w:r>
      <w:r>
        <w:rPr>
          <w:spacing w:val="-1"/>
          <w:sz w:val="20"/>
          <w:vertAlign w:val="baseline"/>
        </w:rPr>
        <w:t> </w:t>
      </w:r>
      <w:r>
        <w:rPr>
          <w:sz w:val="20"/>
          <w:vertAlign w:val="baseline"/>
        </w:rPr>
        <w:t>score and</w:t>
      </w:r>
      <w:r>
        <w:rPr>
          <w:spacing w:val="-1"/>
          <w:sz w:val="20"/>
          <w:vertAlign w:val="baseline"/>
        </w:rPr>
        <w:t> </w:t>
      </w:r>
      <w:r>
        <w:rPr>
          <w:rFonts w:ascii="Georgia" w:hAnsi="Georgia"/>
          <w:i/>
          <w:sz w:val="20"/>
          <w:vertAlign w:val="baseline"/>
        </w:rPr>
        <w:t>u</w:t>
      </w:r>
      <w:r>
        <w:rPr>
          <w:rFonts w:ascii="Georgia" w:hAnsi="Georgia"/>
          <w:i/>
          <w:sz w:val="20"/>
          <w:vertAlign w:val="subscript"/>
        </w:rPr>
        <w:t>t</w:t>
      </w:r>
      <w:r>
        <w:rPr>
          <w:rFonts w:ascii="Georgia" w:hAnsi="Georgia"/>
          <w:i/>
          <w:spacing w:val="7"/>
          <w:sz w:val="20"/>
          <w:vertAlign w:val="baseline"/>
        </w:rPr>
        <w:t> </w:t>
      </w:r>
      <w:r>
        <w:rPr>
          <w:rFonts w:ascii="Meiryo UI" w:hAnsi="Meiryo UI"/>
          <w:i/>
          <w:sz w:val="20"/>
          <w:vertAlign w:val="baseline"/>
        </w:rPr>
        <w:t>∈</w:t>
      </w:r>
      <w:r>
        <w:rPr>
          <w:rFonts w:ascii="Meiryo UI" w:hAnsi="Meiryo UI"/>
          <w:i/>
          <w:spacing w:val="-17"/>
          <w:sz w:val="20"/>
          <w:vertAlign w:val="baseline"/>
        </w:rPr>
        <w:t> </w:t>
      </w:r>
      <w:r>
        <w:rPr>
          <w:sz w:val="20"/>
          <w:vertAlign w:val="baseline"/>
        </w:rPr>
        <w:t>[0</w:t>
      </w:r>
      <w:r>
        <w:rPr>
          <w:rFonts w:ascii="Georgia" w:hAnsi="Georgia"/>
          <w:i/>
          <w:sz w:val="20"/>
          <w:vertAlign w:val="baseline"/>
        </w:rPr>
        <w:t>,</w:t>
      </w:r>
      <w:r>
        <w:rPr>
          <w:rFonts w:ascii="Georgia" w:hAnsi="Georgia"/>
          <w:i/>
          <w:spacing w:val="-15"/>
          <w:sz w:val="20"/>
          <w:vertAlign w:val="baseline"/>
        </w:rPr>
        <w:t> </w:t>
      </w:r>
      <w:r>
        <w:rPr>
          <w:sz w:val="20"/>
          <w:vertAlign w:val="baseline"/>
        </w:rPr>
        <w:t>1]</w:t>
      </w:r>
      <w:r>
        <w:rPr>
          <w:spacing w:val="-1"/>
          <w:sz w:val="20"/>
          <w:vertAlign w:val="baseline"/>
        </w:rPr>
        <w:t> </w:t>
      </w:r>
      <w:r>
        <w:rPr>
          <w:spacing w:val="-5"/>
          <w:sz w:val="20"/>
          <w:vertAlign w:val="baseline"/>
        </w:rPr>
        <w:t>be</w:t>
      </w:r>
    </w:p>
    <w:p>
      <w:pPr>
        <w:pStyle w:val="BodyText"/>
        <w:spacing w:line="214" w:lineRule="exact"/>
        <w:ind w:left="199"/>
      </w:pPr>
      <w:r>
        <w:rPr/>
        <w:t>the</w:t>
      </w:r>
      <w:r>
        <w:rPr>
          <w:spacing w:val="15"/>
        </w:rPr>
        <w:t> </w:t>
      </w:r>
      <w:r>
        <w:rPr/>
        <w:t>safety</w:t>
      </w:r>
      <w:r>
        <w:rPr>
          <w:spacing w:val="15"/>
        </w:rPr>
        <w:t> </w:t>
      </w:r>
      <w:r>
        <w:rPr/>
        <w:t>score</w:t>
      </w:r>
      <w:r>
        <w:rPr>
          <w:spacing w:val="15"/>
        </w:rPr>
        <w:t> </w:t>
      </w:r>
      <w:r>
        <w:rPr/>
        <w:t>(higher</w:t>
      </w:r>
      <w:r>
        <w:rPr>
          <w:spacing w:val="15"/>
        </w:rPr>
        <w:t> </w:t>
      </w:r>
      <w:r>
        <w:rPr/>
        <w:t>is</w:t>
      </w:r>
      <w:r>
        <w:rPr>
          <w:spacing w:val="15"/>
        </w:rPr>
        <w:t> </w:t>
      </w:r>
      <w:r>
        <w:rPr/>
        <w:t>safer).</w:t>
      </w:r>
      <w:r>
        <w:rPr>
          <w:spacing w:val="16"/>
        </w:rPr>
        <w:t> </w:t>
      </w:r>
      <w:r>
        <w:rPr/>
        <w:t>A</w:t>
      </w:r>
      <w:r>
        <w:rPr>
          <w:spacing w:val="15"/>
        </w:rPr>
        <w:t> </w:t>
      </w:r>
      <w:r>
        <w:rPr/>
        <w:t>memory</w:t>
      </w:r>
      <w:r>
        <w:rPr>
          <w:spacing w:val="15"/>
        </w:rPr>
        <w:t> </w:t>
      </w:r>
      <w:r>
        <w:rPr/>
        <w:t>write</w:t>
      </w:r>
      <w:r>
        <w:rPr>
          <w:spacing w:val="15"/>
        </w:rPr>
        <w:t> </w:t>
      </w:r>
      <w:r>
        <w:rPr/>
        <w:t>is</w:t>
      </w:r>
      <w:r>
        <w:rPr>
          <w:spacing w:val="15"/>
        </w:rPr>
        <w:t> </w:t>
      </w:r>
      <w:r>
        <w:rPr>
          <w:spacing w:val="-2"/>
        </w:rPr>
        <w:t>allowed</w:t>
      </w:r>
    </w:p>
    <w:p>
      <w:pPr>
        <w:pStyle w:val="BodyText"/>
        <w:spacing w:before="9"/>
        <w:ind w:left="199"/>
      </w:pPr>
      <w:r>
        <w:rPr/>
        <mc:AlternateContent>
          <mc:Choice Requires="wps">
            <w:drawing>
              <wp:anchor distT="0" distB="0" distL="0" distR="0" allowOverlap="1" layoutInCell="1" locked="0" behindDoc="1" simplePos="0" relativeHeight="487038464">
                <wp:simplePos x="0" y="0"/>
                <wp:positionH relativeFrom="page">
                  <wp:posOffset>5192763</wp:posOffset>
                </wp:positionH>
                <wp:positionV relativeFrom="paragraph">
                  <wp:posOffset>78738</wp:posOffset>
                </wp:positionV>
                <wp:extent cx="1076960" cy="4699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076960" cy="469900"/>
                        </a:xfrm>
                        <a:prstGeom prst="rect">
                          <a:avLst/>
                        </a:prstGeom>
                      </wps:spPr>
                      <wps:txbx>
                        <w:txbxContent>
                          <w:p>
                            <w:pPr>
                              <w:tabs>
                                <w:tab w:pos="1612" w:val="left" w:leader="none"/>
                              </w:tabs>
                              <w:spacing w:line="192" w:lineRule="exact" w:before="0"/>
                              <w:ind w:left="0" w:right="0" w:firstLine="0"/>
                              <w:jc w:val="left"/>
                              <w:rPr>
                                <w:rFonts w:ascii="Arial"/>
                                <w:sz w:val="20"/>
                              </w:rPr>
                            </w:pPr>
                            <w:r>
                              <w:rPr>
                                <w:rFonts w:ascii="Arial"/>
                                <w:spacing w:val="-10"/>
                                <w:w w:val="135"/>
                                <w:sz w:val="20"/>
                              </w:rPr>
                              <w:t>(</w:t>
                            </w:r>
                            <w:r>
                              <w:rPr>
                                <w:rFonts w:ascii="Arial"/>
                                <w:sz w:val="20"/>
                              </w:rPr>
                              <w:tab/>
                            </w:r>
                            <w:r>
                              <w:rPr>
                                <w:rFonts w:ascii="Arial"/>
                                <w:spacing w:val="-10"/>
                                <w:w w:val="135"/>
                                <w:sz w:val="20"/>
                              </w:rPr>
                              <w:t>]</w:t>
                            </w:r>
                          </w:p>
                        </w:txbxContent>
                      </wps:txbx>
                      <wps:bodyPr wrap="square" lIns="0" tIns="0" rIns="0" bIns="0" rtlCol="0">
                        <a:noAutofit/>
                      </wps:bodyPr>
                    </wps:wsp>
                  </a:graphicData>
                </a:graphic>
              </wp:anchor>
            </w:drawing>
          </mc:Choice>
          <mc:Fallback>
            <w:pict>
              <v:shape style="position:absolute;margin-left:408.878998pt;margin-top:6.199894pt;width:84.8pt;height:37pt;mso-position-horizontal-relative:page;mso-position-vertical-relative:paragraph;z-index:-16278016" type="#_x0000_t202" id="docshape54" filled="false" stroked="false">
                <v:textbox inset="0,0,0,0">
                  <w:txbxContent>
                    <w:p>
                      <w:pPr>
                        <w:tabs>
                          <w:tab w:pos="1612" w:val="left" w:leader="none"/>
                        </w:tabs>
                        <w:spacing w:line="192" w:lineRule="exact" w:before="0"/>
                        <w:ind w:left="0" w:right="0" w:firstLine="0"/>
                        <w:jc w:val="left"/>
                        <w:rPr>
                          <w:rFonts w:ascii="Arial"/>
                          <w:sz w:val="20"/>
                        </w:rPr>
                      </w:pPr>
                      <w:r>
                        <w:rPr>
                          <w:rFonts w:ascii="Arial"/>
                          <w:spacing w:val="-10"/>
                          <w:w w:val="135"/>
                          <w:sz w:val="20"/>
                        </w:rPr>
                        <w:t>(</w:t>
                      </w:r>
                      <w:r>
                        <w:rPr>
                          <w:rFonts w:ascii="Arial"/>
                          <w:sz w:val="20"/>
                        </w:rPr>
                        <w:tab/>
                      </w:r>
                      <w:r>
                        <w:rPr>
                          <w:rFonts w:ascii="Arial"/>
                          <w:spacing w:val="-10"/>
                          <w:w w:val="135"/>
                          <w:sz w:val="20"/>
                        </w:rPr>
                        <w:t>]</w:t>
                      </w:r>
                    </w:p>
                  </w:txbxContent>
                </v:textbox>
                <w10:wrap type="none"/>
              </v:shape>
            </w:pict>
          </mc:Fallback>
        </mc:AlternateContent>
      </w:r>
      <w:r>
        <w:rPr>
          <w:spacing w:val="-2"/>
        </w:rPr>
        <w:t>when:</w:t>
      </w:r>
    </w:p>
    <w:p>
      <w:pPr>
        <w:pStyle w:val="BodyText"/>
        <w:spacing w:after="0"/>
        <w:sectPr>
          <w:type w:val="continuous"/>
          <w:pgSz w:w="12240" w:h="15840"/>
          <w:pgMar w:top="900" w:bottom="280" w:left="720" w:right="360"/>
          <w:cols w:num="2" w:equalWidth="0">
            <w:col w:w="5281" w:space="40"/>
            <w:col w:w="5839"/>
          </w:cols>
        </w:sectPr>
      </w:pPr>
    </w:p>
    <w:p>
      <w:pPr>
        <w:pStyle w:val="BodyText"/>
        <w:spacing w:before="31"/>
      </w:pPr>
    </w:p>
    <w:p>
      <w:pPr>
        <w:spacing w:before="0"/>
        <w:ind w:left="259" w:right="0" w:firstLine="0"/>
        <w:jc w:val="left"/>
        <w:rPr>
          <w:i/>
          <w:sz w:val="20"/>
        </w:rPr>
      </w:pPr>
      <w:r>
        <w:rPr>
          <w:i/>
          <w:sz w:val="20"/>
        </w:rPr>
        <w:t>B.</w:t>
      </w:r>
      <w:r>
        <w:rPr>
          <w:i/>
          <w:spacing w:val="34"/>
          <w:sz w:val="20"/>
        </w:rPr>
        <w:t> </w:t>
      </w:r>
      <w:r>
        <w:rPr>
          <w:i/>
          <w:sz w:val="20"/>
        </w:rPr>
        <w:t>Preprocessing</w:t>
      </w:r>
      <w:r>
        <w:rPr>
          <w:i/>
          <w:spacing w:val="9"/>
          <w:sz w:val="20"/>
        </w:rPr>
        <w:t> </w:t>
      </w:r>
      <w:r>
        <w:rPr>
          <w:i/>
          <w:sz w:val="20"/>
        </w:rPr>
        <w:t>and</w:t>
      </w:r>
      <w:r>
        <w:rPr>
          <w:i/>
          <w:spacing w:val="9"/>
          <w:sz w:val="20"/>
        </w:rPr>
        <w:t> </w:t>
      </w:r>
      <w:r>
        <w:rPr>
          <w:i/>
          <w:sz w:val="20"/>
        </w:rPr>
        <w:t>Indexing</w:t>
      </w:r>
      <w:r>
        <w:rPr>
          <w:i/>
          <w:spacing w:val="9"/>
          <w:sz w:val="20"/>
        </w:rPr>
        <w:t> </w:t>
      </w:r>
      <w:r>
        <w:rPr>
          <w:i/>
          <w:spacing w:val="-2"/>
          <w:sz w:val="20"/>
        </w:rPr>
        <w:t>Strategy</w:t>
      </w:r>
    </w:p>
    <w:p>
      <w:pPr>
        <w:pStyle w:val="BodyText"/>
        <w:spacing w:line="249" w:lineRule="auto" w:before="127"/>
        <w:ind w:left="259" w:firstLine="199"/>
        <w:jc w:val="both"/>
      </w:pPr>
      <w:r>
        <w:rPr/>
        <w:t>Preprocessing is the process of cleaning text data to </w:t>
      </w:r>
      <w:r>
        <w:rPr/>
        <w:t>remove redundancy, noise, and ambiguous citations. The texts are segmented into overlapping portions to maintain context and enable</w:t>
      </w:r>
      <w:r>
        <w:rPr>
          <w:spacing w:val="-1"/>
        </w:rPr>
        <w:t> </w:t>
      </w:r>
      <w:r>
        <w:rPr/>
        <w:t>full-text</w:t>
      </w:r>
      <w:r>
        <w:rPr>
          <w:spacing w:val="-1"/>
        </w:rPr>
        <w:t> </w:t>
      </w:r>
      <w:r>
        <w:rPr/>
        <w:t>searching.</w:t>
      </w:r>
      <w:r>
        <w:rPr>
          <w:spacing w:val="-1"/>
        </w:rPr>
        <w:t> </w:t>
      </w:r>
      <w:r>
        <w:rPr/>
        <w:t>The</w:t>
      </w:r>
      <w:r>
        <w:rPr>
          <w:spacing w:val="-1"/>
        </w:rPr>
        <w:t> </w:t>
      </w:r>
      <w:r>
        <w:rPr/>
        <w:t>portions</w:t>
      </w:r>
      <w:r>
        <w:rPr>
          <w:spacing w:val="-1"/>
        </w:rPr>
        <w:t> </w:t>
      </w:r>
      <w:r>
        <w:rPr/>
        <w:t>are</w:t>
      </w:r>
      <w:r>
        <w:rPr>
          <w:spacing w:val="-1"/>
        </w:rPr>
        <w:t> </w:t>
      </w:r>
      <w:r>
        <w:rPr/>
        <w:t>finally</w:t>
      </w:r>
      <w:r>
        <w:rPr>
          <w:spacing w:val="-1"/>
        </w:rPr>
        <w:t> </w:t>
      </w:r>
      <w:r>
        <w:rPr/>
        <w:t>represented as dense vectors through a phrase embedding strategy. A hybrid indexing strategy is employed, which integrates sparse keyword</w:t>
      </w:r>
      <w:r>
        <w:rPr>
          <w:spacing w:val="20"/>
        </w:rPr>
        <w:t> </w:t>
      </w:r>
      <w:r>
        <w:rPr/>
        <w:t>searching</w:t>
      </w:r>
      <w:r>
        <w:rPr>
          <w:spacing w:val="20"/>
        </w:rPr>
        <w:t> </w:t>
      </w:r>
      <w:r>
        <w:rPr/>
        <w:t>and</w:t>
      </w:r>
      <w:r>
        <w:rPr>
          <w:spacing w:val="20"/>
        </w:rPr>
        <w:t> </w:t>
      </w:r>
      <w:r>
        <w:rPr/>
        <w:t>dense</w:t>
      </w:r>
      <w:r>
        <w:rPr>
          <w:spacing w:val="21"/>
        </w:rPr>
        <w:t> </w:t>
      </w:r>
      <w:r>
        <w:rPr/>
        <w:t>vector</w:t>
      </w:r>
      <w:r>
        <w:rPr>
          <w:spacing w:val="20"/>
        </w:rPr>
        <w:t> </w:t>
      </w:r>
      <w:r>
        <w:rPr/>
        <w:t>similarity</w:t>
      </w:r>
      <w:r>
        <w:rPr>
          <w:spacing w:val="20"/>
        </w:rPr>
        <w:t> </w:t>
      </w:r>
      <w:r>
        <w:rPr/>
        <w:t>searching.</w:t>
      </w:r>
      <w:r>
        <w:rPr>
          <w:spacing w:val="21"/>
        </w:rPr>
        <w:t> </w:t>
      </w:r>
      <w:r>
        <w:rPr>
          <w:spacing w:val="-5"/>
        </w:rPr>
        <w:t>To</w:t>
      </w:r>
    </w:p>
    <w:p>
      <w:pPr>
        <w:pStyle w:val="BodyText"/>
        <w:spacing w:line="196" w:lineRule="auto" w:before="33"/>
        <w:ind w:left="259"/>
        <w:jc w:val="both"/>
      </w:pPr>
      <w:r>
        <w:rPr>
          <w:w w:val="105"/>
        </w:rPr>
        <w:t>support</w:t>
      </w:r>
      <w:r>
        <w:rPr>
          <w:w w:val="105"/>
        </w:rPr>
        <w:t> dense</w:t>
      </w:r>
      <w:r>
        <w:rPr>
          <w:w w:val="105"/>
        </w:rPr>
        <w:t> retrieval,</w:t>
      </w:r>
      <w:r>
        <w:rPr>
          <w:w w:val="105"/>
        </w:rPr>
        <w:t> each</w:t>
      </w:r>
      <w:r>
        <w:rPr>
          <w:w w:val="105"/>
        </w:rPr>
        <w:t> chunk</w:t>
      </w:r>
      <w:r>
        <w:rPr>
          <w:w w:val="105"/>
        </w:rPr>
        <w:t> </w:t>
      </w:r>
      <w:r>
        <w:rPr>
          <w:rFonts w:ascii="Georgia" w:hAnsi="Georgia"/>
          <w:i/>
          <w:w w:val="105"/>
        </w:rPr>
        <w:t>c</w:t>
      </w:r>
      <w:r>
        <w:rPr>
          <w:rFonts w:ascii="Georgia" w:hAnsi="Georgia"/>
          <w:i/>
          <w:w w:val="105"/>
          <w:vertAlign w:val="subscript"/>
        </w:rPr>
        <w:t>i</w:t>
      </w:r>
      <w:r>
        <w:rPr>
          <w:rFonts w:ascii="Georgia" w:hAnsi="Georgia"/>
          <w:i/>
          <w:w w:val="105"/>
          <w:vertAlign w:val="baseline"/>
        </w:rPr>
        <w:t> </w:t>
      </w:r>
      <w:r>
        <w:rPr>
          <w:w w:val="105"/>
          <w:vertAlign w:val="baseline"/>
        </w:rPr>
        <w:t>is</w:t>
      </w:r>
      <w:r>
        <w:rPr>
          <w:w w:val="105"/>
          <w:vertAlign w:val="baseline"/>
        </w:rPr>
        <w:t> encoded</w:t>
      </w:r>
      <w:r>
        <w:rPr>
          <w:w w:val="105"/>
          <w:vertAlign w:val="baseline"/>
        </w:rPr>
        <w:t> into</w:t>
      </w:r>
      <w:r>
        <w:rPr>
          <w:w w:val="105"/>
          <w:vertAlign w:val="baseline"/>
        </w:rPr>
        <w:t> </w:t>
      </w:r>
      <w:r>
        <w:rPr>
          <w:w w:val="105"/>
          <w:vertAlign w:val="baseline"/>
        </w:rPr>
        <w:t>an embedding</w:t>
      </w:r>
      <w:r>
        <w:rPr>
          <w:spacing w:val="-8"/>
          <w:w w:val="105"/>
          <w:vertAlign w:val="baseline"/>
        </w:rPr>
        <w:t> </w:t>
      </w:r>
      <w:r>
        <w:rPr>
          <w:w w:val="105"/>
          <w:vertAlign w:val="baseline"/>
        </w:rPr>
        <w:t>vector</w:t>
      </w:r>
      <w:r>
        <w:rPr>
          <w:spacing w:val="-3"/>
          <w:w w:val="105"/>
          <w:vertAlign w:val="baseline"/>
        </w:rPr>
        <w:t> </w:t>
      </w:r>
      <w:r>
        <w:rPr>
          <w:rFonts w:ascii="Georgia" w:hAnsi="Georgia"/>
          <w:b/>
          <w:w w:val="105"/>
          <w:vertAlign w:val="baseline"/>
        </w:rPr>
        <w:t>e</w:t>
      </w:r>
      <w:r>
        <w:rPr>
          <w:rFonts w:ascii="Georgia" w:hAnsi="Georgia"/>
          <w:i/>
          <w:w w:val="105"/>
          <w:vertAlign w:val="subscript"/>
        </w:rPr>
        <w:t>i</w:t>
      </w:r>
      <w:r>
        <w:rPr>
          <w:rFonts w:ascii="Georgia" w:hAnsi="Georgia"/>
          <w:i/>
          <w:w w:val="105"/>
          <w:vertAlign w:val="baseline"/>
        </w:rPr>
        <w:t> </w:t>
      </w:r>
      <w:r>
        <w:rPr>
          <w:rFonts w:ascii="Meiryo UI" w:hAnsi="Meiryo UI"/>
          <w:i/>
          <w:w w:val="105"/>
          <w:vertAlign w:val="baseline"/>
        </w:rPr>
        <w:t>∈</w:t>
      </w:r>
      <w:r>
        <w:rPr>
          <w:rFonts w:ascii="Meiryo UI" w:hAnsi="Meiryo UI"/>
          <w:i/>
          <w:spacing w:val="-18"/>
          <w:w w:val="105"/>
          <w:vertAlign w:val="baseline"/>
        </w:rPr>
        <w:t> </w:t>
      </w:r>
      <w:r>
        <w:rPr>
          <w:rFonts w:ascii="Arial" w:hAnsi="Arial"/>
          <w:w w:val="105"/>
          <w:vertAlign w:val="baseline"/>
        </w:rPr>
        <w:t>R</w:t>
      </w:r>
      <w:r>
        <w:rPr>
          <w:rFonts w:ascii="Georgia" w:hAnsi="Georgia"/>
          <w:i/>
          <w:w w:val="105"/>
          <w:vertAlign w:val="superscript"/>
        </w:rPr>
        <w:t>d</w:t>
      </w:r>
      <w:r>
        <w:rPr>
          <w:rFonts w:ascii="Georgia" w:hAnsi="Georgia"/>
          <w:i/>
          <w:spacing w:val="12"/>
          <w:w w:val="105"/>
          <w:vertAlign w:val="baseline"/>
        </w:rPr>
        <w:t> </w:t>
      </w:r>
      <w:r>
        <w:rPr>
          <w:w w:val="105"/>
          <w:vertAlign w:val="baseline"/>
        </w:rPr>
        <w:t>using an embedding model </w:t>
      </w:r>
      <w:r>
        <w:rPr>
          <w:rFonts w:ascii="Georgia" w:hAnsi="Georgia"/>
          <w:i/>
          <w:w w:val="120"/>
          <w:vertAlign w:val="baseline"/>
        </w:rPr>
        <w:t>f</w:t>
      </w:r>
      <w:r>
        <w:rPr>
          <w:rFonts w:ascii="Georgia" w:hAnsi="Georgia"/>
          <w:i/>
          <w:spacing w:val="-37"/>
          <w:w w:val="120"/>
          <w:vertAlign w:val="baseline"/>
        </w:rPr>
        <w:t> </w:t>
      </w:r>
      <w:r>
        <w:rPr>
          <w:w w:val="105"/>
          <w:vertAlign w:val="baseline"/>
        </w:rPr>
        <w:t>(</w:t>
      </w:r>
      <w:r>
        <w:rPr>
          <w:rFonts w:ascii="Meiryo UI" w:hAnsi="Meiryo UI"/>
          <w:i/>
          <w:w w:val="105"/>
          <w:vertAlign w:val="baseline"/>
        </w:rPr>
        <w:t>·</w:t>
      </w:r>
      <w:r>
        <w:rPr>
          <w:w w:val="105"/>
          <w:vertAlign w:val="baseline"/>
        </w:rPr>
        <w:t>):</w:t>
      </w:r>
    </w:p>
    <w:p>
      <w:pPr>
        <w:tabs>
          <w:tab w:pos="5048" w:val="left" w:leader="none"/>
        </w:tabs>
        <w:spacing w:before="216"/>
        <w:ind w:left="2338" w:right="0" w:firstLine="0"/>
        <w:jc w:val="left"/>
        <w:rPr>
          <w:sz w:val="20"/>
        </w:rPr>
      </w:pPr>
      <w:r>
        <w:rPr>
          <w:rFonts w:ascii="Georgia"/>
          <w:b/>
          <w:w w:val="120"/>
          <w:sz w:val="20"/>
        </w:rPr>
        <w:t>e</w:t>
      </w:r>
      <w:r>
        <w:rPr>
          <w:rFonts w:ascii="Georgia"/>
          <w:i/>
          <w:w w:val="120"/>
          <w:sz w:val="20"/>
          <w:vertAlign w:val="subscript"/>
        </w:rPr>
        <w:t>i</w:t>
      </w:r>
      <w:r>
        <w:rPr>
          <w:rFonts w:ascii="Georgia"/>
          <w:i/>
          <w:spacing w:val="7"/>
          <w:w w:val="125"/>
          <w:sz w:val="20"/>
          <w:vertAlign w:val="baseline"/>
        </w:rPr>
        <w:t> </w:t>
      </w:r>
      <w:r>
        <w:rPr>
          <w:w w:val="125"/>
          <w:sz w:val="20"/>
          <w:vertAlign w:val="baseline"/>
        </w:rPr>
        <w:t>=</w:t>
      </w:r>
      <w:r>
        <w:rPr>
          <w:spacing w:val="-6"/>
          <w:w w:val="125"/>
          <w:sz w:val="20"/>
          <w:vertAlign w:val="baseline"/>
        </w:rPr>
        <w:t> </w:t>
      </w:r>
      <w:r>
        <w:rPr>
          <w:rFonts w:ascii="Georgia"/>
          <w:i/>
          <w:w w:val="125"/>
          <w:sz w:val="20"/>
          <w:vertAlign w:val="baseline"/>
        </w:rPr>
        <w:t>f</w:t>
      </w:r>
      <w:r>
        <w:rPr>
          <w:rFonts w:ascii="Georgia"/>
          <w:i/>
          <w:spacing w:val="-38"/>
          <w:w w:val="125"/>
          <w:sz w:val="20"/>
          <w:vertAlign w:val="baseline"/>
        </w:rPr>
        <w:t> </w:t>
      </w:r>
      <w:r>
        <w:rPr>
          <w:spacing w:val="-4"/>
          <w:w w:val="120"/>
          <w:sz w:val="20"/>
          <w:vertAlign w:val="baseline"/>
        </w:rPr>
        <w:t>(</w:t>
      </w:r>
      <w:r>
        <w:rPr>
          <w:rFonts w:ascii="Georgia"/>
          <w:i/>
          <w:spacing w:val="-4"/>
          <w:w w:val="120"/>
          <w:sz w:val="20"/>
          <w:vertAlign w:val="baseline"/>
        </w:rPr>
        <w:t>c</w:t>
      </w:r>
      <w:r>
        <w:rPr>
          <w:rFonts w:ascii="Georgia"/>
          <w:i/>
          <w:spacing w:val="-4"/>
          <w:w w:val="120"/>
          <w:sz w:val="20"/>
          <w:vertAlign w:val="subscript"/>
        </w:rPr>
        <w:t>i</w:t>
      </w:r>
      <w:r>
        <w:rPr>
          <w:spacing w:val="-4"/>
          <w:w w:val="120"/>
          <w:sz w:val="20"/>
          <w:vertAlign w:val="baseline"/>
        </w:rPr>
        <w:t>)</w:t>
      </w:r>
      <w:r>
        <w:rPr>
          <w:sz w:val="20"/>
          <w:vertAlign w:val="baseline"/>
        </w:rPr>
        <w:tab/>
      </w:r>
      <w:r>
        <w:rPr>
          <w:spacing w:val="-9"/>
          <w:w w:val="105"/>
          <w:sz w:val="20"/>
          <w:vertAlign w:val="baseline"/>
        </w:rPr>
        <w:t>(1)</w:t>
      </w:r>
    </w:p>
    <w:p>
      <w:pPr>
        <w:tabs>
          <w:tab w:pos="4987" w:val="left" w:leader="none"/>
        </w:tabs>
        <w:spacing w:line="280" w:lineRule="exact" w:before="0"/>
        <w:ind w:left="1586" w:right="0" w:firstLine="0"/>
        <w:jc w:val="left"/>
        <w:rPr>
          <w:sz w:val="20"/>
        </w:rPr>
      </w:pPr>
      <w:r>
        <w:rPr/>
        <w:br w:type="column"/>
      </w:r>
      <w:r>
        <w:rPr>
          <w:rFonts w:ascii="Georgia" w:hAnsi="Georgia"/>
          <w:i/>
          <w:w w:val="105"/>
          <w:sz w:val="20"/>
        </w:rPr>
        <w:t>g</w:t>
      </w:r>
      <w:r>
        <w:rPr>
          <w:rFonts w:ascii="Georgia" w:hAnsi="Georgia"/>
          <w:i/>
          <w:w w:val="105"/>
          <w:sz w:val="20"/>
          <w:vertAlign w:val="subscript"/>
        </w:rPr>
        <w:t>t</w:t>
      </w:r>
      <w:r>
        <w:rPr>
          <w:rFonts w:ascii="Georgia" w:hAnsi="Georgia"/>
          <w:i/>
          <w:spacing w:val="2"/>
          <w:w w:val="115"/>
          <w:sz w:val="20"/>
          <w:vertAlign w:val="baseline"/>
        </w:rPr>
        <w:t> </w:t>
      </w:r>
      <w:r>
        <w:rPr>
          <w:w w:val="115"/>
          <w:sz w:val="20"/>
          <w:vertAlign w:val="baseline"/>
        </w:rPr>
        <w:t>=</w:t>
      </w:r>
      <w:r>
        <w:rPr>
          <w:spacing w:val="-5"/>
          <w:w w:val="115"/>
          <w:sz w:val="20"/>
          <w:vertAlign w:val="baseline"/>
        </w:rPr>
        <w:t> </w:t>
      </w:r>
      <w:r>
        <w:rPr>
          <w:w w:val="105"/>
          <w:sz w:val="18"/>
          <w:vertAlign w:val="baseline"/>
        </w:rPr>
        <w:t>].</w:t>
      </w:r>
      <w:r>
        <w:rPr>
          <w:spacing w:val="30"/>
          <w:w w:val="105"/>
          <w:sz w:val="18"/>
          <w:vertAlign w:val="baseline"/>
        </w:rPr>
        <w:t> </w:t>
      </w:r>
      <w:r>
        <w:rPr>
          <w:rFonts w:ascii="Georgia" w:hAnsi="Georgia"/>
          <w:i/>
          <w:w w:val="105"/>
          <w:sz w:val="20"/>
          <w:vertAlign w:val="baseline"/>
        </w:rPr>
        <w:t>r</w:t>
      </w:r>
      <w:r>
        <w:rPr>
          <w:rFonts w:ascii="Georgia" w:hAnsi="Georgia"/>
          <w:i/>
          <w:w w:val="105"/>
          <w:sz w:val="20"/>
          <w:vertAlign w:val="subscript"/>
        </w:rPr>
        <w:t>t</w:t>
      </w:r>
      <w:r>
        <w:rPr>
          <w:rFonts w:ascii="Georgia" w:hAnsi="Georgia"/>
          <w:i/>
          <w:spacing w:val="11"/>
          <w:w w:val="105"/>
          <w:sz w:val="20"/>
          <w:vertAlign w:val="baseline"/>
        </w:rPr>
        <w:t> </w:t>
      </w:r>
      <w:r>
        <w:rPr>
          <w:rFonts w:ascii="Meiryo UI" w:hAnsi="Meiryo UI"/>
          <w:i/>
          <w:w w:val="105"/>
          <w:sz w:val="20"/>
          <w:vertAlign w:val="baseline"/>
        </w:rPr>
        <w:t>≥</w:t>
      </w:r>
      <w:r>
        <w:rPr>
          <w:rFonts w:ascii="Meiryo UI" w:hAnsi="Meiryo UI"/>
          <w:i/>
          <w:spacing w:val="-18"/>
          <w:w w:val="105"/>
          <w:sz w:val="20"/>
          <w:vertAlign w:val="baseline"/>
        </w:rPr>
        <w:t> </w:t>
      </w:r>
      <w:r>
        <w:rPr>
          <w:rFonts w:ascii="Georgia" w:hAnsi="Georgia"/>
          <w:i/>
          <w:w w:val="105"/>
          <w:sz w:val="20"/>
          <w:vertAlign w:val="baseline"/>
        </w:rPr>
        <w:t>τ</w:t>
      </w:r>
      <w:r>
        <w:rPr>
          <w:rFonts w:ascii="Georgia" w:hAnsi="Georgia"/>
          <w:i/>
          <w:w w:val="105"/>
          <w:sz w:val="20"/>
          <w:vertAlign w:val="subscript"/>
        </w:rPr>
        <w:t>r</w:t>
      </w:r>
      <w:r>
        <w:rPr>
          <w:rFonts w:ascii="Georgia" w:hAnsi="Georgia"/>
          <w:i/>
          <w:spacing w:val="35"/>
          <w:w w:val="105"/>
          <w:sz w:val="20"/>
          <w:vertAlign w:val="baseline"/>
        </w:rPr>
        <w:t> </w:t>
      </w:r>
      <w:r>
        <w:rPr>
          <w:rFonts w:ascii="Meiryo UI" w:hAnsi="Meiryo UI"/>
          <w:i/>
          <w:w w:val="105"/>
          <w:sz w:val="20"/>
          <w:vertAlign w:val="baseline"/>
        </w:rPr>
        <w:t>∧</w:t>
      </w:r>
      <w:r>
        <w:rPr>
          <w:rFonts w:ascii="Meiryo UI" w:hAnsi="Meiryo UI"/>
          <w:i/>
          <w:spacing w:val="1"/>
          <w:w w:val="105"/>
          <w:sz w:val="20"/>
          <w:vertAlign w:val="baseline"/>
        </w:rPr>
        <w:t> </w:t>
      </w:r>
      <w:r>
        <w:rPr>
          <w:rFonts w:ascii="Georgia" w:hAnsi="Georgia"/>
          <w:i/>
          <w:w w:val="105"/>
          <w:sz w:val="20"/>
          <w:vertAlign w:val="baseline"/>
        </w:rPr>
        <w:t>u</w:t>
      </w:r>
      <w:r>
        <w:rPr>
          <w:rFonts w:ascii="Georgia" w:hAnsi="Georgia"/>
          <w:i/>
          <w:w w:val="105"/>
          <w:sz w:val="20"/>
          <w:vertAlign w:val="subscript"/>
        </w:rPr>
        <w:t>t</w:t>
      </w:r>
      <w:r>
        <w:rPr>
          <w:rFonts w:ascii="Georgia" w:hAnsi="Georgia"/>
          <w:i/>
          <w:spacing w:val="11"/>
          <w:w w:val="105"/>
          <w:sz w:val="20"/>
          <w:vertAlign w:val="baseline"/>
        </w:rPr>
        <w:t> </w:t>
      </w:r>
      <w:r>
        <w:rPr>
          <w:rFonts w:ascii="Meiryo UI" w:hAnsi="Meiryo UI"/>
          <w:i/>
          <w:w w:val="105"/>
          <w:sz w:val="20"/>
          <w:vertAlign w:val="baseline"/>
        </w:rPr>
        <w:t>≥</w:t>
      </w:r>
      <w:r>
        <w:rPr>
          <w:rFonts w:ascii="Meiryo UI" w:hAnsi="Meiryo UI"/>
          <w:i/>
          <w:spacing w:val="-18"/>
          <w:w w:val="105"/>
          <w:sz w:val="20"/>
          <w:vertAlign w:val="baseline"/>
        </w:rPr>
        <w:t> </w:t>
      </w:r>
      <w:r>
        <w:rPr>
          <w:rFonts w:ascii="Georgia" w:hAnsi="Georgia"/>
          <w:i/>
          <w:spacing w:val="-7"/>
          <w:w w:val="105"/>
          <w:sz w:val="20"/>
          <w:vertAlign w:val="baseline"/>
        </w:rPr>
        <w:t>τ</w:t>
      </w:r>
      <w:r>
        <w:rPr>
          <w:rFonts w:ascii="Georgia" w:hAnsi="Georgia"/>
          <w:i/>
          <w:spacing w:val="-7"/>
          <w:w w:val="105"/>
          <w:sz w:val="20"/>
          <w:vertAlign w:val="subscript"/>
        </w:rPr>
        <w:t>u</w:t>
      </w:r>
      <w:r>
        <w:rPr>
          <w:rFonts w:ascii="Georgia" w:hAnsi="Georgia"/>
          <w:i/>
          <w:sz w:val="20"/>
          <w:vertAlign w:val="baseline"/>
        </w:rPr>
        <w:tab/>
      </w:r>
      <w:r>
        <w:rPr>
          <w:spacing w:val="-5"/>
          <w:w w:val="105"/>
          <w:sz w:val="20"/>
          <w:vertAlign w:val="baseline"/>
        </w:rPr>
        <w:t>(6)</w:t>
      </w:r>
    </w:p>
    <w:p>
      <w:pPr>
        <w:pStyle w:val="BodyText"/>
        <w:spacing w:line="192" w:lineRule="auto" w:before="78"/>
        <w:ind w:left="199" w:right="617"/>
        <w:jc w:val="center"/>
      </w:pPr>
      <w:r>
        <w:rPr/>
        <w:t>where</w:t>
      </w:r>
      <w:r>
        <w:rPr>
          <w:spacing w:val="-9"/>
        </w:rPr>
        <w:t> </w:t>
      </w:r>
      <w:r>
        <w:rPr>
          <w:sz w:val="18"/>
        </w:rPr>
        <w:t>].</w:t>
      </w:r>
      <w:r>
        <w:rPr/>
        <w:t>[</w:t>
      </w:r>
      <w:r>
        <w:rPr>
          <w:rFonts w:ascii="Meiryo UI" w:hAnsi="Meiryo UI"/>
          <w:i/>
        </w:rPr>
        <w:t>·</w:t>
      </w:r>
      <w:r>
        <w:rPr/>
        <w:t>]</w:t>
      </w:r>
      <w:r>
        <w:rPr>
          <w:spacing w:val="-9"/>
        </w:rPr>
        <w:t> </w:t>
      </w:r>
      <w:r>
        <w:rPr/>
        <w:t>is</w:t>
      </w:r>
      <w:r>
        <w:rPr>
          <w:spacing w:val="-9"/>
        </w:rPr>
        <w:t> </w:t>
      </w:r>
      <w:r>
        <w:rPr/>
        <w:t>the</w:t>
      </w:r>
      <w:r>
        <w:rPr>
          <w:spacing w:val="-9"/>
        </w:rPr>
        <w:t> </w:t>
      </w:r>
      <w:r>
        <w:rPr/>
        <w:t>indicator</w:t>
      </w:r>
      <w:r>
        <w:rPr>
          <w:spacing w:val="-9"/>
        </w:rPr>
        <w:t> </w:t>
      </w:r>
      <w:r>
        <w:rPr/>
        <w:t>function,</w:t>
      </w:r>
      <w:r>
        <w:rPr>
          <w:spacing w:val="-9"/>
        </w:rPr>
        <w:t> </w:t>
      </w:r>
      <w:r>
        <w:rPr>
          <w:rFonts w:ascii="Georgia" w:hAnsi="Georgia"/>
          <w:i/>
        </w:rPr>
        <w:t>τ</w:t>
      </w:r>
      <w:r>
        <w:rPr>
          <w:rFonts w:ascii="Georgia" w:hAnsi="Georgia"/>
          <w:i/>
          <w:vertAlign w:val="subscript"/>
        </w:rPr>
        <w:t>r</w:t>
      </w:r>
      <w:r>
        <w:rPr>
          <w:rFonts w:ascii="Georgia" w:hAnsi="Georgia"/>
          <w:i/>
          <w:vertAlign w:val="baseline"/>
        </w:rPr>
        <w:t> </w:t>
      </w:r>
      <w:r>
        <w:rPr>
          <w:vertAlign w:val="baseline"/>
        </w:rPr>
        <w:t>and</w:t>
      </w:r>
      <w:r>
        <w:rPr>
          <w:spacing w:val="-9"/>
          <w:vertAlign w:val="baseline"/>
        </w:rPr>
        <w:t> </w:t>
      </w:r>
      <w:r>
        <w:rPr>
          <w:rFonts w:ascii="Georgia" w:hAnsi="Georgia"/>
          <w:i/>
          <w:vertAlign w:val="baseline"/>
        </w:rPr>
        <w:t>τ</w:t>
      </w:r>
      <w:r>
        <w:rPr>
          <w:rFonts w:ascii="Georgia" w:hAnsi="Georgia"/>
          <w:i/>
          <w:vertAlign w:val="subscript"/>
        </w:rPr>
        <w:t>u</w:t>
      </w:r>
      <w:r>
        <w:rPr>
          <w:rFonts w:ascii="Georgia" w:hAnsi="Georgia"/>
          <w:i/>
          <w:vertAlign w:val="baseline"/>
        </w:rPr>
        <w:t> </w:t>
      </w:r>
      <w:r>
        <w:rPr>
          <w:vertAlign w:val="baseline"/>
        </w:rPr>
        <w:t>are</w:t>
      </w:r>
      <w:r>
        <w:rPr>
          <w:spacing w:val="-9"/>
          <w:vertAlign w:val="baseline"/>
        </w:rPr>
        <w:t> </w:t>
      </w:r>
      <w:r>
        <w:rPr>
          <w:vertAlign w:val="baseline"/>
        </w:rPr>
        <w:t>relevance</w:t>
      </w:r>
      <w:r>
        <w:rPr>
          <w:spacing w:val="-9"/>
          <w:vertAlign w:val="baseline"/>
        </w:rPr>
        <w:t> </w:t>
      </w:r>
      <w:r>
        <w:rPr>
          <w:vertAlign w:val="baseline"/>
        </w:rPr>
        <w:t>and safety thresholds, respectively, and </w:t>
      </w:r>
      <w:r>
        <w:rPr>
          <w:rFonts w:ascii="Meiryo UI" w:hAnsi="Meiryo UI"/>
          <w:i/>
          <w:vertAlign w:val="baseline"/>
        </w:rPr>
        <w:t>∧ </w:t>
      </w:r>
      <w:r>
        <w:rPr>
          <w:vertAlign w:val="baseline"/>
        </w:rPr>
        <w:t>denotes logical AND.</w:t>
      </w:r>
      <w:r>
        <w:rPr>
          <w:spacing w:val="80"/>
          <w:vertAlign w:val="baseline"/>
        </w:rPr>
        <w:t> </w:t>
      </w:r>
      <w:r>
        <w:rPr>
          <w:vertAlign w:val="baseline"/>
        </w:rPr>
        <w:t>If</w:t>
      </w:r>
      <w:r>
        <w:rPr>
          <w:spacing w:val="36"/>
          <w:vertAlign w:val="baseline"/>
        </w:rPr>
        <w:t> </w:t>
      </w:r>
      <w:r>
        <w:rPr>
          <w:rFonts w:ascii="Georgia" w:hAnsi="Georgia"/>
          <w:i/>
          <w:vertAlign w:val="baseline"/>
        </w:rPr>
        <w:t>g</w:t>
      </w:r>
      <w:r>
        <w:rPr>
          <w:rFonts w:ascii="Georgia" w:hAnsi="Georgia"/>
          <w:i/>
          <w:vertAlign w:val="subscript"/>
        </w:rPr>
        <w:t>t</w:t>
      </w:r>
      <w:r>
        <w:rPr>
          <w:rFonts w:ascii="Georgia" w:hAnsi="Georgia"/>
          <w:i/>
          <w:w w:val="110"/>
          <w:vertAlign w:val="baseline"/>
        </w:rPr>
        <w:t> </w:t>
      </w:r>
      <w:r>
        <w:rPr>
          <w:w w:val="110"/>
          <w:vertAlign w:val="baseline"/>
        </w:rPr>
        <w:t>= </w:t>
      </w:r>
      <w:r>
        <w:rPr>
          <w:vertAlign w:val="baseline"/>
        </w:rPr>
        <w:t>1,</w:t>
      </w:r>
      <w:r>
        <w:rPr>
          <w:spacing w:val="36"/>
          <w:vertAlign w:val="baseline"/>
        </w:rPr>
        <w:t> </w:t>
      </w:r>
      <w:r>
        <w:rPr>
          <w:vertAlign w:val="baseline"/>
        </w:rPr>
        <w:t>the</w:t>
      </w:r>
      <w:r>
        <w:rPr>
          <w:spacing w:val="36"/>
          <w:vertAlign w:val="baseline"/>
        </w:rPr>
        <w:t> </w:t>
      </w:r>
      <w:r>
        <w:rPr>
          <w:vertAlign w:val="baseline"/>
        </w:rPr>
        <w:t>long-term</w:t>
      </w:r>
      <w:r>
        <w:rPr>
          <w:spacing w:val="36"/>
          <w:vertAlign w:val="baseline"/>
        </w:rPr>
        <w:t> </w:t>
      </w:r>
      <w:r>
        <w:rPr>
          <w:vertAlign w:val="baseline"/>
        </w:rPr>
        <w:t>memory</w:t>
      </w:r>
      <w:r>
        <w:rPr>
          <w:spacing w:val="36"/>
          <w:vertAlign w:val="baseline"/>
        </w:rPr>
        <w:t> </w:t>
      </w:r>
      <w:r>
        <w:rPr>
          <w:vertAlign w:val="baseline"/>
        </w:rPr>
        <w:t>state</w:t>
      </w:r>
      <w:r>
        <w:rPr>
          <w:spacing w:val="36"/>
          <w:vertAlign w:val="baseline"/>
        </w:rPr>
        <w:t> </w:t>
      </w:r>
      <w:r>
        <w:rPr>
          <w:rFonts w:ascii="Georgia" w:hAnsi="Georgia"/>
          <w:i/>
          <w:vertAlign w:val="baseline"/>
        </w:rPr>
        <w:t>M</w:t>
      </w:r>
      <w:r>
        <w:rPr>
          <w:rFonts w:ascii="Georgia" w:hAnsi="Georgia"/>
          <w:i/>
          <w:vertAlign w:val="subscript"/>
        </w:rPr>
        <w:t>t</w:t>
      </w:r>
      <w:r>
        <w:rPr>
          <w:rFonts w:ascii="Georgia" w:hAnsi="Georgia"/>
          <w:i/>
          <w:spacing w:val="40"/>
          <w:vertAlign w:val="baseline"/>
        </w:rPr>
        <w:t> </w:t>
      </w:r>
      <w:r>
        <w:rPr>
          <w:vertAlign w:val="baseline"/>
        </w:rPr>
        <w:t>is</w:t>
      </w:r>
      <w:r>
        <w:rPr>
          <w:spacing w:val="36"/>
          <w:vertAlign w:val="baseline"/>
        </w:rPr>
        <w:t> </w:t>
      </w:r>
      <w:r>
        <w:rPr>
          <w:vertAlign w:val="baseline"/>
        </w:rPr>
        <w:t>updated</w:t>
      </w:r>
      <w:r>
        <w:rPr>
          <w:spacing w:val="36"/>
          <w:vertAlign w:val="baseline"/>
        </w:rPr>
        <w:t> </w:t>
      </w:r>
      <w:r>
        <w:rPr>
          <w:vertAlign w:val="baseline"/>
        </w:rPr>
        <w:t>as:</w:t>
      </w:r>
    </w:p>
    <w:p>
      <w:pPr>
        <w:tabs>
          <w:tab w:pos="4987" w:val="left" w:leader="none"/>
        </w:tabs>
        <w:spacing w:before="75"/>
        <w:ind w:left="398" w:right="0" w:firstLine="1480"/>
        <w:jc w:val="left"/>
        <w:rPr>
          <w:sz w:val="20"/>
        </w:rPr>
      </w:pPr>
      <w:r>
        <w:rPr>
          <w:rFonts w:ascii="Georgia" w:hAnsi="Georgia"/>
          <w:i/>
          <w:w w:val="110"/>
          <w:sz w:val="20"/>
        </w:rPr>
        <w:t>M</w:t>
      </w:r>
      <w:r>
        <w:rPr>
          <w:rFonts w:ascii="Georgia" w:hAnsi="Georgia"/>
          <w:i/>
          <w:w w:val="110"/>
          <w:sz w:val="20"/>
          <w:vertAlign w:val="subscript"/>
        </w:rPr>
        <w:t>t</w:t>
      </w:r>
      <w:r>
        <w:rPr>
          <w:rFonts w:ascii="Georgia" w:hAnsi="Georgia"/>
          <w:i/>
          <w:spacing w:val="9"/>
          <w:w w:val="110"/>
          <w:sz w:val="20"/>
          <w:vertAlign w:val="baseline"/>
        </w:rPr>
        <w:t> </w:t>
      </w:r>
      <w:r>
        <w:rPr>
          <w:w w:val="110"/>
          <w:sz w:val="20"/>
          <w:vertAlign w:val="baseline"/>
        </w:rPr>
        <w:t>=</w:t>
      </w:r>
      <w:r>
        <w:rPr>
          <w:spacing w:val="-1"/>
          <w:w w:val="110"/>
          <w:sz w:val="20"/>
          <w:vertAlign w:val="baseline"/>
        </w:rPr>
        <w:t> </w:t>
      </w:r>
      <w:r>
        <w:rPr>
          <w:rFonts w:ascii="Georgia" w:hAnsi="Georgia"/>
          <w:i/>
          <w:w w:val="110"/>
          <w:sz w:val="20"/>
          <w:vertAlign w:val="baseline"/>
        </w:rPr>
        <w:t>M</w:t>
      </w:r>
      <w:r>
        <w:rPr>
          <w:rFonts w:ascii="Georgia" w:hAnsi="Georgia"/>
          <w:i/>
          <w:w w:val="110"/>
          <w:sz w:val="20"/>
          <w:vertAlign w:val="subscript"/>
        </w:rPr>
        <w:t>t</w:t>
      </w:r>
      <w:r>
        <w:rPr>
          <w:rFonts w:ascii="Meiryo UI" w:hAnsi="Meiryo UI"/>
          <w:i/>
          <w:w w:val="110"/>
          <w:sz w:val="20"/>
          <w:vertAlign w:val="subscript"/>
        </w:rPr>
        <w:t>−</w:t>
      </w:r>
      <w:r>
        <w:rPr>
          <w:rFonts w:ascii="Kepler Std Ext Subh" w:hAnsi="Kepler Std Ext Subh"/>
          <w:w w:val="110"/>
          <w:sz w:val="20"/>
          <w:vertAlign w:val="subscript"/>
        </w:rPr>
        <w:t>1</w:t>
      </w:r>
      <w:r>
        <w:rPr>
          <w:rFonts w:ascii="Kepler Std Ext Subh" w:hAnsi="Kepler Std Ext Subh"/>
          <w:spacing w:val="7"/>
          <w:w w:val="110"/>
          <w:sz w:val="20"/>
          <w:vertAlign w:val="baseline"/>
        </w:rPr>
        <w:t> </w:t>
      </w:r>
      <w:r>
        <w:rPr>
          <w:rFonts w:ascii="Meiryo UI" w:hAnsi="Meiryo UI"/>
          <w:i/>
          <w:w w:val="110"/>
          <w:sz w:val="20"/>
          <w:vertAlign w:val="baseline"/>
        </w:rPr>
        <w:t>∪</w:t>
      </w:r>
      <w:r>
        <w:rPr>
          <w:rFonts w:ascii="Meiryo UI" w:hAnsi="Meiryo UI"/>
          <w:i/>
          <w:spacing w:val="-31"/>
          <w:w w:val="110"/>
          <w:sz w:val="20"/>
          <w:vertAlign w:val="baseline"/>
        </w:rPr>
        <w:t> </w:t>
      </w:r>
      <w:r>
        <w:rPr>
          <w:rFonts w:ascii="Meiryo UI" w:hAnsi="Meiryo UI"/>
          <w:i/>
          <w:spacing w:val="-4"/>
          <w:w w:val="110"/>
          <w:sz w:val="20"/>
          <w:vertAlign w:val="baseline"/>
        </w:rPr>
        <w:t>{</w:t>
      </w:r>
      <w:r>
        <w:rPr>
          <w:rFonts w:ascii="Georgia" w:hAnsi="Georgia"/>
          <w:i/>
          <w:spacing w:val="-4"/>
          <w:w w:val="110"/>
          <w:sz w:val="20"/>
          <w:vertAlign w:val="baseline"/>
        </w:rPr>
        <w:t>m</w:t>
      </w:r>
      <w:r>
        <w:rPr>
          <w:rFonts w:ascii="Georgia" w:hAnsi="Georgia"/>
          <w:i/>
          <w:spacing w:val="-4"/>
          <w:w w:val="110"/>
          <w:sz w:val="20"/>
          <w:vertAlign w:val="subscript"/>
        </w:rPr>
        <w:t>t</w:t>
      </w:r>
      <w:r>
        <w:rPr>
          <w:rFonts w:ascii="Meiryo UI" w:hAnsi="Meiryo UI"/>
          <w:i/>
          <w:spacing w:val="-4"/>
          <w:w w:val="110"/>
          <w:sz w:val="20"/>
          <w:vertAlign w:val="baseline"/>
        </w:rPr>
        <w:t>}</w:t>
      </w:r>
      <w:r>
        <w:rPr>
          <w:rFonts w:ascii="Meiryo UI" w:hAnsi="Meiryo UI"/>
          <w:i/>
          <w:sz w:val="20"/>
          <w:vertAlign w:val="baseline"/>
        </w:rPr>
        <w:tab/>
      </w:r>
      <w:r>
        <w:rPr>
          <w:spacing w:val="-5"/>
          <w:w w:val="110"/>
          <w:sz w:val="20"/>
          <w:vertAlign w:val="baseline"/>
        </w:rPr>
        <w:t>(7)</w:t>
      </w:r>
    </w:p>
    <w:p>
      <w:pPr>
        <w:pStyle w:val="BodyText"/>
        <w:spacing w:line="249" w:lineRule="auto" w:before="89"/>
        <w:ind w:left="199" w:right="617" w:firstLine="199"/>
        <w:jc w:val="both"/>
      </w:pPr>
      <w:r>
        <w:rPr/>
        <w:t>To prevent outdated personalization, each memory item </w:t>
      </w:r>
      <w:r>
        <w:rPr/>
        <w:t>is assigned a decayed importance score:</w:t>
      </w:r>
    </w:p>
    <w:p>
      <w:pPr>
        <w:tabs>
          <w:tab w:pos="4988" w:val="left" w:leader="none"/>
        </w:tabs>
        <w:spacing w:before="61"/>
        <w:ind w:left="257" w:right="0" w:firstLine="1592"/>
        <w:jc w:val="both"/>
        <w:rPr>
          <w:sz w:val="20"/>
        </w:rPr>
      </w:pPr>
      <w:r>
        <w:rPr>
          <w:rFonts w:ascii="Georgia" w:hAnsi="Georgia"/>
          <w:i/>
          <w:w w:val="110"/>
          <w:sz w:val="20"/>
        </w:rPr>
        <w:t>w</w:t>
      </w:r>
      <w:r>
        <w:rPr>
          <w:rFonts w:ascii="Georgia" w:hAnsi="Georgia"/>
          <w:i/>
          <w:w w:val="110"/>
          <w:sz w:val="20"/>
          <w:vertAlign w:val="subscript"/>
        </w:rPr>
        <w:t>t</w:t>
      </w:r>
      <w:r>
        <w:rPr>
          <w:rFonts w:ascii="Georgia" w:hAnsi="Georgia"/>
          <w:i/>
          <w:spacing w:val="-2"/>
          <w:w w:val="110"/>
          <w:sz w:val="20"/>
          <w:vertAlign w:val="baseline"/>
        </w:rPr>
        <w:t> </w:t>
      </w:r>
      <w:r>
        <w:rPr>
          <w:w w:val="110"/>
          <w:sz w:val="20"/>
          <w:vertAlign w:val="baseline"/>
        </w:rPr>
        <w:t>=</w:t>
      </w:r>
      <w:r>
        <w:rPr>
          <w:spacing w:val="-12"/>
          <w:w w:val="110"/>
          <w:sz w:val="20"/>
          <w:vertAlign w:val="baseline"/>
        </w:rPr>
        <w:t> </w:t>
      </w:r>
      <w:r>
        <w:rPr>
          <w:rFonts w:ascii="Georgia" w:hAnsi="Georgia"/>
          <w:i/>
          <w:w w:val="110"/>
          <w:sz w:val="20"/>
          <w:vertAlign w:val="baseline"/>
        </w:rPr>
        <w:t>w</w:t>
      </w:r>
      <w:r>
        <w:rPr>
          <w:rFonts w:ascii="Kepler Std Ext Subh" w:hAnsi="Kepler Std Ext Subh"/>
          <w:w w:val="110"/>
          <w:sz w:val="20"/>
          <w:vertAlign w:val="subscript"/>
        </w:rPr>
        <w:t>0</w:t>
      </w:r>
      <w:r>
        <w:rPr>
          <w:rFonts w:ascii="Kepler Std Ext Subh" w:hAnsi="Kepler Std Ext Subh"/>
          <w:spacing w:val="-11"/>
          <w:w w:val="110"/>
          <w:sz w:val="20"/>
          <w:vertAlign w:val="baseline"/>
        </w:rPr>
        <w:t> </w:t>
      </w:r>
      <w:r>
        <w:rPr>
          <w:spacing w:val="-2"/>
          <w:w w:val="110"/>
          <w:sz w:val="20"/>
          <w:vertAlign w:val="baseline"/>
        </w:rPr>
        <w:t>exp(</w:t>
      </w:r>
      <w:r>
        <w:rPr>
          <w:rFonts w:ascii="Meiryo UI" w:hAnsi="Meiryo UI"/>
          <w:i/>
          <w:spacing w:val="-2"/>
          <w:w w:val="110"/>
          <w:sz w:val="20"/>
          <w:vertAlign w:val="baseline"/>
        </w:rPr>
        <w:t>−</w:t>
      </w:r>
      <w:r>
        <w:rPr>
          <w:rFonts w:ascii="Georgia" w:hAnsi="Georgia"/>
          <w:i/>
          <w:spacing w:val="-2"/>
          <w:w w:val="110"/>
          <w:sz w:val="20"/>
          <w:vertAlign w:val="baseline"/>
        </w:rPr>
        <w:t>β</w:t>
      </w:r>
      <w:r>
        <w:rPr>
          <w:spacing w:val="-2"/>
          <w:w w:val="110"/>
          <w:sz w:val="20"/>
          <w:vertAlign w:val="baseline"/>
        </w:rPr>
        <w:t>∆</w:t>
      </w:r>
      <w:r>
        <w:rPr>
          <w:rFonts w:ascii="Georgia" w:hAnsi="Georgia"/>
          <w:i/>
          <w:spacing w:val="-2"/>
          <w:w w:val="110"/>
          <w:sz w:val="20"/>
          <w:vertAlign w:val="baseline"/>
        </w:rPr>
        <w:t>t</w:t>
      </w:r>
      <w:r>
        <w:rPr>
          <w:spacing w:val="-2"/>
          <w:w w:val="110"/>
          <w:sz w:val="20"/>
          <w:vertAlign w:val="baseline"/>
        </w:rPr>
        <w:t>)</w:t>
      </w:r>
      <w:r>
        <w:rPr>
          <w:sz w:val="20"/>
          <w:vertAlign w:val="baseline"/>
        </w:rPr>
        <w:tab/>
      </w:r>
      <w:r>
        <w:rPr>
          <w:spacing w:val="-5"/>
          <w:w w:val="110"/>
          <w:sz w:val="20"/>
          <w:vertAlign w:val="baseline"/>
        </w:rPr>
        <w:t>(8)</w:t>
      </w:r>
    </w:p>
    <w:p>
      <w:pPr>
        <w:pStyle w:val="BodyText"/>
        <w:spacing w:line="232" w:lineRule="auto" w:before="94"/>
        <w:ind w:left="199" w:right="617" w:firstLine="58"/>
        <w:jc w:val="both"/>
      </w:pPr>
      <w:r>
        <w:rPr/>
        <w:t>where </w:t>
      </w:r>
      <w:r>
        <w:rPr>
          <w:rFonts w:ascii="Georgia" w:hAnsi="Georgia"/>
          <w:i/>
        </w:rPr>
        <w:t>w</w:t>
      </w:r>
      <w:r>
        <w:rPr>
          <w:rFonts w:ascii="Kepler Std Ext Subh" w:hAnsi="Kepler Std Ext Subh"/>
          <w:vertAlign w:val="subscript"/>
        </w:rPr>
        <w:t>0</w:t>
      </w:r>
      <w:r>
        <w:rPr>
          <w:rFonts w:ascii="Kepler Std Ext Subh" w:hAnsi="Kepler Std Ext Subh"/>
          <w:spacing w:val="23"/>
          <w:vertAlign w:val="baseline"/>
        </w:rPr>
        <w:t> </w:t>
      </w:r>
      <w:r>
        <w:rPr>
          <w:vertAlign w:val="baseline"/>
        </w:rPr>
        <w:t>is the initial importance weight, </w:t>
      </w:r>
      <w:r>
        <w:rPr>
          <w:rFonts w:ascii="Georgia" w:hAnsi="Georgia"/>
          <w:i/>
          <w:vertAlign w:val="baseline"/>
        </w:rPr>
        <w:t>β &gt; </w:t>
      </w:r>
      <w:r>
        <w:rPr>
          <w:vertAlign w:val="baseline"/>
        </w:rPr>
        <w:t>0 is the </w:t>
      </w:r>
      <w:r>
        <w:rPr>
          <w:vertAlign w:val="baseline"/>
        </w:rPr>
        <w:t>decay rate parameter, and ∆</w:t>
      </w:r>
      <w:r>
        <w:rPr>
          <w:rFonts w:ascii="Georgia" w:hAnsi="Georgia"/>
          <w:i/>
          <w:vertAlign w:val="baseline"/>
        </w:rPr>
        <w:t>t </w:t>
      </w:r>
      <w:r>
        <w:rPr>
          <w:vertAlign w:val="baseline"/>
        </w:rPr>
        <w:t>is the elapsed time since the memory item was last confirmed.</w:t>
      </w:r>
    </w:p>
    <w:p>
      <w:pPr>
        <w:pStyle w:val="BodyText"/>
        <w:spacing w:after="0" w:line="232" w:lineRule="auto"/>
        <w:jc w:val="both"/>
        <w:sectPr>
          <w:type w:val="continuous"/>
          <w:pgSz w:w="12240" w:h="15840"/>
          <w:pgMar w:top="900" w:bottom="280" w:left="720" w:right="360"/>
          <w:cols w:num="2" w:equalWidth="0">
            <w:col w:w="5281" w:space="40"/>
            <w:col w:w="5839"/>
          </w:cols>
        </w:sectPr>
      </w:pPr>
    </w:p>
    <w:p>
      <w:pPr>
        <w:spacing w:line="240" w:lineRule="auto"/>
        <w:ind w:left="408" w:right="0" w:firstLine="0"/>
        <w:rPr>
          <w:sz w:val="20"/>
        </w:rPr>
      </w:pPr>
      <w:r>
        <w:rPr>
          <w:sz w:val="20"/>
        </w:rPr>
        <mc:AlternateContent>
          <mc:Choice Requires="wps">
            <w:drawing>
              <wp:inline distT="0" distB="0" distL="0" distR="0">
                <wp:extent cx="2998470" cy="1894839"/>
                <wp:effectExtent l="9525" t="0" r="1905" b="10160"/>
                <wp:docPr id="67" name="Group 67"/>
                <wp:cNvGraphicFramePr>
                  <a:graphicFrameLocks/>
                </wp:cNvGraphicFramePr>
                <a:graphic>
                  <a:graphicData uri="http://schemas.microsoft.com/office/word/2010/wordprocessingGroup">
                    <wpg:wgp>
                      <wpg:cNvPr id="67" name="Group 67"/>
                      <wpg:cNvGrpSpPr/>
                      <wpg:grpSpPr>
                        <a:xfrm>
                          <a:off x="0" y="0"/>
                          <a:ext cx="2998470" cy="1894839"/>
                          <a:chExt cx="2998470" cy="1894839"/>
                        </a:xfrm>
                      </wpg:grpSpPr>
                      <wps:wsp>
                        <wps:cNvPr id="68" name="Graphic 68"/>
                        <wps:cNvSpPr/>
                        <wps:spPr>
                          <a:xfrm>
                            <a:off x="1048660" y="5061"/>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0"/>
                                </a:lnTo>
                                <a:lnTo>
                                  <a:pt x="15455" y="140354"/>
                                </a:lnTo>
                                <a:lnTo>
                                  <a:pt x="25305" y="142342"/>
                                </a:lnTo>
                                <a:lnTo>
                                  <a:pt x="784704" y="142342"/>
                                </a:lnTo>
                                <a:lnTo>
                                  <a:pt x="794554" y="140354"/>
                                </a:lnTo>
                                <a:lnTo>
                                  <a:pt x="802598" y="134930"/>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69" name="Graphic 69"/>
                        <wps:cNvSpPr/>
                        <wps:spPr>
                          <a:xfrm>
                            <a:off x="1048660" y="5061"/>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0"/>
                                </a:lnTo>
                                <a:lnTo>
                                  <a:pt x="15455" y="140354"/>
                                </a:lnTo>
                                <a:lnTo>
                                  <a:pt x="25305" y="142342"/>
                                </a:lnTo>
                                <a:lnTo>
                                  <a:pt x="784704" y="142342"/>
                                </a:lnTo>
                                <a:lnTo>
                                  <a:pt x="794554" y="140354"/>
                                </a:lnTo>
                                <a:lnTo>
                                  <a:pt x="802598" y="134930"/>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0" name="Graphic 70"/>
                        <wps:cNvSpPr/>
                        <wps:spPr>
                          <a:xfrm>
                            <a:off x="1048660" y="371000"/>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1" name="Graphic 71"/>
                        <wps:cNvSpPr/>
                        <wps:spPr>
                          <a:xfrm>
                            <a:off x="1048660" y="371000"/>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2" name="Graphic 72"/>
                        <wps:cNvSpPr/>
                        <wps:spPr>
                          <a:xfrm>
                            <a:off x="999459" y="738524"/>
                            <a:ext cx="908685" cy="411480"/>
                          </a:xfrm>
                          <a:custGeom>
                            <a:avLst/>
                            <a:gdLst/>
                            <a:ahLst/>
                            <a:cxnLst/>
                            <a:rect l="l" t="t" r="r" b="b"/>
                            <a:pathLst>
                              <a:path w="908685" h="411480">
                                <a:moveTo>
                                  <a:pt x="454205" y="0"/>
                                </a:moveTo>
                                <a:lnTo>
                                  <a:pt x="0" y="205599"/>
                                </a:lnTo>
                                <a:lnTo>
                                  <a:pt x="454205" y="411198"/>
                                </a:lnTo>
                                <a:lnTo>
                                  <a:pt x="908411" y="205599"/>
                                </a:lnTo>
                                <a:lnTo>
                                  <a:pt x="454205" y="0"/>
                                </a:lnTo>
                                <a:close/>
                              </a:path>
                            </a:pathLst>
                          </a:custGeom>
                          <a:solidFill>
                            <a:srgbClr val="FFF2F2"/>
                          </a:solidFill>
                        </wps:spPr>
                        <wps:bodyPr wrap="square" lIns="0" tIns="0" rIns="0" bIns="0" rtlCol="0">
                          <a:prstTxWarp prst="textNoShape">
                            <a:avLst/>
                          </a:prstTxWarp>
                          <a:noAutofit/>
                        </wps:bodyPr>
                      </wps:wsp>
                      <wps:wsp>
                        <wps:cNvPr id="73" name="Graphic 73"/>
                        <wps:cNvSpPr/>
                        <wps:spPr>
                          <a:xfrm>
                            <a:off x="999459" y="738524"/>
                            <a:ext cx="908685" cy="411480"/>
                          </a:xfrm>
                          <a:custGeom>
                            <a:avLst/>
                            <a:gdLst/>
                            <a:ahLst/>
                            <a:cxnLst/>
                            <a:rect l="l" t="t" r="r" b="b"/>
                            <a:pathLst>
                              <a:path w="908685" h="411480">
                                <a:moveTo>
                                  <a:pt x="908411" y="205599"/>
                                </a:moveTo>
                                <a:lnTo>
                                  <a:pt x="454205" y="0"/>
                                </a:lnTo>
                                <a:lnTo>
                                  <a:pt x="0" y="205599"/>
                                </a:lnTo>
                                <a:lnTo>
                                  <a:pt x="454205" y="411198"/>
                                </a:lnTo>
                                <a:lnTo>
                                  <a:pt x="908411" y="205599"/>
                                </a:lnTo>
                                <a:close/>
                              </a:path>
                            </a:pathLst>
                          </a:custGeom>
                          <a:ln w="10122">
                            <a:solidFill>
                              <a:srgbClr val="FF6666"/>
                            </a:solidFill>
                            <a:prstDash val="solid"/>
                          </a:ln>
                        </wps:spPr>
                        <wps:bodyPr wrap="square" lIns="0" tIns="0" rIns="0" bIns="0" rtlCol="0">
                          <a:prstTxWarp prst="textNoShape">
                            <a:avLst/>
                          </a:prstTxWarp>
                          <a:noAutofit/>
                        </wps:bodyPr>
                      </wps:wsp>
                      <wps:wsp>
                        <wps:cNvPr id="74" name="Graphic 74"/>
                        <wps:cNvSpPr/>
                        <wps:spPr>
                          <a:xfrm>
                            <a:off x="5061"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5" name="Graphic 75"/>
                        <wps:cNvSpPr/>
                        <wps:spPr>
                          <a:xfrm>
                            <a:off x="5061"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6" name="Graphic 76"/>
                        <wps:cNvSpPr/>
                        <wps:spPr>
                          <a:xfrm>
                            <a:off x="2092260"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10" y="117037"/>
                                </a:lnTo>
                                <a:lnTo>
                                  <a:pt x="810010"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7" name="Graphic 77"/>
                        <wps:cNvSpPr/>
                        <wps:spPr>
                          <a:xfrm>
                            <a:off x="2092260"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10" y="117037"/>
                                </a:lnTo>
                                <a:lnTo>
                                  <a:pt x="810010"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8" name="Graphic 78"/>
                        <wps:cNvSpPr/>
                        <wps:spPr>
                          <a:xfrm>
                            <a:off x="2001295" y="1743417"/>
                            <a:ext cx="992505" cy="146050"/>
                          </a:xfrm>
                          <a:custGeom>
                            <a:avLst/>
                            <a:gdLst/>
                            <a:ahLst/>
                            <a:cxnLst/>
                            <a:rect l="l" t="t" r="r" b="b"/>
                            <a:pathLst>
                              <a:path w="992505" h="146050">
                                <a:moveTo>
                                  <a:pt x="966697" y="0"/>
                                </a:moveTo>
                                <a:lnTo>
                                  <a:pt x="25305" y="0"/>
                                </a:lnTo>
                                <a:lnTo>
                                  <a:pt x="15455" y="1988"/>
                                </a:lnTo>
                                <a:lnTo>
                                  <a:pt x="7411" y="7411"/>
                                </a:lnTo>
                                <a:lnTo>
                                  <a:pt x="1988" y="15455"/>
                                </a:lnTo>
                                <a:lnTo>
                                  <a:pt x="0" y="25305"/>
                                </a:lnTo>
                                <a:lnTo>
                                  <a:pt x="0" y="120718"/>
                                </a:lnTo>
                                <a:lnTo>
                                  <a:pt x="1988" y="130568"/>
                                </a:lnTo>
                                <a:lnTo>
                                  <a:pt x="7411" y="138611"/>
                                </a:lnTo>
                                <a:lnTo>
                                  <a:pt x="15455" y="144035"/>
                                </a:lnTo>
                                <a:lnTo>
                                  <a:pt x="25305" y="146023"/>
                                </a:lnTo>
                                <a:lnTo>
                                  <a:pt x="966697" y="146023"/>
                                </a:lnTo>
                                <a:lnTo>
                                  <a:pt x="976547" y="144035"/>
                                </a:lnTo>
                                <a:lnTo>
                                  <a:pt x="984591" y="138611"/>
                                </a:lnTo>
                                <a:lnTo>
                                  <a:pt x="990014" y="130568"/>
                                </a:lnTo>
                                <a:lnTo>
                                  <a:pt x="992003" y="120718"/>
                                </a:lnTo>
                                <a:lnTo>
                                  <a:pt x="992003" y="25305"/>
                                </a:lnTo>
                                <a:lnTo>
                                  <a:pt x="990014" y="15455"/>
                                </a:lnTo>
                                <a:lnTo>
                                  <a:pt x="984591" y="7411"/>
                                </a:lnTo>
                                <a:lnTo>
                                  <a:pt x="976547" y="1988"/>
                                </a:lnTo>
                                <a:lnTo>
                                  <a:pt x="966697" y="0"/>
                                </a:lnTo>
                                <a:close/>
                              </a:path>
                            </a:pathLst>
                          </a:custGeom>
                          <a:solidFill>
                            <a:srgbClr val="FBF2F5"/>
                          </a:solidFill>
                        </wps:spPr>
                        <wps:bodyPr wrap="square" lIns="0" tIns="0" rIns="0" bIns="0" rtlCol="0">
                          <a:prstTxWarp prst="textNoShape">
                            <a:avLst/>
                          </a:prstTxWarp>
                          <a:noAutofit/>
                        </wps:bodyPr>
                      </wps:wsp>
                      <wps:wsp>
                        <wps:cNvPr id="79" name="Graphic 79"/>
                        <wps:cNvSpPr/>
                        <wps:spPr>
                          <a:xfrm>
                            <a:off x="2001295" y="1743417"/>
                            <a:ext cx="992505" cy="146050"/>
                          </a:xfrm>
                          <a:custGeom>
                            <a:avLst/>
                            <a:gdLst/>
                            <a:ahLst/>
                            <a:cxnLst/>
                            <a:rect l="l" t="t" r="r" b="b"/>
                            <a:pathLst>
                              <a:path w="992505" h="146050">
                                <a:moveTo>
                                  <a:pt x="966697" y="0"/>
                                </a:moveTo>
                                <a:lnTo>
                                  <a:pt x="25305" y="0"/>
                                </a:lnTo>
                                <a:lnTo>
                                  <a:pt x="15455" y="1988"/>
                                </a:lnTo>
                                <a:lnTo>
                                  <a:pt x="7411" y="7411"/>
                                </a:lnTo>
                                <a:lnTo>
                                  <a:pt x="1988" y="15455"/>
                                </a:lnTo>
                                <a:lnTo>
                                  <a:pt x="0" y="25305"/>
                                </a:lnTo>
                                <a:lnTo>
                                  <a:pt x="0" y="120718"/>
                                </a:lnTo>
                                <a:lnTo>
                                  <a:pt x="1988" y="130568"/>
                                </a:lnTo>
                                <a:lnTo>
                                  <a:pt x="7411" y="138611"/>
                                </a:lnTo>
                                <a:lnTo>
                                  <a:pt x="15455" y="144035"/>
                                </a:lnTo>
                                <a:lnTo>
                                  <a:pt x="25305" y="146023"/>
                                </a:lnTo>
                                <a:lnTo>
                                  <a:pt x="966697" y="146023"/>
                                </a:lnTo>
                                <a:lnTo>
                                  <a:pt x="976547" y="144035"/>
                                </a:lnTo>
                                <a:lnTo>
                                  <a:pt x="984591" y="138611"/>
                                </a:lnTo>
                                <a:lnTo>
                                  <a:pt x="990014" y="130568"/>
                                </a:lnTo>
                                <a:lnTo>
                                  <a:pt x="992003" y="120718"/>
                                </a:lnTo>
                                <a:lnTo>
                                  <a:pt x="992003" y="25305"/>
                                </a:lnTo>
                                <a:lnTo>
                                  <a:pt x="990014" y="15455"/>
                                </a:lnTo>
                                <a:lnTo>
                                  <a:pt x="984591" y="7411"/>
                                </a:lnTo>
                                <a:lnTo>
                                  <a:pt x="976547" y="1988"/>
                                </a:lnTo>
                                <a:lnTo>
                                  <a:pt x="966697" y="0"/>
                                </a:lnTo>
                                <a:close/>
                              </a:path>
                            </a:pathLst>
                          </a:custGeom>
                          <a:ln w="10122">
                            <a:solidFill>
                              <a:srgbClr val="D8668C"/>
                            </a:solidFill>
                            <a:prstDash val="solid"/>
                          </a:ln>
                        </wps:spPr>
                        <wps:bodyPr wrap="square" lIns="0" tIns="0" rIns="0" bIns="0" rtlCol="0">
                          <a:prstTxWarp prst="textNoShape">
                            <a:avLst/>
                          </a:prstTxWarp>
                          <a:noAutofit/>
                        </wps:bodyPr>
                      </wps:wsp>
                      <wps:wsp>
                        <wps:cNvPr id="80" name="Graphic 80"/>
                        <wps:cNvSpPr/>
                        <wps:spPr>
                          <a:xfrm>
                            <a:off x="1453666" y="151201"/>
                            <a:ext cx="1270" cy="183515"/>
                          </a:xfrm>
                          <a:custGeom>
                            <a:avLst/>
                            <a:gdLst/>
                            <a:ahLst/>
                            <a:cxnLst/>
                            <a:rect l="l" t="t" r="r" b="b"/>
                            <a:pathLst>
                              <a:path w="0" h="183515">
                                <a:moveTo>
                                  <a:pt x="1" y="0"/>
                                </a:moveTo>
                                <a:lnTo>
                                  <a:pt x="0" y="183115"/>
                                </a:lnTo>
                              </a:path>
                            </a:pathLst>
                          </a:custGeom>
                          <a:ln w="10122">
                            <a:solidFill>
                              <a:srgbClr val="000000"/>
                            </a:solidFill>
                            <a:prstDash val="solid"/>
                          </a:ln>
                        </wps:spPr>
                        <wps:bodyPr wrap="square" lIns="0" tIns="0" rIns="0" bIns="0" rtlCol="0">
                          <a:prstTxWarp prst="textNoShape">
                            <a:avLst/>
                          </a:prstTxWarp>
                          <a:noAutofit/>
                        </wps:bodyPr>
                      </wps:wsp>
                      <wps:wsp>
                        <wps:cNvPr id="81" name="Graphic 81"/>
                        <wps:cNvSpPr/>
                        <wps:spPr>
                          <a:xfrm>
                            <a:off x="1427349" y="31457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453665" y="517152"/>
                            <a:ext cx="1270" cy="183515"/>
                          </a:xfrm>
                          <a:custGeom>
                            <a:avLst/>
                            <a:gdLst/>
                            <a:ahLst/>
                            <a:cxnLst/>
                            <a:rect l="l" t="t" r="r" b="b"/>
                            <a:pathLst>
                              <a:path w="0" h="183515">
                                <a:moveTo>
                                  <a:pt x="0" y="0"/>
                                </a:moveTo>
                                <a:lnTo>
                                  <a:pt x="0" y="183130"/>
                                </a:lnTo>
                              </a:path>
                            </a:pathLst>
                          </a:custGeom>
                          <a:ln w="10122">
                            <a:solidFill>
                              <a:srgbClr val="000000"/>
                            </a:solidFill>
                            <a:prstDash val="solid"/>
                          </a:ln>
                        </wps:spPr>
                        <wps:bodyPr wrap="square" lIns="0" tIns="0" rIns="0" bIns="0" rtlCol="0">
                          <a:prstTxWarp prst="textNoShape">
                            <a:avLst/>
                          </a:prstTxWarp>
                          <a:noAutofit/>
                        </wps:bodyPr>
                      </wps:wsp>
                      <wps:wsp>
                        <wps:cNvPr id="83" name="Graphic 83"/>
                        <wps:cNvSpPr/>
                        <wps:spPr>
                          <a:xfrm>
                            <a:off x="1427348" y="680545"/>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594645" y="1052360"/>
                            <a:ext cx="635635" cy="307340"/>
                          </a:xfrm>
                          <a:custGeom>
                            <a:avLst/>
                            <a:gdLst/>
                            <a:ahLst/>
                            <a:cxnLst/>
                            <a:rect l="l" t="t" r="r" b="b"/>
                            <a:pathLst>
                              <a:path w="635635" h="307340">
                                <a:moveTo>
                                  <a:pt x="635154" y="0"/>
                                </a:moveTo>
                                <a:lnTo>
                                  <a:pt x="0" y="307003"/>
                                </a:lnTo>
                              </a:path>
                            </a:pathLst>
                          </a:custGeom>
                          <a:ln w="10122">
                            <a:solidFill>
                              <a:srgbClr val="000000"/>
                            </a:solidFill>
                            <a:prstDash val="solid"/>
                          </a:ln>
                        </wps:spPr>
                        <wps:bodyPr wrap="square" lIns="0" tIns="0" rIns="0" bIns="0" rtlCol="0">
                          <a:prstTxWarp prst="textNoShape">
                            <a:avLst/>
                          </a:prstTxWarp>
                          <a:noAutofit/>
                        </wps:bodyPr>
                      </wps:wsp>
                      <wps:wsp>
                        <wps:cNvPr id="85" name="Graphic 85"/>
                        <wps:cNvSpPr/>
                        <wps:spPr>
                          <a:xfrm>
                            <a:off x="565029" y="1327082"/>
                            <a:ext cx="59055" cy="47625"/>
                          </a:xfrm>
                          <a:custGeom>
                            <a:avLst/>
                            <a:gdLst/>
                            <a:ahLst/>
                            <a:cxnLst/>
                            <a:rect l="l" t="t" r="r" b="b"/>
                            <a:pathLst>
                              <a:path w="59055" h="47625">
                                <a:moveTo>
                                  <a:pt x="58838" y="47386"/>
                                </a:moveTo>
                                <a:lnTo>
                                  <a:pt x="29616" y="32282"/>
                                </a:lnTo>
                                <a:lnTo>
                                  <a:pt x="35934" y="0"/>
                                </a:lnTo>
                                <a:lnTo>
                                  <a:pt x="0" y="46596"/>
                                </a:lnTo>
                                <a:lnTo>
                                  <a:pt x="58838" y="47386"/>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677530" y="1052360"/>
                            <a:ext cx="635635" cy="307340"/>
                          </a:xfrm>
                          <a:custGeom>
                            <a:avLst/>
                            <a:gdLst/>
                            <a:ahLst/>
                            <a:cxnLst/>
                            <a:rect l="l" t="t" r="r" b="b"/>
                            <a:pathLst>
                              <a:path w="635635" h="307340">
                                <a:moveTo>
                                  <a:pt x="0" y="0"/>
                                </a:moveTo>
                                <a:lnTo>
                                  <a:pt x="635155" y="307003"/>
                                </a:lnTo>
                              </a:path>
                            </a:pathLst>
                          </a:custGeom>
                          <a:ln w="10122">
                            <a:solidFill>
                              <a:srgbClr val="000000"/>
                            </a:solidFill>
                            <a:prstDash val="solid"/>
                          </a:ln>
                        </wps:spPr>
                        <wps:bodyPr wrap="square" lIns="0" tIns="0" rIns="0" bIns="0" rtlCol="0">
                          <a:prstTxWarp prst="textNoShape">
                            <a:avLst/>
                          </a:prstTxWarp>
                          <a:noAutofit/>
                        </wps:bodyPr>
                      </wps:wsp>
                      <wps:wsp>
                        <wps:cNvPr id="87" name="Graphic 87"/>
                        <wps:cNvSpPr/>
                        <wps:spPr>
                          <a:xfrm>
                            <a:off x="2283464" y="1327082"/>
                            <a:ext cx="59055" cy="47625"/>
                          </a:xfrm>
                          <a:custGeom>
                            <a:avLst/>
                            <a:gdLst/>
                            <a:ahLst/>
                            <a:cxnLst/>
                            <a:rect l="l" t="t" r="r" b="b"/>
                            <a:pathLst>
                              <a:path w="59055" h="47625">
                                <a:moveTo>
                                  <a:pt x="22903" y="0"/>
                                </a:moveTo>
                                <a:lnTo>
                                  <a:pt x="29221" y="32282"/>
                                </a:lnTo>
                                <a:lnTo>
                                  <a:pt x="0" y="47386"/>
                                </a:lnTo>
                                <a:lnTo>
                                  <a:pt x="58838" y="46596"/>
                                </a:lnTo>
                                <a:lnTo>
                                  <a:pt x="22903"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2497314" y="1523618"/>
                            <a:ext cx="1270" cy="183515"/>
                          </a:xfrm>
                          <a:custGeom>
                            <a:avLst/>
                            <a:gdLst/>
                            <a:ahLst/>
                            <a:cxnLst/>
                            <a:rect l="l" t="t" r="r" b="b"/>
                            <a:pathLst>
                              <a:path w="635" h="183515">
                                <a:moveTo>
                                  <a:pt x="0" y="0"/>
                                </a:moveTo>
                                <a:lnTo>
                                  <a:pt x="14" y="183158"/>
                                </a:lnTo>
                              </a:path>
                            </a:pathLst>
                          </a:custGeom>
                          <a:ln w="10122">
                            <a:solidFill>
                              <a:srgbClr val="000000"/>
                            </a:solidFill>
                            <a:prstDash val="solid"/>
                          </a:ln>
                        </wps:spPr>
                        <wps:bodyPr wrap="square" lIns="0" tIns="0" rIns="0" bIns="0" rtlCol="0">
                          <a:prstTxWarp prst="textNoShape">
                            <a:avLst/>
                          </a:prstTxWarp>
                          <a:noAutofit/>
                        </wps:bodyPr>
                      </wps:wsp>
                      <wps:wsp>
                        <wps:cNvPr id="89" name="Graphic 89"/>
                        <wps:cNvSpPr/>
                        <wps:spPr>
                          <a:xfrm>
                            <a:off x="2471010" y="1687036"/>
                            <a:ext cx="52705" cy="52705"/>
                          </a:xfrm>
                          <a:custGeom>
                            <a:avLst/>
                            <a:gdLst/>
                            <a:ahLst/>
                            <a:cxnLst/>
                            <a:rect l="l" t="t" r="r" b="b"/>
                            <a:pathLst>
                              <a:path w="52705" h="52705">
                                <a:moveTo>
                                  <a:pt x="52632" y="0"/>
                                </a:moveTo>
                                <a:lnTo>
                                  <a:pt x="26317" y="19739"/>
                                </a:lnTo>
                                <a:lnTo>
                                  <a:pt x="0" y="4"/>
                                </a:lnTo>
                                <a:lnTo>
                                  <a:pt x="26320" y="52635"/>
                                </a:lnTo>
                                <a:lnTo>
                                  <a:pt x="52632" y="0"/>
                                </a:lnTo>
                                <a:close/>
                              </a:path>
                            </a:pathLst>
                          </a:custGeom>
                          <a:solidFill>
                            <a:srgbClr val="000000"/>
                          </a:solidFill>
                        </wps:spPr>
                        <wps:bodyPr wrap="square" lIns="0" tIns="0" rIns="0" bIns="0" rtlCol="0">
                          <a:prstTxWarp prst="textNoShape">
                            <a:avLst/>
                          </a:prstTxWarp>
                          <a:noAutofit/>
                        </wps:bodyPr>
                      </wps:wsp>
                      <wps:wsp>
                        <wps:cNvPr id="90" name="Textbox 90"/>
                        <wps:cNvSpPr txBox="1"/>
                        <wps:spPr>
                          <a:xfrm>
                            <a:off x="1078139" y="11065"/>
                            <a:ext cx="758190" cy="485775"/>
                          </a:xfrm>
                          <a:prstGeom prst="rect">
                            <a:avLst/>
                          </a:prstGeom>
                        </wps:spPr>
                        <wps:txbx>
                          <w:txbxContent>
                            <w:p>
                              <w:pPr>
                                <w:spacing w:before="23"/>
                                <w:ind w:left="0" w:right="15" w:firstLine="0"/>
                                <w:jc w:val="center"/>
                                <w:rPr>
                                  <w:rFonts w:ascii="Georgia"/>
                                  <w:i/>
                                  <w:sz w:val="9"/>
                                </w:rPr>
                              </w:pPr>
                              <w:r>
                                <w:rPr>
                                  <w:position w:val="1"/>
                                  <w:sz w:val="12"/>
                                </w:rPr>
                                <w:t>Candidate</w:t>
                              </w:r>
                              <w:r>
                                <w:rPr>
                                  <w:spacing w:val="6"/>
                                  <w:position w:val="1"/>
                                  <w:sz w:val="12"/>
                                </w:rPr>
                                <w:t> </w:t>
                              </w:r>
                              <w:r>
                                <w:rPr>
                                  <w:position w:val="1"/>
                                  <w:sz w:val="12"/>
                                </w:rPr>
                                <w:t>Memory</w:t>
                              </w:r>
                              <w:r>
                                <w:rPr>
                                  <w:spacing w:val="7"/>
                                  <w:position w:val="1"/>
                                  <w:sz w:val="12"/>
                                </w:rPr>
                                <w:t> </w:t>
                              </w:r>
                              <w:r>
                                <w:rPr>
                                  <w:rFonts w:ascii="Georgia"/>
                                  <w:i/>
                                  <w:spacing w:val="-5"/>
                                  <w:position w:val="1"/>
                                  <w:sz w:val="12"/>
                                </w:rPr>
                                <w:t>m</w:t>
                              </w:r>
                              <w:r>
                                <w:rPr>
                                  <w:rFonts w:ascii="Georgia"/>
                                  <w:i/>
                                  <w:spacing w:val="-5"/>
                                  <w:sz w:val="9"/>
                                </w:rPr>
                                <w:t>t</w:t>
                              </w:r>
                            </w:p>
                            <w:p>
                              <w:pPr>
                                <w:spacing w:line="240" w:lineRule="auto" w:before="0"/>
                                <w:rPr>
                                  <w:rFonts w:ascii="Georgia"/>
                                  <w:i/>
                                  <w:sz w:val="12"/>
                                </w:rPr>
                              </w:pPr>
                            </w:p>
                            <w:p>
                              <w:pPr>
                                <w:spacing w:line="240" w:lineRule="auto" w:before="0"/>
                                <w:rPr>
                                  <w:rFonts w:ascii="Georgia"/>
                                  <w:i/>
                                  <w:sz w:val="12"/>
                                </w:rPr>
                              </w:pPr>
                            </w:p>
                            <w:p>
                              <w:pPr>
                                <w:spacing w:line="240" w:lineRule="auto" w:before="25"/>
                                <w:rPr>
                                  <w:rFonts w:ascii="Georgia"/>
                                  <w:i/>
                                  <w:sz w:val="12"/>
                                </w:rPr>
                              </w:pPr>
                            </w:p>
                            <w:p>
                              <w:pPr>
                                <w:spacing w:before="1"/>
                                <w:ind w:left="0" w:right="15" w:firstLine="0"/>
                                <w:jc w:val="center"/>
                                <w:rPr>
                                  <w:rFonts w:ascii="Georgia"/>
                                  <w:i/>
                                  <w:sz w:val="9"/>
                                </w:rPr>
                              </w:pPr>
                              <w:r>
                                <w:rPr>
                                  <w:position w:val="1"/>
                                  <w:sz w:val="12"/>
                                </w:rPr>
                                <w:t>Compute</w:t>
                              </w:r>
                              <w:r>
                                <w:rPr>
                                  <w:spacing w:val="13"/>
                                  <w:position w:val="1"/>
                                  <w:sz w:val="12"/>
                                </w:rPr>
                                <w:t> </w:t>
                              </w:r>
                              <w:r>
                                <w:rPr>
                                  <w:rFonts w:ascii="Georgia"/>
                                  <w:i/>
                                  <w:position w:val="1"/>
                                  <w:sz w:val="12"/>
                                </w:rPr>
                                <w:t>r</w:t>
                              </w:r>
                              <w:r>
                                <w:rPr>
                                  <w:rFonts w:ascii="Georgia"/>
                                  <w:i/>
                                  <w:sz w:val="9"/>
                                </w:rPr>
                                <w:t>t</w:t>
                              </w:r>
                              <w:r>
                                <w:rPr>
                                  <w:rFonts w:ascii="Georgia"/>
                                  <w:i/>
                                  <w:spacing w:val="29"/>
                                  <w:sz w:val="9"/>
                                </w:rPr>
                                <w:t> </w:t>
                              </w:r>
                              <w:r>
                                <w:rPr>
                                  <w:position w:val="1"/>
                                  <w:sz w:val="12"/>
                                </w:rPr>
                                <w:t>&amp;</w:t>
                              </w:r>
                              <w:r>
                                <w:rPr>
                                  <w:spacing w:val="13"/>
                                  <w:position w:val="1"/>
                                  <w:sz w:val="12"/>
                                </w:rPr>
                                <w:t> </w:t>
                              </w:r>
                              <w:r>
                                <w:rPr>
                                  <w:rFonts w:ascii="Georgia"/>
                                  <w:i/>
                                  <w:spacing w:val="-5"/>
                                  <w:position w:val="1"/>
                                  <w:sz w:val="12"/>
                                </w:rPr>
                                <w:t>u</w:t>
                              </w:r>
                              <w:r>
                                <w:rPr>
                                  <w:rFonts w:ascii="Georgia"/>
                                  <w:i/>
                                  <w:spacing w:val="-5"/>
                                  <w:sz w:val="9"/>
                                </w:rPr>
                                <w:t>t</w:t>
                              </w:r>
                            </w:p>
                          </w:txbxContent>
                        </wps:txbx>
                        <wps:bodyPr wrap="square" lIns="0" tIns="0" rIns="0" bIns="0" rtlCol="0">
                          <a:noAutofit/>
                        </wps:bodyPr>
                      </wps:wsp>
                      <wps:wsp>
                        <wps:cNvPr id="91" name="Textbox 91"/>
                        <wps:cNvSpPr txBox="1"/>
                        <wps:spPr>
                          <a:xfrm>
                            <a:off x="1150046" y="886646"/>
                            <a:ext cx="620395" cy="108585"/>
                          </a:xfrm>
                          <a:prstGeom prst="rect">
                            <a:avLst/>
                          </a:prstGeom>
                        </wps:spPr>
                        <wps:txbx>
                          <w:txbxContent>
                            <w:p>
                              <w:pPr>
                                <w:spacing w:line="164" w:lineRule="exact" w:before="0"/>
                                <w:ind w:left="20" w:right="0" w:firstLine="0"/>
                                <w:jc w:val="left"/>
                                <w:rPr>
                                  <w:position w:val="1"/>
                                  <w:sz w:val="10"/>
                                </w:rPr>
                              </w:pPr>
                              <w:r>
                                <w:rPr>
                                  <w:rFonts w:ascii="Georgia" w:hAnsi="Georgia"/>
                                  <w:i/>
                                  <w:w w:val="125"/>
                                  <w:position w:val="1"/>
                                  <w:sz w:val="10"/>
                                </w:rPr>
                                <w:t>r</w:t>
                              </w:r>
                              <w:r>
                                <w:rPr>
                                  <w:rFonts w:ascii="Georgia" w:hAnsi="Georgia"/>
                                  <w:i/>
                                  <w:w w:val="125"/>
                                  <w:sz w:val="7"/>
                                </w:rPr>
                                <w:t>t</w:t>
                              </w:r>
                              <w:r>
                                <w:rPr>
                                  <w:rFonts w:ascii="Georgia" w:hAnsi="Georgia"/>
                                  <w:i/>
                                  <w:spacing w:val="22"/>
                                  <w:w w:val="125"/>
                                  <w:sz w:val="7"/>
                                </w:rPr>
                                <w:t> </w:t>
                              </w:r>
                              <w:r>
                                <w:rPr>
                                  <w:rFonts w:ascii="Meiryo UI" w:hAnsi="Meiryo UI"/>
                                  <w:i/>
                                  <w:w w:val="125"/>
                                  <w:position w:val="1"/>
                                  <w:sz w:val="10"/>
                                </w:rPr>
                                <w:t>≥</w:t>
                              </w:r>
                              <w:r>
                                <w:rPr>
                                  <w:rFonts w:ascii="Meiryo UI" w:hAnsi="Meiryo UI"/>
                                  <w:i/>
                                  <w:spacing w:val="-5"/>
                                  <w:w w:val="125"/>
                                  <w:position w:val="1"/>
                                  <w:sz w:val="10"/>
                                </w:rPr>
                                <w:t> </w:t>
                              </w:r>
                              <w:r>
                                <w:rPr>
                                  <w:rFonts w:ascii="Georgia" w:hAnsi="Georgia"/>
                                  <w:i/>
                                  <w:w w:val="125"/>
                                  <w:position w:val="1"/>
                                  <w:sz w:val="10"/>
                                </w:rPr>
                                <w:t>τ</w:t>
                              </w:r>
                              <w:r>
                                <w:rPr>
                                  <w:rFonts w:ascii="Georgia" w:hAnsi="Georgia"/>
                                  <w:i/>
                                  <w:w w:val="125"/>
                                  <w:sz w:val="7"/>
                                </w:rPr>
                                <w:t>r</w:t>
                              </w:r>
                              <w:r>
                                <w:rPr>
                                  <w:rFonts w:ascii="Meiryo UI" w:hAnsi="Meiryo UI"/>
                                  <w:i/>
                                  <w:w w:val="125"/>
                                  <w:position w:val="1"/>
                                  <w:sz w:val="10"/>
                                </w:rPr>
                                <w:t>∧</w:t>
                              </w:r>
                              <w:r>
                                <w:rPr>
                                  <w:rFonts w:ascii="Georgia" w:hAnsi="Georgia"/>
                                  <w:i/>
                                  <w:w w:val="125"/>
                                  <w:position w:val="1"/>
                                  <w:sz w:val="10"/>
                                </w:rPr>
                                <w:t>u</w:t>
                              </w:r>
                              <w:r>
                                <w:rPr>
                                  <w:rFonts w:ascii="Georgia" w:hAnsi="Georgia"/>
                                  <w:i/>
                                  <w:w w:val="125"/>
                                  <w:sz w:val="7"/>
                                </w:rPr>
                                <w:t>t</w:t>
                              </w:r>
                              <w:r>
                                <w:rPr>
                                  <w:rFonts w:ascii="Georgia" w:hAnsi="Georgia"/>
                                  <w:i/>
                                  <w:spacing w:val="22"/>
                                  <w:w w:val="125"/>
                                  <w:sz w:val="7"/>
                                </w:rPr>
                                <w:t> </w:t>
                              </w:r>
                              <w:r>
                                <w:rPr>
                                  <w:rFonts w:ascii="Meiryo UI" w:hAnsi="Meiryo UI"/>
                                  <w:i/>
                                  <w:w w:val="125"/>
                                  <w:position w:val="1"/>
                                  <w:sz w:val="10"/>
                                </w:rPr>
                                <w:t>≥</w:t>
                              </w:r>
                              <w:r>
                                <w:rPr>
                                  <w:rFonts w:ascii="Meiryo UI" w:hAnsi="Meiryo UI"/>
                                  <w:i/>
                                  <w:spacing w:val="-5"/>
                                  <w:w w:val="125"/>
                                  <w:position w:val="1"/>
                                  <w:sz w:val="10"/>
                                </w:rPr>
                                <w:t> </w:t>
                              </w:r>
                              <w:r>
                                <w:rPr>
                                  <w:rFonts w:ascii="Georgia" w:hAnsi="Georgia"/>
                                  <w:i/>
                                  <w:w w:val="125"/>
                                  <w:position w:val="1"/>
                                  <w:sz w:val="10"/>
                                </w:rPr>
                                <w:t>τ</w:t>
                              </w:r>
                              <w:r>
                                <w:rPr>
                                  <w:rFonts w:ascii="Georgia" w:hAnsi="Georgia"/>
                                  <w:i/>
                                  <w:w w:val="125"/>
                                  <w:sz w:val="7"/>
                                </w:rPr>
                                <w:t>u</w:t>
                              </w:r>
                              <w:r>
                                <w:rPr>
                                  <w:rFonts w:ascii="Georgia" w:hAnsi="Georgia"/>
                                  <w:i/>
                                  <w:spacing w:val="-14"/>
                                  <w:w w:val="125"/>
                                  <w:sz w:val="7"/>
                                </w:rPr>
                                <w:t> </w:t>
                              </w:r>
                              <w:r>
                                <w:rPr>
                                  <w:spacing w:val="-10"/>
                                  <w:w w:val="125"/>
                                  <w:position w:val="1"/>
                                  <w:sz w:val="10"/>
                                </w:rPr>
                                <w:t>?</w:t>
                              </w:r>
                            </w:p>
                          </w:txbxContent>
                        </wps:txbx>
                        <wps:bodyPr wrap="square" lIns="0" tIns="0" rIns="0" bIns="0" rtlCol="0">
                          <a:noAutofit/>
                        </wps:bodyPr>
                      </wps:wsp>
                      <wps:wsp>
                        <wps:cNvPr id="92" name="Textbox 92"/>
                        <wps:cNvSpPr txBox="1"/>
                        <wps:spPr>
                          <a:xfrm>
                            <a:off x="901076" y="1096476"/>
                            <a:ext cx="119380" cy="106045"/>
                          </a:xfrm>
                          <a:prstGeom prst="rect">
                            <a:avLst/>
                          </a:prstGeom>
                        </wps:spPr>
                        <wps:txbx>
                          <w:txbxContent>
                            <w:p>
                              <w:pPr>
                                <w:spacing w:before="23"/>
                                <w:ind w:left="20" w:right="0" w:firstLine="0"/>
                                <w:jc w:val="left"/>
                                <w:rPr>
                                  <w:sz w:val="10"/>
                                </w:rPr>
                              </w:pPr>
                              <w:r>
                                <w:rPr>
                                  <w:spacing w:val="-5"/>
                                  <w:w w:val="105"/>
                                  <w:sz w:val="10"/>
                                </w:rPr>
                                <w:t>No</w:t>
                              </w:r>
                            </w:p>
                          </w:txbxContent>
                        </wps:txbx>
                        <wps:bodyPr wrap="square" lIns="0" tIns="0" rIns="0" bIns="0" rtlCol="0">
                          <a:noAutofit/>
                        </wps:bodyPr>
                      </wps:wsp>
                      <wps:wsp>
                        <wps:cNvPr id="93" name="Textbox 93"/>
                        <wps:cNvSpPr txBox="1"/>
                        <wps:spPr>
                          <a:xfrm>
                            <a:off x="1899689" y="1096476"/>
                            <a:ext cx="135255" cy="106045"/>
                          </a:xfrm>
                          <a:prstGeom prst="rect">
                            <a:avLst/>
                          </a:prstGeom>
                        </wps:spPr>
                        <wps:txbx>
                          <w:txbxContent>
                            <w:p>
                              <w:pPr>
                                <w:spacing w:before="23"/>
                                <w:ind w:left="20" w:right="0" w:firstLine="0"/>
                                <w:jc w:val="left"/>
                                <w:rPr>
                                  <w:sz w:val="10"/>
                                </w:rPr>
                              </w:pPr>
                              <w:r>
                                <w:rPr>
                                  <w:spacing w:val="-5"/>
                                  <w:w w:val="105"/>
                                  <w:sz w:val="10"/>
                                </w:rPr>
                                <w:t>Yes</w:t>
                              </w:r>
                            </w:p>
                          </w:txbxContent>
                        </wps:txbx>
                        <wps:bodyPr wrap="square" lIns="0" tIns="0" rIns="0" bIns="0" rtlCol="0">
                          <a:noAutofit/>
                        </wps:bodyPr>
                      </wps:wsp>
                      <wps:wsp>
                        <wps:cNvPr id="94" name="Textbox 94"/>
                        <wps:cNvSpPr txBox="1"/>
                        <wps:spPr>
                          <a:xfrm>
                            <a:off x="300404" y="1383414"/>
                            <a:ext cx="232410" cy="117475"/>
                          </a:xfrm>
                          <a:prstGeom prst="rect">
                            <a:avLst/>
                          </a:prstGeom>
                        </wps:spPr>
                        <wps:txbx>
                          <w:txbxContent>
                            <w:p>
                              <w:pPr>
                                <w:spacing w:before="18"/>
                                <w:ind w:left="20" w:right="0" w:firstLine="0"/>
                                <w:jc w:val="left"/>
                                <w:rPr>
                                  <w:sz w:val="12"/>
                                </w:rPr>
                              </w:pPr>
                              <w:r>
                                <w:rPr>
                                  <w:spacing w:val="-2"/>
                                  <w:sz w:val="12"/>
                                </w:rPr>
                                <w:t>Reject</w:t>
                              </w:r>
                            </w:p>
                          </w:txbxContent>
                        </wps:txbx>
                        <wps:bodyPr wrap="square" lIns="0" tIns="0" rIns="0" bIns="0" rtlCol="0">
                          <a:noAutofit/>
                        </wps:bodyPr>
                      </wps:wsp>
                      <wps:wsp>
                        <wps:cNvPr id="95" name="Textbox 95"/>
                        <wps:cNvSpPr txBox="1"/>
                        <wps:spPr>
                          <a:xfrm>
                            <a:off x="2306966" y="1383465"/>
                            <a:ext cx="387350" cy="119380"/>
                          </a:xfrm>
                          <a:prstGeom prst="rect">
                            <a:avLst/>
                          </a:prstGeom>
                        </wps:spPr>
                        <wps:txbx>
                          <w:txbxContent>
                            <w:p>
                              <w:pPr>
                                <w:spacing w:before="23"/>
                                <w:ind w:left="20" w:right="0" w:firstLine="0"/>
                                <w:jc w:val="left"/>
                                <w:rPr>
                                  <w:rFonts w:ascii="Georgia"/>
                                  <w:i/>
                                  <w:sz w:val="9"/>
                                </w:rPr>
                              </w:pPr>
                              <w:r>
                                <w:rPr>
                                  <w:position w:val="1"/>
                                  <w:sz w:val="12"/>
                                </w:rPr>
                                <w:t>Update</w:t>
                              </w:r>
                              <w:r>
                                <w:rPr>
                                  <w:spacing w:val="7"/>
                                  <w:position w:val="1"/>
                                  <w:sz w:val="12"/>
                                </w:rPr>
                                <w:t> </w:t>
                              </w:r>
                              <w:r>
                                <w:rPr>
                                  <w:rFonts w:ascii="Georgia"/>
                                  <w:i/>
                                  <w:spacing w:val="-5"/>
                                  <w:position w:val="1"/>
                                  <w:sz w:val="12"/>
                                </w:rPr>
                                <w:t>M</w:t>
                              </w:r>
                              <w:r>
                                <w:rPr>
                                  <w:rFonts w:ascii="Georgia"/>
                                  <w:i/>
                                  <w:spacing w:val="-5"/>
                                  <w:sz w:val="9"/>
                                </w:rPr>
                                <w:t>t</w:t>
                              </w:r>
                            </w:p>
                          </w:txbxContent>
                        </wps:txbx>
                        <wps:bodyPr wrap="square" lIns="0" tIns="0" rIns="0" bIns="0" rtlCol="0">
                          <a:noAutofit/>
                        </wps:bodyPr>
                      </wps:wsp>
                      <wps:wsp>
                        <wps:cNvPr id="96" name="Textbox 96"/>
                        <wps:cNvSpPr txBox="1"/>
                        <wps:spPr>
                          <a:xfrm>
                            <a:off x="2020225" y="1756910"/>
                            <a:ext cx="960755" cy="121920"/>
                          </a:xfrm>
                          <a:prstGeom prst="rect">
                            <a:avLst/>
                          </a:prstGeom>
                        </wps:spPr>
                        <wps:txbx>
                          <w:txbxContent>
                            <w:p>
                              <w:pPr>
                                <w:spacing w:before="9"/>
                                <w:ind w:left="20" w:right="0" w:firstLine="0"/>
                                <w:jc w:val="left"/>
                                <w:rPr>
                                  <w:rFonts w:ascii="Georgia" w:hAnsi="Georgia"/>
                                  <w:i/>
                                  <w:position w:val="2"/>
                                  <w:sz w:val="12"/>
                                </w:rPr>
                              </w:pPr>
                              <w:r>
                                <w:rPr>
                                  <w:position w:val="2"/>
                                  <w:sz w:val="12"/>
                                </w:rPr>
                                <w:t>Apply</w:t>
                              </w:r>
                              <w:r>
                                <w:rPr>
                                  <w:spacing w:val="12"/>
                                  <w:position w:val="2"/>
                                  <w:sz w:val="12"/>
                                </w:rPr>
                                <w:t> </w:t>
                              </w:r>
                              <w:r>
                                <w:rPr>
                                  <w:position w:val="2"/>
                                  <w:sz w:val="12"/>
                                </w:rPr>
                                <w:t>Decay</w:t>
                              </w:r>
                              <w:r>
                                <w:rPr>
                                  <w:rFonts w:ascii="Georgia" w:hAnsi="Georgia"/>
                                  <w:i/>
                                  <w:position w:val="2"/>
                                  <w:sz w:val="12"/>
                                </w:rPr>
                                <w:t>w</w:t>
                              </w:r>
                              <w:r>
                                <w:rPr>
                                  <w:rFonts w:ascii="Georgia" w:hAnsi="Georgia"/>
                                  <w:i/>
                                  <w:sz w:val="9"/>
                                </w:rPr>
                                <w:t>t</w:t>
                              </w:r>
                              <w:r>
                                <w:rPr>
                                  <w:rFonts w:ascii="Georgia" w:hAnsi="Georgia"/>
                                  <w:i/>
                                  <w:spacing w:val="23"/>
                                  <w:sz w:val="9"/>
                                </w:rPr>
                                <w:t> </w:t>
                              </w:r>
                              <w:r>
                                <w:rPr>
                                  <w:rFonts w:ascii="Tahoma" w:hAnsi="Tahoma"/>
                                  <w:position w:val="2"/>
                                  <w:sz w:val="12"/>
                                </w:rPr>
                                <w:t>=</w:t>
                              </w:r>
                              <w:r>
                                <w:rPr>
                                  <w:rFonts w:ascii="Tahoma" w:hAnsi="Tahoma"/>
                                  <w:spacing w:val="-1"/>
                                  <w:position w:val="2"/>
                                  <w:sz w:val="12"/>
                                </w:rPr>
                                <w:t> </w:t>
                              </w:r>
                              <w:r>
                                <w:rPr>
                                  <w:rFonts w:ascii="Georgia" w:hAnsi="Georgia"/>
                                  <w:i/>
                                  <w:spacing w:val="-2"/>
                                  <w:position w:val="2"/>
                                  <w:sz w:val="12"/>
                                </w:rPr>
                                <w:t>w</w:t>
                              </w:r>
                              <w:r>
                                <w:rPr>
                                  <w:rFonts w:ascii="Comic Sans MS" w:hAnsi="Comic Sans MS"/>
                                  <w:spacing w:val="-2"/>
                                  <w:sz w:val="9"/>
                                </w:rPr>
                                <w:t>0</w:t>
                              </w:r>
                              <w:r>
                                <w:rPr>
                                  <w:rFonts w:ascii="Georgia" w:hAnsi="Georgia"/>
                                  <w:i/>
                                  <w:spacing w:val="-2"/>
                                  <w:position w:val="2"/>
                                  <w:sz w:val="12"/>
                                </w:rPr>
                                <w:t>e</w:t>
                              </w:r>
                              <w:r>
                                <w:rPr>
                                  <w:i/>
                                  <w:spacing w:val="-2"/>
                                  <w:position w:val="2"/>
                                  <w:sz w:val="12"/>
                                  <w:vertAlign w:val="superscript"/>
                                </w:rPr>
                                <w:t>−</w:t>
                              </w:r>
                              <w:r>
                                <w:rPr>
                                  <w:rFonts w:ascii="Georgia" w:hAnsi="Georgia"/>
                                  <w:i/>
                                  <w:spacing w:val="-2"/>
                                  <w:position w:val="2"/>
                                  <w:sz w:val="12"/>
                                  <w:vertAlign w:val="superscript"/>
                                </w:rPr>
                                <w:t>β</w:t>
                              </w:r>
                              <w:r>
                                <w:rPr>
                                  <w:rFonts w:ascii="Comic Sans MS" w:hAnsi="Comic Sans MS"/>
                                  <w:spacing w:val="-2"/>
                                  <w:position w:val="2"/>
                                  <w:sz w:val="12"/>
                                  <w:vertAlign w:val="superscript"/>
                                </w:rPr>
                                <w:t>∆</w:t>
                              </w:r>
                              <w:r>
                                <w:rPr>
                                  <w:rFonts w:ascii="Georgia" w:hAnsi="Georgia"/>
                                  <w:i/>
                                  <w:spacing w:val="-2"/>
                                  <w:position w:val="2"/>
                                  <w:sz w:val="12"/>
                                  <w:vertAlign w:val="superscript"/>
                                </w:rPr>
                                <w:t>t</w:t>
                              </w:r>
                            </w:p>
                          </w:txbxContent>
                        </wps:txbx>
                        <wps:bodyPr wrap="square" lIns="0" tIns="0" rIns="0" bIns="0" rtlCol="0">
                          <a:noAutofit/>
                        </wps:bodyPr>
                      </wps:wsp>
                    </wpg:wgp>
                  </a:graphicData>
                </a:graphic>
              </wp:inline>
            </w:drawing>
          </mc:Choice>
          <mc:Fallback>
            <w:pict>
              <v:group style="width:236.1pt;height:149.2pt;mso-position-horizontal-relative:char;mso-position-vertical-relative:line" id="docshapegroup55" coordorigin="0,0" coordsize="4722,2984">
                <v:shape style="position:absolute;left:1651;top:7;width:1276;height:225" id="docshape56" coordorigin="1651,8" coordsize="1276,225" path="m2887,8l1691,8,1676,11,1663,20,1655,32,1651,48,1651,192,1655,208,1663,220,1676,229,1691,232,2887,232,2903,229,2915,220,2924,208,2927,192,2927,48,2924,32,2915,20,2903,11,2887,8xe" filled="true" fillcolor="#fbf2f5" stroked="false">
                  <v:path arrowok="t"/>
                  <v:fill type="solid"/>
                </v:shape>
                <v:shape style="position:absolute;left:1651;top:7;width:1276;height:225" id="docshape57" coordorigin="1651,8" coordsize="1276,225" path="m2887,8l1691,8,1676,11,1663,20,1655,32,1651,48,1651,192,1655,208,1663,220,1676,229,1691,232,2887,232,2903,229,2915,220,2924,208,2927,192,2927,48,2924,32,2915,20,2903,11,2887,8xe" filled="false" stroked="true" strokeweight=".79701pt" strokecolor="#d8668c">
                  <v:path arrowok="t"/>
                  <v:stroke dashstyle="solid"/>
                </v:shape>
                <v:shape style="position:absolute;left:1651;top:584;width:1276;height:225" id="docshape58" coordorigin="1651,584" coordsize="1276,225" path="m2887,584l1691,584,1676,587,1663,596,1655,609,1651,624,1651,769,1655,784,1663,797,1676,805,1691,808,2887,808,2903,805,2915,797,2924,784,2927,769,2927,624,2924,609,2915,596,2903,587,2887,584xe" filled="true" fillcolor="#fbf2f5" stroked="false">
                  <v:path arrowok="t"/>
                  <v:fill type="solid"/>
                </v:shape>
                <v:shape style="position:absolute;left:1651;top:584;width:1276;height:225" id="docshape59" coordorigin="1651,584" coordsize="1276,225" path="m2887,584l1691,584,1676,587,1663,596,1655,609,1651,624,1651,769,1655,784,1663,797,1676,805,1691,808,2887,808,2903,805,2915,797,2924,784,2927,769,2927,624,2924,609,2915,596,2903,587,2887,584xe" filled="false" stroked="true" strokeweight=".79701pt" strokecolor="#d8668c">
                  <v:path arrowok="t"/>
                  <v:stroke dashstyle="solid"/>
                </v:shape>
                <v:shape style="position:absolute;left:1573;top:1163;width:1431;height:648" id="docshape60" coordorigin="1574,1163" coordsize="1431,648" path="m2289,1163l1574,1487,2289,1811,3005,1487,2289,1163xe" filled="true" fillcolor="#fff2f2" stroked="false">
                  <v:path arrowok="t"/>
                  <v:fill type="solid"/>
                </v:shape>
                <v:shape style="position:absolute;left:1573;top:1163;width:1431;height:648" id="docshape61" coordorigin="1574,1163" coordsize="1431,648" path="m3005,1487l2289,1163,1574,1487,2289,1811,3005,1487xe" filled="false" stroked="true" strokeweight=".79701pt" strokecolor="#ff6666">
                  <v:path arrowok="t"/>
                  <v:stroke dashstyle="solid"/>
                </v:shape>
                <v:shape style="position:absolute;left:7;top:2169;width:1276;height:225" id="docshape62" coordorigin="8,2169" coordsize="1276,225" path="m1244,2169l48,2169,32,2172,20,2181,11,2194,8,2209,8,2354,11,2369,20,2382,32,2390,48,2393,1244,2393,1259,2390,1272,2382,1280,2369,1284,2354,1284,2209,1280,2194,1272,2181,1259,2172,1244,2169xe" filled="true" fillcolor="#fbf2f5" stroked="false">
                  <v:path arrowok="t"/>
                  <v:fill type="solid"/>
                </v:shape>
                <v:shape style="position:absolute;left:7;top:2169;width:1276;height:225" id="docshape63" coordorigin="8,2169" coordsize="1276,225" path="m1244,2169l48,2169,32,2172,20,2181,11,2194,8,2209,8,2354,11,2369,20,2382,32,2390,48,2393,1244,2393,1259,2390,1272,2382,1280,2369,1284,2354,1284,2209,1280,2194,1272,2181,1259,2172,1244,2169xe" filled="false" stroked="true" strokeweight=".79701pt" strokecolor="#d8668c">
                  <v:path arrowok="t"/>
                  <v:stroke dashstyle="solid"/>
                </v:shape>
                <v:shape style="position:absolute;left:3294;top:2169;width:1276;height:225" id="docshape64" coordorigin="3295,2169" coordsize="1276,225" path="m4531,2169l3335,2169,3319,2172,3307,2181,3298,2194,3295,2209,3295,2354,3298,2369,3307,2382,3319,2390,3335,2393,4531,2393,4546,2390,4559,2382,4567,2369,4571,2354,4571,2209,4567,2194,4559,2181,4546,2172,4531,2169xe" filled="true" fillcolor="#fbf2f5" stroked="false">
                  <v:path arrowok="t"/>
                  <v:fill type="solid"/>
                </v:shape>
                <v:shape style="position:absolute;left:3294;top:2169;width:1276;height:225" id="docshape65" coordorigin="3295,2169" coordsize="1276,225" path="m4531,2169l3335,2169,3319,2172,3307,2181,3298,2194,3295,2209,3295,2354,3298,2369,3307,2382,3319,2390,3335,2393,4531,2393,4546,2390,4559,2382,4567,2369,4571,2354,4571,2209,4567,2194,4559,2181,4546,2172,4531,2169xe" filled="false" stroked="true" strokeweight=".79701pt" strokecolor="#d8668c">
                  <v:path arrowok="t"/>
                  <v:stroke dashstyle="solid"/>
                </v:shape>
                <v:shape style="position:absolute;left:3151;top:2745;width:1563;height:230" id="docshape66" coordorigin="3152,2746" coordsize="1563,230" path="m4674,2746l3191,2746,3176,2749,3163,2757,3155,2770,3152,2785,3152,2936,3155,2951,3163,2964,3176,2972,3191,2975,4674,2975,4690,2972,4702,2964,4711,2951,4714,2936,4714,2785,4711,2770,4702,2757,4690,2749,4674,2746xe" filled="true" fillcolor="#fbf2f5" stroked="false">
                  <v:path arrowok="t"/>
                  <v:fill type="solid"/>
                </v:shape>
                <v:shape style="position:absolute;left:3151;top:2745;width:1563;height:230" id="docshape67" coordorigin="3152,2746" coordsize="1563,230" path="m4674,2746l3191,2746,3176,2749,3163,2757,3155,2770,3152,2785,3152,2936,3155,2951,3163,2964,3176,2972,3191,2975,4674,2975,4690,2972,4702,2964,4711,2951,4714,2936,4714,2785,4711,2770,4702,2757,4690,2749,4674,2746xe" filled="false" stroked="true" strokeweight=".79701pt" strokecolor="#d8668c">
                  <v:path arrowok="t"/>
                  <v:stroke dashstyle="solid"/>
                </v:shape>
                <v:line style="position:absolute" from="2289,238" to="2289,526" stroked="true" strokeweight=".79701pt" strokecolor="#000000">
                  <v:stroke dashstyle="solid"/>
                </v:line>
                <v:shape style="position:absolute;left:2247;top:495;width:83;height:83" id="docshape68" coordorigin="2248,495" coordsize="83,83" path="m2331,495l2289,526,2248,495,2289,578,2331,495xe" filled="true" fillcolor="#000000" stroked="false">
                  <v:path arrowok="t"/>
                  <v:fill type="solid"/>
                </v:shape>
                <v:line style="position:absolute" from="2289,814" to="2289,1103" stroked="true" strokeweight=".79701pt" strokecolor="#000000">
                  <v:stroke dashstyle="solid"/>
                </v:line>
                <v:shape style="position:absolute;left:2247;top:1071;width:83;height:83" id="docshape69" coordorigin="2248,1072" coordsize="83,83" path="m2331,1072l2289,1103,2248,1072,2289,1155,2331,1072xe" filled="true" fillcolor="#000000" stroked="false">
                  <v:path arrowok="t"/>
                  <v:fill type="solid"/>
                </v:shape>
                <v:line style="position:absolute" from="1937,1657" to="936,2141" stroked="true" strokeweight=".79701pt" strokecolor="#000000">
                  <v:stroke dashstyle="solid"/>
                </v:line>
                <v:shape style="position:absolute;left:889;top:2089;width:93;height:75" id="docshape70" coordorigin="890,2090" coordsize="93,75" path="m982,2165l936,2141,946,2090,890,2163,982,2165xe" filled="true" fillcolor="#000000" stroked="false">
                  <v:path arrowok="t"/>
                  <v:fill type="solid"/>
                </v:shape>
                <v:line style="position:absolute" from="2642,1657" to="3642,2141" stroked="true" strokeweight=".79701pt" strokecolor="#000000">
                  <v:stroke dashstyle="solid"/>
                </v:line>
                <v:shape style="position:absolute;left:3596;top:2089;width:93;height:75" id="docshape71" coordorigin="3596,2090" coordsize="93,75" path="m3632,2090l3642,2141,3596,2165,3689,2163,3632,2090xe" filled="true" fillcolor="#000000" stroked="false">
                  <v:path arrowok="t"/>
                  <v:fill type="solid"/>
                </v:shape>
                <v:line style="position:absolute" from="3933,2399" to="3933,2688" stroked="true" strokeweight=".79701pt" strokecolor="#000000">
                  <v:stroke dashstyle="solid"/>
                </v:line>
                <v:shape style="position:absolute;left:3891;top:2656;width:83;height:83" id="docshape72" coordorigin="3891,2657" coordsize="83,83" path="m3974,2657l3933,2688,3891,2657,3933,2740,3974,2657xe" filled="true" fillcolor="#000000" stroked="false">
                  <v:path arrowok="t"/>
                  <v:fill type="solid"/>
                </v:shape>
                <v:shape style="position:absolute;left:1697;top:17;width:1194;height:765" type="#_x0000_t202" id="docshape73" filled="false" stroked="false">
                  <v:textbox inset="0,0,0,0">
                    <w:txbxContent>
                      <w:p>
                        <w:pPr>
                          <w:spacing w:before="23"/>
                          <w:ind w:left="0" w:right="15" w:firstLine="0"/>
                          <w:jc w:val="center"/>
                          <w:rPr>
                            <w:rFonts w:ascii="Georgia"/>
                            <w:i/>
                            <w:sz w:val="9"/>
                          </w:rPr>
                        </w:pPr>
                        <w:r>
                          <w:rPr>
                            <w:position w:val="1"/>
                            <w:sz w:val="12"/>
                          </w:rPr>
                          <w:t>Candidate</w:t>
                        </w:r>
                        <w:r>
                          <w:rPr>
                            <w:spacing w:val="6"/>
                            <w:position w:val="1"/>
                            <w:sz w:val="12"/>
                          </w:rPr>
                          <w:t> </w:t>
                        </w:r>
                        <w:r>
                          <w:rPr>
                            <w:position w:val="1"/>
                            <w:sz w:val="12"/>
                          </w:rPr>
                          <w:t>Memory</w:t>
                        </w:r>
                        <w:r>
                          <w:rPr>
                            <w:spacing w:val="7"/>
                            <w:position w:val="1"/>
                            <w:sz w:val="12"/>
                          </w:rPr>
                          <w:t> </w:t>
                        </w:r>
                        <w:r>
                          <w:rPr>
                            <w:rFonts w:ascii="Georgia"/>
                            <w:i/>
                            <w:spacing w:val="-5"/>
                            <w:position w:val="1"/>
                            <w:sz w:val="12"/>
                          </w:rPr>
                          <w:t>m</w:t>
                        </w:r>
                        <w:r>
                          <w:rPr>
                            <w:rFonts w:ascii="Georgia"/>
                            <w:i/>
                            <w:spacing w:val="-5"/>
                            <w:sz w:val="9"/>
                          </w:rPr>
                          <w:t>t</w:t>
                        </w:r>
                      </w:p>
                      <w:p>
                        <w:pPr>
                          <w:spacing w:line="240" w:lineRule="auto" w:before="0"/>
                          <w:rPr>
                            <w:rFonts w:ascii="Georgia"/>
                            <w:i/>
                            <w:sz w:val="12"/>
                          </w:rPr>
                        </w:pPr>
                      </w:p>
                      <w:p>
                        <w:pPr>
                          <w:spacing w:line="240" w:lineRule="auto" w:before="0"/>
                          <w:rPr>
                            <w:rFonts w:ascii="Georgia"/>
                            <w:i/>
                            <w:sz w:val="12"/>
                          </w:rPr>
                        </w:pPr>
                      </w:p>
                      <w:p>
                        <w:pPr>
                          <w:spacing w:line="240" w:lineRule="auto" w:before="25"/>
                          <w:rPr>
                            <w:rFonts w:ascii="Georgia"/>
                            <w:i/>
                            <w:sz w:val="12"/>
                          </w:rPr>
                        </w:pPr>
                      </w:p>
                      <w:p>
                        <w:pPr>
                          <w:spacing w:before="1"/>
                          <w:ind w:left="0" w:right="15" w:firstLine="0"/>
                          <w:jc w:val="center"/>
                          <w:rPr>
                            <w:rFonts w:ascii="Georgia"/>
                            <w:i/>
                            <w:sz w:val="9"/>
                          </w:rPr>
                        </w:pPr>
                        <w:r>
                          <w:rPr>
                            <w:position w:val="1"/>
                            <w:sz w:val="12"/>
                          </w:rPr>
                          <w:t>Compute</w:t>
                        </w:r>
                        <w:r>
                          <w:rPr>
                            <w:spacing w:val="13"/>
                            <w:position w:val="1"/>
                            <w:sz w:val="12"/>
                          </w:rPr>
                          <w:t> </w:t>
                        </w:r>
                        <w:r>
                          <w:rPr>
                            <w:rFonts w:ascii="Georgia"/>
                            <w:i/>
                            <w:position w:val="1"/>
                            <w:sz w:val="12"/>
                          </w:rPr>
                          <w:t>r</w:t>
                        </w:r>
                        <w:r>
                          <w:rPr>
                            <w:rFonts w:ascii="Georgia"/>
                            <w:i/>
                            <w:sz w:val="9"/>
                          </w:rPr>
                          <w:t>t</w:t>
                        </w:r>
                        <w:r>
                          <w:rPr>
                            <w:rFonts w:ascii="Georgia"/>
                            <w:i/>
                            <w:spacing w:val="29"/>
                            <w:sz w:val="9"/>
                          </w:rPr>
                          <w:t> </w:t>
                        </w:r>
                        <w:r>
                          <w:rPr>
                            <w:position w:val="1"/>
                            <w:sz w:val="12"/>
                          </w:rPr>
                          <w:t>&amp;</w:t>
                        </w:r>
                        <w:r>
                          <w:rPr>
                            <w:spacing w:val="13"/>
                            <w:position w:val="1"/>
                            <w:sz w:val="12"/>
                          </w:rPr>
                          <w:t> </w:t>
                        </w:r>
                        <w:r>
                          <w:rPr>
                            <w:rFonts w:ascii="Georgia"/>
                            <w:i/>
                            <w:spacing w:val="-5"/>
                            <w:position w:val="1"/>
                            <w:sz w:val="12"/>
                          </w:rPr>
                          <w:t>u</w:t>
                        </w:r>
                        <w:r>
                          <w:rPr>
                            <w:rFonts w:ascii="Georgia"/>
                            <w:i/>
                            <w:spacing w:val="-5"/>
                            <w:sz w:val="9"/>
                          </w:rPr>
                          <w:t>t</w:t>
                        </w:r>
                      </w:p>
                    </w:txbxContent>
                  </v:textbox>
                  <w10:wrap type="none"/>
                </v:shape>
                <v:shape style="position:absolute;left:1811;top:1396;width:977;height:171" type="#_x0000_t202" id="docshape74" filled="false" stroked="false">
                  <v:textbox inset="0,0,0,0">
                    <w:txbxContent>
                      <w:p>
                        <w:pPr>
                          <w:spacing w:line="164" w:lineRule="exact" w:before="0"/>
                          <w:ind w:left="20" w:right="0" w:firstLine="0"/>
                          <w:jc w:val="left"/>
                          <w:rPr>
                            <w:position w:val="1"/>
                            <w:sz w:val="10"/>
                          </w:rPr>
                        </w:pPr>
                        <w:r>
                          <w:rPr>
                            <w:rFonts w:ascii="Georgia" w:hAnsi="Georgia"/>
                            <w:i/>
                            <w:w w:val="125"/>
                            <w:position w:val="1"/>
                            <w:sz w:val="10"/>
                          </w:rPr>
                          <w:t>r</w:t>
                        </w:r>
                        <w:r>
                          <w:rPr>
                            <w:rFonts w:ascii="Georgia" w:hAnsi="Georgia"/>
                            <w:i/>
                            <w:w w:val="125"/>
                            <w:sz w:val="7"/>
                          </w:rPr>
                          <w:t>t</w:t>
                        </w:r>
                        <w:r>
                          <w:rPr>
                            <w:rFonts w:ascii="Georgia" w:hAnsi="Georgia"/>
                            <w:i/>
                            <w:spacing w:val="22"/>
                            <w:w w:val="125"/>
                            <w:sz w:val="7"/>
                          </w:rPr>
                          <w:t> </w:t>
                        </w:r>
                        <w:r>
                          <w:rPr>
                            <w:rFonts w:ascii="Meiryo UI" w:hAnsi="Meiryo UI"/>
                            <w:i/>
                            <w:w w:val="125"/>
                            <w:position w:val="1"/>
                            <w:sz w:val="10"/>
                          </w:rPr>
                          <w:t>≥</w:t>
                        </w:r>
                        <w:r>
                          <w:rPr>
                            <w:rFonts w:ascii="Meiryo UI" w:hAnsi="Meiryo UI"/>
                            <w:i/>
                            <w:spacing w:val="-5"/>
                            <w:w w:val="125"/>
                            <w:position w:val="1"/>
                            <w:sz w:val="10"/>
                          </w:rPr>
                          <w:t> </w:t>
                        </w:r>
                        <w:r>
                          <w:rPr>
                            <w:rFonts w:ascii="Georgia" w:hAnsi="Georgia"/>
                            <w:i/>
                            <w:w w:val="125"/>
                            <w:position w:val="1"/>
                            <w:sz w:val="10"/>
                          </w:rPr>
                          <w:t>τ</w:t>
                        </w:r>
                        <w:r>
                          <w:rPr>
                            <w:rFonts w:ascii="Georgia" w:hAnsi="Georgia"/>
                            <w:i/>
                            <w:w w:val="125"/>
                            <w:sz w:val="7"/>
                          </w:rPr>
                          <w:t>r</w:t>
                        </w:r>
                        <w:r>
                          <w:rPr>
                            <w:rFonts w:ascii="Meiryo UI" w:hAnsi="Meiryo UI"/>
                            <w:i/>
                            <w:w w:val="125"/>
                            <w:position w:val="1"/>
                            <w:sz w:val="10"/>
                          </w:rPr>
                          <w:t>∧</w:t>
                        </w:r>
                        <w:r>
                          <w:rPr>
                            <w:rFonts w:ascii="Georgia" w:hAnsi="Georgia"/>
                            <w:i/>
                            <w:w w:val="125"/>
                            <w:position w:val="1"/>
                            <w:sz w:val="10"/>
                          </w:rPr>
                          <w:t>u</w:t>
                        </w:r>
                        <w:r>
                          <w:rPr>
                            <w:rFonts w:ascii="Georgia" w:hAnsi="Georgia"/>
                            <w:i/>
                            <w:w w:val="125"/>
                            <w:sz w:val="7"/>
                          </w:rPr>
                          <w:t>t</w:t>
                        </w:r>
                        <w:r>
                          <w:rPr>
                            <w:rFonts w:ascii="Georgia" w:hAnsi="Georgia"/>
                            <w:i/>
                            <w:spacing w:val="22"/>
                            <w:w w:val="125"/>
                            <w:sz w:val="7"/>
                          </w:rPr>
                          <w:t> </w:t>
                        </w:r>
                        <w:r>
                          <w:rPr>
                            <w:rFonts w:ascii="Meiryo UI" w:hAnsi="Meiryo UI"/>
                            <w:i/>
                            <w:w w:val="125"/>
                            <w:position w:val="1"/>
                            <w:sz w:val="10"/>
                          </w:rPr>
                          <w:t>≥</w:t>
                        </w:r>
                        <w:r>
                          <w:rPr>
                            <w:rFonts w:ascii="Meiryo UI" w:hAnsi="Meiryo UI"/>
                            <w:i/>
                            <w:spacing w:val="-5"/>
                            <w:w w:val="125"/>
                            <w:position w:val="1"/>
                            <w:sz w:val="10"/>
                          </w:rPr>
                          <w:t> </w:t>
                        </w:r>
                        <w:r>
                          <w:rPr>
                            <w:rFonts w:ascii="Georgia" w:hAnsi="Georgia"/>
                            <w:i/>
                            <w:w w:val="125"/>
                            <w:position w:val="1"/>
                            <w:sz w:val="10"/>
                          </w:rPr>
                          <w:t>τ</w:t>
                        </w:r>
                        <w:r>
                          <w:rPr>
                            <w:rFonts w:ascii="Georgia" w:hAnsi="Georgia"/>
                            <w:i/>
                            <w:w w:val="125"/>
                            <w:sz w:val="7"/>
                          </w:rPr>
                          <w:t>u</w:t>
                        </w:r>
                        <w:r>
                          <w:rPr>
                            <w:rFonts w:ascii="Georgia" w:hAnsi="Georgia"/>
                            <w:i/>
                            <w:spacing w:val="-14"/>
                            <w:w w:val="125"/>
                            <w:sz w:val="7"/>
                          </w:rPr>
                          <w:t> </w:t>
                        </w:r>
                        <w:r>
                          <w:rPr>
                            <w:spacing w:val="-10"/>
                            <w:w w:val="125"/>
                            <w:position w:val="1"/>
                            <w:sz w:val="10"/>
                          </w:rPr>
                          <w:t>?</w:t>
                        </w:r>
                      </w:p>
                    </w:txbxContent>
                  </v:textbox>
                  <w10:wrap type="none"/>
                </v:shape>
                <v:shape style="position:absolute;left:1419;top:1726;width:188;height:167" type="#_x0000_t202" id="docshape75" filled="false" stroked="false">
                  <v:textbox inset="0,0,0,0">
                    <w:txbxContent>
                      <w:p>
                        <w:pPr>
                          <w:spacing w:before="23"/>
                          <w:ind w:left="20" w:right="0" w:firstLine="0"/>
                          <w:jc w:val="left"/>
                          <w:rPr>
                            <w:sz w:val="10"/>
                          </w:rPr>
                        </w:pPr>
                        <w:r>
                          <w:rPr>
                            <w:spacing w:val="-5"/>
                            <w:w w:val="105"/>
                            <w:sz w:val="10"/>
                          </w:rPr>
                          <w:t>No</w:t>
                        </w:r>
                      </w:p>
                    </w:txbxContent>
                  </v:textbox>
                  <w10:wrap type="none"/>
                </v:shape>
                <v:shape style="position:absolute;left:2991;top:1726;width:213;height:167" type="#_x0000_t202" id="docshape76" filled="false" stroked="false">
                  <v:textbox inset="0,0,0,0">
                    <w:txbxContent>
                      <w:p>
                        <w:pPr>
                          <w:spacing w:before="23"/>
                          <w:ind w:left="20" w:right="0" w:firstLine="0"/>
                          <w:jc w:val="left"/>
                          <w:rPr>
                            <w:sz w:val="10"/>
                          </w:rPr>
                        </w:pPr>
                        <w:r>
                          <w:rPr>
                            <w:spacing w:val="-5"/>
                            <w:w w:val="105"/>
                            <w:sz w:val="10"/>
                          </w:rPr>
                          <w:t>Yes</w:t>
                        </w:r>
                      </w:p>
                    </w:txbxContent>
                  </v:textbox>
                  <w10:wrap type="none"/>
                </v:shape>
                <v:shape style="position:absolute;left:473;top:2178;width:366;height:185" type="#_x0000_t202" id="docshape77" filled="false" stroked="false">
                  <v:textbox inset="0,0,0,0">
                    <w:txbxContent>
                      <w:p>
                        <w:pPr>
                          <w:spacing w:before="18"/>
                          <w:ind w:left="20" w:right="0" w:firstLine="0"/>
                          <w:jc w:val="left"/>
                          <w:rPr>
                            <w:sz w:val="12"/>
                          </w:rPr>
                        </w:pPr>
                        <w:r>
                          <w:rPr>
                            <w:spacing w:val="-2"/>
                            <w:sz w:val="12"/>
                          </w:rPr>
                          <w:t>Reject</w:t>
                        </w:r>
                      </w:p>
                    </w:txbxContent>
                  </v:textbox>
                  <w10:wrap type="none"/>
                </v:shape>
                <v:shape style="position:absolute;left:3633;top:2178;width:610;height:188" type="#_x0000_t202" id="docshape78" filled="false" stroked="false">
                  <v:textbox inset="0,0,0,0">
                    <w:txbxContent>
                      <w:p>
                        <w:pPr>
                          <w:spacing w:before="23"/>
                          <w:ind w:left="20" w:right="0" w:firstLine="0"/>
                          <w:jc w:val="left"/>
                          <w:rPr>
                            <w:rFonts w:ascii="Georgia"/>
                            <w:i/>
                            <w:sz w:val="9"/>
                          </w:rPr>
                        </w:pPr>
                        <w:r>
                          <w:rPr>
                            <w:position w:val="1"/>
                            <w:sz w:val="12"/>
                          </w:rPr>
                          <w:t>Update</w:t>
                        </w:r>
                        <w:r>
                          <w:rPr>
                            <w:spacing w:val="7"/>
                            <w:position w:val="1"/>
                            <w:sz w:val="12"/>
                          </w:rPr>
                          <w:t> </w:t>
                        </w:r>
                        <w:r>
                          <w:rPr>
                            <w:rFonts w:ascii="Georgia"/>
                            <w:i/>
                            <w:spacing w:val="-5"/>
                            <w:position w:val="1"/>
                            <w:sz w:val="12"/>
                          </w:rPr>
                          <w:t>M</w:t>
                        </w:r>
                        <w:r>
                          <w:rPr>
                            <w:rFonts w:ascii="Georgia"/>
                            <w:i/>
                            <w:spacing w:val="-5"/>
                            <w:sz w:val="9"/>
                          </w:rPr>
                          <w:t>t</w:t>
                        </w:r>
                      </w:p>
                    </w:txbxContent>
                  </v:textbox>
                  <w10:wrap type="none"/>
                </v:shape>
                <v:shape style="position:absolute;left:3181;top:2766;width:1513;height:192" type="#_x0000_t202" id="docshape79" filled="false" stroked="false">
                  <v:textbox inset="0,0,0,0">
                    <w:txbxContent>
                      <w:p>
                        <w:pPr>
                          <w:spacing w:before="9"/>
                          <w:ind w:left="20" w:right="0" w:firstLine="0"/>
                          <w:jc w:val="left"/>
                          <w:rPr>
                            <w:rFonts w:ascii="Georgia" w:hAnsi="Georgia"/>
                            <w:i/>
                            <w:position w:val="2"/>
                            <w:sz w:val="12"/>
                          </w:rPr>
                        </w:pPr>
                        <w:r>
                          <w:rPr>
                            <w:position w:val="2"/>
                            <w:sz w:val="12"/>
                          </w:rPr>
                          <w:t>Apply</w:t>
                        </w:r>
                        <w:r>
                          <w:rPr>
                            <w:spacing w:val="12"/>
                            <w:position w:val="2"/>
                            <w:sz w:val="12"/>
                          </w:rPr>
                          <w:t> </w:t>
                        </w:r>
                        <w:r>
                          <w:rPr>
                            <w:position w:val="2"/>
                            <w:sz w:val="12"/>
                          </w:rPr>
                          <w:t>Decay</w:t>
                        </w:r>
                        <w:r>
                          <w:rPr>
                            <w:rFonts w:ascii="Georgia" w:hAnsi="Georgia"/>
                            <w:i/>
                            <w:position w:val="2"/>
                            <w:sz w:val="12"/>
                          </w:rPr>
                          <w:t>w</w:t>
                        </w:r>
                        <w:r>
                          <w:rPr>
                            <w:rFonts w:ascii="Georgia" w:hAnsi="Georgia"/>
                            <w:i/>
                            <w:sz w:val="9"/>
                          </w:rPr>
                          <w:t>t</w:t>
                        </w:r>
                        <w:r>
                          <w:rPr>
                            <w:rFonts w:ascii="Georgia" w:hAnsi="Georgia"/>
                            <w:i/>
                            <w:spacing w:val="23"/>
                            <w:sz w:val="9"/>
                          </w:rPr>
                          <w:t> </w:t>
                        </w:r>
                        <w:r>
                          <w:rPr>
                            <w:rFonts w:ascii="Tahoma" w:hAnsi="Tahoma"/>
                            <w:position w:val="2"/>
                            <w:sz w:val="12"/>
                          </w:rPr>
                          <w:t>=</w:t>
                        </w:r>
                        <w:r>
                          <w:rPr>
                            <w:rFonts w:ascii="Tahoma" w:hAnsi="Tahoma"/>
                            <w:spacing w:val="-1"/>
                            <w:position w:val="2"/>
                            <w:sz w:val="12"/>
                          </w:rPr>
                          <w:t> </w:t>
                        </w:r>
                        <w:r>
                          <w:rPr>
                            <w:rFonts w:ascii="Georgia" w:hAnsi="Georgia"/>
                            <w:i/>
                            <w:spacing w:val="-2"/>
                            <w:position w:val="2"/>
                            <w:sz w:val="12"/>
                          </w:rPr>
                          <w:t>w</w:t>
                        </w:r>
                        <w:r>
                          <w:rPr>
                            <w:rFonts w:ascii="Comic Sans MS" w:hAnsi="Comic Sans MS"/>
                            <w:spacing w:val="-2"/>
                            <w:sz w:val="9"/>
                          </w:rPr>
                          <w:t>0</w:t>
                        </w:r>
                        <w:r>
                          <w:rPr>
                            <w:rFonts w:ascii="Georgia" w:hAnsi="Georgia"/>
                            <w:i/>
                            <w:spacing w:val="-2"/>
                            <w:position w:val="2"/>
                            <w:sz w:val="12"/>
                          </w:rPr>
                          <w:t>e</w:t>
                        </w:r>
                        <w:r>
                          <w:rPr>
                            <w:i/>
                            <w:spacing w:val="-2"/>
                            <w:position w:val="2"/>
                            <w:sz w:val="12"/>
                            <w:vertAlign w:val="superscript"/>
                          </w:rPr>
                          <w:t>−</w:t>
                        </w:r>
                        <w:r>
                          <w:rPr>
                            <w:rFonts w:ascii="Georgia" w:hAnsi="Georgia"/>
                            <w:i/>
                            <w:spacing w:val="-2"/>
                            <w:position w:val="2"/>
                            <w:sz w:val="12"/>
                            <w:vertAlign w:val="superscript"/>
                          </w:rPr>
                          <w:t>β</w:t>
                        </w:r>
                        <w:r>
                          <w:rPr>
                            <w:rFonts w:ascii="Comic Sans MS" w:hAnsi="Comic Sans MS"/>
                            <w:spacing w:val="-2"/>
                            <w:position w:val="2"/>
                            <w:sz w:val="12"/>
                            <w:vertAlign w:val="superscript"/>
                          </w:rPr>
                          <w:t>∆</w:t>
                        </w:r>
                        <w:r>
                          <w:rPr>
                            <w:rFonts w:ascii="Georgia" w:hAnsi="Georgia"/>
                            <w:i/>
                            <w:spacing w:val="-2"/>
                            <w:position w:val="2"/>
                            <w:sz w:val="12"/>
                            <w:vertAlign w:val="superscript"/>
                          </w:rPr>
                          <w:t>t</w:t>
                        </w:r>
                      </w:p>
                    </w:txbxContent>
                  </v:textbox>
                  <w10:wrap type="none"/>
                </v:shape>
              </v:group>
            </w:pict>
          </mc:Fallback>
        </mc:AlternateContent>
      </w:r>
      <w:r>
        <w:rPr>
          <w:sz w:val="20"/>
        </w:rPr>
      </w:r>
    </w:p>
    <w:p>
      <w:pPr>
        <w:spacing w:after="0" w:line="240" w:lineRule="auto"/>
        <w:rPr>
          <w:sz w:val="20"/>
        </w:rPr>
        <w:sectPr>
          <w:pgSz w:w="12240" w:h="15840"/>
          <w:pgMar w:top="1020" w:bottom="280" w:left="720" w:right="360"/>
        </w:sectPr>
      </w:pPr>
    </w:p>
    <w:p>
      <w:pPr>
        <w:spacing w:line="232" w:lineRule="auto" w:before="30"/>
        <w:ind w:left="259" w:right="0" w:firstLine="0"/>
        <w:jc w:val="left"/>
        <w:rPr>
          <w:sz w:val="16"/>
        </w:rPr>
      </w:pPr>
      <w:r>
        <w:rPr>
          <w:b/>
          <w:sz w:val="16"/>
        </w:rPr>
        <w:t>Fig.</w:t>
      </w:r>
      <w:r>
        <w:rPr>
          <w:b/>
          <w:spacing w:val="40"/>
          <w:sz w:val="16"/>
        </w:rPr>
        <w:t> </w:t>
      </w:r>
      <w:r>
        <w:rPr>
          <w:b/>
          <w:sz w:val="16"/>
        </w:rPr>
        <w:t>3:</w:t>
      </w:r>
      <w:r>
        <w:rPr>
          <w:b/>
          <w:spacing w:val="40"/>
          <w:sz w:val="16"/>
        </w:rPr>
        <w:t> </w:t>
      </w:r>
      <w:r>
        <w:rPr>
          <w:sz w:val="16"/>
        </w:rPr>
        <w:t>Memory</w:t>
      </w:r>
      <w:r>
        <w:rPr>
          <w:spacing w:val="33"/>
          <w:sz w:val="16"/>
        </w:rPr>
        <w:t> </w:t>
      </w:r>
      <w:r>
        <w:rPr>
          <w:sz w:val="16"/>
        </w:rPr>
        <w:t>gating</w:t>
      </w:r>
      <w:r>
        <w:rPr>
          <w:spacing w:val="33"/>
          <w:sz w:val="16"/>
        </w:rPr>
        <w:t> </w:t>
      </w:r>
      <w:r>
        <w:rPr>
          <w:sz w:val="16"/>
        </w:rPr>
        <w:t>and</w:t>
      </w:r>
      <w:r>
        <w:rPr>
          <w:spacing w:val="33"/>
          <w:sz w:val="16"/>
        </w:rPr>
        <w:t> </w:t>
      </w:r>
      <w:r>
        <w:rPr>
          <w:sz w:val="16"/>
        </w:rPr>
        <w:t>decay</w:t>
      </w:r>
      <w:r>
        <w:rPr>
          <w:spacing w:val="33"/>
          <w:sz w:val="16"/>
        </w:rPr>
        <w:t> </w:t>
      </w:r>
      <w:r>
        <w:rPr>
          <w:sz w:val="16"/>
        </w:rPr>
        <w:t>mechanism</w:t>
      </w:r>
      <w:r>
        <w:rPr>
          <w:spacing w:val="33"/>
          <w:sz w:val="16"/>
        </w:rPr>
        <w:t> </w:t>
      </w:r>
      <w:r>
        <w:rPr>
          <w:sz w:val="16"/>
        </w:rPr>
        <w:t>ensuring</w:t>
      </w:r>
      <w:r>
        <w:rPr>
          <w:spacing w:val="33"/>
          <w:sz w:val="16"/>
        </w:rPr>
        <w:t> </w:t>
      </w:r>
      <w:r>
        <w:rPr>
          <w:sz w:val="16"/>
        </w:rPr>
        <w:t>safe</w:t>
      </w:r>
      <w:r>
        <w:rPr>
          <w:spacing w:val="33"/>
          <w:sz w:val="16"/>
        </w:rPr>
        <w:t> </w:t>
      </w:r>
      <w:r>
        <w:rPr>
          <w:sz w:val="16"/>
        </w:rPr>
        <w:t>and</w:t>
      </w:r>
      <w:r>
        <w:rPr>
          <w:spacing w:val="33"/>
          <w:sz w:val="16"/>
        </w:rPr>
        <w:t> </w:t>
      </w:r>
      <w:r>
        <w:rPr>
          <w:sz w:val="16"/>
        </w:rPr>
        <w:t>relevant</w:t>
      </w:r>
      <w:r>
        <w:rPr>
          <w:spacing w:val="40"/>
          <w:sz w:val="16"/>
        </w:rPr>
        <w:t> </w:t>
      </w:r>
      <w:r>
        <w:rPr>
          <w:spacing w:val="-2"/>
          <w:sz w:val="16"/>
        </w:rPr>
        <w:t>personalization.</w:t>
      </w:r>
    </w:p>
    <w:p>
      <w:pPr>
        <w:pStyle w:val="BodyText"/>
        <w:spacing w:before="9"/>
        <w:rPr>
          <w:sz w:val="16"/>
        </w:rPr>
      </w:pPr>
    </w:p>
    <w:p>
      <w:pPr>
        <w:spacing w:before="0"/>
        <w:ind w:left="259" w:right="0" w:firstLine="0"/>
        <w:jc w:val="left"/>
        <w:rPr>
          <w:i/>
          <w:sz w:val="20"/>
        </w:rPr>
      </w:pPr>
      <w:r>
        <w:rPr>
          <w:i/>
          <w:sz w:val="20"/>
        </w:rPr>
        <w:t>D.</w:t>
      </w:r>
      <w:r>
        <w:rPr>
          <w:i/>
          <w:spacing w:val="40"/>
          <w:sz w:val="20"/>
        </w:rPr>
        <w:t> </w:t>
      </w:r>
      <w:r>
        <w:rPr>
          <w:i/>
          <w:sz w:val="20"/>
        </w:rPr>
        <w:t>Implementation</w:t>
      </w:r>
      <w:r>
        <w:rPr>
          <w:i/>
          <w:spacing w:val="13"/>
          <w:sz w:val="20"/>
        </w:rPr>
        <w:t> </w:t>
      </w:r>
      <w:r>
        <w:rPr>
          <w:i/>
          <w:spacing w:val="-2"/>
          <w:sz w:val="20"/>
        </w:rPr>
        <w:t>Details</w:t>
      </w:r>
    </w:p>
    <w:p>
      <w:pPr>
        <w:pStyle w:val="BodyText"/>
        <w:rPr>
          <w:i/>
        </w:rPr>
      </w:pPr>
    </w:p>
    <w:p>
      <w:pPr>
        <w:pStyle w:val="BodyText"/>
        <w:rPr>
          <w:i/>
        </w:rPr>
      </w:pPr>
    </w:p>
    <w:p>
      <w:pPr>
        <w:pStyle w:val="BodyText"/>
        <w:spacing w:before="89"/>
        <w:rPr>
          <w:i/>
        </w:rPr>
      </w:pPr>
    </w:p>
    <w:p>
      <w:pPr>
        <w:pStyle w:val="BodyText"/>
        <w:spacing w:line="249" w:lineRule="auto"/>
        <w:ind w:left="259" w:firstLine="199"/>
        <w:jc w:val="both"/>
      </w:pPr>
      <w:r>
        <w:rPr/>
        <w:t>The architecture employs a microservice modularity </w:t>
      </w:r>
      <w:r>
        <w:rPr/>
        <w:t>design to</w:t>
      </w:r>
      <w:r>
        <w:rPr>
          <w:spacing w:val="-9"/>
        </w:rPr>
        <w:t> </w:t>
      </w:r>
      <w:r>
        <w:rPr/>
        <w:t>guarantee</w:t>
      </w:r>
      <w:r>
        <w:rPr>
          <w:spacing w:val="-9"/>
        </w:rPr>
        <w:t> </w:t>
      </w:r>
      <w:r>
        <w:rPr/>
        <w:t>scalability</w:t>
      </w:r>
      <w:r>
        <w:rPr>
          <w:spacing w:val="-9"/>
        </w:rPr>
        <w:t> </w:t>
      </w:r>
      <w:r>
        <w:rPr/>
        <w:t>and</w:t>
      </w:r>
      <w:r>
        <w:rPr>
          <w:spacing w:val="-9"/>
        </w:rPr>
        <w:t> </w:t>
      </w:r>
      <w:r>
        <w:rPr/>
        <w:t>maintainability.</w:t>
      </w:r>
      <w:r>
        <w:rPr>
          <w:spacing w:val="-9"/>
        </w:rPr>
        <w:t> </w:t>
      </w:r>
      <w:r>
        <w:rPr/>
        <w:t>The</w:t>
      </w:r>
      <w:r>
        <w:rPr>
          <w:spacing w:val="-9"/>
        </w:rPr>
        <w:t> </w:t>
      </w:r>
      <w:r>
        <w:rPr/>
        <w:t>retrieval</w:t>
      </w:r>
      <w:r>
        <w:rPr>
          <w:spacing w:val="-9"/>
        </w:rPr>
        <w:t> </w:t>
      </w:r>
      <w:r>
        <w:rPr/>
        <w:t>com-ponent of the system employs a vector database for efficient similarity</w:t>
      </w:r>
      <w:r>
        <w:rPr>
          <w:spacing w:val="40"/>
        </w:rPr>
        <w:t> </w:t>
      </w:r>
      <w:r>
        <w:rPr/>
        <w:t>search,</w:t>
      </w:r>
      <w:r>
        <w:rPr>
          <w:spacing w:val="40"/>
        </w:rPr>
        <w:t> </w:t>
      </w:r>
      <w:r>
        <w:rPr/>
        <w:t>while</w:t>
      </w:r>
      <w:r>
        <w:rPr>
          <w:spacing w:val="40"/>
        </w:rPr>
        <w:t> </w:t>
      </w:r>
      <w:r>
        <w:rPr/>
        <w:t>the</w:t>
      </w:r>
      <w:r>
        <w:rPr>
          <w:spacing w:val="40"/>
        </w:rPr>
        <w:t> </w:t>
      </w:r>
      <w:r>
        <w:rPr/>
        <w:t>generation</w:t>
      </w:r>
      <w:r>
        <w:rPr>
          <w:spacing w:val="40"/>
        </w:rPr>
        <w:t> </w:t>
      </w:r>
      <w:r>
        <w:rPr/>
        <w:t>component</w:t>
      </w:r>
      <w:r>
        <w:rPr>
          <w:spacing w:val="40"/>
        </w:rPr>
        <w:t> </w:t>
      </w:r>
      <w:r>
        <w:rPr/>
        <w:t>employs a</w:t>
      </w:r>
      <w:r>
        <w:rPr>
          <w:spacing w:val="40"/>
        </w:rPr>
        <w:t> </w:t>
      </w:r>
      <w:r>
        <w:rPr/>
        <w:t>pretrained</w:t>
      </w:r>
      <w:r>
        <w:rPr>
          <w:spacing w:val="40"/>
        </w:rPr>
        <w:t> </w:t>
      </w:r>
      <w:r>
        <w:rPr/>
        <w:t>LLM</w:t>
      </w:r>
      <w:r>
        <w:rPr>
          <w:spacing w:val="40"/>
        </w:rPr>
        <w:t> </w:t>
      </w:r>
      <w:r>
        <w:rPr/>
        <w:t>with</w:t>
      </w:r>
      <w:r>
        <w:rPr>
          <w:spacing w:val="40"/>
        </w:rPr>
        <w:t> </w:t>
      </w:r>
      <w:r>
        <w:rPr/>
        <w:t>fast</w:t>
      </w:r>
      <w:r>
        <w:rPr>
          <w:spacing w:val="40"/>
        </w:rPr>
        <w:t> </w:t>
      </w:r>
      <w:r>
        <w:rPr/>
        <w:t>conditioning.</w:t>
      </w:r>
      <w:r>
        <w:rPr>
          <w:spacing w:val="40"/>
        </w:rPr>
        <w:t> </w:t>
      </w:r>
      <w:r>
        <w:rPr/>
        <w:t>The</w:t>
      </w:r>
      <w:r>
        <w:rPr>
          <w:spacing w:val="40"/>
        </w:rPr>
        <w:t> </w:t>
      </w:r>
      <w:r>
        <w:rPr/>
        <w:t>verification and</w:t>
      </w:r>
      <w:r>
        <w:rPr>
          <w:spacing w:val="36"/>
        </w:rPr>
        <w:t> </w:t>
      </w:r>
      <w:r>
        <w:rPr/>
        <w:t>correction</w:t>
      </w:r>
      <w:r>
        <w:rPr>
          <w:spacing w:val="36"/>
        </w:rPr>
        <w:t> </w:t>
      </w:r>
      <w:r>
        <w:rPr/>
        <w:t>components</w:t>
      </w:r>
      <w:r>
        <w:rPr>
          <w:spacing w:val="36"/>
        </w:rPr>
        <w:t> </w:t>
      </w:r>
      <w:r>
        <w:rPr/>
        <w:t>of</w:t>
      </w:r>
      <w:r>
        <w:rPr>
          <w:spacing w:val="36"/>
        </w:rPr>
        <w:t> </w:t>
      </w:r>
      <w:r>
        <w:rPr/>
        <w:t>the</w:t>
      </w:r>
      <w:r>
        <w:rPr>
          <w:spacing w:val="36"/>
        </w:rPr>
        <w:t> </w:t>
      </w:r>
      <w:r>
        <w:rPr/>
        <w:t>system</w:t>
      </w:r>
      <w:r>
        <w:rPr>
          <w:spacing w:val="36"/>
        </w:rPr>
        <w:t> </w:t>
      </w:r>
      <w:r>
        <w:rPr/>
        <w:t>are</w:t>
      </w:r>
      <w:r>
        <w:rPr>
          <w:spacing w:val="36"/>
        </w:rPr>
        <w:t> </w:t>
      </w:r>
      <w:r>
        <w:rPr/>
        <w:t>asynchronous to enhance response times. After generating a response </w:t>
      </w:r>
      <w:r>
        <w:rPr>
          <w:rFonts w:ascii="Georgia"/>
          <w:i/>
        </w:rPr>
        <w:t>y</w:t>
      </w:r>
      <w:r>
        <w:rPr/>
        <w:t>, AMICA computes a verification confidence score based on grounding consistency:</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66"/>
        <w:rPr>
          <w:sz w:val="16"/>
        </w:rPr>
      </w:pPr>
    </w:p>
    <w:p>
      <w:pPr>
        <w:spacing w:line="232" w:lineRule="auto" w:before="0"/>
        <w:ind w:left="199" w:right="617" w:firstLine="0"/>
        <w:jc w:val="both"/>
        <w:rPr>
          <w:sz w:val="16"/>
        </w:rPr>
      </w:pPr>
      <w:r>
        <w:rPr>
          <w:sz w:val="16"/>
        </w:rPr>
        <mc:AlternateContent>
          <mc:Choice Requires="wps">
            <w:drawing>
              <wp:anchor distT="0" distB="0" distL="0" distR="0" allowOverlap="1" layoutInCell="1" locked="0" behindDoc="0" simplePos="0" relativeHeight="15733248">
                <wp:simplePos x="0" y="0"/>
                <wp:positionH relativeFrom="page">
                  <wp:posOffset>3962101</wp:posOffset>
                </wp:positionH>
                <wp:positionV relativeFrom="paragraph">
                  <wp:posOffset>-2539463</wp:posOffset>
                </wp:positionV>
                <wp:extent cx="3380740" cy="250190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3380740" cy="2501900"/>
                          <a:chExt cx="3380740" cy="2501900"/>
                        </a:xfrm>
                      </wpg:grpSpPr>
                      <wps:wsp>
                        <wps:cNvPr id="98" name="Graphic 98"/>
                        <wps:cNvSpPr/>
                        <wps:spPr>
                          <a:xfrm>
                            <a:off x="19095" y="162363"/>
                            <a:ext cx="1224280" cy="182880"/>
                          </a:xfrm>
                          <a:custGeom>
                            <a:avLst/>
                            <a:gdLst/>
                            <a:ahLst/>
                            <a:cxnLst/>
                            <a:rect l="l" t="t" r="r" b="b"/>
                            <a:pathLst>
                              <a:path w="1224280" h="182880">
                                <a:moveTo>
                                  <a:pt x="1186065" y="0"/>
                                </a:moveTo>
                                <a:lnTo>
                                  <a:pt x="37958" y="0"/>
                                </a:lnTo>
                                <a:lnTo>
                                  <a:pt x="23182" y="2982"/>
                                </a:lnTo>
                                <a:lnTo>
                                  <a:pt x="11117" y="11117"/>
                                </a:lnTo>
                                <a:lnTo>
                                  <a:pt x="2982" y="23183"/>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0" y="159649"/>
                                </a:lnTo>
                                <a:lnTo>
                                  <a:pt x="1224023" y="144874"/>
                                </a:lnTo>
                                <a:lnTo>
                                  <a:pt x="1224023" y="37958"/>
                                </a:lnTo>
                                <a:lnTo>
                                  <a:pt x="1221040" y="23183"/>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99" name="Graphic 99"/>
                        <wps:cNvSpPr/>
                        <wps:spPr>
                          <a:xfrm>
                            <a:off x="19095" y="162363"/>
                            <a:ext cx="1224280" cy="182880"/>
                          </a:xfrm>
                          <a:custGeom>
                            <a:avLst/>
                            <a:gdLst/>
                            <a:ahLst/>
                            <a:cxnLst/>
                            <a:rect l="l" t="t" r="r" b="b"/>
                            <a:pathLst>
                              <a:path w="1224280" h="182880">
                                <a:moveTo>
                                  <a:pt x="1186065" y="0"/>
                                </a:moveTo>
                                <a:lnTo>
                                  <a:pt x="37958" y="0"/>
                                </a:lnTo>
                                <a:lnTo>
                                  <a:pt x="23182" y="2982"/>
                                </a:lnTo>
                                <a:lnTo>
                                  <a:pt x="11117" y="11117"/>
                                </a:lnTo>
                                <a:lnTo>
                                  <a:pt x="2982" y="23183"/>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0" y="159649"/>
                                </a:lnTo>
                                <a:lnTo>
                                  <a:pt x="1224023" y="144874"/>
                                </a:lnTo>
                                <a:lnTo>
                                  <a:pt x="1224023" y="37958"/>
                                </a:lnTo>
                                <a:lnTo>
                                  <a:pt x="1221040" y="23183"/>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0" name="Graphic 100"/>
                        <wps:cNvSpPr/>
                        <wps:spPr>
                          <a:xfrm>
                            <a:off x="19095" y="659803"/>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101" name="Graphic 101"/>
                        <wps:cNvSpPr/>
                        <wps:spPr>
                          <a:xfrm>
                            <a:off x="19095" y="659803"/>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2" name="Graphic 102"/>
                        <wps:cNvSpPr/>
                        <wps:spPr>
                          <a:xfrm>
                            <a:off x="5061" y="1157233"/>
                            <a:ext cx="1252220" cy="182880"/>
                          </a:xfrm>
                          <a:custGeom>
                            <a:avLst/>
                            <a:gdLst/>
                            <a:ahLst/>
                            <a:cxnLst/>
                            <a:rect l="l" t="t" r="r" b="b"/>
                            <a:pathLst>
                              <a:path w="1252220" h="182880">
                                <a:moveTo>
                                  <a:pt x="1214135" y="0"/>
                                </a:moveTo>
                                <a:lnTo>
                                  <a:pt x="37958" y="0"/>
                                </a:lnTo>
                                <a:lnTo>
                                  <a:pt x="23183" y="2982"/>
                                </a:lnTo>
                                <a:lnTo>
                                  <a:pt x="11117" y="11117"/>
                                </a:lnTo>
                                <a:lnTo>
                                  <a:pt x="2982" y="23182"/>
                                </a:lnTo>
                                <a:lnTo>
                                  <a:pt x="0" y="37958"/>
                                </a:lnTo>
                                <a:lnTo>
                                  <a:pt x="0" y="144874"/>
                                </a:lnTo>
                                <a:lnTo>
                                  <a:pt x="2982" y="159649"/>
                                </a:lnTo>
                                <a:lnTo>
                                  <a:pt x="11117" y="171714"/>
                                </a:lnTo>
                                <a:lnTo>
                                  <a:pt x="23183" y="179849"/>
                                </a:lnTo>
                                <a:lnTo>
                                  <a:pt x="37958" y="182832"/>
                                </a:lnTo>
                                <a:lnTo>
                                  <a:pt x="1214135" y="182832"/>
                                </a:lnTo>
                                <a:lnTo>
                                  <a:pt x="1228910" y="179849"/>
                                </a:lnTo>
                                <a:lnTo>
                                  <a:pt x="1240975" y="171714"/>
                                </a:lnTo>
                                <a:lnTo>
                                  <a:pt x="1249110" y="159649"/>
                                </a:lnTo>
                                <a:lnTo>
                                  <a:pt x="1252093" y="144874"/>
                                </a:lnTo>
                                <a:lnTo>
                                  <a:pt x="1252093" y="37958"/>
                                </a:lnTo>
                                <a:lnTo>
                                  <a:pt x="1249110" y="23182"/>
                                </a:lnTo>
                                <a:lnTo>
                                  <a:pt x="1240975" y="11117"/>
                                </a:lnTo>
                                <a:lnTo>
                                  <a:pt x="1228910" y="2982"/>
                                </a:lnTo>
                                <a:lnTo>
                                  <a:pt x="1214135" y="0"/>
                                </a:lnTo>
                                <a:close/>
                              </a:path>
                            </a:pathLst>
                          </a:custGeom>
                          <a:solidFill>
                            <a:srgbClr val="EFF7F7"/>
                          </a:solidFill>
                        </wps:spPr>
                        <wps:bodyPr wrap="square" lIns="0" tIns="0" rIns="0" bIns="0" rtlCol="0">
                          <a:prstTxWarp prst="textNoShape">
                            <a:avLst/>
                          </a:prstTxWarp>
                          <a:noAutofit/>
                        </wps:bodyPr>
                      </wps:wsp>
                      <wps:wsp>
                        <wps:cNvPr id="103" name="Graphic 103"/>
                        <wps:cNvSpPr/>
                        <wps:spPr>
                          <a:xfrm>
                            <a:off x="5061" y="1157233"/>
                            <a:ext cx="1252220" cy="182880"/>
                          </a:xfrm>
                          <a:custGeom>
                            <a:avLst/>
                            <a:gdLst/>
                            <a:ahLst/>
                            <a:cxnLst/>
                            <a:rect l="l" t="t" r="r" b="b"/>
                            <a:pathLst>
                              <a:path w="1252220" h="182880">
                                <a:moveTo>
                                  <a:pt x="1214135" y="0"/>
                                </a:moveTo>
                                <a:lnTo>
                                  <a:pt x="37958" y="0"/>
                                </a:lnTo>
                                <a:lnTo>
                                  <a:pt x="23183" y="2982"/>
                                </a:lnTo>
                                <a:lnTo>
                                  <a:pt x="11117" y="11117"/>
                                </a:lnTo>
                                <a:lnTo>
                                  <a:pt x="2982" y="23182"/>
                                </a:lnTo>
                                <a:lnTo>
                                  <a:pt x="0" y="37958"/>
                                </a:lnTo>
                                <a:lnTo>
                                  <a:pt x="0" y="144874"/>
                                </a:lnTo>
                                <a:lnTo>
                                  <a:pt x="2982" y="159649"/>
                                </a:lnTo>
                                <a:lnTo>
                                  <a:pt x="11117" y="171714"/>
                                </a:lnTo>
                                <a:lnTo>
                                  <a:pt x="23183" y="179849"/>
                                </a:lnTo>
                                <a:lnTo>
                                  <a:pt x="37958" y="182832"/>
                                </a:lnTo>
                                <a:lnTo>
                                  <a:pt x="1214135" y="182832"/>
                                </a:lnTo>
                                <a:lnTo>
                                  <a:pt x="1228910" y="179849"/>
                                </a:lnTo>
                                <a:lnTo>
                                  <a:pt x="1240975" y="171714"/>
                                </a:lnTo>
                                <a:lnTo>
                                  <a:pt x="1249110" y="159649"/>
                                </a:lnTo>
                                <a:lnTo>
                                  <a:pt x="1252093" y="144874"/>
                                </a:lnTo>
                                <a:lnTo>
                                  <a:pt x="1252093" y="37958"/>
                                </a:lnTo>
                                <a:lnTo>
                                  <a:pt x="1249110" y="23182"/>
                                </a:lnTo>
                                <a:lnTo>
                                  <a:pt x="1240975" y="11117"/>
                                </a:lnTo>
                                <a:lnTo>
                                  <a:pt x="1228910" y="2982"/>
                                </a:lnTo>
                                <a:lnTo>
                                  <a:pt x="1214135" y="0"/>
                                </a:lnTo>
                                <a:close/>
                              </a:path>
                            </a:pathLst>
                          </a:custGeom>
                          <a:ln w="10122">
                            <a:solidFill>
                              <a:srgbClr val="4CA5A5"/>
                            </a:solidFill>
                            <a:prstDash val="solid"/>
                          </a:ln>
                        </wps:spPr>
                        <wps:bodyPr wrap="square" lIns="0" tIns="0" rIns="0" bIns="0" rtlCol="0">
                          <a:prstTxWarp prst="textNoShape">
                            <a:avLst/>
                          </a:prstTxWarp>
                          <a:noAutofit/>
                        </wps:bodyPr>
                      </wps:wsp>
                      <wps:wsp>
                        <wps:cNvPr id="104" name="Graphic 104"/>
                        <wps:cNvSpPr/>
                        <wps:spPr>
                          <a:xfrm>
                            <a:off x="457135" y="1654652"/>
                            <a:ext cx="347980" cy="344170"/>
                          </a:xfrm>
                          <a:custGeom>
                            <a:avLst/>
                            <a:gdLst/>
                            <a:ahLst/>
                            <a:cxnLst/>
                            <a:rect l="l" t="t" r="r" b="b"/>
                            <a:pathLst>
                              <a:path w="347980" h="344170">
                                <a:moveTo>
                                  <a:pt x="347944" y="0"/>
                                </a:moveTo>
                                <a:lnTo>
                                  <a:pt x="0" y="0"/>
                                </a:lnTo>
                                <a:lnTo>
                                  <a:pt x="0" y="344155"/>
                                </a:lnTo>
                                <a:lnTo>
                                  <a:pt x="347944" y="344155"/>
                                </a:lnTo>
                                <a:lnTo>
                                  <a:pt x="347944" y="0"/>
                                </a:lnTo>
                                <a:close/>
                              </a:path>
                            </a:pathLst>
                          </a:custGeom>
                          <a:solidFill>
                            <a:srgbClr val="FFF2E5"/>
                          </a:solidFill>
                        </wps:spPr>
                        <wps:bodyPr wrap="square" lIns="0" tIns="0" rIns="0" bIns="0" rtlCol="0">
                          <a:prstTxWarp prst="textNoShape">
                            <a:avLst/>
                          </a:prstTxWarp>
                          <a:noAutofit/>
                        </wps:bodyPr>
                      </wps:wsp>
                      <wps:wsp>
                        <wps:cNvPr id="105" name="Graphic 105"/>
                        <wps:cNvSpPr/>
                        <wps:spPr>
                          <a:xfrm>
                            <a:off x="457135" y="1654652"/>
                            <a:ext cx="347980" cy="344170"/>
                          </a:xfrm>
                          <a:custGeom>
                            <a:avLst/>
                            <a:gdLst/>
                            <a:ahLst/>
                            <a:cxnLst/>
                            <a:rect l="l" t="t" r="r" b="b"/>
                            <a:pathLst>
                              <a:path w="347980" h="344170">
                                <a:moveTo>
                                  <a:pt x="347944" y="0"/>
                                </a:moveTo>
                                <a:lnTo>
                                  <a:pt x="0" y="0"/>
                                </a:lnTo>
                                <a:lnTo>
                                  <a:pt x="0" y="344155"/>
                                </a:lnTo>
                                <a:lnTo>
                                  <a:pt x="347944" y="344155"/>
                                </a:lnTo>
                                <a:lnTo>
                                  <a:pt x="347944" y="0"/>
                                </a:lnTo>
                                <a:close/>
                              </a:path>
                            </a:pathLst>
                          </a:custGeom>
                          <a:ln w="10122">
                            <a:solidFill>
                              <a:srgbClr val="FF9933"/>
                            </a:solidFill>
                            <a:prstDash val="solid"/>
                          </a:ln>
                        </wps:spPr>
                        <wps:bodyPr wrap="square" lIns="0" tIns="0" rIns="0" bIns="0" rtlCol="0">
                          <a:prstTxWarp prst="textNoShape">
                            <a:avLst/>
                          </a:prstTxWarp>
                          <a:noAutofit/>
                        </wps:bodyPr>
                      </wps:wsp>
                      <wps:wsp>
                        <wps:cNvPr id="106" name="Graphic 106"/>
                        <wps:cNvSpPr/>
                        <wps:spPr>
                          <a:xfrm>
                            <a:off x="19095" y="2313380"/>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107" name="Graphic 107"/>
                        <wps:cNvSpPr/>
                        <wps:spPr>
                          <a:xfrm>
                            <a:off x="19095" y="2313380"/>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8" name="Graphic 108"/>
                        <wps:cNvSpPr/>
                        <wps:spPr>
                          <a:xfrm>
                            <a:off x="1786776" y="1735280"/>
                            <a:ext cx="1588770" cy="182880"/>
                          </a:xfrm>
                          <a:custGeom>
                            <a:avLst/>
                            <a:gdLst/>
                            <a:ahLst/>
                            <a:cxnLst/>
                            <a:rect l="l" t="t" r="r" b="b"/>
                            <a:pathLst>
                              <a:path w="1588770" h="182880">
                                <a:moveTo>
                                  <a:pt x="1550482"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550482" y="182832"/>
                                </a:lnTo>
                                <a:lnTo>
                                  <a:pt x="1565257" y="179849"/>
                                </a:lnTo>
                                <a:lnTo>
                                  <a:pt x="1577322" y="171714"/>
                                </a:lnTo>
                                <a:lnTo>
                                  <a:pt x="1585457" y="159649"/>
                                </a:lnTo>
                                <a:lnTo>
                                  <a:pt x="1588440" y="144874"/>
                                </a:lnTo>
                                <a:lnTo>
                                  <a:pt x="1588440" y="37958"/>
                                </a:lnTo>
                                <a:lnTo>
                                  <a:pt x="1585457" y="23182"/>
                                </a:lnTo>
                                <a:lnTo>
                                  <a:pt x="1577322" y="11117"/>
                                </a:lnTo>
                                <a:lnTo>
                                  <a:pt x="1565257" y="2982"/>
                                </a:lnTo>
                                <a:lnTo>
                                  <a:pt x="1550482" y="0"/>
                                </a:lnTo>
                                <a:close/>
                              </a:path>
                            </a:pathLst>
                          </a:custGeom>
                          <a:solidFill>
                            <a:srgbClr val="EFF7F7"/>
                          </a:solidFill>
                        </wps:spPr>
                        <wps:bodyPr wrap="square" lIns="0" tIns="0" rIns="0" bIns="0" rtlCol="0">
                          <a:prstTxWarp prst="textNoShape">
                            <a:avLst/>
                          </a:prstTxWarp>
                          <a:noAutofit/>
                        </wps:bodyPr>
                      </wps:wsp>
                      <wps:wsp>
                        <wps:cNvPr id="109" name="Graphic 109"/>
                        <wps:cNvSpPr/>
                        <wps:spPr>
                          <a:xfrm>
                            <a:off x="1786776" y="1735280"/>
                            <a:ext cx="1588770" cy="182880"/>
                          </a:xfrm>
                          <a:custGeom>
                            <a:avLst/>
                            <a:gdLst/>
                            <a:ahLst/>
                            <a:cxnLst/>
                            <a:rect l="l" t="t" r="r" b="b"/>
                            <a:pathLst>
                              <a:path w="1588770" h="182880">
                                <a:moveTo>
                                  <a:pt x="1550482"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550482" y="182832"/>
                                </a:lnTo>
                                <a:lnTo>
                                  <a:pt x="1565257" y="179849"/>
                                </a:lnTo>
                                <a:lnTo>
                                  <a:pt x="1577322" y="171714"/>
                                </a:lnTo>
                                <a:lnTo>
                                  <a:pt x="1585457" y="159649"/>
                                </a:lnTo>
                                <a:lnTo>
                                  <a:pt x="1588440" y="144874"/>
                                </a:lnTo>
                                <a:lnTo>
                                  <a:pt x="1588440" y="37958"/>
                                </a:lnTo>
                                <a:lnTo>
                                  <a:pt x="1585457" y="23182"/>
                                </a:lnTo>
                                <a:lnTo>
                                  <a:pt x="1577322" y="11117"/>
                                </a:lnTo>
                                <a:lnTo>
                                  <a:pt x="1565257" y="2982"/>
                                </a:lnTo>
                                <a:lnTo>
                                  <a:pt x="1550482" y="0"/>
                                </a:lnTo>
                                <a:close/>
                              </a:path>
                            </a:pathLst>
                          </a:custGeom>
                          <a:ln w="10122">
                            <a:solidFill>
                              <a:srgbClr val="4CA5A5"/>
                            </a:solidFill>
                            <a:prstDash val="solid"/>
                          </a:ln>
                        </wps:spPr>
                        <wps:bodyPr wrap="square" lIns="0" tIns="0" rIns="0" bIns="0" rtlCol="0">
                          <a:prstTxWarp prst="textNoShape">
                            <a:avLst/>
                          </a:prstTxWarp>
                          <a:noAutofit/>
                        </wps:bodyPr>
                      </wps:wsp>
                      <wps:wsp>
                        <wps:cNvPr id="110" name="Graphic 110"/>
                        <wps:cNvSpPr/>
                        <wps:spPr>
                          <a:xfrm>
                            <a:off x="631106" y="349495"/>
                            <a:ext cx="1270" cy="273685"/>
                          </a:xfrm>
                          <a:custGeom>
                            <a:avLst/>
                            <a:gdLst/>
                            <a:ahLst/>
                            <a:cxnLst/>
                            <a:rect l="l" t="t" r="r" b="b"/>
                            <a:pathLst>
                              <a:path w="0" h="273685">
                                <a:moveTo>
                                  <a:pt x="0" y="0"/>
                                </a:moveTo>
                                <a:lnTo>
                                  <a:pt x="0" y="273100"/>
                                </a:lnTo>
                              </a:path>
                            </a:pathLst>
                          </a:custGeom>
                          <a:ln w="10122">
                            <a:solidFill>
                              <a:srgbClr val="000000"/>
                            </a:solidFill>
                            <a:prstDash val="solid"/>
                          </a:ln>
                        </wps:spPr>
                        <wps:bodyPr wrap="square" lIns="0" tIns="0" rIns="0" bIns="0" rtlCol="0">
                          <a:prstTxWarp prst="textNoShape">
                            <a:avLst/>
                          </a:prstTxWarp>
                          <a:noAutofit/>
                        </wps:bodyPr>
                      </wps:wsp>
                      <wps:wsp>
                        <wps:cNvPr id="111" name="Graphic 111"/>
                        <wps:cNvSpPr/>
                        <wps:spPr>
                          <a:xfrm>
                            <a:off x="604789" y="60285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631106" y="846925"/>
                            <a:ext cx="1270" cy="273685"/>
                          </a:xfrm>
                          <a:custGeom>
                            <a:avLst/>
                            <a:gdLst/>
                            <a:ahLst/>
                            <a:cxnLst/>
                            <a:rect l="l" t="t" r="r" b="b"/>
                            <a:pathLst>
                              <a:path w="0" h="273685">
                                <a:moveTo>
                                  <a:pt x="0" y="0"/>
                                </a:moveTo>
                                <a:lnTo>
                                  <a:pt x="0" y="273090"/>
                                </a:lnTo>
                              </a:path>
                            </a:pathLst>
                          </a:custGeom>
                          <a:ln w="10122">
                            <a:solidFill>
                              <a:srgbClr val="000000"/>
                            </a:solidFill>
                            <a:prstDash val="solid"/>
                          </a:ln>
                        </wps:spPr>
                        <wps:bodyPr wrap="square" lIns="0" tIns="0" rIns="0" bIns="0" rtlCol="0">
                          <a:prstTxWarp prst="textNoShape">
                            <a:avLst/>
                          </a:prstTxWarp>
                          <a:noAutofit/>
                        </wps:bodyPr>
                      </wps:wsp>
                      <wps:wsp>
                        <wps:cNvPr id="113" name="Graphic 113"/>
                        <wps:cNvSpPr/>
                        <wps:spPr>
                          <a:xfrm>
                            <a:off x="604789" y="110027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631105" y="1344344"/>
                            <a:ext cx="1270" cy="273685"/>
                          </a:xfrm>
                          <a:custGeom>
                            <a:avLst/>
                            <a:gdLst/>
                            <a:ahLst/>
                            <a:cxnLst/>
                            <a:rect l="l" t="t" r="r" b="b"/>
                            <a:pathLst>
                              <a:path w="0" h="273685">
                                <a:moveTo>
                                  <a:pt x="0" y="0"/>
                                </a:moveTo>
                                <a:lnTo>
                                  <a:pt x="2" y="273079"/>
                                </a:lnTo>
                              </a:path>
                            </a:pathLst>
                          </a:custGeom>
                          <a:ln w="10122">
                            <a:solidFill>
                              <a:srgbClr val="000000"/>
                            </a:solidFill>
                            <a:prstDash val="solid"/>
                          </a:ln>
                        </wps:spPr>
                        <wps:bodyPr wrap="square" lIns="0" tIns="0" rIns="0" bIns="0" rtlCol="0">
                          <a:prstTxWarp prst="textNoShape">
                            <a:avLst/>
                          </a:prstTxWarp>
                          <a:noAutofit/>
                        </wps:bodyPr>
                      </wps:wsp>
                      <wps:wsp>
                        <wps:cNvPr id="115" name="Graphic 115"/>
                        <wps:cNvSpPr/>
                        <wps:spPr>
                          <a:xfrm>
                            <a:off x="604790" y="159768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631106" y="2003072"/>
                            <a:ext cx="1270" cy="273685"/>
                          </a:xfrm>
                          <a:custGeom>
                            <a:avLst/>
                            <a:gdLst/>
                            <a:ahLst/>
                            <a:cxnLst/>
                            <a:rect l="l" t="t" r="r" b="b"/>
                            <a:pathLst>
                              <a:path w="0" h="273685">
                                <a:moveTo>
                                  <a:pt x="1" y="0"/>
                                </a:moveTo>
                                <a:lnTo>
                                  <a:pt x="0" y="273066"/>
                                </a:lnTo>
                              </a:path>
                            </a:pathLst>
                          </a:custGeom>
                          <a:ln w="10122">
                            <a:solidFill>
                              <a:srgbClr val="000000"/>
                            </a:solidFill>
                            <a:prstDash val="solid"/>
                          </a:ln>
                        </wps:spPr>
                        <wps:bodyPr wrap="square" lIns="0" tIns="0" rIns="0" bIns="0" rtlCol="0">
                          <a:prstTxWarp prst="textNoShape">
                            <a:avLst/>
                          </a:prstTxWarp>
                          <a:noAutofit/>
                        </wps:bodyPr>
                      </wps:wsp>
                      <wps:wsp>
                        <wps:cNvPr id="117" name="Graphic 117"/>
                        <wps:cNvSpPr/>
                        <wps:spPr>
                          <a:xfrm>
                            <a:off x="604789" y="225640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809377" y="1826664"/>
                            <a:ext cx="940435" cy="1270"/>
                          </a:xfrm>
                          <a:custGeom>
                            <a:avLst/>
                            <a:gdLst/>
                            <a:ahLst/>
                            <a:cxnLst/>
                            <a:rect l="l" t="t" r="r" b="b"/>
                            <a:pathLst>
                              <a:path w="940435" h="635">
                                <a:moveTo>
                                  <a:pt x="0" y="24"/>
                                </a:moveTo>
                                <a:lnTo>
                                  <a:pt x="940176" y="0"/>
                                </a:lnTo>
                              </a:path>
                            </a:pathLst>
                          </a:custGeom>
                          <a:ln w="10122">
                            <a:solidFill>
                              <a:srgbClr val="000000"/>
                            </a:solidFill>
                            <a:prstDash val="solid"/>
                          </a:ln>
                        </wps:spPr>
                        <wps:bodyPr wrap="square" lIns="0" tIns="0" rIns="0" bIns="0" rtlCol="0">
                          <a:prstTxWarp prst="textNoShape">
                            <a:avLst/>
                          </a:prstTxWarp>
                          <a:noAutofit/>
                        </wps:bodyPr>
                      </wps:wsp>
                      <wps:wsp>
                        <wps:cNvPr id="119" name="Graphic 119"/>
                        <wps:cNvSpPr/>
                        <wps:spPr>
                          <a:xfrm>
                            <a:off x="1729816" y="1800348"/>
                            <a:ext cx="52705" cy="52705"/>
                          </a:xfrm>
                          <a:custGeom>
                            <a:avLst/>
                            <a:gdLst/>
                            <a:ahLst/>
                            <a:cxnLst/>
                            <a:rect l="l" t="t" r="r" b="b"/>
                            <a:pathLst>
                              <a:path w="52705" h="52705">
                                <a:moveTo>
                                  <a:pt x="0" y="0"/>
                                </a:moveTo>
                                <a:lnTo>
                                  <a:pt x="19737" y="26316"/>
                                </a:lnTo>
                                <a:lnTo>
                                  <a:pt x="1" y="52632"/>
                                </a:lnTo>
                                <a:lnTo>
                                  <a:pt x="52633" y="26315"/>
                                </a:lnTo>
                                <a:lnTo>
                                  <a:pt x="0"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31107" y="5061"/>
                            <a:ext cx="1950085" cy="1725930"/>
                          </a:xfrm>
                          <a:custGeom>
                            <a:avLst/>
                            <a:gdLst/>
                            <a:ahLst/>
                            <a:cxnLst/>
                            <a:rect l="l" t="t" r="r" b="b"/>
                            <a:pathLst>
                              <a:path w="1950085" h="1725930">
                                <a:moveTo>
                                  <a:pt x="1949847" y="1725886"/>
                                </a:moveTo>
                                <a:lnTo>
                                  <a:pt x="1949847" y="0"/>
                                </a:lnTo>
                                <a:lnTo>
                                  <a:pt x="0" y="0"/>
                                </a:lnTo>
                                <a:lnTo>
                                  <a:pt x="0" y="120106"/>
                                </a:lnTo>
                              </a:path>
                            </a:pathLst>
                          </a:custGeom>
                          <a:ln w="10122">
                            <a:solidFill>
                              <a:srgbClr val="000000"/>
                            </a:solidFill>
                            <a:prstDash val="solid"/>
                          </a:ln>
                        </wps:spPr>
                        <wps:bodyPr wrap="square" lIns="0" tIns="0" rIns="0" bIns="0" rtlCol="0">
                          <a:prstTxWarp prst="textNoShape">
                            <a:avLst/>
                          </a:prstTxWarp>
                          <a:noAutofit/>
                        </wps:bodyPr>
                      </wps:wsp>
                      <wps:wsp>
                        <wps:cNvPr id="121" name="Graphic 121"/>
                        <wps:cNvSpPr/>
                        <wps:spPr>
                          <a:xfrm>
                            <a:off x="604790" y="10542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22" name="Textbox 122"/>
                        <wps:cNvSpPr txBox="1"/>
                        <wps:spPr>
                          <a:xfrm>
                            <a:off x="173945" y="174173"/>
                            <a:ext cx="930275" cy="142240"/>
                          </a:xfrm>
                          <a:prstGeom prst="rect">
                            <a:avLst/>
                          </a:prstGeom>
                        </wps:spPr>
                        <wps:txbx>
                          <w:txbxContent>
                            <w:p>
                              <w:pPr>
                                <w:spacing w:before="21"/>
                                <w:ind w:left="20" w:right="0" w:firstLine="0"/>
                                <w:jc w:val="left"/>
                                <w:rPr>
                                  <w:rFonts w:ascii="Georgia"/>
                                  <w:i/>
                                  <w:sz w:val="15"/>
                                </w:rPr>
                              </w:pPr>
                              <w:r>
                                <w:rPr>
                                  <w:sz w:val="15"/>
                                </w:rPr>
                                <w:t>Generated</w:t>
                              </w:r>
                              <w:r>
                                <w:rPr>
                                  <w:spacing w:val="20"/>
                                  <w:sz w:val="15"/>
                                </w:rPr>
                                <w:t> </w:t>
                              </w:r>
                              <w:r>
                                <w:rPr>
                                  <w:sz w:val="15"/>
                                </w:rPr>
                                <w:t>Response</w:t>
                              </w:r>
                              <w:r>
                                <w:rPr>
                                  <w:spacing w:val="21"/>
                                  <w:sz w:val="15"/>
                                </w:rPr>
                                <w:t> </w:t>
                              </w:r>
                              <w:r>
                                <w:rPr>
                                  <w:rFonts w:ascii="Georgia"/>
                                  <w:i/>
                                  <w:spacing w:val="-10"/>
                                  <w:sz w:val="15"/>
                                </w:rPr>
                                <w:t>y</w:t>
                              </w:r>
                            </w:p>
                          </w:txbxContent>
                        </wps:txbx>
                        <wps:bodyPr wrap="square" lIns="0" tIns="0" rIns="0" bIns="0" rtlCol="0">
                          <a:noAutofit/>
                        </wps:bodyPr>
                      </wps:wsp>
                      <wps:wsp>
                        <wps:cNvPr id="123" name="Textbox 123"/>
                        <wps:cNvSpPr txBox="1"/>
                        <wps:spPr>
                          <a:xfrm>
                            <a:off x="108197" y="681475"/>
                            <a:ext cx="1065530" cy="142240"/>
                          </a:xfrm>
                          <a:prstGeom prst="rect">
                            <a:avLst/>
                          </a:prstGeom>
                        </wps:spPr>
                        <wps:txbx>
                          <w:txbxContent>
                            <w:p>
                              <w:pPr>
                                <w:spacing w:before="21"/>
                                <w:ind w:left="20" w:right="0" w:firstLine="0"/>
                                <w:jc w:val="left"/>
                                <w:rPr>
                                  <w:rFonts w:ascii="Georgia"/>
                                  <w:i/>
                                  <w:sz w:val="15"/>
                                </w:rPr>
                              </w:pPr>
                              <w:r>
                                <w:rPr>
                                  <w:sz w:val="15"/>
                                </w:rPr>
                                <w:t>Extract</w:t>
                              </w:r>
                              <w:r>
                                <w:rPr>
                                  <w:spacing w:val="19"/>
                                  <w:sz w:val="15"/>
                                </w:rPr>
                                <w:t> </w:t>
                              </w:r>
                              <w:r>
                                <w:rPr>
                                  <w:sz w:val="15"/>
                                </w:rPr>
                                <w:t>Atomic</w:t>
                              </w:r>
                              <w:r>
                                <w:rPr>
                                  <w:spacing w:val="19"/>
                                  <w:sz w:val="15"/>
                                </w:rPr>
                                <w:t> </w:t>
                              </w:r>
                              <w:r>
                                <w:rPr>
                                  <w:sz w:val="15"/>
                                </w:rPr>
                                <w:t>Claims</w:t>
                              </w:r>
                              <w:r>
                                <w:rPr>
                                  <w:spacing w:val="20"/>
                                  <w:sz w:val="15"/>
                                </w:rPr>
                                <w:t> </w:t>
                              </w:r>
                              <w:r>
                                <w:rPr>
                                  <w:rFonts w:ascii="Georgia"/>
                                  <w:i/>
                                  <w:spacing w:val="-10"/>
                                  <w:sz w:val="15"/>
                                </w:rPr>
                                <w:t>A</w:t>
                              </w:r>
                            </w:p>
                          </w:txbxContent>
                        </wps:txbx>
                        <wps:bodyPr wrap="square" lIns="0" tIns="0" rIns="0" bIns="0" rtlCol="0">
                          <a:noAutofit/>
                        </wps:bodyPr>
                      </wps:wsp>
                      <wps:wsp>
                        <wps:cNvPr id="124" name="Textbox 124"/>
                        <wps:cNvSpPr txBox="1"/>
                        <wps:spPr>
                          <a:xfrm>
                            <a:off x="28225" y="1169028"/>
                            <a:ext cx="1221740" cy="142240"/>
                          </a:xfrm>
                          <a:prstGeom prst="rect">
                            <a:avLst/>
                          </a:prstGeom>
                        </wps:spPr>
                        <wps:txbx>
                          <w:txbxContent>
                            <w:p>
                              <w:pPr>
                                <w:spacing w:before="21"/>
                                <w:ind w:left="20" w:right="0" w:firstLine="0"/>
                                <w:jc w:val="left"/>
                                <w:rPr>
                                  <w:rFonts w:ascii="Georgia"/>
                                  <w:i/>
                                  <w:sz w:val="15"/>
                                </w:rPr>
                              </w:pPr>
                              <w:r>
                                <w:rPr>
                                  <w:sz w:val="15"/>
                                </w:rPr>
                                <w:t>Compute</w:t>
                              </w:r>
                              <w:r>
                                <w:rPr>
                                  <w:spacing w:val="9"/>
                                  <w:sz w:val="15"/>
                                </w:rPr>
                                <w:t> </w:t>
                              </w:r>
                              <w:r>
                                <w:rPr>
                                  <w:sz w:val="15"/>
                                </w:rPr>
                                <w:t>Verification</w:t>
                              </w:r>
                              <w:r>
                                <w:rPr>
                                  <w:spacing w:val="12"/>
                                  <w:sz w:val="15"/>
                                </w:rPr>
                                <w:t> </w:t>
                              </w:r>
                              <w:r>
                                <w:rPr>
                                  <w:sz w:val="15"/>
                                </w:rPr>
                                <w:t>Score</w:t>
                              </w:r>
                              <w:r>
                                <w:rPr>
                                  <w:spacing w:val="12"/>
                                  <w:sz w:val="15"/>
                                </w:rPr>
                                <w:t> </w:t>
                              </w:r>
                              <w:r>
                                <w:rPr>
                                  <w:rFonts w:ascii="Georgia"/>
                                  <w:i/>
                                  <w:spacing w:val="-10"/>
                                  <w:sz w:val="15"/>
                                </w:rPr>
                                <w:t>v</w:t>
                              </w:r>
                            </w:p>
                          </w:txbxContent>
                        </wps:txbx>
                        <wps:bodyPr wrap="square" lIns="0" tIns="0" rIns="0" bIns="0" rtlCol="0">
                          <a:noAutofit/>
                        </wps:bodyPr>
                      </wps:wsp>
                      <wps:wsp>
                        <wps:cNvPr id="125" name="Textbox 125"/>
                        <wps:cNvSpPr txBox="1"/>
                        <wps:spPr>
                          <a:xfrm>
                            <a:off x="480295" y="1762704"/>
                            <a:ext cx="307340" cy="125095"/>
                          </a:xfrm>
                          <a:prstGeom prst="rect">
                            <a:avLst/>
                          </a:prstGeom>
                        </wps:spPr>
                        <wps:txbx>
                          <w:txbxContent>
                            <w:p>
                              <w:pPr>
                                <w:spacing w:line="173" w:lineRule="exact" w:before="0"/>
                                <w:ind w:left="20" w:right="0" w:firstLine="0"/>
                                <w:jc w:val="left"/>
                                <w:rPr>
                                  <w:rFonts w:ascii="Georgia" w:hAnsi="Georgia"/>
                                  <w:i/>
                                  <w:sz w:val="10"/>
                                </w:rPr>
                              </w:pPr>
                              <w:r>
                                <w:rPr>
                                  <w:rFonts w:ascii="Georgia" w:hAnsi="Georgia"/>
                                  <w:i/>
                                  <w:w w:val="110"/>
                                  <w:position w:val="2"/>
                                  <w:sz w:val="15"/>
                                </w:rPr>
                                <w:t>v</w:t>
                              </w:r>
                              <w:r>
                                <w:rPr>
                                  <w:rFonts w:ascii="Georgia" w:hAnsi="Georgia"/>
                                  <w:i/>
                                  <w:spacing w:val="9"/>
                                  <w:w w:val="110"/>
                                  <w:position w:val="2"/>
                                  <w:sz w:val="15"/>
                                </w:rPr>
                                <w:t> </w:t>
                              </w:r>
                              <w:r>
                                <w:rPr>
                                  <w:rFonts w:ascii="Georgia" w:hAnsi="Georgia"/>
                                  <w:i/>
                                  <w:w w:val="110"/>
                                  <w:position w:val="2"/>
                                  <w:sz w:val="15"/>
                                </w:rPr>
                                <w:t>&lt;</w:t>
                              </w:r>
                              <w:r>
                                <w:rPr>
                                  <w:rFonts w:ascii="Georgia" w:hAnsi="Georgia"/>
                                  <w:i/>
                                  <w:spacing w:val="5"/>
                                  <w:w w:val="110"/>
                                  <w:position w:val="2"/>
                                  <w:sz w:val="15"/>
                                </w:rPr>
                                <w:t> </w:t>
                              </w:r>
                              <w:r>
                                <w:rPr>
                                  <w:rFonts w:ascii="Georgia" w:hAnsi="Georgia"/>
                                  <w:i/>
                                  <w:spacing w:val="-5"/>
                                  <w:w w:val="110"/>
                                  <w:position w:val="2"/>
                                  <w:sz w:val="15"/>
                                </w:rPr>
                                <w:t>τ</w:t>
                              </w:r>
                              <w:r>
                                <w:rPr>
                                  <w:rFonts w:ascii="Georgia" w:hAnsi="Georgia"/>
                                  <w:i/>
                                  <w:spacing w:val="-5"/>
                                  <w:w w:val="110"/>
                                  <w:sz w:val="10"/>
                                </w:rPr>
                                <w:t>v</w:t>
                              </w:r>
                            </w:p>
                          </w:txbxContent>
                        </wps:txbx>
                        <wps:bodyPr wrap="square" lIns="0" tIns="0" rIns="0" bIns="0" rtlCol="0">
                          <a:noAutofit/>
                        </wps:bodyPr>
                      </wps:wsp>
                      <wps:wsp>
                        <wps:cNvPr id="126" name="Textbox 126"/>
                        <wps:cNvSpPr txBox="1"/>
                        <wps:spPr>
                          <a:xfrm>
                            <a:off x="1212793" y="1683263"/>
                            <a:ext cx="179070" cy="142240"/>
                          </a:xfrm>
                          <a:prstGeom prst="rect">
                            <a:avLst/>
                          </a:prstGeom>
                        </wps:spPr>
                        <wps:txbx>
                          <w:txbxContent>
                            <w:p>
                              <w:pPr>
                                <w:spacing w:before="21"/>
                                <w:ind w:left="20" w:right="0" w:firstLine="0"/>
                                <w:jc w:val="left"/>
                                <w:rPr>
                                  <w:sz w:val="15"/>
                                </w:rPr>
                              </w:pPr>
                              <w:r>
                                <w:rPr>
                                  <w:spacing w:val="-5"/>
                                  <w:sz w:val="15"/>
                                </w:rPr>
                                <w:t>Yes</w:t>
                              </w:r>
                            </w:p>
                          </w:txbxContent>
                        </wps:txbx>
                        <wps:bodyPr wrap="square" lIns="0" tIns="0" rIns="0" bIns="0" rtlCol="0">
                          <a:noAutofit/>
                        </wps:bodyPr>
                      </wps:wsp>
                      <wps:wsp>
                        <wps:cNvPr id="127" name="Textbox 127"/>
                        <wps:cNvSpPr txBox="1"/>
                        <wps:spPr>
                          <a:xfrm>
                            <a:off x="146310" y="2085663"/>
                            <a:ext cx="982344" cy="381635"/>
                          </a:xfrm>
                          <a:prstGeom prst="rect">
                            <a:avLst/>
                          </a:prstGeom>
                        </wps:spPr>
                        <wps:txbx>
                          <w:txbxContent>
                            <w:p>
                              <w:pPr>
                                <w:spacing w:before="21"/>
                                <w:ind w:left="292" w:right="0" w:firstLine="0"/>
                                <w:jc w:val="center"/>
                                <w:rPr>
                                  <w:sz w:val="15"/>
                                </w:rPr>
                              </w:pPr>
                              <w:r>
                                <w:rPr>
                                  <w:spacing w:val="-5"/>
                                  <w:sz w:val="15"/>
                                </w:rPr>
                                <w:t>No</w:t>
                              </w:r>
                            </w:p>
                            <w:p>
                              <w:pPr>
                                <w:spacing w:line="240" w:lineRule="auto" w:before="32"/>
                                <w:rPr>
                                  <w:sz w:val="15"/>
                                </w:rPr>
                              </w:pPr>
                            </w:p>
                            <w:p>
                              <w:pPr>
                                <w:spacing w:before="0"/>
                                <w:ind w:left="20" w:right="0" w:firstLine="0"/>
                                <w:jc w:val="left"/>
                                <w:rPr>
                                  <w:sz w:val="15"/>
                                </w:rPr>
                              </w:pPr>
                              <w:r>
                                <w:rPr>
                                  <w:sz w:val="15"/>
                                </w:rPr>
                                <w:t>Final</w:t>
                              </w:r>
                              <w:r>
                                <w:rPr>
                                  <w:spacing w:val="6"/>
                                  <w:sz w:val="15"/>
                                </w:rPr>
                                <w:t> </w:t>
                              </w:r>
                              <w:r>
                                <w:rPr>
                                  <w:sz w:val="15"/>
                                </w:rPr>
                                <w:t>Verified</w:t>
                              </w:r>
                              <w:r>
                                <w:rPr>
                                  <w:spacing w:val="7"/>
                                  <w:sz w:val="15"/>
                                </w:rPr>
                                <w:t> </w:t>
                              </w:r>
                              <w:r>
                                <w:rPr>
                                  <w:spacing w:val="-2"/>
                                  <w:sz w:val="15"/>
                                </w:rPr>
                                <w:t>Response</w:t>
                              </w:r>
                            </w:p>
                          </w:txbxContent>
                        </wps:txbx>
                        <wps:bodyPr wrap="square" lIns="0" tIns="0" rIns="0" bIns="0" rtlCol="0">
                          <a:noAutofit/>
                        </wps:bodyPr>
                      </wps:wsp>
                      <wps:wsp>
                        <wps:cNvPr id="128" name="Textbox 128"/>
                        <wps:cNvSpPr txBox="1"/>
                        <wps:spPr>
                          <a:xfrm>
                            <a:off x="1793328" y="1743369"/>
                            <a:ext cx="1575435" cy="167005"/>
                          </a:xfrm>
                          <a:prstGeom prst="rect">
                            <a:avLst/>
                          </a:prstGeom>
                        </wps:spPr>
                        <wps:txbx>
                          <w:txbxContent>
                            <w:p>
                              <w:pPr>
                                <w:spacing w:before="26"/>
                                <w:ind w:left="46" w:right="0" w:firstLine="0"/>
                                <w:jc w:val="left"/>
                                <w:rPr>
                                  <w:sz w:val="15"/>
                                </w:rPr>
                              </w:pPr>
                              <w:r>
                                <w:rPr>
                                  <w:sz w:val="15"/>
                                </w:rPr>
                                <w:t>Re-retrieve</w:t>
                              </w:r>
                              <w:r>
                                <w:rPr>
                                  <w:spacing w:val="17"/>
                                  <w:sz w:val="15"/>
                                </w:rPr>
                                <w:t> </w:t>
                              </w:r>
                              <w:r>
                                <w:rPr>
                                  <w:sz w:val="15"/>
                                </w:rPr>
                                <w:t>Knowledgeand</w:t>
                              </w:r>
                              <w:r>
                                <w:rPr>
                                  <w:spacing w:val="17"/>
                                  <w:sz w:val="15"/>
                                </w:rPr>
                                <w:t> </w:t>
                              </w:r>
                              <w:r>
                                <w:rPr>
                                  <w:spacing w:val="-2"/>
                                  <w:sz w:val="15"/>
                                </w:rPr>
                                <w:t>Regenerate</w:t>
                              </w:r>
                            </w:p>
                          </w:txbxContent>
                        </wps:txbx>
                        <wps:bodyPr wrap="square" lIns="0" tIns="0" rIns="0" bIns="0" rtlCol="0">
                          <a:noAutofit/>
                        </wps:bodyPr>
                      </wps:wsp>
                    </wpg:wgp>
                  </a:graphicData>
                </a:graphic>
              </wp:anchor>
            </w:drawing>
          </mc:Choice>
          <mc:Fallback>
            <w:pict>
              <v:group style="position:absolute;margin-left:311.976471pt;margin-top:-199.957764pt;width:266.2pt;height:197pt;mso-position-horizontal-relative:page;mso-position-vertical-relative:paragraph;z-index:15733248" id="docshapegroup80" coordorigin="6240,-3999" coordsize="5324,3940">
                <v:shape style="position:absolute;left:6269;top:-3744;width:1928;height:288" id="docshape81" coordorigin="6270,-3743" coordsize="1928,288" path="m8137,-3743l6329,-3743,6306,-3739,6287,-3726,6274,-3707,6270,-3684,6270,-3515,6274,-3492,6287,-3473,6306,-3460,6329,-3456,8137,-3456,8161,-3460,8180,-3473,8193,-3492,8197,-3515,8197,-3684,8193,-3707,8180,-3726,8161,-3739,8137,-3743xe" filled="true" fillcolor="#eff7f7" stroked="false">
                  <v:path arrowok="t"/>
                  <v:fill type="solid"/>
                </v:shape>
                <v:shape style="position:absolute;left:6269;top:-3744;width:1928;height:288" id="docshape82" coordorigin="6270,-3743" coordsize="1928,288" path="m8137,-3743l6329,-3743,6306,-3739,6287,-3726,6274,-3707,6270,-3684,6270,-3515,6274,-3492,6287,-3473,6306,-3460,6329,-3456,8137,-3456,8161,-3460,8180,-3473,8193,-3492,8197,-3515,8197,-3684,8193,-3707,8180,-3726,8161,-3739,8137,-3743xe" filled="false" stroked="true" strokeweight=".79701pt" strokecolor="#4ca5a5">
                  <v:path arrowok="t"/>
                  <v:stroke dashstyle="solid"/>
                </v:shape>
                <v:shape style="position:absolute;left:6269;top:-2961;width:1928;height:288" id="docshape83" coordorigin="6270,-2960" coordsize="1928,288" path="m8137,-2960l6329,-2960,6306,-2955,6287,-2943,6274,-2924,6270,-2900,6270,-2732,6274,-2709,6287,-2690,6306,-2677,6329,-2672,8137,-2672,8161,-2677,8180,-2690,8193,-2709,8197,-2732,8197,-2900,8193,-2924,8180,-2943,8161,-2955,8137,-2960xe" filled="true" fillcolor="#eff7f7" stroked="false">
                  <v:path arrowok="t"/>
                  <v:fill type="solid"/>
                </v:shape>
                <v:shape style="position:absolute;left:6269;top:-2961;width:1928;height:288" id="docshape84" coordorigin="6270,-2960" coordsize="1928,288" path="m8137,-2960l6329,-2960,6306,-2955,6287,-2943,6274,-2924,6270,-2900,6270,-2732,6274,-2709,6287,-2690,6306,-2677,6329,-2672,8137,-2672,8161,-2677,8180,-2690,8193,-2709,8197,-2732,8197,-2900,8193,-2924,8180,-2943,8161,-2955,8137,-2960xe" filled="false" stroked="true" strokeweight=".79701pt" strokecolor="#4ca5a5">
                  <v:path arrowok="t"/>
                  <v:stroke dashstyle="solid"/>
                </v:shape>
                <v:shape style="position:absolute;left:6247;top:-2177;width:1972;height:288" id="docshape85" coordorigin="6247,-2177" coordsize="1972,288" path="m8160,-2177l6307,-2177,6284,-2172,6265,-2159,6252,-2140,6247,-2117,6247,-1949,6252,-1925,6265,-1906,6284,-1894,6307,-1889,8160,-1889,8183,-1894,8202,-1906,8215,-1925,8219,-1949,8219,-2117,8215,-2140,8202,-2159,8183,-2172,8160,-2177xe" filled="true" fillcolor="#eff7f7" stroked="false">
                  <v:path arrowok="t"/>
                  <v:fill type="solid"/>
                </v:shape>
                <v:shape style="position:absolute;left:6247;top:-2177;width:1972;height:288" id="docshape86" coordorigin="6247,-2177" coordsize="1972,288" path="m8160,-2177l6307,-2177,6284,-2172,6265,-2159,6252,-2140,6247,-2117,6247,-1949,6252,-1925,6265,-1906,6284,-1894,6307,-1889,8160,-1889,8183,-1894,8202,-1906,8215,-1925,8219,-1949,8219,-2117,8215,-2140,8202,-2159,8183,-2172,8160,-2177xe" filled="false" stroked="true" strokeweight=".79701pt" strokecolor="#4ca5a5">
                  <v:path arrowok="t"/>
                  <v:stroke dashstyle="solid"/>
                </v:shape>
                <v:rect style="position:absolute;left:6959;top:-1394;width:548;height:542" id="docshape87" filled="true" fillcolor="#fff2e5" stroked="false">
                  <v:fill type="solid"/>
                </v:rect>
                <v:rect style="position:absolute;left:6959;top:-1394;width:548;height:542" id="docshape88" filled="false" stroked="true" strokeweight=".79701pt" strokecolor="#ff9933">
                  <v:stroke dashstyle="solid"/>
                </v:rect>
                <v:shape style="position:absolute;left:6269;top:-357;width:1928;height:288" id="docshape89" coordorigin="6270,-356" coordsize="1928,288" path="m8137,-356l6329,-356,6306,-351,6287,-339,6274,-320,6270,-296,6270,-128,6274,-105,6287,-86,6306,-73,6329,-68,8137,-68,8161,-73,8180,-86,8193,-105,8197,-128,8197,-296,8193,-320,8180,-339,8161,-351,8137,-356xe" filled="true" fillcolor="#eff7f7" stroked="false">
                  <v:path arrowok="t"/>
                  <v:fill type="solid"/>
                </v:shape>
                <v:shape style="position:absolute;left:6269;top:-357;width:1928;height:288" id="docshape90" coordorigin="6270,-356" coordsize="1928,288" path="m8137,-356l6329,-356,6306,-351,6287,-339,6274,-320,6270,-296,6270,-128,6274,-105,6287,-86,6306,-73,6329,-68,8137,-68,8161,-73,8180,-86,8193,-105,8197,-128,8197,-296,8193,-320,8180,-339,8161,-351,8137,-356xe" filled="false" stroked="true" strokeweight=".79701pt" strokecolor="#4ca5a5">
                  <v:path arrowok="t"/>
                  <v:stroke dashstyle="solid"/>
                </v:shape>
                <v:shape style="position:absolute;left:9053;top:-1267;width:2502;height:288" id="docshape91" coordorigin="9053,-1266" coordsize="2502,288" path="m11495,-1266l9113,-1266,9090,-1262,9071,-1249,9058,-1230,9053,-1207,9053,-1038,9058,-1015,9071,-996,9090,-983,9113,-979,11495,-979,11518,-983,11537,-996,11550,-1015,11555,-1038,11555,-1207,11550,-1230,11537,-1249,11518,-1262,11495,-1266xe" filled="true" fillcolor="#eff7f7" stroked="false">
                  <v:path arrowok="t"/>
                  <v:fill type="solid"/>
                </v:shape>
                <v:shape style="position:absolute;left:9053;top:-1267;width:2502;height:288" id="docshape92" coordorigin="9053,-1266" coordsize="2502,288" path="m11495,-1266l9113,-1266,9090,-1262,9071,-1249,9058,-1230,9053,-1207,9053,-1038,9058,-1015,9071,-996,9090,-983,9113,-979,11495,-979,11518,-983,11537,-996,11550,-1015,11555,-1038,11555,-1207,11550,-1230,11537,-1249,11518,-1262,11495,-1266xe" filled="false" stroked="true" strokeweight=".79701pt" strokecolor="#4ca5a5">
                  <v:path arrowok="t"/>
                  <v:stroke dashstyle="solid"/>
                </v:shape>
                <v:line style="position:absolute" from="7233,-3449" to="7233,-3019" stroked="true" strokeweight=".79701pt" strokecolor="#000000">
                  <v:stroke dashstyle="solid"/>
                </v:line>
                <v:shape style="position:absolute;left:7191;top:-3050;width:83;height:83" id="docshape93" coordorigin="7192,-3050" coordsize="83,83" path="m7275,-3050l7233,-3019,7192,-3050,7233,-2967,7275,-3050xe" filled="true" fillcolor="#000000" stroked="false">
                  <v:path arrowok="t"/>
                  <v:fill type="solid"/>
                </v:shape>
                <v:line style="position:absolute" from="7233,-2665" to="7233,-2235" stroked="true" strokeweight=".79701pt" strokecolor="#000000">
                  <v:stroke dashstyle="solid"/>
                </v:line>
                <v:shape style="position:absolute;left:7191;top:-2267;width:83;height:83" id="docshape94" coordorigin="7192,-2266" coordsize="83,83" path="m7275,-2266l7233,-2235,7192,-2266,7233,-2184,7275,-2266xe" filled="true" fillcolor="#000000" stroked="false">
                  <v:path arrowok="t"/>
                  <v:fill type="solid"/>
                </v:shape>
                <v:line style="position:absolute" from="7233,-1882" to="7233,-1452" stroked="true" strokeweight=".79701pt" strokecolor="#000000">
                  <v:stroke dashstyle="solid"/>
                </v:line>
                <v:shape style="position:absolute;left:7191;top:-1484;width:83;height:83" id="docshape95" coordorigin="7192,-1483" coordsize="83,83" path="m7275,-1483l7233,-1452,7192,-1483,7233,-1400,7275,-1483xe" filled="true" fillcolor="#000000" stroked="false">
                  <v:path arrowok="t"/>
                  <v:fill type="solid"/>
                </v:shape>
                <v:line style="position:absolute" from="7233,-845" to="7233,-415" stroked="true" strokeweight=".79701pt" strokecolor="#000000">
                  <v:stroke dashstyle="solid"/>
                </v:line>
                <v:shape style="position:absolute;left:7191;top:-446;width:83;height:83" id="docshape96" coordorigin="7192,-446" coordsize="83,83" path="m7275,-446l7233,-415,7192,-446,7233,-363,7275,-446xe" filled="true" fillcolor="#000000" stroked="false">
                  <v:path arrowok="t"/>
                  <v:fill type="solid"/>
                </v:shape>
                <v:line style="position:absolute" from="7514,-1122" to="8995,-1123" stroked="true" strokeweight=".79701pt" strokecolor="#000000">
                  <v:stroke dashstyle="solid"/>
                </v:line>
                <v:shape style="position:absolute;left:8963;top:-1164;width:83;height:83" id="docshape97" coordorigin="8964,-1164" coordsize="83,83" path="m8964,-1164l8995,-1123,8964,-1081,9047,-1123,8964,-1164xe" filled="true" fillcolor="#000000" stroked="false">
                  <v:path arrowok="t"/>
                  <v:fill type="solid"/>
                </v:shape>
                <v:shape style="position:absolute;left:7233;top:-3992;width:3071;height:2718" id="docshape98" coordorigin="7233,-3991" coordsize="3071,2718" path="m10304,-1273l10304,-3991,7233,-3991,7233,-3802e" filled="false" stroked="true" strokeweight=".79701pt" strokecolor="#000000">
                  <v:path arrowok="t"/>
                  <v:stroke dashstyle="solid"/>
                </v:shape>
                <v:shape style="position:absolute;left:7191;top:-3834;width:83;height:83" id="docshape99" coordorigin="7192,-3833" coordsize="83,83" path="m7275,-3833l7233,-3802,7192,-3833,7233,-3750,7275,-3833xe" filled="true" fillcolor="#000000" stroked="false">
                  <v:path arrowok="t"/>
                  <v:fill type="solid"/>
                </v:shape>
                <v:shape style="position:absolute;left:6513;top:-3725;width:1465;height:224" type="#_x0000_t202" id="docshape100" filled="false" stroked="false">
                  <v:textbox inset="0,0,0,0">
                    <w:txbxContent>
                      <w:p>
                        <w:pPr>
                          <w:spacing w:before="21"/>
                          <w:ind w:left="20" w:right="0" w:firstLine="0"/>
                          <w:jc w:val="left"/>
                          <w:rPr>
                            <w:rFonts w:ascii="Georgia"/>
                            <w:i/>
                            <w:sz w:val="15"/>
                          </w:rPr>
                        </w:pPr>
                        <w:r>
                          <w:rPr>
                            <w:sz w:val="15"/>
                          </w:rPr>
                          <w:t>Generated</w:t>
                        </w:r>
                        <w:r>
                          <w:rPr>
                            <w:spacing w:val="20"/>
                            <w:sz w:val="15"/>
                          </w:rPr>
                          <w:t> </w:t>
                        </w:r>
                        <w:r>
                          <w:rPr>
                            <w:sz w:val="15"/>
                          </w:rPr>
                          <w:t>Response</w:t>
                        </w:r>
                        <w:r>
                          <w:rPr>
                            <w:spacing w:val="21"/>
                            <w:sz w:val="15"/>
                          </w:rPr>
                          <w:t> </w:t>
                        </w:r>
                        <w:r>
                          <w:rPr>
                            <w:rFonts w:ascii="Georgia"/>
                            <w:i/>
                            <w:spacing w:val="-10"/>
                            <w:sz w:val="15"/>
                          </w:rPr>
                          <w:t>y</w:t>
                        </w:r>
                      </w:p>
                    </w:txbxContent>
                  </v:textbox>
                  <w10:wrap type="none"/>
                </v:shape>
                <v:shape style="position:absolute;left:6409;top:-2926;width:1678;height:224" type="#_x0000_t202" id="docshape101" filled="false" stroked="false">
                  <v:textbox inset="0,0,0,0">
                    <w:txbxContent>
                      <w:p>
                        <w:pPr>
                          <w:spacing w:before="21"/>
                          <w:ind w:left="20" w:right="0" w:firstLine="0"/>
                          <w:jc w:val="left"/>
                          <w:rPr>
                            <w:rFonts w:ascii="Georgia"/>
                            <w:i/>
                            <w:sz w:val="15"/>
                          </w:rPr>
                        </w:pPr>
                        <w:r>
                          <w:rPr>
                            <w:sz w:val="15"/>
                          </w:rPr>
                          <w:t>Extract</w:t>
                        </w:r>
                        <w:r>
                          <w:rPr>
                            <w:spacing w:val="19"/>
                            <w:sz w:val="15"/>
                          </w:rPr>
                          <w:t> </w:t>
                        </w:r>
                        <w:r>
                          <w:rPr>
                            <w:sz w:val="15"/>
                          </w:rPr>
                          <w:t>Atomic</w:t>
                        </w:r>
                        <w:r>
                          <w:rPr>
                            <w:spacing w:val="19"/>
                            <w:sz w:val="15"/>
                          </w:rPr>
                          <w:t> </w:t>
                        </w:r>
                        <w:r>
                          <w:rPr>
                            <w:sz w:val="15"/>
                          </w:rPr>
                          <w:t>Claims</w:t>
                        </w:r>
                        <w:r>
                          <w:rPr>
                            <w:spacing w:val="20"/>
                            <w:sz w:val="15"/>
                          </w:rPr>
                          <w:t> </w:t>
                        </w:r>
                        <w:r>
                          <w:rPr>
                            <w:rFonts w:ascii="Georgia"/>
                            <w:i/>
                            <w:spacing w:val="-10"/>
                            <w:sz w:val="15"/>
                          </w:rPr>
                          <w:t>A</w:t>
                        </w:r>
                      </w:p>
                    </w:txbxContent>
                  </v:textbox>
                  <w10:wrap type="none"/>
                </v:shape>
                <v:shape style="position:absolute;left:6283;top:-2159;width:1924;height:224" type="#_x0000_t202" id="docshape102" filled="false" stroked="false">
                  <v:textbox inset="0,0,0,0">
                    <w:txbxContent>
                      <w:p>
                        <w:pPr>
                          <w:spacing w:before="21"/>
                          <w:ind w:left="20" w:right="0" w:firstLine="0"/>
                          <w:jc w:val="left"/>
                          <w:rPr>
                            <w:rFonts w:ascii="Georgia"/>
                            <w:i/>
                            <w:sz w:val="15"/>
                          </w:rPr>
                        </w:pPr>
                        <w:r>
                          <w:rPr>
                            <w:sz w:val="15"/>
                          </w:rPr>
                          <w:t>Compute</w:t>
                        </w:r>
                        <w:r>
                          <w:rPr>
                            <w:spacing w:val="9"/>
                            <w:sz w:val="15"/>
                          </w:rPr>
                          <w:t> </w:t>
                        </w:r>
                        <w:r>
                          <w:rPr>
                            <w:sz w:val="15"/>
                          </w:rPr>
                          <w:t>Verification</w:t>
                        </w:r>
                        <w:r>
                          <w:rPr>
                            <w:spacing w:val="12"/>
                            <w:sz w:val="15"/>
                          </w:rPr>
                          <w:t> </w:t>
                        </w:r>
                        <w:r>
                          <w:rPr>
                            <w:sz w:val="15"/>
                          </w:rPr>
                          <w:t>Score</w:t>
                        </w:r>
                        <w:r>
                          <w:rPr>
                            <w:spacing w:val="12"/>
                            <w:sz w:val="15"/>
                          </w:rPr>
                          <w:t> </w:t>
                        </w:r>
                        <w:r>
                          <w:rPr>
                            <w:rFonts w:ascii="Georgia"/>
                            <w:i/>
                            <w:spacing w:val="-10"/>
                            <w:sz w:val="15"/>
                          </w:rPr>
                          <w:t>v</w:t>
                        </w:r>
                      </w:p>
                    </w:txbxContent>
                  </v:textbox>
                  <w10:wrap type="none"/>
                </v:shape>
                <v:shape style="position:absolute;left:6995;top:-1224;width:484;height:197" type="#_x0000_t202" id="docshape103" filled="false" stroked="false">
                  <v:textbox inset="0,0,0,0">
                    <w:txbxContent>
                      <w:p>
                        <w:pPr>
                          <w:spacing w:line="173" w:lineRule="exact" w:before="0"/>
                          <w:ind w:left="20" w:right="0" w:firstLine="0"/>
                          <w:jc w:val="left"/>
                          <w:rPr>
                            <w:rFonts w:ascii="Georgia" w:hAnsi="Georgia"/>
                            <w:i/>
                            <w:sz w:val="10"/>
                          </w:rPr>
                        </w:pPr>
                        <w:r>
                          <w:rPr>
                            <w:rFonts w:ascii="Georgia" w:hAnsi="Georgia"/>
                            <w:i/>
                            <w:w w:val="110"/>
                            <w:position w:val="2"/>
                            <w:sz w:val="15"/>
                          </w:rPr>
                          <w:t>v</w:t>
                        </w:r>
                        <w:r>
                          <w:rPr>
                            <w:rFonts w:ascii="Georgia" w:hAnsi="Georgia"/>
                            <w:i/>
                            <w:spacing w:val="9"/>
                            <w:w w:val="110"/>
                            <w:position w:val="2"/>
                            <w:sz w:val="15"/>
                          </w:rPr>
                          <w:t> </w:t>
                        </w:r>
                        <w:r>
                          <w:rPr>
                            <w:rFonts w:ascii="Georgia" w:hAnsi="Georgia"/>
                            <w:i/>
                            <w:w w:val="110"/>
                            <w:position w:val="2"/>
                            <w:sz w:val="15"/>
                          </w:rPr>
                          <w:t>&lt;</w:t>
                        </w:r>
                        <w:r>
                          <w:rPr>
                            <w:rFonts w:ascii="Georgia" w:hAnsi="Georgia"/>
                            <w:i/>
                            <w:spacing w:val="5"/>
                            <w:w w:val="110"/>
                            <w:position w:val="2"/>
                            <w:sz w:val="15"/>
                          </w:rPr>
                          <w:t> </w:t>
                        </w:r>
                        <w:r>
                          <w:rPr>
                            <w:rFonts w:ascii="Georgia" w:hAnsi="Georgia"/>
                            <w:i/>
                            <w:spacing w:val="-5"/>
                            <w:w w:val="110"/>
                            <w:position w:val="2"/>
                            <w:sz w:val="15"/>
                          </w:rPr>
                          <w:t>τ</w:t>
                        </w:r>
                        <w:r>
                          <w:rPr>
                            <w:rFonts w:ascii="Georgia" w:hAnsi="Georgia"/>
                            <w:i/>
                            <w:spacing w:val="-5"/>
                            <w:w w:val="110"/>
                            <w:sz w:val="10"/>
                          </w:rPr>
                          <w:t>v</w:t>
                        </w:r>
                      </w:p>
                    </w:txbxContent>
                  </v:textbox>
                  <w10:wrap type="none"/>
                </v:shape>
                <v:shape style="position:absolute;left:8149;top:-1349;width:282;height:224" type="#_x0000_t202" id="docshape104" filled="false" stroked="false">
                  <v:textbox inset="0,0,0,0">
                    <w:txbxContent>
                      <w:p>
                        <w:pPr>
                          <w:spacing w:before="21"/>
                          <w:ind w:left="20" w:right="0" w:firstLine="0"/>
                          <w:jc w:val="left"/>
                          <w:rPr>
                            <w:sz w:val="15"/>
                          </w:rPr>
                        </w:pPr>
                        <w:r>
                          <w:rPr>
                            <w:spacing w:val="-5"/>
                            <w:sz w:val="15"/>
                          </w:rPr>
                          <w:t>Yes</w:t>
                        </w:r>
                      </w:p>
                    </w:txbxContent>
                  </v:textbox>
                  <w10:wrap type="none"/>
                </v:shape>
                <v:shape style="position:absolute;left:6469;top:-715;width:1547;height:601" type="#_x0000_t202" id="docshape105" filled="false" stroked="false">
                  <v:textbox inset="0,0,0,0">
                    <w:txbxContent>
                      <w:p>
                        <w:pPr>
                          <w:spacing w:before="21"/>
                          <w:ind w:left="292" w:right="0" w:firstLine="0"/>
                          <w:jc w:val="center"/>
                          <w:rPr>
                            <w:sz w:val="15"/>
                          </w:rPr>
                        </w:pPr>
                        <w:r>
                          <w:rPr>
                            <w:spacing w:val="-5"/>
                            <w:sz w:val="15"/>
                          </w:rPr>
                          <w:t>No</w:t>
                        </w:r>
                      </w:p>
                      <w:p>
                        <w:pPr>
                          <w:spacing w:line="240" w:lineRule="auto" w:before="32"/>
                          <w:rPr>
                            <w:sz w:val="15"/>
                          </w:rPr>
                        </w:pPr>
                      </w:p>
                      <w:p>
                        <w:pPr>
                          <w:spacing w:before="0"/>
                          <w:ind w:left="20" w:right="0" w:firstLine="0"/>
                          <w:jc w:val="left"/>
                          <w:rPr>
                            <w:sz w:val="15"/>
                          </w:rPr>
                        </w:pPr>
                        <w:r>
                          <w:rPr>
                            <w:sz w:val="15"/>
                          </w:rPr>
                          <w:t>Final</w:t>
                        </w:r>
                        <w:r>
                          <w:rPr>
                            <w:spacing w:val="6"/>
                            <w:sz w:val="15"/>
                          </w:rPr>
                          <w:t> </w:t>
                        </w:r>
                        <w:r>
                          <w:rPr>
                            <w:sz w:val="15"/>
                          </w:rPr>
                          <w:t>Verified</w:t>
                        </w:r>
                        <w:r>
                          <w:rPr>
                            <w:spacing w:val="7"/>
                            <w:sz w:val="15"/>
                          </w:rPr>
                          <w:t> </w:t>
                        </w:r>
                        <w:r>
                          <w:rPr>
                            <w:spacing w:val="-2"/>
                            <w:sz w:val="15"/>
                          </w:rPr>
                          <w:t>Response</w:t>
                        </w:r>
                      </w:p>
                    </w:txbxContent>
                  </v:textbox>
                  <w10:wrap type="none"/>
                </v:shape>
                <v:shape style="position:absolute;left:9063;top:-1254;width:2481;height:263" type="#_x0000_t202" id="docshape106" filled="false" stroked="false">
                  <v:textbox inset="0,0,0,0">
                    <w:txbxContent>
                      <w:p>
                        <w:pPr>
                          <w:spacing w:before="26"/>
                          <w:ind w:left="46" w:right="0" w:firstLine="0"/>
                          <w:jc w:val="left"/>
                          <w:rPr>
                            <w:sz w:val="15"/>
                          </w:rPr>
                        </w:pPr>
                        <w:r>
                          <w:rPr>
                            <w:sz w:val="15"/>
                          </w:rPr>
                          <w:t>Re-retrieve</w:t>
                        </w:r>
                        <w:r>
                          <w:rPr>
                            <w:spacing w:val="17"/>
                            <w:sz w:val="15"/>
                          </w:rPr>
                          <w:t> </w:t>
                        </w:r>
                        <w:r>
                          <w:rPr>
                            <w:sz w:val="15"/>
                          </w:rPr>
                          <w:t>Knowledgeand</w:t>
                        </w:r>
                        <w:r>
                          <w:rPr>
                            <w:spacing w:val="17"/>
                            <w:sz w:val="15"/>
                          </w:rPr>
                          <w:t> </w:t>
                        </w:r>
                        <w:r>
                          <w:rPr>
                            <w:spacing w:val="-2"/>
                            <w:sz w:val="15"/>
                          </w:rPr>
                          <w:t>Regenerate</w:t>
                        </w:r>
                      </w:p>
                    </w:txbxContent>
                  </v:textbox>
                  <w10:wrap type="none"/>
                </v:shape>
                <w10:wrap type="none"/>
              </v:group>
            </w:pict>
          </mc:Fallback>
        </mc:AlternateContent>
      </w:r>
      <w:r>
        <w:rPr>
          <w:b/>
          <w:sz w:val="16"/>
        </w:rPr>
        <w:t>Fig. 4: </w:t>
      </w:r>
      <w:r>
        <w:rPr>
          <w:sz w:val="16"/>
        </w:rPr>
        <w:t>Verification-driven self-correction loop used in the AMICA response</w:t>
      </w:r>
      <w:r>
        <w:rPr>
          <w:spacing w:val="40"/>
          <w:sz w:val="16"/>
        </w:rPr>
        <w:t> </w:t>
      </w:r>
      <w:r>
        <w:rPr>
          <w:sz w:val="16"/>
        </w:rPr>
        <w:t>generation pipeline.</w:t>
      </w:r>
    </w:p>
    <w:p>
      <w:pPr>
        <w:pStyle w:val="BodyText"/>
        <w:spacing w:line="285" w:lineRule="exact" w:before="133"/>
        <w:ind w:left="398"/>
        <w:jc w:val="both"/>
      </w:pPr>
      <w:r>
        <w:rPr/>
        <mc:AlternateContent>
          <mc:Choice Requires="wps">
            <w:drawing>
              <wp:anchor distT="0" distB="0" distL="0" distR="0" allowOverlap="1" layoutInCell="1" locked="0" behindDoc="1" simplePos="0" relativeHeight="487041024">
                <wp:simplePos x="0" y="0"/>
                <wp:positionH relativeFrom="page">
                  <wp:posOffset>4528870</wp:posOffset>
                </wp:positionH>
                <wp:positionV relativeFrom="paragraph">
                  <wp:posOffset>210643</wp:posOffset>
                </wp:positionV>
                <wp:extent cx="53975" cy="889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53975" cy="88900"/>
                        </a:xfrm>
                        <a:prstGeom prst="rect">
                          <a:avLst/>
                        </a:prstGeom>
                      </wps:spPr>
                      <wps:txbx>
                        <w:txbxContent>
                          <w:p>
                            <w:pPr>
                              <w:spacing w:line="135" w:lineRule="exact" w:before="0"/>
                              <w:ind w:left="0" w:right="0" w:firstLine="0"/>
                              <w:jc w:val="left"/>
                              <w:rPr>
                                <w:rFonts w:ascii="Georgia"/>
                                <w:i/>
                                <w:sz w:val="14"/>
                              </w:rPr>
                            </w:pPr>
                            <w:r>
                              <w:rPr>
                                <w:rFonts w:ascii="Georgia"/>
                                <w:i/>
                                <w:spacing w:val="-10"/>
                                <w:w w:val="115"/>
                                <w:sz w:val="14"/>
                              </w:rPr>
                              <w:t>k</w:t>
                            </w:r>
                          </w:p>
                        </w:txbxContent>
                      </wps:txbx>
                      <wps:bodyPr wrap="square" lIns="0" tIns="0" rIns="0" bIns="0" rtlCol="0">
                        <a:noAutofit/>
                      </wps:bodyPr>
                    </wps:wsp>
                  </a:graphicData>
                </a:graphic>
              </wp:anchor>
            </w:drawing>
          </mc:Choice>
          <mc:Fallback>
            <w:pict>
              <v:shape style="position:absolute;margin-left:356.604004pt;margin-top:16.586082pt;width:4.25pt;height:7pt;mso-position-horizontal-relative:page;mso-position-vertical-relative:paragraph;z-index:-16275456" type="#_x0000_t202" id="docshape107" filled="false" stroked="false">
                <v:textbox inset="0,0,0,0">
                  <w:txbxContent>
                    <w:p>
                      <w:pPr>
                        <w:spacing w:line="135" w:lineRule="exact" w:before="0"/>
                        <w:ind w:left="0" w:right="0" w:firstLine="0"/>
                        <w:jc w:val="left"/>
                        <w:rPr>
                          <w:rFonts w:ascii="Georgia"/>
                          <w:i/>
                          <w:sz w:val="14"/>
                        </w:rPr>
                      </w:pPr>
                      <w:r>
                        <w:rPr>
                          <w:rFonts w:ascii="Georgia"/>
                          <w:i/>
                          <w:spacing w:val="-10"/>
                          <w:w w:val="115"/>
                          <w:sz w:val="14"/>
                        </w:rPr>
                        <w:t>k</w:t>
                      </w:r>
                    </w:p>
                  </w:txbxContent>
                </v:textbox>
                <w10:wrap type="none"/>
              </v:shape>
            </w:pict>
          </mc:Fallback>
        </mc:AlternateContent>
      </w:r>
      <w:r>
        <w:rPr/>
        <w:t>where </w:t>
      </w:r>
      <w:r>
        <w:rPr>
          <w:rFonts w:ascii="Georgia" w:hAnsi="Georgia"/>
          <w:i/>
        </w:rPr>
        <w:t>R</w:t>
      </w:r>
      <w:r>
        <w:rPr>
          <w:rFonts w:ascii="Meiryo UI" w:hAnsi="Meiryo UI"/>
          <w:i/>
          <w:vertAlign w:val="superscript"/>
        </w:rPr>
        <w:t>′</w:t>
      </w:r>
      <w:r>
        <w:rPr>
          <w:rFonts w:ascii="Meiryo UI" w:hAnsi="Meiryo UI"/>
          <w:i/>
          <w:spacing w:val="29"/>
          <w:vertAlign w:val="baseline"/>
        </w:rPr>
        <w:t> </w:t>
      </w:r>
      <w:r>
        <w:rPr>
          <w:vertAlign w:val="baseline"/>
        </w:rPr>
        <w:t>represents</w:t>
      </w:r>
      <w:r>
        <w:rPr>
          <w:spacing w:val="1"/>
          <w:vertAlign w:val="baseline"/>
        </w:rPr>
        <w:t> </w:t>
      </w:r>
      <w:r>
        <w:rPr>
          <w:vertAlign w:val="baseline"/>
        </w:rPr>
        <w:t>a</w:t>
      </w:r>
      <w:r>
        <w:rPr>
          <w:spacing w:val="1"/>
          <w:vertAlign w:val="baseline"/>
        </w:rPr>
        <w:t> </w:t>
      </w:r>
      <w:r>
        <w:rPr>
          <w:vertAlign w:val="baseline"/>
        </w:rPr>
        <w:t>refined</w:t>
      </w:r>
      <w:r>
        <w:rPr>
          <w:spacing w:val="1"/>
          <w:vertAlign w:val="baseline"/>
        </w:rPr>
        <w:t> </w:t>
      </w:r>
      <w:r>
        <w:rPr>
          <w:vertAlign w:val="baseline"/>
        </w:rPr>
        <w:t>or</w:t>
      </w:r>
      <w:r>
        <w:rPr>
          <w:spacing w:val="1"/>
          <w:vertAlign w:val="baseline"/>
        </w:rPr>
        <w:t> </w:t>
      </w:r>
      <w:r>
        <w:rPr>
          <w:vertAlign w:val="baseline"/>
        </w:rPr>
        <w:t>expanded</w:t>
      </w:r>
      <w:r>
        <w:rPr>
          <w:spacing w:val="1"/>
          <w:vertAlign w:val="baseline"/>
        </w:rPr>
        <w:t> </w:t>
      </w:r>
      <w:r>
        <w:rPr>
          <w:vertAlign w:val="baseline"/>
        </w:rPr>
        <w:t>retrieval</w:t>
      </w:r>
      <w:r>
        <w:rPr>
          <w:spacing w:val="1"/>
          <w:vertAlign w:val="baseline"/>
        </w:rPr>
        <w:t> </w:t>
      </w:r>
      <w:r>
        <w:rPr>
          <w:vertAlign w:val="baseline"/>
        </w:rPr>
        <w:t>set,</w:t>
      </w:r>
      <w:r>
        <w:rPr>
          <w:spacing w:val="1"/>
          <w:vertAlign w:val="baseline"/>
        </w:rPr>
        <w:t> </w:t>
      </w:r>
      <w:r>
        <w:rPr>
          <w:spacing w:val="-5"/>
          <w:vertAlign w:val="baseline"/>
        </w:rPr>
        <w:t>and</w:t>
      </w:r>
    </w:p>
    <w:p>
      <w:pPr>
        <w:pStyle w:val="BodyText"/>
        <w:spacing w:line="269" w:lineRule="exact"/>
        <w:ind w:left="199"/>
        <w:jc w:val="both"/>
      </w:pPr>
      <w:r>
        <w:rPr>
          <w:rFonts w:ascii="Georgia" w:hAnsi="Georgia"/>
          <w:i/>
        </w:rPr>
        <w:t>τ</w:t>
      </w:r>
      <w:r>
        <w:rPr>
          <w:rFonts w:ascii="Georgia" w:hAnsi="Georgia"/>
          <w:i/>
          <w:vertAlign w:val="subscript"/>
        </w:rPr>
        <w:t>v</w:t>
      </w:r>
      <w:r>
        <w:rPr>
          <w:rFonts w:ascii="Georgia" w:hAnsi="Georgia"/>
          <w:i/>
          <w:spacing w:val="-3"/>
          <w:vertAlign w:val="baseline"/>
        </w:rPr>
        <w:t> </w:t>
      </w:r>
      <w:r>
        <w:rPr>
          <w:rFonts w:ascii="Meiryo UI" w:hAnsi="Meiryo UI"/>
          <w:i/>
          <w:vertAlign w:val="baseline"/>
        </w:rPr>
        <w:t>∈</w:t>
      </w:r>
      <w:r>
        <w:rPr>
          <w:rFonts w:ascii="Meiryo UI" w:hAnsi="Meiryo UI"/>
          <w:i/>
          <w:spacing w:val="-17"/>
          <w:vertAlign w:val="baseline"/>
        </w:rPr>
        <w:t> </w:t>
      </w:r>
      <w:r>
        <w:rPr>
          <w:vertAlign w:val="baseline"/>
        </w:rPr>
        <w:t>[0</w:t>
      </w:r>
      <w:r>
        <w:rPr>
          <w:rFonts w:ascii="Georgia" w:hAnsi="Georgia"/>
          <w:i/>
          <w:vertAlign w:val="baseline"/>
        </w:rPr>
        <w:t>,</w:t>
      </w:r>
      <w:r>
        <w:rPr>
          <w:rFonts w:ascii="Georgia" w:hAnsi="Georgia"/>
          <w:i/>
          <w:spacing w:val="-15"/>
          <w:vertAlign w:val="baseline"/>
        </w:rPr>
        <w:t> </w:t>
      </w:r>
      <w:r>
        <w:rPr>
          <w:vertAlign w:val="baseline"/>
        </w:rPr>
        <w:t>1]</w:t>
      </w:r>
      <w:r>
        <w:rPr>
          <w:spacing w:val="7"/>
          <w:vertAlign w:val="baseline"/>
        </w:rPr>
        <w:t> </w:t>
      </w:r>
      <w:r>
        <w:rPr>
          <w:vertAlign w:val="baseline"/>
        </w:rPr>
        <w:t>is</w:t>
      </w:r>
      <w:r>
        <w:rPr>
          <w:spacing w:val="6"/>
          <w:vertAlign w:val="baseline"/>
        </w:rPr>
        <w:t> </w:t>
      </w:r>
      <w:r>
        <w:rPr>
          <w:vertAlign w:val="baseline"/>
        </w:rPr>
        <w:t>the</w:t>
      </w:r>
      <w:r>
        <w:rPr>
          <w:spacing w:val="7"/>
          <w:vertAlign w:val="baseline"/>
        </w:rPr>
        <w:t> </w:t>
      </w:r>
      <w:r>
        <w:rPr>
          <w:vertAlign w:val="baseline"/>
        </w:rPr>
        <w:t>verification</w:t>
      </w:r>
      <w:r>
        <w:rPr>
          <w:spacing w:val="6"/>
          <w:vertAlign w:val="baseline"/>
        </w:rPr>
        <w:t> </w:t>
      </w:r>
      <w:r>
        <w:rPr>
          <w:vertAlign w:val="baseline"/>
        </w:rPr>
        <w:t>confidence</w:t>
      </w:r>
      <w:r>
        <w:rPr>
          <w:spacing w:val="7"/>
          <w:vertAlign w:val="baseline"/>
        </w:rPr>
        <w:t> </w:t>
      </w:r>
      <w:r>
        <w:rPr>
          <w:spacing w:val="-2"/>
          <w:vertAlign w:val="baseline"/>
        </w:rPr>
        <w:t>threshold.</w:t>
      </w:r>
    </w:p>
    <w:p>
      <w:pPr>
        <w:pStyle w:val="BodyText"/>
        <w:spacing w:line="214" w:lineRule="exact"/>
        <w:ind w:left="398"/>
        <w:jc w:val="both"/>
      </w:pPr>
      <w:r>
        <w:rPr/>
        <w:t>Emotion</w:t>
      </w:r>
      <w:r>
        <w:rPr>
          <w:spacing w:val="-13"/>
        </w:rPr>
        <w:t> </w:t>
      </w:r>
      <w:r>
        <w:rPr/>
        <w:t>analysis</w:t>
      </w:r>
      <w:r>
        <w:rPr>
          <w:spacing w:val="-12"/>
        </w:rPr>
        <w:t> </w:t>
      </w:r>
      <w:r>
        <w:rPr/>
        <w:t>employs</w:t>
      </w:r>
      <w:r>
        <w:rPr>
          <w:spacing w:val="-12"/>
        </w:rPr>
        <w:t> </w:t>
      </w:r>
      <w:r>
        <w:rPr/>
        <w:t>lightweight</w:t>
      </w:r>
      <w:r>
        <w:rPr>
          <w:spacing w:val="-12"/>
        </w:rPr>
        <w:t> </w:t>
      </w:r>
      <w:r>
        <w:rPr/>
        <w:t>classifiers</w:t>
      </w:r>
      <w:r>
        <w:rPr>
          <w:spacing w:val="-12"/>
        </w:rPr>
        <w:t> </w:t>
      </w:r>
      <w:r>
        <w:rPr/>
        <w:t>to</w:t>
      </w:r>
      <w:r>
        <w:rPr>
          <w:spacing w:val="-12"/>
        </w:rPr>
        <w:t> </w:t>
      </w:r>
      <w:r>
        <w:rPr>
          <w:spacing w:val="-2"/>
        </w:rPr>
        <w:t>facilitate</w:t>
      </w:r>
    </w:p>
    <w:p>
      <w:pPr>
        <w:pStyle w:val="BodyText"/>
        <w:spacing w:line="249" w:lineRule="auto" w:before="9"/>
        <w:ind w:left="199" w:right="617"/>
        <w:jc w:val="both"/>
      </w:pPr>
      <w:r>
        <w:rPr/>
        <w:t>real-time affective inference. User emotion is estimated </w:t>
      </w:r>
      <w:r>
        <w:rPr/>
        <w:t>using a</w:t>
      </w:r>
      <w:r>
        <w:rPr>
          <w:spacing w:val="-3"/>
        </w:rPr>
        <w:t> </w:t>
      </w:r>
      <w:r>
        <w:rPr/>
        <w:t>classifier</w:t>
      </w:r>
      <w:r>
        <w:rPr>
          <w:spacing w:val="-3"/>
        </w:rPr>
        <w:t> </w:t>
      </w:r>
      <w:r>
        <w:rPr/>
        <w:t>that</w:t>
      </w:r>
      <w:r>
        <w:rPr>
          <w:spacing w:val="-3"/>
        </w:rPr>
        <w:t> </w:t>
      </w:r>
      <w:r>
        <w:rPr/>
        <w:t>outputs</w:t>
      </w:r>
      <w:r>
        <w:rPr>
          <w:spacing w:val="-3"/>
        </w:rPr>
        <w:t> </w:t>
      </w:r>
      <w:r>
        <w:rPr/>
        <w:t>a</w:t>
      </w:r>
      <w:r>
        <w:rPr>
          <w:spacing w:val="-3"/>
        </w:rPr>
        <w:t> </w:t>
      </w:r>
      <w:r>
        <w:rPr/>
        <w:t>probability</w:t>
      </w:r>
      <w:r>
        <w:rPr>
          <w:spacing w:val="-3"/>
        </w:rPr>
        <w:t> </w:t>
      </w:r>
      <w:r>
        <w:rPr/>
        <w:t>distribution</w:t>
      </w:r>
      <w:r>
        <w:rPr>
          <w:spacing w:val="-3"/>
        </w:rPr>
        <w:t> </w:t>
      </w:r>
      <w:r>
        <w:rPr/>
        <w:t>over</w:t>
      </w:r>
      <w:r>
        <w:rPr>
          <w:spacing w:val="-3"/>
        </w:rPr>
        <w:t> </w:t>
      </w:r>
      <w:r>
        <w:rPr/>
        <w:t>emotion </w:t>
      </w:r>
      <w:r>
        <w:rPr>
          <w:spacing w:val="-2"/>
        </w:rPr>
        <w:t>labels:</w:t>
      </w:r>
    </w:p>
    <w:p>
      <w:pPr>
        <w:tabs>
          <w:tab w:pos="4888" w:val="left" w:leader="none"/>
        </w:tabs>
        <w:spacing w:before="40"/>
        <w:ind w:left="1747" w:right="0" w:firstLine="0"/>
        <w:jc w:val="both"/>
        <w:rPr>
          <w:sz w:val="20"/>
        </w:rPr>
      </w:pPr>
      <w:r>
        <w:rPr>
          <w:rFonts w:ascii="Georgia"/>
          <w:b/>
          <w:w w:val="105"/>
          <w:sz w:val="20"/>
        </w:rPr>
        <w:t>p</w:t>
      </w:r>
      <w:r>
        <w:rPr>
          <w:rFonts w:ascii="Georgia"/>
          <w:b/>
          <w:spacing w:val="4"/>
          <w:w w:val="105"/>
          <w:sz w:val="20"/>
        </w:rPr>
        <w:t> </w:t>
      </w:r>
      <w:r>
        <w:rPr>
          <w:w w:val="105"/>
          <w:sz w:val="20"/>
        </w:rPr>
        <w:t>=</w:t>
      </w:r>
      <w:r>
        <w:rPr>
          <w:spacing w:val="6"/>
          <w:w w:val="105"/>
          <w:sz w:val="20"/>
        </w:rPr>
        <w:t> </w:t>
      </w:r>
      <w:r>
        <w:rPr>
          <w:w w:val="105"/>
          <w:sz w:val="20"/>
        </w:rPr>
        <w:t>softmax(</w:t>
      </w:r>
      <w:r>
        <w:rPr>
          <w:rFonts w:ascii="Georgia"/>
          <w:b/>
          <w:w w:val="105"/>
          <w:sz w:val="20"/>
        </w:rPr>
        <w:t>Wh</w:t>
      </w:r>
      <w:r>
        <w:rPr>
          <w:rFonts w:ascii="Georgia"/>
          <w:b/>
          <w:spacing w:val="-7"/>
          <w:w w:val="105"/>
          <w:sz w:val="20"/>
        </w:rPr>
        <w:t> </w:t>
      </w:r>
      <w:r>
        <w:rPr>
          <w:w w:val="105"/>
          <w:sz w:val="20"/>
        </w:rPr>
        <w:t>+</w:t>
      </w:r>
      <w:r>
        <w:rPr>
          <w:spacing w:val="-6"/>
          <w:w w:val="105"/>
          <w:sz w:val="20"/>
        </w:rPr>
        <w:t> </w:t>
      </w:r>
      <w:r>
        <w:rPr>
          <w:rFonts w:ascii="Georgia"/>
          <w:b/>
          <w:spacing w:val="-5"/>
          <w:w w:val="105"/>
          <w:sz w:val="20"/>
        </w:rPr>
        <w:t>b</w:t>
      </w:r>
      <w:r>
        <w:rPr>
          <w:spacing w:val="-5"/>
          <w:w w:val="105"/>
          <w:sz w:val="20"/>
        </w:rPr>
        <w:t>)</w:t>
      </w:r>
      <w:r>
        <w:rPr>
          <w:sz w:val="20"/>
        </w:rPr>
        <w:tab/>
      </w:r>
      <w:r>
        <w:rPr>
          <w:spacing w:val="-4"/>
          <w:w w:val="110"/>
          <w:sz w:val="20"/>
        </w:rPr>
        <w:t>(11)</w:t>
      </w:r>
    </w:p>
    <w:p>
      <w:pPr>
        <w:pStyle w:val="BodyText"/>
        <w:spacing w:line="192" w:lineRule="auto" w:before="172"/>
        <w:ind w:left="199" w:right="617"/>
        <w:jc w:val="both"/>
      </w:pPr>
      <w:r>
        <w:rPr/>
        <w:t>where </w:t>
      </w:r>
      <w:r>
        <w:rPr>
          <w:rFonts w:ascii="Georgia" w:hAnsi="Georgia"/>
          <w:b/>
        </w:rPr>
        <w:t>h </w:t>
      </w:r>
      <w:r>
        <w:rPr>
          <w:rFonts w:ascii="Meiryo UI" w:hAnsi="Meiryo UI"/>
          <w:i/>
        </w:rPr>
        <w:t>∈ </w:t>
      </w:r>
      <w:r>
        <w:rPr>
          <w:rFonts w:ascii="Arial" w:hAnsi="Arial"/>
        </w:rPr>
        <w:t>R</w:t>
      </w:r>
      <w:r>
        <w:rPr>
          <w:rFonts w:ascii="Georgia" w:hAnsi="Georgia"/>
          <w:i/>
          <w:vertAlign w:val="superscript"/>
        </w:rPr>
        <w:t>d</w:t>
      </w:r>
      <w:r>
        <w:rPr>
          <w:rFonts w:ascii="Georgia" w:hAnsi="Georgia"/>
          <w:i/>
          <w:position w:val="5"/>
          <w:sz w:val="10"/>
          <w:vertAlign w:val="baseline"/>
        </w:rPr>
        <w:t>h</w:t>
      </w:r>
      <w:r>
        <w:rPr>
          <w:rFonts w:ascii="Georgia" w:hAnsi="Georgia"/>
          <w:i/>
          <w:spacing w:val="40"/>
          <w:position w:val="5"/>
          <w:sz w:val="10"/>
          <w:vertAlign w:val="baseline"/>
        </w:rPr>
        <w:t> </w:t>
      </w:r>
      <w:r>
        <w:rPr>
          <w:vertAlign w:val="baseline"/>
        </w:rPr>
        <w:t>is the encoded representation of user </w:t>
      </w:r>
      <w:r>
        <w:rPr>
          <w:vertAlign w:val="baseline"/>
        </w:rPr>
        <w:t>input,</w:t>
      </w:r>
      <w:r>
        <w:rPr>
          <w:spacing w:val="80"/>
          <w:vertAlign w:val="baseline"/>
        </w:rPr>
        <w:t> </w:t>
      </w:r>
      <w:r>
        <w:rPr>
          <w:rFonts w:ascii="Georgia" w:hAnsi="Georgia"/>
          <w:b/>
          <w:vertAlign w:val="baseline"/>
        </w:rPr>
        <w:t>W </w:t>
      </w:r>
      <w:r>
        <w:rPr>
          <w:rFonts w:ascii="Meiryo UI" w:hAnsi="Meiryo UI"/>
          <w:i/>
          <w:vertAlign w:val="baseline"/>
        </w:rPr>
        <w:t>∈</w:t>
      </w:r>
      <w:r>
        <w:rPr>
          <w:rFonts w:ascii="Meiryo UI" w:hAnsi="Meiryo UI"/>
          <w:i/>
          <w:spacing w:val="-11"/>
          <w:vertAlign w:val="baseline"/>
        </w:rPr>
        <w:t> </w:t>
      </w:r>
      <w:r>
        <w:rPr>
          <w:rFonts w:ascii="Arial" w:hAnsi="Arial"/>
          <w:vertAlign w:val="baseline"/>
        </w:rPr>
        <w:t>R</w:t>
      </w:r>
      <w:r>
        <w:rPr>
          <w:rFonts w:ascii="Georgia" w:hAnsi="Georgia"/>
          <w:i/>
          <w:vertAlign w:val="superscript"/>
        </w:rPr>
        <w:t>n</w:t>
      </w:r>
      <w:r>
        <w:rPr>
          <w:rFonts w:ascii="Georgia" w:hAnsi="Georgia"/>
          <w:i/>
          <w:position w:val="5"/>
          <w:sz w:val="10"/>
          <w:vertAlign w:val="baseline"/>
        </w:rPr>
        <w:t>e</w:t>
      </w:r>
      <w:r>
        <w:rPr>
          <w:rFonts w:ascii="Meiryo UI" w:hAnsi="Meiryo UI"/>
          <w:i/>
          <w:position w:val="7"/>
          <w:sz w:val="14"/>
          <w:vertAlign w:val="baseline"/>
        </w:rPr>
        <w:t>×</w:t>
      </w:r>
      <w:r>
        <w:rPr>
          <w:rFonts w:ascii="Georgia" w:hAnsi="Georgia"/>
          <w:i/>
          <w:position w:val="7"/>
          <w:sz w:val="14"/>
          <w:vertAlign w:val="baseline"/>
        </w:rPr>
        <w:t>d</w:t>
      </w:r>
      <w:r>
        <w:rPr>
          <w:rFonts w:ascii="Georgia" w:hAnsi="Georgia"/>
          <w:i/>
          <w:position w:val="5"/>
          <w:sz w:val="10"/>
          <w:vertAlign w:val="baseline"/>
        </w:rPr>
        <w:t>h</w:t>
      </w:r>
      <w:r>
        <w:rPr>
          <w:rFonts w:ascii="Georgia" w:hAnsi="Georgia"/>
          <w:i/>
          <w:spacing w:val="40"/>
          <w:position w:val="5"/>
          <w:sz w:val="10"/>
          <w:vertAlign w:val="baseline"/>
        </w:rPr>
        <w:t> </w:t>
      </w:r>
      <w:r>
        <w:rPr>
          <w:vertAlign w:val="baseline"/>
        </w:rPr>
        <w:t>is the weight matrix, </w:t>
      </w:r>
      <w:r>
        <w:rPr>
          <w:rFonts w:ascii="Georgia" w:hAnsi="Georgia"/>
          <w:b/>
          <w:vertAlign w:val="baseline"/>
        </w:rPr>
        <w:t>b </w:t>
      </w:r>
      <w:r>
        <w:rPr>
          <w:rFonts w:ascii="Meiryo UI" w:hAnsi="Meiryo UI"/>
          <w:i/>
          <w:vertAlign w:val="baseline"/>
        </w:rPr>
        <w:t>∈</w:t>
      </w:r>
      <w:r>
        <w:rPr>
          <w:rFonts w:ascii="Meiryo UI" w:hAnsi="Meiryo UI"/>
          <w:i/>
          <w:spacing w:val="-11"/>
          <w:vertAlign w:val="baseline"/>
        </w:rPr>
        <w:t> </w:t>
      </w:r>
      <w:r>
        <w:rPr>
          <w:rFonts w:ascii="Arial" w:hAnsi="Arial"/>
          <w:vertAlign w:val="baseline"/>
        </w:rPr>
        <w:t>R</w:t>
      </w:r>
      <w:r>
        <w:rPr>
          <w:rFonts w:ascii="Georgia" w:hAnsi="Georgia"/>
          <w:i/>
          <w:vertAlign w:val="superscript"/>
        </w:rPr>
        <w:t>n</w:t>
      </w:r>
      <w:r>
        <w:rPr>
          <w:rFonts w:ascii="Georgia" w:hAnsi="Georgia"/>
          <w:i/>
          <w:position w:val="5"/>
          <w:sz w:val="10"/>
          <w:vertAlign w:val="baseline"/>
        </w:rPr>
        <w:t>e</w:t>
      </w:r>
      <w:r>
        <w:rPr>
          <w:rFonts w:ascii="Georgia" w:hAnsi="Georgia"/>
          <w:i/>
          <w:spacing w:val="40"/>
          <w:position w:val="5"/>
          <w:sz w:val="10"/>
          <w:vertAlign w:val="baseline"/>
        </w:rPr>
        <w:t> </w:t>
      </w:r>
      <w:r>
        <w:rPr>
          <w:vertAlign w:val="baseline"/>
        </w:rPr>
        <w:t>is the bias vector, and </w:t>
      </w:r>
      <w:r>
        <w:rPr>
          <w:rFonts w:ascii="Georgia" w:hAnsi="Georgia"/>
          <w:i/>
          <w:vertAlign w:val="baseline"/>
        </w:rPr>
        <w:t>n</w:t>
      </w:r>
      <w:r>
        <w:rPr>
          <w:rFonts w:ascii="Georgia" w:hAnsi="Georgia"/>
          <w:i/>
          <w:vertAlign w:val="subscript"/>
        </w:rPr>
        <w:t>e</w:t>
      </w:r>
      <w:r>
        <w:rPr>
          <w:rFonts w:ascii="Georgia" w:hAnsi="Georgia"/>
          <w:i/>
          <w:spacing w:val="40"/>
          <w:vertAlign w:val="baseline"/>
        </w:rPr>
        <w:t> </w:t>
      </w:r>
      <w:r>
        <w:rPr>
          <w:vertAlign w:val="baseline"/>
        </w:rPr>
        <w:t>is the number of emotion classes.</w:t>
      </w:r>
    </w:p>
    <w:p>
      <w:pPr>
        <w:pStyle w:val="BodyText"/>
        <w:spacing w:before="15"/>
        <w:ind w:left="398"/>
        <w:jc w:val="both"/>
      </w:pPr>
      <w:r>
        <w:rPr/>
        <w:t>The</w:t>
      </w:r>
      <w:r>
        <w:rPr>
          <w:spacing w:val="13"/>
        </w:rPr>
        <w:t> </w:t>
      </w:r>
      <w:r>
        <w:rPr/>
        <w:t>predicted</w:t>
      </w:r>
      <w:r>
        <w:rPr>
          <w:spacing w:val="14"/>
        </w:rPr>
        <w:t> </w:t>
      </w:r>
      <w:r>
        <w:rPr/>
        <w:t>emotion</w:t>
      </w:r>
      <w:r>
        <w:rPr>
          <w:spacing w:val="14"/>
        </w:rPr>
        <w:t> </w:t>
      </w:r>
      <w:r>
        <w:rPr/>
        <w:t>label</w:t>
      </w:r>
      <w:r>
        <w:rPr>
          <w:spacing w:val="14"/>
        </w:rPr>
        <w:t> </w:t>
      </w:r>
      <w:r>
        <w:rPr>
          <w:spacing w:val="-5"/>
        </w:rPr>
        <w:t>is:</w:t>
      </w:r>
    </w:p>
    <w:p>
      <w:pPr>
        <w:pStyle w:val="BodyText"/>
        <w:tabs>
          <w:tab w:pos="4888" w:val="left" w:leader="none"/>
        </w:tabs>
        <w:spacing w:line="207" w:lineRule="exact" w:before="183"/>
        <w:ind w:left="2079"/>
      </w:pPr>
      <w:r>
        <w:rPr>
          <w:rFonts w:ascii="Georgia" w:hAnsi="Georgia"/>
          <w:i/>
          <w:spacing w:val="-6"/>
          <w:w w:val="110"/>
        </w:rPr>
        <w:t>e</w:t>
      </w:r>
      <w:r>
        <w:rPr>
          <w:spacing w:val="-6"/>
          <w:w w:val="110"/>
        </w:rPr>
        <w:t>ˆ</w:t>
      </w:r>
      <w:r>
        <w:rPr>
          <w:spacing w:val="-15"/>
          <w:w w:val="110"/>
        </w:rPr>
        <w:t> </w:t>
      </w:r>
      <w:r>
        <w:rPr>
          <w:spacing w:val="-6"/>
          <w:w w:val="110"/>
        </w:rPr>
        <w:t>=</w:t>
      </w:r>
      <w:r>
        <w:rPr>
          <w:spacing w:val="-3"/>
          <w:w w:val="110"/>
        </w:rPr>
        <w:t> </w:t>
      </w:r>
      <w:r>
        <w:rPr>
          <w:spacing w:val="-6"/>
          <w:w w:val="110"/>
        </w:rPr>
        <w:t>arg</w:t>
      </w:r>
      <w:r>
        <w:rPr>
          <w:spacing w:val="-19"/>
          <w:w w:val="110"/>
        </w:rPr>
        <w:t> </w:t>
      </w:r>
      <w:r>
        <w:rPr>
          <w:spacing w:val="-6"/>
          <w:w w:val="110"/>
        </w:rPr>
        <w:t>max</w:t>
      </w:r>
      <w:r>
        <w:rPr>
          <w:spacing w:val="-22"/>
          <w:w w:val="110"/>
        </w:rPr>
        <w:t> </w:t>
      </w:r>
      <w:r>
        <w:rPr>
          <w:rFonts w:ascii="Georgia" w:hAnsi="Georgia"/>
          <w:i/>
          <w:spacing w:val="-6"/>
          <w:w w:val="110"/>
        </w:rPr>
        <w:t>p</w:t>
      </w:r>
      <w:r>
        <w:rPr>
          <w:rFonts w:ascii="Georgia" w:hAnsi="Georgia"/>
          <w:i/>
          <w:spacing w:val="-6"/>
          <w:w w:val="110"/>
          <w:vertAlign w:val="subscript"/>
        </w:rPr>
        <w:t>j</w:t>
      </w:r>
      <w:r>
        <w:rPr>
          <w:rFonts w:ascii="Georgia" w:hAnsi="Georgia"/>
          <w:i/>
          <w:vertAlign w:val="baseline"/>
        </w:rPr>
        <w:tab/>
      </w:r>
      <w:r>
        <w:rPr>
          <w:spacing w:val="-4"/>
          <w:w w:val="115"/>
          <w:vertAlign w:val="baseline"/>
        </w:rPr>
        <w:t>(12)</w:t>
      </w:r>
    </w:p>
    <w:p>
      <w:pPr>
        <w:spacing w:line="136" w:lineRule="exact" w:before="0"/>
        <w:ind w:left="25" w:right="0" w:firstLine="0"/>
        <w:jc w:val="center"/>
        <w:rPr>
          <w:rFonts w:ascii="Georgia"/>
          <w:i/>
          <w:sz w:val="14"/>
        </w:rPr>
      </w:pPr>
      <w:r>
        <w:rPr>
          <w:rFonts w:ascii="Georgia"/>
          <w:i/>
          <w:spacing w:val="-10"/>
          <w:w w:val="160"/>
          <w:sz w:val="14"/>
        </w:rPr>
        <w:t>j</w:t>
      </w:r>
    </w:p>
    <w:p>
      <w:pPr>
        <w:spacing w:after="0" w:line="136" w:lineRule="exact"/>
        <w:jc w:val="center"/>
        <w:rPr>
          <w:rFonts w:ascii="Georgia"/>
          <w:i/>
          <w:sz w:val="14"/>
        </w:rPr>
        <w:sectPr>
          <w:type w:val="continuous"/>
          <w:pgSz w:w="12240" w:h="15840"/>
          <w:pgMar w:top="900" w:bottom="280" w:left="720" w:right="360"/>
          <w:cols w:num="2" w:equalWidth="0">
            <w:col w:w="5281" w:space="40"/>
            <w:col w:w="5839"/>
          </w:cols>
        </w:sectPr>
      </w:pPr>
    </w:p>
    <w:p>
      <w:pPr>
        <w:tabs>
          <w:tab w:pos="5048" w:val="left" w:leader="none"/>
        </w:tabs>
        <w:spacing w:line="269" w:lineRule="exact" w:before="113"/>
        <w:ind w:left="1389" w:right="0" w:firstLine="0"/>
        <w:jc w:val="left"/>
        <w:rPr>
          <w:sz w:val="20"/>
        </w:rPr>
      </w:pPr>
      <w:r>
        <w:rPr>
          <w:rFonts w:ascii="Georgia"/>
          <w:i/>
          <w:w w:val="110"/>
          <w:sz w:val="20"/>
        </w:rPr>
        <w:t>v</w:t>
      </w:r>
      <w:r>
        <w:rPr>
          <w:rFonts w:ascii="Georgia"/>
          <w:i/>
          <w:spacing w:val="-13"/>
          <w:w w:val="110"/>
          <w:sz w:val="20"/>
        </w:rPr>
        <w:t> </w:t>
      </w:r>
      <w:r>
        <w:rPr>
          <w:w w:val="115"/>
          <w:sz w:val="20"/>
        </w:rPr>
        <w:t>=</w:t>
      </w:r>
      <w:r>
        <w:rPr>
          <w:spacing w:val="-6"/>
          <w:w w:val="115"/>
          <w:sz w:val="20"/>
        </w:rPr>
        <w:t> </w:t>
      </w:r>
      <w:r>
        <w:rPr>
          <w:spacing w:val="-6"/>
          <w:w w:val="115"/>
          <w:position w:val="13"/>
          <w:sz w:val="20"/>
          <w:u w:val="single"/>
        </w:rPr>
        <w:t> </w:t>
      </w:r>
      <w:r>
        <w:rPr>
          <w:w w:val="115"/>
          <w:position w:val="13"/>
          <w:sz w:val="20"/>
          <w:u w:val="single"/>
        </w:rPr>
        <w:t>1</w:t>
      </w:r>
      <w:r>
        <w:rPr>
          <w:spacing w:val="-6"/>
          <w:w w:val="115"/>
          <w:position w:val="13"/>
          <w:sz w:val="20"/>
          <w:u w:val="single"/>
        </w:rPr>
        <w:t> </w:t>
      </w:r>
      <w:r>
        <w:rPr>
          <w:spacing w:val="-8"/>
          <w:w w:val="115"/>
          <w:position w:val="13"/>
          <w:sz w:val="20"/>
          <w:u w:val="none"/>
        </w:rPr>
        <w:t> </w:t>
      </w:r>
      <w:r>
        <w:rPr>
          <w:rFonts w:ascii="Arial"/>
          <w:w w:val="230"/>
          <w:position w:val="19"/>
          <w:sz w:val="20"/>
          <w:u w:val="none"/>
        </w:rPr>
        <w:t>L</w:t>
      </w:r>
      <w:r>
        <w:rPr>
          <w:rFonts w:ascii="Arial"/>
          <w:spacing w:val="-83"/>
          <w:w w:val="230"/>
          <w:position w:val="19"/>
          <w:sz w:val="20"/>
          <w:u w:val="none"/>
        </w:rPr>
        <w:t> </w:t>
      </w:r>
      <w:r>
        <w:rPr>
          <w:w w:val="115"/>
          <w:sz w:val="18"/>
          <w:u w:val="none"/>
        </w:rPr>
        <w:t>].</w:t>
      </w:r>
      <w:r>
        <w:rPr>
          <w:rFonts w:ascii="Arial"/>
          <w:w w:val="115"/>
          <w:position w:val="16"/>
          <w:sz w:val="20"/>
          <w:u w:val="none"/>
        </w:rPr>
        <w:t>(</w:t>
      </w:r>
      <w:r>
        <w:rPr>
          <w:w w:val="115"/>
          <w:sz w:val="20"/>
          <w:u w:val="none"/>
        </w:rPr>
        <w:t>Supported(</w:t>
      </w:r>
      <w:r>
        <w:rPr>
          <w:rFonts w:ascii="Georgia"/>
          <w:i/>
          <w:w w:val="115"/>
          <w:sz w:val="20"/>
          <w:u w:val="none"/>
        </w:rPr>
        <w:t>a,</w:t>
      </w:r>
      <w:r>
        <w:rPr>
          <w:rFonts w:ascii="Georgia"/>
          <w:i/>
          <w:spacing w:val="-22"/>
          <w:w w:val="115"/>
          <w:sz w:val="20"/>
          <w:u w:val="none"/>
        </w:rPr>
        <w:t> </w:t>
      </w:r>
      <w:r>
        <w:rPr>
          <w:rFonts w:ascii="Georgia"/>
          <w:i/>
          <w:w w:val="115"/>
          <w:sz w:val="20"/>
          <w:u w:val="none"/>
        </w:rPr>
        <w:t>R</w:t>
      </w:r>
      <w:r>
        <w:rPr>
          <w:rFonts w:ascii="Georgia"/>
          <w:i/>
          <w:spacing w:val="14"/>
          <w:w w:val="115"/>
          <w:sz w:val="20"/>
          <w:u w:val="none"/>
        </w:rPr>
        <w:t> </w:t>
      </w:r>
      <w:r>
        <w:rPr>
          <w:spacing w:val="-5"/>
          <w:w w:val="115"/>
          <w:sz w:val="20"/>
          <w:u w:val="none"/>
        </w:rPr>
        <w:t>)</w:t>
      </w:r>
      <w:r>
        <w:rPr>
          <w:rFonts w:ascii="Arial"/>
          <w:spacing w:val="-5"/>
          <w:w w:val="115"/>
          <w:position w:val="16"/>
          <w:sz w:val="20"/>
          <w:u w:val="none"/>
        </w:rPr>
        <w:t>]</w:t>
      </w:r>
      <w:r>
        <w:rPr>
          <w:rFonts w:ascii="Arial"/>
          <w:position w:val="16"/>
          <w:sz w:val="20"/>
          <w:u w:val="none"/>
        </w:rPr>
        <w:tab/>
      </w:r>
      <w:r>
        <w:rPr>
          <w:spacing w:val="-9"/>
          <w:w w:val="105"/>
          <w:sz w:val="20"/>
          <w:u w:val="none"/>
        </w:rPr>
        <w:t>(9)</w:t>
      </w:r>
    </w:p>
    <w:p>
      <w:pPr>
        <w:spacing w:before="139"/>
        <w:ind w:left="199" w:right="0" w:firstLine="0"/>
        <w:jc w:val="left"/>
        <w:rPr>
          <w:rFonts w:ascii="Georgia"/>
          <w:i/>
          <w:sz w:val="20"/>
        </w:rPr>
      </w:pPr>
      <w:r>
        <w:rPr/>
        <w:br w:type="column"/>
      </w:r>
      <w:r>
        <w:rPr>
          <w:sz w:val="20"/>
        </w:rPr>
        <w:t>where</w:t>
      </w:r>
      <w:r>
        <w:rPr>
          <w:spacing w:val="55"/>
          <w:sz w:val="20"/>
        </w:rPr>
        <w:t> </w:t>
      </w:r>
      <w:r>
        <w:rPr>
          <w:rFonts w:ascii="Georgia"/>
          <w:i/>
          <w:spacing w:val="-5"/>
          <w:sz w:val="20"/>
        </w:rPr>
        <w:t>p</w:t>
      </w:r>
      <w:r>
        <w:rPr>
          <w:rFonts w:ascii="Georgia"/>
          <w:i/>
          <w:spacing w:val="-5"/>
          <w:sz w:val="20"/>
          <w:vertAlign w:val="subscript"/>
        </w:rPr>
        <w:t>j</w:t>
      </w:r>
    </w:p>
    <w:p>
      <w:pPr>
        <w:pStyle w:val="BodyText"/>
        <w:spacing w:before="139"/>
        <w:ind w:left="88"/>
      </w:pPr>
      <w:r>
        <w:rPr/>
        <w:br w:type="column"/>
      </w:r>
      <w:r>
        <w:rPr/>
        <w:t>is</w:t>
      </w:r>
      <w:r>
        <w:rPr>
          <w:spacing w:val="61"/>
        </w:rPr>
        <w:t> </w:t>
      </w:r>
      <w:r>
        <w:rPr/>
        <w:t>the</w:t>
      </w:r>
      <w:r>
        <w:rPr>
          <w:spacing w:val="61"/>
        </w:rPr>
        <w:t> </w:t>
      </w:r>
      <w:r>
        <w:rPr/>
        <w:t>probability</w:t>
      </w:r>
      <w:r>
        <w:rPr>
          <w:spacing w:val="61"/>
        </w:rPr>
        <w:t> </w:t>
      </w:r>
      <w:r>
        <w:rPr/>
        <w:t>for</w:t>
      </w:r>
      <w:r>
        <w:rPr>
          <w:spacing w:val="61"/>
        </w:rPr>
        <w:t> </w:t>
      </w:r>
      <w:r>
        <w:rPr/>
        <w:t>emotion</w:t>
      </w:r>
      <w:r>
        <w:rPr>
          <w:spacing w:val="62"/>
        </w:rPr>
        <w:t> </w:t>
      </w:r>
      <w:r>
        <w:rPr/>
        <w:t>class</w:t>
      </w:r>
      <w:r>
        <w:rPr>
          <w:spacing w:val="61"/>
        </w:rPr>
        <w:t> </w:t>
      </w:r>
      <w:r>
        <w:rPr>
          <w:rFonts w:ascii="Georgia"/>
          <w:i/>
        </w:rPr>
        <w:t>j</w:t>
      </w:r>
      <w:r>
        <w:rPr/>
        <w:t>.</w:t>
      </w:r>
      <w:r>
        <w:rPr>
          <w:spacing w:val="61"/>
        </w:rPr>
        <w:t> </w:t>
      </w:r>
      <w:r>
        <w:rPr>
          <w:spacing w:val="-2"/>
        </w:rPr>
        <w:t>Emotion</w:t>
      </w:r>
    </w:p>
    <w:p>
      <w:pPr>
        <w:pStyle w:val="BodyText"/>
        <w:spacing w:after="0"/>
        <w:sectPr>
          <w:type w:val="continuous"/>
          <w:pgSz w:w="12240" w:h="15840"/>
          <w:pgMar w:top="900" w:bottom="280" w:left="720" w:right="360"/>
          <w:cols w:num="3" w:equalWidth="0">
            <w:col w:w="5281" w:space="40"/>
            <w:col w:w="963" w:space="39"/>
            <w:col w:w="4837"/>
          </w:cols>
        </w:sectPr>
      </w:pPr>
    </w:p>
    <w:p>
      <w:pPr>
        <w:spacing w:line="330" w:lineRule="exact" w:before="0"/>
        <w:ind w:left="0" w:right="0" w:firstLine="0"/>
        <w:jc w:val="right"/>
        <w:rPr>
          <w:rFonts w:ascii="Meiryo UI"/>
          <w:i/>
          <w:sz w:val="20"/>
        </w:rPr>
      </w:pPr>
      <w:r>
        <w:rPr>
          <w:rFonts w:ascii="Meiryo UI"/>
          <w:i/>
          <w:spacing w:val="-5"/>
          <w:w w:val="90"/>
          <w:sz w:val="20"/>
        </w:rPr>
        <w:t>|</w:t>
      </w:r>
      <w:r>
        <w:rPr>
          <w:rFonts w:ascii="Georgia"/>
          <w:i/>
          <w:spacing w:val="-5"/>
          <w:w w:val="90"/>
          <w:sz w:val="20"/>
        </w:rPr>
        <w:t>A</w:t>
      </w:r>
      <w:r>
        <w:rPr>
          <w:rFonts w:ascii="Meiryo UI"/>
          <w:i/>
          <w:spacing w:val="-5"/>
          <w:w w:val="90"/>
          <w:sz w:val="20"/>
        </w:rPr>
        <w:t>|</w:t>
      </w:r>
    </w:p>
    <w:p>
      <w:pPr>
        <w:spacing w:before="10"/>
        <w:ind w:left="0" w:right="0" w:firstLine="0"/>
        <w:jc w:val="right"/>
        <w:rPr>
          <w:rFonts w:ascii="Georgia"/>
          <w:i/>
          <w:sz w:val="14"/>
        </w:rPr>
      </w:pPr>
      <w:r>
        <w:rPr/>
        <w:br w:type="column"/>
      </w:r>
      <w:r>
        <w:rPr>
          <w:rFonts w:ascii="Georgia"/>
          <w:i/>
          <w:spacing w:val="-10"/>
          <w:w w:val="115"/>
          <w:sz w:val="14"/>
        </w:rPr>
        <w:t>k</w:t>
      </w:r>
    </w:p>
    <w:p>
      <w:pPr>
        <w:spacing w:before="5"/>
        <w:ind w:left="17" w:right="0" w:firstLine="0"/>
        <w:jc w:val="left"/>
        <w:rPr>
          <w:rFonts w:ascii="Georgia" w:hAnsi="Georgia"/>
          <w:i/>
          <w:sz w:val="14"/>
        </w:rPr>
      </w:pPr>
      <w:r>
        <w:rPr>
          <w:rFonts w:ascii="Georgia" w:hAnsi="Georgia"/>
          <w:i/>
          <w:spacing w:val="-5"/>
          <w:w w:val="110"/>
          <w:sz w:val="14"/>
        </w:rPr>
        <w:t>a</w:t>
      </w:r>
      <w:r>
        <w:rPr>
          <w:rFonts w:ascii="Meiryo UI" w:hAnsi="Meiryo UI"/>
          <w:i/>
          <w:spacing w:val="-5"/>
          <w:w w:val="110"/>
          <w:sz w:val="14"/>
        </w:rPr>
        <w:t>∈</w:t>
      </w:r>
      <w:r>
        <w:rPr>
          <w:rFonts w:ascii="Georgia" w:hAnsi="Georgia"/>
          <w:i/>
          <w:spacing w:val="-5"/>
          <w:w w:val="110"/>
          <w:sz w:val="14"/>
        </w:rPr>
        <w:t>A</w:t>
      </w:r>
    </w:p>
    <w:p>
      <w:pPr>
        <w:pStyle w:val="BodyText"/>
        <w:spacing w:line="249" w:lineRule="auto"/>
        <w:ind w:left="1503" w:right="617"/>
        <w:jc w:val="both"/>
      </w:pPr>
      <w:r>
        <w:rPr/>
        <w:br w:type="column"/>
      </w:r>
      <w:r>
        <w:rPr/>
        <w:t>analysis employs lightweight classifiers to facilitate real-</w:t>
      </w:r>
      <w:r>
        <w:rPr/>
        <w:t>time affective inference. Safety filters and correction strategies are integrated into the response pipeline to enable AMICA to enhance responses before they are sent. This highly integrated design facilitates self-correction and encourages trustworthy and compassionate mental health discussions.</w:t>
      </w:r>
    </w:p>
    <w:p>
      <w:pPr>
        <w:pStyle w:val="BodyText"/>
        <w:spacing w:after="0" w:line="249" w:lineRule="auto"/>
        <w:jc w:val="both"/>
        <w:sectPr>
          <w:type w:val="continuous"/>
          <w:pgSz w:w="12240" w:h="15840"/>
          <w:pgMar w:top="900" w:bottom="280" w:left="720" w:right="360"/>
          <w:cols w:num="3" w:equalWidth="0">
            <w:col w:w="2043" w:space="40"/>
            <w:col w:w="1894" w:space="39"/>
            <w:col w:w="7144"/>
          </w:cols>
        </w:sectPr>
      </w:pPr>
    </w:p>
    <w:p>
      <w:pPr>
        <w:pStyle w:val="BodyText"/>
        <w:spacing w:before="8"/>
        <w:rPr>
          <w:sz w:val="8"/>
        </w:rPr>
      </w:pPr>
    </w:p>
    <w:p>
      <w:pPr>
        <w:pStyle w:val="BodyText"/>
        <w:spacing w:after="0"/>
        <w:rPr>
          <w:sz w:val="8"/>
        </w:rPr>
        <w:sectPr>
          <w:type w:val="continuous"/>
          <w:pgSz w:w="12240" w:h="15840"/>
          <w:pgMar w:top="900" w:bottom="280" w:left="720" w:right="360"/>
        </w:sectPr>
      </w:pPr>
    </w:p>
    <w:p>
      <w:pPr>
        <w:pStyle w:val="BodyText"/>
        <w:spacing w:line="314" w:lineRule="exact" w:before="137"/>
        <w:ind w:left="259"/>
        <w:rPr>
          <w:rFonts w:ascii="Meiryo UI"/>
          <w:i/>
        </w:rPr>
      </w:pPr>
      <w:r>
        <w:rPr/>
        <w:t>where</w:t>
      </w:r>
      <w:r>
        <w:rPr>
          <w:spacing w:val="40"/>
        </w:rPr>
        <w:t> </w:t>
      </w:r>
      <w:r>
        <w:rPr>
          <w:rFonts w:ascii="Georgia"/>
          <w:i/>
        </w:rPr>
        <w:t>A</w:t>
      </w:r>
      <w:r>
        <w:rPr>
          <w:rFonts w:ascii="Georgia"/>
          <w:i/>
          <w:spacing w:val="41"/>
        </w:rPr>
        <w:t> </w:t>
      </w:r>
      <w:r>
        <w:rPr/>
        <w:t>is</w:t>
      </w:r>
      <w:r>
        <w:rPr>
          <w:spacing w:val="40"/>
        </w:rPr>
        <w:t> </w:t>
      </w:r>
      <w:r>
        <w:rPr/>
        <w:t>the</w:t>
      </w:r>
      <w:r>
        <w:rPr>
          <w:spacing w:val="40"/>
        </w:rPr>
        <w:t> </w:t>
      </w:r>
      <w:r>
        <w:rPr/>
        <w:t>set</w:t>
      </w:r>
      <w:r>
        <w:rPr>
          <w:spacing w:val="41"/>
        </w:rPr>
        <w:t> </w:t>
      </w:r>
      <w:r>
        <w:rPr/>
        <w:t>of</w:t>
      </w:r>
      <w:r>
        <w:rPr>
          <w:spacing w:val="40"/>
        </w:rPr>
        <w:t> </w:t>
      </w:r>
      <w:r>
        <w:rPr/>
        <w:t>atomic</w:t>
      </w:r>
      <w:r>
        <w:rPr>
          <w:spacing w:val="40"/>
        </w:rPr>
        <w:t> </w:t>
      </w:r>
      <w:r>
        <w:rPr/>
        <w:t>claims</w:t>
      </w:r>
      <w:r>
        <w:rPr>
          <w:spacing w:val="40"/>
        </w:rPr>
        <w:t> </w:t>
      </w:r>
      <w:r>
        <w:rPr/>
        <w:t>extracted</w:t>
      </w:r>
      <w:r>
        <w:rPr>
          <w:spacing w:val="40"/>
        </w:rPr>
        <w:t> </w:t>
      </w:r>
      <w:r>
        <w:rPr/>
        <w:t>from</w:t>
      </w:r>
      <w:r>
        <w:rPr>
          <w:spacing w:val="41"/>
        </w:rPr>
        <w:t> </w:t>
      </w:r>
      <w:r>
        <w:rPr>
          <w:rFonts w:ascii="Georgia"/>
          <w:i/>
        </w:rPr>
        <w:t>y</w:t>
      </w:r>
      <w:r>
        <w:rPr/>
        <w:t>,</w:t>
      </w:r>
      <w:r>
        <w:rPr>
          <w:spacing w:val="40"/>
        </w:rPr>
        <w:t> </w:t>
      </w:r>
      <w:r>
        <w:rPr>
          <w:rFonts w:ascii="Meiryo UI"/>
          <w:i/>
          <w:spacing w:val="-11"/>
        </w:rPr>
        <w:t>|</w:t>
      </w:r>
      <w:r>
        <w:rPr>
          <w:rFonts w:ascii="Georgia"/>
          <w:i/>
          <w:spacing w:val="-11"/>
        </w:rPr>
        <w:t>A</w:t>
      </w:r>
      <w:r>
        <w:rPr>
          <w:rFonts w:ascii="Meiryo UI"/>
          <w:i/>
          <w:spacing w:val="-11"/>
        </w:rPr>
        <w:t>|</w:t>
      </w:r>
    </w:p>
    <w:p>
      <w:pPr>
        <w:pStyle w:val="BodyText"/>
        <w:spacing w:line="215" w:lineRule="exact"/>
        <w:ind w:left="259"/>
      </w:pPr>
      <w:r>
        <w:rPr/>
        <w:t>denotes</w:t>
      </w:r>
      <w:r>
        <w:rPr>
          <w:spacing w:val="10"/>
        </w:rPr>
        <w:t> </w:t>
      </w:r>
      <w:r>
        <w:rPr/>
        <w:t>the</w:t>
      </w:r>
      <w:r>
        <w:rPr>
          <w:spacing w:val="10"/>
        </w:rPr>
        <w:t> </w:t>
      </w:r>
      <w:r>
        <w:rPr/>
        <w:t>cardinality</w:t>
      </w:r>
      <w:r>
        <w:rPr>
          <w:spacing w:val="11"/>
        </w:rPr>
        <w:t> </w:t>
      </w:r>
      <w:r>
        <w:rPr/>
        <w:t>of</w:t>
      </w:r>
      <w:r>
        <w:rPr>
          <w:spacing w:val="10"/>
        </w:rPr>
        <w:t> </w:t>
      </w:r>
      <w:r>
        <w:rPr>
          <w:rFonts w:ascii="Georgia"/>
          <w:i/>
        </w:rPr>
        <w:t>A</w:t>
      </w:r>
      <w:r>
        <w:rPr/>
        <w:t>,</w:t>
      </w:r>
      <w:r>
        <w:rPr>
          <w:spacing w:val="10"/>
        </w:rPr>
        <w:t> </w:t>
      </w:r>
      <w:r>
        <w:rPr/>
        <w:t>and</w:t>
      </w:r>
      <w:r>
        <w:rPr>
          <w:spacing w:val="11"/>
        </w:rPr>
        <w:t> </w:t>
      </w:r>
      <w:r>
        <w:rPr/>
        <w:t>Supported(</w:t>
      </w:r>
      <w:r>
        <w:rPr>
          <w:rFonts w:ascii="Georgia"/>
          <w:i/>
        </w:rPr>
        <w:t>a,</w:t>
      </w:r>
      <w:r>
        <w:rPr>
          <w:rFonts w:ascii="Georgia"/>
          <w:i/>
          <w:spacing w:val="-14"/>
        </w:rPr>
        <w:t> </w:t>
      </w:r>
      <w:r>
        <w:rPr>
          <w:rFonts w:ascii="Georgia"/>
          <w:i/>
        </w:rPr>
        <w:t>R</w:t>
      </w:r>
      <w:r>
        <w:rPr>
          <w:rFonts w:ascii="Georgia"/>
          <w:i/>
          <w:vertAlign w:val="subscript"/>
        </w:rPr>
        <w:t>k</w:t>
      </w:r>
      <w:r>
        <w:rPr>
          <w:vertAlign w:val="baseline"/>
        </w:rPr>
        <w:t>)</w:t>
      </w:r>
      <w:r>
        <w:rPr>
          <w:spacing w:val="11"/>
          <w:vertAlign w:val="baseline"/>
        </w:rPr>
        <w:t> </w:t>
      </w:r>
      <w:r>
        <w:rPr>
          <w:vertAlign w:val="baseline"/>
        </w:rPr>
        <w:t>is</w:t>
      </w:r>
      <w:r>
        <w:rPr>
          <w:spacing w:val="10"/>
          <w:vertAlign w:val="baseline"/>
        </w:rPr>
        <w:t> </w:t>
      </w:r>
      <w:r>
        <w:rPr>
          <w:vertAlign w:val="baseline"/>
        </w:rPr>
        <w:t>a</w:t>
      </w:r>
      <w:r>
        <w:rPr>
          <w:spacing w:val="10"/>
          <w:vertAlign w:val="baseline"/>
        </w:rPr>
        <w:t> </w:t>
      </w:r>
      <w:r>
        <w:rPr>
          <w:spacing w:val="-2"/>
          <w:vertAlign w:val="baseline"/>
        </w:rPr>
        <w:t>binary</w:t>
      </w:r>
    </w:p>
    <w:p>
      <w:pPr>
        <w:pStyle w:val="BodyText"/>
        <w:spacing w:line="249" w:lineRule="auto" w:before="8"/>
        <w:ind w:left="259"/>
      </w:pPr>
      <w:r>
        <w:rPr/>
        <w:t>function</w:t>
      </w:r>
      <w:r>
        <w:rPr>
          <w:spacing w:val="22"/>
        </w:rPr>
        <w:t> </w:t>
      </w:r>
      <w:r>
        <w:rPr/>
        <w:t>returning</w:t>
      </w:r>
      <w:r>
        <w:rPr>
          <w:spacing w:val="22"/>
        </w:rPr>
        <w:t> </w:t>
      </w:r>
      <w:r>
        <w:rPr/>
        <w:t>1</w:t>
      </w:r>
      <w:r>
        <w:rPr>
          <w:spacing w:val="22"/>
        </w:rPr>
        <w:t> </w:t>
      </w:r>
      <w:r>
        <w:rPr/>
        <w:t>if</w:t>
      </w:r>
      <w:r>
        <w:rPr>
          <w:spacing w:val="22"/>
        </w:rPr>
        <w:t> </w:t>
      </w:r>
      <w:r>
        <w:rPr/>
        <w:t>claim</w:t>
      </w:r>
      <w:r>
        <w:rPr>
          <w:spacing w:val="22"/>
        </w:rPr>
        <w:t> </w:t>
      </w:r>
      <w:r>
        <w:rPr>
          <w:rFonts w:ascii="Georgia"/>
          <w:i/>
        </w:rPr>
        <w:t>a</w:t>
      </w:r>
      <w:r>
        <w:rPr>
          <w:rFonts w:ascii="Georgia"/>
          <w:i/>
          <w:spacing w:val="24"/>
        </w:rPr>
        <w:t> </w:t>
      </w:r>
      <w:r>
        <w:rPr/>
        <w:t>is</w:t>
      </w:r>
      <w:r>
        <w:rPr>
          <w:spacing w:val="22"/>
        </w:rPr>
        <w:t> </w:t>
      </w:r>
      <w:r>
        <w:rPr/>
        <w:t>supported</w:t>
      </w:r>
      <w:r>
        <w:rPr>
          <w:spacing w:val="22"/>
        </w:rPr>
        <w:t> </w:t>
      </w:r>
      <w:r>
        <w:rPr/>
        <w:t>by</w:t>
      </w:r>
      <w:r>
        <w:rPr>
          <w:spacing w:val="22"/>
        </w:rPr>
        <w:t> </w:t>
      </w:r>
      <w:r>
        <w:rPr/>
        <w:t>the</w:t>
      </w:r>
      <w:r>
        <w:rPr>
          <w:spacing w:val="22"/>
        </w:rPr>
        <w:t> </w:t>
      </w:r>
      <w:r>
        <w:rPr/>
        <w:t>retrieved knowledge </w:t>
      </w:r>
      <w:r>
        <w:rPr>
          <w:rFonts w:ascii="Georgia"/>
          <w:i/>
        </w:rPr>
        <w:t>R</w:t>
      </w:r>
      <w:r>
        <w:rPr>
          <w:rFonts w:ascii="Georgia"/>
          <w:i/>
          <w:vertAlign w:val="subscript"/>
        </w:rPr>
        <w:t>k</w:t>
      </w:r>
      <w:r>
        <w:rPr>
          <w:vertAlign w:val="baseline"/>
        </w:rPr>
        <w:t>, and 0 otherwise.</w:t>
      </w:r>
    </w:p>
    <w:p>
      <w:pPr>
        <w:pStyle w:val="BodyText"/>
        <w:spacing w:line="249" w:lineRule="auto"/>
        <w:ind w:left="259" w:firstLine="199"/>
      </w:pPr>
      <w:r>
        <w:rPr/>
        <w:t>If verification falls below a threshold, a self-correction </w:t>
      </w:r>
      <w:r>
        <w:rPr/>
        <w:t>loop is triggered:</w:t>
      </w:r>
    </w:p>
    <w:p>
      <w:pPr>
        <w:spacing w:before="98"/>
        <w:ind w:left="199" w:right="0" w:firstLine="0"/>
        <w:jc w:val="both"/>
        <w:rPr>
          <w:i/>
          <w:sz w:val="20"/>
        </w:rPr>
      </w:pPr>
      <w:r>
        <w:rPr/>
        <w:br w:type="column"/>
      </w:r>
      <w:r>
        <w:rPr>
          <w:i/>
          <w:sz w:val="20"/>
        </w:rPr>
        <w:t>E.</w:t>
      </w:r>
      <w:r>
        <w:rPr>
          <w:i/>
          <w:spacing w:val="39"/>
          <w:sz w:val="20"/>
        </w:rPr>
        <w:t> </w:t>
      </w:r>
      <w:r>
        <w:rPr>
          <w:i/>
          <w:sz w:val="20"/>
        </w:rPr>
        <w:t>Suicide</w:t>
      </w:r>
      <w:r>
        <w:rPr>
          <w:i/>
          <w:spacing w:val="13"/>
          <w:sz w:val="20"/>
        </w:rPr>
        <w:t> </w:t>
      </w:r>
      <w:r>
        <w:rPr>
          <w:i/>
          <w:sz w:val="20"/>
        </w:rPr>
        <w:t>Risk</w:t>
      </w:r>
      <w:r>
        <w:rPr>
          <w:i/>
          <w:spacing w:val="13"/>
          <w:sz w:val="20"/>
        </w:rPr>
        <w:t> </w:t>
      </w:r>
      <w:r>
        <w:rPr>
          <w:i/>
          <w:sz w:val="20"/>
        </w:rPr>
        <w:t>Detection</w:t>
      </w:r>
      <w:r>
        <w:rPr>
          <w:i/>
          <w:spacing w:val="12"/>
          <w:sz w:val="20"/>
        </w:rPr>
        <w:t> </w:t>
      </w:r>
      <w:r>
        <w:rPr>
          <w:i/>
          <w:sz w:val="20"/>
        </w:rPr>
        <w:t>and</w:t>
      </w:r>
      <w:r>
        <w:rPr>
          <w:i/>
          <w:spacing w:val="13"/>
          <w:sz w:val="20"/>
        </w:rPr>
        <w:t> </w:t>
      </w:r>
      <w:r>
        <w:rPr>
          <w:i/>
          <w:sz w:val="20"/>
        </w:rPr>
        <w:t>Emergency</w:t>
      </w:r>
      <w:r>
        <w:rPr>
          <w:i/>
          <w:spacing w:val="13"/>
          <w:sz w:val="20"/>
        </w:rPr>
        <w:t> </w:t>
      </w:r>
      <w:r>
        <w:rPr>
          <w:i/>
          <w:spacing w:val="-2"/>
          <w:sz w:val="20"/>
        </w:rPr>
        <w:t>Escalation</w:t>
      </w:r>
    </w:p>
    <w:p>
      <w:pPr>
        <w:pStyle w:val="BodyText"/>
        <w:spacing w:line="249" w:lineRule="auto" w:before="94"/>
        <w:ind w:left="199" w:right="617" w:firstLine="199"/>
        <w:jc w:val="both"/>
      </w:pPr>
      <w:r>
        <w:rPr/>
        <w:t>The system incorporates a risk detection model that </w:t>
      </w:r>
      <w:r>
        <w:rPr/>
        <w:t>evalu-ates user input for indicators of suicidal ideation. Given a user query </w:t>
      </w:r>
      <w:r>
        <w:rPr>
          <w:rFonts w:ascii="Georgia"/>
          <w:i/>
        </w:rPr>
        <w:t>q</w:t>
      </w:r>
      <w:r>
        <w:rPr/>
        <w:t>, a risk score is computed as:</w:t>
      </w:r>
    </w:p>
    <w:p>
      <w:pPr>
        <w:pStyle w:val="BodyText"/>
        <w:spacing w:before="47"/>
      </w:pPr>
    </w:p>
    <w:p>
      <w:pPr>
        <w:pStyle w:val="BodyText"/>
        <w:tabs>
          <w:tab w:pos="4888" w:val="left" w:leader="none"/>
        </w:tabs>
        <w:ind w:left="2138"/>
      </w:pPr>
      <w:r>
        <w:rPr>
          <w:rFonts w:ascii="Georgia"/>
          <w:i/>
          <w:w w:val="115"/>
        </w:rPr>
        <w:t>r</w:t>
      </w:r>
      <w:r>
        <w:rPr>
          <w:w w:val="115"/>
          <w:vertAlign w:val="subscript"/>
        </w:rPr>
        <w:t>risk</w:t>
      </w:r>
      <w:r>
        <w:rPr>
          <w:spacing w:val="2"/>
          <w:w w:val="115"/>
          <w:vertAlign w:val="baseline"/>
        </w:rPr>
        <w:t> </w:t>
      </w:r>
      <w:r>
        <w:rPr>
          <w:w w:val="115"/>
          <w:vertAlign w:val="baseline"/>
        </w:rPr>
        <w:t>=</w:t>
      </w:r>
      <w:r>
        <w:rPr>
          <w:spacing w:val="-7"/>
          <w:w w:val="115"/>
          <w:vertAlign w:val="baseline"/>
        </w:rPr>
        <w:t> </w:t>
      </w:r>
      <w:r>
        <w:rPr>
          <w:rFonts w:ascii="Georgia"/>
          <w:i/>
          <w:spacing w:val="-2"/>
          <w:w w:val="115"/>
          <w:vertAlign w:val="baseline"/>
        </w:rPr>
        <w:t>f</w:t>
      </w:r>
      <w:r>
        <w:rPr>
          <w:spacing w:val="-2"/>
          <w:w w:val="115"/>
          <w:vertAlign w:val="subscript"/>
        </w:rPr>
        <w:t>risk</w:t>
      </w:r>
      <w:r>
        <w:rPr>
          <w:spacing w:val="-2"/>
          <w:w w:val="115"/>
          <w:vertAlign w:val="baseline"/>
        </w:rPr>
        <w:t>(</w:t>
      </w:r>
      <w:r>
        <w:rPr>
          <w:rFonts w:ascii="Georgia"/>
          <w:i/>
          <w:spacing w:val="-2"/>
          <w:w w:val="115"/>
          <w:vertAlign w:val="baseline"/>
        </w:rPr>
        <w:t>q</w:t>
      </w:r>
      <w:r>
        <w:rPr>
          <w:spacing w:val="-2"/>
          <w:w w:val="115"/>
          <w:vertAlign w:val="baseline"/>
        </w:rPr>
        <w:t>)</w:t>
      </w:r>
      <w:r>
        <w:rPr>
          <w:vertAlign w:val="baseline"/>
        </w:rPr>
        <w:tab/>
      </w:r>
      <w:r>
        <w:rPr>
          <w:spacing w:val="-4"/>
          <w:w w:val="115"/>
          <w:vertAlign w:val="baseline"/>
        </w:rPr>
        <w:t>(13)</w:t>
      </w:r>
    </w:p>
    <w:p>
      <w:pPr>
        <w:pStyle w:val="BodyText"/>
        <w:spacing w:line="211" w:lineRule="auto" w:before="153"/>
        <w:ind w:left="199" w:right="617" w:firstLine="199"/>
        <w:jc w:val="both"/>
      </w:pPr>
      <w:r>
        <w:rPr/>
        <w:t>where </w:t>
      </w:r>
      <w:r>
        <w:rPr>
          <w:rFonts w:ascii="Georgia" w:hAnsi="Georgia"/>
          <w:i/>
        </w:rPr>
        <w:t>r</w:t>
      </w:r>
      <w:r>
        <w:rPr>
          <w:vertAlign w:val="subscript"/>
        </w:rPr>
        <w:t>risk</w:t>
      </w:r>
      <w:r>
        <w:rPr>
          <w:vertAlign w:val="baseline"/>
        </w:rPr>
        <w:t> </w:t>
      </w:r>
      <w:r>
        <w:rPr>
          <w:rFonts w:ascii="Meiryo UI" w:hAnsi="Meiryo UI"/>
          <w:i/>
          <w:vertAlign w:val="baseline"/>
        </w:rPr>
        <w:t>∈ </w:t>
      </w:r>
      <w:r>
        <w:rPr>
          <w:vertAlign w:val="baseline"/>
        </w:rPr>
        <w:t>[0</w:t>
      </w:r>
      <w:r>
        <w:rPr>
          <w:rFonts w:ascii="Georgia" w:hAnsi="Georgia"/>
          <w:i/>
          <w:vertAlign w:val="baseline"/>
        </w:rPr>
        <w:t>,</w:t>
      </w:r>
      <w:r>
        <w:rPr>
          <w:rFonts w:ascii="Georgia" w:hAnsi="Georgia"/>
          <w:i/>
          <w:spacing w:val="-13"/>
          <w:vertAlign w:val="baseline"/>
        </w:rPr>
        <w:t> </w:t>
      </w:r>
      <w:r>
        <w:rPr>
          <w:vertAlign w:val="baseline"/>
        </w:rPr>
        <w:t>1] represents the probability of high-</w:t>
      </w:r>
      <w:r>
        <w:rPr>
          <w:vertAlign w:val="baseline"/>
        </w:rPr>
        <w:t>risk </w:t>
      </w:r>
      <w:r>
        <w:rPr>
          <w:spacing w:val="-2"/>
          <w:vertAlign w:val="baseline"/>
        </w:rPr>
        <w:t>intent.</w:t>
      </w:r>
    </w:p>
    <w:p>
      <w:pPr>
        <w:pStyle w:val="BodyText"/>
        <w:spacing w:line="249" w:lineRule="auto" w:before="15"/>
        <w:ind w:left="199" w:right="617" w:firstLine="199"/>
        <w:jc w:val="both"/>
      </w:pPr>
      <w:r>
        <w:rPr/>
        <w:t>An alert mechanism is triggered based on a </w:t>
      </w:r>
      <w:r>
        <w:rPr/>
        <w:t>predefined threshold </w:t>
      </w:r>
      <w:r>
        <w:rPr>
          <w:rFonts w:ascii="Georgia" w:hAnsi="Georgia"/>
          <w:i/>
        </w:rPr>
        <w:t>τ</w:t>
      </w:r>
      <w:r>
        <w:rPr>
          <w:vertAlign w:val="subscript"/>
        </w:rPr>
        <w:t>risk</w:t>
      </w:r>
      <w:r>
        <w:rPr>
          <w:vertAlign w:val="baseline"/>
        </w:rPr>
        <w:t>:</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before="5"/>
        <w:rPr>
          <w:sz w:val="13"/>
        </w:rPr>
      </w:pPr>
    </w:p>
    <w:p>
      <w:pPr>
        <w:pStyle w:val="BodyText"/>
        <w:spacing w:after="0"/>
        <w:rPr>
          <w:sz w:val="13"/>
        </w:rPr>
        <w:sectPr>
          <w:type w:val="continuous"/>
          <w:pgSz w:w="12240" w:h="15840"/>
          <w:pgMar w:top="900" w:bottom="280" w:left="720" w:right="360"/>
        </w:sectPr>
      </w:pPr>
    </w:p>
    <w:p>
      <w:pPr>
        <w:pStyle w:val="BodyText"/>
        <w:spacing w:before="3"/>
      </w:pPr>
    </w:p>
    <w:p>
      <w:pPr>
        <w:pStyle w:val="BodyText"/>
        <w:ind w:left="722"/>
      </w:pPr>
      <w:r>
        <w:rPr/>
        <w:t>Correct(</w:t>
      </w:r>
      <w:r>
        <w:rPr>
          <w:rFonts w:ascii="Georgia"/>
          <w:i/>
        </w:rPr>
        <w:t>y</w:t>
      </w:r>
      <w:r>
        <w:rPr/>
        <w:t>)</w:t>
      </w:r>
      <w:r>
        <w:rPr>
          <w:spacing w:val="2"/>
          <w:w w:val="120"/>
        </w:rPr>
        <w:t> </w:t>
      </w:r>
      <w:r>
        <w:rPr>
          <w:spacing w:val="-10"/>
          <w:w w:val="120"/>
        </w:rPr>
        <w:t>=</w:t>
      </w:r>
    </w:p>
    <w:p>
      <w:pPr>
        <w:spacing w:line="202" w:lineRule="exact" w:before="39"/>
        <w:ind w:left="417" w:right="35" w:firstLine="0"/>
        <w:jc w:val="center"/>
        <w:rPr>
          <w:rFonts w:ascii="Meiryo UI" w:hAnsi="Meiryo UI"/>
          <w:i/>
          <w:sz w:val="14"/>
        </w:rPr>
      </w:pPr>
      <w:r>
        <w:rPr/>
        <w:br w:type="column"/>
      </w:r>
      <w:r>
        <w:rPr>
          <w:rFonts w:ascii="Meiryo UI" w:hAnsi="Meiryo UI"/>
          <w:i/>
          <w:spacing w:val="-10"/>
          <w:w w:val="125"/>
          <w:sz w:val="14"/>
        </w:rPr>
        <w:t>′</w:t>
      </w:r>
    </w:p>
    <w:p>
      <w:pPr>
        <w:spacing w:line="130" w:lineRule="exact" w:before="0"/>
        <w:ind w:left="417" w:right="0" w:firstLine="0"/>
        <w:jc w:val="center"/>
        <w:rPr>
          <w:rFonts w:ascii="Georgia"/>
          <w:i/>
          <w:sz w:val="14"/>
        </w:rPr>
      </w:pPr>
      <w:r>
        <w:rPr>
          <w:rFonts w:ascii="Georgia"/>
          <w:i/>
          <w:sz w:val="14"/>
        </w:rPr>
        <mc:AlternateContent>
          <mc:Choice Requires="wps">
            <w:drawing>
              <wp:anchor distT="0" distB="0" distL="0" distR="0" allowOverlap="1" layoutInCell="1" locked="0" behindDoc="1" simplePos="0" relativeHeight="487041536">
                <wp:simplePos x="0" y="0"/>
                <wp:positionH relativeFrom="page">
                  <wp:posOffset>1628851</wp:posOffset>
                </wp:positionH>
                <wp:positionV relativeFrom="paragraph">
                  <wp:posOffset>-197400</wp:posOffset>
                </wp:positionV>
                <wp:extent cx="1631950" cy="4699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631950" cy="469900"/>
                        </a:xfrm>
                        <a:prstGeom prst="rect">
                          <a:avLst/>
                        </a:prstGeom>
                      </wps:spPr>
                      <wps:txbx>
                        <w:txbxContent>
                          <w:p>
                            <w:pPr>
                              <w:spacing w:line="398" w:lineRule="exact" w:before="0"/>
                              <w:ind w:left="0" w:right="0" w:firstLine="0"/>
                              <w:jc w:val="left"/>
                              <w:rPr>
                                <w:rFonts w:ascii="Georgia" w:hAnsi="Georgia"/>
                                <w:i/>
                                <w:sz w:val="20"/>
                              </w:rPr>
                            </w:pPr>
                            <w:r>
                              <w:rPr>
                                <w:rFonts w:ascii="Arial" w:hAnsi="Arial"/>
                                <w:w w:val="105"/>
                                <w:position w:val="20"/>
                                <w:sz w:val="20"/>
                              </w:rPr>
                              <w:t>(</w:t>
                            </w:r>
                            <w:r>
                              <w:rPr>
                                <w:w w:val="105"/>
                                <w:sz w:val="20"/>
                              </w:rPr>
                              <w:t>Regenerate(</w:t>
                            </w:r>
                            <w:r>
                              <w:rPr>
                                <w:rFonts w:ascii="Georgia" w:hAnsi="Georgia"/>
                                <w:i/>
                                <w:w w:val="105"/>
                                <w:sz w:val="20"/>
                              </w:rPr>
                              <w:t>q,</w:t>
                            </w:r>
                            <w:r>
                              <w:rPr>
                                <w:rFonts w:ascii="Georgia" w:hAnsi="Georgia"/>
                                <w:i/>
                                <w:spacing w:val="-16"/>
                                <w:w w:val="105"/>
                                <w:sz w:val="20"/>
                              </w:rPr>
                              <w:t> </w:t>
                            </w:r>
                            <w:r>
                              <w:rPr>
                                <w:rFonts w:ascii="Georgia" w:hAnsi="Georgia"/>
                                <w:i/>
                                <w:w w:val="105"/>
                                <w:sz w:val="20"/>
                              </w:rPr>
                              <w:t>R</w:t>
                            </w:r>
                            <w:r>
                              <w:rPr>
                                <w:rFonts w:ascii="Georgia" w:hAnsi="Georgia"/>
                                <w:i/>
                                <w:spacing w:val="50"/>
                                <w:w w:val="105"/>
                                <w:sz w:val="20"/>
                              </w:rPr>
                              <w:t> </w:t>
                            </w:r>
                            <w:r>
                              <w:rPr>
                                <w:w w:val="105"/>
                                <w:sz w:val="20"/>
                              </w:rPr>
                              <w:t>)</w:t>
                            </w:r>
                            <w:r>
                              <w:rPr>
                                <w:spacing w:val="51"/>
                                <w:w w:val="105"/>
                                <w:sz w:val="20"/>
                              </w:rPr>
                              <w:t>  </w:t>
                            </w:r>
                            <w:r>
                              <w:rPr>
                                <w:w w:val="105"/>
                                <w:sz w:val="20"/>
                              </w:rPr>
                              <w:t>if</w:t>
                            </w:r>
                            <w:r>
                              <w:rPr>
                                <w:spacing w:val="21"/>
                                <w:w w:val="105"/>
                                <w:sz w:val="20"/>
                              </w:rPr>
                              <w:t> </w:t>
                            </w:r>
                            <w:r>
                              <w:rPr>
                                <w:rFonts w:ascii="Georgia" w:hAnsi="Georgia"/>
                                <w:i/>
                                <w:w w:val="105"/>
                                <w:sz w:val="20"/>
                              </w:rPr>
                              <w:t>v</w:t>
                            </w:r>
                            <w:r>
                              <w:rPr>
                                <w:rFonts w:ascii="Georgia" w:hAnsi="Georgia"/>
                                <w:i/>
                                <w:spacing w:val="14"/>
                                <w:w w:val="105"/>
                                <w:sz w:val="20"/>
                              </w:rPr>
                              <w:t> </w:t>
                            </w:r>
                            <w:r>
                              <w:rPr>
                                <w:rFonts w:ascii="Georgia" w:hAnsi="Georgia"/>
                                <w:i/>
                                <w:w w:val="105"/>
                                <w:sz w:val="20"/>
                              </w:rPr>
                              <w:t>&lt;</w:t>
                            </w:r>
                            <w:r>
                              <w:rPr>
                                <w:rFonts w:ascii="Georgia" w:hAnsi="Georgia"/>
                                <w:i/>
                                <w:spacing w:val="7"/>
                                <w:w w:val="105"/>
                                <w:sz w:val="20"/>
                              </w:rPr>
                              <w:t> </w:t>
                            </w:r>
                            <w:r>
                              <w:rPr>
                                <w:rFonts w:ascii="Georgia" w:hAnsi="Georgia"/>
                                <w:i/>
                                <w:spacing w:val="-5"/>
                                <w:w w:val="105"/>
                                <w:sz w:val="20"/>
                              </w:rPr>
                              <w:t>τ</w:t>
                            </w:r>
                            <w:r>
                              <w:rPr>
                                <w:rFonts w:ascii="Georgia" w:hAnsi="Georgia"/>
                                <w:i/>
                                <w:spacing w:val="-5"/>
                                <w:w w:val="105"/>
                                <w:sz w:val="20"/>
                                <w:vertAlign w:val="subscript"/>
                              </w:rPr>
                              <w:t>v</w:t>
                            </w:r>
                          </w:p>
                        </w:txbxContent>
                      </wps:txbx>
                      <wps:bodyPr wrap="square" lIns="0" tIns="0" rIns="0" bIns="0" rtlCol="0">
                        <a:noAutofit/>
                      </wps:bodyPr>
                    </wps:wsp>
                  </a:graphicData>
                </a:graphic>
              </wp:anchor>
            </w:drawing>
          </mc:Choice>
          <mc:Fallback>
            <w:pict>
              <v:shape style="position:absolute;margin-left:128.255997pt;margin-top:-15.543326pt;width:128.5pt;height:37pt;mso-position-horizontal-relative:page;mso-position-vertical-relative:paragraph;z-index:-16274944" type="#_x0000_t202" id="docshape108" filled="false" stroked="false">
                <v:textbox inset="0,0,0,0">
                  <w:txbxContent>
                    <w:p>
                      <w:pPr>
                        <w:spacing w:line="398" w:lineRule="exact" w:before="0"/>
                        <w:ind w:left="0" w:right="0" w:firstLine="0"/>
                        <w:jc w:val="left"/>
                        <w:rPr>
                          <w:rFonts w:ascii="Georgia" w:hAnsi="Georgia"/>
                          <w:i/>
                          <w:sz w:val="20"/>
                        </w:rPr>
                      </w:pPr>
                      <w:r>
                        <w:rPr>
                          <w:rFonts w:ascii="Arial" w:hAnsi="Arial"/>
                          <w:w w:val="105"/>
                          <w:position w:val="20"/>
                          <w:sz w:val="20"/>
                        </w:rPr>
                        <w:t>(</w:t>
                      </w:r>
                      <w:r>
                        <w:rPr>
                          <w:w w:val="105"/>
                          <w:sz w:val="20"/>
                        </w:rPr>
                        <w:t>Regenerate(</w:t>
                      </w:r>
                      <w:r>
                        <w:rPr>
                          <w:rFonts w:ascii="Georgia" w:hAnsi="Georgia"/>
                          <w:i/>
                          <w:w w:val="105"/>
                          <w:sz w:val="20"/>
                        </w:rPr>
                        <w:t>q,</w:t>
                      </w:r>
                      <w:r>
                        <w:rPr>
                          <w:rFonts w:ascii="Georgia" w:hAnsi="Georgia"/>
                          <w:i/>
                          <w:spacing w:val="-16"/>
                          <w:w w:val="105"/>
                          <w:sz w:val="20"/>
                        </w:rPr>
                        <w:t> </w:t>
                      </w:r>
                      <w:r>
                        <w:rPr>
                          <w:rFonts w:ascii="Georgia" w:hAnsi="Georgia"/>
                          <w:i/>
                          <w:w w:val="105"/>
                          <w:sz w:val="20"/>
                        </w:rPr>
                        <w:t>R</w:t>
                      </w:r>
                      <w:r>
                        <w:rPr>
                          <w:rFonts w:ascii="Georgia" w:hAnsi="Georgia"/>
                          <w:i/>
                          <w:spacing w:val="50"/>
                          <w:w w:val="105"/>
                          <w:sz w:val="20"/>
                        </w:rPr>
                        <w:t> </w:t>
                      </w:r>
                      <w:r>
                        <w:rPr>
                          <w:w w:val="105"/>
                          <w:sz w:val="20"/>
                        </w:rPr>
                        <w:t>)</w:t>
                      </w:r>
                      <w:r>
                        <w:rPr>
                          <w:spacing w:val="51"/>
                          <w:w w:val="105"/>
                          <w:sz w:val="20"/>
                        </w:rPr>
                        <w:t>  </w:t>
                      </w:r>
                      <w:r>
                        <w:rPr>
                          <w:w w:val="105"/>
                          <w:sz w:val="20"/>
                        </w:rPr>
                        <w:t>if</w:t>
                      </w:r>
                      <w:r>
                        <w:rPr>
                          <w:spacing w:val="21"/>
                          <w:w w:val="105"/>
                          <w:sz w:val="20"/>
                        </w:rPr>
                        <w:t> </w:t>
                      </w:r>
                      <w:r>
                        <w:rPr>
                          <w:rFonts w:ascii="Georgia" w:hAnsi="Georgia"/>
                          <w:i/>
                          <w:w w:val="105"/>
                          <w:sz w:val="20"/>
                        </w:rPr>
                        <w:t>v</w:t>
                      </w:r>
                      <w:r>
                        <w:rPr>
                          <w:rFonts w:ascii="Georgia" w:hAnsi="Georgia"/>
                          <w:i/>
                          <w:spacing w:val="14"/>
                          <w:w w:val="105"/>
                          <w:sz w:val="20"/>
                        </w:rPr>
                        <w:t> </w:t>
                      </w:r>
                      <w:r>
                        <w:rPr>
                          <w:rFonts w:ascii="Georgia" w:hAnsi="Georgia"/>
                          <w:i/>
                          <w:w w:val="105"/>
                          <w:sz w:val="20"/>
                        </w:rPr>
                        <w:t>&lt;</w:t>
                      </w:r>
                      <w:r>
                        <w:rPr>
                          <w:rFonts w:ascii="Georgia" w:hAnsi="Georgia"/>
                          <w:i/>
                          <w:spacing w:val="7"/>
                          <w:w w:val="105"/>
                          <w:sz w:val="20"/>
                        </w:rPr>
                        <w:t> </w:t>
                      </w:r>
                      <w:r>
                        <w:rPr>
                          <w:rFonts w:ascii="Georgia" w:hAnsi="Georgia"/>
                          <w:i/>
                          <w:spacing w:val="-5"/>
                          <w:w w:val="105"/>
                          <w:sz w:val="20"/>
                        </w:rPr>
                        <w:t>τ</w:t>
                      </w:r>
                      <w:r>
                        <w:rPr>
                          <w:rFonts w:ascii="Georgia" w:hAnsi="Georgia"/>
                          <w:i/>
                          <w:spacing w:val="-5"/>
                          <w:w w:val="105"/>
                          <w:sz w:val="20"/>
                          <w:vertAlign w:val="subscript"/>
                        </w:rPr>
                        <w:t>v</w:t>
                      </w:r>
                    </w:p>
                  </w:txbxContent>
                </v:textbox>
                <w10:wrap type="none"/>
              </v:shape>
            </w:pict>
          </mc:Fallback>
        </mc:AlternateContent>
      </w:r>
      <w:r>
        <w:rPr>
          <w:rFonts w:ascii="Georgia"/>
          <w:i/>
          <w:spacing w:val="-10"/>
          <w:w w:val="115"/>
          <w:sz w:val="14"/>
        </w:rPr>
        <w:t>k</w:t>
      </w:r>
    </w:p>
    <w:p>
      <w:pPr>
        <w:pStyle w:val="BodyText"/>
        <w:tabs>
          <w:tab w:pos="1857" w:val="left" w:leader="none"/>
        </w:tabs>
        <w:spacing w:before="13"/>
        <w:ind w:left="175"/>
      </w:pPr>
      <w:r>
        <w:rPr>
          <w:rFonts w:ascii="Georgia"/>
          <w:i/>
          <w:spacing w:val="-10"/>
        </w:rPr>
        <w:t>y</w:t>
      </w:r>
      <w:r>
        <w:rPr>
          <w:rFonts w:ascii="Georgia"/>
          <w:i/>
        </w:rPr>
        <w:tab/>
      </w:r>
      <w:r>
        <w:rPr>
          <w:spacing w:val="-2"/>
        </w:rPr>
        <w:t>otherwis</w:t>
      </w:r>
      <w:r>
        <w:rPr>
          <w:spacing w:val="-2"/>
        </w:rPr>
        <w:t>e</w:t>
      </w:r>
    </w:p>
    <w:p>
      <w:pPr>
        <w:pStyle w:val="BodyText"/>
        <w:spacing w:before="3"/>
      </w:pPr>
      <w:r>
        <w:rPr/>
        <w:br w:type="column"/>
      </w:r>
      <w:r>
        <w:rPr/>
      </w:r>
    </w:p>
    <w:p>
      <w:pPr>
        <w:pStyle w:val="BodyText"/>
        <w:ind w:left="446"/>
      </w:pPr>
      <w:r>
        <w:rPr>
          <w:spacing w:val="-4"/>
        </w:rPr>
        <w:t>(10)</w:t>
      </w:r>
    </w:p>
    <w:p>
      <w:pPr>
        <w:pStyle w:val="BodyText"/>
        <w:spacing w:before="3"/>
      </w:pPr>
      <w:r>
        <w:rPr/>
        <w:br w:type="column"/>
      </w:r>
      <w:r>
        <w:rPr/>
      </w:r>
    </w:p>
    <w:p>
      <w:pPr>
        <w:pStyle w:val="BodyText"/>
        <w:ind w:left="722"/>
      </w:pPr>
      <w:r>
        <w:rPr/>
        <w:t>Alert</w:t>
      </w:r>
      <w:r>
        <w:rPr>
          <w:spacing w:val="-7"/>
          <w:w w:val="115"/>
        </w:rPr>
        <w:t> </w:t>
      </w:r>
      <w:r>
        <w:rPr>
          <w:spacing w:val="-10"/>
          <w:w w:val="115"/>
        </w:rPr>
        <w:t>=</w:t>
      </w:r>
    </w:p>
    <w:p>
      <w:pPr>
        <w:spacing w:before="38"/>
        <w:ind w:left="175" w:right="0" w:firstLine="0"/>
        <w:jc w:val="left"/>
        <w:rPr>
          <w:sz w:val="14"/>
        </w:rPr>
      </w:pPr>
      <w:r>
        <w:rPr/>
        <w:br w:type="column"/>
      </w:r>
      <w:r>
        <w:rPr>
          <w:position w:val="3"/>
          <w:sz w:val="20"/>
        </w:rPr>
        <w:t>1</w:t>
      </w:r>
      <w:r>
        <w:rPr>
          <w:spacing w:val="46"/>
          <w:position w:val="3"/>
          <w:sz w:val="20"/>
        </w:rPr>
        <w:t>  </w:t>
      </w:r>
      <w:r>
        <w:rPr>
          <w:position w:val="3"/>
          <w:sz w:val="20"/>
        </w:rPr>
        <w:t>if</w:t>
      </w:r>
      <w:r>
        <w:rPr>
          <w:spacing w:val="16"/>
          <w:position w:val="3"/>
          <w:sz w:val="20"/>
        </w:rPr>
        <w:t> </w:t>
      </w:r>
      <w:r>
        <w:rPr>
          <w:rFonts w:ascii="Georgia" w:hAnsi="Georgia"/>
          <w:i/>
          <w:position w:val="3"/>
          <w:sz w:val="20"/>
        </w:rPr>
        <w:t>r</w:t>
      </w:r>
      <w:r>
        <w:rPr>
          <w:sz w:val="14"/>
        </w:rPr>
        <w:t>risk</w:t>
      </w:r>
      <w:r>
        <w:rPr>
          <w:spacing w:val="28"/>
          <w:sz w:val="14"/>
        </w:rPr>
        <w:t> </w:t>
      </w:r>
      <w:r>
        <w:rPr>
          <w:rFonts w:ascii="Meiryo UI" w:hAnsi="Meiryo UI"/>
          <w:i/>
          <w:position w:val="3"/>
          <w:sz w:val="20"/>
        </w:rPr>
        <w:t>≥</w:t>
      </w:r>
      <w:r>
        <w:rPr>
          <w:rFonts w:ascii="Meiryo UI" w:hAnsi="Meiryo UI"/>
          <w:i/>
          <w:spacing w:val="-15"/>
          <w:position w:val="3"/>
          <w:sz w:val="20"/>
        </w:rPr>
        <w:t> </w:t>
      </w:r>
      <w:r>
        <w:rPr>
          <w:rFonts w:ascii="Georgia" w:hAnsi="Georgia"/>
          <w:i/>
          <w:spacing w:val="-2"/>
          <w:position w:val="3"/>
          <w:sz w:val="20"/>
        </w:rPr>
        <w:t>τ</w:t>
      </w:r>
      <w:r>
        <w:rPr>
          <w:spacing w:val="-2"/>
          <w:sz w:val="14"/>
        </w:rPr>
        <w:t>risk</w:t>
      </w:r>
    </w:p>
    <w:p>
      <w:pPr>
        <w:pStyle w:val="BodyText"/>
        <w:spacing w:before="16"/>
        <w:ind w:left="175"/>
      </w:pPr>
      <w:r>
        <w:rPr/>
        <mc:AlternateContent>
          <mc:Choice Requires="wps">
            <w:drawing>
              <wp:anchor distT="0" distB="0" distL="0" distR="0" allowOverlap="1" layoutInCell="1" locked="0" behindDoc="0" simplePos="0" relativeHeight="15734784">
                <wp:simplePos x="0" y="0"/>
                <wp:positionH relativeFrom="page">
                  <wp:posOffset>5276722</wp:posOffset>
                </wp:positionH>
                <wp:positionV relativeFrom="paragraph">
                  <wp:posOffset>-278207</wp:posOffset>
                </wp:positionV>
                <wp:extent cx="102235" cy="4699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02235" cy="469900"/>
                        </a:xfrm>
                        <a:prstGeom prst="rect">
                          <a:avLst/>
                        </a:prstGeom>
                      </wps:spPr>
                      <wps:txbx>
                        <w:txbxContent>
                          <w:p>
                            <w:pPr>
                              <w:spacing w:line="192" w:lineRule="exact" w:before="0"/>
                              <w:ind w:left="0" w:right="0" w:firstLine="0"/>
                              <w:jc w:val="left"/>
                              <w:rPr>
                                <w:rFonts w:ascii="Arial"/>
                                <w:sz w:val="20"/>
                              </w:rPr>
                            </w:pPr>
                            <w:r>
                              <w:rPr>
                                <w:rFonts w:ascii="Arial"/>
                                <w:spacing w:val="-10"/>
                                <w:w w:val="240"/>
                                <w:sz w:val="20"/>
                              </w:rPr>
                              <w:t>(</w:t>
                            </w:r>
                          </w:p>
                        </w:txbxContent>
                      </wps:txbx>
                      <wps:bodyPr wrap="square" lIns="0" tIns="0" rIns="0" bIns="0" rtlCol="0">
                        <a:noAutofit/>
                      </wps:bodyPr>
                    </wps:wsp>
                  </a:graphicData>
                </a:graphic>
              </wp:anchor>
            </w:drawing>
          </mc:Choice>
          <mc:Fallback>
            <w:pict>
              <v:shape style="position:absolute;margin-left:415.48999pt;margin-top:-21.906099pt;width:8.0500pt;height:37pt;mso-position-horizontal-relative:page;mso-position-vertical-relative:paragraph;z-index:15734784" type="#_x0000_t202" id="docshape109" filled="false" stroked="false">
                <v:textbox inset="0,0,0,0">
                  <w:txbxContent>
                    <w:p>
                      <w:pPr>
                        <w:spacing w:line="192" w:lineRule="exact" w:before="0"/>
                        <w:ind w:left="0" w:right="0" w:firstLine="0"/>
                        <w:jc w:val="left"/>
                        <w:rPr>
                          <w:rFonts w:ascii="Arial"/>
                          <w:sz w:val="20"/>
                        </w:rPr>
                      </w:pPr>
                      <w:r>
                        <w:rPr>
                          <w:rFonts w:ascii="Arial"/>
                          <w:spacing w:val="-10"/>
                          <w:w w:val="240"/>
                          <w:sz w:val="20"/>
                        </w:rPr>
                        <w:t>(</w:t>
                      </w:r>
                    </w:p>
                  </w:txbxContent>
                </v:textbox>
                <w10:wrap type="none"/>
              </v:shape>
            </w:pict>
          </mc:Fallback>
        </mc:AlternateContent>
      </w:r>
      <w:r>
        <w:rPr/>
        <w:t>0</w:t>
      </w:r>
      <w:r>
        <w:rPr>
          <w:spacing w:val="49"/>
        </w:rPr>
        <w:t>  </w:t>
      </w:r>
      <w:r>
        <w:rPr>
          <w:spacing w:val="-2"/>
        </w:rPr>
        <w:t>otherwise</w:t>
      </w:r>
    </w:p>
    <w:p>
      <w:pPr>
        <w:pStyle w:val="BodyText"/>
        <w:spacing w:before="3"/>
      </w:pPr>
      <w:r>
        <w:rPr/>
        <w:br w:type="column"/>
      </w:r>
      <w:r>
        <w:rPr/>
      </w:r>
    </w:p>
    <w:p>
      <w:pPr>
        <w:pStyle w:val="BodyText"/>
        <w:ind w:left="102"/>
        <w:jc w:val="center"/>
      </w:pPr>
      <w:r>
        <w:rPr>
          <w:spacing w:val="-4"/>
        </w:rPr>
        <w:t>(14)</w:t>
      </w:r>
    </w:p>
    <w:p>
      <w:pPr>
        <w:pStyle w:val="BodyText"/>
        <w:spacing w:after="0"/>
        <w:jc w:val="center"/>
        <w:sectPr>
          <w:type w:val="continuous"/>
          <w:pgSz w:w="12240" w:h="15840"/>
          <w:pgMar w:top="900" w:bottom="280" w:left="720" w:right="360"/>
          <w:cols w:num="6" w:equalWidth="0">
            <w:col w:w="1790" w:space="40"/>
            <w:col w:w="2632" w:space="39"/>
            <w:col w:w="819" w:space="872"/>
            <w:col w:w="1342" w:space="40"/>
            <w:col w:w="1578" w:space="335"/>
            <w:col w:w="1673"/>
          </w:cols>
        </w:sectPr>
      </w:pPr>
    </w:p>
    <w:p>
      <w:pPr>
        <w:pStyle w:val="BodyText"/>
        <w:spacing w:line="249" w:lineRule="auto" w:before="71"/>
        <w:ind w:left="259" w:firstLine="199"/>
      </w:pPr>
      <w:r>
        <w:rPr/>
        <w:t>When</w:t>
      </w:r>
      <w:r>
        <w:rPr>
          <w:spacing w:val="73"/>
        </w:rPr>
        <w:t> </w:t>
      </w:r>
      <w:r>
        <w:rPr/>
        <w:t>Alert</w:t>
      </w:r>
      <w:r>
        <w:rPr>
          <w:spacing w:val="80"/>
          <w:w w:val="110"/>
        </w:rPr>
        <w:t> </w:t>
      </w:r>
      <w:r>
        <w:rPr>
          <w:w w:val="110"/>
        </w:rPr>
        <w:t>=</w:t>
      </w:r>
      <w:r>
        <w:rPr>
          <w:spacing w:val="80"/>
          <w:w w:val="110"/>
        </w:rPr>
        <w:t> </w:t>
      </w:r>
      <w:r>
        <w:rPr/>
        <w:t>1,</w:t>
      </w:r>
      <w:r>
        <w:rPr>
          <w:spacing w:val="73"/>
        </w:rPr>
        <w:t> </w:t>
      </w:r>
      <w:r>
        <w:rPr/>
        <w:t>the</w:t>
      </w:r>
      <w:r>
        <w:rPr>
          <w:spacing w:val="73"/>
        </w:rPr>
        <w:t> </w:t>
      </w:r>
      <w:r>
        <w:rPr/>
        <w:t>system</w:t>
      </w:r>
      <w:r>
        <w:rPr>
          <w:spacing w:val="73"/>
        </w:rPr>
        <w:t> </w:t>
      </w:r>
      <w:r>
        <w:rPr/>
        <w:t>activates</w:t>
      </w:r>
      <w:r>
        <w:rPr>
          <w:spacing w:val="73"/>
        </w:rPr>
        <w:t> </w:t>
      </w:r>
      <w:r>
        <w:rPr/>
        <w:t>an</w:t>
      </w:r>
      <w:r>
        <w:rPr>
          <w:spacing w:val="73"/>
        </w:rPr>
        <w:t> </w:t>
      </w:r>
      <w:r>
        <w:rPr/>
        <w:t>emergency response protocol, which includes:</w:t>
      </w:r>
    </w:p>
    <w:p>
      <w:pPr>
        <w:pStyle w:val="ListParagraph"/>
        <w:numPr>
          <w:ilvl w:val="0"/>
          <w:numId w:val="4"/>
        </w:numPr>
        <w:tabs>
          <w:tab w:pos="658" w:val="left" w:leader="none"/>
        </w:tabs>
        <w:spacing w:line="242" w:lineRule="exact" w:before="70" w:after="0"/>
        <w:ind w:left="658" w:right="0" w:hanging="200"/>
        <w:jc w:val="left"/>
        <w:rPr>
          <w:sz w:val="20"/>
        </w:rPr>
      </w:pPr>
      <w:r>
        <w:rPr>
          <w:sz w:val="20"/>
        </w:rPr>
        <w:t>Sending</w:t>
      </w:r>
      <w:r>
        <w:rPr>
          <w:spacing w:val="-9"/>
          <w:sz w:val="20"/>
        </w:rPr>
        <w:t> </w:t>
      </w:r>
      <w:r>
        <w:rPr>
          <w:sz w:val="20"/>
        </w:rPr>
        <w:t>real-time</w:t>
      </w:r>
      <w:r>
        <w:rPr>
          <w:spacing w:val="-9"/>
          <w:sz w:val="20"/>
        </w:rPr>
        <w:t> </w:t>
      </w:r>
      <w:r>
        <w:rPr>
          <w:sz w:val="20"/>
        </w:rPr>
        <w:t>alerts</w:t>
      </w:r>
      <w:r>
        <w:rPr>
          <w:spacing w:val="-9"/>
          <w:sz w:val="20"/>
        </w:rPr>
        <w:t> </w:t>
      </w:r>
      <w:r>
        <w:rPr>
          <w:sz w:val="20"/>
        </w:rPr>
        <w:t>to</w:t>
      </w:r>
      <w:r>
        <w:rPr>
          <w:spacing w:val="-9"/>
          <w:sz w:val="20"/>
        </w:rPr>
        <w:t> </w:t>
      </w:r>
      <w:r>
        <w:rPr>
          <w:sz w:val="20"/>
        </w:rPr>
        <w:t>predefined</w:t>
      </w:r>
      <w:r>
        <w:rPr>
          <w:spacing w:val="-8"/>
          <w:sz w:val="20"/>
        </w:rPr>
        <w:t> </w:t>
      </w:r>
      <w:r>
        <w:rPr>
          <w:sz w:val="20"/>
        </w:rPr>
        <w:t>emergency</w:t>
      </w:r>
      <w:r>
        <w:rPr>
          <w:spacing w:val="-9"/>
          <w:sz w:val="20"/>
        </w:rPr>
        <w:t> </w:t>
      </w:r>
      <w:r>
        <w:rPr>
          <w:spacing w:val="-2"/>
          <w:sz w:val="20"/>
        </w:rPr>
        <w:t>contacts</w:t>
      </w:r>
    </w:p>
    <w:p>
      <w:pPr>
        <w:pStyle w:val="ListParagraph"/>
        <w:numPr>
          <w:ilvl w:val="0"/>
          <w:numId w:val="4"/>
        </w:numPr>
        <w:tabs>
          <w:tab w:pos="657" w:val="left" w:leader="none"/>
          <w:tab w:pos="659" w:val="left" w:leader="none"/>
        </w:tabs>
        <w:spacing w:line="232" w:lineRule="auto" w:before="2" w:after="0"/>
        <w:ind w:left="659" w:right="0" w:hanging="202"/>
        <w:jc w:val="left"/>
        <w:rPr>
          <w:sz w:val="20"/>
        </w:rPr>
      </w:pPr>
      <w:r>
        <w:rPr>
          <w:sz w:val="20"/>
        </w:rPr>
        <w:t>Delivering</w:t>
      </w:r>
      <w:r>
        <w:rPr>
          <w:spacing w:val="40"/>
          <w:sz w:val="20"/>
        </w:rPr>
        <w:t> </w:t>
      </w:r>
      <w:r>
        <w:rPr>
          <w:sz w:val="20"/>
        </w:rPr>
        <w:t>notifications</w:t>
      </w:r>
      <w:r>
        <w:rPr>
          <w:spacing w:val="40"/>
          <w:sz w:val="20"/>
        </w:rPr>
        <w:t> </w:t>
      </w:r>
      <w:r>
        <w:rPr>
          <w:sz w:val="20"/>
        </w:rPr>
        <w:t>via</w:t>
      </w:r>
      <w:r>
        <w:rPr>
          <w:spacing w:val="40"/>
          <w:sz w:val="20"/>
        </w:rPr>
        <w:t> </w:t>
      </w:r>
      <w:r>
        <w:rPr>
          <w:sz w:val="20"/>
        </w:rPr>
        <w:t>WhatsApp</w:t>
      </w:r>
      <w:r>
        <w:rPr>
          <w:spacing w:val="40"/>
          <w:sz w:val="20"/>
        </w:rPr>
        <w:t> </w:t>
      </w:r>
      <w:r>
        <w:rPr>
          <w:sz w:val="20"/>
        </w:rPr>
        <w:t>messaging</w:t>
      </w:r>
      <w:r>
        <w:rPr>
          <w:spacing w:val="40"/>
          <w:sz w:val="20"/>
        </w:rPr>
        <w:t> </w:t>
      </w:r>
      <w:r>
        <w:rPr>
          <w:sz w:val="20"/>
        </w:rPr>
        <w:t>ser-</w:t>
      </w:r>
      <w:r>
        <w:rPr>
          <w:spacing w:val="-2"/>
          <w:sz w:val="20"/>
        </w:rPr>
        <w:t>vices</w:t>
      </w:r>
    </w:p>
    <w:p>
      <w:pPr>
        <w:pStyle w:val="ListParagraph"/>
        <w:numPr>
          <w:ilvl w:val="0"/>
          <w:numId w:val="4"/>
        </w:numPr>
        <w:tabs>
          <w:tab w:pos="658" w:val="left" w:leader="none"/>
        </w:tabs>
        <w:spacing w:line="240" w:lineRule="auto" w:before="11" w:after="0"/>
        <w:ind w:left="658" w:right="0" w:hanging="200"/>
        <w:jc w:val="left"/>
        <w:rPr>
          <w:sz w:val="20"/>
        </w:rPr>
      </w:pPr>
      <w:r>
        <w:rPr>
          <w:sz w:val="20"/>
        </w:rPr>
        <w:t>Prioritizing</w:t>
      </w:r>
      <w:r>
        <w:rPr>
          <w:spacing w:val="-4"/>
          <w:sz w:val="20"/>
        </w:rPr>
        <w:t> </w:t>
      </w:r>
      <w:r>
        <w:rPr>
          <w:sz w:val="20"/>
        </w:rPr>
        <w:t>safety</w:t>
      </w:r>
      <w:r>
        <w:rPr>
          <w:spacing w:val="-4"/>
          <w:sz w:val="20"/>
        </w:rPr>
        <w:t> </w:t>
      </w:r>
      <w:r>
        <w:rPr>
          <w:sz w:val="20"/>
        </w:rPr>
        <w:t>over</w:t>
      </w:r>
      <w:r>
        <w:rPr>
          <w:spacing w:val="-3"/>
          <w:sz w:val="20"/>
        </w:rPr>
        <w:t> </w:t>
      </w:r>
      <w:r>
        <w:rPr>
          <w:sz w:val="20"/>
        </w:rPr>
        <w:t>standard</w:t>
      </w:r>
      <w:r>
        <w:rPr>
          <w:spacing w:val="-4"/>
          <w:sz w:val="20"/>
        </w:rPr>
        <w:t> </w:t>
      </w:r>
      <w:r>
        <w:rPr>
          <w:sz w:val="20"/>
        </w:rPr>
        <w:t>conversational</w:t>
      </w:r>
      <w:r>
        <w:rPr>
          <w:spacing w:val="-3"/>
          <w:sz w:val="20"/>
        </w:rPr>
        <w:t> </w:t>
      </w:r>
      <w:r>
        <w:rPr>
          <w:spacing w:val="-2"/>
          <w:sz w:val="20"/>
        </w:rPr>
        <w:t>responses</w:t>
      </w:r>
    </w:p>
    <w:p>
      <w:pPr>
        <w:pStyle w:val="BodyText"/>
        <w:spacing w:line="249" w:lineRule="auto" w:before="64"/>
        <w:ind w:left="259" w:firstLine="199"/>
        <w:jc w:val="both"/>
      </w:pPr>
      <w:r>
        <w:rPr/>
        <w:t>This mechanism ensures timely intervention and </w:t>
      </w:r>
      <w:r>
        <w:rPr/>
        <w:t>enhances the system’s capability to function as a life-critical support </w:t>
      </w:r>
      <w:r>
        <w:rPr>
          <w:spacing w:val="-2"/>
        </w:rPr>
        <w:t>tool.</w:t>
      </w:r>
    </w:p>
    <w:p>
      <w:pPr>
        <w:spacing w:line="232" w:lineRule="auto" w:before="50"/>
        <w:ind w:left="259" w:right="0" w:firstLine="0"/>
        <w:jc w:val="left"/>
        <w:rPr>
          <w:sz w:val="16"/>
        </w:rPr>
      </w:pPr>
      <w:r>
        <w:rPr>
          <w:b/>
          <w:sz w:val="16"/>
        </w:rPr>
        <w:t>TABLE</w:t>
      </w:r>
      <w:r>
        <w:rPr>
          <w:b/>
          <w:spacing w:val="40"/>
          <w:sz w:val="16"/>
        </w:rPr>
        <w:t> </w:t>
      </w:r>
      <w:r>
        <w:rPr>
          <w:b/>
          <w:sz w:val="16"/>
        </w:rPr>
        <w:t>II:</w:t>
      </w:r>
      <w:r>
        <w:rPr>
          <w:b/>
          <w:spacing w:val="40"/>
          <w:sz w:val="16"/>
        </w:rPr>
        <w:t> </w:t>
      </w:r>
      <w:r>
        <w:rPr>
          <w:sz w:val="16"/>
        </w:rPr>
        <w:t>Summary</w:t>
      </w:r>
      <w:r>
        <w:rPr>
          <w:spacing w:val="40"/>
          <w:sz w:val="16"/>
        </w:rPr>
        <w:t> </w:t>
      </w:r>
      <w:r>
        <w:rPr>
          <w:sz w:val="16"/>
        </w:rPr>
        <w:t>of</w:t>
      </w:r>
      <w:r>
        <w:rPr>
          <w:spacing w:val="40"/>
          <w:sz w:val="16"/>
        </w:rPr>
        <w:t> </w:t>
      </w:r>
      <w:r>
        <w:rPr>
          <w:sz w:val="16"/>
        </w:rPr>
        <w:t>Mathematical</w:t>
      </w:r>
      <w:r>
        <w:rPr>
          <w:spacing w:val="40"/>
          <w:sz w:val="16"/>
        </w:rPr>
        <w:t> </w:t>
      </w:r>
      <w:r>
        <w:rPr>
          <w:sz w:val="16"/>
        </w:rPr>
        <w:t>Notation</w:t>
      </w:r>
      <w:r>
        <w:rPr>
          <w:spacing w:val="40"/>
          <w:sz w:val="16"/>
        </w:rPr>
        <w:t> </w:t>
      </w:r>
      <w:r>
        <w:rPr>
          <w:sz w:val="16"/>
        </w:rPr>
        <w:t>(Part</w:t>
      </w:r>
      <w:r>
        <w:rPr>
          <w:spacing w:val="40"/>
          <w:sz w:val="16"/>
        </w:rPr>
        <w:t> </w:t>
      </w:r>
      <w:r>
        <w:rPr>
          <w:sz w:val="16"/>
        </w:rPr>
        <w:t>I:</w:t>
      </w:r>
      <w:r>
        <w:rPr>
          <w:spacing w:val="40"/>
          <w:sz w:val="16"/>
        </w:rPr>
        <w:t> </w:t>
      </w:r>
      <w:r>
        <w:rPr>
          <w:sz w:val="16"/>
        </w:rPr>
        <w:t>Retrieval</w:t>
      </w:r>
      <w:r>
        <w:rPr>
          <w:spacing w:val="40"/>
          <w:sz w:val="16"/>
        </w:rPr>
        <w:t> </w:t>
      </w:r>
      <w:r>
        <w:rPr>
          <w:sz w:val="16"/>
        </w:rPr>
        <w:t>and</w:t>
      </w:r>
      <w:r>
        <w:rPr>
          <w:spacing w:val="40"/>
          <w:sz w:val="16"/>
        </w:rPr>
        <w:t> </w:t>
      </w:r>
      <w:r>
        <w:rPr>
          <w:spacing w:val="-2"/>
          <w:sz w:val="16"/>
        </w:rPr>
        <w:t>Memory)</w:t>
      </w:r>
    </w:p>
    <w:p>
      <w:pPr>
        <w:pStyle w:val="BodyText"/>
        <w:spacing w:before="8"/>
        <w:rPr>
          <w:sz w:val="8"/>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3682"/>
      </w:tblGrid>
      <w:tr>
        <w:trPr>
          <w:trHeight w:val="177" w:hRule="atLeast"/>
        </w:trPr>
        <w:tc>
          <w:tcPr>
            <w:tcW w:w="1188" w:type="dxa"/>
          </w:tcPr>
          <w:p>
            <w:pPr>
              <w:pStyle w:val="TableParagraph"/>
              <w:rPr>
                <w:b/>
                <w:sz w:val="16"/>
              </w:rPr>
            </w:pPr>
            <w:r>
              <w:rPr>
                <w:b/>
                <w:spacing w:val="-2"/>
                <w:sz w:val="16"/>
              </w:rPr>
              <w:t>Symbol</w:t>
            </w:r>
          </w:p>
        </w:tc>
        <w:tc>
          <w:tcPr>
            <w:tcW w:w="3682" w:type="dxa"/>
          </w:tcPr>
          <w:p>
            <w:pPr>
              <w:pStyle w:val="TableParagraph"/>
              <w:rPr>
                <w:b/>
                <w:sz w:val="16"/>
              </w:rPr>
            </w:pPr>
            <w:r>
              <w:rPr>
                <w:b/>
                <w:spacing w:val="-2"/>
                <w:sz w:val="16"/>
              </w:rPr>
              <w:t>Definition</w:t>
            </w:r>
          </w:p>
        </w:tc>
      </w:tr>
      <w:tr>
        <w:trPr>
          <w:trHeight w:val="177" w:hRule="atLeast"/>
        </w:trPr>
        <w:tc>
          <w:tcPr>
            <w:tcW w:w="4870" w:type="dxa"/>
            <w:gridSpan w:val="2"/>
          </w:tcPr>
          <w:p>
            <w:pPr>
              <w:pStyle w:val="TableParagraph"/>
              <w:ind w:left="1458"/>
              <w:rPr>
                <w:b/>
                <w:sz w:val="16"/>
              </w:rPr>
            </w:pPr>
            <w:r>
              <w:rPr>
                <w:b/>
                <w:sz w:val="16"/>
              </w:rPr>
              <w:t>Preprocessing</w:t>
            </w:r>
            <w:r>
              <w:rPr>
                <w:b/>
                <w:spacing w:val="9"/>
                <w:sz w:val="16"/>
              </w:rPr>
              <w:t> </w:t>
            </w:r>
            <w:r>
              <w:rPr>
                <w:b/>
                <w:sz w:val="16"/>
              </w:rPr>
              <w:t>and</w:t>
            </w:r>
            <w:r>
              <w:rPr>
                <w:b/>
                <w:spacing w:val="10"/>
                <w:sz w:val="16"/>
              </w:rPr>
              <w:t> </w:t>
            </w:r>
            <w:r>
              <w:rPr>
                <w:b/>
                <w:spacing w:val="-2"/>
                <w:sz w:val="16"/>
              </w:rPr>
              <w:t>Retrieval</w:t>
            </w:r>
          </w:p>
        </w:tc>
      </w:tr>
      <w:tr>
        <w:trPr>
          <w:trHeight w:val="177" w:hRule="atLeast"/>
        </w:trPr>
        <w:tc>
          <w:tcPr>
            <w:tcW w:w="1188" w:type="dxa"/>
          </w:tcPr>
          <w:p>
            <w:pPr>
              <w:pStyle w:val="TableParagraph"/>
              <w:rPr>
                <w:rFonts w:ascii="Georgia"/>
                <w:i/>
                <w:sz w:val="16"/>
              </w:rPr>
            </w:pPr>
            <w:r>
              <w:rPr>
                <w:rFonts w:ascii="Georgia"/>
                <w:i/>
                <w:spacing w:val="-5"/>
                <w:w w:val="140"/>
                <w:sz w:val="16"/>
              </w:rPr>
              <w:t>c</w:t>
            </w:r>
            <w:r>
              <w:rPr>
                <w:rFonts w:ascii="Georgia"/>
                <w:i/>
                <w:spacing w:val="-5"/>
                <w:w w:val="140"/>
                <w:sz w:val="16"/>
                <w:vertAlign w:val="subscript"/>
              </w:rPr>
              <w:t>i</w:t>
            </w:r>
          </w:p>
        </w:tc>
        <w:tc>
          <w:tcPr>
            <w:tcW w:w="3682" w:type="dxa"/>
          </w:tcPr>
          <w:p>
            <w:pPr>
              <w:pStyle w:val="TableParagraph"/>
              <w:rPr>
                <w:sz w:val="16"/>
              </w:rPr>
            </w:pPr>
            <w:r>
              <w:rPr>
                <w:sz w:val="16"/>
              </w:rPr>
              <w:t>Text</w:t>
            </w:r>
            <w:r>
              <w:rPr>
                <w:spacing w:val="10"/>
                <w:sz w:val="16"/>
              </w:rPr>
              <w:t> </w:t>
            </w:r>
            <w:r>
              <w:rPr>
                <w:sz w:val="16"/>
              </w:rPr>
              <w:t>chunk</w:t>
            </w:r>
            <w:r>
              <w:rPr>
                <w:spacing w:val="10"/>
                <w:sz w:val="16"/>
              </w:rPr>
              <w:t> </w:t>
            </w:r>
            <w:r>
              <w:rPr>
                <w:rFonts w:ascii="Georgia"/>
                <w:i/>
                <w:sz w:val="16"/>
              </w:rPr>
              <w:t>i</w:t>
            </w:r>
            <w:r>
              <w:rPr>
                <w:rFonts w:ascii="Georgia"/>
                <w:i/>
                <w:spacing w:val="12"/>
                <w:sz w:val="16"/>
              </w:rPr>
              <w:t> </w:t>
            </w:r>
            <w:r>
              <w:rPr>
                <w:sz w:val="16"/>
              </w:rPr>
              <w:t>from</w:t>
            </w:r>
            <w:r>
              <w:rPr>
                <w:spacing w:val="11"/>
                <w:sz w:val="16"/>
              </w:rPr>
              <w:t> </w:t>
            </w:r>
            <w:r>
              <w:rPr>
                <w:sz w:val="16"/>
              </w:rPr>
              <w:t>the</w:t>
            </w:r>
            <w:r>
              <w:rPr>
                <w:spacing w:val="10"/>
                <w:sz w:val="16"/>
              </w:rPr>
              <w:t> </w:t>
            </w:r>
            <w:r>
              <w:rPr>
                <w:sz w:val="16"/>
              </w:rPr>
              <w:t>knowledge</w:t>
            </w:r>
            <w:r>
              <w:rPr>
                <w:spacing w:val="10"/>
                <w:sz w:val="16"/>
              </w:rPr>
              <w:t> </w:t>
            </w:r>
            <w:r>
              <w:rPr>
                <w:spacing w:val="-4"/>
                <w:sz w:val="16"/>
              </w:rPr>
              <w:t>base</w:t>
            </w:r>
          </w:p>
        </w:tc>
      </w:tr>
      <w:tr>
        <w:trPr>
          <w:trHeight w:val="177" w:hRule="atLeast"/>
        </w:trPr>
        <w:tc>
          <w:tcPr>
            <w:tcW w:w="1188" w:type="dxa"/>
          </w:tcPr>
          <w:p>
            <w:pPr>
              <w:pStyle w:val="TableParagraph"/>
              <w:rPr>
                <w:rFonts w:ascii="Tahoma" w:hAnsi="Tahoma"/>
                <w:sz w:val="16"/>
              </w:rPr>
            </w:pPr>
            <w:r>
              <w:rPr>
                <w:rFonts w:ascii="Georgia" w:hAnsi="Georgia"/>
                <w:i/>
                <w:w w:val="130"/>
                <w:sz w:val="16"/>
              </w:rPr>
              <w:t>f</w:t>
            </w:r>
            <w:r>
              <w:rPr>
                <w:rFonts w:ascii="Georgia" w:hAnsi="Georgia"/>
                <w:i/>
                <w:spacing w:val="-20"/>
                <w:w w:val="130"/>
                <w:sz w:val="16"/>
              </w:rPr>
              <w:t> </w:t>
            </w:r>
            <w:r>
              <w:rPr>
                <w:rFonts w:ascii="Tahoma" w:hAnsi="Tahoma"/>
                <w:spacing w:val="-5"/>
                <w:w w:val="120"/>
                <w:sz w:val="16"/>
              </w:rPr>
              <w:t>(</w:t>
            </w:r>
            <w:r>
              <w:rPr>
                <w:rFonts w:ascii="Meiryo UI" w:hAnsi="Meiryo UI"/>
                <w:i/>
                <w:spacing w:val="-5"/>
                <w:w w:val="120"/>
                <w:sz w:val="16"/>
              </w:rPr>
              <w:t>·</w:t>
            </w:r>
            <w:r>
              <w:rPr>
                <w:rFonts w:ascii="Tahoma" w:hAnsi="Tahoma"/>
                <w:spacing w:val="-5"/>
                <w:w w:val="120"/>
                <w:sz w:val="16"/>
              </w:rPr>
              <w:t>)</w:t>
            </w:r>
          </w:p>
        </w:tc>
        <w:tc>
          <w:tcPr>
            <w:tcW w:w="3682" w:type="dxa"/>
          </w:tcPr>
          <w:p>
            <w:pPr>
              <w:pStyle w:val="TableParagraph"/>
              <w:rPr>
                <w:sz w:val="16"/>
              </w:rPr>
            </w:pPr>
            <w:r>
              <w:rPr>
                <w:sz w:val="16"/>
              </w:rPr>
              <w:t>Embedding</w:t>
            </w:r>
            <w:r>
              <w:rPr>
                <w:spacing w:val="9"/>
                <w:sz w:val="16"/>
              </w:rPr>
              <w:t> </w:t>
            </w:r>
            <w:r>
              <w:rPr>
                <w:sz w:val="16"/>
              </w:rPr>
              <w:t>function</w:t>
            </w:r>
            <w:r>
              <w:rPr>
                <w:spacing w:val="10"/>
                <w:sz w:val="16"/>
              </w:rPr>
              <w:t> </w:t>
            </w:r>
            <w:r>
              <w:rPr>
                <w:sz w:val="16"/>
              </w:rPr>
              <w:t>(e.g.,</w:t>
            </w:r>
            <w:r>
              <w:rPr>
                <w:spacing w:val="9"/>
                <w:sz w:val="16"/>
              </w:rPr>
              <w:t> </w:t>
            </w:r>
            <w:r>
              <w:rPr>
                <w:sz w:val="16"/>
              </w:rPr>
              <w:t>sentence</w:t>
            </w:r>
            <w:r>
              <w:rPr>
                <w:spacing w:val="10"/>
                <w:sz w:val="16"/>
              </w:rPr>
              <w:t> </w:t>
            </w:r>
            <w:r>
              <w:rPr>
                <w:spacing w:val="-2"/>
                <w:sz w:val="16"/>
              </w:rPr>
              <w:t>transformer)</w:t>
            </w:r>
          </w:p>
        </w:tc>
      </w:tr>
      <w:tr>
        <w:trPr>
          <w:trHeight w:val="191" w:hRule="atLeast"/>
        </w:trPr>
        <w:tc>
          <w:tcPr>
            <w:tcW w:w="1188" w:type="dxa"/>
          </w:tcPr>
          <w:p>
            <w:pPr>
              <w:pStyle w:val="TableParagraph"/>
              <w:spacing w:line="171" w:lineRule="exact"/>
              <w:rPr>
                <w:rFonts w:ascii="Georgia"/>
                <w:i/>
                <w:sz w:val="16"/>
              </w:rPr>
            </w:pPr>
            <w:r>
              <w:rPr>
                <w:rFonts w:ascii="Georgia"/>
                <w:b/>
                <w:spacing w:val="-5"/>
                <w:w w:val="140"/>
                <w:sz w:val="16"/>
              </w:rPr>
              <w:t>e</w:t>
            </w:r>
            <w:r>
              <w:rPr>
                <w:rFonts w:ascii="Georgia"/>
                <w:i/>
                <w:spacing w:val="-5"/>
                <w:w w:val="140"/>
                <w:sz w:val="16"/>
                <w:vertAlign w:val="subscript"/>
              </w:rPr>
              <w:t>i</w:t>
            </w:r>
          </w:p>
        </w:tc>
        <w:tc>
          <w:tcPr>
            <w:tcW w:w="3682" w:type="dxa"/>
          </w:tcPr>
          <w:p>
            <w:pPr>
              <w:pStyle w:val="TableParagraph"/>
              <w:spacing w:line="171" w:lineRule="exact"/>
              <w:rPr>
                <w:rFonts w:ascii="Georgia" w:hAnsi="Georgia"/>
                <w:i/>
                <w:sz w:val="16"/>
              </w:rPr>
            </w:pPr>
            <w:r>
              <w:rPr>
                <w:w w:val="105"/>
                <w:sz w:val="16"/>
              </w:rPr>
              <w:t>Dense</w:t>
            </w:r>
            <w:r>
              <w:rPr>
                <w:spacing w:val="-7"/>
                <w:w w:val="105"/>
                <w:sz w:val="16"/>
              </w:rPr>
              <w:t> </w:t>
            </w:r>
            <w:r>
              <w:rPr>
                <w:w w:val="105"/>
                <w:sz w:val="16"/>
              </w:rPr>
              <w:t>embedding</w:t>
            </w:r>
            <w:r>
              <w:rPr>
                <w:spacing w:val="-6"/>
                <w:w w:val="105"/>
                <w:sz w:val="16"/>
              </w:rPr>
              <w:t> </w:t>
            </w:r>
            <w:r>
              <w:rPr>
                <w:w w:val="105"/>
                <w:sz w:val="16"/>
              </w:rPr>
              <w:t>vector</w:t>
            </w:r>
            <w:r>
              <w:rPr>
                <w:spacing w:val="-2"/>
                <w:w w:val="105"/>
                <w:sz w:val="16"/>
              </w:rPr>
              <w:t> </w:t>
            </w:r>
            <w:r>
              <w:rPr>
                <w:w w:val="105"/>
                <w:sz w:val="16"/>
              </w:rPr>
              <w:t>for</w:t>
            </w:r>
            <w:r>
              <w:rPr>
                <w:spacing w:val="-2"/>
                <w:w w:val="105"/>
                <w:sz w:val="16"/>
              </w:rPr>
              <w:t> </w:t>
            </w:r>
            <w:r>
              <w:rPr>
                <w:w w:val="105"/>
                <w:sz w:val="16"/>
              </w:rPr>
              <w:t>chunk</w:t>
            </w:r>
            <w:r>
              <w:rPr>
                <w:spacing w:val="-2"/>
                <w:w w:val="105"/>
                <w:sz w:val="16"/>
              </w:rPr>
              <w:t> </w:t>
            </w:r>
            <w:r>
              <w:rPr>
                <w:rFonts w:ascii="Georgia" w:hAnsi="Georgia"/>
                <w:i/>
                <w:w w:val="105"/>
                <w:sz w:val="16"/>
              </w:rPr>
              <w:t>c</w:t>
            </w:r>
            <w:r>
              <w:rPr>
                <w:rFonts w:ascii="Georgia" w:hAnsi="Georgia"/>
                <w:i/>
                <w:w w:val="105"/>
                <w:sz w:val="16"/>
                <w:vertAlign w:val="subscript"/>
              </w:rPr>
              <w:t>i</w:t>
            </w:r>
            <w:r>
              <w:rPr>
                <w:w w:val="105"/>
                <w:sz w:val="16"/>
                <w:vertAlign w:val="baseline"/>
              </w:rPr>
              <w:t>,</w:t>
            </w:r>
            <w:r>
              <w:rPr>
                <w:spacing w:val="-1"/>
                <w:w w:val="105"/>
                <w:sz w:val="16"/>
                <w:vertAlign w:val="baseline"/>
              </w:rPr>
              <w:t> </w:t>
            </w:r>
            <w:r>
              <w:rPr>
                <w:rFonts w:ascii="Georgia" w:hAnsi="Georgia"/>
                <w:b/>
                <w:w w:val="110"/>
                <w:sz w:val="16"/>
                <w:vertAlign w:val="baseline"/>
              </w:rPr>
              <w:t>e</w:t>
            </w:r>
            <w:r>
              <w:rPr>
                <w:rFonts w:ascii="Georgia" w:hAnsi="Georgia"/>
                <w:i/>
                <w:w w:val="110"/>
                <w:sz w:val="16"/>
                <w:vertAlign w:val="subscript"/>
              </w:rPr>
              <w:t>i</w:t>
            </w:r>
            <w:r>
              <w:rPr>
                <w:rFonts w:ascii="Georgia" w:hAnsi="Georgia"/>
                <w:i/>
                <w:spacing w:val="-1"/>
                <w:w w:val="110"/>
                <w:sz w:val="16"/>
                <w:vertAlign w:val="baseline"/>
              </w:rPr>
              <w:t> </w:t>
            </w:r>
            <w:r>
              <w:rPr>
                <w:rFonts w:ascii="Meiryo UI" w:hAnsi="Meiryo UI"/>
                <w:i/>
                <w:w w:val="105"/>
                <w:sz w:val="16"/>
                <w:vertAlign w:val="baseline"/>
              </w:rPr>
              <w:t>∈</w:t>
            </w:r>
            <w:r>
              <w:rPr>
                <w:rFonts w:ascii="Meiryo UI" w:hAnsi="Meiryo UI"/>
                <w:i/>
                <w:spacing w:val="-15"/>
                <w:w w:val="105"/>
                <w:sz w:val="16"/>
                <w:vertAlign w:val="baseline"/>
              </w:rPr>
              <w:t> </w:t>
            </w:r>
            <w:r>
              <w:rPr>
                <w:rFonts w:ascii="Arial" w:hAnsi="Arial"/>
                <w:spacing w:val="-5"/>
                <w:w w:val="105"/>
                <w:sz w:val="16"/>
                <w:vertAlign w:val="baseline"/>
              </w:rPr>
              <w:t>R</w:t>
            </w:r>
            <w:r>
              <w:rPr>
                <w:rFonts w:ascii="Georgia" w:hAnsi="Georgia"/>
                <w:i/>
                <w:spacing w:val="-5"/>
                <w:w w:val="105"/>
                <w:sz w:val="16"/>
                <w:vertAlign w:val="superscript"/>
              </w:rPr>
              <w:t>d</w:t>
            </w:r>
          </w:p>
        </w:tc>
      </w:tr>
      <w:tr>
        <w:trPr>
          <w:trHeight w:val="177" w:hRule="atLeast"/>
        </w:trPr>
        <w:tc>
          <w:tcPr>
            <w:tcW w:w="1188" w:type="dxa"/>
          </w:tcPr>
          <w:p>
            <w:pPr>
              <w:pStyle w:val="TableParagraph"/>
              <w:rPr>
                <w:rFonts w:ascii="Georgia"/>
                <w:i/>
                <w:sz w:val="16"/>
              </w:rPr>
            </w:pPr>
            <w:r>
              <w:rPr>
                <w:rFonts w:ascii="Georgia"/>
                <w:i/>
                <w:spacing w:val="-10"/>
                <w:w w:val="95"/>
                <w:sz w:val="16"/>
              </w:rPr>
              <w:t>q</w:t>
            </w:r>
          </w:p>
        </w:tc>
        <w:tc>
          <w:tcPr>
            <w:tcW w:w="3682" w:type="dxa"/>
          </w:tcPr>
          <w:p>
            <w:pPr>
              <w:pStyle w:val="TableParagraph"/>
              <w:rPr>
                <w:sz w:val="16"/>
              </w:rPr>
            </w:pPr>
            <w:r>
              <w:rPr>
                <w:sz w:val="16"/>
              </w:rPr>
              <w:t>User</w:t>
            </w:r>
            <w:r>
              <w:rPr>
                <w:spacing w:val="11"/>
                <w:sz w:val="16"/>
              </w:rPr>
              <w:t> </w:t>
            </w:r>
            <w:r>
              <w:rPr>
                <w:sz w:val="16"/>
              </w:rPr>
              <w:t>query</w:t>
            </w:r>
            <w:r>
              <w:rPr>
                <w:spacing w:val="12"/>
                <w:sz w:val="16"/>
              </w:rPr>
              <w:t> </w:t>
            </w:r>
            <w:r>
              <w:rPr>
                <w:sz w:val="16"/>
              </w:rPr>
              <w:t>(input</w:t>
            </w:r>
            <w:r>
              <w:rPr>
                <w:spacing w:val="11"/>
                <w:sz w:val="16"/>
              </w:rPr>
              <w:t> </w:t>
            </w:r>
            <w:r>
              <w:rPr>
                <w:spacing w:val="-2"/>
                <w:sz w:val="16"/>
              </w:rPr>
              <w:t>question)</w:t>
            </w:r>
          </w:p>
        </w:tc>
      </w:tr>
      <w:tr>
        <w:trPr>
          <w:trHeight w:val="356" w:hRule="atLeast"/>
        </w:trPr>
        <w:tc>
          <w:tcPr>
            <w:tcW w:w="1188" w:type="dxa"/>
          </w:tcPr>
          <w:p>
            <w:pPr>
              <w:pStyle w:val="TableParagraph"/>
              <w:spacing w:line="180" w:lineRule="exact"/>
              <w:rPr>
                <w:rFonts w:ascii="Tahoma"/>
                <w:sz w:val="16"/>
              </w:rPr>
            </w:pPr>
            <w:r>
              <w:rPr>
                <w:rFonts w:ascii="Georgia"/>
                <w:i/>
                <w:sz w:val="16"/>
              </w:rPr>
              <w:t>s</w:t>
            </w:r>
            <w:r>
              <w:rPr>
                <w:position w:val="-2"/>
                <w:sz w:val="12"/>
              </w:rPr>
              <w:t>dense</w:t>
            </w:r>
            <w:r>
              <w:rPr>
                <w:rFonts w:ascii="Tahoma"/>
                <w:sz w:val="16"/>
              </w:rPr>
              <w:t>(</w:t>
            </w:r>
            <w:r>
              <w:rPr>
                <w:rFonts w:ascii="Georgia"/>
                <w:i/>
                <w:sz w:val="16"/>
              </w:rPr>
              <w:t>q,</w:t>
            </w:r>
            <w:r>
              <w:rPr>
                <w:rFonts w:ascii="Georgia"/>
                <w:i/>
                <w:w w:val="110"/>
                <w:sz w:val="16"/>
              </w:rPr>
              <w:t> </w:t>
            </w:r>
            <w:r>
              <w:rPr>
                <w:rFonts w:ascii="Georgia"/>
                <w:i/>
                <w:spacing w:val="-5"/>
                <w:w w:val="110"/>
                <w:sz w:val="16"/>
              </w:rPr>
              <w:t>c</w:t>
            </w:r>
            <w:r>
              <w:rPr>
                <w:rFonts w:ascii="Georgia"/>
                <w:i/>
                <w:spacing w:val="-5"/>
                <w:w w:val="110"/>
                <w:position w:val="-1"/>
                <w:sz w:val="12"/>
              </w:rPr>
              <w:t>i</w:t>
            </w:r>
            <w:r>
              <w:rPr>
                <w:rFonts w:ascii="Tahoma"/>
                <w:spacing w:val="-5"/>
                <w:w w:val="110"/>
                <w:sz w:val="16"/>
              </w:rPr>
              <w:t>)</w:t>
            </w:r>
          </w:p>
        </w:tc>
        <w:tc>
          <w:tcPr>
            <w:tcW w:w="3682" w:type="dxa"/>
          </w:tcPr>
          <w:p>
            <w:pPr>
              <w:pStyle w:val="TableParagraph"/>
              <w:rPr>
                <w:sz w:val="16"/>
              </w:rPr>
            </w:pPr>
            <w:r>
              <w:rPr>
                <w:sz w:val="16"/>
              </w:rPr>
              <w:t>Cosine</w:t>
            </w:r>
            <w:r>
              <w:rPr>
                <w:spacing w:val="10"/>
                <w:sz w:val="16"/>
              </w:rPr>
              <w:t> </w:t>
            </w:r>
            <w:r>
              <w:rPr>
                <w:sz w:val="16"/>
              </w:rPr>
              <w:t>similarity</w:t>
            </w:r>
            <w:r>
              <w:rPr>
                <w:spacing w:val="11"/>
                <w:sz w:val="16"/>
              </w:rPr>
              <w:t> </w:t>
            </w:r>
            <w:r>
              <w:rPr>
                <w:sz w:val="16"/>
              </w:rPr>
              <w:t>between</w:t>
            </w:r>
            <w:r>
              <w:rPr>
                <w:spacing w:val="10"/>
                <w:sz w:val="16"/>
              </w:rPr>
              <w:t> </w:t>
            </w:r>
            <w:r>
              <w:rPr>
                <w:sz w:val="16"/>
              </w:rPr>
              <w:t>query</w:t>
            </w:r>
            <w:r>
              <w:rPr>
                <w:spacing w:val="11"/>
                <w:sz w:val="16"/>
              </w:rPr>
              <w:t> </w:t>
            </w:r>
            <w:r>
              <w:rPr>
                <w:sz w:val="16"/>
              </w:rPr>
              <w:t>and</w:t>
            </w:r>
            <w:r>
              <w:rPr>
                <w:spacing w:val="11"/>
                <w:sz w:val="16"/>
              </w:rPr>
              <w:t> </w:t>
            </w:r>
            <w:r>
              <w:rPr>
                <w:spacing w:val="-4"/>
                <w:sz w:val="16"/>
              </w:rPr>
              <w:t>chunk</w:t>
            </w:r>
          </w:p>
          <w:p>
            <w:pPr>
              <w:pStyle w:val="TableParagraph"/>
              <w:spacing w:line="180" w:lineRule="exact"/>
              <w:rPr>
                <w:sz w:val="16"/>
              </w:rPr>
            </w:pPr>
            <w:r>
              <w:rPr>
                <w:spacing w:val="-2"/>
                <w:sz w:val="16"/>
              </w:rPr>
              <w:t>embeddings</w:t>
            </w:r>
          </w:p>
        </w:tc>
      </w:tr>
      <w:tr>
        <w:trPr>
          <w:trHeight w:val="230" w:hRule="atLeast"/>
        </w:trPr>
        <w:tc>
          <w:tcPr>
            <w:tcW w:w="1188" w:type="dxa"/>
          </w:tcPr>
          <w:p>
            <w:pPr>
              <w:pStyle w:val="TableParagraph"/>
              <w:spacing w:line="210" w:lineRule="exact"/>
              <w:rPr>
                <w:sz w:val="16"/>
                <w:szCs w:val="16"/>
              </w:rPr>
            </w:pPr>
            <w:r>
              <w:rPr>
                <w:spacing w:val="-91"/>
                <w:w w:val="98"/>
                <w:sz w:val="16"/>
                <w:szCs w:val="16"/>
              </w:rPr>
              <w:t>B</w:t>
            </w:r>
            <w:r>
              <w:rPr>
                <w:rFonts w:ascii="Arial" w:hAnsi="Arial" w:cs="Arial" w:eastAsia="Arial"/>
                <w:spacing w:val="-286"/>
                <w:w w:val="308"/>
                <w:position w:val="3"/>
                <w:sz w:val="16"/>
                <w:szCs w:val="16"/>
              </w:rPr>
              <w:t>�</w:t>
            </w:r>
            <w:r>
              <w:rPr>
                <w:spacing w:val="-2"/>
                <w:w w:val="98"/>
                <w:sz w:val="16"/>
                <w:szCs w:val="16"/>
              </w:rPr>
              <w:t>M25</w:t>
            </w:r>
          </w:p>
        </w:tc>
        <w:tc>
          <w:tcPr>
            <w:tcW w:w="3682" w:type="dxa"/>
          </w:tcPr>
          <w:p>
            <w:pPr>
              <w:pStyle w:val="TableParagraph"/>
              <w:spacing w:line="210" w:lineRule="exact"/>
              <w:rPr>
                <w:rFonts w:ascii="Tahoma" w:hAnsi="Tahoma"/>
                <w:sz w:val="16"/>
              </w:rPr>
            </w:pPr>
            <w:r>
              <w:rPr>
                <w:sz w:val="16"/>
              </w:rPr>
              <w:t>Min-max</w:t>
            </w:r>
            <w:r>
              <w:rPr>
                <w:spacing w:val="-2"/>
                <w:sz w:val="16"/>
              </w:rPr>
              <w:t> </w:t>
            </w:r>
            <w:r>
              <w:rPr>
                <w:sz w:val="16"/>
              </w:rPr>
              <w:t>normalized</w:t>
            </w:r>
            <w:r>
              <w:rPr>
                <w:spacing w:val="5"/>
                <w:sz w:val="16"/>
              </w:rPr>
              <w:t> </w:t>
            </w:r>
            <w:r>
              <w:rPr>
                <w:sz w:val="16"/>
              </w:rPr>
              <w:t>BM25</w:t>
            </w:r>
            <w:r>
              <w:rPr>
                <w:spacing w:val="5"/>
                <w:sz w:val="16"/>
              </w:rPr>
              <w:t> </w:t>
            </w:r>
            <w:r>
              <w:rPr>
                <w:sz w:val="16"/>
              </w:rPr>
              <w:t>score</w:t>
            </w:r>
            <w:r>
              <w:rPr>
                <w:spacing w:val="6"/>
                <w:sz w:val="16"/>
              </w:rPr>
              <w:t> </w:t>
            </w:r>
            <w:r>
              <w:rPr>
                <w:rFonts w:ascii="Meiryo UI" w:hAnsi="Meiryo UI"/>
                <w:i/>
                <w:sz w:val="16"/>
              </w:rPr>
              <w:t>∈</w:t>
            </w:r>
            <w:r>
              <w:rPr>
                <w:rFonts w:ascii="Meiryo UI" w:hAnsi="Meiryo UI"/>
                <w:i/>
                <w:spacing w:val="-14"/>
                <w:sz w:val="16"/>
              </w:rPr>
              <w:t> </w:t>
            </w:r>
            <w:r>
              <w:rPr>
                <w:rFonts w:ascii="Tahoma" w:hAnsi="Tahoma"/>
                <w:sz w:val="16"/>
              </w:rPr>
              <w:t>[0</w:t>
            </w:r>
            <w:r>
              <w:rPr>
                <w:rFonts w:ascii="Georgia" w:hAnsi="Georgia"/>
                <w:i/>
                <w:sz w:val="16"/>
              </w:rPr>
              <w:t>,</w:t>
            </w:r>
            <w:r>
              <w:rPr>
                <w:rFonts w:ascii="Georgia" w:hAnsi="Georgia"/>
                <w:i/>
                <w:spacing w:val="-11"/>
                <w:sz w:val="16"/>
              </w:rPr>
              <w:t> </w:t>
            </w:r>
            <w:r>
              <w:rPr>
                <w:rFonts w:ascii="Tahoma" w:hAnsi="Tahoma"/>
                <w:spacing w:val="-5"/>
                <w:sz w:val="16"/>
              </w:rPr>
              <w:t>1]</w:t>
            </w:r>
          </w:p>
        </w:tc>
      </w:tr>
      <w:tr>
        <w:trPr>
          <w:trHeight w:val="177" w:hRule="atLeast"/>
        </w:trPr>
        <w:tc>
          <w:tcPr>
            <w:tcW w:w="1188" w:type="dxa"/>
          </w:tcPr>
          <w:p>
            <w:pPr>
              <w:pStyle w:val="TableParagraph"/>
              <w:rPr>
                <w:rFonts w:ascii="Georgia" w:hAnsi="Georgia"/>
                <w:i/>
                <w:sz w:val="16"/>
              </w:rPr>
            </w:pPr>
            <w:r>
              <w:rPr>
                <w:rFonts w:ascii="Georgia" w:hAnsi="Georgia"/>
                <w:i/>
                <w:spacing w:val="-10"/>
                <w:w w:val="125"/>
                <w:sz w:val="16"/>
              </w:rPr>
              <w:t>λ</w:t>
            </w:r>
          </w:p>
        </w:tc>
        <w:tc>
          <w:tcPr>
            <w:tcW w:w="3682" w:type="dxa"/>
          </w:tcPr>
          <w:p>
            <w:pPr>
              <w:pStyle w:val="TableParagraph"/>
              <w:rPr>
                <w:sz w:val="16"/>
              </w:rPr>
            </w:pPr>
            <w:r>
              <w:rPr>
                <w:sz w:val="16"/>
              </w:rPr>
              <w:t>Weighting</w:t>
            </w:r>
            <w:r>
              <w:rPr>
                <w:spacing w:val="6"/>
                <w:sz w:val="16"/>
              </w:rPr>
              <w:t> </w:t>
            </w:r>
            <w:r>
              <w:rPr>
                <w:sz w:val="16"/>
              </w:rPr>
              <w:t>parameter</w:t>
            </w:r>
            <w:r>
              <w:rPr>
                <w:spacing w:val="7"/>
                <w:sz w:val="16"/>
              </w:rPr>
              <w:t> </w:t>
            </w:r>
            <w:r>
              <w:rPr>
                <w:sz w:val="16"/>
              </w:rPr>
              <w:t>for</w:t>
            </w:r>
            <w:r>
              <w:rPr>
                <w:spacing w:val="7"/>
                <w:sz w:val="16"/>
              </w:rPr>
              <w:t> </w:t>
            </w:r>
            <w:r>
              <w:rPr>
                <w:sz w:val="16"/>
              </w:rPr>
              <w:t>hybrid</w:t>
            </w:r>
            <w:r>
              <w:rPr>
                <w:spacing w:val="6"/>
                <w:sz w:val="16"/>
              </w:rPr>
              <w:t> </w:t>
            </w:r>
            <w:r>
              <w:rPr>
                <w:spacing w:val="-2"/>
                <w:sz w:val="16"/>
              </w:rPr>
              <w:t>retrieval</w:t>
            </w:r>
          </w:p>
        </w:tc>
      </w:tr>
      <w:tr>
        <w:trPr>
          <w:trHeight w:val="177" w:hRule="atLeast"/>
        </w:trPr>
        <w:tc>
          <w:tcPr>
            <w:tcW w:w="1188" w:type="dxa"/>
          </w:tcPr>
          <w:p>
            <w:pPr>
              <w:pStyle w:val="TableParagraph"/>
              <w:rPr>
                <w:rFonts w:ascii="Georgia"/>
                <w:i/>
                <w:sz w:val="16"/>
              </w:rPr>
            </w:pPr>
            <w:r>
              <w:rPr>
                <w:rFonts w:ascii="Georgia"/>
                <w:i/>
                <w:spacing w:val="-5"/>
                <w:w w:val="130"/>
                <w:sz w:val="16"/>
              </w:rPr>
              <w:t>R</w:t>
            </w:r>
            <w:r>
              <w:rPr>
                <w:rFonts w:ascii="Georgia"/>
                <w:i/>
                <w:spacing w:val="-5"/>
                <w:w w:val="130"/>
                <w:sz w:val="16"/>
                <w:vertAlign w:val="subscript"/>
              </w:rPr>
              <w:t>k</w:t>
            </w:r>
          </w:p>
        </w:tc>
        <w:tc>
          <w:tcPr>
            <w:tcW w:w="3682" w:type="dxa"/>
          </w:tcPr>
          <w:p>
            <w:pPr>
              <w:pStyle w:val="TableParagraph"/>
              <w:rPr>
                <w:sz w:val="16"/>
              </w:rPr>
            </w:pPr>
            <w:r>
              <w:rPr>
                <w:sz w:val="16"/>
              </w:rPr>
              <w:t>Set</w:t>
            </w:r>
            <w:r>
              <w:rPr>
                <w:spacing w:val="11"/>
                <w:sz w:val="16"/>
              </w:rPr>
              <w:t> </w:t>
            </w:r>
            <w:r>
              <w:rPr>
                <w:sz w:val="16"/>
              </w:rPr>
              <w:t>of</w:t>
            </w:r>
            <w:r>
              <w:rPr>
                <w:spacing w:val="11"/>
                <w:sz w:val="16"/>
              </w:rPr>
              <w:t> </w:t>
            </w:r>
            <w:r>
              <w:rPr>
                <w:sz w:val="16"/>
              </w:rPr>
              <w:t>top-</w:t>
            </w:r>
            <w:r>
              <w:rPr>
                <w:rFonts w:ascii="Georgia"/>
                <w:i/>
                <w:sz w:val="16"/>
              </w:rPr>
              <w:t>k</w:t>
            </w:r>
            <w:r>
              <w:rPr>
                <w:rFonts w:ascii="Georgia"/>
                <w:i/>
                <w:spacing w:val="16"/>
                <w:sz w:val="16"/>
              </w:rPr>
              <w:t> </w:t>
            </w:r>
            <w:r>
              <w:rPr>
                <w:sz w:val="16"/>
              </w:rPr>
              <w:t>retrieved</w:t>
            </w:r>
            <w:r>
              <w:rPr>
                <w:spacing w:val="11"/>
                <w:sz w:val="16"/>
              </w:rPr>
              <w:t> </w:t>
            </w:r>
            <w:r>
              <w:rPr>
                <w:spacing w:val="-2"/>
                <w:sz w:val="16"/>
              </w:rPr>
              <w:t>chunks</w:t>
            </w:r>
          </w:p>
        </w:tc>
      </w:tr>
      <w:tr>
        <w:trPr>
          <w:trHeight w:val="177" w:hRule="atLeast"/>
        </w:trPr>
        <w:tc>
          <w:tcPr>
            <w:tcW w:w="4870" w:type="dxa"/>
            <w:gridSpan w:val="2"/>
          </w:tcPr>
          <w:p>
            <w:pPr>
              <w:pStyle w:val="TableParagraph"/>
              <w:ind w:left="8"/>
              <w:jc w:val="center"/>
              <w:rPr>
                <w:b/>
                <w:sz w:val="16"/>
              </w:rPr>
            </w:pPr>
            <w:r>
              <w:rPr>
                <w:b/>
                <w:sz w:val="16"/>
              </w:rPr>
              <w:t>Memory</w:t>
            </w:r>
            <w:r>
              <w:rPr>
                <w:b/>
                <w:spacing w:val="13"/>
                <w:sz w:val="16"/>
              </w:rPr>
              <w:t> </w:t>
            </w:r>
            <w:r>
              <w:rPr>
                <w:b/>
                <w:spacing w:val="-2"/>
                <w:sz w:val="16"/>
              </w:rPr>
              <w:t>Management</w:t>
            </w:r>
          </w:p>
        </w:tc>
      </w:tr>
      <w:tr>
        <w:trPr>
          <w:trHeight w:val="177" w:hRule="atLeast"/>
        </w:trPr>
        <w:tc>
          <w:tcPr>
            <w:tcW w:w="1188" w:type="dxa"/>
          </w:tcPr>
          <w:p>
            <w:pPr>
              <w:pStyle w:val="TableParagraph"/>
              <w:rPr>
                <w:rFonts w:ascii="Georgia"/>
                <w:i/>
                <w:sz w:val="12"/>
              </w:rPr>
            </w:pPr>
            <w:r>
              <w:rPr>
                <w:rFonts w:ascii="Georgia"/>
                <w:i/>
                <w:spacing w:val="-5"/>
                <w:w w:val="120"/>
                <w:position w:val="2"/>
                <w:sz w:val="16"/>
              </w:rPr>
              <w:t>m</w:t>
            </w:r>
            <w:r>
              <w:rPr>
                <w:rFonts w:ascii="Georgia"/>
                <w:i/>
                <w:spacing w:val="-5"/>
                <w:w w:val="120"/>
                <w:sz w:val="12"/>
              </w:rPr>
              <w:t>t</w:t>
            </w:r>
          </w:p>
        </w:tc>
        <w:tc>
          <w:tcPr>
            <w:tcW w:w="3682" w:type="dxa"/>
          </w:tcPr>
          <w:p>
            <w:pPr>
              <w:pStyle w:val="TableParagraph"/>
              <w:rPr>
                <w:rFonts w:ascii="Georgia"/>
                <w:i/>
                <w:sz w:val="16"/>
              </w:rPr>
            </w:pPr>
            <w:r>
              <w:rPr>
                <w:sz w:val="16"/>
              </w:rPr>
              <w:t>Candidate</w:t>
            </w:r>
            <w:r>
              <w:rPr>
                <w:spacing w:val="11"/>
                <w:sz w:val="16"/>
              </w:rPr>
              <w:t> </w:t>
            </w:r>
            <w:r>
              <w:rPr>
                <w:sz w:val="16"/>
              </w:rPr>
              <w:t>memory</w:t>
            </w:r>
            <w:r>
              <w:rPr>
                <w:spacing w:val="11"/>
                <w:sz w:val="16"/>
              </w:rPr>
              <w:t> </w:t>
            </w:r>
            <w:r>
              <w:rPr>
                <w:sz w:val="16"/>
              </w:rPr>
              <w:t>item</w:t>
            </w:r>
            <w:r>
              <w:rPr>
                <w:spacing w:val="12"/>
                <w:sz w:val="16"/>
              </w:rPr>
              <w:t> </w:t>
            </w:r>
            <w:r>
              <w:rPr>
                <w:sz w:val="16"/>
              </w:rPr>
              <w:t>at</w:t>
            </w:r>
            <w:r>
              <w:rPr>
                <w:spacing w:val="11"/>
                <w:sz w:val="16"/>
              </w:rPr>
              <w:t> </w:t>
            </w:r>
            <w:r>
              <w:rPr>
                <w:sz w:val="16"/>
              </w:rPr>
              <w:t>time</w:t>
            </w:r>
            <w:r>
              <w:rPr>
                <w:spacing w:val="12"/>
                <w:sz w:val="16"/>
              </w:rPr>
              <w:t> </w:t>
            </w:r>
            <w:r>
              <w:rPr>
                <w:sz w:val="16"/>
              </w:rPr>
              <w:t>step</w:t>
            </w:r>
            <w:r>
              <w:rPr>
                <w:spacing w:val="11"/>
                <w:sz w:val="16"/>
              </w:rPr>
              <w:t> </w:t>
            </w:r>
            <w:r>
              <w:rPr>
                <w:rFonts w:ascii="Georgia"/>
                <w:i/>
                <w:spacing w:val="-10"/>
                <w:sz w:val="16"/>
              </w:rPr>
              <w:t>t</w:t>
            </w:r>
          </w:p>
        </w:tc>
      </w:tr>
      <w:tr>
        <w:trPr>
          <w:trHeight w:val="177" w:hRule="atLeast"/>
        </w:trPr>
        <w:tc>
          <w:tcPr>
            <w:tcW w:w="1188" w:type="dxa"/>
          </w:tcPr>
          <w:p>
            <w:pPr>
              <w:pStyle w:val="TableParagraph"/>
              <w:rPr>
                <w:rFonts w:ascii="Georgia"/>
                <w:i/>
                <w:sz w:val="12"/>
              </w:rPr>
            </w:pPr>
            <w:r>
              <w:rPr>
                <w:rFonts w:ascii="Georgia"/>
                <w:i/>
                <w:w w:val="110"/>
                <w:position w:val="2"/>
                <w:sz w:val="16"/>
              </w:rPr>
              <w:t>r</w:t>
            </w:r>
            <w:r>
              <w:rPr>
                <w:rFonts w:ascii="Georgia"/>
                <w:i/>
                <w:w w:val="110"/>
                <w:sz w:val="12"/>
              </w:rPr>
              <w:t>t</w:t>
            </w:r>
            <w:r>
              <w:rPr>
                <w:rFonts w:ascii="Georgia"/>
                <w:i/>
                <w:w w:val="110"/>
                <w:position w:val="2"/>
                <w:sz w:val="16"/>
              </w:rPr>
              <w:t>,</w:t>
            </w:r>
            <w:r>
              <w:rPr>
                <w:rFonts w:ascii="Georgia"/>
                <w:i/>
                <w:spacing w:val="-4"/>
                <w:w w:val="120"/>
                <w:position w:val="2"/>
                <w:sz w:val="16"/>
              </w:rPr>
              <w:t> </w:t>
            </w:r>
            <w:r>
              <w:rPr>
                <w:rFonts w:ascii="Georgia"/>
                <w:i/>
                <w:spacing w:val="-5"/>
                <w:w w:val="120"/>
                <w:position w:val="2"/>
                <w:sz w:val="16"/>
              </w:rPr>
              <w:t>u</w:t>
            </w:r>
            <w:r>
              <w:rPr>
                <w:rFonts w:ascii="Georgia"/>
                <w:i/>
                <w:spacing w:val="-5"/>
                <w:w w:val="120"/>
                <w:sz w:val="12"/>
              </w:rPr>
              <w:t>t</w:t>
            </w:r>
          </w:p>
        </w:tc>
        <w:tc>
          <w:tcPr>
            <w:tcW w:w="3682" w:type="dxa"/>
          </w:tcPr>
          <w:p>
            <w:pPr>
              <w:pStyle w:val="TableParagraph"/>
              <w:rPr>
                <w:rFonts w:ascii="Tahoma" w:hAnsi="Tahoma"/>
                <w:sz w:val="16"/>
              </w:rPr>
            </w:pPr>
            <w:r>
              <w:rPr>
                <w:sz w:val="16"/>
              </w:rPr>
              <w:t>Relevance</w:t>
            </w:r>
            <w:r>
              <w:rPr>
                <w:spacing w:val="-4"/>
                <w:sz w:val="16"/>
              </w:rPr>
              <w:t> </w:t>
            </w:r>
            <w:r>
              <w:rPr>
                <w:sz w:val="16"/>
              </w:rPr>
              <w:t>and</w:t>
            </w:r>
            <w:r>
              <w:rPr>
                <w:spacing w:val="4"/>
                <w:sz w:val="16"/>
              </w:rPr>
              <w:t> </w:t>
            </w:r>
            <w:r>
              <w:rPr>
                <w:sz w:val="16"/>
              </w:rPr>
              <w:t>Safety</w:t>
            </w:r>
            <w:r>
              <w:rPr>
                <w:spacing w:val="5"/>
                <w:sz w:val="16"/>
              </w:rPr>
              <w:t> </w:t>
            </w:r>
            <w:r>
              <w:rPr>
                <w:sz w:val="16"/>
              </w:rPr>
              <w:t>scores</w:t>
            </w:r>
            <w:r>
              <w:rPr>
                <w:spacing w:val="4"/>
                <w:sz w:val="16"/>
              </w:rPr>
              <w:t> </w:t>
            </w:r>
            <w:r>
              <w:rPr>
                <w:rFonts w:ascii="Meiryo UI" w:hAnsi="Meiryo UI"/>
                <w:i/>
                <w:sz w:val="16"/>
              </w:rPr>
              <w:t>∈</w:t>
            </w:r>
            <w:r>
              <w:rPr>
                <w:rFonts w:ascii="Meiryo UI" w:hAnsi="Meiryo UI"/>
                <w:i/>
                <w:spacing w:val="-13"/>
                <w:sz w:val="16"/>
              </w:rPr>
              <w:t> </w:t>
            </w:r>
            <w:r>
              <w:rPr>
                <w:rFonts w:ascii="Tahoma" w:hAnsi="Tahoma"/>
                <w:sz w:val="16"/>
              </w:rPr>
              <w:t>[0</w:t>
            </w:r>
            <w:r>
              <w:rPr>
                <w:rFonts w:ascii="Georgia" w:hAnsi="Georgia"/>
                <w:i/>
                <w:sz w:val="16"/>
              </w:rPr>
              <w:t>,</w:t>
            </w:r>
            <w:r>
              <w:rPr>
                <w:rFonts w:ascii="Georgia" w:hAnsi="Georgia"/>
                <w:i/>
                <w:spacing w:val="-11"/>
                <w:sz w:val="16"/>
              </w:rPr>
              <w:t> </w:t>
            </w:r>
            <w:r>
              <w:rPr>
                <w:rFonts w:ascii="Tahoma" w:hAnsi="Tahoma"/>
                <w:spacing w:val="-5"/>
                <w:sz w:val="16"/>
              </w:rPr>
              <w:t>1]</w:t>
            </w:r>
          </w:p>
        </w:tc>
      </w:tr>
      <w:tr>
        <w:trPr>
          <w:trHeight w:val="177" w:hRule="atLeast"/>
        </w:trPr>
        <w:tc>
          <w:tcPr>
            <w:tcW w:w="1188" w:type="dxa"/>
          </w:tcPr>
          <w:p>
            <w:pPr>
              <w:pStyle w:val="TableParagraph"/>
              <w:rPr>
                <w:rFonts w:ascii="Georgia" w:hAnsi="Georgia"/>
                <w:i/>
                <w:sz w:val="12"/>
              </w:rPr>
            </w:pPr>
            <w:r>
              <w:rPr>
                <w:rFonts w:ascii="Georgia" w:hAnsi="Georgia"/>
                <w:i/>
                <w:w w:val="110"/>
                <w:position w:val="2"/>
                <w:sz w:val="16"/>
              </w:rPr>
              <w:t>τ</w:t>
            </w:r>
            <w:r>
              <w:rPr>
                <w:rFonts w:ascii="Georgia" w:hAnsi="Georgia"/>
                <w:i/>
                <w:w w:val="110"/>
                <w:sz w:val="12"/>
              </w:rPr>
              <w:t>r</w:t>
            </w:r>
            <w:r>
              <w:rPr>
                <w:rFonts w:ascii="Georgia" w:hAnsi="Georgia"/>
                <w:i/>
                <w:w w:val="110"/>
                <w:position w:val="2"/>
                <w:sz w:val="16"/>
              </w:rPr>
              <w:t>,</w:t>
            </w:r>
            <w:r>
              <w:rPr>
                <w:rFonts w:ascii="Georgia" w:hAnsi="Georgia"/>
                <w:i/>
                <w:spacing w:val="-1"/>
                <w:w w:val="115"/>
                <w:position w:val="2"/>
                <w:sz w:val="16"/>
              </w:rPr>
              <w:t> </w:t>
            </w:r>
            <w:r>
              <w:rPr>
                <w:rFonts w:ascii="Georgia" w:hAnsi="Georgia"/>
                <w:i/>
                <w:spacing w:val="-5"/>
                <w:w w:val="115"/>
                <w:position w:val="2"/>
                <w:sz w:val="16"/>
              </w:rPr>
              <w:t>τ</w:t>
            </w:r>
            <w:r>
              <w:rPr>
                <w:rFonts w:ascii="Georgia" w:hAnsi="Georgia"/>
                <w:i/>
                <w:spacing w:val="-5"/>
                <w:w w:val="115"/>
                <w:sz w:val="12"/>
              </w:rPr>
              <w:t>u</w:t>
            </w:r>
          </w:p>
        </w:tc>
        <w:tc>
          <w:tcPr>
            <w:tcW w:w="3682" w:type="dxa"/>
          </w:tcPr>
          <w:p>
            <w:pPr>
              <w:pStyle w:val="TableParagraph"/>
              <w:rPr>
                <w:sz w:val="16"/>
              </w:rPr>
            </w:pPr>
            <w:r>
              <w:rPr>
                <w:sz w:val="16"/>
              </w:rPr>
              <w:t>Thresholds</w:t>
            </w:r>
            <w:r>
              <w:rPr>
                <w:spacing w:val="10"/>
                <w:sz w:val="16"/>
              </w:rPr>
              <w:t> </w:t>
            </w:r>
            <w:r>
              <w:rPr>
                <w:sz w:val="16"/>
              </w:rPr>
              <w:t>for</w:t>
            </w:r>
            <w:r>
              <w:rPr>
                <w:spacing w:val="10"/>
                <w:sz w:val="16"/>
              </w:rPr>
              <w:t> </w:t>
            </w:r>
            <w:r>
              <w:rPr>
                <w:sz w:val="16"/>
              </w:rPr>
              <w:t>memory</w:t>
            </w:r>
            <w:r>
              <w:rPr>
                <w:spacing w:val="10"/>
                <w:sz w:val="16"/>
              </w:rPr>
              <w:t> </w:t>
            </w:r>
            <w:r>
              <w:rPr>
                <w:spacing w:val="-2"/>
                <w:sz w:val="16"/>
              </w:rPr>
              <w:t>gating</w:t>
            </w:r>
          </w:p>
        </w:tc>
      </w:tr>
      <w:tr>
        <w:trPr>
          <w:trHeight w:val="177" w:hRule="atLeast"/>
        </w:trPr>
        <w:tc>
          <w:tcPr>
            <w:tcW w:w="1188" w:type="dxa"/>
          </w:tcPr>
          <w:p>
            <w:pPr>
              <w:pStyle w:val="TableParagraph"/>
              <w:rPr>
                <w:rFonts w:ascii="Georgia"/>
                <w:i/>
                <w:sz w:val="12"/>
              </w:rPr>
            </w:pPr>
            <w:r>
              <w:rPr>
                <w:rFonts w:ascii="Georgia"/>
                <w:i/>
                <w:spacing w:val="-5"/>
                <w:w w:val="110"/>
                <w:position w:val="2"/>
                <w:sz w:val="16"/>
              </w:rPr>
              <w:t>g</w:t>
            </w:r>
            <w:r>
              <w:rPr>
                <w:rFonts w:ascii="Georgia"/>
                <w:i/>
                <w:spacing w:val="-5"/>
                <w:w w:val="110"/>
                <w:sz w:val="12"/>
              </w:rPr>
              <w:t>t</w:t>
            </w:r>
          </w:p>
        </w:tc>
        <w:tc>
          <w:tcPr>
            <w:tcW w:w="3682" w:type="dxa"/>
          </w:tcPr>
          <w:p>
            <w:pPr>
              <w:pStyle w:val="TableParagraph"/>
              <w:rPr>
                <w:rFonts w:ascii="Meiryo UI" w:hAnsi="Meiryo UI"/>
                <w:i/>
                <w:position w:val="2"/>
                <w:sz w:val="16"/>
              </w:rPr>
            </w:pPr>
            <w:r>
              <w:rPr>
                <w:position w:val="2"/>
                <w:sz w:val="16"/>
              </w:rPr>
              <w:t>Binary</w:t>
            </w:r>
            <w:r>
              <w:rPr>
                <w:spacing w:val="4"/>
                <w:position w:val="2"/>
                <w:sz w:val="16"/>
              </w:rPr>
              <w:t> </w:t>
            </w:r>
            <w:r>
              <w:rPr>
                <w:position w:val="2"/>
                <w:sz w:val="16"/>
              </w:rPr>
              <w:t>gate</w:t>
            </w:r>
            <w:r>
              <w:rPr>
                <w:spacing w:val="8"/>
                <w:position w:val="2"/>
                <w:sz w:val="16"/>
              </w:rPr>
              <w:t> </w:t>
            </w:r>
            <w:r>
              <w:rPr>
                <w:position w:val="2"/>
                <w:sz w:val="16"/>
              </w:rPr>
              <w:t>signal;</w:t>
            </w:r>
            <w:r>
              <w:rPr>
                <w:spacing w:val="8"/>
                <w:position w:val="2"/>
                <w:sz w:val="16"/>
              </w:rPr>
              <w:t> </w:t>
            </w:r>
            <w:r>
              <w:rPr>
                <w:rFonts w:ascii="Georgia" w:hAnsi="Georgia"/>
                <w:i/>
                <w:position w:val="2"/>
                <w:sz w:val="16"/>
              </w:rPr>
              <w:t>g</w:t>
            </w:r>
            <w:r>
              <w:rPr>
                <w:rFonts w:ascii="Georgia" w:hAnsi="Georgia"/>
                <w:i/>
                <w:sz w:val="12"/>
              </w:rPr>
              <w:t>t</w:t>
            </w:r>
            <w:r>
              <w:rPr>
                <w:rFonts w:ascii="Georgia" w:hAnsi="Georgia"/>
                <w:i/>
                <w:spacing w:val="20"/>
                <w:sz w:val="12"/>
              </w:rPr>
              <w:t> </w:t>
            </w:r>
            <w:r>
              <w:rPr>
                <w:rFonts w:ascii="Meiryo UI" w:hAnsi="Meiryo UI"/>
                <w:i/>
                <w:position w:val="2"/>
                <w:sz w:val="16"/>
              </w:rPr>
              <w:t>∈</w:t>
            </w:r>
            <w:r>
              <w:rPr>
                <w:rFonts w:ascii="Meiryo UI" w:hAnsi="Meiryo UI"/>
                <w:i/>
                <w:spacing w:val="-14"/>
                <w:position w:val="2"/>
                <w:sz w:val="16"/>
              </w:rPr>
              <w:t> </w:t>
            </w:r>
            <w:r>
              <w:rPr>
                <w:rFonts w:ascii="Meiryo UI" w:hAnsi="Meiryo UI"/>
                <w:i/>
                <w:position w:val="2"/>
                <w:sz w:val="16"/>
              </w:rPr>
              <w:t>{</w:t>
            </w:r>
            <w:r>
              <w:rPr>
                <w:rFonts w:ascii="Tahoma" w:hAnsi="Tahoma"/>
                <w:position w:val="2"/>
                <w:sz w:val="16"/>
              </w:rPr>
              <w:t>0</w:t>
            </w:r>
            <w:r>
              <w:rPr>
                <w:rFonts w:ascii="Georgia" w:hAnsi="Georgia"/>
                <w:i/>
                <w:position w:val="2"/>
                <w:sz w:val="16"/>
              </w:rPr>
              <w:t>,</w:t>
            </w:r>
            <w:r>
              <w:rPr>
                <w:rFonts w:ascii="Georgia" w:hAnsi="Georgia"/>
                <w:i/>
                <w:spacing w:val="-11"/>
                <w:position w:val="2"/>
                <w:sz w:val="16"/>
              </w:rPr>
              <w:t> </w:t>
            </w:r>
            <w:r>
              <w:rPr>
                <w:rFonts w:ascii="Tahoma" w:hAnsi="Tahoma"/>
                <w:spacing w:val="-5"/>
                <w:position w:val="2"/>
                <w:sz w:val="16"/>
              </w:rPr>
              <w:t>1</w:t>
            </w:r>
            <w:r>
              <w:rPr>
                <w:rFonts w:ascii="Meiryo UI" w:hAnsi="Meiryo UI"/>
                <w:i/>
                <w:spacing w:val="-5"/>
                <w:position w:val="2"/>
                <w:sz w:val="16"/>
              </w:rPr>
              <w:t>}</w:t>
            </w:r>
          </w:p>
        </w:tc>
      </w:tr>
      <w:tr>
        <w:trPr>
          <w:trHeight w:val="177" w:hRule="atLeast"/>
        </w:trPr>
        <w:tc>
          <w:tcPr>
            <w:tcW w:w="1188" w:type="dxa"/>
          </w:tcPr>
          <w:p>
            <w:pPr>
              <w:pStyle w:val="TableParagraph"/>
              <w:rPr>
                <w:rFonts w:ascii="Georgia"/>
                <w:i/>
                <w:sz w:val="12"/>
              </w:rPr>
            </w:pPr>
            <w:r>
              <w:rPr>
                <w:rFonts w:ascii="Georgia"/>
                <w:i/>
                <w:spacing w:val="-5"/>
                <w:w w:val="125"/>
                <w:position w:val="2"/>
                <w:sz w:val="16"/>
              </w:rPr>
              <w:t>M</w:t>
            </w:r>
            <w:r>
              <w:rPr>
                <w:rFonts w:ascii="Georgia"/>
                <w:i/>
                <w:spacing w:val="-5"/>
                <w:w w:val="125"/>
                <w:sz w:val="12"/>
              </w:rPr>
              <w:t>t</w:t>
            </w:r>
          </w:p>
        </w:tc>
        <w:tc>
          <w:tcPr>
            <w:tcW w:w="3682" w:type="dxa"/>
          </w:tcPr>
          <w:p>
            <w:pPr>
              <w:pStyle w:val="TableParagraph"/>
              <w:rPr>
                <w:sz w:val="16"/>
              </w:rPr>
            </w:pPr>
            <w:r>
              <w:rPr>
                <w:sz w:val="16"/>
              </w:rPr>
              <w:t>Memory</w:t>
            </w:r>
            <w:r>
              <w:rPr>
                <w:spacing w:val="13"/>
                <w:sz w:val="16"/>
              </w:rPr>
              <w:t> </w:t>
            </w:r>
            <w:r>
              <w:rPr>
                <w:sz w:val="16"/>
              </w:rPr>
              <w:t>state</w:t>
            </w:r>
            <w:r>
              <w:rPr>
                <w:spacing w:val="13"/>
                <w:sz w:val="16"/>
              </w:rPr>
              <w:t> </w:t>
            </w:r>
            <w:r>
              <w:rPr>
                <w:sz w:val="16"/>
              </w:rPr>
              <w:t>at</w:t>
            </w:r>
            <w:r>
              <w:rPr>
                <w:spacing w:val="13"/>
                <w:sz w:val="16"/>
              </w:rPr>
              <w:t> </w:t>
            </w:r>
            <w:r>
              <w:rPr>
                <w:sz w:val="16"/>
              </w:rPr>
              <w:t>time</w:t>
            </w:r>
            <w:r>
              <w:rPr>
                <w:spacing w:val="13"/>
                <w:sz w:val="16"/>
              </w:rPr>
              <w:t> </w:t>
            </w:r>
            <w:r>
              <w:rPr>
                <w:rFonts w:ascii="Georgia"/>
                <w:i/>
                <w:sz w:val="16"/>
              </w:rPr>
              <w:t>t</w:t>
            </w:r>
            <w:r>
              <w:rPr>
                <w:rFonts w:ascii="Georgia"/>
                <w:i/>
                <w:spacing w:val="15"/>
                <w:sz w:val="16"/>
              </w:rPr>
              <w:t> </w:t>
            </w:r>
            <w:r>
              <w:rPr>
                <w:sz w:val="16"/>
              </w:rPr>
              <w:t>(set</w:t>
            </w:r>
            <w:r>
              <w:rPr>
                <w:spacing w:val="13"/>
                <w:sz w:val="16"/>
              </w:rPr>
              <w:t> </w:t>
            </w:r>
            <w:r>
              <w:rPr>
                <w:sz w:val="16"/>
              </w:rPr>
              <w:t>of</w:t>
            </w:r>
            <w:r>
              <w:rPr>
                <w:spacing w:val="13"/>
                <w:sz w:val="16"/>
              </w:rPr>
              <w:t> </w:t>
            </w:r>
            <w:r>
              <w:rPr>
                <w:sz w:val="16"/>
              </w:rPr>
              <w:t>stored</w:t>
            </w:r>
            <w:r>
              <w:rPr>
                <w:spacing w:val="14"/>
                <w:sz w:val="16"/>
              </w:rPr>
              <w:t> </w:t>
            </w:r>
            <w:r>
              <w:rPr>
                <w:spacing w:val="-2"/>
                <w:sz w:val="16"/>
              </w:rPr>
              <w:t>memories)</w:t>
            </w:r>
          </w:p>
        </w:tc>
      </w:tr>
      <w:tr>
        <w:trPr>
          <w:trHeight w:val="177" w:hRule="atLeast"/>
        </w:trPr>
        <w:tc>
          <w:tcPr>
            <w:tcW w:w="1188" w:type="dxa"/>
          </w:tcPr>
          <w:p>
            <w:pPr>
              <w:pStyle w:val="TableParagraph"/>
              <w:rPr>
                <w:rFonts w:ascii="Georgia"/>
                <w:i/>
                <w:sz w:val="12"/>
              </w:rPr>
            </w:pPr>
            <w:r>
              <w:rPr>
                <w:rFonts w:ascii="Georgia"/>
                <w:i/>
                <w:spacing w:val="-5"/>
                <w:w w:val="115"/>
                <w:position w:val="2"/>
                <w:sz w:val="16"/>
              </w:rPr>
              <w:t>w</w:t>
            </w:r>
            <w:r>
              <w:rPr>
                <w:rFonts w:ascii="Georgia"/>
                <w:i/>
                <w:spacing w:val="-5"/>
                <w:w w:val="115"/>
                <w:sz w:val="12"/>
              </w:rPr>
              <w:t>t</w:t>
            </w:r>
          </w:p>
        </w:tc>
        <w:tc>
          <w:tcPr>
            <w:tcW w:w="3682" w:type="dxa"/>
          </w:tcPr>
          <w:p>
            <w:pPr>
              <w:pStyle w:val="TableParagraph"/>
              <w:rPr>
                <w:rFonts w:ascii="Georgia"/>
                <w:i/>
                <w:sz w:val="16"/>
              </w:rPr>
            </w:pPr>
            <w:r>
              <w:rPr>
                <w:sz w:val="16"/>
              </w:rPr>
              <w:t>Importance</w:t>
            </w:r>
            <w:r>
              <w:rPr>
                <w:spacing w:val="11"/>
                <w:sz w:val="16"/>
              </w:rPr>
              <w:t> </w:t>
            </w:r>
            <w:r>
              <w:rPr>
                <w:sz w:val="16"/>
              </w:rPr>
              <w:t>weight</w:t>
            </w:r>
            <w:r>
              <w:rPr>
                <w:spacing w:val="12"/>
                <w:sz w:val="16"/>
              </w:rPr>
              <w:t> </w:t>
            </w:r>
            <w:r>
              <w:rPr>
                <w:sz w:val="16"/>
              </w:rPr>
              <w:t>of</w:t>
            </w:r>
            <w:r>
              <w:rPr>
                <w:spacing w:val="12"/>
                <w:sz w:val="16"/>
              </w:rPr>
              <w:t> </w:t>
            </w:r>
            <w:r>
              <w:rPr>
                <w:sz w:val="16"/>
              </w:rPr>
              <w:t>a</w:t>
            </w:r>
            <w:r>
              <w:rPr>
                <w:spacing w:val="12"/>
                <w:sz w:val="16"/>
              </w:rPr>
              <w:t> </w:t>
            </w:r>
            <w:r>
              <w:rPr>
                <w:sz w:val="16"/>
              </w:rPr>
              <w:t>memory</w:t>
            </w:r>
            <w:r>
              <w:rPr>
                <w:spacing w:val="11"/>
                <w:sz w:val="16"/>
              </w:rPr>
              <w:t> </w:t>
            </w:r>
            <w:r>
              <w:rPr>
                <w:sz w:val="16"/>
              </w:rPr>
              <w:t>item</w:t>
            </w:r>
            <w:r>
              <w:rPr>
                <w:spacing w:val="12"/>
                <w:sz w:val="16"/>
              </w:rPr>
              <w:t> </w:t>
            </w:r>
            <w:r>
              <w:rPr>
                <w:sz w:val="16"/>
              </w:rPr>
              <w:t>at</w:t>
            </w:r>
            <w:r>
              <w:rPr>
                <w:spacing w:val="12"/>
                <w:sz w:val="16"/>
              </w:rPr>
              <w:t> </w:t>
            </w:r>
            <w:r>
              <w:rPr>
                <w:sz w:val="16"/>
              </w:rPr>
              <w:t>time</w:t>
            </w:r>
            <w:r>
              <w:rPr>
                <w:spacing w:val="12"/>
                <w:sz w:val="16"/>
              </w:rPr>
              <w:t> </w:t>
            </w:r>
            <w:r>
              <w:rPr>
                <w:rFonts w:ascii="Georgia"/>
                <w:i/>
                <w:spacing w:val="-10"/>
                <w:sz w:val="16"/>
              </w:rPr>
              <w:t>t</w:t>
            </w:r>
          </w:p>
        </w:tc>
      </w:tr>
      <w:tr>
        <w:trPr>
          <w:trHeight w:val="177" w:hRule="atLeast"/>
        </w:trPr>
        <w:tc>
          <w:tcPr>
            <w:tcW w:w="1188" w:type="dxa"/>
          </w:tcPr>
          <w:p>
            <w:pPr>
              <w:pStyle w:val="TableParagraph"/>
              <w:rPr>
                <w:rFonts w:ascii="Georgia" w:hAnsi="Georgia"/>
                <w:i/>
                <w:sz w:val="16"/>
              </w:rPr>
            </w:pPr>
            <w:r>
              <w:rPr>
                <w:rFonts w:ascii="Georgia" w:hAnsi="Georgia"/>
                <w:i/>
                <w:spacing w:val="-10"/>
                <w:w w:val="105"/>
                <w:sz w:val="16"/>
              </w:rPr>
              <w:t>β</w:t>
            </w:r>
          </w:p>
        </w:tc>
        <w:tc>
          <w:tcPr>
            <w:tcW w:w="3682" w:type="dxa"/>
          </w:tcPr>
          <w:p>
            <w:pPr>
              <w:pStyle w:val="TableParagraph"/>
              <w:rPr>
                <w:rFonts w:ascii="Tahoma" w:hAnsi="Tahoma"/>
                <w:sz w:val="16"/>
              </w:rPr>
            </w:pPr>
            <w:r>
              <w:rPr>
                <w:w w:val="105"/>
                <w:sz w:val="16"/>
              </w:rPr>
              <w:t>Decay</w:t>
            </w:r>
            <w:r>
              <w:rPr>
                <w:spacing w:val="-1"/>
                <w:w w:val="105"/>
                <w:sz w:val="16"/>
              </w:rPr>
              <w:t> </w:t>
            </w:r>
            <w:r>
              <w:rPr>
                <w:w w:val="105"/>
                <w:sz w:val="16"/>
              </w:rPr>
              <w:t>rate parameter,</w:t>
            </w:r>
            <w:r>
              <w:rPr>
                <w:spacing w:val="-1"/>
                <w:w w:val="105"/>
                <w:sz w:val="16"/>
              </w:rPr>
              <w:t> </w:t>
            </w:r>
            <w:r>
              <w:rPr>
                <w:rFonts w:ascii="Georgia" w:hAnsi="Georgia"/>
                <w:i/>
                <w:w w:val="105"/>
                <w:sz w:val="16"/>
              </w:rPr>
              <w:t>β</w:t>
            </w:r>
            <w:r>
              <w:rPr>
                <w:rFonts w:ascii="Georgia" w:hAnsi="Georgia"/>
                <w:i/>
                <w:spacing w:val="1"/>
                <w:w w:val="105"/>
                <w:sz w:val="16"/>
              </w:rPr>
              <w:t> </w:t>
            </w:r>
            <w:r>
              <w:rPr>
                <w:rFonts w:ascii="Georgia" w:hAnsi="Georgia"/>
                <w:i/>
                <w:w w:val="105"/>
                <w:sz w:val="16"/>
              </w:rPr>
              <w:t>&gt;</w:t>
            </w:r>
            <w:r>
              <w:rPr>
                <w:rFonts w:ascii="Georgia" w:hAnsi="Georgia"/>
                <w:i/>
                <w:spacing w:val="-5"/>
                <w:w w:val="105"/>
                <w:sz w:val="16"/>
              </w:rPr>
              <w:t> </w:t>
            </w:r>
            <w:r>
              <w:rPr>
                <w:rFonts w:ascii="Tahoma" w:hAnsi="Tahoma"/>
                <w:spacing w:val="-10"/>
                <w:w w:val="105"/>
                <w:sz w:val="16"/>
              </w:rPr>
              <w:t>0</w:t>
            </w:r>
          </w:p>
        </w:tc>
      </w:tr>
    </w:tbl>
    <w:p>
      <w:pPr>
        <w:pStyle w:val="BodyText"/>
        <w:spacing w:before="39"/>
        <w:rPr>
          <w:sz w:val="16"/>
        </w:rPr>
      </w:pPr>
    </w:p>
    <w:p>
      <w:pPr>
        <w:spacing w:line="232" w:lineRule="auto" w:before="0"/>
        <w:ind w:left="259" w:right="0" w:firstLine="0"/>
        <w:jc w:val="left"/>
        <w:rPr>
          <w:sz w:val="16"/>
        </w:rPr>
      </w:pPr>
      <w:r>
        <w:rPr>
          <w:b/>
          <w:sz w:val="16"/>
        </w:rPr>
        <w:t>TABLE</w:t>
      </w:r>
      <w:r>
        <w:rPr>
          <w:b/>
          <w:spacing w:val="23"/>
          <w:sz w:val="16"/>
        </w:rPr>
        <w:t> </w:t>
      </w:r>
      <w:r>
        <w:rPr>
          <w:b/>
          <w:sz w:val="16"/>
        </w:rPr>
        <w:t>III:</w:t>
      </w:r>
      <w:r>
        <w:rPr>
          <w:b/>
          <w:spacing w:val="23"/>
          <w:sz w:val="16"/>
        </w:rPr>
        <w:t> </w:t>
      </w:r>
      <w:r>
        <w:rPr>
          <w:sz w:val="16"/>
        </w:rPr>
        <w:t>Summary</w:t>
      </w:r>
      <w:r>
        <w:rPr>
          <w:spacing w:val="18"/>
          <w:sz w:val="16"/>
        </w:rPr>
        <w:t> </w:t>
      </w:r>
      <w:r>
        <w:rPr>
          <w:sz w:val="16"/>
        </w:rPr>
        <w:t>of</w:t>
      </w:r>
      <w:r>
        <w:rPr>
          <w:spacing w:val="18"/>
          <w:sz w:val="16"/>
        </w:rPr>
        <w:t> </w:t>
      </w:r>
      <w:r>
        <w:rPr>
          <w:sz w:val="16"/>
        </w:rPr>
        <w:t>Mathematical</w:t>
      </w:r>
      <w:r>
        <w:rPr>
          <w:spacing w:val="18"/>
          <w:sz w:val="16"/>
        </w:rPr>
        <w:t> </w:t>
      </w:r>
      <w:r>
        <w:rPr>
          <w:sz w:val="16"/>
        </w:rPr>
        <w:t>Notation</w:t>
      </w:r>
      <w:r>
        <w:rPr>
          <w:spacing w:val="18"/>
          <w:sz w:val="16"/>
        </w:rPr>
        <w:t> </w:t>
      </w:r>
      <w:r>
        <w:rPr>
          <w:sz w:val="16"/>
        </w:rPr>
        <w:t>(Part</w:t>
      </w:r>
      <w:r>
        <w:rPr>
          <w:spacing w:val="18"/>
          <w:sz w:val="16"/>
        </w:rPr>
        <w:t> </w:t>
      </w:r>
      <w:r>
        <w:rPr>
          <w:sz w:val="16"/>
        </w:rPr>
        <w:t>II:</w:t>
      </w:r>
      <w:r>
        <w:rPr>
          <w:spacing w:val="18"/>
          <w:sz w:val="16"/>
        </w:rPr>
        <w:t> </w:t>
      </w:r>
      <w:r>
        <w:rPr>
          <w:sz w:val="16"/>
        </w:rPr>
        <w:t>Verification</w:t>
      </w:r>
      <w:r>
        <w:rPr>
          <w:spacing w:val="18"/>
          <w:sz w:val="16"/>
        </w:rPr>
        <w:t> </w:t>
      </w:r>
      <w:r>
        <w:rPr>
          <w:sz w:val="16"/>
        </w:rPr>
        <w:t>and</w:t>
      </w:r>
      <w:r>
        <w:rPr>
          <w:spacing w:val="40"/>
          <w:sz w:val="16"/>
        </w:rPr>
        <w:t> </w:t>
      </w:r>
      <w:r>
        <w:rPr>
          <w:spacing w:val="-2"/>
          <w:sz w:val="16"/>
        </w:rPr>
        <w:t>Emotion)</w:t>
      </w:r>
    </w:p>
    <w:p>
      <w:pPr>
        <w:pStyle w:val="BodyText"/>
        <w:spacing w:before="8" w:after="1"/>
        <w:rPr>
          <w:sz w:val="8"/>
        </w:rPr>
      </w:pPr>
    </w:p>
    <w:tbl>
      <w:tblPr>
        <w:tblW w:w="0" w:type="auto"/>
        <w:jc w:val="left"/>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3682"/>
      </w:tblGrid>
      <w:tr>
        <w:trPr>
          <w:trHeight w:val="177" w:hRule="atLeast"/>
        </w:trPr>
        <w:tc>
          <w:tcPr>
            <w:tcW w:w="1188" w:type="dxa"/>
          </w:tcPr>
          <w:p>
            <w:pPr>
              <w:pStyle w:val="TableParagraph"/>
              <w:rPr>
                <w:b/>
                <w:sz w:val="16"/>
              </w:rPr>
            </w:pPr>
            <w:r>
              <w:rPr>
                <w:b/>
                <w:spacing w:val="-2"/>
                <w:sz w:val="16"/>
              </w:rPr>
              <w:t>Symbol</w:t>
            </w:r>
          </w:p>
        </w:tc>
        <w:tc>
          <w:tcPr>
            <w:tcW w:w="3682" w:type="dxa"/>
          </w:tcPr>
          <w:p>
            <w:pPr>
              <w:pStyle w:val="TableParagraph"/>
              <w:rPr>
                <w:b/>
                <w:sz w:val="16"/>
              </w:rPr>
            </w:pPr>
            <w:r>
              <w:rPr>
                <w:b/>
                <w:spacing w:val="-2"/>
                <w:sz w:val="16"/>
              </w:rPr>
              <w:t>Definition</w:t>
            </w:r>
          </w:p>
        </w:tc>
      </w:tr>
      <w:tr>
        <w:trPr>
          <w:trHeight w:val="177" w:hRule="atLeast"/>
        </w:trPr>
        <w:tc>
          <w:tcPr>
            <w:tcW w:w="4870" w:type="dxa"/>
            <w:gridSpan w:val="2"/>
          </w:tcPr>
          <w:p>
            <w:pPr>
              <w:pStyle w:val="TableParagraph"/>
              <w:ind w:left="1480"/>
              <w:rPr>
                <w:b/>
                <w:sz w:val="16"/>
              </w:rPr>
            </w:pPr>
            <w:r>
              <w:rPr>
                <w:b/>
                <w:sz w:val="16"/>
              </w:rPr>
              <w:t>Verification</w:t>
            </w:r>
            <w:r>
              <w:rPr>
                <w:b/>
                <w:spacing w:val="2"/>
                <w:sz w:val="16"/>
              </w:rPr>
              <w:t> </w:t>
            </w:r>
            <w:r>
              <w:rPr>
                <w:b/>
                <w:sz w:val="16"/>
              </w:rPr>
              <w:t>and</w:t>
            </w:r>
            <w:r>
              <w:rPr>
                <w:b/>
                <w:spacing w:val="2"/>
                <w:sz w:val="16"/>
              </w:rPr>
              <w:t> </w:t>
            </w:r>
            <w:r>
              <w:rPr>
                <w:b/>
                <w:spacing w:val="-2"/>
                <w:sz w:val="16"/>
              </w:rPr>
              <w:t>Correction</w:t>
            </w:r>
          </w:p>
        </w:tc>
      </w:tr>
      <w:tr>
        <w:trPr>
          <w:trHeight w:val="177" w:hRule="atLeast"/>
        </w:trPr>
        <w:tc>
          <w:tcPr>
            <w:tcW w:w="1188" w:type="dxa"/>
          </w:tcPr>
          <w:p>
            <w:pPr>
              <w:pStyle w:val="TableParagraph"/>
              <w:rPr>
                <w:rFonts w:ascii="Georgia"/>
                <w:i/>
                <w:sz w:val="16"/>
              </w:rPr>
            </w:pPr>
            <w:r>
              <w:rPr>
                <w:rFonts w:ascii="Georgia"/>
                <w:i/>
                <w:spacing w:val="-10"/>
                <w:sz w:val="16"/>
              </w:rPr>
              <w:t>y</w:t>
            </w:r>
          </w:p>
        </w:tc>
        <w:tc>
          <w:tcPr>
            <w:tcW w:w="3682" w:type="dxa"/>
          </w:tcPr>
          <w:p>
            <w:pPr>
              <w:pStyle w:val="TableParagraph"/>
              <w:rPr>
                <w:sz w:val="16"/>
              </w:rPr>
            </w:pPr>
            <w:r>
              <w:rPr>
                <w:sz w:val="16"/>
              </w:rPr>
              <w:t>Generated</w:t>
            </w:r>
            <w:r>
              <w:rPr>
                <w:spacing w:val="11"/>
                <w:sz w:val="16"/>
              </w:rPr>
              <w:t> </w:t>
            </w:r>
            <w:r>
              <w:rPr>
                <w:sz w:val="16"/>
              </w:rPr>
              <w:t>response</w:t>
            </w:r>
            <w:r>
              <w:rPr>
                <w:spacing w:val="11"/>
                <w:sz w:val="16"/>
              </w:rPr>
              <w:t> </w:t>
            </w:r>
            <w:r>
              <w:rPr>
                <w:sz w:val="16"/>
              </w:rPr>
              <w:t>by</w:t>
            </w:r>
            <w:r>
              <w:rPr>
                <w:spacing w:val="11"/>
                <w:sz w:val="16"/>
              </w:rPr>
              <w:t> </w:t>
            </w:r>
            <w:r>
              <w:rPr>
                <w:sz w:val="16"/>
              </w:rPr>
              <w:t>the</w:t>
            </w:r>
            <w:r>
              <w:rPr>
                <w:spacing w:val="11"/>
                <w:sz w:val="16"/>
              </w:rPr>
              <w:t> </w:t>
            </w:r>
            <w:r>
              <w:rPr>
                <w:spacing w:val="-5"/>
                <w:sz w:val="16"/>
              </w:rPr>
              <w:t>LLM</w:t>
            </w:r>
          </w:p>
        </w:tc>
      </w:tr>
      <w:tr>
        <w:trPr>
          <w:trHeight w:val="177" w:hRule="atLeast"/>
        </w:trPr>
        <w:tc>
          <w:tcPr>
            <w:tcW w:w="1188" w:type="dxa"/>
          </w:tcPr>
          <w:p>
            <w:pPr>
              <w:pStyle w:val="TableParagraph"/>
              <w:rPr>
                <w:rFonts w:ascii="Georgia"/>
                <w:i/>
                <w:sz w:val="16"/>
              </w:rPr>
            </w:pPr>
            <w:r>
              <w:rPr>
                <w:rFonts w:ascii="Georgia"/>
                <w:i/>
                <w:spacing w:val="-10"/>
                <w:w w:val="120"/>
                <w:sz w:val="16"/>
              </w:rPr>
              <w:t>A</w:t>
            </w:r>
          </w:p>
        </w:tc>
        <w:tc>
          <w:tcPr>
            <w:tcW w:w="3682" w:type="dxa"/>
          </w:tcPr>
          <w:p>
            <w:pPr>
              <w:pStyle w:val="TableParagraph"/>
              <w:rPr>
                <w:rFonts w:ascii="Georgia"/>
                <w:i/>
                <w:sz w:val="16"/>
              </w:rPr>
            </w:pPr>
            <w:r>
              <w:rPr>
                <w:sz w:val="16"/>
              </w:rPr>
              <w:t>Set</w:t>
            </w:r>
            <w:r>
              <w:rPr>
                <w:spacing w:val="10"/>
                <w:sz w:val="16"/>
              </w:rPr>
              <w:t> </w:t>
            </w:r>
            <w:r>
              <w:rPr>
                <w:sz w:val="16"/>
              </w:rPr>
              <w:t>of</w:t>
            </w:r>
            <w:r>
              <w:rPr>
                <w:spacing w:val="11"/>
                <w:sz w:val="16"/>
              </w:rPr>
              <w:t> </w:t>
            </w:r>
            <w:r>
              <w:rPr>
                <w:sz w:val="16"/>
              </w:rPr>
              <w:t>atomic</w:t>
            </w:r>
            <w:r>
              <w:rPr>
                <w:spacing w:val="11"/>
                <w:sz w:val="16"/>
              </w:rPr>
              <w:t> </w:t>
            </w:r>
            <w:r>
              <w:rPr>
                <w:sz w:val="16"/>
              </w:rPr>
              <w:t>claims</w:t>
            </w:r>
            <w:r>
              <w:rPr>
                <w:spacing w:val="11"/>
                <w:sz w:val="16"/>
              </w:rPr>
              <w:t> </w:t>
            </w:r>
            <w:r>
              <w:rPr>
                <w:sz w:val="16"/>
              </w:rPr>
              <w:t>extracted</w:t>
            </w:r>
            <w:r>
              <w:rPr>
                <w:spacing w:val="10"/>
                <w:sz w:val="16"/>
              </w:rPr>
              <w:t> </w:t>
            </w:r>
            <w:r>
              <w:rPr>
                <w:sz w:val="16"/>
              </w:rPr>
              <w:t>from</w:t>
            </w:r>
            <w:r>
              <w:rPr>
                <w:spacing w:val="11"/>
                <w:sz w:val="16"/>
              </w:rPr>
              <w:t> </w:t>
            </w:r>
            <w:r>
              <w:rPr>
                <w:sz w:val="16"/>
              </w:rPr>
              <w:t>response</w:t>
            </w:r>
            <w:r>
              <w:rPr>
                <w:spacing w:val="11"/>
                <w:sz w:val="16"/>
              </w:rPr>
              <w:t> </w:t>
            </w:r>
            <w:r>
              <w:rPr>
                <w:rFonts w:ascii="Georgia"/>
                <w:i/>
                <w:spacing w:val="-10"/>
                <w:sz w:val="16"/>
              </w:rPr>
              <w:t>y</w:t>
            </w:r>
          </w:p>
        </w:tc>
      </w:tr>
      <w:tr>
        <w:trPr>
          <w:trHeight w:val="177" w:hRule="atLeast"/>
        </w:trPr>
        <w:tc>
          <w:tcPr>
            <w:tcW w:w="1188" w:type="dxa"/>
          </w:tcPr>
          <w:p>
            <w:pPr>
              <w:pStyle w:val="TableParagraph"/>
              <w:rPr>
                <w:rFonts w:ascii="Meiryo UI"/>
                <w:i/>
                <w:sz w:val="16"/>
              </w:rPr>
            </w:pPr>
            <w:r>
              <w:rPr>
                <w:rFonts w:ascii="Meiryo UI"/>
                <w:i/>
                <w:spacing w:val="-5"/>
                <w:w w:val="95"/>
                <w:sz w:val="16"/>
              </w:rPr>
              <w:t>|</w:t>
            </w:r>
            <w:r>
              <w:rPr>
                <w:rFonts w:ascii="Georgia"/>
                <w:i/>
                <w:spacing w:val="-5"/>
                <w:w w:val="95"/>
                <w:sz w:val="16"/>
              </w:rPr>
              <w:t>A</w:t>
            </w:r>
            <w:r>
              <w:rPr>
                <w:rFonts w:ascii="Meiryo UI"/>
                <w:i/>
                <w:spacing w:val="-5"/>
                <w:w w:val="95"/>
                <w:sz w:val="16"/>
              </w:rPr>
              <w:t>|</w:t>
            </w:r>
          </w:p>
        </w:tc>
        <w:tc>
          <w:tcPr>
            <w:tcW w:w="3682" w:type="dxa"/>
          </w:tcPr>
          <w:p>
            <w:pPr>
              <w:pStyle w:val="TableParagraph"/>
              <w:rPr>
                <w:rFonts w:ascii="Georgia"/>
                <w:i/>
                <w:sz w:val="16"/>
              </w:rPr>
            </w:pPr>
            <w:r>
              <w:rPr>
                <w:sz w:val="16"/>
              </w:rPr>
              <w:t>Cardinality</w:t>
            </w:r>
            <w:r>
              <w:rPr>
                <w:spacing w:val="11"/>
                <w:sz w:val="16"/>
              </w:rPr>
              <w:t> </w:t>
            </w:r>
            <w:r>
              <w:rPr>
                <w:sz w:val="16"/>
              </w:rPr>
              <w:t>(number</w:t>
            </w:r>
            <w:r>
              <w:rPr>
                <w:spacing w:val="11"/>
                <w:sz w:val="16"/>
              </w:rPr>
              <w:t> </w:t>
            </w:r>
            <w:r>
              <w:rPr>
                <w:sz w:val="16"/>
              </w:rPr>
              <w:t>of</w:t>
            </w:r>
            <w:r>
              <w:rPr>
                <w:spacing w:val="11"/>
                <w:sz w:val="16"/>
              </w:rPr>
              <w:t> </w:t>
            </w:r>
            <w:r>
              <w:rPr>
                <w:sz w:val="16"/>
              </w:rPr>
              <w:t>elements)</w:t>
            </w:r>
            <w:r>
              <w:rPr>
                <w:spacing w:val="11"/>
                <w:sz w:val="16"/>
              </w:rPr>
              <w:t> </w:t>
            </w:r>
            <w:r>
              <w:rPr>
                <w:sz w:val="16"/>
              </w:rPr>
              <w:t>in</w:t>
            </w:r>
            <w:r>
              <w:rPr>
                <w:spacing w:val="11"/>
                <w:sz w:val="16"/>
              </w:rPr>
              <w:t> </w:t>
            </w:r>
            <w:r>
              <w:rPr>
                <w:sz w:val="16"/>
              </w:rPr>
              <w:t>set</w:t>
            </w:r>
            <w:r>
              <w:rPr>
                <w:spacing w:val="11"/>
                <w:sz w:val="16"/>
              </w:rPr>
              <w:t> </w:t>
            </w:r>
            <w:r>
              <w:rPr>
                <w:rFonts w:ascii="Georgia"/>
                <w:i/>
                <w:spacing w:val="-10"/>
                <w:sz w:val="16"/>
              </w:rPr>
              <w:t>A</w:t>
            </w:r>
          </w:p>
        </w:tc>
      </w:tr>
      <w:tr>
        <w:trPr>
          <w:trHeight w:val="177" w:hRule="atLeast"/>
        </w:trPr>
        <w:tc>
          <w:tcPr>
            <w:tcW w:w="1188" w:type="dxa"/>
          </w:tcPr>
          <w:p>
            <w:pPr>
              <w:pStyle w:val="TableParagraph"/>
              <w:rPr>
                <w:sz w:val="16"/>
              </w:rPr>
            </w:pPr>
            <w:r>
              <w:rPr>
                <w:spacing w:val="-2"/>
                <w:sz w:val="16"/>
              </w:rPr>
              <w:t>Supported</w:t>
            </w:r>
          </w:p>
        </w:tc>
        <w:tc>
          <w:tcPr>
            <w:tcW w:w="3682" w:type="dxa"/>
          </w:tcPr>
          <w:p>
            <w:pPr>
              <w:pStyle w:val="TableParagraph"/>
              <w:rPr>
                <w:rFonts w:ascii="Georgia"/>
                <w:i/>
                <w:sz w:val="16"/>
              </w:rPr>
            </w:pPr>
            <w:r>
              <w:rPr>
                <w:sz w:val="16"/>
              </w:rPr>
              <w:t>Binary</w:t>
            </w:r>
            <w:r>
              <w:rPr>
                <w:spacing w:val="12"/>
                <w:sz w:val="16"/>
              </w:rPr>
              <w:t> </w:t>
            </w:r>
            <w:r>
              <w:rPr>
                <w:sz w:val="16"/>
              </w:rPr>
              <w:t>function:</w:t>
            </w:r>
            <w:r>
              <w:rPr>
                <w:spacing w:val="12"/>
                <w:sz w:val="16"/>
              </w:rPr>
              <w:t> </w:t>
            </w:r>
            <w:r>
              <w:rPr>
                <w:sz w:val="16"/>
              </w:rPr>
              <w:t>1</w:t>
            </w:r>
            <w:r>
              <w:rPr>
                <w:spacing w:val="12"/>
                <w:sz w:val="16"/>
              </w:rPr>
              <w:t> </w:t>
            </w:r>
            <w:r>
              <w:rPr>
                <w:sz w:val="16"/>
              </w:rPr>
              <w:t>if</w:t>
            </w:r>
            <w:r>
              <w:rPr>
                <w:spacing w:val="12"/>
                <w:sz w:val="16"/>
              </w:rPr>
              <w:t> </w:t>
            </w:r>
            <w:r>
              <w:rPr>
                <w:sz w:val="16"/>
              </w:rPr>
              <w:t>claim</w:t>
            </w:r>
            <w:r>
              <w:rPr>
                <w:spacing w:val="12"/>
                <w:sz w:val="16"/>
              </w:rPr>
              <w:t> </w:t>
            </w:r>
            <w:r>
              <w:rPr>
                <w:rFonts w:ascii="Georgia"/>
                <w:i/>
                <w:sz w:val="16"/>
              </w:rPr>
              <w:t>a</w:t>
            </w:r>
            <w:r>
              <w:rPr>
                <w:rFonts w:ascii="Georgia"/>
                <w:i/>
                <w:spacing w:val="14"/>
                <w:sz w:val="16"/>
              </w:rPr>
              <w:t> </w:t>
            </w:r>
            <w:r>
              <w:rPr>
                <w:sz w:val="16"/>
              </w:rPr>
              <w:t>is</w:t>
            </w:r>
            <w:r>
              <w:rPr>
                <w:spacing w:val="12"/>
                <w:sz w:val="16"/>
              </w:rPr>
              <w:t> </w:t>
            </w:r>
            <w:r>
              <w:rPr>
                <w:sz w:val="16"/>
              </w:rPr>
              <w:t>supported</w:t>
            </w:r>
            <w:r>
              <w:rPr>
                <w:spacing w:val="12"/>
                <w:sz w:val="16"/>
              </w:rPr>
              <w:t> </w:t>
            </w:r>
            <w:r>
              <w:rPr>
                <w:sz w:val="16"/>
              </w:rPr>
              <w:t>by</w:t>
            </w:r>
            <w:r>
              <w:rPr>
                <w:spacing w:val="12"/>
                <w:sz w:val="16"/>
              </w:rPr>
              <w:t> </w:t>
            </w:r>
            <w:r>
              <w:rPr>
                <w:rFonts w:ascii="Georgia"/>
                <w:i/>
                <w:spacing w:val="-5"/>
                <w:sz w:val="16"/>
              </w:rPr>
              <w:t>R</w:t>
            </w:r>
            <w:r>
              <w:rPr>
                <w:rFonts w:ascii="Georgia"/>
                <w:i/>
                <w:spacing w:val="-5"/>
                <w:sz w:val="16"/>
                <w:vertAlign w:val="subscript"/>
              </w:rPr>
              <w:t>k</w:t>
            </w:r>
          </w:p>
        </w:tc>
      </w:tr>
      <w:tr>
        <w:trPr>
          <w:trHeight w:val="177" w:hRule="atLeast"/>
        </w:trPr>
        <w:tc>
          <w:tcPr>
            <w:tcW w:w="1188" w:type="dxa"/>
          </w:tcPr>
          <w:p>
            <w:pPr>
              <w:pStyle w:val="TableParagraph"/>
              <w:rPr>
                <w:rFonts w:ascii="Georgia"/>
                <w:i/>
                <w:sz w:val="16"/>
              </w:rPr>
            </w:pPr>
            <w:r>
              <w:rPr>
                <w:rFonts w:ascii="Georgia"/>
                <w:i/>
                <w:spacing w:val="-10"/>
                <w:sz w:val="16"/>
              </w:rPr>
              <w:t>v</w:t>
            </w:r>
          </w:p>
        </w:tc>
        <w:tc>
          <w:tcPr>
            <w:tcW w:w="3682" w:type="dxa"/>
          </w:tcPr>
          <w:p>
            <w:pPr>
              <w:pStyle w:val="TableParagraph"/>
              <w:rPr>
                <w:rFonts w:ascii="Tahoma" w:hAnsi="Tahoma"/>
                <w:sz w:val="16"/>
              </w:rPr>
            </w:pPr>
            <w:r>
              <w:rPr>
                <w:spacing w:val="-2"/>
                <w:sz w:val="16"/>
              </w:rPr>
              <w:t>Verification</w:t>
            </w:r>
            <w:r>
              <w:rPr>
                <w:spacing w:val="9"/>
                <w:sz w:val="16"/>
              </w:rPr>
              <w:t> </w:t>
            </w:r>
            <w:r>
              <w:rPr>
                <w:spacing w:val="-2"/>
                <w:sz w:val="16"/>
              </w:rPr>
              <w:t>confidence</w:t>
            </w:r>
            <w:r>
              <w:rPr>
                <w:spacing w:val="12"/>
                <w:sz w:val="16"/>
              </w:rPr>
              <w:t> </w:t>
            </w:r>
            <w:r>
              <w:rPr>
                <w:spacing w:val="-2"/>
                <w:sz w:val="16"/>
              </w:rPr>
              <w:t>score,</w:t>
            </w:r>
            <w:r>
              <w:rPr>
                <w:spacing w:val="11"/>
                <w:sz w:val="16"/>
              </w:rPr>
              <w:t> </w:t>
            </w:r>
            <w:r>
              <w:rPr>
                <w:rFonts w:ascii="Georgia" w:hAnsi="Georgia"/>
                <w:i/>
                <w:spacing w:val="-2"/>
                <w:sz w:val="16"/>
              </w:rPr>
              <w:t>v</w:t>
            </w:r>
            <w:r>
              <w:rPr>
                <w:rFonts w:ascii="Georgia" w:hAnsi="Georgia"/>
                <w:i/>
                <w:spacing w:val="10"/>
                <w:sz w:val="16"/>
              </w:rPr>
              <w:t> </w:t>
            </w:r>
            <w:r>
              <w:rPr>
                <w:rFonts w:ascii="Meiryo UI" w:hAnsi="Meiryo UI"/>
                <w:i/>
                <w:spacing w:val="-2"/>
                <w:sz w:val="16"/>
              </w:rPr>
              <w:t>∈</w:t>
            </w:r>
            <w:r>
              <w:rPr>
                <w:rFonts w:ascii="Meiryo UI" w:hAnsi="Meiryo UI"/>
                <w:i/>
                <w:spacing w:val="-11"/>
                <w:sz w:val="16"/>
              </w:rPr>
              <w:t> </w:t>
            </w:r>
            <w:r>
              <w:rPr>
                <w:rFonts w:ascii="Tahoma" w:hAnsi="Tahoma"/>
                <w:spacing w:val="-2"/>
                <w:sz w:val="16"/>
              </w:rPr>
              <w:t>[0</w:t>
            </w:r>
            <w:r>
              <w:rPr>
                <w:rFonts w:ascii="Georgia" w:hAnsi="Georgia"/>
                <w:i/>
                <w:spacing w:val="-2"/>
                <w:sz w:val="16"/>
              </w:rPr>
              <w:t>,</w:t>
            </w:r>
            <w:r>
              <w:rPr>
                <w:rFonts w:ascii="Georgia" w:hAnsi="Georgia"/>
                <w:i/>
                <w:spacing w:val="-11"/>
                <w:sz w:val="16"/>
              </w:rPr>
              <w:t> </w:t>
            </w:r>
            <w:r>
              <w:rPr>
                <w:rFonts w:ascii="Tahoma" w:hAnsi="Tahoma"/>
                <w:spacing w:val="-7"/>
                <w:sz w:val="16"/>
              </w:rPr>
              <w:t>1]</w:t>
            </w:r>
          </w:p>
        </w:tc>
      </w:tr>
      <w:tr>
        <w:trPr>
          <w:trHeight w:val="177" w:hRule="atLeast"/>
        </w:trPr>
        <w:tc>
          <w:tcPr>
            <w:tcW w:w="1188" w:type="dxa"/>
          </w:tcPr>
          <w:p>
            <w:pPr>
              <w:pStyle w:val="TableParagraph"/>
              <w:rPr>
                <w:rFonts w:ascii="Georgia" w:hAnsi="Georgia"/>
                <w:i/>
                <w:sz w:val="12"/>
              </w:rPr>
            </w:pPr>
            <w:r>
              <w:rPr>
                <w:rFonts w:ascii="Georgia" w:hAnsi="Georgia"/>
                <w:i/>
                <w:spacing w:val="-5"/>
                <w:w w:val="110"/>
                <w:position w:val="2"/>
                <w:sz w:val="16"/>
              </w:rPr>
              <w:t>τ</w:t>
            </w:r>
            <w:r>
              <w:rPr>
                <w:rFonts w:ascii="Georgia" w:hAnsi="Georgia"/>
                <w:i/>
                <w:spacing w:val="-5"/>
                <w:w w:val="110"/>
                <w:sz w:val="12"/>
              </w:rPr>
              <w:t>v</w:t>
            </w:r>
          </w:p>
        </w:tc>
        <w:tc>
          <w:tcPr>
            <w:tcW w:w="3682" w:type="dxa"/>
          </w:tcPr>
          <w:p>
            <w:pPr>
              <w:pStyle w:val="TableParagraph"/>
              <w:rPr>
                <w:sz w:val="16"/>
              </w:rPr>
            </w:pPr>
            <w:r>
              <w:rPr>
                <w:sz w:val="16"/>
              </w:rPr>
              <w:t>Verification</w:t>
            </w:r>
            <w:r>
              <w:rPr>
                <w:spacing w:val="2"/>
                <w:sz w:val="16"/>
              </w:rPr>
              <w:t> </w:t>
            </w:r>
            <w:r>
              <w:rPr>
                <w:sz w:val="16"/>
              </w:rPr>
              <w:t>threshold</w:t>
            </w:r>
            <w:r>
              <w:rPr>
                <w:spacing w:val="3"/>
                <w:sz w:val="16"/>
              </w:rPr>
              <w:t> </w:t>
            </w:r>
            <w:r>
              <w:rPr>
                <w:sz w:val="16"/>
              </w:rPr>
              <w:t>for</w:t>
            </w:r>
            <w:r>
              <w:rPr>
                <w:spacing w:val="3"/>
                <w:sz w:val="16"/>
              </w:rPr>
              <w:t> </w:t>
            </w:r>
            <w:r>
              <w:rPr>
                <w:sz w:val="16"/>
              </w:rPr>
              <w:t>triggering</w:t>
            </w:r>
            <w:r>
              <w:rPr>
                <w:spacing w:val="2"/>
                <w:sz w:val="16"/>
              </w:rPr>
              <w:t> </w:t>
            </w:r>
            <w:r>
              <w:rPr>
                <w:sz w:val="16"/>
              </w:rPr>
              <w:t>self-</w:t>
            </w:r>
            <w:r>
              <w:rPr>
                <w:spacing w:val="-2"/>
                <w:sz w:val="16"/>
              </w:rPr>
              <w:t>correction</w:t>
            </w:r>
          </w:p>
        </w:tc>
      </w:tr>
      <w:tr>
        <w:trPr>
          <w:trHeight w:val="356" w:hRule="atLeast"/>
        </w:trPr>
        <w:tc>
          <w:tcPr>
            <w:tcW w:w="1188" w:type="dxa"/>
          </w:tcPr>
          <w:p>
            <w:pPr>
              <w:pStyle w:val="TableParagraph"/>
              <w:spacing w:line="110" w:lineRule="auto" w:before="2"/>
              <w:rPr>
                <w:i/>
                <w:sz w:val="12"/>
              </w:rPr>
            </w:pPr>
            <w:r>
              <w:rPr>
                <w:rFonts w:ascii="Georgia" w:hAnsi="Georgia"/>
                <w:i/>
                <w:spacing w:val="-5"/>
                <w:w w:val="140"/>
                <w:position w:val="-5"/>
                <w:sz w:val="16"/>
              </w:rPr>
              <w:t>R</w:t>
            </w:r>
            <w:r>
              <w:rPr>
                <w:i/>
                <w:spacing w:val="-5"/>
                <w:w w:val="140"/>
                <w:sz w:val="12"/>
              </w:rPr>
              <w:t>′</w:t>
            </w:r>
          </w:p>
          <w:p>
            <w:pPr>
              <w:pStyle w:val="TableParagraph"/>
              <w:spacing w:line="93" w:lineRule="exact"/>
              <w:ind w:left="210"/>
              <w:rPr>
                <w:rFonts w:ascii="Georgia"/>
                <w:i/>
                <w:sz w:val="12"/>
              </w:rPr>
            </w:pPr>
            <w:r>
              <w:rPr>
                <w:rFonts w:ascii="Georgia"/>
                <w:i/>
                <w:spacing w:val="-10"/>
                <w:w w:val="125"/>
                <w:sz w:val="12"/>
              </w:rPr>
              <w:t>k</w:t>
            </w:r>
          </w:p>
        </w:tc>
        <w:tc>
          <w:tcPr>
            <w:tcW w:w="3682" w:type="dxa"/>
          </w:tcPr>
          <w:p>
            <w:pPr>
              <w:pStyle w:val="TableParagraph"/>
              <w:rPr>
                <w:sz w:val="16"/>
              </w:rPr>
            </w:pPr>
            <w:r>
              <w:rPr>
                <w:sz w:val="16"/>
              </w:rPr>
              <w:t>Refined</w:t>
            </w:r>
            <w:r>
              <w:rPr>
                <w:spacing w:val="7"/>
                <w:sz w:val="16"/>
              </w:rPr>
              <w:t> </w:t>
            </w:r>
            <w:r>
              <w:rPr>
                <w:sz w:val="16"/>
              </w:rPr>
              <w:t>or</w:t>
            </w:r>
            <w:r>
              <w:rPr>
                <w:spacing w:val="8"/>
                <w:sz w:val="16"/>
              </w:rPr>
              <w:t> </w:t>
            </w:r>
            <w:r>
              <w:rPr>
                <w:sz w:val="16"/>
              </w:rPr>
              <w:t>expanded</w:t>
            </w:r>
            <w:r>
              <w:rPr>
                <w:spacing w:val="8"/>
                <w:sz w:val="16"/>
              </w:rPr>
              <w:t> </w:t>
            </w:r>
            <w:r>
              <w:rPr>
                <w:sz w:val="16"/>
              </w:rPr>
              <w:t>retrieval</w:t>
            </w:r>
            <w:r>
              <w:rPr>
                <w:spacing w:val="7"/>
                <w:sz w:val="16"/>
              </w:rPr>
              <w:t> </w:t>
            </w:r>
            <w:r>
              <w:rPr>
                <w:sz w:val="16"/>
              </w:rPr>
              <w:t>set</w:t>
            </w:r>
            <w:r>
              <w:rPr>
                <w:spacing w:val="8"/>
                <w:sz w:val="16"/>
              </w:rPr>
              <w:t> </w:t>
            </w:r>
            <w:r>
              <w:rPr>
                <w:sz w:val="16"/>
              </w:rPr>
              <w:t>used</w:t>
            </w:r>
            <w:r>
              <w:rPr>
                <w:spacing w:val="8"/>
                <w:sz w:val="16"/>
              </w:rPr>
              <w:t> </w:t>
            </w:r>
            <w:r>
              <w:rPr>
                <w:spacing w:val="-2"/>
                <w:sz w:val="16"/>
              </w:rPr>
              <w:t>during</w:t>
            </w:r>
          </w:p>
          <w:p>
            <w:pPr>
              <w:pStyle w:val="TableParagraph"/>
              <w:spacing w:line="180" w:lineRule="exact"/>
              <w:rPr>
                <w:sz w:val="16"/>
              </w:rPr>
            </w:pPr>
            <w:r>
              <w:rPr>
                <w:spacing w:val="-2"/>
                <w:sz w:val="16"/>
              </w:rPr>
              <w:t>correction</w:t>
            </w:r>
          </w:p>
        </w:tc>
      </w:tr>
      <w:tr>
        <w:trPr>
          <w:trHeight w:val="177" w:hRule="atLeast"/>
        </w:trPr>
        <w:tc>
          <w:tcPr>
            <w:tcW w:w="1188" w:type="dxa"/>
          </w:tcPr>
          <w:p>
            <w:pPr>
              <w:pStyle w:val="TableParagraph"/>
              <w:rPr>
                <w:rFonts w:ascii="Tahoma"/>
                <w:sz w:val="16"/>
              </w:rPr>
            </w:pPr>
            <w:r>
              <w:rPr>
                <w:spacing w:val="-2"/>
                <w:sz w:val="16"/>
              </w:rPr>
              <w:t>Correct</w:t>
            </w:r>
            <w:r>
              <w:rPr>
                <w:rFonts w:ascii="Tahoma"/>
                <w:spacing w:val="-2"/>
                <w:sz w:val="16"/>
              </w:rPr>
              <w:t>(</w:t>
            </w:r>
            <w:r>
              <w:rPr>
                <w:rFonts w:ascii="Georgia"/>
                <w:i/>
                <w:spacing w:val="-2"/>
                <w:sz w:val="16"/>
              </w:rPr>
              <w:t>y</w:t>
            </w:r>
            <w:r>
              <w:rPr>
                <w:rFonts w:ascii="Tahoma"/>
                <w:spacing w:val="-2"/>
                <w:sz w:val="16"/>
              </w:rPr>
              <w:t>)</w:t>
            </w:r>
          </w:p>
        </w:tc>
        <w:tc>
          <w:tcPr>
            <w:tcW w:w="3682" w:type="dxa"/>
          </w:tcPr>
          <w:p>
            <w:pPr>
              <w:pStyle w:val="TableParagraph"/>
              <w:rPr>
                <w:sz w:val="16"/>
              </w:rPr>
            </w:pPr>
            <w:r>
              <w:rPr>
                <w:sz w:val="16"/>
              </w:rPr>
              <w:t>Self-correction</w:t>
            </w:r>
            <w:r>
              <w:rPr>
                <w:spacing w:val="5"/>
                <w:sz w:val="16"/>
              </w:rPr>
              <w:t> </w:t>
            </w:r>
            <w:r>
              <w:rPr>
                <w:spacing w:val="-2"/>
                <w:sz w:val="16"/>
              </w:rPr>
              <w:t>function</w:t>
            </w:r>
          </w:p>
        </w:tc>
      </w:tr>
      <w:tr>
        <w:trPr>
          <w:trHeight w:val="177" w:hRule="atLeast"/>
        </w:trPr>
        <w:tc>
          <w:tcPr>
            <w:tcW w:w="4870" w:type="dxa"/>
            <w:gridSpan w:val="2"/>
          </w:tcPr>
          <w:p>
            <w:pPr>
              <w:pStyle w:val="TableParagraph"/>
              <w:ind w:left="8"/>
              <w:jc w:val="center"/>
              <w:rPr>
                <w:b/>
                <w:sz w:val="16"/>
              </w:rPr>
            </w:pPr>
            <w:r>
              <w:rPr>
                <w:b/>
                <w:sz w:val="16"/>
              </w:rPr>
              <w:t>Emotion</w:t>
            </w:r>
            <w:r>
              <w:rPr>
                <w:b/>
                <w:spacing w:val="13"/>
                <w:sz w:val="16"/>
              </w:rPr>
              <w:t> </w:t>
            </w:r>
            <w:r>
              <w:rPr>
                <w:b/>
                <w:spacing w:val="-2"/>
                <w:sz w:val="16"/>
              </w:rPr>
              <w:t>Classification</w:t>
            </w:r>
          </w:p>
        </w:tc>
      </w:tr>
      <w:tr>
        <w:trPr>
          <w:trHeight w:val="191" w:hRule="atLeast"/>
        </w:trPr>
        <w:tc>
          <w:tcPr>
            <w:tcW w:w="1188" w:type="dxa"/>
          </w:tcPr>
          <w:p>
            <w:pPr>
              <w:pStyle w:val="TableParagraph"/>
              <w:spacing w:line="171" w:lineRule="exact"/>
              <w:rPr>
                <w:rFonts w:ascii="Georgia"/>
                <w:b/>
                <w:sz w:val="16"/>
              </w:rPr>
            </w:pPr>
            <w:r>
              <w:rPr>
                <w:rFonts w:ascii="Georgia"/>
                <w:b/>
                <w:spacing w:val="-10"/>
                <w:sz w:val="16"/>
              </w:rPr>
              <w:t>h</w:t>
            </w:r>
          </w:p>
        </w:tc>
        <w:tc>
          <w:tcPr>
            <w:tcW w:w="3682" w:type="dxa"/>
          </w:tcPr>
          <w:p>
            <w:pPr>
              <w:pStyle w:val="TableParagraph"/>
              <w:spacing w:line="171" w:lineRule="exact"/>
              <w:rPr>
                <w:rFonts w:ascii="Georgia" w:hAnsi="Georgia"/>
                <w:i/>
                <w:position w:val="3"/>
                <w:sz w:val="10"/>
              </w:rPr>
            </w:pPr>
            <w:r>
              <w:rPr>
                <w:sz w:val="16"/>
              </w:rPr>
              <w:t>Encoded</w:t>
            </w:r>
            <w:r>
              <w:rPr>
                <w:spacing w:val="9"/>
                <w:sz w:val="16"/>
              </w:rPr>
              <w:t> </w:t>
            </w:r>
            <w:r>
              <w:rPr>
                <w:sz w:val="16"/>
              </w:rPr>
              <w:t>representation</w:t>
            </w:r>
            <w:r>
              <w:rPr>
                <w:spacing w:val="9"/>
                <w:sz w:val="16"/>
              </w:rPr>
              <w:t> </w:t>
            </w:r>
            <w:r>
              <w:rPr>
                <w:sz w:val="16"/>
              </w:rPr>
              <w:t>of</w:t>
            </w:r>
            <w:r>
              <w:rPr>
                <w:spacing w:val="9"/>
                <w:sz w:val="16"/>
              </w:rPr>
              <w:t> </w:t>
            </w:r>
            <w:r>
              <w:rPr>
                <w:sz w:val="16"/>
              </w:rPr>
              <w:t>user</w:t>
            </w:r>
            <w:r>
              <w:rPr>
                <w:spacing w:val="9"/>
                <w:sz w:val="16"/>
              </w:rPr>
              <w:t> </w:t>
            </w:r>
            <w:r>
              <w:rPr>
                <w:sz w:val="16"/>
              </w:rPr>
              <w:t>input,</w:t>
            </w:r>
            <w:r>
              <w:rPr>
                <w:spacing w:val="9"/>
                <w:sz w:val="16"/>
              </w:rPr>
              <w:t> </w:t>
            </w:r>
            <w:r>
              <w:rPr>
                <w:rFonts w:ascii="Georgia" w:hAnsi="Georgia"/>
                <w:b/>
                <w:sz w:val="16"/>
              </w:rPr>
              <w:t>h </w:t>
            </w:r>
            <w:r>
              <w:rPr>
                <w:rFonts w:ascii="Meiryo UI" w:hAnsi="Meiryo UI"/>
                <w:i/>
                <w:sz w:val="16"/>
              </w:rPr>
              <w:t>∈</w:t>
            </w:r>
            <w:r>
              <w:rPr>
                <w:rFonts w:ascii="Meiryo UI" w:hAnsi="Meiryo UI"/>
                <w:i/>
                <w:spacing w:val="-13"/>
                <w:sz w:val="16"/>
              </w:rPr>
              <w:t> </w:t>
            </w:r>
            <w:r>
              <w:rPr>
                <w:rFonts w:ascii="Arial" w:hAnsi="Arial"/>
                <w:spacing w:val="-5"/>
                <w:sz w:val="16"/>
              </w:rPr>
              <w:t>R</w:t>
            </w:r>
            <w:r>
              <w:rPr>
                <w:rFonts w:ascii="Georgia" w:hAnsi="Georgia"/>
                <w:i/>
                <w:spacing w:val="-5"/>
                <w:sz w:val="16"/>
                <w:vertAlign w:val="superscript"/>
              </w:rPr>
              <w:t>d</w:t>
            </w:r>
            <w:r>
              <w:rPr>
                <w:rFonts w:ascii="Georgia" w:hAnsi="Georgia"/>
                <w:i/>
                <w:spacing w:val="-5"/>
                <w:position w:val="3"/>
                <w:sz w:val="10"/>
                <w:vertAlign w:val="baseline"/>
              </w:rPr>
              <w:t>h</w:t>
            </w:r>
          </w:p>
        </w:tc>
      </w:tr>
      <w:tr>
        <w:trPr>
          <w:trHeight w:val="177" w:hRule="atLeast"/>
        </w:trPr>
        <w:tc>
          <w:tcPr>
            <w:tcW w:w="1188" w:type="dxa"/>
          </w:tcPr>
          <w:p>
            <w:pPr>
              <w:pStyle w:val="TableParagraph"/>
              <w:rPr>
                <w:rFonts w:ascii="Georgia"/>
                <w:b/>
                <w:sz w:val="16"/>
              </w:rPr>
            </w:pPr>
            <w:r>
              <w:rPr>
                <w:rFonts w:ascii="Georgia"/>
                <w:b/>
                <w:w w:val="105"/>
                <w:sz w:val="16"/>
              </w:rPr>
              <w:t>W</w:t>
            </w:r>
            <w:r>
              <w:rPr>
                <w:rFonts w:ascii="Georgia"/>
                <w:i/>
                <w:w w:val="105"/>
                <w:sz w:val="16"/>
              </w:rPr>
              <w:t>,</w:t>
            </w:r>
            <w:r>
              <w:rPr>
                <w:rFonts w:ascii="Georgia"/>
                <w:i/>
                <w:spacing w:val="1"/>
                <w:w w:val="105"/>
                <w:sz w:val="16"/>
              </w:rPr>
              <w:t> </w:t>
            </w:r>
            <w:r>
              <w:rPr>
                <w:rFonts w:ascii="Georgia"/>
                <w:b/>
                <w:spacing w:val="-10"/>
                <w:w w:val="105"/>
                <w:sz w:val="16"/>
              </w:rPr>
              <w:t>b</w:t>
            </w:r>
          </w:p>
        </w:tc>
        <w:tc>
          <w:tcPr>
            <w:tcW w:w="3682" w:type="dxa"/>
          </w:tcPr>
          <w:p>
            <w:pPr>
              <w:pStyle w:val="TableParagraph"/>
              <w:rPr>
                <w:sz w:val="16"/>
              </w:rPr>
            </w:pPr>
            <w:r>
              <w:rPr>
                <w:sz w:val="16"/>
              </w:rPr>
              <w:t>Weight</w:t>
            </w:r>
            <w:r>
              <w:rPr>
                <w:spacing w:val="9"/>
                <w:sz w:val="16"/>
              </w:rPr>
              <w:t> </w:t>
            </w:r>
            <w:r>
              <w:rPr>
                <w:sz w:val="16"/>
              </w:rPr>
              <w:t>matrix</w:t>
            </w:r>
            <w:r>
              <w:rPr>
                <w:spacing w:val="9"/>
                <w:sz w:val="16"/>
              </w:rPr>
              <w:t> </w:t>
            </w:r>
            <w:r>
              <w:rPr>
                <w:sz w:val="16"/>
              </w:rPr>
              <w:t>and</w:t>
            </w:r>
            <w:r>
              <w:rPr>
                <w:spacing w:val="9"/>
                <w:sz w:val="16"/>
              </w:rPr>
              <w:t> </w:t>
            </w:r>
            <w:r>
              <w:rPr>
                <w:sz w:val="16"/>
              </w:rPr>
              <w:t>bias</w:t>
            </w:r>
            <w:r>
              <w:rPr>
                <w:spacing w:val="9"/>
                <w:sz w:val="16"/>
              </w:rPr>
              <w:t> </w:t>
            </w:r>
            <w:r>
              <w:rPr>
                <w:sz w:val="16"/>
              </w:rPr>
              <w:t>vector</w:t>
            </w:r>
            <w:r>
              <w:rPr>
                <w:spacing w:val="9"/>
                <w:sz w:val="16"/>
              </w:rPr>
              <w:t> </w:t>
            </w:r>
            <w:r>
              <w:rPr>
                <w:sz w:val="16"/>
              </w:rPr>
              <w:t>for</w:t>
            </w:r>
            <w:r>
              <w:rPr>
                <w:spacing w:val="9"/>
                <w:sz w:val="16"/>
              </w:rPr>
              <w:t> </w:t>
            </w:r>
            <w:r>
              <w:rPr>
                <w:sz w:val="16"/>
              </w:rPr>
              <w:t>emotion</w:t>
            </w:r>
            <w:r>
              <w:rPr>
                <w:spacing w:val="10"/>
                <w:sz w:val="16"/>
              </w:rPr>
              <w:t> </w:t>
            </w:r>
            <w:r>
              <w:rPr>
                <w:spacing w:val="-2"/>
                <w:sz w:val="16"/>
              </w:rPr>
              <w:t>classifier</w:t>
            </w:r>
          </w:p>
        </w:tc>
      </w:tr>
      <w:tr>
        <w:trPr>
          <w:trHeight w:val="177" w:hRule="atLeast"/>
        </w:trPr>
        <w:tc>
          <w:tcPr>
            <w:tcW w:w="1188" w:type="dxa"/>
          </w:tcPr>
          <w:p>
            <w:pPr>
              <w:pStyle w:val="TableParagraph"/>
              <w:rPr>
                <w:rFonts w:ascii="Georgia"/>
                <w:i/>
                <w:sz w:val="12"/>
              </w:rPr>
            </w:pPr>
            <w:r>
              <w:rPr>
                <w:rFonts w:ascii="Georgia"/>
                <w:i/>
                <w:spacing w:val="-5"/>
                <w:w w:val="115"/>
                <w:position w:val="2"/>
                <w:sz w:val="16"/>
              </w:rPr>
              <w:t>n</w:t>
            </w:r>
            <w:r>
              <w:rPr>
                <w:rFonts w:ascii="Georgia"/>
                <w:i/>
                <w:spacing w:val="-5"/>
                <w:w w:val="115"/>
                <w:sz w:val="12"/>
              </w:rPr>
              <w:t>e</w:t>
            </w:r>
          </w:p>
        </w:tc>
        <w:tc>
          <w:tcPr>
            <w:tcW w:w="3682" w:type="dxa"/>
          </w:tcPr>
          <w:p>
            <w:pPr>
              <w:pStyle w:val="TableParagraph"/>
              <w:rPr>
                <w:sz w:val="16"/>
              </w:rPr>
            </w:pPr>
            <w:r>
              <w:rPr>
                <w:sz w:val="16"/>
              </w:rPr>
              <w:t>Number</w:t>
            </w:r>
            <w:r>
              <w:rPr>
                <w:spacing w:val="11"/>
                <w:sz w:val="16"/>
              </w:rPr>
              <w:t> </w:t>
            </w:r>
            <w:r>
              <w:rPr>
                <w:sz w:val="16"/>
              </w:rPr>
              <w:t>of</w:t>
            </w:r>
            <w:r>
              <w:rPr>
                <w:spacing w:val="11"/>
                <w:sz w:val="16"/>
              </w:rPr>
              <w:t> </w:t>
            </w:r>
            <w:r>
              <w:rPr>
                <w:sz w:val="16"/>
              </w:rPr>
              <w:t>emotion</w:t>
            </w:r>
            <w:r>
              <w:rPr>
                <w:spacing w:val="11"/>
                <w:sz w:val="16"/>
              </w:rPr>
              <w:t> </w:t>
            </w:r>
            <w:r>
              <w:rPr>
                <w:spacing w:val="-2"/>
                <w:sz w:val="16"/>
              </w:rPr>
              <w:t>classes</w:t>
            </w:r>
          </w:p>
        </w:tc>
      </w:tr>
      <w:tr>
        <w:trPr>
          <w:trHeight w:val="177" w:hRule="atLeast"/>
        </w:trPr>
        <w:tc>
          <w:tcPr>
            <w:tcW w:w="1188" w:type="dxa"/>
          </w:tcPr>
          <w:p>
            <w:pPr>
              <w:pStyle w:val="TableParagraph"/>
              <w:rPr>
                <w:rFonts w:ascii="Georgia"/>
                <w:b/>
                <w:sz w:val="16"/>
              </w:rPr>
            </w:pPr>
            <w:r>
              <w:rPr>
                <w:rFonts w:ascii="Georgia"/>
                <w:b/>
                <w:spacing w:val="-10"/>
                <w:w w:val="105"/>
                <w:sz w:val="16"/>
              </w:rPr>
              <w:t>p</w:t>
            </w:r>
          </w:p>
        </w:tc>
        <w:tc>
          <w:tcPr>
            <w:tcW w:w="3682" w:type="dxa"/>
          </w:tcPr>
          <w:p>
            <w:pPr>
              <w:pStyle w:val="TableParagraph"/>
              <w:rPr>
                <w:sz w:val="16"/>
              </w:rPr>
            </w:pPr>
            <w:r>
              <w:rPr>
                <w:sz w:val="16"/>
              </w:rPr>
              <w:t>Probability</w:t>
            </w:r>
            <w:r>
              <w:rPr>
                <w:spacing w:val="6"/>
                <w:sz w:val="16"/>
              </w:rPr>
              <w:t> </w:t>
            </w:r>
            <w:r>
              <w:rPr>
                <w:sz w:val="16"/>
              </w:rPr>
              <w:t>distribution</w:t>
            </w:r>
            <w:r>
              <w:rPr>
                <w:spacing w:val="7"/>
                <w:sz w:val="16"/>
              </w:rPr>
              <w:t> </w:t>
            </w:r>
            <w:r>
              <w:rPr>
                <w:sz w:val="16"/>
              </w:rPr>
              <w:t>over</w:t>
            </w:r>
            <w:r>
              <w:rPr>
                <w:spacing w:val="7"/>
                <w:sz w:val="16"/>
              </w:rPr>
              <w:t> </w:t>
            </w:r>
            <w:r>
              <w:rPr>
                <w:sz w:val="16"/>
              </w:rPr>
              <w:t>emotion</w:t>
            </w:r>
            <w:r>
              <w:rPr>
                <w:spacing w:val="7"/>
                <w:sz w:val="16"/>
              </w:rPr>
              <w:t> </w:t>
            </w:r>
            <w:r>
              <w:rPr>
                <w:spacing w:val="-2"/>
                <w:sz w:val="16"/>
              </w:rPr>
              <w:t>classes</w:t>
            </w:r>
          </w:p>
        </w:tc>
      </w:tr>
      <w:tr>
        <w:trPr>
          <w:trHeight w:val="177" w:hRule="atLeast"/>
        </w:trPr>
        <w:tc>
          <w:tcPr>
            <w:tcW w:w="1188" w:type="dxa"/>
          </w:tcPr>
          <w:p>
            <w:pPr>
              <w:pStyle w:val="TableParagraph"/>
              <w:rPr>
                <w:rFonts w:ascii="Tahoma" w:hAnsi="Tahoma"/>
                <w:sz w:val="16"/>
              </w:rPr>
            </w:pPr>
            <w:r>
              <w:rPr>
                <w:rFonts w:ascii="Georgia" w:hAnsi="Georgia"/>
                <w:i/>
                <w:spacing w:val="-5"/>
                <w:sz w:val="16"/>
              </w:rPr>
              <w:t>e</w:t>
            </w:r>
            <w:r>
              <w:rPr>
                <w:rFonts w:ascii="Tahoma" w:hAnsi="Tahoma"/>
                <w:spacing w:val="-5"/>
                <w:sz w:val="16"/>
              </w:rPr>
              <w:t>ˆ</w:t>
            </w:r>
          </w:p>
        </w:tc>
        <w:tc>
          <w:tcPr>
            <w:tcW w:w="3682" w:type="dxa"/>
          </w:tcPr>
          <w:p>
            <w:pPr>
              <w:pStyle w:val="TableParagraph"/>
              <w:rPr>
                <w:sz w:val="16"/>
              </w:rPr>
            </w:pPr>
            <w:r>
              <w:rPr>
                <w:sz w:val="16"/>
              </w:rPr>
              <w:t>Predicted</w:t>
            </w:r>
            <w:r>
              <w:rPr>
                <w:spacing w:val="9"/>
                <w:sz w:val="16"/>
              </w:rPr>
              <w:t> </w:t>
            </w:r>
            <w:r>
              <w:rPr>
                <w:sz w:val="16"/>
              </w:rPr>
              <w:t>emotion</w:t>
            </w:r>
            <w:r>
              <w:rPr>
                <w:spacing w:val="9"/>
                <w:sz w:val="16"/>
              </w:rPr>
              <w:t> </w:t>
            </w:r>
            <w:r>
              <w:rPr>
                <w:spacing w:val="-2"/>
                <w:sz w:val="16"/>
              </w:rPr>
              <w:t>label</w:t>
            </w:r>
          </w:p>
        </w:tc>
      </w:tr>
    </w:tbl>
    <w:p>
      <w:pPr>
        <w:pStyle w:val="ListParagraph"/>
        <w:numPr>
          <w:ilvl w:val="0"/>
          <w:numId w:val="1"/>
        </w:numPr>
        <w:tabs>
          <w:tab w:pos="1968" w:val="left" w:leader="none"/>
        </w:tabs>
        <w:spacing w:line="240" w:lineRule="auto" w:before="174" w:after="0"/>
        <w:ind w:left="1968" w:right="0" w:hanging="367"/>
        <w:jc w:val="left"/>
        <w:rPr>
          <w:sz w:val="20"/>
        </w:rPr>
      </w:pPr>
      <w:r>
        <w:rPr>
          <w:smallCaps/>
          <w:spacing w:val="2"/>
          <w:sz w:val="20"/>
        </w:rPr>
        <w:t>Experimental</w:t>
      </w:r>
      <w:r>
        <w:rPr>
          <w:smallCaps/>
          <w:spacing w:val="68"/>
          <w:sz w:val="20"/>
        </w:rPr>
        <w:t> </w:t>
      </w:r>
      <w:r>
        <w:rPr>
          <w:smallCaps/>
          <w:spacing w:val="-4"/>
          <w:sz w:val="20"/>
        </w:rPr>
        <w:t>Setup</w:t>
      </w:r>
    </w:p>
    <w:p>
      <w:pPr>
        <w:pStyle w:val="BodyText"/>
        <w:spacing w:line="249" w:lineRule="auto" w:before="69"/>
        <w:ind w:left="259" w:firstLine="199"/>
        <w:jc w:val="both"/>
      </w:pPr>
      <w:r>
        <w:rPr/>
        <w:t>This section describes the framework followed to </w:t>
      </w:r>
      <w:r>
        <w:rPr/>
        <w:t>evaluate the performance, reliability, and safety of the conversational system, AMICA. The idea is to focus on evaluating factual accuracy,</w:t>
      </w:r>
      <w:r>
        <w:rPr>
          <w:spacing w:val="-13"/>
        </w:rPr>
        <w:t> </w:t>
      </w:r>
      <w:r>
        <w:rPr/>
        <w:t>emotional</w:t>
      </w:r>
      <w:r>
        <w:rPr>
          <w:spacing w:val="-12"/>
        </w:rPr>
        <w:t> </w:t>
      </w:r>
      <w:r>
        <w:rPr/>
        <w:t>alignment,</w:t>
      </w:r>
      <w:r>
        <w:rPr>
          <w:spacing w:val="-13"/>
        </w:rPr>
        <w:t> </w:t>
      </w:r>
      <w:r>
        <w:rPr/>
        <w:t>and</w:t>
      </w:r>
      <w:r>
        <w:rPr>
          <w:spacing w:val="-12"/>
        </w:rPr>
        <w:t> </w:t>
      </w:r>
      <w:r>
        <w:rPr/>
        <w:t>ethical</w:t>
      </w:r>
      <w:r>
        <w:rPr>
          <w:spacing w:val="-13"/>
        </w:rPr>
        <w:t> </w:t>
      </w:r>
      <w:r>
        <w:rPr/>
        <w:t>response</w:t>
      </w:r>
      <w:r>
        <w:rPr>
          <w:spacing w:val="-12"/>
        </w:rPr>
        <w:t> </w:t>
      </w:r>
      <w:r>
        <w:rPr/>
        <w:t>generation with controlled conversational testing scenarios.</w:t>
      </w:r>
    </w:p>
    <w:p>
      <w:pPr>
        <w:pStyle w:val="BodyText"/>
        <w:spacing w:before="107"/>
      </w:pPr>
    </w:p>
    <w:p>
      <w:pPr>
        <w:pStyle w:val="ListParagraph"/>
        <w:numPr>
          <w:ilvl w:val="0"/>
          <w:numId w:val="5"/>
        </w:numPr>
        <w:tabs>
          <w:tab w:pos="529" w:val="left" w:leader="none"/>
        </w:tabs>
        <w:spacing w:line="240" w:lineRule="auto" w:before="0" w:after="0"/>
        <w:ind w:left="529" w:right="0" w:hanging="270"/>
        <w:jc w:val="left"/>
        <w:rPr>
          <w:i/>
          <w:sz w:val="20"/>
        </w:rPr>
      </w:pPr>
      <w:r>
        <w:rPr>
          <w:i/>
          <w:spacing w:val="-2"/>
          <w:sz w:val="20"/>
        </w:rPr>
        <w:t>Baselines</w:t>
      </w:r>
    </w:p>
    <w:p>
      <w:pPr>
        <w:pStyle w:val="BodyText"/>
        <w:spacing w:line="249" w:lineRule="auto" w:before="139"/>
        <w:ind w:left="259" w:firstLine="199"/>
        <w:jc w:val="both"/>
      </w:pPr>
      <w:r>
        <w:rPr/>
        <w:t>The AMICA framework was compared with three </w:t>
      </w:r>
      <w:r>
        <w:rPr/>
        <w:t>repre-sentative</w:t>
      </w:r>
      <w:r>
        <w:rPr>
          <w:spacing w:val="-9"/>
        </w:rPr>
        <w:t> </w:t>
      </w:r>
      <w:r>
        <w:rPr/>
        <w:t>architectures</w:t>
      </w:r>
      <w:r>
        <w:rPr>
          <w:spacing w:val="-9"/>
        </w:rPr>
        <w:t> </w:t>
      </w:r>
      <w:r>
        <w:rPr/>
        <w:t>of</w:t>
      </w:r>
      <w:r>
        <w:rPr>
          <w:spacing w:val="-9"/>
        </w:rPr>
        <w:t> </w:t>
      </w:r>
      <w:r>
        <w:rPr/>
        <w:t>conversational</w:t>
      </w:r>
      <w:r>
        <w:rPr>
          <w:spacing w:val="-9"/>
        </w:rPr>
        <w:t> </w:t>
      </w:r>
      <w:r>
        <w:rPr/>
        <w:t>system</w:t>
      </w:r>
      <w:r>
        <w:rPr>
          <w:spacing w:val="-9"/>
        </w:rPr>
        <w:t> </w:t>
      </w:r>
      <w:r>
        <w:rPr/>
        <w:t>and</w:t>
      </w:r>
      <w:r>
        <w:rPr>
          <w:spacing w:val="-9"/>
        </w:rPr>
        <w:t> </w:t>
      </w:r>
      <w:r>
        <w:rPr/>
        <w:t>healthcare dialogue research. [5], [14].</w:t>
      </w: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033"/>
        <w:gridCol w:w="1033"/>
        <w:gridCol w:w="1033"/>
      </w:tblGrid>
      <w:tr>
        <w:trPr>
          <w:trHeight w:val="395" w:hRule="atLeast"/>
        </w:trPr>
        <w:tc>
          <w:tcPr>
            <w:tcW w:w="1817" w:type="dxa"/>
            <w:shd w:val="clear" w:color="auto" w:fill="CCCCFF"/>
          </w:tcPr>
          <w:p>
            <w:pPr>
              <w:pStyle w:val="TableParagraph"/>
              <w:spacing w:line="240" w:lineRule="auto" w:before="144"/>
              <w:ind w:left="80"/>
              <w:rPr>
                <w:b/>
                <w:sz w:val="14"/>
              </w:rPr>
            </w:pPr>
            <w:r>
              <w:rPr>
                <w:b/>
                <w:spacing w:val="-2"/>
                <w:sz w:val="14"/>
              </w:rPr>
              <w:t>Model</w:t>
            </w:r>
          </w:p>
        </w:tc>
        <w:tc>
          <w:tcPr>
            <w:tcW w:w="1033" w:type="dxa"/>
            <w:shd w:val="clear" w:color="auto" w:fill="CCCCFF"/>
          </w:tcPr>
          <w:p>
            <w:pPr>
              <w:pStyle w:val="TableParagraph"/>
              <w:spacing w:line="158" w:lineRule="exact" w:before="60"/>
              <w:ind w:left="80" w:firstLine="206"/>
              <w:rPr>
                <w:b/>
                <w:sz w:val="14"/>
              </w:rPr>
            </w:pPr>
            <w:r>
              <w:rPr>
                <w:b/>
                <w:spacing w:val="-2"/>
                <w:sz w:val="14"/>
              </w:rPr>
              <w:t>Factual</w:t>
            </w:r>
            <w:r>
              <w:rPr>
                <w:b/>
                <w:spacing w:val="40"/>
                <w:sz w:val="14"/>
              </w:rPr>
              <w:t> </w:t>
            </w:r>
            <w:r>
              <w:rPr>
                <w:b/>
                <w:sz w:val="14"/>
              </w:rPr>
              <w:t>Accuracy</w:t>
            </w:r>
            <w:r>
              <w:rPr>
                <w:b/>
                <w:spacing w:val="-1"/>
                <w:sz w:val="14"/>
              </w:rPr>
              <w:t> </w:t>
            </w:r>
            <w:r>
              <w:rPr>
                <w:b/>
                <w:sz w:val="14"/>
              </w:rPr>
              <w:t>(%)</w:t>
            </w:r>
          </w:p>
        </w:tc>
        <w:tc>
          <w:tcPr>
            <w:tcW w:w="1033" w:type="dxa"/>
            <w:shd w:val="clear" w:color="auto" w:fill="CCCCFF"/>
          </w:tcPr>
          <w:p>
            <w:pPr>
              <w:pStyle w:val="TableParagraph"/>
              <w:spacing w:line="158" w:lineRule="exact" w:before="60"/>
              <w:ind w:left="80" w:firstLine="81"/>
              <w:rPr>
                <w:b/>
                <w:sz w:val="14"/>
              </w:rPr>
            </w:pPr>
            <w:r>
              <w:rPr>
                <w:b/>
                <w:spacing w:val="-2"/>
                <w:sz w:val="14"/>
              </w:rPr>
              <w:t>Verification</w:t>
            </w:r>
            <w:r>
              <w:rPr>
                <w:b/>
                <w:spacing w:val="40"/>
                <w:sz w:val="14"/>
              </w:rPr>
              <w:t> </w:t>
            </w:r>
            <w:r>
              <w:rPr>
                <w:b/>
                <w:sz w:val="14"/>
              </w:rPr>
              <w:t>Accuracy</w:t>
            </w:r>
            <w:r>
              <w:rPr>
                <w:b/>
                <w:spacing w:val="23"/>
                <w:sz w:val="14"/>
              </w:rPr>
              <w:t> </w:t>
            </w:r>
            <w:r>
              <w:rPr>
                <w:b/>
                <w:spacing w:val="-5"/>
                <w:sz w:val="14"/>
              </w:rPr>
              <w:t>(%)</w:t>
            </w:r>
          </w:p>
        </w:tc>
        <w:tc>
          <w:tcPr>
            <w:tcW w:w="1033" w:type="dxa"/>
            <w:shd w:val="clear" w:color="auto" w:fill="CCCCFF"/>
          </w:tcPr>
          <w:p>
            <w:pPr>
              <w:pStyle w:val="TableParagraph"/>
              <w:spacing w:line="158" w:lineRule="exact" w:before="60"/>
              <w:ind w:left="80" w:firstLine="205"/>
              <w:rPr>
                <w:b/>
                <w:sz w:val="14"/>
              </w:rPr>
            </w:pPr>
            <w:r>
              <w:rPr>
                <w:b/>
                <w:spacing w:val="-2"/>
                <w:sz w:val="14"/>
              </w:rPr>
              <w:t>Overall</w:t>
            </w:r>
            <w:r>
              <w:rPr>
                <w:b/>
                <w:spacing w:val="40"/>
                <w:sz w:val="14"/>
              </w:rPr>
              <w:t> </w:t>
            </w:r>
            <w:r>
              <w:rPr>
                <w:b/>
                <w:sz w:val="14"/>
              </w:rPr>
              <w:t>Accuracy</w:t>
            </w:r>
            <w:r>
              <w:rPr>
                <w:b/>
                <w:spacing w:val="-1"/>
                <w:sz w:val="14"/>
              </w:rPr>
              <w:t> </w:t>
            </w:r>
            <w:r>
              <w:rPr>
                <w:b/>
                <w:sz w:val="14"/>
              </w:rPr>
              <w:t>(%)</w:t>
            </w:r>
          </w:p>
        </w:tc>
      </w:tr>
      <w:tr>
        <w:trPr>
          <w:trHeight w:val="391" w:hRule="atLeast"/>
        </w:trPr>
        <w:tc>
          <w:tcPr>
            <w:tcW w:w="1817" w:type="dxa"/>
            <w:shd w:val="clear" w:color="auto" w:fill="F2F2FF"/>
          </w:tcPr>
          <w:p>
            <w:pPr>
              <w:pStyle w:val="TableParagraph"/>
              <w:spacing w:line="240" w:lineRule="auto" w:before="144"/>
              <w:ind w:left="80"/>
              <w:rPr>
                <w:sz w:val="14"/>
              </w:rPr>
            </w:pPr>
            <w:r>
              <w:rPr>
                <w:sz w:val="14"/>
              </w:rPr>
              <w:t>Standalone</w:t>
            </w:r>
            <w:r>
              <w:rPr>
                <w:spacing w:val="16"/>
                <w:sz w:val="14"/>
              </w:rPr>
              <w:t> </w:t>
            </w:r>
            <w:r>
              <w:rPr>
                <w:sz w:val="14"/>
              </w:rPr>
              <w:t>Generative</w:t>
            </w:r>
            <w:r>
              <w:rPr>
                <w:spacing w:val="17"/>
                <w:sz w:val="14"/>
              </w:rPr>
              <w:t> </w:t>
            </w:r>
            <w:r>
              <w:rPr>
                <w:spacing w:val="-5"/>
                <w:sz w:val="14"/>
              </w:rPr>
              <w:t>LLM</w:t>
            </w:r>
          </w:p>
        </w:tc>
        <w:tc>
          <w:tcPr>
            <w:tcW w:w="1033" w:type="dxa"/>
            <w:shd w:val="clear" w:color="auto" w:fill="F2F2FF"/>
          </w:tcPr>
          <w:p>
            <w:pPr>
              <w:pStyle w:val="TableParagraph"/>
              <w:spacing w:line="240" w:lineRule="auto" w:before="144"/>
              <w:ind w:left="6"/>
              <w:jc w:val="center"/>
              <w:rPr>
                <w:sz w:val="14"/>
              </w:rPr>
            </w:pPr>
            <w:r>
              <w:rPr>
                <w:spacing w:val="-4"/>
                <w:sz w:val="14"/>
              </w:rPr>
              <w:t>71.2</w:t>
            </w:r>
          </w:p>
        </w:tc>
        <w:tc>
          <w:tcPr>
            <w:tcW w:w="1033" w:type="dxa"/>
            <w:shd w:val="clear" w:color="auto" w:fill="F2F2FF"/>
          </w:tcPr>
          <w:p>
            <w:pPr>
              <w:pStyle w:val="TableParagraph"/>
              <w:spacing w:line="240" w:lineRule="auto" w:before="144"/>
              <w:ind w:left="6" w:right="1"/>
              <w:jc w:val="center"/>
              <w:rPr>
                <w:sz w:val="14"/>
              </w:rPr>
            </w:pPr>
            <w:r>
              <w:rPr>
                <w:spacing w:val="-10"/>
                <w:sz w:val="14"/>
              </w:rPr>
              <w:t>–</w:t>
            </w:r>
          </w:p>
        </w:tc>
        <w:tc>
          <w:tcPr>
            <w:tcW w:w="1033" w:type="dxa"/>
            <w:shd w:val="clear" w:color="auto" w:fill="F2F2FF"/>
          </w:tcPr>
          <w:p>
            <w:pPr>
              <w:pStyle w:val="TableParagraph"/>
              <w:spacing w:line="240" w:lineRule="auto" w:before="144"/>
              <w:ind w:left="6" w:right="1"/>
              <w:jc w:val="center"/>
              <w:rPr>
                <w:sz w:val="14"/>
              </w:rPr>
            </w:pPr>
            <w:r>
              <w:rPr>
                <w:spacing w:val="-4"/>
                <w:sz w:val="14"/>
              </w:rPr>
              <w:t>68.5</w:t>
            </w:r>
          </w:p>
        </w:tc>
      </w:tr>
      <w:tr>
        <w:trPr>
          <w:trHeight w:val="392" w:hRule="atLeast"/>
        </w:trPr>
        <w:tc>
          <w:tcPr>
            <w:tcW w:w="1817" w:type="dxa"/>
          </w:tcPr>
          <w:p>
            <w:pPr>
              <w:pStyle w:val="TableParagraph"/>
              <w:spacing w:line="240" w:lineRule="auto" w:before="144"/>
              <w:ind w:left="80"/>
              <w:rPr>
                <w:sz w:val="14"/>
              </w:rPr>
            </w:pPr>
            <w:r>
              <w:rPr>
                <w:sz w:val="14"/>
              </w:rPr>
              <w:t>Standard</w:t>
            </w:r>
            <w:r>
              <w:rPr>
                <w:spacing w:val="14"/>
                <w:sz w:val="14"/>
              </w:rPr>
              <w:t> </w:t>
            </w:r>
            <w:r>
              <w:rPr>
                <w:sz w:val="14"/>
              </w:rPr>
              <w:t>RAG</w:t>
            </w:r>
            <w:r>
              <w:rPr>
                <w:spacing w:val="15"/>
                <w:sz w:val="14"/>
              </w:rPr>
              <w:t> </w:t>
            </w:r>
            <w:r>
              <w:rPr>
                <w:spacing w:val="-2"/>
                <w:sz w:val="14"/>
              </w:rPr>
              <w:t>Model</w:t>
            </w:r>
          </w:p>
        </w:tc>
        <w:tc>
          <w:tcPr>
            <w:tcW w:w="1033" w:type="dxa"/>
          </w:tcPr>
          <w:p>
            <w:pPr>
              <w:pStyle w:val="TableParagraph"/>
              <w:spacing w:line="240" w:lineRule="auto" w:before="144"/>
              <w:ind w:left="6"/>
              <w:jc w:val="center"/>
              <w:rPr>
                <w:sz w:val="14"/>
              </w:rPr>
            </w:pPr>
            <w:r>
              <w:rPr>
                <w:spacing w:val="-4"/>
                <w:sz w:val="14"/>
              </w:rPr>
              <w:t>83.6</w:t>
            </w:r>
          </w:p>
        </w:tc>
        <w:tc>
          <w:tcPr>
            <w:tcW w:w="1033" w:type="dxa"/>
          </w:tcPr>
          <w:p>
            <w:pPr>
              <w:pStyle w:val="TableParagraph"/>
              <w:spacing w:line="240" w:lineRule="auto" w:before="144"/>
              <w:ind w:left="6" w:right="1"/>
              <w:jc w:val="center"/>
              <w:rPr>
                <w:sz w:val="14"/>
              </w:rPr>
            </w:pPr>
            <w:r>
              <w:rPr>
                <w:spacing w:val="-4"/>
                <w:sz w:val="14"/>
              </w:rPr>
              <w:t>79.4</w:t>
            </w:r>
          </w:p>
        </w:tc>
        <w:tc>
          <w:tcPr>
            <w:tcW w:w="1033" w:type="dxa"/>
          </w:tcPr>
          <w:p>
            <w:pPr>
              <w:pStyle w:val="TableParagraph"/>
              <w:spacing w:line="240" w:lineRule="auto" w:before="144"/>
              <w:ind w:left="6" w:right="1"/>
              <w:jc w:val="center"/>
              <w:rPr>
                <w:sz w:val="14"/>
              </w:rPr>
            </w:pPr>
            <w:r>
              <w:rPr>
                <w:spacing w:val="-4"/>
                <w:sz w:val="14"/>
              </w:rPr>
              <w:t>81.2</w:t>
            </w:r>
          </w:p>
        </w:tc>
      </w:tr>
      <w:tr>
        <w:trPr>
          <w:trHeight w:val="391" w:hRule="atLeast"/>
        </w:trPr>
        <w:tc>
          <w:tcPr>
            <w:tcW w:w="1817" w:type="dxa"/>
            <w:shd w:val="clear" w:color="auto" w:fill="F2F2FF"/>
          </w:tcPr>
          <w:p>
            <w:pPr>
              <w:pStyle w:val="TableParagraph"/>
              <w:spacing w:line="240" w:lineRule="auto" w:before="144"/>
              <w:ind w:left="80"/>
              <w:rPr>
                <w:sz w:val="14"/>
              </w:rPr>
            </w:pPr>
            <w:r>
              <w:rPr>
                <w:sz w:val="14"/>
              </w:rPr>
              <w:t>Emotion-Aware</w:t>
            </w:r>
            <w:r>
              <w:rPr>
                <w:spacing w:val="7"/>
                <w:sz w:val="14"/>
              </w:rPr>
              <w:t> </w:t>
            </w:r>
            <w:r>
              <w:rPr>
                <w:spacing w:val="-2"/>
                <w:sz w:val="14"/>
              </w:rPr>
              <w:t>Chatbot</w:t>
            </w:r>
          </w:p>
        </w:tc>
        <w:tc>
          <w:tcPr>
            <w:tcW w:w="1033" w:type="dxa"/>
            <w:shd w:val="clear" w:color="auto" w:fill="F2F2FF"/>
          </w:tcPr>
          <w:p>
            <w:pPr>
              <w:pStyle w:val="TableParagraph"/>
              <w:spacing w:line="240" w:lineRule="auto" w:before="144"/>
              <w:ind w:left="6"/>
              <w:jc w:val="center"/>
              <w:rPr>
                <w:sz w:val="14"/>
              </w:rPr>
            </w:pPr>
            <w:r>
              <w:rPr>
                <w:spacing w:val="-4"/>
                <w:sz w:val="14"/>
              </w:rPr>
              <w:t>69.8</w:t>
            </w:r>
          </w:p>
        </w:tc>
        <w:tc>
          <w:tcPr>
            <w:tcW w:w="1033" w:type="dxa"/>
            <w:shd w:val="clear" w:color="auto" w:fill="F2F2FF"/>
          </w:tcPr>
          <w:p>
            <w:pPr>
              <w:pStyle w:val="TableParagraph"/>
              <w:spacing w:line="240" w:lineRule="auto" w:before="144"/>
              <w:ind w:left="6" w:right="1"/>
              <w:jc w:val="center"/>
              <w:rPr>
                <w:sz w:val="14"/>
              </w:rPr>
            </w:pPr>
            <w:r>
              <w:rPr>
                <w:spacing w:val="-10"/>
                <w:sz w:val="14"/>
              </w:rPr>
              <w:t>–</w:t>
            </w:r>
          </w:p>
        </w:tc>
        <w:tc>
          <w:tcPr>
            <w:tcW w:w="1033" w:type="dxa"/>
            <w:shd w:val="clear" w:color="auto" w:fill="F2F2FF"/>
          </w:tcPr>
          <w:p>
            <w:pPr>
              <w:pStyle w:val="TableParagraph"/>
              <w:spacing w:line="240" w:lineRule="auto" w:before="144"/>
              <w:ind w:left="6" w:right="1"/>
              <w:jc w:val="center"/>
              <w:rPr>
                <w:sz w:val="14"/>
              </w:rPr>
            </w:pPr>
            <w:r>
              <w:rPr>
                <w:spacing w:val="-4"/>
                <w:sz w:val="14"/>
              </w:rPr>
              <w:t>67.1</w:t>
            </w:r>
          </w:p>
        </w:tc>
      </w:tr>
      <w:tr>
        <w:trPr>
          <w:trHeight w:val="391" w:hRule="atLeast"/>
        </w:trPr>
        <w:tc>
          <w:tcPr>
            <w:tcW w:w="1817" w:type="dxa"/>
            <w:shd w:val="clear" w:color="auto" w:fill="E5E5FF"/>
          </w:tcPr>
          <w:p>
            <w:pPr>
              <w:pStyle w:val="TableParagraph"/>
              <w:spacing w:line="240" w:lineRule="auto" w:before="144"/>
              <w:ind w:left="80"/>
              <w:rPr>
                <w:b/>
                <w:sz w:val="14"/>
              </w:rPr>
            </w:pPr>
            <w:r>
              <w:rPr>
                <w:b/>
                <w:sz w:val="14"/>
              </w:rPr>
              <w:t>AMICA</w:t>
            </w:r>
            <w:r>
              <w:rPr>
                <w:b/>
                <w:spacing w:val="22"/>
                <w:sz w:val="14"/>
              </w:rPr>
              <w:t> </w:t>
            </w:r>
            <w:r>
              <w:rPr>
                <w:b/>
                <w:spacing w:val="-2"/>
                <w:sz w:val="14"/>
              </w:rPr>
              <w:t>(Proposed)</w:t>
            </w:r>
          </w:p>
        </w:tc>
        <w:tc>
          <w:tcPr>
            <w:tcW w:w="1033" w:type="dxa"/>
            <w:shd w:val="clear" w:color="auto" w:fill="E5E5FF"/>
          </w:tcPr>
          <w:p>
            <w:pPr>
              <w:pStyle w:val="TableParagraph"/>
              <w:spacing w:line="240" w:lineRule="auto" w:before="144"/>
              <w:ind w:left="6"/>
              <w:jc w:val="center"/>
              <w:rPr>
                <w:b/>
                <w:sz w:val="14"/>
              </w:rPr>
            </w:pPr>
            <w:r>
              <w:rPr>
                <w:b/>
                <w:spacing w:val="-4"/>
                <w:sz w:val="14"/>
              </w:rPr>
              <w:t>91.4</w:t>
            </w:r>
          </w:p>
        </w:tc>
        <w:tc>
          <w:tcPr>
            <w:tcW w:w="1033" w:type="dxa"/>
            <w:shd w:val="clear" w:color="auto" w:fill="E5E5FF"/>
          </w:tcPr>
          <w:p>
            <w:pPr>
              <w:pStyle w:val="TableParagraph"/>
              <w:spacing w:line="240" w:lineRule="auto" w:before="144"/>
              <w:ind w:left="6" w:right="1"/>
              <w:jc w:val="center"/>
              <w:rPr>
                <w:b/>
                <w:sz w:val="14"/>
              </w:rPr>
            </w:pPr>
            <w:r>
              <w:rPr>
                <w:b/>
                <w:spacing w:val="-4"/>
                <w:sz w:val="14"/>
              </w:rPr>
              <w:t>88.7</w:t>
            </w:r>
          </w:p>
        </w:tc>
        <w:tc>
          <w:tcPr>
            <w:tcW w:w="1033" w:type="dxa"/>
            <w:shd w:val="clear" w:color="auto" w:fill="E5E5FF"/>
          </w:tcPr>
          <w:p>
            <w:pPr>
              <w:pStyle w:val="TableParagraph"/>
              <w:spacing w:line="240" w:lineRule="auto" w:before="144"/>
              <w:ind w:left="6" w:right="1"/>
              <w:jc w:val="center"/>
              <w:rPr>
                <w:b/>
                <w:sz w:val="14"/>
              </w:rPr>
            </w:pPr>
            <w:r>
              <w:rPr>
                <w:b/>
                <w:spacing w:val="-4"/>
                <w:sz w:val="14"/>
              </w:rPr>
              <w:t>89.9</w:t>
            </w:r>
          </w:p>
        </w:tc>
      </w:tr>
    </w:tbl>
    <w:p>
      <w:pPr>
        <w:spacing w:before="75"/>
        <w:ind w:left="199" w:right="0" w:firstLine="0"/>
        <w:jc w:val="left"/>
        <w:rPr>
          <w:sz w:val="16"/>
        </w:rPr>
      </w:pPr>
      <w:r>
        <w:rPr>
          <w:b/>
          <w:sz w:val="16"/>
        </w:rPr>
        <w:t>TABLE</w:t>
      </w:r>
      <w:r>
        <w:rPr>
          <w:b/>
          <w:spacing w:val="9"/>
          <w:sz w:val="16"/>
        </w:rPr>
        <w:t> </w:t>
      </w:r>
      <w:r>
        <w:rPr>
          <w:b/>
          <w:sz w:val="16"/>
        </w:rPr>
        <w:t>IV:</w:t>
      </w:r>
      <w:r>
        <w:rPr>
          <w:b/>
          <w:spacing w:val="10"/>
          <w:sz w:val="16"/>
        </w:rPr>
        <w:t> </w:t>
      </w:r>
      <w:r>
        <w:rPr>
          <w:sz w:val="16"/>
        </w:rPr>
        <w:t>Accuracy</w:t>
      </w:r>
      <w:r>
        <w:rPr>
          <w:spacing w:val="6"/>
          <w:sz w:val="16"/>
        </w:rPr>
        <w:t> </w:t>
      </w:r>
      <w:r>
        <w:rPr>
          <w:sz w:val="16"/>
        </w:rPr>
        <w:t>Evaluation</w:t>
      </w:r>
      <w:r>
        <w:rPr>
          <w:spacing w:val="6"/>
          <w:sz w:val="16"/>
        </w:rPr>
        <w:t> </w:t>
      </w:r>
      <w:r>
        <w:rPr>
          <w:sz w:val="16"/>
        </w:rPr>
        <w:t>of</w:t>
      </w:r>
      <w:r>
        <w:rPr>
          <w:spacing w:val="6"/>
          <w:sz w:val="16"/>
        </w:rPr>
        <w:t> </w:t>
      </w:r>
      <w:r>
        <w:rPr>
          <w:sz w:val="16"/>
        </w:rPr>
        <w:t>AMICA</w:t>
      </w:r>
      <w:r>
        <w:rPr>
          <w:spacing w:val="6"/>
          <w:sz w:val="16"/>
        </w:rPr>
        <w:t> </w:t>
      </w:r>
      <w:r>
        <w:rPr>
          <w:sz w:val="16"/>
        </w:rPr>
        <w:t>Compared</w:t>
      </w:r>
      <w:r>
        <w:rPr>
          <w:spacing w:val="6"/>
          <w:sz w:val="16"/>
        </w:rPr>
        <w:t> </w:t>
      </w:r>
      <w:r>
        <w:rPr>
          <w:sz w:val="16"/>
        </w:rPr>
        <w:t>to</w:t>
      </w:r>
      <w:r>
        <w:rPr>
          <w:spacing w:val="7"/>
          <w:sz w:val="16"/>
        </w:rPr>
        <w:t> </w:t>
      </w:r>
      <w:r>
        <w:rPr>
          <w:sz w:val="16"/>
        </w:rPr>
        <w:t>Baseline</w:t>
      </w:r>
      <w:r>
        <w:rPr>
          <w:spacing w:val="6"/>
          <w:sz w:val="16"/>
        </w:rPr>
        <w:t> </w:t>
      </w:r>
      <w:r>
        <w:rPr>
          <w:spacing w:val="-2"/>
          <w:sz w:val="16"/>
        </w:rPr>
        <w:t>Models</w:t>
      </w:r>
    </w:p>
    <w:p>
      <w:pPr>
        <w:pStyle w:val="BodyText"/>
        <w:spacing w:before="7"/>
        <w:rPr>
          <w:sz w:val="16"/>
        </w:rPr>
      </w:pPr>
    </w:p>
    <w:p>
      <w:pPr>
        <w:pStyle w:val="ListParagraph"/>
        <w:numPr>
          <w:ilvl w:val="1"/>
          <w:numId w:val="5"/>
        </w:numPr>
        <w:tabs>
          <w:tab w:pos="597" w:val="left" w:leader="none"/>
          <w:tab w:pos="599" w:val="left" w:leader="none"/>
        </w:tabs>
        <w:spacing w:line="244" w:lineRule="auto" w:before="0" w:after="0"/>
        <w:ind w:left="599" w:right="617" w:hanging="202"/>
        <w:jc w:val="both"/>
        <w:rPr>
          <w:sz w:val="20"/>
        </w:rPr>
      </w:pPr>
      <w:r>
        <w:rPr>
          <w:b/>
          <w:sz w:val="20"/>
        </w:rPr>
        <w:t>Standalone Generative LLM: </w:t>
      </w:r>
      <w:r>
        <w:rPr>
          <w:sz w:val="20"/>
        </w:rPr>
        <w:t>In this model of </w:t>
      </w:r>
      <w:r>
        <w:rPr>
          <w:sz w:val="20"/>
        </w:rPr>
        <w:t>gener-ating</w:t>
      </w:r>
      <w:r>
        <w:rPr>
          <w:spacing w:val="40"/>
          <w:sz w:val="20"/>
        </w:rPr>
        <w:t> </w:t>
      </w:r>
      <w:r>
        <w:rPr>
          <w:sz w:val="20"/>
        </w:rPr>
        <w:t>responses,</w:t>
      </w:r>
      <w:r>
        <w:rPr>
          <w:spacing w:val="40"/>
          <w:sz w:val="20"/>
        </w:rPr>
        <w:t> </w:t>
      </w:r>
      <w:r>
        <w:rPr>
          <w:sz w:val="20"/>
        </w:rPr>
        <w:t>it</w:t>
      </w:r>
      <w:r>
        <w:rPr>
          <w:spacing w:val="40"/>
          <w:sz w:val="20"/>
        </w:rPr>
        <w:t> </w:t>
      </w:r>
      <w:r>
        <w:rPr>
          <w:sz w:val="20"/>
        </w:rPr>
        <w:t>ois</w:t>
      </w:r>
      <w:r>
        <w:rPr>
          <w:spacing w:val="40"/>
          <w:sz w:val="20"/>
        </w:rPr>
        <w:t> </w:t>
      </w:r>
      <w:r>
        <w:rPr>
          <w:sz w:val="20"/>
        </w:rPr>
        <w:t>only</w:t>
      </w:r>
      <w:r>
        <w:rPr>
          <w:spacing w:val="40"/>
          <w:sz w:val="20"/>
        </w:rPr>
        <w:t> </w:t>
      </w:r>
      <w:r>
        <w:rPr>
          <w:sz w:val="20"/>
        </w:rPr>
        <w:t>dependent upon its internal</w:t>
      </w:r>
      <w:r>
        <w:rPr>
          <w:spacing w:val="-6"/>
          <w:sz w:val="20"/>
        </w:rPr>
        <w:t> </w:t>
      </w:r>
      <w:r>
        <w:rPr>
          <w:sz w:val="20"/>
        </w:rPr>
        <w:t>training without using external knowledge</w:t>
      </w:r>
      <w:r>
        <w:rPr>
          <w:spacing w:val="40"/>
          <w:sz w:val="20"/>
        </w:rPr>
        <w:t> </w:t>
      </w:r>
      <w:r>
        <w:rPr>
          <w:sz w:val="20"/>
        </w:rPr>
        <w:t>sources</w:t>
      </w:r>
      <w:r>
        <w:rPr>
          <w:spacing w:val="40"/>
          <w:sz w:val="20"/>
        </w:rPr>
        <w:t> </w:t>
      </w:r>
      <w:r>
        <w:rPr>
          <w:sz w:val="20"/>
        </w:rPr>
        <w:t>to ground its responses.</w:t>
      </w:r>
    </w:p>
    <w:p>
      <w:pPr>
        <w:pStyle w:val="ListParagraph"/>
        <w:numPr>
          <w:ilvl w:val="1"/>
          <w:numId w:val="5"/>
        </w:numPr>
        <w:tabs>
          <w:tab w:pos="597" w:val="left" w:leader="none"/>
          <w:tab w:pos="599" w:val="left" w:leader="none"/>
        </w:tabs>
        <w:spacing w:line="247" w:lineRule="auto" w:before="3" w:after="0"/>
        <w:ind w:left="599" w:right="617" w:hanging="202"/>
        <w:jc w:val="both"/>
        <w:rPr>
          <w:sz w:val="20"/>
        </w:rPr>
      </w:pPr>
      <w:r>
        <w:rPr>
          <w:b/>
          <w:sz w:val="20"/>
        </w:rPr>
        <w:t>Standard Retrieval-Augmented Generation </w:t>
      </w:r>
      <w:r>
        <w:rPr>
          <w:b/>
          <w:sz w:val="20"/>
        </w:rPr>
        <w:t>(RAG): </w:t>
      </w:r>
      <w:r>
        <w:rPr>
          <w:sz w:val="20"/>
        </w:rPr>
        <w:t>This method increases the factual accuracy</w:t>
      </w:r>
      <w:r>
        <w:rPr>
          <w:spacing w:val="40"/>
          <w:sz w:val="20"/>
        </w:rPr>
        <w:t> </w:t>
      </w:r>
      <w:r>
        <w:rPr>
          <w:sz w:val="20"/>
        </w:rPr>
        <w:t>of</w:t>
      </w:r>
      <w:r>
        <w:rPr>
          <w:spacing w:val="40"/>
          <w:sz w:val="20"/>
        </w:rPr>
        <w:t> </w:t>
      </w:r>
      <w:r>
        <w:rPr>
          <w:sz w:val="20"/>
        </w:rPr>
        <w:t>re-sponses by retrieving relevant information from alterna-tive sources. [5], [14].</w:t>
      </w:r>
      <w:r>
        <w:rPr>
          <w:spacing w:val="80"/>
          <w:sz w:val="20"/>
        </w:rPr>
        <w:t> </w:t>
      </w:r>
      <w:r>
        <w:rPr>
          <w:sz w:val="20"/>
        </w:rPr>
        <w:t>In this method, there are no fea-tures for</w:t>
      </w:r>
      <w:r>
        <w:rPr>
          <w:spacing w:val="40"/>
          <w:sz w:val="20"/>
        </w:rPr>
        <w:t> </w:t>
      </w:r>
      <w:r>
        <w:rPr>
          <w:sz w:val="20"/>
        </w:rPr>
        <w:t>validating the generated response or according</w:t>
      </w:r>
      <w:r>
        <w:rPr>
          <w:spacing w:val="-6"/>
          <w:sz w:val="20"/>
        </w:rPr>
        <w:t> </w:t>
      </w:r>
      <w:r>
        <w:rPr>
          <w:sz w:val="20"/>
        </w:rPr>
        <w:t>to the emotions expressed by the user.</w:t>
      </w:r>
    </w:p>
    <w:p>
      <w:pPr>
        <w:pStyle w:val="ListParagraph"/>
        <w:numPr>
          <w:ilvl w:val="1"/>
          <w:numId w:val="5"/>
        </w:numPr>
        <w:tabs>
          <w:tab w:pos="597" w:val="left" w:leader="none"/>
          <w:tab w:pos="599" w:val="left" w:leader="none"/>
        </w:tabs>
        <w:spacing w:line="244" w:lineRule="auto" w:before="0" w:after="0"/>
        <w:ind w:left="599" w:right="617" w:hanging="202"/>
        <w:jc w:val="both"/>
        <w:rPr>
          <w:sz w:val="20"/>
        </w:rPr>
      </w:pPr>
      <w:r>
        <w:rPr>
          <w:b/>
          <w:sz w:val="20"/>
        </w:rPr>
        <w:t>Emotion-Aware Generative Chatbot: </w:t>
      </w:r>
      <w:r>
        <w:rPr>
          <w:sz w:val="20"/>
        </w:rPr>
        <w:t>It has</w:t>
      </w:r>
      <w:r>
        <w:rPr>
          <w:spacing w:val="40"/>
          <w:sz w:val="20"/>
        </w:rPr>
        <w:t> </w:t>
      </w:r>
      <w:r>
        <w:rPr>
          <w:sz w:val="20"/>
        </w:rPr>
        <w:t>been</w:t>
      </w:r>
      <w:r>
        <w:rPr>
          <w:spacing w:val="29"/>
          <w:sz w:val="20"/>
        </w:rPr>
        <w:t> </w:t>
      </w:r>
      <w:r>
        <w:rPr>
          <w:sz w:val="20"/>
        </w:rPr>
        <w:t>de-signed</w:t>
      </w:r>
      <w:r>
        <w:rPr>
          <w:spacing w:val="-4"/>
          <w:sz w:val="20"/>
        </w:rPr>
        <w:t> </w:t>
      </w:r>
      <w:r>
        <w:rPr>
          <w:sz w:val="20"/>
        </w:rPr>
        <w:t>with</w:t>
      </w:r>
      <w:r>
        <w:rPr>
          <w:spacing w:val="-4"/>
          <w:sz w:val="20"/>
        </w:rPr>
        <w:t> </w:t>
      </w:r>
      <w:r>
        <w:rPr>
          <w:sz w:val="20"/>
        </w:rPr>
        <w:t>modified</w:t>
      </w:r>
      <w:r>
        <w:rPr>
          <w:spacing w:val="-4"/>
          <w:sz w:val="20"/>
        </w:rPr>
        <w:t> </w:t>
      </w:r>
      <w:r>
        <w:rPr>
          <w:sz w:val="20"/>
        </w:rPr>
        <w:t>tone</w:t>
      </w:r>
      <w:r>
        <w:rPr>
          <w:spacing w:val="-4"/>
          <w:sz w:val="20"/>
        </w:rPr>
        <w:t> </w:t>
      </w:r>
      <w:r>
        <w:rPr>
          <w:sz w:val="20"/>
        </w:rPr>
        <w:t>responses</w:t>
      </w:r>
      <w:r>
        <w:rPr>
          <w:spacing w:val="-4"/>
          <w:sz w:val="20"/>
        </w:rPr>
        <w:t> </w:t>
      </w:r>
      <w:r>
        <w:rPr>
          <w:sz w:val="20"/>
        </w:rPr>
        <w:t>with the help of sen-timent</w:t>
      </w:r>
      <w:r>
        <w:rPr>
          <w:spacing w:val="40"/>
          <w:sz w:val="20"/>
        </w:rPr>
        <w:t> </w:t>
      </w:r>
      <w:r>
        <w:rPr>
          <w:sz w:val="20"/>
        </w:rPr>
        <w:t>analysis.</w:t>
      </w:r>
      <w:r>
        <w:rPr>
          <w:spacing w:val="40"/>
          <w:sz w:val="20"/>
        </w:rPr>
        <w:t> </w:t>
      </w:r>
      <w:r>
        <w:rPr>
          <w:sz w:val="20"/>
        </w:rPr>
        <w:t>However,</w:t>
      </w:r>
      <w:r>
        <w:rPr>
          <w:spacing w:val="40"/>
          <w:sz w:val="20"/>
        </w:rPr>
        <w:t> </w:t>
      </w:r>
      <w:r>
        <w:rPr>
          <w:sz w:val="20"/>
        </w:rPr>
        <w:t>it</w:t>
      </w:r>
      <w:r>
        <w:rPr>
          <w:spacing w:val="40"/>
          <w:sz w:val="20"/>
        </w:rPr>
        <w:t> </w:t>
      </w:r>
      <w:r>
        <w:rPr>
          <w:sz w:val="20"/>
        </w:rPr>
        <w:t>has no</w:t>
      </w:r>
      <w:r>
        <w:rPr>
          <w:spacing w:val="40"/>
          <w:sz w:val="20"/>
        </w:rPr>
        <w:t> </w:t>
      </w:r>
      <w:r>
        <w:rPr>
          <w:sz w:val="20"/>
        </w:rPr>
        <w:t>knowledge</w:t>
      </w:r>
      <w:r>
        <w:rPr>
          <w:spacing w:val="40"/>
          <w:sz w:val="20"/>
        </w:rPr>
        <w:t> </w:t>
      </w:r>
      <w:r>
        <w:rPr>
          <w:sz w:val="20"/>
        </w:rPr>
        <w:t>retrieval or hallucination control.</w:t>
      </w:r>
    </w:p>
    <w:p>
      <w:pPr>
        <w:pStyle w:val="ListParagraph"/>
        <w:numPr>
          <w:ilvl w:val="0"/>
          <w:numId w:val="5"/>
        </w:numPr>
        <w:tabs>
          <w:tab w:pos="469" w:val="left" w:leader="none"/>
        </w:tabs>
        <w:spacing w:line="240" w:lineRule="auto" w:before="133" w:after="0"/>
        <w:ind w:left="469" w:right="0" w:hanging="270"/>
        <w:jc w:val="both"/>
        <w:rPr>
          <w:i/>
          <w:sz w:val="20"/>
        </w:rPr>
      </w:pPr>
      <w:r>
        <w:rPr>
          <w:i/>
          <w:sz w:val="20"/>
        </w:rPr>
        <w:t>Evaluation</w:t>
      </w:r>
      <w:r>
        <w:rPr>
          <w:i/>
          <w:spacing w:val="1"/>
          <w:sz w:val="20"/>
        </w:rPr>
        <w:t> </w:t>
      </w:r>
      <w:r>
        <w:rPr>
          <w:i/>
          <w:sz w:val="20"/>
        </w:rPr>
        <w:t>Metrics</w:t>
      </w:r>
      <w:r>
        <w:rPr>
          <w:i/>
          <w:spacing w:val="2"/>
          <w:sz w:val="20"/>
        </w:rPr>
        <w:t> </w:t>
      </w:r>
      <w:r>
        <w:rPr>
          <w:i/>
          <w:sz w:val="20"/>
        </w:rPr>
        <w:t>(Factuality,</w:t>
      </w:r>
      <w:r>
        <w:rPr>
          <w:i/>
          <w:spacing w:val="2"/>
          <w:sz w:val="20"/>
        </w:rPr>
        <w:t> </w:t>
      </w:r>
      <w:r>
        <w:rPr>
          <w:i/>
          <w:sz w:val="20"/>
        </w:rPr>
        <w:t>Empathy,</w:t>
      </w:r>
      <w:r>
        <w:rPr>
          <w:i/>
          <w:spacing w:val="2"/>
          <w:sz w:val="20"/>
        </w:rPr>
        <w:t> </w:t>
      </w:r>
      <w:r>
        <w:rPr>
          <w:i/>
          <w:spacing w:val="-2"/>
          <w:sz w:val="20"/>
        </w:rPr>
        <w:t>Safety)</w:t>
      </w:r>
    </w:p>
    <w:p>
      <w:pPr>
        <w:pStyle w:val="BodyText"/>
        <w:spacing w:line="249" w:lineRule="auto" w:before="72"/>
        <w:ind w:left="199" w:right="617" w:firstLine="199"/>
        <w:jc w:val="both"/>
      </w:pPr>
      <w:r>
        <w:rPr/>
        <w:t>The</w:t>
      </w:r>
      <w:r>
        <w:rPr>
          <w:spacing w:val="80"/>
        </w:rPr>
        <w:t> </w:t>
      </w:r>
      <w:r>
        <w:rPr/>
        <w:t>evaluation</w:t>
      </w:r>
      <w:r>
        <w:rPr>
          <w:spacing w:val="80"/>
        </w:rPr>
        <w:t> </w:t>
      </w:r>
      <w:r>
        <w:rPr/>
        <w:t>has</w:t>
      </w:r>
      <w:r>
        <w:rPr>
          <w:spacing w:val="80"/>
        </w:rPr>
        <w:t> </w:t>
      </w:r>
      <w:r>
        <w:rPr/>
        <w:t>been</w:t>
      </w:r>
      <w:r>
        <w:rPr>
          <w:spacing w:val="80"/>
        </w:rPr>
        <w:t> </w:t>
      </w:r>
      <w:r>
        <w:rPr/>
        <w:t>performed</w:t>
      </w:r>
      <w:r>
        <w:rPr>
          <w:spacing w:val="80"/>
        </w:rPr>
        <w:t> </w:t>
      </w:r>
      <w:r>
        <w:rPr/>
        <w:t>using various</w:t>
      </w:r>
      <w:r>
        <w:rPr>
          <w:spacing w:val="40"/>
        </w:rPr>
        <w:t> </w:t>
      </w:r>
      <w:r>
        <w:rPr/>
        <w:t>per-formance metrics that assess the factual and</w:t>
      </w:r>
      <w:r>
        <w:rPr>
          <w:spacing w:val="40"/>
        </w:rPr>
        <w:t> </w:t>
      </w:r>
      <w:r>
        <w:rPr/>
        <w:t>conversational qualities</w:t>
      </w:r>
      <w:r>
        <w:rPr>
          <w:spacing w:val="80"/>
        </w:rPr>
        <w:t> </w:t>
      </w:r>
      <w:r>
        <w:rPr/>
        <w:t>of</w:t>
      </w:r>
      <w:r>
        <w:rPr>
          <w:spacing w:val="80"/>
        </w:rPr>
        <w:t> </w:t>
      </w:r>
      <w:r>
        <w:rPr/>
        <w:t>the</w:t>
      </w:r>
      <w:r>
        <w:rPr>
          <w:spacing w:val="80"/>
        </w:rPr>
        <w:t> </w:t>
      </w:r>
      <w:r>
        <w:rPr/>
        <w:t>developed</w:t>
      </w:r>
      <w:r>
        <w:rPr>
          <w:spacing w:val="40"/>
        </w:rPr>
        <w:t> </w:t>
      </w:r>
      <w:r>
        <w:rPr/>
        <w:t>model. The assessment of the factuality of the conversational responses included evaluating the responses based on whether the responses were</w:t>
      </w:r>
      <w:r>
        <w:rPr>
          <w:spacing w:val="80"/>
        </w:rPr>
        <w:t> </w:t>
      </w:r>
      <w:r>
        <w:rPr/>
        <w:t>derived with reference to information retrieved from reliable knowl-edge sources. [5], [6].In terms of empathy</w:t>
      </w:r>
      <w:r>
        <w:rPr>
          <w:spacing w:val="40"/>
        </w:rPr>
        <w:t> </w:t>
      </w:r>
      <w:r>
        <w:rPr/>
        <w:t>evaluation,</w:t>
      </w:r>
      <w:r>
        <w:rPr>
          <w:spacing w:val="40"/>
        </w:rPr>
        <w:t> </w:t>
      </w:r>
      <w:r>
        <w:rPr/>
        <w:t>the model’s responses were monitored with respect to whether the chatbot appropriately adjusted its responses with regards to the emotive context presented by users. The assessors evaluated the responses provided by the model in</w:t>
      </w:r>
      <w:r>
        <w:rPr>
          <w:spacing w:val="80"/>
        </w:rPr>
        <w:t> </w:t>
      </w:r>
      <w:r>
        <w:rPr/>
        <w:t>terms of their ability to offer emotional comfort.</w:t>
      </w:r>
    </w:p>
    <w:p>
      <w:pPr>
        <w:pStyle w:val="BodyText"/>
        <w:spacing w:line="249" w:lineRule="auto"/>
        <w:ind w:left="199" w:right="617" w:firstLine="199"/>
        <w:jc w:val="both"/>
      </w:pPr>
      <w:r>
        <w:rPr/>
        <w:t>Safety compliance is another aspect of evaluation, and </w:t>
      </w:r>
      <w:r>
        <w:rPr/>
        <w:t>it mainly deals with the ability of the system to identify high-risk conversational indicators and avoid harmful and mislead-ing proposals. Another factor evaluated is the coherency of response, focusing on how logical flow and linguistic clarity. The rate of reduction of hallucinations is also used to evaluate the verification and correction mechanisms. [1], [2].</w:t>
      </w:r>
    </w:p>
    <w:p>
      <w:pPr>
        <w:pStyle w:val="BodyText"/>
        <w:spacing w:line="249" w:lineRule="auto" w:before="38"/>
        <w:ind w:left="199" w:right="617" w:firstLine="199"/>
        <w:jc w:val="both"/>
      </w:pPr>
      <w:r>
        <w:rPr/>
        <w:t>Further evaluation measures have been suggested</w:t>
      </w:r>
      <w:r>
        <w:rPr>
          <w:spacing w:val="80"/>
        </w:rPr>
        <w:t> </w:t>
      </w:r>
      <w:r>
        <w:rPr/>
        <w:t>for </w:t>
      </w:r>
      <w:r>
        <w:rPr/>
        <w:t>mea-suring the performance of the crisis detection module, namely:</w:t>
      </w:r>
    </w:p>
    <w:p>
      <w:pPr>
        <w:pStyle w:val="ListParagraph"/>
        <w:numPr>
          <w:ilvl w:val="1"/>
          <w:numId w:val="5"/>
        </w:numPr>
        <w:tabs>
          <w:tab w:pos="598" w:val="left" w:leader="none"/>
        </w:tabs>
        <w:spacing w:line="242" w:lineRule="exact" w:before="39" w:after="0"/>
        <w:ind w:left="598" w:right="0" w:hanging="200"/>
        <w:jc w:val="left"/>
        <w:rPr>
          <w:sz w:val="20"/>
        </w:rPr>
      </w:pPr>
      <w:r>
        <w:rPr>
          <w:sz w:val="20"/>
        </w:rPr>
        <w:t>Suicide</w:t>
      </w:r>
      <w:r>
        <w:rPr>
          <w:spacing w:val="13"/>
          <w:sz w:val="20"/>
        </w:rPr>
        <w:t> </w:t>
      </w:r>
      <w:r>
        <w:rPr>
          <w:sz w:val="20"/>
        </w:rPr>
        <w:t>Risk</w:t>
      </w:r>
      <w:r>
        <w:rPr>
          <w:spacing w:val="13"/>
          <w:sz w:val="20"/>
        </w:rPr>
        <w:t> </w:t>
      </w:r>
      <w:r>
        <w:rPr>
          <w:sz w:val="20"/>
        </w:rPr>
        <w:t>Detection</w:t>
      </w:r>
      <w:r>
        <w:rPr>
          <w:spacing w:val="13"/>
          <w:sz w:val="20"/>
        </w:rPr>
        <w:t> </w:t>
      </w:r>
      <w:r>
        <w:rPr>
          <w:spacing w:val="-2"/>
          <w:sz w:val="20"/>
        </w:rPr>
        <w:t>Accuracy</w:t>
      </w:r>
    </w:p>
    <w:p>
      <w:pPr>
        <w:pStyle w:val="ListParagraph"/>
        <w:numPr>
          <w:ilvl w:val="1"/>
          <w:numId w:val="5"/>
        </w:numPr>
        <w:tabs>
          <w:tab w:pos="598" w:val="left" w:leader="none"/>
        </w:tabs>
        <w:spacing w:line="239" w:lineRule="exact" w:before="0" w:after="0"/>
        <w:ind w:left="598" w:right="0" w:hanging="200"/>
        <w:jc w:val="left"/>
        <w:rPr>
          <w:sz w:val="20"/>
        </w:rPr>
      </w:pPr>
      <w:r>
        <w:rPr>
          <w:sz w:val="20"/>
        </w:rPr>
        <w:t>Precision</w:t>
      </w:r>
      <w:r>
        <w:rPr>
          <w:spacing w:val="13"/>
          <w:sz w:val="20"/>
        </w:rPr>
        <w:t> </w:t>
      </w:r>
      <w:r>
        <w:rPr>
          <w:sz w:val="20"/>
        </w:rPr>
        <w:t>and</w:t>
      </w:r>
      <w:r>
        <w:rPr>
          <w:spacing w:val="14"/>
          <w:sz w:val="20"/>
        </w:rPr>
        <w:t> </w:t>
      </w:r>
      <w:r>
        <w:rPr>
          <w:sz w:val="20"/>
        </w:rPr>
        <w:t>Recall</w:t>
      </w:r>
      <w:r>
        <w:rPr>
          <w:spacing w:val="14"/>
          <w:sz w:val="20"/>
        </w:rPr>
        <w:t> </w:t>
      </w:r>
      <w:r>
        <w:rPr>
          <w:sz w:val="20"/>
        </w:rPr>
        <w:t>for</w:t>
      </w:r>
      <w:r>
        <w:rPr>
          <w:spacing w:val="14"/>
          <w:sz w:val="20"/>
        </w:rPr>
        <w:t> </w:t>
      </w:r>
      <w:r>
        <w:rPr>
          <w:sz w:val="20"/>
        </w:rPr>
        <w:t>High-Risk</w:t>
      </w:r>
      <w:r>
        <w:rPr>
          <w:spacing w:val="13"/>
          <w:sz w:val="20"/>
        </w:rPr>
        <w:t> </w:t>
      </w:r>
      <w:r>
        <w:rPr>
          <w:spacing w:val="-2"/>
          <w:sz w:val="20"/>
        </w:rPr>
        <w:t>Individuals</w:t>
      </w:r>
    </w:p>
    <w:p>
      <w:pPr>
        <w:pStyle w:val="ListParagraph"/>
        <w:numPr>
          <w:ilvl w:val="1"/>
          <w:numId w:val="5"/>
        </w:numPr>
        <w:tabs>
          <w:tab w:pos="598" w:val="left" w:leader="none"/>
        </w:tabs>
        <w:spacing w:line="242" w:lineRule="exact" w:before="0" w:after="0"/>
        <w:ind w:left="598" w:right="0" w:hanging="200"/>
        <w:jc w:val="left"/>
        <w:rPr>
          <w:sz w:val="20"/>
        </w:rPr>
      </w:pPr>
      <w:r>
        <w:rPr>
          <w:sz w:val="20"/>
        </w:rPr>
        <w:t>False</w:t>
      </w:r>
      <w:r>
        <w:rPr>
          <w:spacing w:val="12"/>
          <w:sz w:val="20"/>
        </w:rPr>
        <w:t> </w:t>
      </w:r>
      <w:r>
        <w:rPr>
          <w:sz w:val="20"/>
        </w:rPr>
        <w:t>Positive</w:t>
      </w:r>
      <w:r>
        <w:rPr>
          <w:spacing w:val="13"/>
          <w:sz w:val="20"/>
        </w:rPr>
        <w:t> </w:t>
      </w:r>
      <w:r>
        <w:rPr>
          <w:sz w:val="20"/>
        </w:rPr>
        <w:t>Rate</w:t>
      </w:r>
      <w:r>
        <w:rPr>
          <w:spacing w:val="13"/>
          <w:sz w:val="20"/>
        </w:rPr>
        <w:t> </w:t>
      </w:r>
      <w:r>
        <w:rPr>
          <w:sz w:val="20"/>
        </w:rPr>
        <w:t>of</w:t>
      </w:r>
      <w:r>
        <w:rPr>
          <w:spacing w:val="12"/>
          <w:sz w:val="20"/>
        </w:rPr>
        <w:t> </w:t>
      </w:r>
      <w:r>
        <w:rPr>
          <w:sz w:val="20"/>
        </w:rPr>
        <w:t>Crisis</w:t>
      </w:r>
      <w:r>
        <w:rPr>
          <w:spacing w:val="13"/>
          <w:sz w:val="20"/>
        </w:rPr>
        <w:t> </w:t>
      </w:r>
      <w:r>
        <w:rPr>
          <w:spacing w:val="-2"/>
          <w:sz w:val="20"/>
        </w:rPr>
        <w:t>Detection</w:t>
      </w:r>
    </w:p>
    <w:p>
      <w:pPr>
        <w:pStyle w:val="ListParagraph"/>
        <w:numPr>
          <w:ilvl w:val="0"/>
          <w:numId w:val="5"/>
        </w:numPr>
        <w:tabs>
          <w:tab w:pos="480" w:val="left" w:leader="none"/>
        </w:tabs>
        <w:spacing w:line="240" w:lineRule="auto" w:before="127" w:after="0"/>
        <w:ind w:left="480" w:right="0" w:hanging="281"/>
        <w:jc w:val="both"/>
        <w:rPr>
          <w:i/>
          <w:sz w:val="20"/>
        </w:rPr>
      </w:pPr>
      <w:r>
        <w:rPr>
          <w:i/>
          <w:sz w:val="20"/>
        </w:rPr>
        <w:t>Test</w:t>
      </w:r>
      <w:r>
        <w:rPr>
          <w:i/>
          <w:spacing w:val="7"/>
          <w:sz w:val="20"/>
        </w:rPr>
        <w:t> </w:t>
      </w:r>
      <w:r>
        <w:rPr>
          <w:i/>
          <w:sz w:val="20"/>
        </w:rPr>
        <w:t>Protocol</w:t>
      </w:r>
      <w:r>
        <w:rPr>
          <w:i/>
          <w:spacing w:val="7"/>
          <w:sz w:val="20"/>
        </w:rPr>
        <w:t> </w:t>
      </w:r>
      <w:r>
        <w:rPr>
          <w:i/>
          <w:sz w:val="20"/>
        </w:rPr>
        <w:t>and</w:t>
      </w:r>
      <w:r>
        <w:rPr>
          <w:i/>
          <w:spacing w:val="8"/>
          <w:sz w:val="20"/>
        </w:rPr>
        <w:t> </w:t>
      </w:r>
      <w:r>
        <w:rPr>
          <w:i/>
          <w:sz w:val="20"/>
        </w:rPr>
        <w:t>Query</w:t>
      </w:r>
      <w:r>
        <w:rPr>
          <w:i/>
          <w:spacing w:val="7"/>
          <w:sz w:val="20"/>
        </w:rPr>
        <w:t> </w:t>
      </w:r>
      <w:r>
        <w:rPr>
          <w:i/>
          <w:spacing w:val="-2"/>
          <w:sz w:val="20"/>
        </w:rPr>
        <w:t>Categories</w:t>
      </w:r>
    </w:p>
    <w:p>
      <w:pPr>
        <w:pStyle w:val="BodyText"/>
        <w:spacing w:line="249" w:lineRule="auto" w:before="72"/>
        <w:ind w:left="199" w:right="617" w:firstLine="199"/>
        <w:jc w:val="both"/>
      </w:pPr>
      <w:r>
        <w:rPr/>
        <w:t>The test dataset had a set of anonymised </w:t>
      </w:r>
      <w:r>
        <w:rPr/>
        <w:t>conversational queries, which were designed to simulate a series of mental health support scenarios.</w:t>
      </w:r>
      <w:r>
        <w:rPr>
          <w:spacing w:val="40"/>
        </w:rPr>
        <w:t> </w:t>
      </w:r>
      <w:r>
        <w:rPr/>
        <w:t>[5].</w:t>
      </w:r>
      <w:r>
        <w:rPr>
          <w:spacing w:val="40"/>
        </w:rPr>
        <w:t> </w:t>
      </w:r>
      <w:r>
        <w:rPr/>
        <w:t>The</w:t>
      </w:r>
      <w:r>
        <w:rPr>
          <w:spacing w:val="40"/>
        </w:rPr>
        <w:t> </w:t>
      </w:r>
      <w:r>
        <w:rPr/>
        <w:t>set</w:t>
      </w:r>
      <w:r>
        <w:rPr>
          <w:spacing w:val="40"/>
        </w:rPr>
        <w:t> </w:t>
      </w:r>
      <w:r>
        <w:rPr/>
        <w:t>of</w:t>
      </w:r>
      <w:r>
        <w:rPr>
          <w:spacing w:val="40"/>
        </w:rPr>
        <w:t> </w:t>
      </w:r>
      <w:r>
        <w:rPr/>
        <w:t>test</w:t>
      </w:r>
      <w:r>
        <w:rPr>
          <w:spacing w:val="40"/>
        </w:rPr>
        <w:t> </w:t>
      </w:r>
      <w:r>
        <w:rPr/>
        <w:t>queries</w:t>
      </w:r>
      <w:r>
        <w:rPr>
          <w:spacing w:val="40"/>
        </w:rPr>
        <w:t> </w:t>
      </w:r>
      <w:r>
        <w:rPr/>
        <w:t>had</w:t>
      </w:r>
      <w:r>
        <w:rPr>
          <w:spacing w:val="40"/>
        </w:rPr>
        <w:t> </w:t>
      </w:r>
      <w:r>
        <w:rPr/>
        <w:t>been categorized</w:t>
      </w:r>
      <w:r>
        <w:rPr>
          <w:spacing w:val="38"/>
        </w:rPr>
        <w:t> </w:t>
      </w:r>
      <w:r>
        <w:rPr/>
        <w:t>on the basis of emotional or mental health-related</w:t>
      </w:r>
    </w:p>
    <w:p>
      <w:pPr>
        <w:pStyle w:val="BodyText"/>
        <w:spacing w:after="0" w:line="249" w:lineRule="auto"/>
        <w:jc w:val="both"/>
        <w:sectPr>
          <w:pgSz w:w="12240" w:h="15840"/>
          <w:pgMar w:top="920" w:bottom="280" w:left="720" w:right="360"/>
          <w:cols w:num="2" w:equalWidth="0">
            <w:col w:w="5281" w:space="40"/>
            <w:col w:w="5839"/>
          </w:cols>
        </w:sectPr>
      </w:pPr>
    </w:p>
    <w:p>
      <w:pPr>
        <w:pStyle w:val="BodyText"/>
      </w:pPr>
    </w:p>
    <w:p>
      <w:pPr>
        <w:pStyle w:val="BodyText"/>
      </w:pPr>
    </w:p>
    <w:p>
      <w:pPr>
        <w:pStyle w:val="BodyText"/>
      </w:pPr>
    </w:p>
    <w:p>
      <w:pPr>
        <w:pStyle w:val="BodyText"/>
        <w:spacing w:before="70"/>
      </w:pPr>
    </w:p>
    <w:p>
      <w:pPr>
        <w:pStyle w:val="BodyText"/>
        <w:spacing w:before="1"/>
        <w:jc w:val="right"/>
      </w:pPr>
      <w:r>
        <w:rPr/>
        <mc:AlternateContent>
          <mc:Choice Requires="wps">
            <w:drawing>
              <wp:anchor distT="0" distB="0" distL="0" distR="0" allowOverlap="1" layoutInCell="1" locked="0" behindDoc="0" simplePos="0" relativeHeight="15735296">
                <wp:simplePos x="0" y="0"/>
                <wp:positionH relativeFrom="page">
                  <wp:posOffset>1195559</wp:posOffset>
                </wp:positionH>
                <wp:positionV relativeFrom="paragraph">
                  <wp:posOffset>293873</wp:posOffset>
                </wp:positionV>
                <wp:extent cx="178435" cy="36322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78435" cy="363220"/>
                        </a:xfrm>
                        <a:prstGeom prst="rect">
                          <a:avLst/>
                        </a:prstGeom>
                      </wps:spPr>
                      <wps:txbx>
                        <w:txbxContent>
                          <w:p>
                            <w:pPr>
                              <w:pStyle w:val="BodyText"/>
                              <w:spacing w:before="17"/>
                              <w:ind w:left="20"/>
                            </w:pPr>
                            <w:r>
                              <w:rPr>
                                <w:spacing w:val="-2"/>
                              </w:rPr>
                              <w:t>Actual</w:t>
                            </w:r>
                          </w:p>
                        </w:txbxContent>
                      </wps:txbx>
                      <wps:bodyPr wrap="square" lIns="0" tIns="0" rIns="0" bIns="0" rtlCol="0" vert="vert270">
                        <a:noAutofit/>
                      </wps:bodyPr>
                    </wps:wsp>
                  </a:graphicData>
                </a:graphic>
              </wp:anchor>
            </w:drawing>
          </mc:Choice>
          <mc:Fallback>
            <w:pict>
              <v:shape style="position:absolute;margin-left:94.138557pt;margin-top:23.139614pt;width:14.05pt;height:28.6pt;mso-position-horizontal-relative:page;mso-position-vertical-relative:paragraph;z-index:15735296" type="#_x0000_t202" id="docshape110" filled="false" stroked="false">
                <v:textbox inset="0,0,0,0" style="layout-flow:vertical;mso-layout-flow-alt:bottom-to-top">
                  <w:txbxContent>
                    <w:p>
                      <w:pPr>
                        <w:pStyle w:val="BodyText"/>
                        <w:spacing w:before="17"/>
                        <w:ind w:left="20"/>
                      </w:pPr>
                      <w:r>
                        <w:rPr>
                          <w:spacing w:val="-2"/>
                        </w:rPr>
                        <w:t>Actual</w:t>
                      </w:r>
                    </w:p>
                  </w:txbxContent>
                </v:textbox>
                <w10:wrap type="none"/>
              </v:shape>
            </w:pict>
          </mc:Fallback>
        </mc:AlternateContent>
      </w:r>
      <w:r>
        <w:rPr>
          <w:spacing w:val="-5"/>
        </w:rPr>
        <w:t>No</w:t>
      </w:r>
    </w:p>
    <w:p>
      <w:pPr>
        <w:pStyle w:val="BodyText"/>
      </w:pPr>
    </w:p>
    <w:p>
      <w:pPr>
        <w:pStyle w:val="BodyText"/>
      </w:pPr>
    </w:p>
    <w:p>
      <w:pPr>
        <w:pStyle w:val="BodyText"/>
      </w:pPr>
    </w:p>
    <w:p>
      <w:pPr>
        <w:pStyle w:val="BodyText"/>
        <w:spacing w:before="102"/>
      </w:pPr>
    </w:p>
    <w:p>
      <w:pPr>
        <w:pStyle w:val="BodyText"/>
        <w:jc w:val="right"/>
      </w:pPr>
      <w:r>
        <w:rPr>
          <w:spacing w:val="-5"/>
        </w:rPr>
        <w:t>Yes</w:t>
      </w:r>
    </w:p>
    <w:p>
      <w:pPr>
        <w:pStyle w:val="BodyText"/>
        <w:spacing w:before="106"/>
        <w:ind w:left="471"/>
        <w:jc w:val="center"/>
      </w:pPr>
      <w:r>
        <w:rPr/>
        <w:br w:type="column"/>
      </w:r>
      <w:r>
        <w:rPr/>
        <w:t>Confusion</w:t>
      </w:r>
      <w:r>
        <w:rPr>
          <w:spacing w:val="10"/>
        </w:rPr>
        <w:t> </w:t>
      </w:r>
      <w:r>
        <w:rPr>
          <w:spacing w:val="-2"/>
        </w:rPr>
        <w:t>Matrix</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1"/>
      </w:pPr>
    </w:p>
    <w:p>
      <w:pPr>
        <w:pStyle w:val="BodyText"/>
        <w:tabs>
          <w:tab w:pos="1723" w:val="left" w:leader="none"/>
        </w:tabs>
        <w:ind w:left="494"/>
        <w:jc w:val="center"/>
      </w:pPr>
      <w:r>
        <w:rPr/>
        <mc:AlternateContent>
          <mc:Choice Requires="wps">
            <w:drawing>
              <wp:anchor distT="0" distB="0" distL="0" distR="0" allowOverlap="1" layoutInCell="1" locked="0" behindDoc="0" simplePos="0" relativeHeight="15735808">
                <wp:simplePos x="0" y="0"/>
                <wp:positionH relativeFrom="page">
                  <wp:posOffset>1601657</wp:posOffset>
                </wp:positionH>
                <wp:positionV relativeFrom="paragraph">
                  <wp:posOffset>-1603318</wp:posOffset>
                </wp:positionV>
                <wp:extent cx="1671955" cy="159639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671955" cy="1596390"/>
                        </a:xfrm>
                        <a:prstGeom prst="rect">
                          <a:avLst/>
                        </a:prstGeom>
                      </wps:spPr>
                      <wps:txbx>
                        <w:txbxContent>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2"/>
                              <w:gridCol w:w="1252"/>
                            </w:tblGrid>
                            <w:tr>
                              <w:trPr>
                                <w:trHeight w:val="1247" w:hRule="atLeast"/>
                              </w:trPr>
                              <w:tc>
                                <w:tcPr>
                                  <w:tcW w:w="1252" w:type="dxa"/>
                                  <w:tcBorders>
                                    <w:top w:val="single" w:sz="4" w:space="0" w:color="000000"/>
                                    <w:left w:val="single" w:sz="4" w:space="0" w:color="000000"/>
                                  </w:tcBorders>
                                  <w:shd w:val="clear" w:color="auto" w:fill="D8B2D8"/>
                                </w:tcPr>
                                <w:p>
                                  <w:pPr>
                                    <w:pStyle w:val="TableParagraph"/>
                                    <w:spacing w:line="240" w:lineRule="auto"/>
                                    <w:ind w:left="0"/>
                                    <w:rPr>
                                      <w:sz w:val="20"/>
                                    </w:rPr>
                                  </w:pPr>
                                </w:p>
                                <w:p>
                                  <w:pPr>
                                    <w:pStyle w:val="TableParagraph"/>
                                    <w:spacing w:line="240" w:lineRule="auto" w:before="41"/>
                                    <w:ind w:left="0"/>
                                    <w:rPr>
                                      <w:sz w:val="20"/>
                                    </w:rPr>
                                  </w:pPr>
                                </w:p>
                                <w:p>
                                  <w:pPr>
                                    <w:pStyle w:val="TableParagraph"/>
                                    <w:spacing w:line="240" w:lineRule="auto" w:before="1"/>
                                    <w:ind w:left="14" w:right="11"/>
                                    <w:jc w:val="center"/>
                                    <w:rPr>
                                      <w:b/>
                                      <w:sz w:val="20"/>
                                    </w:rPr>
                                  </w:pPr>
                                  <w:r>
                                    <w:rPr>
                                      <w:b/>
                                      <w:spacing w:val="-5"/>
                                      <w:sz w:val="20"/>
                                    </w:rPr>
                                    <w:t>79</w:t>
                                  </w:r>
                                </w:p>
                              </w:tc>
                              <w:tc>
                                <w:tcPr>
                                  <w:tcW w:w="1252" w:type="dxa"/>
                                  <w:tcBorders>
                                    <w:top w:val="single" w:sz="4" w:space="0" w:color="000000"/>
                                    <w:right w:val="single" w:sz="4" w:space="0" w:color="000000"/>
                                  </w:tcBorders>
                                  <w:shd w:val="clear" w:color="auto" w:fill="E5CCE5"/>
                                </w:tcPr>
                                <w:p>
                                  <w:pPr>
                                    <w:pStyle w:val="TableParagraph"/>
                                    <w:spacing w:line="240" w:lineRule="auto"/>
                                    <w:ind w:left="0"/>
                                    <w:rPr>
                                      <w:sz w:val="20"/>
                                    </w:rPr>
                                  </w:pPr>
                                </w:p>
                                <w:p>
                                  <w:pPr>
                                    <w:pStyle w:val="TableParagraph"/>
                                    <w:spacing w:line="240" w:lineRule="auto" w:before="43"/>
                                    <w:ind w:left="0"/>
                                    <w:rPr>
                                      <w:sz w:val="20"/>
                                    </w:rPr>
                                  </w:pPr>
                                </w:p>
                                <w:p>
                                  <w:pPr>
                                    <w:pStyle w:val="TableParagraph"/>
                                    <w:spacing w:line="240" w:lineRule="auto"/>
                                    <w:ind w:left="14"/>
                                    <w:jc w:val="center"/>
                                    <w:rPr>
                                      <w:b/>
                                      <w:sz w:val="20"/>
                                    </w:rPr>
                                  </w:pPr>
                                  <w:r>
                                    <w:rPr>
                                      <w:b/>
                                      <w:spacing w:val="-5"/>
                                      <w:sz w:val="20"/>
                                    </w:rPr>
                                    <w:t>72</w:t>
                                  </w:r>
                                </w:p>
                              </w:tc>
                            </w:tr>
                            <w:tr>
                              <w:trPr>
                                <w:trHeight w:val="1247" w:hRule="atLeast"/>
                              </w:trPr>
                              <w:tc>
                                <w:tcPr>
                                  <w:tcW w:w="1252" w:type="dxa"/>
                                  <w:tcBorders>
                                    <w:left w:val="single" w:sz="4" w:space="0" w:color="000000"/>
                                    <w:bottom w:val="single" w:sz="4" w:space="0" w:color="000000"/>
                                  </w:tcBorders>
                                  <w:shd w:val="clear" w:color="auto" w:fill="BF7FBF"/>
                                </w:tcPr>
                                <w:p>
                                  <w:pPr>
                                    <w:pStyle w:val="TableParagraph"/>
                                    <w:spacing w:line="240" w:lineRule="auto"/>
                                    <w:ind w:left="0"/>
                                    <w:rPr>
                                      <w:sz w:val="20"/>
                                    </w:rPr>
                                  </w:pPr>
                                </w:p>
                                <w:p>
                                  <w:pPr>
                                    <w:pStyle w:val="TableParagraph"/>
                                    <w:spacing w:line="240" w:lineRule="auto" w:before="46"/>
                                    <w:ind w:left="0"/>
                                    <w:rPr>
                                      <w:sz w:val="20"/>
                                    </w:rPr>
                                  </w:pPr>
                                </w:p>
                                <w:p>
                                  <w:pPr>
                                    <w:pStyle w:val="TableParagraph"/>
                                    <w:spacing w:line="240" w:lineRule="auto" w:before="1"/>
                                    <w:ind w:left="14" w:right="11"/>
                                    <w:jc w:val="center"/>
                                    <w:rPr>
                                      <w:b/>
                                      <w:sz w:val="20"/>
                                    </w:rPr>
                                  </w:pPr>
                                  <w:r>
                                    <w:rPr>
                                      <w:b/>
                                      <w:spacing w:val="-5"/>
                                      <w:sz w:val="20"/>
                                    </w:rPr>
                                    <w:t>82</w:t>
                                  </w:r>
                                </w:p>
                              </w:tc>
                              <w:tc>
                                <w:tcPr>
                                  <w:tcW w:w="1252" w:type="dxa"/>
                                  <w:tcBorders>
                                    <w:bottom w:val="single" w:sz="4" w:space="0" w:color="000000"/>
                                    <w:right w:val="single" w:sz="4" w:space="0" w:color="000000"/>
                                  </w:tcBorders>
                                  <w:shd w:val="clear" w:color="auto" w:fill="EBD8EB"/>
                                </w:tcPr>
                                <w:p>
                                  <w:pPr>
                                    <w:pStyle w:val="TableParagraph"/>
                                    <w:spacing w:line="240" w:lineRule="auto"/>
                                    <w:ind w:left="0"/>
                                    <w:rPr>
                                      <w:sz w:val="20"/>
                                    </w:rPr>
                                  </w:pPr>
                                </w:p>
                                <w:p>
                                  <w:pPr>
                                    <w:pStyle w:val="TableParagraph"/>
                                    <w:spacing w:line="240" w:lineRule="auto" w:before="46"/>
                                    <w:ind w:left="0"/>
                                    <w:rPr>
                                      <w:sz w:val="20"/>
                                    </w:rPr>
                                  </w:pPr>
                                </w:p>
                                <w:p>
                                  <w:pPr>
                                    <w:pStyle w:val="TableParagraph"/>
                                    <w:spacing w:line="240" w:lineRule="auto" w:before="1"/>
                                    <w:ind w:left="14"/>
                                    <w:jc w:val="center"/>
                                    <w:rPr>
                                      <w:b/>
                                      <w:sz w:val="20"/>
                                    </w:rPr>
                                  </w:pPr>
                                  <w:r>
                                    <w:rPr>
                                      <w:b/>
                                      <w:spacing w:val="-5"/>
                                      <w:sz w:val="20"/>
                                    </w:rPr>
                                    <w:t>67</w:t>
                                  </w:r>
                                </w:p>
                              </w:tc>
                            </w:tr>
                          </w:tbl>
                          <w:p>
                            <w:pPr>
                              <w:pStyle w:val="BodyText"/>
                            </w:pPr>
                          </w:p>
                        </w:txbxContent>
                      </wps:txbx>
                      <wps:bodyPr wrap="square" lIns="0" tIns="0" rIns="0" bIns="0" rtlCol="0">
                        <a:noAutofit/>
                      </wps:bodyPr>
                    </wps:wsp>
                  </a:graphicData>
                </a:graphic>
              </wp:anchor>
            </w:drawing>
          </mc:Choice>
          <mc:Fallback>
            <w:pict>
              <v:shape style="position:absolute;margin-left:126.114754pt;margin-top:-126.245583pt;width:131.65pt;height:125.7pt;mso-position-horizontal-relative:page;mso-position-vertical-relative:paragraph;z-index:15735808" type="#_x0000_t202" id="docshape111" filled="false" stroked="false">
                <v:textbox inset="0,0,0,0">
                  <w:txbxContent>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2"/>
                        <w:gridCol w:w="1252"/>
                      </w:tblGrid>
                      <w:tr>
                        <w:trPr>
                          <w:trHeight w:val="1247" w:hRule="atLeast"/>
                        </w:trPr>
                        <w:tc>
                          <w:tcPr>
                            <w:tcW w:w="1252" w:type="dxa"/>
                            <w:tcBorders>
                              <w:top w:val="single" w:sz="4" w:space="0" w:color="000000"/>
                              <w:left w:val="single" w:sz="4" w:space="0" w:color="000000"/>
                            </w:tcBorders>
                            <w:shd w:val="clear" w:color="auto" w:fill="D8B2D8"/>
                          </w:tcPr>
                          <w:p>
                            <w:pPr>
                              <w:pStyle w:val="TableParagraph"/>
                              <w:spacing w:line="240" w:lineRule="auto"/>
                              <w:ind w:left="0"/>
                              <w:rPr>
                                <w:sz w:val="20"/>
                              </w:rPr>
                            </w:pPr>
                          </w:p>
                          <w:p>
                            <w:pPr>
                              <w:pStyle w:val="TableParagraph"/>
                              <w:spacing w:line="240" w:lineRule="auto" w:before="41"/>
                              <w:ind w:left="0"/>
                              <w:rPr>
                                <w:sz w:val="20"/>
                              </w:rPr>
                            </w:pPr>
                          </w:p>
                          <w:p>
                            <w:pPr>
                              <w:pStyle w:val="TableParagraph"/>
                              <w:spacing w:line="240" w:lineRule="auto" w:before="1"/>
                              <w:ind w:left="14" w:right="11"/>
                              <w:jc w:val="center"/>
                              <w:rPr>
                                <w:b/>
                                <w:sz w:val="20"/>
                              </w:rPr>
                            </w:pPr>
                            <w:r>
                              <w:rPr>
                                <w:b/>
                                <w:spacing w:val="-5"/>
                                <w:sz w:val="20"/>
                              </w:rPr>
                              <w:t>79</w:t>
                            </w:r>
                          </w:p>
                        </w:tc>
                        <w:tc>
                          <w:tcPr>
                            <w:tcW w:w="1252" w:type="dxa"/>
                            <w:tcBorders>
                              <w:top w:val="single" w:sz="4" w:space="0" w:color="000000"/>
                              <w:right w:val="single" w:sz="4" w:space="0" w:color="000000"/>
                            </w:tcBorders>
                            <w:shd w:val="clear" w:color="auto" w:fill="E5CCE5"/>
                          </w:tcPr>
                          <w:p>
                            <w:pPr>
                              <w:pStyle w:val="TableParagraph"/>
                              <w:spacing w:line="240" w:lineRule="auto"/>
                              <w:ind w:left="0"/>
                              <w:rPr>
                                <w:sz w:val="20"/>
                              </w:rPr>
                            </w:pPr>
                          </w:p>
                          <w:p>
                            <w:pPr>
                              <w:pStyle w:val="TableParagraph"/>
                              <w:spacing w:line="240" w:lineRule="auto" w:before="43"/>
                              <w:ind w:left="0"/>
                              <w:rPr>
                                <w:sz w:val="20"/>
                              </w:rPr>
                            </w:pPr>
                          </w:p>
                          <w:p>
                            <w:pPr>
                              <w:pStyle w:val="TableParagraph"/>
                              <w:spacing w:line="240" w:lineRule="auto"/>
                              <w:ind w:left="14"/>
                              <w:jc w:val="center"/>
                              <w:rPr>
                                <w:b/>
                                <w:sz w:val="20"/>
                              </w:rPr>
                            </w:pPr>
                            <w:r>
                              <w:rPr>
                                <w:b/>
                                <w:spacing w:val="-5"/>
                                <w:sz w:val="20"/>
                              </w:rPr>
                              <w:t>72</w:t>
                            </w:r>
                          </w:p>
                        </w:tc>
                      </w:tr>
                      <w:tr>
                        <w:trPr>
                          <w:trHeight w:val="1247" w:hRule="atLeast"/>
                        </w:trPr>
                        <w:tc>
                          <w:tcPr>
                            <w:tcW w:w="1252" w:type="dxa"/>
                            <w:tcBorders>
                              <w:left w:val="single" w:sz="4" w:space="0" w:color="000000"/>
                              <w:bottom w:val="single" w:sz="4" w:space="0" w:color="000000"/>
                            </w:tcBorders>
                            <w:shd w:val="clear" w:color="auto" w:fill="BF7FBF"/>
                          </w:tcPr>
                          <w:p>
                            <w:pPr>
                              <w:pStyle w:val="TableParagraph"/>
                              <w:spacing w:line="240" w:lineRule="auto"/>
                              <w:ind w:left="0"/>
                              <w:rPr>
                                <w:sz w:val="20"/>
                              </w:rPr>
                            </w:pPr>
                          </w:p>
                          <w:p>
                            <w:pPr>
                              <w:pStyle w:val="TableParagraph"/>
                              <w:spacing w:line="240" w:lineRule="auto" w:before="46"/>
                              <w:ind w:left="0"/>
                              <w:rPr>
                                <w:sz w:val="20"/>
                              </w:rPr>
                            </w:pPr>
                          </w:p>
                          <w:p>
                            <w:pPr>
                              <w:pStyle w:val="TableParagraph"/>
                              <w:spacing w:line="240" w:lineRule="auto" w:before="1"/>
                              <w:ind w:left="14" w:right="11"/>
                              <w:jc w:val="center"/>
                              <w:rPr>
                                <w:b/>
                                <w:sz w:val="20"/>
                              </w:rPr>
                            </w:pPr>
                            <w:r>
                              <w:rPr>
                                <w:b/>
                                <w:spacing w:val="-5"/>
                                <w:sz w:val="20"/>
                              </w:rPr>
                              <w:t>82</w:t>
                            </w:r>
                          </w:p>
                        </w:tc>
                        <w:tc>
                          <w:tcPr>
                            <w:tcW w:w="1252" w:type="dxa"/>
                            <w:tcBorders>
                              <w:bottom w:val="single" w:sz="4" w:space="0" w:color="000000"/>
                              <w:right w:val="single" w:sz="4" w:space="0" w:color="000000"/>
                            </w:tcBorders>
                            <w:shd w:val="clear" w:color="auto" w:fill="EBD8EB"/>
                          </w:tcPr>
                          <w:p>
                            <w:pPr>
                              <w:pStyle w:val="TableParagraph"/>
                              <w:spacing w:line="240" w:lineRule="auto"/>
                              <w:ind w:left="0"/>
                              <w:rPr>
                                <w:sz w:val="20"/>
                              </w:rPr>
                            </w:pPr>
                          </w:p>
                          <w:p>
                            <w:pPr>
                              <w:pStyle w:val="TableParagraph"/>
                              <w:spacing w:line="240" w:lineRule="auto" w:before="46"/>
                              <w:ind w:left="0"/>
                              <w:rPr>
                                <w:sz w:val="20"/>
                              </w:rPr>
                            </w:pPr>
                          </w:p>
                          <w:p>
                            <w:pPr>
                              <w:pStyle w:val="TableParagraph"/>
                              <w:spacing w:line="240" w:lineRule="auto" w:before="1"/>
                              <w:ind w:left="14"/>
                              <w:jc w:val="center"/>
                              <w:rPr>
                                <w:b/>
                                <w:sz w:val="20"/>
                              </w:rPr>
                            </w:pPr>
                            <w:r>
                              <w:rPr>
                                <w:b/>
                                <w:spacing w:val="-5"/>
                                <w:sz w:val="20"/>
                              </w:rPr>
                              <w:t>67</w:t>
                            </w:r>
                          </w:p>
                        </w:tc>
                      </w:tr>
                    </w:tbl>
                    <w:p>
                      <w:pPr>
                        <w:pStyle w:val="BodyText"/>
                      </w:pPr>
                    </w:p>
                  </w:txbxContent>
                </v:textbox>
                <w10:wrap type="none"/>
              </v:shape>
            </w:pict>
          </mc:Fallback>
        </mc:AlternateContent>
      </w:r>
      <w:r>
        <w:rPr>
          <w:spacing w:val="-5"/>
        </w:rPr>
        <w:t>No</w:t>
      </w:r>
      <w:r>
        <w:rPr/>
        <w:tab/>
      </w:r>
      <w:r>
        <w:rPr>
          <w:spacing w:val="-5"/>
        </w:rPr>
        <w:t>Yes</w:t>
      </w:r>
    </w:p>
    <w:p>
      <w:pPr>
        <w:pStyle w:val="BodyText"/>
        <w:spacing w:line="208" w:lineRule="exact" w:before="45"/>
        <w:ind w:left="471"/>
        <w:jc w:val="center"/>
      </w:pPr>
      <w:r>
        <w:rPr>
          <w:spacing w:val="-2"/>
        </w:rPr>
        <w:t>Predicted</w:t>
      </w:r>
    </w:p>
    <w:p>
      <w:pPr>
        <w:spacing w:line="249" w:lineRule="auto" w:before="71"/>
        <w:ind w:left="1970" w:right="617" w:hanging="266"/>
        <w:jc w:val="both"/>
        <w:rPr>
          <w:i/>
          <w:sz w:val="20"/>
        </w:rPr>
      </w:pPr>
      <w:r>
        <w:rPr/>
        <w:br w:type="column"/>
      </w:r>
      <w:r>
        <w:rPr>
          <w:i/>
          <w:sz w:val="20"/>
        </w:rPr>
        <w:t>1)</w:t>
      </w:r>
      <w:r>
        <w:rPr>
          <w:i/>
          <w:spacing w:val="29"/>
          <w:sz w:val="20"/>
        </w:rPr>
        <w:t> </w:t>
      </w:r>
      <w:r>
        <w:rPr>
          <w:i/>
          <w:sz w:val="20"/>
        </w:rPr>
        <w:t>Ablation</w:t>
      </w:r>
      <w:r>
        <w:rPr>
          <w:i/>
          <w:spacing w:val="-2"/>
          <w:sz w:val="20"/>
        </w:rPr>
        <w:t> </w:t>
      </w:r>
      <w:r>
        <w:rPr>
          <w:i/>
          <w:sz w:val="20"/>
        </w:rPr>
        <w:t>Study</w:t>
      </w:r>
      <w:r>
        <w:rPr>
          <w:i/>
          <w:spacing w:val="-1"/>
          <w:sz w:val="20"/>
        </w:rPr>
        <w:t> </w:t>
      </w:r>
      <w:r>
        <w:rPr>
          <w:i/>
          <w:sz w:val="20"/>
        </w:rPr>
        <w:t>(Without</w:t>
      </w:r>
      <w:r>
        <w:rPr>
          <w:i/>
          <w:spacing w:val="-2"/>
          <w:sz w:val="20"/>
        </w:rPr>
        <w:t> </w:t>
      </w:r>
      <w:r>
        <w:rPr>
          <w:i/>
          <w:sz w:val="20"/>
        </w:rPr>
        <w:t>Memory</w:t>
      </w:r>
      <w:r>
        <w:rPr>
          <w:i/>
          <w:spacing w:val="-2"/>
          <w:sz w:val="20"/>
        </w:rPr>
        <w:t> </w:t>
      </w:r>
      <w:r>
        <w:rPr>
          <w:i/>
          <w:sz w:val="20"/>
        </w:rPr>
        <w:t>/</w:t>
      </w:r>
      <w:r>
        <w:rPr>
          <w:i/>
          <w:spacing w:val="-1"/>
          <w:sz w:val="20"/>
        </w:rPr>
        <w:t> </w:t>
      </w:r>
      <w:r>
        <w:rPr>
          <w:i/>
          <w:sz w:val="20"/>
        </w:rPr>
        <w:t>Without</w:t>
      </w:r>
      <w:r>
        <w:rPr>
          <w:i/>
          <w:spacing w:val="-2"/>
          <w:sz w:val="20"/>
        </w:rPr>
        <w:t> </w:t>
      </w:r>
      <w:r>
        <w:rPr>
          <w:i/>
          <w:sz w:val="20"/>
        </w:rPr>
        <w:t>Verification</w:t>
      </w:r>
      <w:r>
        <w:rPr>
          <w:i/>
          <w:spacing w:val="-2"/>
          <w:sz w:val="20"/>
        </w:rPr>
        <w:t> </w:t>
      </w:r>
      <w:r>
        <w:rPr>
          <w:i/>
          <w:sz w:val="20"/>
        </w:rPr>
        <w:t>/</w:t>
      </w:r>
      <w:r>
        <w:rPr>
          <w:i/>
          <w:sz w:val="20"/>
        </w:rPr>
        <w:t> Without Emotion)</w:t>
      </w:r>
    </w:p>
    <w:p>
      <w:pPr>
        <w:pStyle w:val="BodyText"/>
        <w:spacing w:line="249" w:lineRule="auto"/>
        <w:ind w:left="1505" w:right="617" w:firstLine="199"/>
        <w:jc w:val="both"/>
      </w:pPr>
      <w:r>
        <w:rPr/>
        <w:t>Ablation experiments were run to study the impact of the individual aspects of the core architecture. When the </w:t>
      </w:r>
      <w:r>
        <w:rPr/>
        <w:t>memory component of the architecture was removed, the resulting conversational flow showed less conversation continuity and less</w:t>
      </w:r>
      <w:r>
        <w:rPr>
          <w:spacing w:val="-11"/>
        </w:rPr>
        <w:t> </w:t>
      </w:r>
      <w:r>
        <w:rPr/>
        <w:t>personalization.</w:t>
      </w:r>
      <w:r>
        <w:rPr>
          <w:spacing w:val="-11"/>
        </w:rPr>
        <w:t> </w:t>
      </w:r>
      <w:r>
        <w:rPr/>
        <w:t>Disabling</w:t>
      </w:r>
      <w:r>
        <w:rPr>
          <w:spacing w:val="-11"/>
        </w:rPr>
        <w:t> </w:t>
      </w:r>
      <w:r>
        <w:rPr/>
        <w:t>the</w:t>
      </w:r>
      <w:r>
        <w:rPr>
          <w:spacing w:val="-11"/>
        </w:rPr>
        <w:t> </w:t>
      </w:r>
      <w:r>
        <w:rPr/>
        <w:t>verification</w:t>
      </w:r>
      <w:r>
        <w:rPr>
          <w:spacing w:val="-11"/>
        </w:rPr>
        <w:t> </w:t>
      </w:r>
      <w:r>
        <w:rPr/>
        <w:t>mechanism</w:t>
      </w:r>
      <w:r>
        <w:rPr>
          <w:spacing w:val="-11"/>
        </w:rPr>
        <w:t> </w:t>
      </w:r>
      <w:r>
        <w:rPr/>
        <w:t>also showed</w:t>
      </w:r>
      <w:r>
        <w:rPr>
          <w:spacing w:val="40"/>
        </w:rPr>
        <w:t> </w:t>
      </w:r>
      <w:r>
        <w:rPr/>
        <w:t>less</w:t>
      </w:r>
      <w:r>
        <w:rPr>
          <w:spacing w:val="40"/>
        </w:rPr>
        <w:t> </w:t>
      </w:r>
      <w:r>
        <w:rPr/>
        <w:t>support</w:t>
      </w:r>
      <w:r>
        <w:rPr>
          <w:spacing w:val="40"/>
        </w:rPr>
        <w:t> </w:t>
      </w:r>
      <w:r>
        <w:rPr/>
        <w:t>response.</w:t>
      </w:r>
      <w:r>
        <w:rPr>
          <w:spacing w:val="40"/>
        </w:rPr>
        <w:t> </w:t>
      </w:r>
      <w:r>
        <w:rPr/>
        <w:t>There</w:t>
      </w:r>
      <w:r>
        <w:rPr>
          <w:spacing w:val="40"/>
        </w:rPr>
        <w:t> </w:t>
      </w:r>
      <w:r>
        <w:rPr/>
        <w:t>was</w:t>
      </w:r>
      <w:r>
        <w:rPr>
          <w:spacing w:val="40"/>
        </w:rPr>
        <w:t> </w:t>
      </w:r>
      <w:r>
        <w:rPr/>
        <w:t>also</w:t>
      </w:r>
      <w:r>
        <w:rPr>
          <w:spacing w:val="40"/>
        </w:rPr>
        <w:t> </w:t>
      </w:r>
      <w:r>
        <w:rPr/>
        <w:t>the</w:t>
      </w:r>
      <w:r>
        <w:rPr>
          <w:spacing w:val="40"/>
        </w:rPr>
        <w:t> </w:t>
      </w:r>
      <w:r>
        <w:rPr/>
        <w:t>ablation of the emotion analysis component, which impacted the em-pathetic tone of the overall response. It also affected the adaptability of the response based on the user’s sentiment.</w:t>
      </w:r>
    </w:p>
    <w:p>
      <w:pPr>
        <w:spacing w:before="217"/>
        <w:ind w:left="1505" w:right="0" w:firstLine="0"/>
        <w:jc w:val="left"/>
        <w:rPr>
          <w:i/>
          <w:sz w:val="20"/>
        </w:rPr>
      </w:pPr>
      <w:r>
        <w:rPr>
          <w:i/>
          <w:sz w:val="20"/>
        </w:rPr>
        <w:t>C.</w:t>
      </w:r>
      <w:r>
        <w:rPr>
          <w:i/>
          <w:spacing w:val="39"/>
          <w:sz w:val="20"/>
        </w:rPr>
        <w:t> </w:t>
      </w:r>
      <w:r>
        <w:rPr>
          <w:i/>
          <w:sz w:val="20"/>
        </w:rPr>
        <w:t>Qualitative</w:t>
      </w:r>
      <w:r>
        <w:rPr>
          <w:i/>
          <w:spacing w:val="13"/>
          <w:sz w:val="20"/>
        </w:rPr>
        <w:t> </w:t>
      </w:r>
      <w:r>
        <w:rPr>
          <w:i/>
          <w:sz w:val="20"/>
        </w:rPr>
        <w:t>Examples</w:t>
      </w:r>
      <w:r>
        <w:rPr>
          <w:i/>
          <w:spacing w:val="12"/>
          <w:sz w:val="20"/>
        </w:rPr>
        <w:t> </w:t>
      </w:r>
      <w:r>
        <w:rPr>
          <w:i/>
          <w:sz w:val="20"/>
        </w:rPr>
        <w:t>and</w:t>
      </w:r>
      <w:r>
        <w:rPr>
          <w:i/>
          <w:spacing w:val="13"/>
          <w:sz w:val="20"/>
        </w:rPr>
        <w:t> </w:t>
      </w:r>
      <w:r>
        <w:rPr>
          <w:i/>
          <w:sz w:val="20"/>
        </w:rPr>
        <w:t>Error</w:t>
      </w:r>
      <w:r>
        <w:rPr>
          <w:i/>
          <w:spacing w:val="12"/>
          <w:sz w:val="20"/>
        </w:rPr>
        <w:t> </w:t>
      </w:r>
      <w:r>
        <w:rPr>
          <w:i/>
          <w:spacing w:val="-2"/>
          <w:sz w:val="20"/>
        </w:rPr>
        <w:t>Cases</w:t>
      </w:r>
    </w:p>
    <w:p>
      <w:pPr>
        <w:pStyle w:val="BodyText"/>
        <w:spacing w:before="100"/>
        <w:ind w:left="1705"/>
      </w:pPr>
      <w:r>
        <w:rPr/>
        <w:t>From</w:t>
      </w:r>
      <w:r>
        <w:rPr>
          <w:spacing w:val="40"/>
        </w:rPr>
        <w:t> </w:t>
      </w:r>
      <w:r>
        <w:rPr/>
        <w:t>the</w:t>
      </w:r>
      <w:r>
        <w:rPr>
          <w:spacing w:val="40"/>
        </w:rPr>
        <w:t> </w:t>
      </w:r>
      <w:r>
        <w:rPr/>
        <w:t>qualitative</w:t>
      </w:r>
      <w:r>
        <w:rPr>
          <w:spacing w:val="40"/>
        </w:rPr>
        <w:t> </w:t>
      </w:r>
      <w:r>
        <w:rPr/>
        <w:t>assessment,</w:t>
      </w:r>
      <w:r>
        <w:rPr>
          <w:spacing w:val="40"/>
        </w:rPr>
        <w:t> </w:t>
      </w:r>
      <w:r>
        <w:rPr/>
        <w:t>it</w:t>
      </w:r>
      <w:r>
        <w:rPr>
          <w:spacing w:val="41"/>
        </w:rPr>
        <w:t> </w:t>
      </w:r>
      <w:r>
        <w:rPr/>
        <w:t>is</w:t>
      </w:r>
      <w:r>
        <w:rPr>
          <w:spacing w:val="40"/>
        </w:rPr>
        <w:t> </w:t>
      </w:r>
      <w:r>
        <w:rPr/>
        <w:t>noticeable</w:t>
      </w:r>
      <w:r>
        <w:rPr>
          <w:spacing w:val="40"/>
        </w:rPr>
        <w:t> </w:t>
      </w:r>
      <w:r>
        <w:rPr/>
        <w:t>that</w:t>
      </w:r>
      <w:r>
        <w:rPr>
          <w:spacing w:val="40"/>
        </w:rPr>
        <w:t> </w:t>
      </w:r>
      <w:r>
        <w:rPr>
          <w:spacing w:val="-5"/>
        </w:rPr>
        <w:t>the</w:t>
      </w:r>
    </w:p>
    <w:p>
      <w:pPr>
        <w:pStyle w:val="BodyText"/>
        <w:spacing w:after="0"/>
        <w:sectPr>
          <w:pgSz w:w="12240" w:h="15840"/>
          <w:pgMar w:top="920" w:bottom="280" w:left="720" w:right="360"/>
          <w:cols w:num="3" w:equalWidth="0">
            <w:col w:w="1796" w:space="40"/>
            <w:col w:w="2094" w:space="83"/>
            <w:col w:w="7147"/>
          </w:cols>
        </w:sectPr>
      </w:pPr>
    </w:p>
    <w:p>
      <w:pPr>
        <w:spacing w:before="103"/>
        <w:ind w:left="1004" w:right="0" w:firstLine="0"/>
        <w:jc w:val="left"/>
        <w:rPr>
          <w:sz w:val="16"/>
        </w:rPr>
      </w:pPr>
      <w:r>
        <w:rPr>
          <w:b/>
          <w:sz w:val="16"/>
        </w:rPr>
        <w:t>Fig.</w:t>
      </w:r>
      <w:r>
        <w:rPr>
          <w:b/>
          <w:spacing w:val="14"/>
          <w:sz w:val="16"/>
        </w:rPr>
        <w:t> </w:t>
      </w:r>
      <w:r>
        <w:rPr>
          <w:b/>
          <w:sz w:val="16"/>
        </w:rPr>
        <w:t>5:</w:t>
      </w:r>
      <w:r>
        <w:rPr>
          <w:b/>
          <w:spacing w:val="14"/>
          <w:sz w:val="16"/>
        </w:rPr>
        <w:t> </w:t>
      </w:r>
      <w:r>
        <w:rPr>
          <w:sz w:val="16"/>
        </w:rPr>
        <w:t>Confusion</w:t>
      </w:r>
      <w:r>
        <w:rPr>
          <w:spacing w:val="11"/>
          <w:sz w:val="16"/>
        </w:rPr>
        <w:t> </w:t>
      </w:r>
      <w:r>
        <w:rPr>
          <w:sz w:val="16"/>
        </w:rPr>
        <w:t>matrix</w:t>
      </w:r>
      <w:r>
        <w:rPr>
          <w:spacing w:val="11"/>
          <w:sz w:val="16"/>
        </w:rPr>
        <w:t> </w:t>
      </w:r>
      <w:r>
        <w:rPr>
          <w:sz w:val="16"/>
        </w:rPr>
        <w:t>for</w:t>
      </w:r>
      <w:r>
        <w:rPr>
          <w:spacing w:val="11"/>
          <w:sz w:val="16"/>
        </w:rPr>
        <w:t> </w:t>
      </w:r>
      <w:r>
        <w:rPr>
          <w:sz w:val="16"/>
        </w:rPr>
        <w:t>suicide</w:t>
      </w:r>
      <w:r>
        <w:rPr>
          <w:spacing w:val="11"/>
          <w:sz w:val="16"/>
        </w:rPr>
        <w:t> </w:t>
      </w:r>
      <w:r>
        <w:rPr>
          <w:sz w:val="16"/>
        </w:rPr>
        <w:t>detection</w:t>
      </w:r>
      <w:r>
        <w:rPr>
          <w:spacing w:val="10"/>
          <w:sz w:val="16"/>
        </w:rPr>
        <w:t> </w:t>
      </w:r>
      <w:r>
        <w:rPr>
          <w:spacing w:val="-2"/>
          <w:sz w:val="16"/>
        </w:rPr>
        <w:t>model.</w:t>
      </w:r>
    </w:p>
    <w:p>
      <w:pPr>
        <w:pStyle w:val="BodyText"/>
        <w:spacing w:before="7"/>
        <w:rPr>
          <w:sz w:val="16"/>
        </w:rPr>
      </w:pPr>
    </w:p>
    <w:p>
      <w:pPr>
        <w:pStyle w:val="BodyText"/>
        <w:spacing w:line="249" w:lineRule="auto"/>
        <w:ind w:left="259"/>
        <w:jc w:val="both"/>
      </w:pPr>
      <w:r>
        <w:rPr/>
        <w:t>issues,</w:t>
      </w:r>
      <w:r>
        <w:rPr>
          <w:spacing w:val="-1"/>
        </w:rPr>
        <w:t> </w:t>
      </w:r>
      <w:r>
        <w:rPr/>
        <w:t>such</w:t>
      </w:r>
      <w:r>
        <w:rPr>
          <w:spacing w:val="-1"/>
        </w:rPr>
        <w:t> </w:t>
      </w:r>
      <w:r>
        <w:rPr/>
        <w:t>as</w:t>
      </w:r>
      <w:r>
        <w:rPr>
          <w:spacing w:val="-1"/>
        </w:rPr>
        <w:t> </w:t>
      </w:r>
      <w:r>
        <w:rPr/>
        <w:t>queries</w:t>
      </w:r>
      <w:r>
        <w:rPr>
          <w:spacing w:val="-1"/>
        </w:rPr>
        <w:t> </w:t>
      </w:r>
      <w:r>
        <w:rPr/>
        <w:t>related</w:t>
      </w:r>
      <w:r>
        <w:rPr>
          <w:spacing w:val="-1"/>
        </w:rPr>
        <w:t> </w:t>
      </w:r>
      <w:r>
        <w:rPr/>
        <w:t>to</w:t>
      </w:r>
      <w:r>
        <w:rPr>
          <w:spacing w:val="-1"/>
        </w:rPr>
        <w:t> </w:t>
      </w:r>
      <w:r>
        <w:rPr/>
        <w:t>stress,</w:t>
      </w:r>
      <w:r>
        <w:rPr>
          <w:spacing w:val="-1"/>
        </w:rPr>
        <w:t> </w:t>
      </w:r>
      <w:r>
        <w:rPr/>
        <w:t>emotional</w:t>
      </w:r>
      <w:r>
        <w:rPr>
          <w:spacing w:val="-1"/>
        </w:rPr>
        <w:t> </w:t>
      </w:r>
      <w:r>
        <w:rPr/>
        <w:t>upsets,</w:t>
      </w:r>
      <w:r>
        <w:rPr>
          <w:spacing w:val="-1"/>
        </w:rPr>
        <w:t> </w:t>
      </w:r>
      <w:r>
        <w:rPr/>
        <w:t>self-esteem, seeking guidance on coping strategies, etc.</w:t>
      </w:r>
    </w:p>
    <w:p>
      <w:pPr>
        <w:pStyle w:val="BodyText"/>
        <w:spacing w:line="249" w:lineRule="auto"/>
        <w:ind w:left="259" w:firstLine="199"/>
        <w:jc w:val="both"/>
      </w:pPr>
      <w:r>
        <w:rPr/>
        <w:t>For each query, all the baseline models and the </w:t>
      </w:r>
      <w:r>
        <w:rPr/>
        <w:t>AMICA framework were processed under the same conditions. The responses were then evaluated using an automated scoring systems</w:t>
      </w:r>
      <w:r>
        <w:rPr>
          <w:spacing w:val="-13"/>
        </w:rPr>
        <w:t> </w:t>
      </w:r>
      <w:r>
        <w:rPr/>
        <w:t>in</w:t>
      </w:r>
      <w:r>
        <w:rPr>
          <w:spacing w:val="-12"/>
        </w:rPr>
        <w:t> </w:t>
      </w:r>
      <w:r>
        <w:rPr/>
        <w:t>combination</w:t>
      </w:r>
      <w:r>
        <w:rPr>
          <w:spacing w:val="-13"/>
        </w:rPr>
        <w:t> </w:t>
      </w:r>
      <w:r>
        <w:rPr/>
        <w:t>with</w:t>
      </w:r>
      <w:r>
        <w:rPr>
          <w:spacing w:val="-12"/>
        </w:rPr>
        <w:t> </w:t>
      </w:r>
      <w:r>
        <w:rPr/>
        <w:t>human</w:t>
      </w:r>
      <w:r>
        <w:rPr>
          <w:spacing w:val="-13"/>
        </w:rPr>
        <w:t> </w:t>
      </w:r>
      <w:r>
        <w:rPr/>
        <w:t>evaluations,</w:t>
      </w:r>
      <w:r>
        <w:rPr>
          <w:spacing w:val="-12"/>
        </w:rPr>
        <w:t> </w:t>
      </w:r>
      <w:r>
        <w:rPr/>
        <w:t>which</w:t>
      </w:r>
      <w:r>
        <w:rPr>
          <w:spacing w:val="-13"/>
        </w:rPr>
        <w:t> </w:t>
      </w:r>
      <w:r>
        <w:rPr/>
        <w:t>consid-ered accuracy, emotional appropriateness, and safety. Judging the</w:t>
      </w:r>
      <w:r>
        <w:rPr>
          <w:spacing w:val="-9"/>
        </w:rPr>
        <w:t> </w:t>
      </w:r>
      <w:r>
        <w:rPr/>
        <w:t>conversation</w:t>
      </w:r>
      <w:r>
        <w:rPr>
          <w:spacing w:val="-8"/>
        </w:rPr>
        <w:t> </w:t>
      </w:r>
      <w:r>
        <w:rPr/>
        <w:t>ability</w:t>
      </w:r>
      <w:r>
        <w:rPr>
          <w:spacing w:val="-8"/>
        </w:rPr>
        <w:t> </w:t>
      </w:r>
      <w:r>
        <w:rPr/>
        <w:t>of</w:t>
      </w:r>
      <w:r>
        <w:rPr>
          <w:spacing w:val="-8"/>
        </w:rPr>
        <w:t> </w:t>
      </w:r>
      <w:r>
        <w:rPr/>
        <w:t>the</w:t>
      </w:r>
      <w:r>
        <w:rPr>
          <w:spacing w:val="-9"/>
        </w:rPr>
        <w:t> </w:t>
      </w:r>
      <w:r>
        <w:rPr/>
        <w:t>system</w:t>
      </w:r>
      <w:r>
        <w:rPr>
          <w:spacing w:val="-8"/>
        </w:rPr>
        <w:t> </w:t>
      </w:r>
      <w:r>
        <w:rPr/>
        <w:t>became</w:t>
      </w:r>
      <w:r>
        <w:rPr>
          <w:spacing w:val="-8"/>
        </w:rPr>
        <w:t> </w:t>
      </w:r>
      <w:r>
        <w:rPr/>
        <w:t>ideally</w:t>
      </w:r>
      <w:r>
        <w:rPr>
          <w:spacing w:val="-8"/>
        </w:rPr>
        <w:t> </w:t>
      </w:r>
      <w:r>
        <w:rPr>
          <w:spacing w:val="-2"/>
        </w:rPr>
        <w:t>balanced.</w:t>
      </w:r>
    </w:p>
    <w:p>
      <w:pPr>
        <w:pStyle w:val="ListParagraph"/>
        <w:numPr>
          <w:ilvl w:val="0"/>
          <w:numId w:val="1"/>
        </w:numPr>
        <w:tabs>
          <w:tab w:pos="1827" w:val="left" w:leader="none"/>
        </w:tabs>
        <w:spacing w:line="240" w:lineRule="auto" w:before="119" w:after="0"/>
        <w:ind w:left="1827" w:right="0" w:hanging="442"/>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ListParagraph"/>
        <w:numPr>
          <w:ilvl w:val="0"/>
          <w:numId w:val="6"/>
        </w:numPr>
        <w:tabs>
          <w:tab w:pos="529" w:val="left" w:leader="none"/>
        </w:tabs>
        <w:spacing w:line="240" w:lineRule="auto" w:before="69" w:after="0"/>
        <w:ind w:left="529" w:right="0" w:hanging="270"/>
        <w:jc w:val="left"/>
        <w:rPr>
          <w:i/>
          <w:sz w:val="20"/>
        </w:rPr>
      </w:pPr>
      <w:r>
        <w:rPr>
          <w:i/>
          <w:sz w:val="20"/>
        </w:rPr>
        <w:t>Quantitative</w:t>
      </w:r>
      <w:r>
        <w:rPr>
          <w:i/>
          <w:spacing w:val="9"/>
          <w:sz w:val="20"/>
        </w:rPr>
        <w:t> </w:t>
      </w:r>
      <w:r>
        <w:rPr>
          <w:i/>
          <w:spacing w:val="-2"/>
          <w:sz w:val="20"/>
        </w:rPr>
        <w:t>Results</w:t>
      </w:r>
    </w:p>
    <w:p>
      <w:pPr>
        <w:pStyle w:val="BodyText"/>
        <w:spacing w:line="249" w:lineRule="auto" w:before="161"/>
        <w:ind w:left="259" w:firstLine="199"/>
        <w:jc w:val="both"/>
      </w:pPr>
      <w:r>
        <w:rPr/>
        <w:t>It has been determined through the process of </w:t>
      </w:r>
      <w:r>
        <w:rPr/>
        <w:t>experimenta-tion that the AMICA framework performs better in all aspects of performance in comparison to other basic conversational models. [5], [14]. For instance, the accuracy of delivered information has been enhanced due to the process of response generation and the verification process by retrieval. It has</w:t>
      </w:r>
      <w:r>
        <w:rPr>
          <w:spacing w:val="80"/>
          <w:w w:val="150"/>
        </w:rPr>
        <w:t> </w:t>
      </w:r>
      <w:r>
        <w:rPr/>
        <w:t>also been determined that the integration of an emotion module enhances the comprehension of the conversation in such a manner that the emotional input of the user is aligned properly. The upcoming sections of this chapter will explain how the process of self-correction was implemented within</w:t>
      </w:r>
      <w:r>
        <w:rPr>
          <w:spacing w:val="40"/>
        </w:rPr>
        <w:t> </w:t>
      </w:r>
      <w:r>
        <w:rPr/>
        <w:t>the framework. The inclusion of the crisis detection module made AMICA more effective in terms of security. AMICA was capable of recognizing high-risk conversation trends in</w:t>
      </w:r>
      <w:r>
        <w:rPr>
          <w:spacing w:val="80"/>
        </w:rPr>
        <w:t> </w:t>
      </w:r>
      <w:r>
        <w:rPr/>
        <w:t>an accurate manner, and it also managed to send out alert messages without any delays.</w:t>
      </w:r>
    </w:p>
    <w:p>
      <w:pPr>
        <w:pStyle w:val="BodyText"/>
        <w:spacing w:before="170"/>
      </w:pPr>
    </w:p>
    <w:p>
      <w:pPr>
        <w:pStyle w:val="ListParagraph"/>
        <w:numPr>
          <w:ilvl w:val="0"/>
          <w:numId w:val="6"/>
        </w:numPr>
        <w:tabs>
          <w:tab w:pos="529" w:val="left" w:leader="none"/>
        </w:tabs>
        <w:spacing w:line="240" w:lineRule="auto" w:before="1" w:after="0"/>
        <w:ind w:left="529" w:right="0" w:hanging="270"/>
        <w:jc w:val="left"/>
        <w:rPr>
          <w:i/>
          <w:sz w:val="20"/>
        </w:rPr>
      </w:pPr>
      <w:r>
        <w:rPr>
          <w:i/>
          <w:sz w:val="20"/>
        </w:rPr>
        <w:t>Hallucination</w:t>
      </w:r>
      <w:r>
        <w:rPr>
          <w:i/>
          <w:spacing w:val="11"/>
          <w:sz w:val="20"/>
        </w:rPr>
        <w:t> </w:t>
      </w:r>
      <w:r>
        <w:rPr>
          <w:i/>
          <w:sz w:val="20"/>
        </w:rPr>
        <w:t>and</w:t>
      </w:r>
      <w:r>
        <w:rPr>
          <w:i/>
          <w:spacing w:val="12"/>
          <w:sz w:val="20"/>
        </w:rPr>
        <w:t> </w:t>
      </w:r>
      <w:r>
        <w:rPr>
          <w:i/>
          <w:spacing w:val="-2"/>
          <w:sz w:val="20"/>
        </w:rPr>
        <w:t>Safety</w:t>
      </w:r>
    </w:p>
    <w:p>
      <w:pPr>
        <w:pStyle w:val="BodyText"/>
        <w:spacing w:line="249" w:lineRule="auto" w:before="161"/>
        <w:ind w:left="259" w:firstLine="199"/>
        <w:jc w:val="both"/>
      </w:pPr>
      <w:r>
        <w:rPr/>
        <w:t>The analysis also pointed out a significant decrease </w:t>
      </w:r>
      <w:r>
        <w:rPr/>
        <w:t>in hallucinated outputs, with this change mainly being a result</w:t>
      </w:r>
      <w:r>
        <w:rPr>
          <w:spacing w:val="80"/>
          <w:w w:val="150"/>
        </w:rPr>
        <w:t> </w:t>
      </w:r>
      <w:r>
        <w:rPr/>
        <w:t>of the incorporation of the verification module and the overall hybrid retrieval approach. To be more precise, by cross-checking its responses with its knowledge base, it ensured</w:t>
      </w:r>
      <w:r>
        <w:rPr>
          <w:spacing w:val="80"/>
        </w:rPr>
        <w:t> </w:t>
      </w:r>
      <w:r>
        <w:rPr/>
        <w:t>that it would not end up producing false or even fabricated information. The safety filtering module also proved helpful</w:t>
      </w:r>
      <w:r>
        <w:rPr>
          <w:spacing w:val="40"/>
        </w:rPr>
        <w:t> </w:t>
      </w:r>
      <w:r>
        <w:rPr/>
        <w:t>as it was able to identify cues that are more likely construed</w:t>
      </w:r>
      <w:r>
        <w:rPr>
          <w:spacing w:val="80"/>
        </w:rPr>
        <w:t> </w:t>
      </w:r>
      <w:r>
        <w:rPr/>
        <w:t>as dangerous, particularly in relation to conversations.</w:t>
      </w:r>
    </w:p>
    <w:p>
      <w:pPr>
        <w:pStyle w:val="BodyText"/>
        <w:spacing w:line="249" w:lineRule="auto"/>
        <w:ind w:left="199" w:right="617"/>
        <w:jc w:val="both"/>
      </w:pPr>
      <w:r>
        <w:rPr/>
        <w:br w:type="column"/>
      </w:r>
      <w:r>
        <w:rPr/>
        <w:t>AMICA responses are more supportive and appropriate </w:t>
      </w:r>
      <w:r>
        <w:rPr/>
        <w:t>with respect to the context compared with the other models. [11].There</w:t>
      </w:r>
      <w:r>
        <w:rPr>
          <w:spacing w:val="-11"/>
        </w:rPr>
        <w:t> </w:t>
      </w:r>
      <w:r>
        <w:rPr/>
        <w:t>is</w:t>
      </w:r>
      <w:r>
        <w:rPr>
          <w:spacing w:val="-11"/>
        </w:rPr>
        <w:t> </w:t>
      </w:r>
      <w:r>
        <w:rPr/>
        <w:t>an</w:t>
      </w:r>
      <w:r>
        <w:rPr>
          <w:spacing w:val="-11"/>
        </w:rPr>
        <w:t> </w:t>
      </w:r>
      <w:r>
        <w:rPr/>
        <w:t>improved</w:t>
      </w:r>
      <w:r>
        <w:rPr>
          <w:spacing w:val="-11"/>
        </w:rPr>
        <w:t> </w:t>
      </w:r>
      <w:r>
        <w:rPr/>
        <w:t>understanding</w:t>
      </w:r>
      <w:r>
        <w:rPr>
          <w:spacing w:val="-11"/>
        </w:rPr>
        <w:t> </w:t>
      </w:r>
      <w:r>
        <w:rPr/>
        <w:t>of</w:t>
      </w:r>
      <w:r>
        <w:rPr>
          <w:spacing w:val="-11"/>
        </w:rPr>
        <w:t> </w:t>
      </w:r>
      <w:r>
        <w:rPr/>
        <w:t>the</w:t>
      </w:r>
      <w:r>
        <w:rPr>
          <w:spacing w:val="-11"/>
        </w:rPr>
        <w:t> </w:t>
      </w:r>
      <w:r>
        <w:rPr/>
        <w:t>emotions</w:t>
      </w:r>
      <w:r>
        <w:rPr>
          <w:spacing w:val="-11"/>
        </w:rPr>
        <w:t> </w:t>
      </w:r>
      <w:r>
        <w:rPr/>
        <w:t>of</w:t>
      </w:r>
      <w:r>
        <w:rPr>
          <w:spacing w:val="-11"/>
        </w:rPr>
        <w:t> </w:t>
      </w:r>
      <w:r>
        <w:rPr/>
        <w:t>the users,</w:t>
      </w:r>
      <w:r>
        <w:rPr>
          <w:spacing w:val="-4"/>
        </w:rPr>
        <w:t> </w:t>
      </w:r>
      <w:r>
        <w:rPr/>
        <w:t>and</w:t>
      </w:r>
      <w:r>
        <w:rPr>
          <w:spacing w:val="-4"/>
        </w:rPr>
        <w:t> </w:t>
      </w:r>
      <w:r>
        <w:rPr/>
        <w:t>there</w:t>
      </w:r>
      <w:r>
        <w:rPr>
          <w:spacing w:val="-4"/>
        </w:rPr>
        <w:t> </w:t>
      </w:r>
      <w:r>
        <w:rPr/>
        <w:t>is</w:t>
      </w:r>
      <w:r>
        <w:rPr>
          <w:spacing w:val="-4"/>
        </w:rPr>
        <w:t> </w:t>
      </w:r>
      <w:r>
        <w:rPr/>
        <w:t>more</w:t>
      </w:r>
      <w:r>
        <w:rPr>
          <w:spacing w:val="-4"/>
        </w:rPr>
        <w:t> </w:t>
      </w:r>
      <w:r>
        <w:rPr/>
        <w:t>guidance,</w:t>
      </w:r>
      <w:r>
        <w:rPr>
          <w:spacing w:val="-4"/>
        </w:rPr>
        <w:t> </w:t>
      </w:r>
      <w:r>
        <w:rPr/>
        <w:t>which</w:t>
      </w:r>
      <w:r>
        <w:rPr>
          <w:spacing w:val="-4"/>
        </w:rPr>
        <w:t> </w:t>
      </w:r>
      <w:r>
        <w:rPr/>
        <w:t>has</w:t>
      </w:r>
      <w:r>
        <w:rPr>
          <w:spacing w:val="-4"/>
        </w:rPr>
        <w:t> </w:t>
      </w:r>
      <w:r>
        <w:rPr/>
        <w:t>a</w:t>
      </w:r>
      <w:r>
        <w:rPr>
          <w:spacing w:val="-4"/>
        </w:rPr>
        <w:t> </w:t>
      </w:r>
      <w:r>
        <w:rPr/>
        <w:t>more</w:t>
      </w:r>
      <w:r>
        <w:rPr>
          <w:spacing w:val="-4"/>
        </w:rPr>
        <w:t> </w:t>
      </w:r>
      <w:r>
        <w:rPr/>
        <w:t>structured tone.</w:t>
      </w:r>
      <w:r>
        <w:rPr>
          <w:spacing w:val="-8"/>
        </w:rPr>
        <w:t> </w:t>
      </w:r>
      <w:r>
        <w:rPr/>
        <w:t>However,</w:t>
      </w:r>
      <w:r>
        <w:rPr>
          <w:spacing w:val="-8"/>
        </w:rPr>
        <w:t> </w:t>
      </w:r>
      <w:r>
        <w:rPr/>
        <w:t>there</w:t>
      </w:r>
      <w:r>
        <w:rPr>
          <w:spacing w:val="-8"/>
        </w:rPr>
        <w:t> </w:t>
      </w:r>
      <w:r>
        <w:rPr/>
        <w:t>are</w:t>
      </w:r>
      <w:r>
        <w:rPr>
          <w:spacing w:val="-8"/>
        </w:rPr>
        <w:t> </w:t>
      </w:r>
      <w:r>
        <w:rPr/>
        <w:t>a</w:t>
      </w:r>
      <w:r>
        <w:rPr>
          <w:spacing w:val="-8"/>
        </w:rPr>
        <w:t> </w:t>
      </w:r>
      <w:r>
        <w:rPr/>
        <w:t>few</w:t>
      </w:r>
      <w:r>
        <w:rPr>
          <w:spacing w:val="-8"/>
        </w:rPr>
        <w:t> </w:t>
      </w:r>
      <w:r>
        <w:rPr/>
        <w:t>areas</w:t>
      </w:r>
      <w:r>
        <w:rPr>
          <w:spacing w:val="-8"/>
        </w:rPr>
        <w:t> </w:t>
      </w:r>
      <w:r>
        <w:rPr/>
        <w:t>which</w:t>
      </w:r>
      <w:r>
        <w:rPr>
          <w:spacing w:val="-8"/>
        </w:rPr>
        <w:t> </w:t>
      </w:r>
      <w:r>
        <w:rPr/>
        <w:t>need</w:t>
      </w:r>
      <w:r>
        <w:rPr>
          <w:spacing w:val="-8"/>
        </w:rPr>
        <w:t> </w:t>
      </w:r>
      <w:r>
        <w:rPr/>
        <w:t>improvement, as there are occasional retrieval mismatches and persistent difficulties with interpreting complex emotions.</w:t>
      </w:r>
    </w:p>
    <w:p>
      <w:pPr>
        <w:pStyle w:val="ListParagraph"/>
        <w:numPr>
          <w:ilvl w:val="0"/>
          <w:numId w:val="1"/>
        </w:numPr>
        <w:tabs>
          <w:tab w:pos="983" w:val="left" w:leader="none"/>
        </w:tabs>
        <w:spacing w:line="240" w:lineRule="auto" w:before="117" w:after="0"/>
        <w:ind w:left="983" w:right="0" w:hanging="517"/>
        <w:jc w:val="left"/>
        <w:rPr>
          <w:sz w:val="20"/>
        </w:rPr>
      </w:pPr>
      <w:r>
        <w:rPr>
          <w:smallCaps/>
          <w:sz w:val="20"/>
        </w:rPr>
        <w:t>Ethical</w:t>
      </w:r>
      <w:r>
        <w:rPr>
          <w:smallCaps/>
          <w:spacing w:val="68"/>
          <w:sz w:val="20"/>
        </w:rPr>
        <w:t> </w:t>
      </w:r>
      <w:r>
        <w:rPr>
          <w:smallCaps/>
          <w:sz w:val="20"/>
        </w:rPr>
        <w:t>Considerations</w:t>
      </w:r>
      <w:r>
        <w:rPr>
          <w:smallCaps/>
          <w:spacing w:val="69"/>
          <w:sz w:val="20"/>
        </w:rPr>
        <w:t> </w:t>
      </w:r>
      <w:r>
        <w:rPr>
          <w:smallCaps/>
          <w:sz w:val="20"/>
        </w:rPr>
        <w:t>and</w:t>
      </w:r>
      <w:r>
        <w:rPr>
          <w:smallCaps/>
          <w:spacing w:val="69"/>
          <w:sz w:val="20"/>
        </w:rPr>
        <w:t> </w:t>
      </w:r>
      <w:r>
        <w:rPr>
          <w:smallCaps/>
          <w:spacing w:val="-2"/>
          <w:sz w:val="20"/>
        </w:rPr>
        <w:t>Limitations</w:t>
      </w:r>
    </w:p>
    <w:p>
      <w:pPr>
        <w:pStyle w:val="ListParagraph"/>
        <w:numPr>
          <w:ilvl w:val="0"/>
          <w:numId w:val="7"/>
        </w:numPr>
        <w:tabs>
          <w:tab w:pos="469" w:val="left" w:leader="none"/>
        </w:tabs>
        <w:spacing w:line="240" w:lineRule="auto" w:before="69" w:after="0"/>
        <w:ind w:left="469" w:right="0" w:hanging="270"/>
        <w:jc w:val="both"/>
        <w:rPr>
          <w:i/>
          <w:sz w:val="20"/>
        </w:rPr>
      </w:pPr>
      <w:r>
        <w:rPr>
          <w:i/>
          <w:sz w:val="20"/>
        </w:rPr>
        <w:t>Ethics</w:t>
      </w:r>
      <w:r>
        <w:rPr>
          <w:i/>
          <w:spacing w:val="15"/>
          <w:sz w:val="20"/>
        </w:rPr>
        <w:t> </w:t>
      </w:r>
      <w:r>
        <w:rPr>
          <w:i/>
          <w:sz w:val="20"/>
        </w:rPr>
        <w:t>in</w:t>
      </w:r>
      <w:r>
        <w:rPr>
          <w:i/>
          <w:spacing w:val="15"/>
          <w:sz w:val="20"/>
        </w:rPr>
        <w:t> </w:t>
      </w:r>
      <w:r>
        <w:rPr>
          <w:i/>
          <w:sz w:val="20"/>
        </w:rPr>
        <w:t>Crisis</w:t>
      </w:r>
      <w:r>
        <w:rPr>
          <w:i/>
          <w:spacing w:val="15"/>
          <w:sz w:val="20"/>
        </w:rPr>
        <w:t> </w:t>
      </w:r>
      <w:r>
        <w:rPr>
          <w:i/>
          <w:spacing w:val="-2"/>
          <w:sz w:val="20"/>
        </w:rPr>
        <w:t>Intervention</w:t>
      </w:r>
    </w:p>
    <w:p>
      <w:pPr>
        <w:pStyle w:val="BodyText"/>
        <w:spacing w:line="249" w:lineRule="auto" w:before="99"/>
        <w:ind w:left="199" w:right="617" w:firstLine="199"/>
        <w:jc w:val="both"/>
      </w:pPr>
      <w:r>
        <w:rPr/>
        <w:t>There are a number of ethical issues that come into </w:t>
      </w:r>
      <w:r>
        <w:rPr/>
        <w:t>play through</w:t>
      </w:r>
      <w:r>
        <w:rPr>
          <w:spacing w:val="-1"/>
        </w:rPr>
        <w:t> </w:t>
      </w:r>
      <w:r>
        <w:rPr/>
        <w:t>the</w:t>
      </w:r>
      <w:r>
        <w:rPr>
          <w:spacing w:val="-1"/>
        </w:rPr>
        <w:t> </w:t>
      </w:r>
      <w:r>
        <w:rPr/>
        <w:t>use</w:t>
      </w:r>
      <w:r>
        <w:rPr>
          <w:spacing w:val="-1"/>
        </w:rPr>
        <w:t> </w:t>
      </w:r>
      <w:r>
        <w:rPr/>
        <w:t>of</w:t>
      </w:r>
      <w:r>
        <w:rPr>
          <w:spacing w:val="-1"/>
        </w:rPr>
        <w:t> </w:t>
      </w:r>
      <w:r>
        <w:rPr/>
        <w:t>such</w:t>
      </w:r>
      <w:r>
        <w:rPr>
          <w:spacing w:val="-1"/>
        </w:rPr>
        <w:t> </w:t>
      </w:r>
      <w:r>
        <w:rPr/>
        <w:t>emergency</w:t>
      </w:r>
      <w:r>
        <w:rPr>
          <w:spacing w:val="-1"/>
        </w:rPr>
        <w:t> </w:t>
      </w:r>
      <w:r>
        <w:rPr/>
        <w:t>alerts.</w:t>
      </w:r>
      <w:r>
        <w:rPr>
          <w:spacing w:val="-1"/>
        </w:rPr>
        <w:t> </w:t>
      </w:r>
      <w:r>
        <w:rPr/>
        <w:t>The</w:t>
      </w:r>
      <w:r>
        <w:rPr>
          <w:spacing w:val="-1"/>
        </w:rPr>
        <w:t> </w:t>
      </w:r>
      <w:r>
        <w:rPr/>
        <w:t>software</w:t>
      </w:r>
      <w:r>
        <w:rPr>
          <w:spacing w:val="-1"/>
        </w:rPr>
        <w:t> </w:t>
      </w:r>
      <w:r>
        <w:rPr/>
        <w:t>makes sure that the alerts are generated on the condition that the user has provided their consent to share emergency information. False alerts are kept at a minimum to prevent any distress.</w:t>
      </w:r>
    </w:p>
    <w:p>
      <w:pPr>
        <w:pStyle w:val="BodyText"/>
        <w:spacing w:line="249" w:lineRule="auto"/>
        <w:ind w:left="199" w:right="617" w:firstLine="199"/>
        <w:jc w:val="both"/>
      </w:pPr>
      <w:r>
        <w:rPr/>
        <w:t>Privacy of the individual has been taken into account </w:t>
      </w:r>
      <w:r>
        <w:rPr/>
        <w:t>along with the safety of the individual while ensuring that the data</w:t>
      </w:r>
      <w:r>
        <w:rPr>
          <w:spacing w:val="80"/>
        </w:rPr>
        <w:t> </w:t>
      </w:r>
      <w:r>
        <w:rPr/>
        <w:t>is not saved anywhere. It acts as a tool without being an autonomous agent.</w:t>
      </w:r>
    </w:p>
    <w:p>
      <w:pPr>
        <w:pStyle w:val="ListParagraph"/>
        <w:numPr>
          <w:ilvl w:val="0"/>
          <w:numId w:val="7"/>
        </w:numPr>
        <w:tabs>
          <w:tab w:pos="469" w:val="left" w:leader="none"/>
        </w:tabs>
        <w:spacing w:line="240" w:lineRule="auto" w:before="218" w:after="0"/>
        <w:ind w:left="469" w:right="0" w:hanging="270"/>
        <w:jc w:val="both"/>
        <w:rPr>
          <w:i/>
          <w:sz w:val="20"/>
        </w:rPr>
      </w:pPr>
      <w:r>
        <w:rPr>
          <w:i/>
          <w:sz w:val="20"/>
        </w:rPr>
        <w:t>Privacy</w:t>
      </w:r>
      <w:r>
        <w:rPr>
          <w:i/>
          <w:spacing w:val="14"/>
          <w:sz w:val="20"/>
        </w:rPr>
        <w:t> </w:t>
      </w:r>
      <w:r>
        <w:rPr>
          <w:i/>
          <w:sz w:val="20"/>
        </w:rPr>
        <w:t>and</w:t>
      </w:r>
      <w:r>
        <w:rPr>
          <w:i/>
          <w:spacing w:val="15"/>
          <w:sz w:val="20"/>
        </w:rPr>
        <w:t> </w:t>
      </w:r>
      <w:r>
        <w:rPr>
          <w:i/>
          <w:sz w:val="20"/>
        </w:rPr>
        <w:t>Data</w:t>
      </w:r>
      <w:r>
        <w:rPr>
          <w:i/>
          <w:spacing w:val="14"/>
          <w:sz w:val="20"/>
        </w:rPr>
        <w:t> </w:t>
      </w:r>
      <w:r>
        <w:rPr>
          <w:i/>
          <w:spacing w:val="-2"/>
          <w:sz w:val="20"/>
        </w:rPr>
        <w:t>Retention</w:t>
      </w:r>
    </w:p>
    <w:p>
      <w:pPr>
        <w:pStyle w:val="BodyText"/>
        <w:spacing w:line="249" w:lineRule="auto" w:before="99"/>
        <w:ind w:left="199" w:right="617" w:firstLine="199"/>
        <w:jc w:val="both"/>
      </w:pPr>
      <w:r>
        <w:rPr/>
        <w:t>AMICA</w:t>
      </w:r>
      <w:r>
        <w:rPr>
          <w:spacing w:val="38"/>
        </w:rPr>
        <w:t> </w:t>
      </w:r>
      <w:r>
        <w:rPr/>
        <w:t>stores</w:t>
      </w:r>
      <w:r>
        <w:rPr>
          <w:spacing w:val="38"/>
        </w:rPr>
        <w:t> </w:t>
      </w:r>
      <w:r>
        <w:rPr/>
        <w:t>and</w:t>
      </w:r>
      <w:r>
        <w:rPr>
          <w:spacing w:val="38"/>
        </w:rPr>
        <w:t> </w:t>
      </w:r>
      <w:r>
        <w:rPr/>
        <w:t>maintains</w:t>
      </w:r>
      <w:r>
        <w:rPr>
          <w:spacing w:val="38"/>
        </w:rPr>
        <w:t> </w:t>
      </w:r>
      <w:r>
        <w:rPr/>
        <w:t>only</w:t>
      </w:r>
      <w:r>
        <w:rPr>
          <w:spacing w:val="38"/>
        </w:rPr>
        <w:t> </w:t>
      </w:r>
      <w:r>
        <w:rPr/>
        <w:t>non-sensitive</w:t>
      </w:r>
      <w:r>
        <w:rPr>
          <w:spacing w:val="38"/>
        </w:rPr>
        <w:t> </w:t>
      </w:r>
      <w:r>
        <w:rPr/>
        <w:t>patterns of conversations for the purpose of personalization and the smoothness of the interaction. Any form of data stored does not identify the user, ensuring anonymity. The system main-tains</w:t>
      </w:r>
      <w:r>
        <w:rPr>
          <w:spacing w:val="-12"/>
        </w:rPr>
        <w:t> </w:t>
      </w:r>
      <w:r>
        <w:rPr/>
        <w:t>structured</w:t>
      </w:r>
      <w:r>
        <w:rPr>
          <w:spacing w:val="-12"/>
        </w:rPr>
        <w:t> </w:t>
      </w:r>
      <w:r>
        <w:rPr/>
        <w:t>data</w:t>
      </w:r>
      <w:r>
        <w:rPr>
          <w:spacing w:val="-12"/>
        </w:rPr>
        <w:t> </w:t>
      </w:r>
      <w:r>
        <w:rPr/>
        <w:t>handling</w:t>
      </w:r>
      <w:r>
        <w:rPr>
          <w:spacing w:val="-12"/>
        </w:rPr>
        <w:t> </w:t>
      </w:r>
      <w:r>
        <w:rPr/>
        <w:t>protocols,</w:t>
      </w:r>
      <w:r>
        <w:rPr>
          <w:spacing w:val="-12"/>
        </w:rPr>
        <w:t> </w:t>
      </w:r>
      <w:r>
        <w:rPr/>
        <w:t>ensuring</w:t>
      </w:r>
      <w:r>
        <w:rPr>
          <w:spacing w:val="-12"/>
        </w:rPr>
        <w:t> </w:t>
      </w:r>
      <w:r>
        <w:rPr/>
        <w:t>that</w:t>
      </w:r>
      <w:r>
        <w:rPr>
          <w:spacing w:val="-12"/>
        </w:rPr>
        <w:t> </w:t>
      </w:r>
      <w:r>
        <w:rPr/>
        <w:t>any</w:t>
      </w:r>
      <w:r>
        <w:rPr>
          <w:spacing w:val="-12"/>
        </w:rPr>
        <w:t> </w:t>
      </w:r>
      <w:r>
        <w:rPr/>
        <w:t>form of sensitive information is not stored or kept. In addition, the process of consent is included in the user interaction process for transparency and satisfaction of data privacy and ethics usage requirements.</w:t>
      </w:r>
    </w:p>
    <w:p>
      <w:pPr>
        <w:pStyle w:val="ListParagraph"/>
        <w:numPr>
          <w:ilvl w:val="0"/>
          <w:numId w:val="7"/>
        </w:numPr>
        <w:tabs>
          <w:tab w:pos="479" w:val="left" w:leader="none"/>
          <w:tab w:pos="481" w:val="left" w:leader="none"/>
        </w:tabs>
        <w:spacing w:line="249" w:lineRule="auto" w:before="218" w:after="0"/>
        <w:ind w:left="481" w:right="617" w:hanging="283"/>
        <w:jc w:val="both"/>
        <w:rPr>
          <w:i/>
          <w:sz w:val="20"/>
        </w:rPr>
      </w:pPr>
      <w:r>
        <w:rPr>
          <w:i/>
          <w:sz w:val="20"/>
        </w:rPr>
        <w:t>Clinical Safety Boundaries and Non-Replacement of </w:t>
      </w:r>
      <w:r>
        <w:rPr>
          <w:i/>
          <w:sz w:val="20"/>
        </w:rPr>
        <w:t>Ther-</w:t>
      </w:r>
      <w:r>
        <w:rPr>
          <w:i/>
          <w:spacing w:val="-4"/>
          <w:sz w:val="20"/>
        </w:rPr>
        <w:t>apy</w:t>
      </w:r>
    </w:p>
    <w:p>
      <w:pPr>
        <w:pStyle w:val="BodyText"/>
        <w:spacing w:line="249" w:lineRule="auto" w:before="90"/>
        <w:ind w:left="199" w:right="617" w:firstLine="199"/>
        <w:jc w:val="both"/>
      </w:pPr>
      <w:r>
        <w:rPr/>
        <w:t>AMICA is designed to be used as a complementary </w:t>
      </w:r>
      <w:r>
        <w:rPr/>
        <w:t>but secondary</w:t>
      </w:r>
      <w:r>
        <w:rPr>
          <w:spacing w:val="-12"/>
        </w:rPr>
        <w:t> </w:t>
      </w:r>
      <w:r>
        <w:rPr/>
        <w:t>talking</w:t>
      </w:r>
      <w:r>
        <w:rPr>
          <w:spacing w:val="-12"/>
        </w:rPr>
        <w:t> </w:t>
      </w:r>
      <w:r>
        <w:rPr/>
        <w:t>assistant,</w:t>
      </w:r>
      <w:r>
        <w:rPr>
          <w:spacing w:val="-12"/>
        </w:rPr>
        <w:t> </w:t>
      </w:r>
      <w:r>
        <w:rPr/>
        <w:t>rather</w:t>
      </w:r>
      <w:r>
        <w:rPr>
          <w:spacing w:val="-12"/>
        </w:rPr>
        <w:t> </w:t>
      </w:r>
      <w:r>
        <w:rPr/>
        <w:t>than</w:t>
      </w:r>
      <w:r>
        <w:rPr>
          <w:spacing w:val="-12"/>
        </w:rPr>
        <w:t> </w:t>
      </w:r>
      <w:r>
        <w:rPr/>
        <w:t>a</w:t>
      </w:r>
      <w:r>
        <w:rPr>
          <w:spacing w:val="-12"/>
        </w:rPr>
        <w:t> </w:t>
      </w:r>
      <w:r>
        <w:rPr/>
        <w:t>mental</w:t>
      </w:r>
      <w:r>
        <w:rPr>
          <w:spacing w:val="-12"/>
        </w:rPr>
        <w:t> </w:t>
      </w:r>
      <w:r>
        <w:rPr/>
        <w:t>health</w:t>
      </w:r>
      <w:r>
        <w:rPr>
          <w:spacing w:val="-12"/>
        </w:rPr>
        <w:t> </w:t>
      </w:r>
      <w:r>
        <w:rPr/>
        <w:t>therapy. [7].With AMICA, users receive generalized emotional advice and mental well-being counseling but are not offered clinical advice. Crisis escalation words, security disclaimers, and safe response techniques are used to ensure users are encouraged</w:t>
      </w:r>
      <w:r>
        <w:rPr>
          <w:spacing w:val="40"/>
        </w:rPr>
        <w:t> </w:t>
      </w:r>
      <w:r>
        <w:rPr/>
        <w:t>to seek professional advice to help them deal with potentially hazardous emotional states.</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before="41"/>
      </w:pPr>
    </w:p>
    <w:p>
      <w:pPr>
        <w:pStyle w:val="BodyText"/>
        <w:ind w:right="38"/>
        <w:jc w:val="right"/>
      </w:pPr>
      <w:r>
        <w:rPr/>
        <mc:AlternateContent>
          <mc:Choice Requires="wps">
            <w:drawing>
              <wp:anchor distT="0" distB="0" distL="0" distR="0" allowOverlap="1" layoutInCell="1" locked="0" behindDoc="0" simplePos="0" relativeHeight="15737344">
                <wp:simplePos x="0" y="0"/>
                <wp:positionH relativeFrom="page">
                  <wp:posOffset>654488</wp:posOffset>
                </wp:positionH>
                <wp:positionV relativeFrom="paragraph">
                  <wp:posOffset>-84925</wp:posOffset>
                </wp:positionV>
                <wp:extent cx="178435" cy="173736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78435" cy="1737360"/>
                        </a:xfrm>
                        <a:prstGeom prst="rect">
                          <a:avLst/>
                        </a:prstGeom>
                      </wps:spPr>
                      <wps:txbx>
                        <w:txbxContent>
                          <w:p>
                            <w:pPr>
                              <w:pStyle w:val="BodyText"/>
                              <w:spacing w:before="17"/>
                              <w:ind w:left="20"/>
                            </w:pPr>
                            <w:r>
                              <w:rPr/>
                              <w:t>Contribution</w:t>
                            </w:r>
                            <w:r>
                              <w:rPr>
                                <w:spacing w:val="10"/>
                              </w:rPr>
                              <w:t> </w:t>
                            </w:r>
                            <w:r>
                              <w:rPr/>
                              <w:t>to</w:t>
                            </w:r>
                            <w:r>
                              <w:rPr>
                                <w:spacing w:val="10"/>
                              </w:rPr>
                              <w:t> </w:t>
                            </w:r>
                            <w:r>
                              <w:rPr/>
                              <w:t>Performance</w:t>
                            </w:r>
                            <w:r>
                              <w:rPr>
                                <w:spacing w:val="11"/>
                              </w:rPr>
                              <w:t> </w:t>
                            </w:r>
                            <w:r>
                              <w:rPr>
                                <w:spacing w:val="-5"/>
                              </w:rPr>
                              <w:t>(%)</w:t>
                            </w:r>
                          </w:p>
                        </w:txbxContent>
                      </wps:txbx>
                      <wps:bodyPr wrap="square" lIns="0" tIns="0" rIns="0" bIns="0" rtlCol="0" vert="vert270">
                        <a:noAutofit/>
                      </wps:bodyPr>
                    </wps:wsp>
                  </a:graphicData>
                </a:graphic>
              </wp:anchor>
            </w:drawing>
          </mc:Choice>
          <mc:Fallback>
            <w:pict>
              <v:shape style="position:absolute;margin-left:51.534557pt;margin-top:-6.687082pt;width:14.05pt;height:136.8pt;mso-position-horizontal-relative:page;mso-position-vertical-relative:paragraph;z-index:15737344" type="#_x0000_t202" id="docshape112" filled="false" stroked="false">
                <v:textbox inset="0,0,0,0" style="layout-flow:vertical;mso-layout-flow-alt:bottom-to-top">
                  <w:txbxContent>
                    <w:p>
                      <w:pPr>
                        <w:pStyle w:val="BodyText"/>
                        <w:spacing w:before="17"/>
                        <w:ind w:left="20"/>
                      </w:pPr>
                      <w:r>
                        <w:rPr/>
                        <w:t>Contribution</w:t>
                      </w:r>
                      <w:r>
                        <w:rPr>
                          <w:spacing w:val="10"/>
                        </w:rPr>
                        <w:t> </w:t>
                      </w:r>
                      <w:r>
                        <w:rPr/>
                        <w:t>to</w:t>
                      </w:r>
                      <w:r>
                        <w:rPr>
                          <w:spacing w:val="10"/>
                        </w:rPr>
                        <w:t> </w:t>
                      </w:r>
                      <w:r>
                        <w:rPr/>
                        <w:t>Performance</w:t>
                      </w:r>
                      <w:r>
                        <w:rPr>
                          <w:spacing w:val="11"/>
                        </w:rPr>
                        <w:t> </w:t>
                      </w:r>
                      <w:r>
                        <w:rPr>
                          <w:spacing w:val="-5"/>
                        </w:rPr>
                        <w:t>(%)</w:t>
                      </w:r>
                    </w:p>
                  </w:txbxContent>
                </v:textbox>
                <w10:wrap type="none"/>
              </v:shape>
            </w:pict>
          </mc:Fallback>
        </mc:AlternateContent>
      </w:r>
      <w:r>
        <w:rPr>
          <w:spacing w:val="-5"/>
        </w:rPr>
        <w:t>100</w:t>
      </w:r>
    </w:p>
    <w:p>
      <w:pPr>
        <w:pStyle w:val="BodyText"/>
        <w:spacing w:before="215"/>
        <w:ind w:right="38"/>
        <w:jc w:val="right"/>
      </w:pPr>
      <w:r>
        <w:rPr>
          <w:spacing w:val="-5"/>
        </w:rPr>
        <w:t>80</w:t>
      </w:r>
    </w:p>
    <w:p>
      <w:pPr>
        <w:pStyle w:val="BodyText"/>
        <w:spacing w:before="214"/>
        <w:ind w:right="38"/>
        <w:jc w:val="right"/>
      </w:pPr>
      <w:r>
        <w:rPr>
          <w:spacing w:val="-5"/>
        </w:rPr>
        <w:t>60</w:t>
      </w:r>
    </w:p>
    <w:p>
      <w:pPr>
        <w:pStyle w:val="BodyText"/>
        <w:spacing w:before="214"/>
        <w:ind w:right="38"/>
        <w:jc w:val="right"/>
      </w:pPr>
      <w:r>
        <w:rPr>
          <w:spacing w:val="-5"/>
        </w:rPr>
        <w:t>40</w:t>
      </w:r>
    </w:p>
    <w:p>
      <w:pPr>
        <w:pStyle w:val="BodyText"/>
        <w:spacing w:before="215"/>
        <w:ind w:right="38"/>
        <w:jc w:val="right"/>
      </w:pPr>
      <w:r>
        <w:rPr>
          <w:spacing w:val="-5"/>
        </w:rPr>
        <w:t>20</w:t>
      </w:r>
    </w:p>
    <w:p>
      <w:pPr>
        <w:pStyle w:val="BodyText"/>
        <w:spacing w:before="214"/>
        <w:ind w:right="38"/>
        <w:jc w:val="right"/>
      </w:pPr>
      <w:r>
        <w:rPr>
          <w:spacing w:val="-10"/>
        </w:rPr>
        <w:t>0</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8"/>
      </w:pPr>
    </w:p>
    <w:p>
      <w:pPr>
        <w:pStyle w:val="BodyText"/>
        <w:ind w:left="686"/>
      </w:pPr>
      <w:r>
        <w:rPr>
          <w:spacing w:val="-2"/>
        </w:rPr>
        <w:t>AMICA</w:t>
      </w:r>
    </w:p>
    <w:p>
      <w:pPr>
        <w:pStyle w:val="BodyText"/>
        <w:spacing w:before="71"/>
        <w:ind w:left="67"/>
        <w:jc w:val="center"/>
      </w:pPr>
      <w:r>
        <w:rPr/>
        <w:br w:type="column"/>
      </w:r>
      <w:r>
        <w:rPr>
          <w:smallCaps/>
          <w:spacing w:val="-2"/>
        </w:rPr>
        <w:t>Acknowledgment</w:t>
      </w:r>
    </w:p>
    <w:p>
      <w:pPr>
        <w:pStyle w:val="BodyText"/>
        <w:spacing w:line="249" w:lineRule="auto" w:before="69"/>
        <w:ind w:left="686" w:right="617" w:firstLine="199"/>
        <w:jc w:val="both"/>
      </w:pPr>
      <w:r>
        <w:rPr/>
        <mc:AlternateContent>
          <mc:Choice Requires="wps">
            <w:drawing>
              <wp:anchor distT="0" distB="0" distL="0" distR="0" allowOverlap="1" layoutInCell="1" locked="0" behindDoc="0" simplePos="0" relativeHeight="15736320">
                <wp:simplePos x="0" y="0"/>
                <wp:positionH relativeFrom="page">
                  <wp:posOffset>1127890</wp:posOffset>
                </wp:positionH>
                <wp:positionV relativeFrom="paragraph">
                  <wp:posOffset>56679</wp:posOffset>
                </wp:positionV>
                <wp:extent cx="2646680" cy="144018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646680" cy="1440180"/>
                          <a:chExt cx="2646680" cy="1440180"/>
                        </a:xfrm>
                      </wpg:grpSpPr>
                      <wps:wsp>
                        <wps:cNvPr id="136" name="Graphic 136"/>
                        <wps:cNvSpPr/>
                        <wps:spPr>
                          <a:xfrm>
                            <a:off x="27002" y="1413180"/>
                            <a:ext cx="2619375" cy="1270"/>
                          </a:xfrm>
                          <a:custGeom>
                            <a:avLst/>
                            <a:gdLst/>
                            <a:ahLst/>
                            <a:cxnLst/>
                            <a:rect l="l" t="t" r="r" b="b"/>
                            <a:pathLst>
                              <a:path w="2619375" h="0">
                                <a:moveTo>
                                  <a:pt x="0"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7" name="Graphic 137"/>
                        <wps:cNvSpPr/>
                        <wps:spPr>
                          <a:xfrm>
                            <a:off x="27002" y="848920"/>
                            <a:ext cx="2619375" cy="282575"/>
                          </a:xfrm>
                          <a:custGeom>
                            <a:avLst/>
                            <a:gdLst/>
                            <a:ahLst/>
                            <a:cxnLst/>
                            <a:rect l="l" t="t" r="r" b="b"/>
                            <a:pathLst>
                              <a:path w="2619375" h="282575">
                                <a:moveTo>
                                  <a:pt x="0" y="282129"/>
                                </a:moveTo>
                                <a:lnTo>
                                  <a:pt x="1088118" y="282129"/>
                                </a:lnTo>
                              </a:path>
                              <a:path w="2619375" h="282575">
                                <a:moveTo>
                                  <a:pt x="1530964" y="282129"/>
                                </a:moveTo>
                                <a:lnTo>
                                  <a:pt x="2619082" y="282129"/>
                                </a:lnTo>
                              </a:path>
                              <a:path w="2619375" h="282575">
                                <a:moveTo>
                                  <a:pt x="0" y="0"/>
                                </a:moveTo>
                                <a:lnTo>
                                  <a:pt x="1088118" y="0"/>
                                </a:lnTo>
                              </a:path>
                              <a:path w="2619375" h="282575">
                                <a:moveTo>
                                  <a:pt x="1530964"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8" name="Graphic 138"/>
                        <wps:cNvSpPr/>
                        <wps:spPr>
                          <a:xfrm>
                            <a:off x="27002" y="2530"/>
                            <a:ext cx="2619375" cy="564515"/>
                          </a:xfrm>
                          <a:custGeom>
                            <a:avLst/>
                            <a:gdLst/>
                            <a:ahLst/>
                            <a:cxnLst/>
                            <a:rect l="l" t="t" r="r" b="b"/>
                            <a:pathLst>
                              <a:path w="2619375" h="564515">
                                <a:moveTo>
                                  <a:pt x="0" y="564259"/>
                                </a:moveTo>
                                <a:lnTo>
                                  <a:pt x="2619082" y="564259"/>
                                </a:lnTo>
                              </a:path>
                              <a:path w="2619375" h="564515">
                                <a:moveTo>
                                  <a:pt x="0" y="282129"/>
                                </a:moveTo>
                                <a:lnTo>
                                  <a:pt x="2619082" y="282129"/>
                                </a:lnTo>
                              </a:path>
                              <a:path w="2619375" h="564515">
                                <a:moveTo>
                                  <a:pt x="0"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9" name="Graphic 139"/>
                        <wps:cNvSpPr/>
                        <wps:spPr>
                          <a:xfrm>
                            <a:off x="1336544" y="1413180"/>
                            <a:ext cx="1270" cy="27305"/>
                          </a:xfrm>
                          <a:custGeom>
                            <a:avLst/>
                            <a:gdLst/>
                            <a:ahLst/>
                            <a:cxnLst/>
                            <a:rect l="l" t="t" r="r" b="b"/>
                            <a:pathLst>
                              <a:path w="0" h="27305">
                                <a:moveTo>
                                  <a:pt x="0" y="0"/>
                                </a:moveTo>
                                <a:lnTo>
                                  <a:pt x="0" y="27004"/>
                                </a:lnTo>
                              </a:path>
                            </a:pathLst>
                          </a:custGeom>
                          <a:ln w="2530">
                            <a:solidFill>
                              <a:srgbClr val="7F7F7F"/>
                            </a:solidFill>
                            <a:prstDash val="solid"/>
                          </a:ln>
                        </wps:spPr>
                        <wps:bodyPr wrap="square" lIns="0" tIns="0" rIns="0" bIns="0" rtlCol="0">
                          <a:prstTxWarp prst="textNoShape">
                            <a:avLst/>
                          </a:prstTxWarp>
                          <a:noAutofit/>
                        </wps:bodyPr>
                      </wps:wsp>
                      <wps:wsp>
                        <wps:cNvPr id="140" name="Graphic 140"/>
                        <wps:cNvSpPr/>
                        <wps:spPr>
                          <a:xfrm>
                            <a:off x="0" y="2530"/>
                            <a:ext cx="54610" cy="1410970"/>
                          </a:xfrm>
                          <a:custGeom>
                            <a:avLst/>
                            <a:gdLst/>
                            <a:ahLst/>
                            <a:cxnLst/>
                            <a:rect l="l" t="t" r="r" b="b"/>
                            <a:pathLst>
                              <a:path w="54610" h="1410970">
                                <a:moveTo>
                                  <a:pt x="0" y="1410649"/>
                                </a:moveTo>
                                <a:lnTo>
                                  <a:pt x="54005" y="1410649"/>
                                </a:lnTo>
                              </a:path>
                              <a:path w="54610" h="1410970">
                                <a:moveTo>
                                  <a:pt x="0" y="1128519"/>
                                </a:moveTo>
                                <a:lnTo>
                                  <a:pt x="54005" y="1128519"/>
                                </a:lnTo>
                              </a:path>
                              <a:path w="54610" h="1410970">
                                <a:moveTo>
                                  <a:pt x="0" y="846389"/>
                                </a:moveTo>
                                <a:lnTo>
                                  <a:pt x="54005" y="846389"/>
                                </a:lnTo>
                              </a:path>
                              <a:path w="54610" h="1410970">
                                <a:moveTo>
                                  <a:pt x="0" y="564259"/>
                                </a:moveTo>
                                <a:lnTo>
                                  <a:pt x="54005" y="564259"/>
                                </a:lnTo>
                              </a:path>
                              <a:path w="54610" h="1410970">
                                <a:moveTo>
                                  <a:pt x="0" y="282129"/>
                                </a:moveTo>
                                <a:lnTo>
                                  <a:pt x="54005" y="282129"/>
                                </a:lnTo>
                              </a:path>
                              <a:path w="54610" h="1410970">
                                <a:moveTo>
                                  <a:pt x="0" y="0"/>
                                </a:moveTo>
                                <a:lnTo>
                                  <a:pt x="54005" y="0"/>
                                </a:lnTo>
                              </a:path>
                            </a:pathLst>
                          </a:custGeom>
                          <a:ln w="2530">
                            <a:solidFill>
                              <a:srgbClr val="7F7F7F"/>
                            </a:solidFill>
                            <a:prstDash val="solid"/>
                          </a:ln>
                        </wps:spPr>
                        <wps:bodyPr wrap="square" lIns="0" tIns="0" rIns="0" bIns="0" rtlCol="0">
                          <a:prstTxWarp prst="textNoShape">
                            <a:avLst/>
                          </a:prstTxWarp>
                          <a:noAutofit/>
                        </wps:bodyPr>
                      </wps:wsp>
                      <wps:wsp>
                        <wps:cNvPr id="141" name="Graphic 141"/>
                        <wps:cNvSpPr/>
                        <wps:spPr>
                          <a:xfrm>
                            <a:off x="27002" y="1413180"/>
                            <a:ext cx="2593975" cy="1270"/>
                          </a:xfrm>
                          <a:custGeom>
                            <a:avLst/>
                            <a:gdLst/>
                            <a:ahLst/>
                            <a:cxnLst/>
                            <a:rect l="l" t="t" r="r" b="b"/>
                            <a:pathLst>
                              <a:path w="2593975" h="0">
                                <a:moveTo>
                                  <a:pt x="0" y="0"/>
                                </a:moveTo>
                                <a:lnTo>
                                  <a:pt x="2593777" y="0"/>
                                </a:lnTo>
                              </a:path>
                            </a:pathLst>
                          </a:custGeom>
                          <a:ln w="5060">
                            <a:solidFill>
                              <a:srgbClr val="000000"/>
                            </a:solidFill>
                            <a:prstDash val="solid"/>
                          </a:ln>
                        </wps:spPr>
                        <wps:bodyPr wrap="square" lIns="0" tIns="0" rIns="0" bIns="0" rtlCol="0">
                          <a:prstTxWarp prst="textNoShape">
                            <a:avLst/>
                          </a:prstTxWarp>
                          <a:noAutofit/>
                        </wps:bodyPr>
                      </wps:wsp>
                      <wps:wsp>
                        <wps:cNvPr id="142" name="Graphic 142"/>
                        <wps:cNvSpPr/>
                        <wps:spPr>
                          <a:xfrm>
                            <a:off x="2605597" y="1392936"/>
                            <a:ext cx="40640" cy="40640"/>
                          </a:xfrm>
                          <a:custGeom>
                            <a:avLst/>
                            <a:gdLst/>
                            <a:ahLst/>
                            <a:cxnLst/>
                            <a:rect l="l" t="t" r="r" b="b"/>
                            <a:pathLst>
                              <a:path w="40640" h="40640">
                                <a:moveTo>
                                  <a:pt x="0" y="0"/>
                                </a:moveTo>
                                <a:lnTo>
                                  <a:pt x="15182" y="20243"/>
                                </a:lnTo>
                                <a:lnTo>
                                  <a:pt x="0" y="40487"/>
                                </a:lnTo>
                                <a:lnTo>
                                  <a:pt x="40487" y="20243"/>
                                </a:lnTo>
                                <a:lnTo>
                                  <a:pt x="0"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27002" y="27835"/>
                            <a:ext cx="1270" cy="1385570"/>
                          </a:xfrm>
                          <a:custGeom>
                            <a:avLst/>
                            <a:gdLst/>
                            <a:ahLst/>
                            <a:cxnLst/>
                            <a:rect l="l" t="t" r="r" b="b"/>
                            <a:pathLst>
                              <a:path w="0" h="1385570">
                                <a:moveTo>
                                  <a:pt x="0" y="1385344"/>
                                </a:moveTo>
                                <a:lnTo>
                                  <a:pt x="0" y="0"/>
                                </a:lnTo>
                              </a:path>
                            </a:pathLst>
                          </a:custGeom>
                          <a:ln w="5060">
                            <a:solidFill>
                              <a:srgbClr val="000000"/>
                            </a:solidFill>
                            <a:prstDash val="solid"/>
                          </a:ln>
                        </wps:spPr>
                        <wps:bodyPr wrap="square" lIns="0" tIns="0" rIns="0" bIns="0" rtlCol="0">
                          <a:prstTxWarp prst="textNoShape">
                            <a:avLst/>
                          </a:prstTxWarp>
                          <a:noAutofit/>
                        </wps:bodyPr>
                      </wps:wsp>
                      <wps:wsp>
                        <wps:cNvPr id="144" name="Graphic 144"/>
                        <wps:cNvSpPr/>
                        <wps:spPr>
                          <a:xfrm>
                            <a:off x="6758" y="2530"/>
                            <a:ext cx="40640" cy="40640"/>
                          </a:xfrm>
                          <a:custGeom>
                            <a:avLst/>
                            <a:gdLst/>
                            <a:ahLst/>
                            <a:cxnLst/>
                            <a:rect l="l" t="t" r="r" b="b"/>
                            <a:pathLst>
                              <a:path w="40640" h="40640">
                                <a:moveTo>
                                  <a:pt x="0" y="40487"/>
                                </a:moveTo>
                                <a:lnTo>
                                  <a:pt x="20243" y="25305"/>
                                </a:lnTo>
                                <a:lnTo>
                                  <a:pt x="40487" y="40487"/>
                                </a:lnTo>
                                <a:lnTo>
                                  <a:pt x="20243" y="0"/>
                                </a:lnTo>
                                <a:lnTo>
                                  <a:pt x="0" y="40487"/>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1115121" y="2530"/>
                            <a:ext cx="443230" cy="282575"/>
                          </a:xfrm>
                          <a:custGeom>
                            <a:avLst/>
                            <a:gdLst/>
                            <a:ahLst/>
                            <a:cxnLst/>
                            <a:rect l="l" t="t" r="r" b="b"/>
                            <a:pathLst>
                              <a:path w="443230" h="282575">
                                <a:moveTo>
                                  <a:pt x="442845" y="0"/>
                                </a:moveTo>
                                <a:lnTo>
                                  <a:pt x="0" y="0"/>
                                </a:lnTo>
                                <a:lnTo>
                                  <a:pt x="0" y="282129"/>
                                </a:lnTo>
                                <a:lnTo>
                                  <a:pt x="442845" y="282129"/>
                                </a:lnTo>
                                <a:lnTo>
                                  <a:pt x="442845" y="0"/>
                                </a:lnTo>
                                <a:close/>
                              </a:path>
                            </a:pathLst>
                          </a:custGeom>
                          <a:solidFill>
                            <a:srgbClr val="FFB2B2"/>
                          </a:solidFill>
                        </wps:spPr>
                        <wps:bodyPr wrap="square" lIns="0" tIns="0" rIns="0" bIns="0" rtlCol="0">
                          <a:prstTxWarp prst="textNoShape">
                            <a:avLst/>
                          </a:prstTxWarp>
                          <a:noAutofit/>
                        </wps:bodyPr>
                      </wps:wsp>
                      <wps:wsp>
                        <wps:cNvPr id="146" name="Graphic 146"/>
                        <wps:cNvSpPr/>
                        <wps:spPr>
                          <a:xfrm>
                            <a:off x="1115121" y="2530"/>
                            <a:ext cx="443230" cy="282575"/>
                          </a:xfrm>
                          <a:custGeom>
                            <a:avLst/>
                            <a:gdLst/>
                            <a:ahLst/>
                            <a:cxnLst/>
                            <a:rect l="l" t="t" r="r" b="b"/>
                            <a:pathLst>
                              <a:path w="443230" h="282575">
                                <a:moveTo>
                                  <a:pt x="0" y="282129"/>
                                </a:moveTo>
                                <a:lnTo>
                                  <a:pt x="442845" y="282129"/>
                                </a:lnTo>
                                <a:lnTo>
                                  <a:pt x="442845" y="0"/>
                                </a:lnTo>
                                <a:lnTo>
                                  <a:pt x="0" y="0"/>
                                </a:lnTo>
                                <a:lnTo>
                                  <a:pt x="0" y="282129"/>
                                </a:lnTo>
                                <a:close/>
                              </a:path>
                            </a:pathLst>
                          </a:custGeom>
                          <a:ln w="5060">
                            <a:solidFill>
                              <a:srgbClr val="000000"/>
                            </a:solidFill>
                            <a:prstDash val="solid"/>
                          </a:ln>
                        </wps:spPr>
                        <wps:bodyPr wrap="square" lIns="0" tIns="0" rIns="0" bIns="0" rtlCol="0">
                          <a:prstTxWarp prst="textNoShape">
                            <a:avLst/>
                          </a:prstTxWarp>
                          <a:noAutofit/>
                        </wps:bodyPr>
                      </wps:wsp>
                      <wps:wsp>
                        <wps:cNvPr id="147" name="Graphic 147"/>
                        <wps:cNvSpPr/>
                        <wps:spPr>
                          <a:xfrm>
                            <a:off x="1115121" y="284660"/>
                            <a:ext cx="443230" cy="282575"/>
                          </a:xfrm>
                          <a:custGeom>
                            <a:avLst/>
                            <a:gdLst/>
                            <a:ahLst/>
                            <a:cxnLst/>
                            <a:rect l="l" t="t" r="r" b="b"/>
                            <a:pathLst>
                              <a:path w="443230" h="282575">
                                <a:moveTo>
                                  <a:pt x="442845" y="0"/>
                                </a:moveTo>
                                <a:lnTo>
                                  <a:pt x="0" y="0"/>
                                </a:lnTo>
                                <a:lnTo>
                                  <a:pt x="0" y="282129"/>
                                </a:lnTo>
                                <a:lnTo>
                                  <a:pt x="442845" y="282129"/>
                                </a:lnTo>
                                <a:lnTo>
                                  <a:pt x="442845" y="0"/>
                                </a:lnTo>
                                <a:close/>
                              </a:path>
                            </a:pathLst>
                          </a:custGeom>
                          <a:solidFill>
                            <a:srgbClr val="FFCC99"/>
                          </a:solidFill>
                        </wps:spPr>
                        <wps:bodyPr wrap="square" lIns="0" tIns="0" rIns="0" bIns="0" rtlCol="0">
                          <a:prstTxWarp prst="textNoShape">
                            <a:avLst/>
                          </a:prstTxWarp>
                          <a:noAutofit/>
                        </wps:bodyPr>
                      </wps:wsp>
                      <wps:wsp>
                        <wps:cNvPr id="148" name="Graphic 148"/>
                        <wps:cNvSpPr/>
                        <wps:spPr>
                          <a:xfrm>
                            <a:off x="1115121" y="284660"/>
                            <a:ext cx="443230" cy="282575"/>
                          </a:xfrm>
                          <a:custGeom>
                            <a:avLst/>
                            <a:gdLst/>
                            <a:ahLst/>
                            <a:cxnLst/>
                            <a:rect l="l" t="t" r="r" b="b"/>
                            <a:pathLst>
                              <a:path w="443230" h="282575">
                                <a:moveTo>
                                  <a:pt x="0" y="282129"/>
                                </a:moveTo>
                                <a:lnTo>
                                  <a:pt x="442845" y="282129"/>
                                </a:lnTo>
                                <a:lnTo>
                                  <a:pt x="442845" y="0"/>
                                </a:lnTo>
                                <a:lnTo>
                                  <a:pt x="0" y="0"/>
                                </a:lnTo>
                                <a:lnTo>
                                  <a:pt x="0" y="282129"/>
                                </a:lnTo>
                                <a:close/>
                              </a:path>
                            </a:pathLst>
                          </a:custGeom>
                          <a:ln w="5060">
                            <a:solidFill>
                              <a:srgbClr val="000000"/>
                            </a:solidFill>
                            <a:prstDash val="solid"/>
                          </a:ln>
                        </wps:spPr>
                        <wps:bodyPr wrap="square" lIns="0" tIns="0" rIns="0" bIns="0" rtlCol="0">
                          <a:prstTxWarp prst="textNoShape">
                            <a:avLst/>
                          </a:prstTxWarp>
                          <a:noAutofit/>
                        </wps:bodyPr>
                      </wps:wsp>
                      <wps:wsp>
                        <wps:cNvPr id="149" name="Graphic 149"/>
                        <wps:cNvSpPr/>
                        <wps:spPr>
                          <a:xfrm>
                            <a:off x="1115121" y="566790"/>
                            <a:ext cx="443230" cy="353060"/>
                          </a:xfrm>
                          <a:custGeom>
                            <a:avLst/>
                            <a:gdLst/>
                            <a:ahLst/>
                            <a:cxnLst/>
                            <a:rect l="l" t="t" r="r" b="b"/>
                            <a:pathLst>
                              <a:path w="443230" h="353060">
                                <a:moveTo>
                                  <a:pt x="442845" y="0"/>
                                </a:moveTo>
                                <a:lnTo>
                                  <a:pt x="0" y="0"/>
                                </a:lnTo>
                                <a:lnTo>
                                  <a:pt x="0" y="352662"/>
                                </a:lnTo>
                                <a:lnTo>
                                  <a:pt x="442845" y="352662"/>
                                </a:lnTo>
                                <a:lnTo>
                                  <a:pt x="442845" y="0"/>
                                </a:lnTo>
                                <a:close/>
                              </a:path>
                            </a:pathLst>
                          </a:custGeom>
                          <a:solidFill>
                            <a:srgbClr val="99FF99"/>
                          </a:solidFill>
                        </wps:spPr>
                        <wps:bodyPr wrap="square" lIns="0" tIns="0" rIns="0" bIns="0" rtlCol="0">
                          <a:prstTxWarp prst="textNoShape">
                            <a:avLst/>
                          </a:prstTxWarp>
                          <a:noAutofit/>
                        </wps:bodyPr>
                      </wps:wsp>
                      <wps:wsp>
                        <wps:cNvPr id="150" name="Graphic 150"/>
                        <wps:cNvSpPr/>
                        <wps:spPr>
                          <a:xfrm>
                            <a:off x="1115121" y="566790"/>
                            <a:ext cx="443230" cy="353060"/>
                          </a:xfrm>
                          <a:custGeom>
                            <a:avLst/>
                            <a:gdLst/>
                            <a:ahLst/>
                            <a:cxnLst/>
                            <a:rect l="l" t="t" r="r" b="b"/>
                            <a:pathLst>
                              <a:path w="443230" h="353060">
                                <a:moveTo>
                                  <a:pt x="0" y="352662"/>
                                </a:moveTo>
                                <a:lnTo>
                                  <a:pt x="442845" y="352662"/>
                                </a:lnTo>
                                <a:lnTo>
                                  <a:pt x="442845" y="0"/>
                                </a:lnTo>
                                <a:lnTo>
                                  <a:pt x="0" y="0"/>
                                </a:lnTo>
                                <a:lnTo>
                                  <a:pt x="0" y="352662"/>
                                </a:lnTo>
                                <a:close/>
                              </a:path>
                            </a:pathLst>
                          </a:custGeom>
                          <a:ln w="5060">
                            <a:solidFill>
                              <a:srgbClr val="000000"/>
                            </a:solidFill>
                            <a:prstDash val="solid"/>
                          </a:ln>
                        </wps:spPr>
                        <wps:bodyPr wrap="square" lIns="0" tIns="0" rIns="0" bIns="0" rtlCol="0">
                          <a:prstTxWarp prst="textNoShape">
                            <a:avLst/>
                          </a:prstTxWarp>
                          <a:noAutofit/>
                        </wps:bodyPr>
                      </wps:wsp>
                      <wps:wsp>
                        <wps:cNvPr id="151" name="Graphic 151"/>
                        <wps:cNvSpPr/>
                        <wps:spPr>
                          <a:xfrm>
                            <a:off x="1115121" y="919452"/>
                            <a:ext cx="443230" cy="494030"/>
                          </a:xfrm>
                          <a:custGeom>
                            <a:avLst/>
                            <a:gdLst/>
                            <a:ahLst/>
                            <a:cxnLst/>
                            <a:rect l="l" t="t" r="r" b="b"/>
                            <a:pathLst>
                              <a:path w="443230" h="494030">
                                <a:moveTo>
                                  <a:pt x="442845" y="0"/>
                                </a:moveTo>
                                <a:lnTo>
                                  <a:pt x="0" y="0"/>
                                </a:lnTo>
                                <a:lnTo>
                                  <a:pt x="0" y="493727"/>
                                </a:lnTo>
                                <a:lnTo>
                                  <a:pt x="442845" y="493727"/>
                                </a:lnTo>
                                <a:lnTo>
                                  <a:pt x="442845" y="0"/>
                                </a:lnTo>
                                <a:close/>
                              </a:path>
                            </a:pathLst>
                          </a:custGeom>
                          <a:solidFill>
                            <a:srgbClr val="9999FF"/>
                          </a:solidFill>
                        </wps:spPr>
                        <wps:bodyPr wrap="square" lIns="0" tIns="0" rIns="0" bIns="0" rtlCol="0">
                          <a:prstTxWarp prst="textNoShape">
                            <a:avLst/>
                          </a:prstTxWarp>
                          <a:noAutofit/>
                        </wps:bodyPr>
                      </wps:wsp>
                      <wps:wsp>
                        <wps:cNvPr id="152" name="Graphic 152"/>
                        <wps:cNvSpPr/>
                        <wps:spPr>
                          <a:xfrm>
                            <a:off x="1115121" y="919452"/>
                            <a:ext cx="443230" cy="494030"/>
                          </a:xfrm>
                          <a:custGeom>
                            <a:avLst/>
                            <a:gdLst/>
                            <a:ahLst/>
                            <a:cxnLst/>
                            <a:rect l="l" t="t" r="r" b="b"/>
                            <a:pathLst>
                              <a:path w="443230" h="494030">
                                <a:moveTo>
                                  <a:pt x="0" y="493727"/>
                                </a:moveTo>
                                <a:lnTo>
                                  <a:pt x="442845" y="493727"/>
                                </a:lnTo>
                                <a:lnTo>
                                  <a:pt x="442845" y="0"/>
                                </a:lnTo>
                                <a:lnTo>
                                  <a:pt x="0" y="0"/>
                                </a:lnTo>
                                <a:lnTo>
                                  <a:pt x="0" y="493727"/>
                                </a:lnTo>
                                <a:close/>
                              </a:path>
                            </a:pathLst>
                          </a:custGeom>
                          <a:ln w="50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8.81031pt;margin-top:4.462956pt;width:208.4pt;height:113.4pt;mso-position-horizontal-relative:page;mso-position-vertical-relative:paragraph;z-index:15736320" id="docshapegroup113" coordorigin="1776,89" coordsize="4168,2268">
                <v:line style="position:absolute" from="1819,2315" to="5943,2315" stroked="true" strokeweight=".3985pt" strokecolor="#d8d8d8">
                  <v:stroke dashstyle="dash"/>
                </v:line>
                <v:shape style="position:absolute;left:1818;top:1426;width:4125;height:445" id="docshape114" coordorigin="1819,1426" coordsize="4125,445" path="m1819,1870l3532,1870m4230,1870l5943,1870m1819,1426l3532,1426m4230,1426l5943,1426e" filled="false" stroked="true" strokeweight=".3985pt" strokecolor="#d8d8d8">
                  <v:path arrowok="t"/>
                  <v:stroke dashstyle="dash"/>
                </v:shape>
                <v:shape style="position:absolute;left:1818;top:93;width:4125;height:889" id="docshape115" coordorigin="1819,93" coordsize="4125,889" path="m1819,982l5943,982m1819,538l5943,538m1819,93l5943,93e" filled="false" stroked="true" strokeweight=".3985pt" strokecolor="#d8d8d8">
                  <v:path arrowok="t"/>
                  <v:stroke dashstyle="dash"/>
                </v:shape>
                <v:line style="position:absolute" from="3881,2315" to="3881,2357" stroked="true" strokeweight=".19925pt" strokecolor="#7f7f7f">
                  <v:stroke dashstyle="solid"/>
                </v:line>
                <v:shape style="position:absolute;left:1776;top:93;width:86;height:2222" id="docshape116" coordorigin="1776,93" coordsize="86,2222" path="m1776,2315l1861,2315m1776,1870l1861,1870m1776,1426l1861,1426m1776,982l1861,982m1776,538l1861,538m1776,93l1861,93e" filled="false" stroked="true" strokeweight=".19925pt" strokecolor="#7f7f7f">
                  <v:path arrowok="t"/>
                  <v:stroke dashstyle="solid"/>
                </v:shape>
                <v:line style="position:absolute" from="1819,2315" to="5903,2315" stroked="true" strokeweight=".3985pt" strokecolor="#000000">
                  <v:stroke dashstyle="solid"/>
                </v:line>
                <v:shape style="position:absolute;left:5879;top:2282;width:64;height:64" id="docshape117" coordorigin="5880,2283" coordsize="64,64" path="m5880,2283l5903,2315,5880,2347,5943,2315,5880,2283xe" filled="true" fillcolor="#000000" stroked="false">
                  <v:path arrowok="t"/>
                  <v:fill type="solid"/>
                </v:shape>
                <v:line style="position:absolute" from="1819,2315" to="1819,133" stroked="true" strokeweight=".3985pt" strokecolor="#000000">
                  <v:stroke dashstyle="solid"/>
                </v:line>
                <v:shape style="position:absolute;left:1786;top:93;width:64;height:64" id="docshape118" coordorigin="1787,93" coordsize="64,64" path="m1787,157l1819,133,1851,157,1819,93,1787,157xe" filled="true" fillcolor="#000000" stroked="false">
                  <v:path arrowok="t"/>
                  <v:fill type="solid"/>
                </v:shape>
                <v:rect style="position:absolute;left:3532;top:93;width:698;height:445" id="docshape119" filled="true" fillcolor="#ffb2b2" stroked="false">
                  <v:fill type="solid"/>
                </v:rect>
                <v:rect style="position:absolute;left:3532;top:93;width:698;height:445" id="docshape120" filled="false" stroked="true" strokeweight=".3985pt" strokecolor="#000000">
                  <v:stroke dashstyle="solid"/>
                </v:rect>
                <v:rect style="position:absolute;left:3532;top:537;width:698;height:445" id="docshape121" filled="true" fillcolor="#ffcc99" stroked="false">
                  <v:fill type="solid"/>
                </v:rect>
                <v:rect style="position:absolute;left:3532;top:537;width:698;height:445" id="docshape122" filled="false" stroked="true" strokeweight=".3985pt" strokecolor="#000000">
                  <v:stroke dashstyle="solid"/>
                </v:rect>
                <v:rect style="position:absolute;left:3532;top:981;width:698;height:556" id="docshape123" filled="true" fillcolor="#99ff99" stroked="false">
                  <v:fill type="solid"/>
                </v:rect>
                <v:rect style="position:absolute;left:3532;top:981;width:698;height:556" id="docshape124" filled="false" stroked="true" strokeweight=".3985pt" strokecolor="#000000">
                  <v:stroke dashstyle="solid"/>
                </v:rect>
                <v:rect style="position:absolute;left:3532;top:1537;width:698;height:778" id="docshape125" filled="true" fillcolor="#9999ff" stroked="false">
                  <v:fill type="solid"/>
                </v:rect>
                <v:rect style="position:absolute;left:3532;top:1537;width:698;height:778" id="docshape126" filled="false" stroked="true" strokeweight=".3985pt" strokecolor="#000000">
                  <v:stroke dashstyle="solid"/>
                </v:rect>
                <w10:wrap type="none"/>
              </v:group>
            </w:pict>
          </mc:Fallback>
        </mc:AlternateContent>
      </w:r>
      <w:r>
        <w:rPr/>
        <w:t>The authors would like to thank their mentor and </w:t>
      </w:r>
      <w:r>
        <w:rPr/>
        <w:t>institution for their continuous support and necessary resources through-out the course of this research.</w:t>
      </w:r>
    </w:p>
    <w:p>
      <w:pPr>
        <w:pStyle w:val="BodyText"/>
        <w:spacing w:line="249" w:lineRule="auto"/>
        <w:ind w:left="686" w:right="617" w:firstLine="199"/>
        <w:jc w:val="both"/>
      </w:pPr>
      <w:r>
        <w:rPr/>
        <w:t>The authors would also like to thank the automated </w:t>
      </w:r>
      <w:r>
        <w:rPr/>
        <w:t>tools used</w:t>
      </w:r>
      <w:r>
        <w:rPr>
          <w:spacing w:val="-12"/>
        </w:rPr>
        <w:t> </w:t>
      </w:r>
      <w:r>
        <w:rPr/>
        <w:t>for</w:t>
      </w:r>
      <w:r>
        <w:rPr>
          <w:spacing w:val="-12"/>
        </w:rPr>
        <w:t> </w:t>
      </w:r>
      <w:r>
        <w:rPr/>
        <w:t>language</w:t>
      </w:r>
      <w:r>
        <w:rPr>
          <w:spacing w:val="-12"/>
        </w:rPr>
        <w:t> </w:t>
      </w:r>
      <w:r>
        <w:rPr/>
        <w:t>enhancement</w:t>
      </w:r>
      <w:r>
        <w:rPr>
          <w:spacing w:val="-12"/>
        </w:rPr>
        <w:t> </w:t>
      </w:r>
      <w:r>
        <w:rPr/>
        <w:t>and</w:t>
      </w:r>
      <w:r>
        <w:rPr>
          <w:spacing w:val="-12"/>
        </w:rPr>
        <w:t> </w:t>
      </w:r>
      <w:r>
        <w:rPr/>
        <w:t>structuring</w:t>
      </w:r>
      <w:r>
        <w:rPr>
          <w:spacing w:val="-12"/>
        </w:rPr>
        <w:t> </w:t>
      </w:r>
      <w:r>
        <w:rPr/>
        <w:t>of</w:t>
      </w:r>
      <w:r>
        <w:rPr>
          <w:spacing w:val="-12"/>
        </w:rPr>
        <w:t> </w:t>
      </w:r>
      <w:r>
        <w:rPr/>
        <w:t>manuscripts, while taking full responsibility for the research findings and technical interpretations.</w:t>
      </w:r>
    </w:p>
    <w:p>
      <w:pPr>
        <w:pStyle w:val="BodyText"/>
        <w:spacing w:before="119"/>
        <w:ind w:left="67"/>
        <w:jc w:val="center"/>
      </w:pPr>
      <w:r>
        <w:rPr>
          <w:smallCaps/>
          <w:spacing w:val="-2"/>
        </w:rPr>
        <w:t>References</w:t>
      </w:r>
    </w:p>
    <w:p>
      <w:pPr>
        <w:pStyle w:val="ListParagraph"/>
        <w:numPr>
          <w:ilvl w:val="0"/>
          <w:numId w:val="8"/>
        </w:numPr>
        <w:tabs>
          <w:tab w:pos="1050" w:val="left" w:leader="none"/>
          <w:tab w:pos="1052" w:val="left" w:leader="none"/>
        </w:tabs>
        <w:spacing w:line="232" w:lineRule="auto" w:before="106" w:after="0"/>
        <w:ind w:left="1052" w:right="617" w:hanging="286"/>
        <w:jc w:val="both"/>
        <w:rPr>
          <w:sz w:val="16"/>
        </w:rPr>
      </w:pPr>
      <w:r>
        <w:rPr>
          <w:sz w:val="16"/>
        </w:rPr>
        <w:t>P. Lewis et al., “Retrieval-Augmented Generation for </w:t>
      </w:r>
      <w:r>
        <w:rPr>
          <w:sz w:val="16"/>
        </w:rPr>
        <w:t>Knowledge-Intensive NLP Tasks,” </w:t>
      </w:r>
      <w:r>
        <w:rPr>
          <w:i/>
          <w:sz w:val="16"/>
        </w:rPr>
        <w:t>Advances in Neural Information Processing</w:t>
      </w:r>
      <w:r>
        <w:rPr>
          <w:i/>
          <w:spacing w:val="40"/>
          <w:sz w:val="16"/>
        </w:rPr>
        <w:t> </w:t>
      </w:r>
      <w:r>
        <w:rPr>
          <w:i/>
          <w:sz w:val="16"/>
        </w:rPr>
        <w:t>Systems (NeurIPS)</w:t>
      </w:r>
      <w:r>
        <w:rPr>
          <w:sz w:val="16"/>
        </w:rPr>
        <w:t>, 2020.</w:t>
      </w:r>
    </w:p>
    <w:p>
      <w:pPr>
        <w:pStyle w:val="ListParagraph"/>
        <w:numPr>
          <w:ilvl w:val="0"/>
          <w:numId w:val="8"/>
        </w:numPr>
        <w:tabs>
          <w:tab w:pos="1050" w:val="left" w:leader="none"/>
          <w:tab w:pos="1052" w:val="left" w:leader="none"/>
        </w:tabs>
        <w:spacing w:line="232" w:lineRule="auto" w:before="3" w:after="0"/>
        <w:ind w:left="1052" w:right="617" w:hanging="286"/>
        <w:jc w:val="both"/>
        <w:rPr>
          <w:sz w:val="16"/>
        </w:rPr>
      </w:pPr>
      <w:r>
        <w:rPr>
          <w:sz w:val="16"/>
        </w:rPr>
        <mc:AlternateContent>
          <mc:Choice Requires="wps">
            <w:drawing>
              <wp:anchor distT="0" distB="0" distL="0" distR="0" allowOverlap="1" layoutInCell="1" locked="0" behindDoc="0" simplePos="0" relativeHeight="15736832">
                <wp:simplePos x="0" y="0"/>
                <wp:positionH relativeFrom="page">
                  <wp:posOffset>1257629</wp:posOffset>
                </wp:positionH>
                <wp:positionV relativeFrom="paragraph">
                  <wp:posOffset>86665</wp:posOffset>
                </wp:positionV>
                <wp:extent cx="2413635" cy="35179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2413635" cy="351790"/>
                          <a:chExt cx="2413635" cy="351790"/>
                        </a:xfrm>
                      </wpg:grpSpPr>
                      <wps:wsp>
                        <wps:cNvPr id="154" name="Graphic 154"/>
                        <wps:cNvSpPr/>
                        <wps:spPr>
                          <a:xfrm>
                            <a:off x="43030" y="30360"/>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9999FF"/>
                          </a:solidFill>
                        </wps:spPr>
                        <wps:bodyPr wrap="square" lIns="0" tIns="0" rIns="0" bIns="0" rtlCol="0">
                          <a:prstTxWarp prst="textNoShape">
                            <a:avLst/>
                          </a:prstTxWarp>
                          <a:noAutofit/>
                        </wps:bodyPr>
                      </wps:wsp>
                      <wps:wsp>
                        <wps:cNvPr id="155" name="Graphic 155"/>
                        <wps:cNvSpPr/>
                        <wps:spPr>
                          <a:xfrm>
                            <a:off x="43030" y="30360"/>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56" name="Graphic 156"/>
                        <wps:cNvSpPr/>
                        <wps:spPr>
                          <a:xfrm>
                            <a:off x="1426200" y="30360"/>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99FF99"/>
                          </a:solidFill>
                        </wps:spPr>
                        <wps:bodyPr wrap="square" lIns="0" tIns="0" rIns="0" bIns="0" rtlCol="0">
                          <a:prstTxWarp prst="textNoShape">
                            <a:avLst/>
                          </a:prstTxWarp>
                          <a:noAutofit/>
                        </wps:bodyPr>
                      </wps:wsp>
                      <wps:wsp>
                        <wps:cNvPr id="157" name="Graphic 157"/>
                        <wps:cNvSpPr/>
                        <wps:spPr>
                          <a:xfrm>
                            <a:off x="1426200" y="30360"/>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58" name="Graphic 158"/>
                        <wps:cNvSpPr/>
                        <wps:spPr>
                          <a:xfrm>
                            <a:off x="43030" y="178112"/>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FFCC99"/>
                          </a:solidFill>
                        </wps:spPr>
                        <wps:bodyPr wrap="square" lIns="0" tIns="0" rIns="0" bIns="0" rtlCol="0">
                          <a:prstTxWarp prst="textNoShape">
                            <a:avLst/>
                          </a:prstTxWarp>
                          <a:noAutofit/>
                        </wps:bodyPr>
                      </wps:wsp>
                      <wps:wsp>
                        <wps:cNvPr id="159" name="Graphic 159"/>
                        <wps:cNvSpPr/>
                        <wps:spPr>
                          <a:xfrm>
                            <a:off x="43030" y="178112"/>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60" name="Graphic 160"/>
                        <wps:cNvSpPr/>
                        <wps:spPr>
                          <a:xfrm>
                            <a:off x="1426200" y="178112"/>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FFB2B2"/>
                          </a:solidFill>
                        </wps:spPr>
                        <wps:bodyPr wrap="square" lIns="0" tIns="0" rIns="0" bIns="0" rtlCol="0">
                          <a:prstTxWarp prst="textNoShape">
                            <a:avLst/>
                          </a:prstTxWarp>
                          <a:noAutofit/>
                        </wps:bodyPr>
                      </wps:wsp>
                      <wps:wsp>
                        <wps:cNvPr id="161" name="Graphic 161"/>
                        <wps:cNvSpPr/>
                        <wps:spPr>
                          <a:xfrm>
                            <a:off x="1426200" y="178112"/>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62" name="Textbox 162"/>
                        <wps:cNvSpPr txBox="1"/>
                        <wps:spPr>
                          <a:xfrm>
                            <a:off x="2530" y="2530"/>
                            <a:ext cx="2408555" cy="346710"/>
                          </a:xfrm>
                          <a:prstGeom prst="rect">
                            <a:avLst/>
                          </a:prstGeom>
                          <a:ln w="5060">
                            <a:solidFill>
                              <a:srgbClr val="000000"/>
                            </a:solidFill>
                            <a:prstDash val="solid"/>
                          </a:ln>
                        </wps:spPr>
                        <wps:txbx>
                          <w:txbxContent>
                            <w:p>
                              <w:pPr>
                                <w:tabs>
                                  <w:tab w:pos="2401" w:val="left" w:leader="none"/>
                                  <w:tab w:pos="2517" w:val="left" w:leader="none"/>
                                </w:tabs>
                                <w:spacing w:line="302" w:lineRule="auto" w:before="49"/>
                                <w:ind w:left="223" w:right="93" w:firstLine="324"/>
                                <w:jc w:val="left"/>
                                <w:rPr>
                                  <w:sz w:val="16"/>
                                </w:rPr>
                              </w:pPr>
                              <w:r>
                                <w:rPr>
                                  <w:sz w:val="16"/>
                                </w:rPr>
                                <w:t>Retrieval Grounding</w:t>
                                <w:tab/>
                              </w:r>
                              <w:r>
                                <w:rPr>
                                  <w:spacing w:val="-2"/>
                                  <w:sz w:val="16"/>
                                </w:rPr>
                                <w:t>Emotion</w:t>
                              </w:r>
                              <w:r>
                                <w:rPr>
                                  <w:spacing w:val="-5"/>
                                  <w:sz w:val="16"/>
                                </w:rPr>
                                <w:t> </w:t>
                              </w:r>
                              <w:r>
                                <w:rPr>
                                  <w:spacing w:val="-2"/>
                                  <w:sz w:val="16"/>
                                </w:rPr>
                                <w:t>Awareness</w:t>
                              </w:r>
                              <w:r>
                                <w:rPr>
                                  <w:spacing w:val="40"/>
                                  <w:sz w:val="16"/>
                                </w:rPr>
                                <w:t> </w:t>
                              </w:r>
                              <w:r>
                                <w:rPr>
                                  <w:sz w:val="16"/>
                                </w:rPr>
                                <w:t>Verification &amp; Self-Correction</w:t>
                                <w:tab/>
                                <w:tab/>
                                <w:t>Safety Handling</w:t>
                              </w:r>
                            </w:p>
                          </w:txbxContent>
                        </wps:txbx>
                        <wps:bodyPr wrap="square" lIns="0" tIns="0" rIns="0" bIns="0" rtlCol="0">
                          <a:noAutofit/>
                        </wps:bodyPr>
                      </wps:wsp>
                    </wpg:wgp>
                  </a:graphicData>
                </a:graphic>
              </wp:anchor>
            </w:drawing>
          </mc:Choice>
          <mc:Fallback>
            <w:pict>
              <v:group style="position:absolute;margin-left:99.025909pt;margin-top:6.824036pt;width:190.05pt;height:27.7pt;mso-position-horizontal-relative:page;mso-position-vertical-relative:paragraph;z-index:15736832" id="docshapegroup127" coordorigin="1981,136" coordsize="3801,554">
                <v:rect style="position:absolute;left:2048;top:184;width:120;height:160" id="docshape128" filled="true" fillcolor="#9999ff" stroked="false">
                  <v:fill type="solid"/>
                </v:rect>
                <v:rect style="position:absolute;left:2048;top:184;width:120;height:160" id="docshape129" filled="false" stroked="true" strokeweight=".3985pt" strokecolor="#000000">
                  <v:stroke dashstyle="solid"/>
                </v:rect>
                <v:rect style="position:absolute;left:4226;top:184;width:120;height:160" id="docshape130" filled="true" fillcolor="#99ff99" stroked="false">
                  <v:fill type="solid"/>
                </v:rect>
                <v:rect style="position:absolute;left:4226;top:184;width:120;height:160" id="docshape131" filled="false" stroked="true" strokeweight=".3985pt" strokecolor="#000000">
                  <v:stroke dashstyle="solid"/>
                </v:rect>
                <v:rect style="position:absolute;left:2048;top:416;width:120;height:160" id="docshape132" filled="true" fillcolor="#ffcc99" stroked="false">
                  <v:fill type="solid"/>
                </v:rect>
                <v:rect style="position:absolute;left:2048;top:416;width:120;height:160" id="docshape133" filled="false" stroked="true" strokeweight=".3985pt" strokecolor="#000000">
                  <v:stroke dashstyle="solid"/>
                </v:rect>
                <v:rect style="position:absolute;left:4226;top:416;width:120;height:160" id="docshape134" filled="true" fillcolor="#ffb2b2" stroked="false">
                  <v:fill type="solid"/>
                </v:rect>
                <v:rect style="position:absolute;left:4226;top:416;width:120;height:160" id="docshape135" filled="false" stroked="true" strokeweight=".3985pt" strokecolor="#000000">
                  <v:stroke dashstyle="solid"/>
                </v:rect>
                <v:shape style="position:absolute;left:1984;top:140;width:3793;height:546" type="#_x0000_t202" id="docshape136" filled="false" stroked="true" strokeweight=".3985pt" strokecolor="#000000">
                  <v:textbox inset="0,0,0,0">
                    <w:txbxContent>
                      <w:p>
                        <w:pPr>
                          <w:tabs>
                            <w:tab w:pos="2401" w:val="left" w:leader="none"/>
                            <w:tab w:pos="2517" w:val="left" w:leader="none"/>
                          </w:tabs>
                          <w:spacing w:line="302" w:lineRule="auto" w:before="49"/>
                          <w:ind w:left="223" w:right="93" w:firstLine="324"/>
                          <w:jc w:val="left"/>
                          <w:rPr>
                            <w:sz w:val="16"/>
                          </w:rPr>
                        </w:pPr>
                        <w:r>
                          <w:rPr>
                            <w:sz w:val="16"/>
                          </w:rPr>
                          <w:t>Retrieval Grounding</w:t>
                          <w:tab/>
                        </w:r>
                        <w:r>
                          <w:rPr>
                            <w:spacing w:val="-2"/>
                            <w:sz w:val="16"/>
                          </w:rPr>
                          <w:t>Emotion</w:t>
                        </w:r>
                        <w:r>
                          <w:rPr>
                            <w:spacing w:val="-5"/>
                            <w:sz w:val="16"/>
                          </w:rPr>
                          <w:t> </w:t>
                        </w:r>
                        <w:r>
                          <w:rPr>
                            <w:spacing w:val="-2"/>
                            <w:sz w:val="16"/>
                          </w:rPr>
                          <w:t>Awareness</w:t>
                        </w:r>
                        <w:r>
                          <w:rPr>
                            <w:spacing w:val="40"/>
                            <w:sz w:val="16"/>
                          </w:rPr>
                          <w:t> </w:t>
                        </w:r>
                        <w:r>
                          <w:rPr>
                            <w:sz w:val="16"/>
                          </w:rPr>
                          <w:t>Verification &amp; Self-Correction</w:t>
                          <w:tab/>
                          <w:tab/>
                          <w:t>Safety Handling</w:t>
                        </w:r>
                      </w:p>
                    </w:txbxContent>
                  </v:textbox>
                  <v:stroke dashstyle="solid"/>
                  <w10:wrap type="none"/>
                </v:shape>
                <w10:wrap type="none"/>
              </v:group>
            </w:pict>
          </mc:Fallback>
        </mc:AlternateContent>
      </w:r>
      <w:r>
        <w:rPr>
          <w:sz w:val="16"/>
        </w:rPr>
        <w:t>Y. Gao, Y. Xiong, X. Gao, K. Jia, and J. Pan, “Retrieval-</w:t>
      </w:r>
      <w:r>
        <w:rPr>
          <w:sz w:val="16"/>
        </w:rPr>
        <w:t>Augmented</w:t>
      </w:r>
      <w:r>
        <w:rPr>
          <w:spacing w:val="40"/>
          <w:sz w:val="16"/>
        </w:rPr>
        <w:t> </w:t>
      </w:r>
      <w:r>
        <w:rPr>
          <w:sz w:val="16"/>
        </w:rPr>
        <w:t>Generation for Large Language Models: A Survey,” </w:t>
      </w:r>
      <w:r>
        <w:rPr>
          <w:i/>
          <w:sz w:val="16"/>
        </w:rPr>
        <w:t>arXiv preprint</w:t>
      </w:r>
      <w:r>
        <w:rPr>
          <w:i/>
          <w:spacing w:val="40"/>
          <w:sz w:val="16"/>
        </w:rPr>
        <w:t> </w:t>
      </w:r>
      <w:r>
        <w:rPr>
          <w:i/>
          <w:sz w:val="16"/>
        </w:rPr>
        <w:t>arXiv:2312.10997</w:t>
      </w:r>
      <w:r>
        <w:rPr>
          <w:sz w:val="16"/>
        </w:rPr>
        <w:t>, 2023.</w:t>
      </w:r>
    </w:p>
    <w:p>
      <w:pPr>
        <w:pStyle w:val="ListParagraph"/>
        <w:numPr>
          <w:ilvl w:val="0"/>
          <w:numId w:val="8"/>
        </w:numPr>
        <w:tabs>
          <w:tab w:pos="1050" w:val="left" w:leader="none"/>
        </w:tabs>
        <w:spacing w:line="180" w:lineRule="exact" w:before="0" w:after="0"/>
        <w:ind w:left="1050" w:right="0" w:hanging="284"/>
        <w:jc w:val="both"/>
        <w:rPr>
          <w:sz w:val="16"/>
        </w:rPr>
      </w:pPr>
      <w:r>
        <w:rPr>
          <w:sz w:val="16"/>
        </w:rPr>
        <w:t>H.</w:t>
      </w:r>
      <w:r>
        <w:rPr>
          <w:spacing w:val="36"/>
          <w:sz w:val="16"/>
        </w:rPr>
        <w:t> </w:t>
      </w:r>
      <w:r>
        <w:rPr>
          <w:sz w:val="16"/>
        </w:rPr>
        <w:t>Wang,</w:t>
      </w:r>
      <w:r>
        <w:rPr>
          <w:spacing w:val="37"/>
          <w:sz w:val="16"/>
        </w:rPr>
        <w:t> </w:t>
      </w:r>
      <w:r>
        <w:rPr>
          <w:sz w:val="16"/>
        </w:rPr>
        <w:t>A.</w:t>
      </w:r>
      <w:r>
        <w:rPr>
          <w:spacing w:val="37"/>
          <w:sz w:val="16"/>
        </w:rPr>
        <w:t> </w:t>
      </w:r>
      <w:r>
        <w:rPr>
          <w:sz w:val="16"/>
        </w:rPr>
        <w:t>Prasad,</w:t>
      </w:r>
      <w:r>
        <w:rPr>
          <w:spacing w:val="37"/>
          <w:sz w:val="16"/>
        </w:rPr>
        <w:t> </w:t>
      </w:r>
      <w:r>
        <w:rPr>
          <w:sz w:val="16"/>
        </w:rPr>
        <w:t>E.</w:t>
      </w:r>
      <w:r>
        <w:rPr>
          <w:spacing w:val="37"/>
          <w:sz w:val="16"/>
        </w:rPr>
        <w:t> </w:t>
      </w:r>
      <w:r>
        <w:rPr>
          <w:sz w:val="16"/>
        </w:rPr>
        <w:t>Stengel-Eskine,</w:t>
      </w:r>
      <w:r>
        <w:rPr>
          <w:spacing w:val="37"/>
          <w:sz w:val="16"/>
        </w:rPr>
        <w:t> </w:t>
      </w:r>
      <w:r>
        <w:rPr>
          <w:sz w:val="16"/>
        </w:rPr>
        <w:t>and</w:t>
      </w:r>
      <w:r>
        <w:rPr>
          <w:spacing w:val="37"/>
          <w:sz w:val="16"/>
        </w:rPr>
        <w:t> </w:t>
      </w:r>
      <w:r>
        <w:rPr>
          <w:sz w:val="16"/>
        </w:rPr>
        <w:t>M.</w:t>
      </w:r>
      <w:r>
        <w:rPr>
          <w:spacing w:val="37"/>
          <w:sz w:val="16"/>
        </w:rPr>
        <w:t> </w:t>
      </w:r>
      <w:r>
        <w:rPr>
          <w:sz w:val="16"/>
        </w:rPr>
        <w:t>Bansal,</w:t>
      </w:r>
      <w:r>
        <w:rPr>
          <w:spacing w:val="37"/>
          <w:sz w:val="16"/>
        </w:rPr>
        <w:t> </w:t>
      </w:r>
      <w:r>
        <w:rPr>
          <w:spacing w:val="-2"/>
          <w:sz w:val="16"/>
        </w:rPr>
        <w:t>“Retrieval-</w:t>
      </w:r>
    </w:p>
    <w:p>
      <w:pPr>
        <w:pStyle w:val="ListParagraph"/>
        <w:spacing w:after="0" w:line="180" w:lineRule="exact"/>
        <w:jc w:val="both"/>
        <w:rPr>
          <w:sz w:val="16"/>
        </w:rPr>
        <w:sectPr>
          <w:pgSz w:w="12240" w:h="15840"/>
          <w:pgMar w:top="920" w:bottom="280" w:left="720" w:right="360"/>
          <w:cols w:num="3" w:equalWidth="0">
            <w:col w:w="1026" w:space="1116"/>
            <w:col w:w="1392" w:space="1299"/>
            <w:col w:w="6327"/>
          </w:cols>
        </w:sectPr>
      </w:pPr>
    </w:p>
    <w:p>
      <w:pPr>
        <w:spacing w:line="232" w:lineRule="auto" w:before="32"/>
        <w:ind w:left="259" w:right="0" w:firstLine="0"/>
        <w:jc w:val="both"/>
        <w:rPr>
          <w:sz w:val="16"/>
        </w:rPr>
      </w:pPr>
      <w:r>
        <w:rPr>
          <w:b/>
          <w:sz w:val="16"/>
        </w:rPr>
        <w:t>Fig. 6: </w:t>
      </w:r>
      <w:r>
        <w:rPr>
          <w:sz w:val="16"/>
        </w:rPr>
        <w:t>Contribution of core architectural components to the overall </w:t>
      </w:r>
      <w:r>
        <w:rPr>
          <w:sz w:val="16"/>
        </w:rPr>
        <w:t>perfor-mance of the AMICA framework.</w:t>
      </w:r>
    </w:p>
    <w:p>
      <w:pPr>
        <w:pStyle w:val="BodyText"/>
        <w:spacing w:before="8"/>
        <w:rPr>
          <w:sz w:val="16"/>
        </w:rPr>
      </w:pPr>
    </w:p>
    <w:p>
      <w:pPr>
        <w:pStyle w:val="ListParagraph"/>
        <w:numPr>
          <w:ilvl w:val="0"/>
          <w:numId w:val="7"/>
        </w:numPr>
        <w:tabs>
          <w:tab w:pos="551" w:val="left" w:leader="none"/>
        </w:tabs>
        <w:spacing w:line="240" w:lineRule="auto" w:before="1" w:after="0"/>
        <w:ind w:left="551" w:right="0" w:hanging="292"/>
        <w:jc w:val="both"/>
        <w:rPr>
          <w:i/>
          <w:sz w:val="20"/>
        </w:rPr>
      </w:pPr>
      <w:r>
        <w:rPr>
          <w:i/>
          <w:sz w:val="20"/>
        </w:rPr>
        <w:t>Bias,</w:t>
      </w:r>
      <w:r>
        <w:rPr>
          <w:i/>
          <w:spacing w:val="13"/>
          <w:sz w:val="20"/>
        </w:rPr>
        <w:t> </w:t>
      </w:r>
      <w:r>
        <w:rPr>
          <w:i/>
          <w:sz w:val="20"/>
        </w:rPr>
        <w:t>Misuse,</w:t>
      </w:r>
      <w:r>
        <w:rPr>
          <w:i/>
          <w:spacing w:val="14"/>
          <w:sz w:val="20"/>
        </w:rPr>
        <w:t> </w:t>
      </w:r>
      <w:r>
        <w:rPr>
          <w:i/>
          <w:sz w:val="20"/>
        </w:rPr>
        <w:t>and</w:t>
      </w:r>
      <w:r>
        <w:rPr>
          <w:i/>
          <w:spacing w:val="14"/>
          <w:sz w:val="20"/>
        </w:rPr>
        <w:t> </w:t>
      </w:r>
      <w:r>
        <w:rPr>
          <w:i/>
          <w:spacing w:val="-2"/>
          <w:sz w:val="20"/>
        </w:rPr>
        <w:t>Limitations</w:t>
      </w:r>
    </w:p>
    <w:p>
      <w:pPr>
        <w:pStyle w:val="BodyText"/>
        <w:spacing w:line="249" w:lineRule="auto" w:before="74"/>
        <w:ind w:left="259" w:firstLine="199"/>
        <w:jc w:val="right"/>
      </w:pPr>
      <w:r>
        <w:rPr/>
        <w:t>On</w:t>
      </w:r>
      <w:r>
        <w:rPr>
          <w:spacing w:val="40"/>
        </w:rPr>
        <w:t> </w:t>
      </w:r>
      <w:r>
        <w:rPr/>
        <w:t>the</w:t>
      </w:r>
      <w:r>
        <w:rPr>
          <w:spacing w:val="40"/>
        </w:rPr>
        <w:t> </w:t>
      </w:r>
      <w:r>
        <w:rPr/>
        <w:t>other</w:t>
      </w:r>
      <w:r>
        <w:rPr>
          <w:spacing w:val="40"/>
        </w:rPr>
        <w:t> </w:t>
      </w:r>
      <w:r>
        <w:rPr/>
        <w:t>hand,</w:t>
      </w:r>
      <w:r>
        <w:rPr>
          <w:spacing w:val="40"/>
        </w:rPr>
        <w:t> </w:t>
      </w:r>
      <w:r>
        <w:rPr/>
        <w:t>it</w:t>
      </w:r>
      <w:r>
        <w:rPr>
          <w:spacing w:val="40"/>
        </w:rPr>
        <w:t> </w:t>
      </w:r>
      <w:r>
        <w:rPr/>
        <w:t>might</w:t>
      </w:r>
      <w:r>
        <w:rPr>
          <w:spacing w:val="40"/>
        </w:rPr>
        <w:t> </w:t>
      </w:r>
      <w:r>
        <w:rPr/>
        <w:t>develop</w:t>
      </w:r>
      <w:r>
        <w:rPr>
          <w:spacing w:val="40"/>
        </w:rPr>
        <w:t> </w:t>
      </w:r>
      <w:r>
        <w:rPr/>
        <w:t>due</w:t>
      </w:r>
      <w:r>
        <w:rPr>
          <w:spacing w:val="40"/>
        </w:rPr>
        <w:t> </w:t>
      </w:r>
      <w:r>
        <w:rPr/>
        <w:t>to</w:t>
      </w:r>
      <w:r>
        <w:rPr>
          <w:spacing w:val="40"/>
        </w:rPr>
        <w:t> </w:t>
      </w:r>
      <w:r>
        <w:rPr/>
        <w:t>restrictions related</w:t>
      </w:r>
      <w:r>
        <w:rPr>
          <w:spacing w:val="40"/>
        </w:rPr>
        <w:t> </w:t>
      </w:r>
      <w:r>
        <w:rPr/>
        <w:t>to</w:t>
      </w:r>
      <w:r>
        <w:rPr>
          <w:spacing w:val="40"/>
        </w:rPr>
        <w:t> </w:t>
      </w:r>
      <w:r>
        <w:rPr/>
        <w:t>sets</w:t>
      </w:r>
      <w:r>
        <w:rPr>
          <w:spacing w:val="40"/>
        </w:rPr>
        <w:t> </w:t>
      </w:r>
      <w:r>
        <w:rPr/>
        <w:t>of</w:t>
      </w:r>
      <w:r>
        <w:rPr>
          <w:spacing w:val="40"/>
        </w:rPr>
        <w:t> </w:t>
      </w:r>
      <w:r>
        <w:rPr/>
        <w:t>training</w:t>
      </w:r>
      <w:r>
        <w:rPr>
          <w:spacing w:val="40"/>
        </w:rPr>
        <w:t> </w:t>
      </w:r>
      <w:r>
        <w:rPr/>
        <w:t>data</w:t>
      </w:r>
      <w:r>
        <w:rPr>
          <w:spacing w:val="40"/>
        </w:rPr>
        <w:t> </w:t>
      </w:r>
      <w:r>
        <w:rPr/>
        <w:t>and</w:t>
      </w:r>
      <w:r>
        <w:rPr>
          <w:spacing w:val="40"/>
        </w:rPr>
        <w:t> </w:t>
      </w:r>
      <w:r>
        <w:rPr/>
        <w:t>information</w:t>
      </w:r>
      <w:r>
        <w:rPr>
          <w:spacing w:val="40"/>
        </w:rPr>
        <w:t> </w:t>
      </w:r>
      <w:r>
        <w:rPr/>
        <w:t>retrieval</w:t>
      </w:r>
      <w:r>
        <w:rPr>
          <w:spacing w:val="80"/>
        </w:rPr>
        <w:t> </w:t>
      </w:r>
      <w:r>
        <w:rPr/>
        <w:t>sources.</w:t>
      </w:r>
      <w:r>
        <w:rPr>
          <w:spacing w:val="33"/>
        </w:rPr>
        <w:t> </w:t>
      </w:r>
      <w:r>
        <w:rPr/>
        <w:t>[12].</w:t>
      </w:r>
      <w:r>
        <w:rPr>
          <w:spacing w:val="33"/>
        </w:rPr>
        <w:t> </w:t>
      </w:r>
      <w:r>
        <w:rPr/>
        <w:t>It</w:t>
      </w:r>
      <w:r>
        <w:rPr>
          <w:spacing w:val="33"/>
        </w:rPr>
        <w:t> </w:t>
      </w:r>
      <w:r>
        <w:rPr/>
        <w:t>may</w:t>
      </w:r>
      <w:r>
        <w:rPr>
          <w:spacing w:val="33"/>
        </w:rPr>
        <w:t> </w:t>
      </w:r>
      <w:r>
        <w:rPr/>
        <w:t>also</w:t>
      </w:r>
      <w:r>
        <w:rPr>
          <w:spacing w:val="33"/>
        </w:rPr>
        <w:t> </w:t>
      </w:r>
      <w:r>
        <w:rPr/>
        <w:t>misapprehend</w:t>
      </w:r>
      <w:r>
        <w:rPr>
          <w:spacing w:val="33"/>
        </w:rPr>
        <w:t> </w:t>
      </w:r>
      <w:r>
        <w:rPr/>
        <w:t>intricate</w:t>
      </w:r>
      <w:r>
        <w:rPr>
          <w:spacing w:val="33"/>
        </w:rPr>
        <w:t> </w:t>
      </w:r>
      <w:r>
        <w:rPr/>
        <w:t>emotional expressions, hence delivering less context-specific responses. Furthermore,</w:t>
      </w:r>
      <w:r>
        <w:rPr>
          <w:spacing w:val="40"/>
        </w:rPr>
        <w:t> </w:t>
      </w:r>
      <w:r>
        <w:rPr/>
        <w:t>dependence</w:t>
      </w:r>
      <w:r>
        <w:rPr>
          <w:spacing w:val="40"/>
        </w:rPr>
        <w:t> </w:t>
      </w:r>
      <w:r>
        <w:rPr/>
        <w:t>on</w:t>
      </w:r>
      <w:r>
        <w:rPr>
          <w:spacing w:val="40"/>
        </w:rPr>
        <w:t> </w:t>
      </w:r>
      <w:r>
        <w:rPr/>
        <w:t>support</w:t>
      </w:r>
      <w:r>
        <w:rPr>
          <w:spacing w:val="40"/>
        </w:rPr>
        <w:t> </w:t>
      </w:r>
      <w:r>
        <w:rPr/>
        <w:t>tools</w:t>
      </w:r>
      <w:r>
        <w:rPr>
          <w:spacing w:val="40"/>
        </w:rPr>
        <w:t> </w:t>
      </w:r>
      <w:r>
        <w:rPr/>
        <w:t>can</w:t>
      </w:r>
      <w:r>
        <w:rPr>
          <w:spacing w:val="40"/>
        </w:rPr>
        <w:t> </w:t>
      </w:r>
      <w:r>
        <w:rPr/>
        <w:t>breed</w:t>
      </w:r>
      <w:r>
        <w:rPr>
          <w:spacing w:val="40"/>
        </w:rPr>
        <w:t> </w:t>
      </w:r>
      <w:r>
        <w:rPr/>
        <w:t>aver-sion</w:t>
      </w:r>
      <w:r>
        <w:rPr>
          <w:spacing w:val="36"/>
        </w:rPr>
        <w:t> </w:t>
      </w:r>
      <w:r>
        <w:rPr/>
        <w:t>towards</w:t>
      </w:r>
      <w:r>
        <w:rPr>
          <w:spacing w:val="35"/>
        </w:rPr>
        <w:t> </w:t>
      </w:r>
      <w:r>
        <w:rPr/>
        <w:t>acquiring</w:t>
      </w:r>
      <w:r>
        <w:rPr>
          <w:spacing w:val="36"/>
        </w:rPr>
        <w:t> </w:t>
      </w:r>
      <w:r>
        <w:rPr/>
        <w:t>expert</w:t>
      </w:r>
      <w:r>
        <w:rPr>
          <w:spacing w:val="35"/>
        </w:rPr>
        <w:t> </w:t>
      </w:r>
      <w:r>
        <w:rPr/>
        <w:t>advice</w:t>
      </w:r>
      <w:r>
        <w:rPr>
          <w:spacing w:val="36"/>
        </w:rPr>
        <w:t> </w:t>
      </w:r>
      <w:r>
        <w:rPr/>
        <w:t>too.</w:t>
      </w:r>
      <w:r>
        <w:rPr>
          <w:spacing w:val="36"/>
        </w:rPr>
        <w:t> </w:t>
      </w:r>
      <w:r>
        <w:rPr/>
        <w:t>These</w:t>
      </w:r>
      <w:r>
        <w:rPr>
          <w:spacing w:val="35"/>
        </w:rPr>
        <w:t> </w:t>
      </w:r>
      <w:r>
        <w:rPr/>
        <w:t>limitations underscore</w:t>
      </w:r>
      <w:r>
        <w:rPr>
          <w:spacing w:val="32"/>
        </w:rPr>
        <w:t> </w:t>
      </w:r>
      <w:r>
        <w:rPr/>
        <w:t>the</w:t>
      </w:r>
      <w:r>
        <w:rPr>
          <w:spacing w:val="32"/>
        </w:rPr>
        <w:t> </w:t>
      </w:r>
      <w:r>
        <w:rPr/>
        <w:t>need</w:t>
      </w:r>
      <w:r>
        <w:rPr>
          <w:spacing w:val="32"/>
        </w:rPr>
        <w:t> </w:t>
      </w:r>
      <w:r>
        <w:rPr/>
        <w:t>for</w:t>
      </w:r>
      <w:r>
        <w:rPr>
          <w:spacing w:val="32"/>
        </w:rPr>
        <w:t> </w:t>
      </w:r>
      <w:r>
        <w:rPr/>
        <w:t>ongoing</w:t>
      </w:r>
      <w:r>
        <w:rPr>
          <w:spacing w:val="32"/>
        </w:rPr>
        <w:t> </w:t>
      </w:r>
      <w:r>
        <w:rPr/>
        <w:t>refinements</w:t>
      </w:r>
      <w:r>
        <w:rPr>
          <w:spacing w:val="32"/>
        </w:rPr>
        <w:t> </w:t>
      </w:r>
      <w:r>
        <w:rPr/>
        <w:t>to</w:t>
      </w:r>
      <w:r>
        <w:rPr>
          <w:spacing w:val="33"/>
        </w:rPr>
        <w:t> </w:t>
      </w:r>
      <w:r>
        <w:rPr/>
        <w:t>the</w:t>
      </w:r>
      <w:r>
        <w:rPr>
          <w:spacing w:val="32"/>
        </w:rPr>
        <w:t> </w:t>
      </w:r>
      <w:r>
        <w:rPr>
          <w:spacing w:val="-2"/>
        </w:rPr>
        <w:t>dataset,</w:t>
      </w:r>
    </w:p>
    <w:p>
      <w:pPr>
        <w:pStyle w:val="BodyText"/>
        <w:spacing w:line="229" w:lineRule="exact"/>
        <w:ind w:left="259"/>
        <w:jc w:val="both"/>
      </w:pPr>
      <w:r>
        <w:rPr/>
        <w:t>safety</w:t>
      </w:r>
      <w:r>
        <w:rPr>
          <w:spacing w:val="12"/>
        </w:rPr>
        <w:t> </w:t>
      </w:r>
      <w:r>
        <w:rPr/>
        <w:t>disclaimers,</w:t>
      </w:r>
      <w:r>
        <w:rPr>
          <w:spacing w:val="13"/>
        </w:rPr>
        <w:t> </w:t>
      </w:r>
      <w:r>
        <w:rPr/>
        <w:t>and</w:t>
      </w:r>
      <w:r>
        <w:rPr>
          <w:spacing w:val="12"/>
        </w:rPr>
        <w:t> </w:t>
      </w:r>
      <w:r>
        <w:rPr/>
        <w:t>monitoring</w:t>
      </w:r>
      <w:r>
        <w:rPr>
          <w:spacing w:val="13"/>
        </w:rPr>
        <w:t> </w:t>
      </w:r>
      <w:r>
        <w:rPr/>
        <w:t>system</w:t>
      </w:r>
      <w:r>
        <w:rPr>
          <w:spacing w:val="13"/>
        </w:rPr>
        <w:t> </w:t>
      </w:r>
      <w:r>
        <w:rPr>
          <w:spacing w:val="-2"/>
        </w:rPr>
        <w:t>performance.</w:t>
      </w:r>
    </w:p>
    <w:p>
      <w:pPr>
        <w:pStyle w:val="BodyText"/>
        <w:spacing w:line="249" w:lineRule="auto" w:before="10"/>
        <w:ind w:left="259" w:firstLine="199"/>
        <w:jc w:val="both"/>
      </w:pPr>
      <w:r>
        <w:rPr/>
        <w:t>The</w:t>
      </w:r>
      <w:r>
        <w:rPr>
          <w:spacing w:val="-11"/>
        </w:rPr>
        <w:t> </w:t>
      </w:r>
      <w:r>
        <w:rPr/>
        <w:t>crisis</w:t>
      </w:r>
      <w:r>
        <w:rPr>
          <w:spacing w:val="-11"/>
        </w:rPr>
        <w:t> </w:t>
      </w:r>
      <w:r>
        <w:rPr/>
        <w:t>detection</w:t>
      </w:r>
      <w:r>
        <w:rPr>
          <w:spacing w:val="-11"/>
        </w:rPr>
        <w:t> </w:t>
      </w:r>
      <w:r>
        <w:rPr/>
        <w:t>model</w:t>
      </w:r>
      <w:r>
        <w:rPr>
          <w:spacing w:val="-11"/>
        </w:rPr>
        <w:t> </w:t>
      </w:r>
      <w:r>
        <w:rPr/>
        <w:t>can</w:t>
      </w:r>
      <w:r>
        <w:rPr>
          <w:spacing w:val="-11"/>
        </w:rPr>
        <w:t> </w:t>
      </w:r>
      <w:r>
        <w:rPr/>
        <w:t>give</w:t>
      </w:r>
      <w:r>
        <w:rPr>
          <w:spacing w:val="-11"/>
        </w:rPr>
        <w:t> </w:t>
      </w:r>
      <w:r>
        <w:rPr/>
        <w:t>false</w:t>
      </w:r>
      <w:r>
        <w:rPr>
          <w:spacing w:val="-11"/>
        </w:rPr>
        <w:t> </w:t>
      </w:r>
      <w:r>
        <w:rPr/>
        <w:t>alarms</w:t>
      </w:r>
      <w:r>
        <w:rPr>
          <w:spacing w:val="-11"/>
        </w:rPr>
        <w:t> </w:t>
      </w:r>
      <w:r>
        <w:rPr/>
        <w:t>or</w:t>
      </w:r>
      <w:r>
        <w:rPr>
          <w:spacing w:val="-11"/>
        </w:rPr>
        <w:t> </w:t>
      </w:r>
      <w:r>
        <w:rPr/>
        <w:t>be</w:t>
      </w:r>
      <w:r>
        <w:rPr>
          <w:spacing w:val="-11"/>
        </w:rPr>
        <w:t> </w:t>
      </w:r>
      <w:r>
        <w:rPr/>
        <w:t>unable to detect the subtle indications of suicide risk. Moreover, be-cause the system relies on textual input, it cannot comprehend multichannel</w:t>
      </w:r>
      <w:r>
        <w:rPr>
          <w:spacing w:val="-13"/>
        </w:rPr>
        <w:t> </w:t>
      </w:r>
      <w:r>
        <w:rPr/>
        <w:t>emotions.</w:t>
      </w:r>
      <w:r>
        <w:rPr>
          <w:spacing w:val="-12"/>
        </w:rPr>
        <w:t> </w:t>
      </w:r>
      <w:r>
        <w:rPr/>
        <w:t>Lastly,</w:t>
      </w:r>
      <w:r>
        <w:rPr>
          <w:spacing w:val="-13"/>
        </w:rPr>
        <w:t> </w:t>
      </w:r>
      <w:r>
        <w:rPr/>
        <w:t>the</w:t>
      </w:r>
      <w:r>
        <w:rPr>
          <w:spacing w:val="-12"/>
        </w:rPr>
        <w:t> </w:t>
      </w:r>
      <w:r>
        <w:rPr/>
        <w:t>efficacy</w:t>
      </w:r>
      <w:r>
        <w:rPr>
          <w:spacing w:val="-13"/>
        </w:rPr>
        <w:t> </w:t>
      </w:r>
      <w:r>
        <w:rPr/>
        <w:t>of</w:t>
      </w:r>
      <w:r>
        <w:rPr>
          <w:spacing w:val="-12"/>
        </w:rPr>
        <w:t> </w:t>
      </w:r>
      <w:r>
        <w:rPr/>
        <w:t>emergency</w:t>
      </w:r>
      <w:r>
        <w:rPr>
          <w:spacing w:val="-13"/>
        </w:rPr>
        <w:t> </w:t>
      </w:r>
      <w:r>
        <w:rPr/>
        <w:t>alerts is dependent on external messaging systems.</w:t>
      </w:r>
    </w:p>
    <w:p>
      <w:pPr>
        <w:pStyle w:val="ListParagraph"/>
        <w:numPr>
          <w:ilvl w:val="0"/>
          <w:numId w:val="1"/>
        </w:numPr>
        <w:tabs>
          <w:tab w:pos="1477" w:val="left" w:leader="none"/>
        </w:tabs>
        <w:spacing w:line="240" w:lineRule="auto" w:before="119" w:after="0"/>
        <w:ind w:left="1477" w:right="0" w:hanging="367"/>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1"/>
          <w:sz w:val="20"/>
        </w:rPr>
        <w:t> </w:t>
      </w:r>
      <w:r>
        <w:rPr>
          <w:smallCaps/>
          <w:spacing w:val="-4"/>
          <w:sz w:val="20"/>
        </w:rPr>
        <w:t>Work</w:t>
      </w:r>
    </w:p>
    <w:p>
      <w:pPr>
        <w:pStyle w:val="ListParagraph"/>
        <w:numPr>
          <w:ilvl w:val="0"/>
          <w:numId w:val="9"/>
        </w:numPr>
        <w:tabs>
          <w:tab w:pos="529" w:val="left" w:leader="none"/>
        </w:tabs>
        <w:spacing w:line="240" w:lineRule="auto" w:before="69" w:after="0"/>
        <w:ind w:left="529" w:right="0" w:hanging="270"/>
        <w:jc w:val="both"/>
        <w:rPr>
          <w:i/>
          <w:sz w:val="20"/>
        </w:rPr>
      </w:pPr>
      <w:r>
        <w:rPr>
          <w:i/>
          <w:sz w:val="20"/>
        </w:rPr>
        <w:t>Summary</w:t>
      </w:r>
      <w:r>
        <w:rPr>
          <w:i/>
          <w:spacing w:val="14"/>
          <w:sz w:val="20"/>
        </w:rPr>
        <w:t> </w:t>
      </w:r>
      <w:r>
        <w:rPr>
          <w:i/>
          <w:sz w:val="20"/>
        </w:rPr>
        <w:t>of</w:t>
      </w:r>
      <w:r>
        <w:rPr>
          <w:i/>
          <w:spacing w:val="14"/>
          <w:sz w:val="20"/>
        </w:rPr>
        <w:t> </w:t>
      </w:r>
      <w:r>
        <w:rPr>
          <w:i/>
          <w:spacing w:val="-2"/>
          <w:sz w:val="20"/>
        </w:rPr>
        <w:t>Contributions</w:t>
      </w:r>
    </w:p>
    <w:p>
      <w:pPr>
        <w:pStyle w:val="BodyText"/>
        <w:spacing w:line="249" w:lineRule="auto" w:before="74"/>
        <w:ind w:left="259" w:firstLine="199"/>
        <w:jc w:val="both"/>
      </w:pPr>
      <w:r>
        <w:rPr/>
        <w:t>In this paper, the authors introduced AMICA, a </w:t>
      </w:r>
      <w:r>
        <w:rPr/>
        <w:t>self-correcting and emotion-aware RAG model designed to im-prove</w:t>
      </w:r>
      <w:r>
        <w:rPr>
          <w:spacing w:val="-9"/>
        </w:rPr>
        <w:t> </w:t>
      </w:r>
      <w:r>
        <w:rPr/>
        <w:t>the</w:t>
      </w:r>
      <w:r>
        <w:rPr>
          <w:spacing w:val="-9"/>
        </w:rPr>
        <w:t> </w:t>
      </w:r>
      <w:r>
        <w:rPr/>
        <w:t>reliability</w:t>
      </w:r>
      <w:r>
        <w:rPr>
          <w:spacing w:val="-9"/>
        </w:rPr>
        <w:t> </w:t>
      </w:r>
      <w:r>
        <w:rPr/>
        <w:t>and</w:t>
      </w:r>
      <w:r>
        <w:rPr>
          <w:spacing w:val="-9"/>
        </w:rPr>
        <w:t> </w:t>
      </w:r>
      <w:r>
        <w:rPr/>
        <w:t>safety</w:t>
      </w:r>
      <w:r>
        <w:rPr>
          <w:spacing w:val="-9"/>
        </w:rPr>
        <w:t> </w:t>
      </w:r>
      <w:r>
        <w:rPr/>
        <w:t>of</w:t>
      </w:r>
      <w:r>
        <w:rPr>
          <w:spacing w:val="-9"/>
        </w:rPr>
        <w:t> </w:t>
      </w:r>
      <w:r>
        <w:rPr/>
        <w:t>MHSAs</w:t>
      </w:r>
      <w:r>
        <w:rPr>
          <w:spacing w:val="-9"/>
        </w:rPr>
        <w:t> </w:t>
      </w:r>
      <w:r>
        <w:rPr/>
        <w:t>and</w:t>
      </w:r>
      <w:r>
        <w:rPr>
          <w:spacing w:val="-9"/>
        </w:rPr>
        <w:t> </w:t>
      </w:r>
      <w:r>
        <w:rPr/>
        <w:t>other</w:t>
      </w:r>
      <w:r>
        <w:rPr>
          <w:spacing w:val="-9"/>
        </w:rPr>
        <w:t> </w:t>
      </w:r>
      <w:r>
        <w:rPr/>
        <w:t>supportive tools. The model correctly combines the use of retrieval grounding, emotional awareness, and feedback-corrected re-sponses,</w:t>
      </w:r>
      <w:r>
        <w:rPr>
          <w:spacing w:val="40"/>
        </w:rPr>
        <w:t> </w:t>
      </w:r>
      <w:r>
        <w:rPr/>
        <w:t>thus</w:t>
      </w:r>
      <w:r>
        <w:rPr>
          <w:spacing w:val="40"/>
        </w:rPr>
        <w:t> </w:t>
      </w:r>
      <w:r>
        <w:rPr/>
        <w:t>marking</w:t>
      </w:r>
      <w:r>
        <w:rPr>
          <w:spacing w:val="40"/>
        </w:rPr>
        <w:t> </w:t>
      </w:r>
      <w:r>
        <w:rPr/>
        <w:t>a</w:t>
      </w:r>
      <w:r>
        <w:rPr>
          <w:spacing w:val="40"/>
        </w:rPr>
        <w:t> </w:t>
      </w:r>
      <w:r>
        <w:rPr/>
        <w:t>clear</w:t>
      </w:r>
      <w:r>
        <w:rPr>
          <w:spacing w:val="40"/>
        </w:rPr>
        <w:t> </w:t>
      </w:r>
      <w:r>
        <w:rPr/>
        <w:t>advancement</w:t>
      </w:r>
      <w:r>
        <w:rPr>
          <w:spacing w:val="40"/>
        </w:rPr>
        <w:t> </w:t>
      </w:r>
      <w:r>
        <w:rPr/>
        <w:t>in</w:t>
      </w:r>
      <w:r>
        <w:rPr>
          <w:spacing w:val="40"/>
        </w:rPr>
        <w:t> </w:t>
      </w:r>
      <w:r>
        <w:rPr/>
        <w:t>the</w:t>
      </w:r>
      <w:r>
        <w:rPr>
          <w:spacing w:val="40"/>
        </w:rPr>
        <w:t> </w:t>
      </w:r>
      <w:r>
        <w:rPr/>
        <w:t>quality and reliability of supportive interactions. The model also underscores the need to undertake the validation of truths and generation of empathetic responses within MHSAs. Accord-ingly, the proposed framework is crucial in the development</w:t>
      </w:r>
      <w:r>
        <w:rPr>
          <w:spacing w:val="40"/>
        </w:rPr>
        <w:t> </w:t>
      </w:r>
      <w:r>
        <w:rPr/>
        <w:t>of a trustworthy AI-powered MHSAs tool.</w:t>
      </w:r>
    </w:p>
    <w:p>
      <w:pPr>
        <w:pStyle w:val="ListParagraph"/>
        <w:numPr>
          <w:ilvl w:val="0"/>
          <w:numId w:val="9"/>
        </w:numPr>
        <w:tabs>
          <w:tab w:pos="529" w:val="left" w:leader="none"/>
        </w:tabs>
        <w:spacing w:line="240" w:lineRule="auto" w:before="142" w:after="0"/>
        <w:ind w:left="529" w:right="0" w:hanging="270"/>
        <w:jc w:val="both"/>
        <w:rPr>
          <w:i/>
          <w:sz w:val="20"/>
        </w:rPr>
      </w:pPr>
      <w:r>
        <w:rPr>
          <w:i/>
          <w:sz w:val="20"/>
        </w:rPr>
        <w:t>Future</w:t>
      </w:r>
      <w:r>
        <w:rPr>
          <w:i/>
          <w:spacing w:val="5"/>
          <w:sz w:val="20"/>
        </w:rPr>
        <w:t> </w:t>
      </w:r>
      <w:r>
        <w:rPr>
          <w:i/>
          <w:spacing w:val="-2"/>
          <w:sz w:val="20"/>
        </w:rPr>
        <w:t>Enhancements</w:t>
      </w:r>
    </w:p>
    <w:p>
      <w:pPr>
        <w:pStyle w:val="BodyText"/>
        <w:spacing w:line="249" w:lineRule="auto" w:before="75"/>
        <w:ind w:left="259" w:firstLine="199"/>
        <w:jc w:val="both"/>
      </w:pPr>
      <w:r>
        <w:rPr/>
        <w:t>In addition, future work considers further extensions </w:t>
      </w:r>
      <w:r>
        <w:rPr/>
        <w:t>in multilingual support, wearable mental health monitoring, and clinical validation with expert collaborations. Additional con-siderations could also be made for incorporating adaptable learning plans to significantly enhance personalization and emotional intelligence in the long term. Improving the real-time tracking of moods and enhancing precision in retrieval</w:t>
      </w:r>
      <w:r>
        <w:rPr>
          <w:spacing w:val="80"/>
        </w:rPr>
        <w:t> </w:t>
      </w:r>
      <w:r>
        <w:rPr/>
        <w:t>of relevant data could also be used for further exploration.</w:t>
      </w:r>
    </w:p>
    <w:p>
      <w:pPr>
        <w:spacing w:line="179" w:lineRule="exact" w:before="0"/>
        <w:ind w:left="564" w:right="0" w:firstLine="0"/>
        <w:jc w:val="both"/>
        <w:rPr>
          <w:sz w:val="16"/>
        </w:rPr>
      </w:pPr>
      <w:r>
        <w:rPr/>
        <w:br w:type="column"/>
      </w:r>
      <w:r>
        <w:rPr>
          <w:sz w:val="16"/>
        </w:rPr>
        <w:t>Augmented</w:t>
      </w:r>
      <w:r>
        <w:rPr>
          <w:spacing w:val="5"/>
          <w:sz w:val="16"/>
        </w:rPr>
        <w:t> </w:t>
      </w:r>
      <w:r>
        <w:rPr>
          <w:sz w:val="16"/>
        </w:rPr>
        <w:t>Generation</w:t>
      </w:r>
      <w:r>
        <w:rPr>
          <w:spacing w:val="6"/>
          <w:sz w:val="16"/>
        </w:rPr>
        <w:t> </w:t>
      </w:r>
      <w:r>
        <w:rPr>
          <w:sz w:val="16"/>
        </w:rPr>
        <w:t>with</w:t>
      </w:r>
      <w:r>
        <w:rPr>
          <w:spacing w:val="6"/>
          <w:sz w:val="16"/>
        </w:rPr>
        <w:t> </w:t>
      </w:r>
      <w:r>
        <w:rPr>
          <w:sz w:val="16"/>
        </w:rPr>
        <w:t>Conflicting</w:t>
      </w:r>
      <w:r>
        <w:rPr>
          <w:spacing w:val="6"/>
          <w:sz w:val="16"/>
        </w:rPr>
        <w:t> </w:t>
      </w:r>
      <w:r>
        <w:rPr>
          <w:sz w:val="16"/>
        </w:rPr>
        <w:t>Evidence,”</w:t>
      </w:r>
      <w:r>
        <w:rPr>
          <w:spacing w:val="6"/>
          <w:sz w:val="16"/>
        </w:rPr>
        <w:t> </w:t>
      </w:r>
      <w:r>
        <w:rPr>
          <w:i/>
          <w:sz w:val="16"/>
        </w:rPr>
        <w:t>arXiv</w:t>
      </w:r>
      <w:r>
        <w:rPr>
          <w:sz w:val="16"/>
        </w:rPr>
        <w:t>,</w:t>
      </w:r>
      <w:r>
        <w:rPr>
          <w:spacing w:val="5"/>
          <w:sz w:val="16"/>
        </w:rPr>
        <w:t> </w:t>
      </w:r>
      <w:r>
        <w:rPr>
          <w:spacing w:val="-2"/>
          <w:sz w:val="16"/>
        </w:rPr>
        <w:t>2025.</w:t>
      </w:r>
    </w:p>
    <w:p>
      <w:pPr>
        <w:pStyle w:val="ListParagraph"/>
        <w:numPr>
          <w:ilvl w:val="0"/>
          <w:numId w:val="8"/>
        </w:numPr>
        <w:tabs>
          <w:tab w:pos="562" w:val="left" w:leader="none"/>
          <w:tab w:pos="564" w:val="left" w:leader="none"/>
        </w:tabs>
        <w:spacing w:line="232" w:lineRule="auto" w:before="2" w:after="0"/>
        <w:ind w:left="564" w:right="617" w:hanging="286"/>
        <w:jc w:val="both"/>
        <w:rPr>
          <w:sz w:val="16"/>
        </w:rPr>
      </w:pPr>
      <w:r>
        <w:rPr>
          <w:sz w:val="16"/>
        </w:rPr>
        <w:t>K. Shuster, S. Poff, M. Chen, D. Kiela, and J. Weston, </w:t>
      </w:r>
      <w:r>
        <w:rPr>
          <w:sz w:val="16"/>
        </w:rPr>
        <w:t>“Retrieval</w:t>
      </w:r>
      <w:r>
        <w:rPr>
          <w:spacing w:val="40"/>
          <w:sz w:val="16"/>
        </w:rPr>
        <w:t> </w:t>
      </w:r>
      <w:r>
        <w:rPr>
          <w:sz w:val="16"/>
        </w:rPr>
        <w:t>Augmentation Reduces Hallucination in Conversation,” </w:t>
      </w:r>
      <w:r>
        <w:rPr>
          <w:i/>
          <w:sz w:val="16"/>
        </w:rPr>
        <w:t>Findings of</w:t>
      </w:r>
      <w:r>
        <w:rPr>
          <w:i/>
          <w:spacing w:val="40"/>
          <w:sz w:val="16"/>
        </w:rPr>
        <w:t> </w:t>
      </w:r>
      <w:r>
        <w:rPr>
          <w:i/>
          <w:sz w:val="16"/>
        </w:rPr>
        <w:t>EMNLP</w:t>
      </w:r>
      <w:r>
        <w:rPr>
          <w:sz w:val="16"/>
        </w:rPr>
        <w:t>, 2021.</w:t>
      </w:r>
    </w:p>
    <w:p>
      <w:pPr>
        <w:pStyle w:val="ListParagraph"/>
        <w:numPr>
          <w:ilvl w:val="0"/>
          <w:numId w:val="8"/>
        </w:numPr>
        <w:tabs>
          <w:tab w:pos="562" w:val="left" w:leader="none"/>
          <w:tab w:pos="564" w:val="left" w:leader="none"/>
        </w:tabs>
        <w:spacing w:line="232" w:lineRule="auto" w:before="2" w:after="0"/>
        <w:ind w:left="564" w:right="617" w:hanging="286"/>
        <w:jc w:val="left"/>
        <w:rPr>
          <w:sz w:val="16"/>
        </w:rPr>
      </w:pPr>
      <w:r>
        <w:rPr>
          <w:sz w:val="16"/>
        </w:rPr>
        <w:t>D. Baur et al., “Development and Evaluation of a Retrieval-</w:t>
      </w:r>
      <w:r>
        <w:rPr>
          <w:sz w:val="16"/>
        </w:rPr>
        <w:t>Augmented</w:t>
      </w:r>
      <w:r>
        <w:rPr>
          <w:spacing w:val="40"/>
          <w:sz w:val="16"/>
        </w:rPr>
        <w:t> </w:t>
      </w:r>
      <w:r>
        <w:rPr>
          <w:sz w:val="16"/>
        </w:rPr>
        <w:t>Chatbot in Health Care,” </w:t>
      </w:r>
      <w:r>
        <w:rPr>
          <w:i/>
          <w:sz w:val="16"/>
        </w:rPr>
        <w:t>JMIR AI</w:t>
      </w:r>
      <w:r>
        <w:rPr>
          <w:sz w:val="16"/>
        </w:rPr>
        <w:t>, 2025.</w:t>
      </w:r>
    </w:p>
    <w:p>
      <w:pPr>
        <w:pStyle w:val="ListParagraph"/>
        <w:numPr>
          <w:ilvl w:val="0"/>
          <w:numId w:val="8"/>
        </w:numPr>
        <w:tabs>
          <w:tab w:pos="562" w:val="left" w:leader="none"/>
          <w:tab w:pos="564" w:val="left" w:leader="none"/>
        </w:tabs>
        <w:spacing w:line="232" w:lineRule="auto" w:before="2" w:after="0"/>
        <w:ind w:left="564" w:right="617" w:hanging="286"/>
        <w:jc w:val="left"/>
        <w:rPr>
          <w:sz w:val="16"/>
        </w:rPr>
      </w:pPr>
      <w:r>
        <w:rPr>
          <w:sz w:val="16"/>
        </w:rPr>
        <w:t>J.</w:t>
      </w:r>
      <w:r>
        <w:rPr>
          <w:spacing w:val="25"/>
          <w:sz w:val="16"/>
        </w:rPr>
        <w:t> </w:t>
      </w:r>
      <w:r>
        <w:rPr>
          <w:sz w:val="16"/>
        </w:rPr>
        <w:t>Swacha,</w:t>
      </w:r>
      <w:r>
        <w:rPr>
          <w:spacing w:val="25"/>
          <w:sz w:val="16"/>
        </w:rPr>
        <w:t> </w:t>
      </w:r>
      <w:r>
        <w:rPr>
          <w:sz w:val="16"/>
        </w:rPr>
        <w:t>“Retrieval-Augmented</w:t>
      </w:r>
      <w:r>
        <w:rPr>
          <w:spacing w:val="25"/>
          <w:sz w:val="16"/>
        </w:rPr>
        <w:t> </w:t>
      </w:r>
      <w:r>
        <w:rPr>
          <w:sz w:val="16"/>
        </w:rPr>
        <w:t>Generation</w:t>
      </w:r>
      <w:r>
        <w:rPr>
          <w:spacing w:val="25"/>
          <w:sz w:val="16"/>
        </w:rPr>
        <w:t> </w:t>
      </w:r>
      <w:r>
        <w:rPr>
          <w:sz w:val="16"/>
        </w:rPr>
        <w:t>Chatbots:</w:t>
      </w:r>
      <w:r>
        <w:rPr>
          <w:spacing w:val="25"/>
          <w:sz w:val="16"/>
        </w:rPr>
        <w:t> </w:t>
      </w:r>
      <w:r>
        <w:rPr>
          <w:sz w:val="16"/>
        </w:rPr>
        <w:t>A</w:t>
      </w:r>
      <w:r>
        <w:rPr>
          <w:spacing w:val="25"/>
          <w:sz w:val="16"/>
        </w:rPr>
        <w:t> </w:t>
      </w:r>
      <w:r>
        <w:rPr>
          <w:sz w:val="16"/>
        </w:rPr>
        <w:t>Review</w:t>
      </w:r>
      <w:r>
        <w:rPr>
          <w:spacing w:val="25"/>
          <w:sz w:val="16"/>
        </w:rPr>
        <w:t> </w:t>
      </w:r>
      <w:r>
        <w:rPr>
          <w:sz w:val="16"/>
        </w:rPr>
        <w:t>of</w:t>
      </w:r>
      <w:r>
        <w:rPr>
          <w:spacing w:val="40"/>
          <w:sz w:val="16"/>
        </w:rPr>
        <w:t> </w:t>
      </w:r>
      <w:r>
        <w:rPr>
          <w:sz w:val="16"/>
        </w:rPr>
        <w:t>Applications,” </w:t>
      </w:r>
      <w:r>
        <w:rPr>
          <w:i/>
          <w:sz w:val="16"/>
        </w:rPr>
        <w:t>Applied Sciences</w:t>
      </w:r>
      <w:r>
        <w:rPr>
          <w:sz w:val="16"/>
        </w:rPr>
        <w:t>, 2025.</w:t>
      </w:r>
    </w:p>
    <w:p>
      <w:pPr>
        <w:pStyle w:val="ListParagraph"/>
        <w:numPr>
          <w:ilvl w:val="0"/>
          <w:numId w:val="8"/>
        </w:numPr>
        <w:tabs>
          <w:tab w:pos="562" w:val="left" w:leader="none"/>
          <w:tab w:pos="564" w:val="left" w:leader="none"/>
        </w:tabs>
        <w:spacing w:line="232" w:lineRule="auto" w:before="2" w:after="0"/>
        <w:ind w:left="564" w:right="617" w:hanging="286"/>
        <w:jc w:val="left"/>
        <w:rPr>
          <w:sz w:val="16"/>
        </w:rPr>
      </w:pPr>
      <w:r>
        <w:rPr>
          <w:sz w:val="16"/>
        </w:rPr>
        <w:t>F.</w:t>
      </w:r>
      <w:r>
        <w:rPr>
          <w:spacing w:val="20"/>
          <w:sz w:val="16"/>
        </w:rPr>
        <w:t> </w:t>
      </w:r>
      <w:r>
        <w:rPr>
          <w:sz w:val="16"/>
        </w:rPr>
        <w:t>Neha,</w:t>
      </w:r>
      <w:r>
        <w:rPr>
          <w:spacing w:val="20"/>
          <w:sz w:val="16"/>
        </w:rPr>
        <w:t> </w:t>
      </w:r>
      <w:r>
        <w:rPr>
          <w:sz w:val="16"/>
        </w:rPr>
        <w:t>“Retrieval-Augmented</w:t>
      </w:r>
      <w:r>
        <w:rPr>
          <w:spacing w:val="20"/>
          <w:sz w:val="16"/>
        </w:rPr>
        <w:t> </w:t>
      </w:r>
      <w:r>
        <w:rPr>
          <w:sz w:val="16"/>
        </w:rPr>
        <w:t>Generation</w:t>
      </w:r>
      <w:r>
        <w:rPr>
          <w:spacing w:val="20"/>
          <w:sz w:val="16"/>
        </w:rPr>
        <w:t> </w:t>
      </w:r>
      <w:r>
        <w:rPr>
          <w:sz w:val="16"/>
        </w:rPr>
        <w:t>in</w:t>
      </w:r>
      <w:r>
        <w:rPr>
          <w:spacing w:val="20"/>
          <w:sz w:val="16"/>
        </w:rPr>
        <w:t> </w:t>
      </w:r>
      <w:r>
        <w:rPr>
          <w:sz w:val="16"/>
        </w:rPr>
        <w:t>Healthcare,”</w:t>
      </w:r>
      <w:r>
        <w:rPr>
          <w:spacing w:val="20"/>
          <w:sz w:val="16"/>
        </w:rPr>
        <w:t> </w:t>
      </w:r>
      <w:r>
        <w:rPr>
          <w:i/>
          <w:sz w:val="16"/>
        </w:rPr>
        <w:t>MDPI</w:t>
      </w:r>
      <w:r>
        <w:rPr>
          <w:i/>
          <w:spacing w:val="20"/>
          <w:sz w:val="16"/>
        </w:rPr>
        <w:t> </w:t>
      </w:r>
      <w:r>
        <w:rPr>
          <w:i/>
          <w:sz w:val="16"/>
        </w:rPr>
        <w:t>AI</w:t>
      </w:r>
      <w:r>
        <w:rPr>
          <w:sz w:val="16"/>
        </w:rPr>
        <w:t>,</w:t>
      </w:r>
      <w:r>
        <w:rPr>
          <w:spacing w:val="40"/>
          <w:sz w:val="16"/>
        </w:rPr>
        <w:t> </w:t>
      </w:r>
      <w:r>
        <w:rPr>
          <w:spacing w:val="-2"/>
          <w:sz w:val="16"/>
        </w:rPr>
        <w:t>2025.</w:t>
      </w:r>
    </w:p>
    <w:p>
      <w:pPr>
        <w:pStyle w:val="ListParagraph"/>
        <w:numPr>
          <w:ilvl w:val="0"/>
          <w:numId w:val="8"/>
        </w:numPr>
        <w:tabs>
          <w:tab w:pos="562" w:val="left" w:leader="none"/>
          <w:tab w:pos="564" w:val="left" w:leader="none"/>
        </w:tabs>
        <w:spacing w:line="232" w:lineRule="auto" w:before="2" w:after="0"/>
        <w:ind w:left="564" w:right="617" w:hanging="286"/>
        <w:jc w:val="left"/>
        <w:rPr>
          <w:sz w:val="16"/>
        </w:rPr>
      </w:pPr>
      <w:r>
        <w:rPr>
          <w:sz w:val="16"/>
        </w:rPr>
        <w:t>O. Gargari et al., “A Retrieval-Augmented GPT-4 Chatbot for Medical</w:t>
      </w:r>
      <w:r>
        <w:rPr>
          <w:spacing w:val="40"/>
          <w:sz w:val="16"/>
        </w:rPr>
        <w:t> </w:t>
      </w:r>
      <w:r>
        <w:rPr>
          <w:sz w:val="16"/>
        </w:rPr>
        <w:t>Decision Support,” </w:t>
      </w:r>
      <w:r>
        <w:rPr>
          <w:i/>
          <w:sz w:val="16"/>
        </w:rPr>
        <w:t>European Radiology Experimental</w:t>
      </w:r>
      <w:r>
        <w:rPr>
          <w:sz w:val="16"/>
        </w:rPr>
        <w:t>, 2024.</w:t>
      </w:r>
    </w:p>
    <w:p>
      <w:pPr>
        <w:pStyle w:val="ListParagraph"/>
        <w:numPr>
          <w:ilvl w:val="0"/>
          <w:numId w:val="8"/>
        </w:numPr>
        <w:tabs>
          <w:tab w:pos="562" w:val="left" w:leader="none"/>
        </w:tabs>
        <w:spacing w:line="179" w:lineRule="exact" w:before="0" w:after="0"/>
        <w:ind w:left="562" w:right="0" w:hanging="284"/>
        <w:jc w:val="left"/>
        <w:rPr>
          <w:sz w:val="16"/>
        </w:rPr>
      </w:pPr>
      <w:r>
        <w:rPr>
          <w:sz w:val="16"/>
        </w:rPr>
        <w:t>Z.</w:t>
      </w:r>
      <w:r>
        <w:rPr>
          <w:spacing w:val="17"/>
          <w:sz w:val="16"/>
        </w:rPr>
        <w:t> </w:t>
      </w:r>
      <w:r>
        <w:rPr>
          <w:sz w:val="16"/>
        </w:rPr>
        <w:t>Li,</w:t>
      </w:r>
      <w:r>
        <w:rPr>
          <w:spacing w:val="17"/>
          <w:sz w:val="16"/>
        </w:rPr>
        <w:t> </w:t>
      </w:r>
      <w:r>
        <w:rPr>
          <w:sz w:val="16"/>
        </w:rPr>
        <w:t>“A</w:t>
      </w:r>
      <w:r>
        <w:rPr>
          <w:spacing w:val="17"/>
          <w:sz w:val="16"/>
        </w:rPr>
        <w:t> </w:t>
      </w:r>
      <w:r>
        <w:rPr>
          <w:sz w:val="16"/>
        </w:rPr>
        <w:t>Survey</w:t>
      </w:r>
      <w:r>
        <w:rPr>
          <w:spacing w:val="17"/>
          <w:sz w:val="16"/>
        </w:rPr>
        <w:t> </w:t>
      </w:r>
      <w:r>
        <w:rPr>
          <w:sz w:val="16"/>
        </w:rPr>
        <w:t>of</w:t>
      </w:r>
      <w:r>
        <w:rPr>
          <w:spacing w:val="17"/>
          <w:sz w:val="16"/>
        </w:rPr>
        <w:t> </w:t>
      </w:r>
      <w:r>
        <w:rPr>
          <w:sz w:val="16"/>
        </w:rPr>
        <w:t>Retrieval-Augmented</w:t>
      </w:r>
      <w:r>
        <w:rPr>
          <w:spacing w:val="17"/>
          <w:sz w:val="16"/>
        </w:rPr>
        <w:t> </w:t>
      </w:r>
      <w:r>
        <w:rPr>
          <w:sz w:val="16"/>
        </w:rPr>
        <w:t>Generation</w:t>
      </w:r>
      <w:r>
        <w:rPr>
          <w:spacing w:val="17"/>
          <w:sz w:val="16"/>
        </w:rPr>
        <w:t> </w:t>
      </w:r>
      <w:r>
        <w:rPr>
          <w:sz w:val="16"/>
        </w:rPr>
        <w:t>in</w:t>
      </w:r>
      <w:r>
        <w:rPr>
          <w:spacing w:val="18"/>
          <w:sz w:val="16"/>
        </w:rPr>
        <w:t> </w:t>
      </w:r>
      <w:r>
        <w:rPr>
          <w:sz w:val="16"/>
        </w:rPr>
        <w:t>AI</w:t>
      </w:r>
      <w:r>
        <w:rPr>
          <w:spacing w:val="17"/>
          <w:sz w:val="16"/>
        </w:rPr>
        <w:t> </w:t>
      </w:r>
      <w:r>
        <w:rPr>
          <w:spacing w:val="-2"/>
          <w:sz w:val="16"/>
        </w:rPr>
        <w:t>Systems,”</w:t>
      </w:r>
    </w:p>
    <w:p>
      <w:pPr>
        <w:spacing w:line="179" w:lineRule="exact" w:before="0"/>
        <w:ind w:left="564" w:right="0" w:firstLine="0"/>
        <w:jc w:val="left"/>
        <w:rPr>
          <w:sz w:val="16"/>
        </w:rPr>
      </w:pPr>
      <w:r>
        <w:rPr>
          <w:i/>
          <w:sz w:val="16"/>
        </w:rPr>
        <w:t>ScienceDirect</w:t>
      </w:r>
      <w:r>
        <w:rPr>
          <w:sz w:val="16"/>
        </w:rPr>
        <w:t>,</w:t>
      </w:r>
      <w:r>
        <w:rPr>
          <w:spacing w:val="-1"/>
          <w:sz w:val="16"/>
        </w:rPr>
        <w:t> </w:t>
      </w:r>
      <w:r>
        <w:rPr>
          <w:spacing w:val="-2"/>
          <w:sz w:val="16"/>
        </w:rPr>
        <w:t>2025.</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A. Jagdale, “Context-Aware Retrieval-Augmented Conversational </w:t>
      </w:r>
      <w:r>
        <w:rPr>
          <w:sz w:val="16"/>
        </w:rPr>
        <w:t>AI</w:t>
      </w:r>
      <w:r>
        <w:rPr>
          <w:spacing w:val="40"/>
          <w:sz w:val="16"/>
        </w:rPr>
        <w:t> </w:t>
      </w:r>
      <w:r>
        <w:rPr>
          <w:sz w:val="16"/>
        </w:rPr>
        <w:t>System,” </w:t>
      </w:r>
      <w:r>
        <w:rPr>
          <w:i/>
          <w:sz w:val="16"/>
        </w:rPr>
        <w:t>SSRN</w:t>
      </w:r>
      <w:r>
        <w:rPr>
          <w:sz w:val="16"/>
        </w:rPr>
        <w:t>, 2025.</w:t>
      </w:r>
    </w:p>
    <w:p>
      <w:pPr>
        <w:pStyle w:val="ListParagraph"/>
        <w:numPr>
          <w:ilvl w:val="0"/>
          <w:numId w:val="8"/>
        </w:numPr>
        <w:tabs>
          <w:tab w:pos="562" w:val="left" w:leader="none"/>
          <w:tab w:pos="564" w:val="left" w:leader="none"/>
        </w:tabs>
        <w:spacing w:line="232" w:lineRule="auto" w:before="1" w:after="0"/>
        <w:ind w:left="564" w:right="617" w:hanging="366"/>
        <w:jc w:val="both"/>
        <w:rPr>
          <w:sz w:val="16"/>
        </w:rPr>
      </w:pPr>
      <w:r>
        <w:rPr>
          <w:sz w:val="16"/>
        </w:rPr>
        <w:t>E. Ankomah and R. Turkson, “Emotion-Aware AI Chatbots for </w:t>
      </w:r>
      <w:r>
        <w:rPr>
          <w:sz w:val="16"/>
        </w:rPr>
        <w:t>Mental</w:t>
      </w:r>
      <w:r>
        <w:rPr>
          <w:spacing w:val="40"/>
          <w:sz w:val="16"/>
        </w:rPr>
        <w:t> </w:t>
      </w:r>
      <w:r>
        <w:rPr>
          <w:sz w:val="16"/>
        </w:rPr>
        <w:t>Health Support,” </w:t>
      </w:r>
      <w:r>
        <w:rPr>
          <w:i/>
          <w:sz w:val="16"/>
        </w:rPr>
        <w:t>Science Publishing Group</w:t>
      </w:r>
      <w:r>
        <w:rPr>
          <w:sz w:val="16"/>
        </w:rPr>
        <w:t>, 2025.</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R. Yang, “Engineering Retrieval-Augmented Conversational </w:t>
      </w:r>
      <w:r>
        <w:rPr>
          <w:sz w:val="16"/>
        </w:rPr>
        <w:t>Applica-tions,” </w:t>
      </w:r>
      <w:r>
        <w:rPr>
          <w:i/>
          <w:sz w:val="16"/>
        </w:rPr>
        <w:t>Information Systems</w:t>
      </w:r>
      <w:r>
        <w:rPr>
          <w:sz w:val="16"/>
        </w:rPr>
        <w:t>, Elsevier, 2025.</w:t>
      </w:r>
    </w:p>
    <w:p>
      <w:pPr>
        <w:pStyle w:val="ListParagraph"/>
        <w:numPr>
          <w:ilvl w:val="0"/>
          <w:numId w:val="8"/>
        </w:numPr>
        <w:tabs>
          <w:tab w:pos="562" w:val="left" w:leader="none"/>
          <w:tab w:pos="564" w:val="left" w:leader="none"/>
        </w:tabs>
        <w:spacing w:line="232" w:lineRule="auto" w:before="2" w:after="0"/>
        <w:ind w:left="564" w:right="617" w:hanging="366"/>
        <w:jc w:val="both"/>
        <w:rPr>
          <w:sz w:val="16"/>
        </w:rPr>
      </w:pPr>
      <w:r>
        <w:rPr>
          <w:sz w:val="16"/>
        </w:rPr>
        <w:t>G. Lang and T. Gu¨rpinar, “AI-Powered Learning Support Using</w:t>
      </w:r>
      <w:r>
        <w:rPr>
          <w:spacing w:val="40"/>
          <w:sz w:val="16"/>
        </w:rPr>
        <w:t> </w:t>
      </w:r>
      <w:r>
        <w:rPr>
          <w:sz w:val="16"/>
        </w:rPr>
        <w:t>Retrieval-Augmented Chatbots,” </w:t>
      </w:r>
      <w:r>
        <w:rPr>
          <w:i/>
          <w:sz w:val="16"/>
        </w:rPr>
        <w:t>Information Systems Education </w:t>
      </w:r>
      <w:r>
        <w:rPr>
          <w:i/>
          <w:sz w:val="16"/>
        </w:rPr>
        <w:t>Jour-nal</w:t>
      </w:r>
      <w:r>
        <w:rPr>
          <w:sz w:val="16"/>
        </w:rPr>
        <w:t>, 2025.</w:t>
      </w:r>
    </w:p>
    <w:p>
      <w:pPr>
        <w:pStyle w:val="ListParagraph"/>
        <w:numPr>
          <w:ilvl w:val="0"/>
          <w:numId w:val="8"/>
        </w:numPr>
        <w:tabs>
          <w:tab w:pos="562" w:val="left" w:leader="none"/>
          <w:tab w:pos="564" w:val="left" w:leader="none"/>
        </w:tabs>
        <w:spacing w:line="232" w:lineRule="auto" w:before="3" w:after="0"/>
        <w:ind w:left="564" w:right="617" w:hanging="366"/>
        <w:jc w:val="both"/>
        <w:rPr>
          <w:sz w:val="16"/>
        </w:rPr>
      </w:pPr>
      <w:r>
        <w:rPr>
          <w:sz w:val="16"/>
        </w:rPr>
        <w:t>N. Son et al., “Development and Evaluation of a Retrieval-</w:t>
      </w:r>
      <w:r>
        <w:rPr>
          <w:sz w:val="16"/>
        </w:rPr>
        <w:t>Augmented</w:t>
      </w:r>
      <w:r>
        <w:rPr>
          <w:spacing w:val="40"/>
          <w:sz w:val="16"/>
        </w:rPr>
        <w:t> </w:t>
      </w:r>
      <w:r>
        <w:rPr>
          <w:sz w:val="16"/>
        </w:rPr>
        <w:t>Chatbot for Hospital Systems,” </w:t>
      </w:r>
      <w:r>
        <w:rPr>
          <w:i/>
          <w:sz w:val="16"/>
        </w:rPr>
        <w:t>Healthcare Informatics Research</w:t>
      </w:r>
      <w:r>
        <w:rPr>
          <w:sz w:val="16"/>
        </w:rPr>
        <w:t>, 2025.</w:t>
      </w:r>
    </w:p>
    <w:p>
      <w:pPr>
        <w:pStyle w:val="ListParagraph"/>
        <w:numPr>
          <w:ilvl w:val="0"/>
          <w:numId w:val="8"/>
        </w:numPr>
        <w:tabs>
          <w:tab w:pos="562" w:val="left" w:leader="none"/>
          <w:tab w:pos="564" w:val="left" w:leader="none"/>
        </w:tabs>
        <w:spacing w:line="232" w:lineRule="auto" w:before="1" w:after="0"/>
        <w:ind w:left="564" w:right="617" w:hanging="366"/>
        <w:jc w:val="both"/>
        <w:rPr>
          <w:sz w:val="16"/>
        </w:rPr>
      </w:pPr>
      <w:r>
        <w:rPr>
          <w:sz w:val="16"/>
        </w:rPr>
        <w:t>C.-C. Chang, H.-P. Chang, and H.-S. Lee, “Leveraging Retrieval-Augmented Generation for Conversational Chatbots,” </w:t>
      </w:r>
      <w:r>
        <w:rPr>
          <w:i/>
          <w:sz w:val="16"/>
        </w:rPr>
        <w:t>arXiv</w:t>
      </w:r>
      <w:r>
        <w:rPr>
          <w:sz w:val="16"/>
        </w:rPr>
        <w:t>, 2024.</w:t>
      </w:r>
    </w:p>
    <w:sectPr>
      <w:type w:val="continuous"/>
      <w:pgSz w:w="12240" w:h="15840"/>
      <w:pgMar w:top="90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omic Sans MS">
    <w:altName w:val="Comic Sans MS"/>
    <w:charset w:val="0"/>
    <w:family w:val="script"/>
    <w:pitch w:val="variable"/>
  </w:font>
  <w:font w:name="Kepler Std Ext Subh">
    <w:altName w:val="Kepler Std Ext Subh"/>
    <w:charset w:val="0"/>
    <w:family w:val="roman"/>
    <w:pitch w:val="variable"/>
  </w:font>
  <w:font w:name="Tahoma">
    <w:altName w:val="Tahoma"/>
    <w:charset w:val="0"/>
    <w:family w:val="swiss"/>
    <w:pitch w:val="variable"/>
  </w:font>
  <w:font w:name="Meiryo UI">
    <w:altName w:val="Meiryo U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659" w:hanging="202"/>
      </w:pPr>
      <w:rPr>
        <w:rFonts w:hint="default" w:ascii="Meiryo UI" w:hAnsi="Meiryo UI" w:eastAsia="Meiryo UI" w:cs="Meiryo UI"/>
        <w:b w:val="0"/>
        <w:bCs w:val="0"/>
        <w:i/>
        <w:iCs/>
        <w:spacing w:val="0"/>
        <w:w w:val="109"/>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8">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7">
    <w:multiLevelType w:val="hybridMultilevel"/>
    <w:lvl w:ilvl="0">
      <w:start w:val="1"/>
      <w:numFmt w:val="decimal"/>
      <w:lvlText w:val="[%1]"/>
      <w:lvlJc w:val="left"/>
      <w:pPr>
        <w:ind w:left="1052"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586" w:hanging="286"/>
      </w:pPr>
      <w:rPr>
        <w:rFonts w:hint="default"/>
        <w:lang w:val="en-US" w:eastAsia="en-US" w:bidi="ar-SA"/>
      </w:rPr>
    </w:lvl>
    <w:lvl w:ilvl="2">
      <w:start w:val="0"/>
      <w:numFmt w:val="bullet"/>
      <w:lvlText w:val="•"/>
      <w:lvlJc w:val="left"/>
      <w:pPr>
        <w:ind w:left="2113" w:hanging="286"/>
      </w:pPr>
      <w:rPr>
        <w:rFonts w:hint="default"/>
        <w:lang w:val="en-US" w:eastAsia="en-US" w:bidi="ar-SA"/>
      </w:rPr>
    </w:lvl>
    <w:lvl w:ilvl="3">
      <w:start w:val="0"/>
      <w:numFmt w:val="bullet"/>
      <w:lvlText w:val="•"/>
      <w:lvlJc w:val="left"/>
      <w:pPr>
        <w:ind w:left="2640" w:hanging="286"/>
      </w:pPr>
      <w:rPr>
        <w:rFonts w:hint="default"/>
        <w:lang w:val="en-US" w:eastAsia="en-US" w:bidi="ar-SA"/>
      </w:rPr>
    </w:lvl>
    <w:lvl w:ilvl="4">
      <w:start w:val="0"/>
      <w:numFmt w:val="bullet"/>
      <w:lvlText w:val="•"/>
      <w:lvlJc w:val="left"/>
      <w:pPr>
        <w:ind w:left="3166" w:hanging="286"/>
      </w:pPr>
      <w:rPr>
        <w:rFonts w:hint="default"/>
        <w:lang w:val="en-US" w:eastAsia="en-US" w:bidi="ar-SA"/>
      </w:rPr>
    </w:lvl>
    <w:lvl w:ilvl="5">
      <w:start w:val="0"/>
      <w:numFmt w:val="bullet"/>
      <w:lvlText w:val="•"/>
      <w:lvlJc w:val="left"/>
      <w:pPr>
        <w:ind w:left="3693" w:hanging="286"/>
      </w:pPr>
      <w:rPr>
        <w:rFonts w:hint="default"/>
        <w:lang w:val="en-US" w:eastAsia="en-US" w:bidi="ar-SA"/>
      </w:rPr>
    </w:lvl>
    <w:lvl w:ilvl="6">
      <w:start w:val="0"/>
      <w:numFmt w:val="bullet"/>
      <w:lvlText w:val="•"/>
      <w:lvlJc w:val="left"/>
      <w:pPr>
        <w:ind w:left="4220" w:hanging="286"/>
      </w:pPr>
      <w:rPr>
        <w:rFonts w:hint="default"/>
        <w:lang w:val="en-US" w:eastAsia="en-US" w:bidi="ar-SA"/>
      </w:rPr>
    </w:lvl>
    <w:lvl w:ilvl="7">
      <w:start w:val="0"/>
      <w:numFmt w:val="bullet"/>
      <w:lvlText w:val="•"/>
      <w:lvlJc w:val="left"/>
      <w:pPr>
        <w:ind w:left="4747" w:hanging="286"/>
      </w:pPr>
      <w:rPr>
        <w:rFonts w:hint="default"/>
        <w:lang w:val="en-US" w:eastAsia="en-US" w:bidi="ar-SA"/>
      </w:rPr>
    </w:lvl>
    <w:lvl w:ilvl="8">
      <w:start w:val="0"/>
      <w:numFmt w:val="bullet"/>
      <w:lvlText w:val="•"/>
      <w:lvlJc w:val="left"/>
      <w:pPr>
        <w:ind w:left="5273" w:hanging="286"/>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Meiryo UI" w:hAnsi="Meiryo UI" w:eastAsia="Meiryo UI" w:cs="Meiryo UI"/>
        <w:b w:val="0"/>
        <w:bCs w:val="0"/>
        <w:i/>
        <w:iCs/>
        <w:spacing w:val="0"/>
        <w:w w:val="109"/>
        <w:sz w:val="14"/>
        <w:szCs w:val="14"/>
        <w:lang w:val="en-US" w:eastAsia="en-US" w:bidi="ar-SA"/>
      </w:rPr>
    </w:lvl>
    <w:lvl w:ilvl="2">
      <w:start w:val="0"/>
      <w:numFmt w:val="bullet"/>
      <w:lvlText w:val="•"/>
      <w:lvlJc w:val="left"/>
      <w:pPr>
        <w:ind w:left="528" w:hanging="202"/>
      </w:pPr>
      <w:rPr>
        <w:rFonts w:hint="default"/>
        <w:lang w:val="en-US" w:eastAsia="en-US" w:bidi="ar-SA"/>
      </w:rPr>
    </w:lvl>
    <w:lvl w:ilvl="3">
      <w:start w:val="0"/>
      <w:numFmt w:val="bullet"/>
      <w:lvlText w:val="•"/>
      <w:lvlJc w:val="left"/>
      <w:pPr>
        <w:ind w:left="457" w:hanging="202"/>
      </w:pPr>
      <w:rPr>
        <w:rFonts w:hint="default"/>
        <w:lang w:val="en-US" w:eastAsia="en-US" w:bidi="ar-SA"/>
      </w:rPr>
    </w:lvl>
    <w:lvl w:ilvl="4">
      <w:start w:val="0"/>
      <w:numFmt w:val="bullet"/>
      <w:lvlText w:val="•"/>
      <w:lvlJc w:val="left"/>
      <w:pPr>
        <w:ind w:left="386" w:hanging="202"/>
      </w:pPr>
      <w:rPr>
        <w:rFonts w:hint="default"/>
        <w:lang w:val="en-US" w:eastAsia="en-US" w:bidi="ar-SA"/>
      </w:rPr>
    </w:lvl>
    <w:lvl w:ilvl="5">
      <w:start w:val="0"/>
      <w:numFmt w:val="bullet"/>
      <w:lvlText w:val="•"/>
      <w:lvlJc w:val="left"/>
      <w:pPr>
        <w:ind w:left="315" w:hanging="202"/>
      </w:pPr>
      <w:rPr>
        <w:rFonts w:hint="default"/>
        <w:lang w:val="en-US" w:eastAsia="en-US" w:bidi="ar-SA"/>
      </w:rPr>
    </w:lvl>
    <w:lvl w:ilvl="6">
      <w:start w:val="0"/>
      <w:numFmt w:val="bullet"/>
      <w:lvlText w:val="•"/>
      <w:lvlJc w:val="left"/>
      <w:pPr>
        <w:ind w:left="244" w:hanging="202"/>
      </w:pPr>
      <w:rPr>
        <w:rFonts w:hint="default"/>
        <w:lang w:val="en-US" w:eastAsia="en-US" w:bidi="ar-SA"/>
      </w:rPr>
    </w:lvl>
    <w:lvl w:ilvl="7">
      <w:start w:val="0"/>
      <w:numFmt w:val="bullet"/>
      <w:lvlText w:val="•"/>
      <w:lvlJc w:val="left"/>
      <w:pPr>
        <w:ind w:left="173" w:hanging="202"/>
      </w:pPr>
      <w:rPr>
        <w:rFonts w:hint="default"/>
        <w:lang w:val="en-US" w:eastAsia="en-US" w:bidi="ar-SA"/>
      </w:rPr>
    </w:lvl>
    <w:lvl w:ilvl="8">
      <w:start w:val="0"/>
      <w:numFmt w:val="bullet"/>
      <w:lvlText w:val="•"/>
      <w:lvlJc w:val="left"/>
      <w:pPr>
        <w:ind w:left="102"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227" w:right="585"/>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8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s8056@srmist.edu.in" TargetMode="External"/><Relationship Id="rId6" Type="http://schemas.openxmlformats.org/officeDocument/2006/relationships/hyperlink" Target="mailto:ec8032@srmist.edu.in" TargetMode="External"/><Relationship Id="rId7" Type="http://schemas.openxmlformats.org/officeDocument/2006/relationships/hyperlink" Target="mailto:suresham1@srmist.edu.i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2026-04-14T06:39:43Z</dcterms:created>
  <dcterms:modified xsi:type="dcterms:W3CDTF">2026-04-14T06:39:43Z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TeX</vt:lpwstr>
  </property>
  <property fmtid="{D5CDD505-2E9C-101B-9397-08002B2CF9AE}" pid="4" name="LastSaved">
    <vt:filetime>2026-04-14T00:00:00Z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