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4CA7" w14:textId="77777777" w:rsidR="002C3BBA" w:rsidRPr="00AC77A4" w:rsidRDefault="002C3BBA" w:rsidP="00AC77A4">
      <w:pPr>
        <w:spacing w:line="360" w:lineRule="auto"/>
        <w:rPr>
          <w:rFonts w:ascii="Times New Roman" w:hAnsi="Times New Roman" w:cs="Times New Roman"/>
          <w:sz w:val="32"/>
          <w:szCs w:val="32"/>
          <w:lang w:val="en-NG"/>
        </w:rPr>
      </w:pPr>
      <w:r w:rsidRPr="00AC77A4">
        <w:rPr>
          <w:rFonts w:ascii="Times New Roman" w:hAnsi="Times New Roman" w:cs="Times New Roman"/>
          <w:b/>
          <w:bCs/>
          <w:sz w:val="32"/>
          <w:szCs w:val="32"/>
          <w:lang w:val="en-NG"/>
        </w:rPr>
        <w:t>Exploring the Knowledge, Preparedness, and Challenges of Stakeholders on the Implementation of the Whole School, Whole Community, Whole Child (WSCC) Model in Ife Zonal Educational District, Osun State, Nigeria</w:t>
      </w:r>
    </w:p>
    <w:p w14:paraId="73946BDF"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b/>
          <w:bCs/>
          <w:lang w:val="en-NG"/>
        </w:rPr>
        <w:t/>
      </w:r>
    </w:p>
    <w:p w14:paraId="1FFB359C"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lang w:val="en-NG"/>
        </w:rPr>
        <w:t/>
      </w:r>
    </w:p>
    <w:p w14:paraId="03447539"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lang w:val="en-NG"/>
        </w:rPr>
        <w:t/>
      </w:r>
    </w:p>
    <w:p w14:paraId="7451AD1F"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lang w:val="en-NG"/>
        </w:rPr>
        <w:t xml:space="preserve"/>
      </w:r>
      <w:proofErr w:type="spellStart"/>
      <w:r w:rsidRPr="00AC77A4">
        <w:rPr>
          <w:rFonts w:ascii="Times New Roman" w:hAnsi="Times New Roman" w:cs="Times New Roman"/>
          <w:lang w:val="en-NG"/>
        </w:rPr>
        <w:t/>
      </w:r>
      <w:proofErr w:type="spellEnd"/>
      <w:r w:rsidRPr="00AC77A4">
        <w:rPr>
          <w:rFonts w:ascii="Times New Roman" w:hAnsi="Times New Roman" w:cs="Times New Roman"/>
          <w:lang w:val="en-NG"/>
        </w:rPr>
        <w:t/>
      </w:r>
    </w:p>
    <w:p w14:paraId="7C6B7EEA"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b/>
          <w:bCs/>
          <w:lang w:val="en-NG"/>
        </w:rPr>
        <w:t/>
      </w:r>
    </w:p>
    <w:p w14:paraId="42F0C321"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lang w:val="en-NG"/>
        </w:rPr>
        <w:t/>
      </w:r>
    </w:p>
    <w:p w14:paraId="297AA706"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lang w:val="en-NG"/>
        </w:rPr>
        <w:t/>
      </w:r>
    </w:p>
    <w:p w14:paraId="61666972"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lang w:val="en-NG"/>
        </w:rPr>
        <w:t/>
      </w:r>
    </w:p>
    <w:p w14:paraId="30E81335" w14:textId="61A2E4FE"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lang w:val="en-NG"/>
        </w:rPr>
        <w:t xml:space="preserve"> </w:t>
      </w:r>
    </w:p>
    <w:p w14:paraId="22DC76E0" w14:textId="75A55499" w:rsidR="002C3BBA" w:rsidRPr="00AC77A4" w:rsidRDefault="002C3BBA" w:rsidP="00AC77A4">
      <w:pPr>
        <w:spacing w:line="360" w:lineRule="auto"/>
        <w:rPr>
          <w:rFonts w:ascii="Times New Roman" w:hAnsi="Times New Roman" w:cs="Times New Roman"/>
          <w:b/>
          <w:bCs/>
          <w:lang w:val="en-NG"/>
        </w:rPr>
      </w:pPr>
      <w:r w:rsidRPr="00AC77A4">
        <w:rPr>
          <w:rFonts w:ascii="Times New Roman" w:hAnsi="Times New Roman" w:cs="Times New Roman"/>
          <w:b/>
          <w:bCs/>
          <w:lang w:val="en-NG"/>
        </w:rPr>
        <w:t>ABSTRACT</w:t>
      </w:r>
    </w:p>
    <w:p w14:paraId="4C922412" w14:textId="23F6CDD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b/>
          <w:bCs/>
          <w:lang w:val="en-NG"/>
        </w:rPr>
        <w:t xml:space="preserve"> </w:t>
      </w:r>
      <w:r w:rsidRPr="00AC77A4">
        <w:rPr>
          <w:rFonts w:ascii="Times New Roman" w:hAnsi="Times New Roman" w:cs="Times New Roman"/>
          <w:b/>
          <w:bCs/>
          <w:lang w:val="en-NG"/>
        </w:rPr>
        <w:t>Background:</w:t>
      </w:r>
      <w:r w:rsidRPr="00AC77A4">
        <w:rPr>
          <w:rFonts w:ascii="Times New Roman" w:hAnsi="Times New Roman" w:cs="Times New Roman"/>
          <w:lang w:val="en-NG"/>
        </w:rPr>
        <w:t> The Whole School, Whole Community, Whole Child (WSCC) model promotes collaboration between health and education sectors to enhance student well-being and academic success. Despite its potential benefits, implementation remains limited in many Nigerian schools.</w:t>
      </w:r>
    </w:p>
    <w:p w14:paraId="1D7EAB3F"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b/>
          <w:bCs/>
          <w:lang w:val="en-NG"/>
        </w:rPr>
        <w:t>Objective:</w:t>
      </w:r>
      <w:r w:rsidRPr="00AC77A4">
        <w:rPr>
          <w:rFonts w:ascii="Times New Roman" w:hAnsi="Times New Roman" w:cs="Times New Roman"/>
          <w:lang w:val="en-NG"/>
        </w:rPr>
        <w:t> To explore stakeholders' knowledge, preparedness, and perceived challenges regarding the implementation of the WSCC model in Ife Zonal Educational District, Osun State.</w:t>
      </w:r>
    </w:p>
    <w:p w14:paraId="1F7C4829"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b/>
          <w:bCs/>
          <w:lang w:val="en-NG"/>
        </w:rPr>
        <w:t>Methods:</w:t>
      </w:r>
      <w:r w:rsidRPr="00AC77A4">
        <w:rPr>
          <w:rFonts w:ascii="Times New Roman" w:hAnsi="Times New Roman" w:cs="Times New Roman"/>
          <w:lang w:val="en-NG"/>
        </w:rPr>
        <w:t xml:space="preserve"> An exploratory qualitative study was conducted among stakeholders including teachers, principals, parents, school health personnel, and programme coordinators. Twenty-four participants were purposively selected. Data were collected through two focus group discussions and </w:t>
      </w:r>
      <w:proofErr w:type="spellStart"/>
      <w:r w:rsidRPr="00AC77A4">
        <w:rPr>
          <w:rFonts w:ascii="Times New Roman" w:hAnsi="Times New Roman" w:cs="Times New Roman"/>
          <w:lang w:val="en-NG"/>
        </w:rPr>
        <w:t>analyzed</w:t>
      </w:r>
      <w:proofErr w:type="spellEnd"/>
      <w:r w:rsidRPr="00AC77A4">
        <w:rPr>
          <w:rFonts w:ascii="Times New Roman" w:hAnsi="Times New Roman" w:cs="Times New Roman"/>
          <w:lang w:val="en-NG"/>
        </w:rPr>
        <w:t xml:space="preserve"> using thematic content analysis.</w:t>
      </w:r>
    </w:p>
    <w:p w14:paraId="7DE9102D"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b/>
          <w:bCs/>
          <w:lang w:val="en-NG"/>
        </w:rPr>
        <w:t>Results:</w:t>
      </w:r>
      <w:r w:rsidRPr="00AC77A4">
        <w:rPr>
          <w:rFonts w:ascii="Times New Roman" w:hAnsi="Times New Roman" w:cs="Times New Roman"/>
          <w:lang w:val="en-NG"/>
        </w:rPr>
        <w:t xml:space="preserve"> Seven major themes and twenty-seven codes emerged from the analysis. Findings revealed poor awareness of the WSCC model among stakeholders. Major barriers included </w:t>
      </w:r>
      <w:r w:rsidRPr="00AC77A4">
        <w:rPr>
          <w:rFonts w:ascii="Times New Roman" w:hAnsi="Times New Roman" w:cs="Times New Roman"/>
          <w:lang w:val="en-NG"/>
        </w:rPr>
        <w:lastRenderedPageBreak/>
        <w:t>inadequate infrastructure, weak policy implementation, limited monitoring systems, language barriers, and insufficient stakeholder collaboration. Participants recommended capacity building, policy development, community engagement, and incorporation of WSCC concepts into educational curricula.</w:t>
      </w:r>
    </w:p>
    <w:p w14:paraId="711E92E5"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b/>
          <w:bCs/>
          <w:lang w:val="en-NG"/>
        </w:rPr>
        <w:t>Conclusion:</w:t>
      </w:r>
      <w:r w:rsidRPr="00AC77A4">
        <w:rPr>
          <w:rFonts w:ascii="Times New Roman" w:hAnsi="Times New Roman" w:cs="Times New Roman"/>
          <w:lang w:val="en-NG"/>
        </w:rPr>
        <w:t> Stakeholders recognized the importance of holistic school health despite limited knowledge of WSCC. Strengthening policies, training, monitoring mechanisms, and multi-sectoral collaboration are critical for successful implementation.</w:t>
      </w:r>
    </w:p>
    <w:p w14:paraId="3CF64178"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b/>
          <w:bCs/>
          <w:lang w:val="en-NG"/>
        </w:rPr>
        <w:t>Keywords:</w:t>
      </w:r>
      <w:r w:rsidRPr="00AC77A4">
        <w:rPr>
          <w:rFonts w:ascii="Times New Roman" w:hAnsi="Times New Roman" w:cs="Times New Roman"/>
          <w:lang w:val="en-NG"/>
        </w:rPr>
        <w:t> WSCC Model, School Health, Stakeholders, Implementation, Community Participation, Nigeria.</w:t>
      </w:r>
    </w:p>
    <w:p w14:paraId="32EEA1E1" w14:textId="17059033" w:rsidR="002C3BBA" w:rsidRPr="00AC77A4" w:rsidRDefault="002C3BBA" w:rsidP="00AC77A4">
      <w:pPr>
        <w:spacing w:line="360" w:lineRule="auto"/>
        <w:rPr>
          <w:rFonts w:ascii="Times New Roman" w:hAnsi="Times New Roman" w:cs="Times New Roman"/>
          <w:b/>
          <w:bCs/>
          <w:lang w:val="en-NG"/>
        </w:rPr>
      </w:pPr>
      <w:r w:rsidRPr="00AC77A4">
        <w:rPr>
          <w:rFonts w:ascii="Times New Roman" w:hAnsi="Times New Roman" w:cs="Times New Roman"/>
          <w:lang w:val="en-NG"/>
        </w:rPr>
        <w:t xml:space="preserve"> </w:t>
      </w:r>
      <w:r w:rsidRPr="00AC77A4">
        <w:rPr>
          <w:rFonts w:ascii="Times New Roman" w:hAnsi="Times New Roman" w:cs="Times New Roman"/>
          <w:b/>
          <w:bCs/>
          <w:lang w:val="en-NG"/>
        </w:rPr>
        <w:t xml:space="preserve"> </w:t>
      </w:r>
    </w:p>
    <w:p w14:paraId="73FC4596" w14:textId="5EADA444" w:rsidR="002C3BBA" w:rsidRPr="00D85F47" w:rsidRDefault="002C3BBA" w:rsidP="00D85F47">
      <w:pPr>
        <w:spacing w:line="360" w:lineRule="auto"/>
        <w:rPr>
          <w:rFonts w:ascii="Times New Roman" w:hAnsi="Times New Roman" w:cs="Times New Roman"/>
          <w:b/>
          <w:bCs/>
          <w:lang w:val="en-NG"/>
        </w:rPr>
      </w:pPr>
      <w:r w:rsidRPr="00AC77A4">
        <w:rPr>
          <w:rFonts w:ascii="Times New Roman" w:hAnsi="Times New Roman" w:cs="Times New Roman"/>
          <w:b/>
          <w:bCs/>
          <w:lang w:val="en-NG"/>
        </w:rPr>
        <w:t>I. INTRODUCTION</w:t>
      </w:r>
    </w:p>
    <w:p w14:paraId="77EA957F" w14:textId="77777777" w:rsidR="002C3BBA" w:rsidRPr="00AC77A4" w:rsidRDefault="002C3BBA" w:rsidP="00AC77A4">
      <w:pPr>
        <w:pStyle w:val="NormalWeb"/>
        <w:spacing w:line="360" w:lineRule="auto"/>
        <w:jc w:val="both"/>
        <w:rPr>
          <w:rStyle w:val="Strong"/>
        </w:rPr>
      </w:pPr>
      <w:r w:rsidRPr="00AC77A4">
        <w:rPr>
          <w:rStyle w:val="Strong"/>
        </w:rPr>
        <w:t>Background of Study</w:t>
      </w:r>
    </w:p>
    <w:p w14:paraId="7D76182D" w14:textId="017240FD" w:rsidR="002C3BBA" w:rsidRPr="00AC77A4" w:rsidRDefault="002C3BBA" w:rsidP="00AC77A4">
      <w:pPr>
        <w:pStyle w:val="NormalWeb"/>
        <w:spacing w:line="360" w:lineRule="auto"/>
        <w:jc w:val="both"/>
      </w:pPr>
      <w:r w:rsidRPr="00AC77A4">
        <w:rPr>
          <w:color w:val="000000"/>
          <w:shd w:val="clear" w:color="auto" w:fill="FFFFFF"/>
          <w:lang w:val="en-GB"/>
        </w:rPr>
        <w:t>Globally, school</w:t>
      </w:r>
      <w:r w:rsidRPr="00AC77A4">
        <w:rPr>
          <w:color w:val="000000"/>
          <w:shd w:val="clear" w:color="auto" w:fill="FFFFFF"/>
        </w:rPr>
        <w:t xml:space="preserve"> health program has attracted much attention </w:t>
      </w:r>
      <w:r w:rsidRPr="00AC77A4">
        <w:t xml:space="preserve">over </w:t>
      </w:r>
      <w:r w:rsidRPr="00AC77A4">
        <w:rPr>
          <w:lang w:val="en-GB"/>
        </w:rPr>
        <w:t>two decades ago, in</w:t>
      </w:r>
      <w:r w:rsidRPr="00AC77A4">
        <w:rPr>
          <w:color w:val="000000"/>
          <w:shd w:val="clear" w:color="auto" w:fill="FFFFFF"/>
        </w:rPr>
        <w:t xml:space="preserve"> addressing various issues pertaining to school age children</w:t>
      </w:r>
      <w:r w:rsidRPr="00AC77A4">
        <w:rPr>
          <w:color w:val="000000"/>
          <w:shd w:val="clear" w:color="auto" w:fill="FFFFFF"/>
          <w:lang w:val="en-GB"/>
        </w:rPr>
        <w:t xml:space="preserve">, it </w:t>
      </w:r>
      <w:r w:rsidRPr="00AC77A4">
        <w:t>fosters physical, mental, and social wellbeing of the child through coordinated policies, health services, and strong partnerships with families and communities (Centers for Disease Control and Prevention [CDC]</w:t>
      </w:r>
      <w:r w:rsidRPr="00AC77A4">
        <w:rPr>
          <w:lang w:val="en-GB"/>
        </w:rPr>
        <w:t xml:space="preserve">, 2021; </w:t>
      </w:r>
      <w:r w:rsidRPr="00AC77A4">
        <w:t>Schwartz et al., 2022).</w:t>
      </w:r>
      <w:r w:rsidRPr="00AC77A4">
        <w:rPr>
          <w:lang w:val="en-GB"/>
        </w:rPr>
        <w:t xml:space="preserve">  One of the importance and globally acceptable school health program is Whole School, Whole Child, Whole Community (</w:t>
      </w:r>
      <w:r w:rsidRPr="00AC77A4">
        <w:t xml:space="preserve">WSCC) model. </w:t>
      </w:r>
      <w:r w:rsidR="00D85F47">
        <w:t xml:space="preserve"> </w:t>
      </w:r>
    </w:p>
    <w:p w14:paraId="16C991B4" w14:textId="77B23709" w:rsidR="002C3BBA" w:rsidRPr="00AC77A4" w:rsidRDefault="002C3BBA" w:rsidP="00AC77A4">
      <w:pPr>
        <w:pStyle w:val="NormalWeb"/>
        <w:spacing w:line="360" w:lineRule="auto"/>
        <w:jc w:val="both"/>
      </w:pPr>
      <w:r w:rsidRPr="00AC77A4">
        <w:rPr>
          <w:lang w:val="en-GB"/>
        </w:rPr>
        <w:t>Whole School, Whole Child, Whole Community (</w:t>
      </w:r>
      <w:r w:rsidRPr="00AC77A4">
        <w:t xml:space="preserve">WSCC) </w:t>
      </w:r>
      <w:r w:rsidR="00D85F47" w:rsidRPr="00AC77A4">
        <w:t>model</w:t>
      </w:r>
      <w:r w:rsidR="00D85F47">
        <w:t xml:space="preserve"> </w:t>
      </w:r>
      <w:r w:rsidR="00D85F47" w:rsidRPr="00AC77A4">
        <w:t>is</w:t>
      </w:r>
      <w:r w:rsidRPr="00AC77A4">
        <w:t xml:space="preserve"> a novel contemporary and comprehensive school health program that aims at improving both educational and health outcomes in school settings. WSCC model was developed through a collaboration between the Centers for Disease Control and Prevention (CDC) and the Association for Supervision and Curriculum Development (ASCD).  WSCC model builds on the already traditional coordinated school health approach through the incorporation of ten interrelated components. Despite the significance of the model, its implementation has been faced with various challenges. These ranges from lack of policy guidelines for implementation, poor infrastructure, inadequate personnel and lack of awareness (CDC, 2024; Slade &amp; Griffith, 2019; Murray et al., 2020).</w:t>
      </w:r>
    </w:p>
    <w:p w14:paraId="368A7E0B" w14:textId="77777777" w:rsidR="002C3BBA" w:rsidRPr="00AC77A4" w:rsidRDefault="002C3BBA" w:rsidP="00AC77A4">
      <w:pPr>
        <w:pStyle w:val="NormalWeb"/>
        <w:spacing w:line="360" w:lineRule="auto"/>
        <w:jc w:val="both"/>
        <w:rPr>
          <w:lang w:val="en-GB"/>
        </w:rPr>
      </w:pPr>
      <w:r w:rsidRPr="00AC77A4">
        <w:t xml:space="preserve">Empirical evidence shows that implementing WSCC model can improve   health and academic outcomes by fostering deeper collaboration, strengthening community engagement. However, </w:t>
      </w:r>
      <w:r w:rsidRPr="00AC77A4">
        <w:lastRenderedPageBreak/>
        <w:t>studies also highlight implementation constraints including model complexity, limited resources, reactive policy structures, and the need for dedicated leadership and planning</w:t>
      </w:r>
      <w:r w:rsidRPr="00AC77A4">
        <w:rPr>
          <w:lang w:val="en-GB"/>
        </w:rPr>
        <w:t xml:space="preserve"> (</w:t>
      </w:r>
      <w:r w:rsidRPr="00AC77A4">
        <w:rPr>
          <w:rFonts w:eastAsia="PalatinoLinotype-Bold"/>
          <w:color w:val="231F20"/>
          <w:lang w:bidi="ar"/>
        </w:rPr>
        <w:t>Akinola</w:t>
      </w:r>
      <w:r w:rsidRPr="00AC77A4">
        <w:rPr>
          <w:rFonts w:eastAsia="PalatinoLinotype-Bold"/>
          <w:color w:val="231F20"/>
          <w:lang w:val="en-GB" w:bidi="ar"/>
        </w:rPr>
        <w:t xml:space="preserve"> &amp; </w:t>
      </w:r>
      <w:proofErr w:type="spellStart"/>
      <w:r w:rsidRPr="00AC77A4">
        <w:rPr>
          <w:rFonts w:eastAsia="PalatinoLinotype-Bold"/>
          <w:color w:val="231F20"/>
          <w:lang w:bidi="ar"/>
        </w:rPr>
        <w:t>Akinnubi</w:t>
      </w:r>
      <w:proofErr w:type="spellEnd"/>
      <w:r w:rsidRPr="00AC77A4">
        <w:rPr>
          <w:rFonts w:eastAsia="PalatinoLinotype-Bold"/>
          <w:color w:val="231F20"/>
          <w:lang w:val="en-GB" w:bidi="ar"/>
        </w:rPr>
        <w:t xml:space="preserve">, 2025). </w:t>
      </w:r>
      <w:r w:rsidRPr="00AC77A4">
        <w:rPr>
          <w:lang w:val="en-GB"/>
        </w:rPr>
        <w:t>In Nigeria, t</w:t>
      </w:r>
      <w:r w:rsidRPr="00AC77A4">
        <w:t xml:space="preserve">he </w:t>
      </w:r>
      <w:r w:rsidRPr="00AC77A4">
        <w:rPr>
          <w:lang w:val="en-GB"/>
        </w:rPr>
        <w:t xml:space="preserve">National School Health </w:t>
      </w:r>
      <w:r w:rsidRPr="00AC77A4">
        <w:t xml:space="preserve">policy </w:t>
      </w:r>
      <w:r w:rsidRPr="00AC77A4">
        <w:rPr>
          <w:lang w:val="en-GB"/>
        </w:rPr>
        <w:t xml:space="preserve">was </w:t>
      </w:r>
      <w:r w:rsidRPr="00AC77A4">
        <w:t>align</w:t>
      </w:r>
      <w:r w:rsidRPr="00AC77A4">
        <w:rPr>
          <w:lang w:val="en-GB"/>
        </w:rPr>
        <w:t xml:space="preserve">ed </w:t>
      </w:r>
      <w:r w:rsidRPr="00AC77A4">
        <w:t xml:space="preserve">with global </w:t>
      </w:r>
      <w:r w:rsidRPr="00AC77A4">
        <w:rPr>
          <w:lang w:val="en-GB"/>
        </w:rPr>
        <w:t xml:space="preserve">school health policy </w:t>
      </w:r>
      <w:r w:rsidRPr="00AC77A4">
        <w:t>frameworks</w:t>
      </w:r>
      <w:r w:rsidRPr="00AC77A4">
        <w:rPr>
          <w:lang w:val="en-GB"/>
        </w:rPr>
        <w:t xml:space="preserve"> through the application of the Focusing</w:t>
      </w:r>
      <w:r w:rsidRPr="00AC77A4">
        <w:rPr>
          <w:rStyle w:val="Strong"/>
          <w:b w:val="0"/>
          <w:bCs w:val="0"/>
        </w:rPr>
        <w:t xml:space="preserve"> Resources on Effective School Health</w:t>
      </w:r>
      <w:r w:rsidRPr="00AC77A4">
        <w:rPr>
          <w:b/>
          <w:bCs/>
          <w:lang w:val="en-GB"/>
        </w:rPr>
        <w:t xml:space="preserve"> (</w:t>
      </w:r>
      <w:r w:rsidRPr="00AC77A4">
        <w:rPr>
          <w:rStyle w:val="Strong"/>
          <w:b w:val="0"/>
          <w:bCs w:val="0"/>
        </w:rPr>
        <w:t>FRESH</w:t>
      </w:r>
      <w:r w:rsidRPr="00AC77A4">
        <w:rPr>
          <w:rStyle w:val="Strong"/>
          <w:b w:val="0"/>
          <w:bCs w:val="0"/>
          <w:lang w:val="en-GB"/>
        </w:rPr>
        <w:t>) initiative of</w:t>
      </w:r>
      <w:r w:rsidRPr="00AC77A4">
        <w:rPr>
          <w:rStyle w:val="Strong"/>
          <w:lang w:val="en-GB"/>
        </w:rPr>
        <w:t xml:space="preserve"> </w:t>
      </w:r>
      <w:r w:rsidRPr="00AC77A4">
        <w:t>WHO, UNICEF and other bodies</w:t>
      </w:r>
      <w:r w:rsidRPr="00AC77A4">
        <w:rPr>
          <w:lang w:val="en-GB"/>
        </w:rPr>
        <w:t>.</w:t>
      </w:r>
    </w:p>
    <w:p w14:paraId="2F431549" w14:textId="0BAF6873" w:rsidR="002C3BBA" w:rsidRPr="00D85F47" w:rsidRDefault="00C273C6" w:rsidP="00AC77A4">
      <w:pPr>
        <w:pStyle w:val="NormalWeb"/>
        <w:spacing w:line="360" w:lineRule="auto"/>
        <w:jc w:val="both"/>
        <w:rPr>
          <w:b/>
          <w:bCs/>
          <w:lang w:val="en-GB"/>
        </w:rPr>
      </w:pPr>
      <w:r w:rsidRPr="00D85F47">
        <w:rPr>
          <w:b/>
          <w:bCs/>
          <w:lang w:val="en-GB"/>
        </w:rPr>
        <w:t xml:space="preserve">Problem </w:t>
      </w:r>
      <w:r w:rsidR="002C3BBA" w:rsidRPr="00D85F47">
        <w:rPr>
          <w:b/>
          <w:bCs/>
          <w:lang w:val="en-GB"/>
        </w:rPr>
        <w:t>Statement</w:t>
      </w:r>
    </w:p>
    <w:p w14:paraId="5E877EF3" w14:textId="107D368E" w:rsidR="002C3BBA" w:rsidRPr="00AC77A4" w:rsidRDefault="00D85F47" w:rsidP="00AC77A4">
      <w:pPr>
        <w:pStyle w:val="NormalWeb"/>
        <w:spacing w:line="360" w:lineRule="auto"/>
        <w:jc w:val="both"/>
      </w:pPr>
      <w:r>
        <w:t>T</w:t>
      </w:r>
      <w:r w:rsidR="002C3BBA" w:rsidRPr="00AC77A4">
        <w:t>here remains a significant gap in the literature concerning stakeholders’ knowledge and perceptions of the WSCC model, particularly in contexts outside high-income countries where the framework was originally developed and studied. Without adequate understanding of stakeholders’ baseline knowledge and attitudes, school health interventions may be poorly implemented or unsustainable, thereby limiting the potential impact of the WSCC model on students’ holistic development. Therefore, this study seeks to address this gap by developing a context specific guideline for implementation of WSCC</w:t>
      </w:r>
      <w:r>
        <w:t xml:space="preserve"> </w:t>
      </w:r>
      <w:r w:rsidR="002C3BBA" w:rsidRPr="00AC77A4">
        <w:t>(CDC, 20</w:t>
      </w:r>
      <w:r w:rsidR="002C3BBA" w:rsidRPr="00AC77A4">
        <w:rPr>
          <w:lang w:val="en-GB"/>
        </w:rPr>
        <w:t>2</w:t>
      </w:r>
      <w:r w:rsidR="002C3BBA" w:rsidRPr="00AC77A4">
        <w:t>1).</w:t>
      </w:r>
    </w:p>
    <w:p w14:paraId="475803A8" w14:textId="31D493DD" w:rsidR="002C3BBA" w:rsidRPr="00AC77A4" w:rsidRDefault="002C3BBA" w:rsidP="00AC77A4">
      <w:pPr>
        <w:pStyle w:val="NormalWeb"/>
        <w:spacing w:line="360" w:lineRule="auto"/>
        <w:jc w:val="both"/>
        <w:rPr>
          <w:lang w:val="en-GB"/>
        </w:rPr>
      </w:pPr>
      <w:r w:rsidRPr="00AC77A4">
        <w:t xml:space="preserve">Despite the significance of the model, its implementation has been faced with various challenges. These ranges from lack of policy </w:t>
      </w:r>
      <w:r w:rsidR="00D85F47" w:rsidRPr="00AC77A4">
        <w:t>guidelines</w:t>
      </w:r>
      <w:r w:rsidRPr="00AC77A4">
        <w:t xml:space="preserve"> for implementation, poor infrastructure, inadequate personnel and lack of awareness. the implementation of the program. Such challenges include uneven distribution across the society, limited policy support, inadequate resources, and low awareness among the stakeholders (CDC, 2024; Slade &amp; Griffith, 2019; Murray et al., 2020).</w:t>
      </w:r>
      <w:r w:rsidR="00D85F47">
        <w:t xml:space="preserve"> </w:t>
      </w:r>
      <w:r w:rsidRPr="00AC77A4">
        <w:rPr>
          <w:lang w:val="en-GB"/>
        </w:rPr>
        <w:t xml:space="preserve">In </w:t>
      </w:r>
      <w:r w:rsidRPr="00AC77A4">
        <w:t>Nigeria</w:t>
      </w:r>
      <w:r w:rsidRPr="00AC77A4">
        <w:rPr>
          <w:lang w:val="en-GB"/>
        </w:rPr>
        <w:t>, several</w:t>
      </w:r>
      <w:r w:rsidRPr="00AC77A4">
        <w:t xml:space="preserve"> school</w:t>
      </w:r>
      <w:r w:rsidRPr="00AC77A4">
        <w:rPr>
          <w:lang w:val="en-GB"/>
        </w:rPr>
        <w:t xml:space="preserve"> </w:t>
      </w:r>
      <w:r w:rsidRPr="00AC77A4">
        <w:t>health and child</w:t>
      </w:r>
      <w:r w:rsidRPr="00AC77A4">
        <w:rPr>
          <w:lang w:val="en-GB"/>
        </w:rPr>
        <w:t xml:space="preserve"> </w:t>
      </w:r>
      <w:r w:rsidRPr="00AC77A4">
        <w:t xml:space="preserve">health policy </w:t>
      </w:r>
      <w:r w:rsidRPr="00AC77A4">
        <w:rPr>
          <w:lang w:val="en-GB"/>
        </w:rPr>
        <w:t>have been</w:t>
      </w:r>
      <w:r w:rsidRPr="00AC77A4">
        <w:t xml:space="preserve"> documented and targeted only on </w:t>
      </w:r>
      <w:r w:rsidRPr="00AC77A4">
        <w:rPr>
          <w:lang w:val="en-GB"/>
        </w:rPr>
        <w:t xml:space="preserve">specific </w:t>
      </w:r>
      <w:r w:rsidRPr="00AC77A4">
        <w:t>interventions</w:t>
      </w:r>
      <w:r w:rsidRPr="00AC77A4">
        <w:rPr>
          <w:lang w:val="en-GB"/>
        </w:rPr>
        <w:t>. Some of these programs are shallow with poor knowledge and among teachers (</w:t>
      </w:r>
      <w:r w:rsidRPr="00AC77A4">
        <w:rPr>
          <w:rFonts w:eastAsia="sans-serif"/>
          <w:shd w:val="clear" w:color="auto" w:fill="FFFFFF"/>
        </w:rPr>
        <w:t>Thecla</w:t>
      </w:r>
      <w:r w:rsidRPr="00AC77A4">
        <w:rPr>
          <w:rFonts w:eastAsia="sans-serif"/>
          <w:shd w:val="clear" w:color="auto" w:fill="FFFFFF"/>
          <w:lang w:val="en-GB"/>
        </w:rPr>
        <w:t xml:space="preserve"> et al., 2022). </w:t>
      </w:r>
      <w:r w:rsidRPr="00AC77A4">
        <w:rPr>
          <w:lang w:val="en-GB"/>
        </w:rPr>
        <w:t xml:space="preserve">There is </w:t>
      </w:r>
      <w:r w:rsidRPr="00AC77A4">
        <w:t>a sparse and fragmented literature</w:t>
      </w:r>
      <w:r w:rsidRPr="00AC77A4">
        <w:rPr>
          <w:lang w:val="en-GB"/>
        </w:rPr>
        <w:t xml:space="preserve"> on WSCC model implementation</w:t>
      </w:r>
      <w:r w:rsidRPr="00AC77A4">
        <w:t xml:space="preserve"> in underdeveloped </w:t>
      </w:r>
      <w:r w:rsidRPr="00AC77A4">
        <w:rPr>
          <w:lang w:val="en-GB"/>
        </w:rPr>
        <w:t xml:space="preserve">states with </w:t>
      </w:r>
      <w:r w:rsidRPr="00AC77A4">
        <w:t xml:space="preserve">inconsistency </w:t>
      </w:r>
      <w:r w:rsidRPr="00AC77A4">
        <w:rPr>
          <w:lang w:val="en-GB"/>
        </w:rPr>
        <w:t xml:space="preserve">on the </w:t>
      </w:r>
      <w:r w:rsidRPr="00AC77A4">
        <w:t>implementation of across states because of shortages of trained human resources,</w:t>
      </w:r>
      <w:r w:rsidRPr="00AC77A4">
        <w:rPr>
          <w:lang w:val="en-GB"/>
        </w:rPr>
        <w:t xml:space="preserve"> </w:t>
      </w:r>
      <w:r w:rsidRPr="00AC77A4">
        <w:t xml:space="preserve">and infrastructure deficits, limited availability of essential </w:t>
      </w:r>
      <w:r w:rsidRPr="00AC77A4">
        <w:rPr>
          <w:lang w:val="en-GB"/>
        </w:rPr>
        <w:t>resources (Salisu eta al, 2025)</w:t>
      </w:r>
      <w:r w:rsidRPr="00AC77A4">
        <w:t xml:space="preserve">. Despite this policy framework, implementation in many states has remained inconsistent and weak </w:t>
      </w:r>
      <w:r w:rsidRPr="00AC77A4">
        <w:rPr>
          <w:lang w:val="en-GB"/>
        </w:rPr>
        <w:t>(</w:t>
      </w:r>
      <w:r w:rsidRPr="00AC77A4">
        <w:rPr>
          <w:rFonts w:eastAsia="PalatinoLinotype-Bold"/>
          <w:color w:val="231F20"/>
          <w:lang w:bidi="ar"/>
        </w:rPr>
        <w:t>Akinola</w:t>
      </w:r>
      <w:r w:rsidRPr="00AC77A4">
        <w:rPr>
          <w:rFonts w:eastAsia="PalatinoLinotype-Bold"/>
          <w:color w:val="231F20"/>
          <w:lang w:val="en-GB" w:bidi="ar"/>
        </w:rPr>
        <w:t xml:space="preserve"> &amp; </w:t>
      </w:r>
      <w:proofErr w:type="spellStart"/>
      <w:r w:rsidRPr="00AC77A4">
        <w:rPr>
          <w:rFonts w:eastAsia="PalatinoLinotype-Bold"/>
          <w:color w:val="231F20"/>
          <w:lang w:bidi="ar"/>
        </w:rPr>
        <w:t>Akinnubi</w:t>
      </w:r>
      <w:proofErr w:type="spellEnd"/>
      <w:r w:rsidRPr="00AC77A4">
        <w:rPr>
          <w:rFonts w:eastAsia="PalatinoLinotype-Bold"/>
          <w:color w:val="231F20"/>
          <w:lang w:val="en-GB" w:bidi="ar"/>
        </w:rPr>
        <w:t>, 2025)</w:t>
      </w:r>
      <w:r w:rsidRPr="00AC77A4">
        <w:t>.</w:t>
      </w:r>
      <w:r w:rsidRPr="00AC77A4">
        <w:rPr>
          <w:lang w:val="en-GB"/>
        </w:rPr>
        <w:t xml:space="preserve"> </w:t>
      </w:r>
      <w:r w:rsidR="00C273C6" w:rsidRPr="00AC77A4">
        <w:rPr>
          <w:lang w:val="en-GB"/>
        </w:rPr>
        <w:t xml:space="preserve"> </w:t>
      </w:r>
    </w:p>
    <w:p w14:paraId="2A4A51CA" w14:textId="783816FC" w:rsidR="00C273C6" w:rsidRPr="00D85F47" w:rsidRDefault="00C273C6" w:rsidP="00AC77A4">
      <w:pPr>
        <w:pStyle w:val="NormalWeb"/>
        <w:spacing w:line="360" w:lineRule="auto"/>
        <w:jc w:val="both"/>
        <w:rPr>
          <w:b/>
          <w:bCs/>
          <w:lang w:val="en-GB"/>
        </w:rPr>
      </w:pPr>
      <w:r w:rsidRPr="00D85F47">
        <w:rPr>
          <w:b/>
          <w:bCs/>
          <w:lang w:val="en-GB"/>
        </w:rPr>
        <w:t>Significance of the study</w:t>
      </w:r>
    </w:p>
    <w:p w14:paraId="47E88C12" w14:textId="20631F69" w:rsidR="00C273C6" w:rsidRPr="00AC77A4" w:rsidRDefault="00C273C6" w:rsidP="00AC77A4">
      <w:pPr>
        <w:pStyle w:val="NormalWeb"/>
        <w:spacing w:line="360" w:lineRule="auto"/>
      </w:pPr>
      <w:r w:rsidRPr="00AC77A4">
        <w:t xml:space="preserve">This study would contribute to the existing body of knowledge on parental and community collaboration on implementation, particularly in the context of WSCC implementation in </w:t>
      </w:r>
      <w:r w:rsidRPr="00AC77A4">
        <w:lastRenderedPageBreak/>
        <w:t>Nigeria.</w:t>
      </w:r>
      <w:r w:rsidRPr="00AC77A4">
        <w:rPr>
          <w:lang w:val="en-GB"/>
        </w:rPr>
        <w:t xml:space="preserve"> As it would enlighten the stakeholders about their roles and advantages of collaboration towards the achievement of the optimal health and academic success. </w:t>
      </w:r>
      <w:r w:rsidR="00D85F47">
        <w:rPr>
          <w:lang w:val="en-GB"/>
        </w:rPr>
        <w:t xml:space="preserve"> </w:t>
      </w:r>
    </w:p>
    <w:p w14:paraId="16910F56" w14:textId="449DA99C" w:rsidR="002C3BBA" w:rsidRPr="00AC77A4" w:rsidRDefault="00C273C6" w:rsidP="00AC77A4">
      <w:pPr>
        <w:pStyle w:val="NormalWeb"/>
        <w:spacing w:line="360" w:lineRule="auto"/>
      </w:pPr>
      <w:r w:rsidRPr="00AC77A4">
        <w:t xml:space="preserve">Aim and </w:t>
      </w:r>
      <w:r w:rsidR="002C3BBA" w:rsidRPr="00AC77A4">
        <w:t>Objectives</w:t>
      </w:r>
    </w:p>
    <w:p w14:paraId="33C7C97D" w14:textId="5A3EB291" w:rsidR="00C273C6" w:rsidRPr="00AC77A4" w:rsidRDefault="00C273C6" w:rsidP="00AC77A4">
      <w:pPr>
        <w:pStyle w:val="NormalWeb"/>
        <w:spacing w:line="360" w:lineRule="auto"/>
      </w:pPr>
      <w:r w:rsidRPr="00AC77A4">
        <w:t>Aim of the study</w:t>
      </w:r>
    </w:p>
    <w:p w14:paraId="2330033E" w14:textId="422DA343" w:rsidR="00C273C6" w:rsidRPr="00AC77A4" w:rsidRDefault="00C273C6" w:rsidP="00AC77A4">
      <w:pPr>
        <w:pStyle w:val="NormalWeb"/>
        <w:spacing w:line="360" w:lineRule="auto"/>
      </w:pPr>
      <w:r w:rsidRPr="00AC77A4">
        <w:t xml:space="preserve">The aim of this study is to explore the knowledge of stakeholders on implementation of Whole School Whole Child Whole Community (WSCC) </w:t>
      </w:r>
    </w:p>
    <w:p w14:paraId="0ECA1768" w14:textId="195BE174" w:rsidR="00C273C6" w:rsidRPr="00AC77A4" w:rsidRDefault="00C273C6" w:rsidP="00AC77A4">
      <w:pPr>
        <w:pStyle w:val="NormalWeb"/>
        <w:spacing w:line="360" w:lineRule="auto"/>
      </w:pPr>
      <w:r w:rsidRPr="00AC77A4">
        <w:t>Objectives of the study are to:</w:t>
      </w:r>
    </w:p>
    <w:p w14:paraId="56061EC6" w14:textId="3A7C4FD7" w:rsidR="002C3BBA" w:rsidRPr="00AC77A4" w:rsidRDefault="002C3BBA" w:rsidP="00AC77A4">
      <w:pPr>
        <w:pStyle w:val="NormalWeb"/>
        <w:numPr>
          <w:ilvl w:val="0"/>
          <w:numId w:val="9"/>
        </w:numPr>
        <w:spacing w:line="360" w:lineRule="auto"/>
      </w:pPr>
      <w:r w:rsidRPr="00AC77A4">
        <w:t>explore the knowledge of the stakeholders about implementation of WSCC</w:t>
      </w:r>
    </w:p>
    <w:p w14:paraId="43D7652D" w14:textId="6B54946C" w:rsidR="002C3BBA" w:rsidRPr="00AC77A4" w:rsidRDefault="002C3BBA" w:rsidP="00AC77A4">
      <w:pPr>
        <w:pStyle w:val="NormalWeb"/>
        <w:numPr>
          <w:ilvl w:val="0"/>
          <w:numId w:val="9"/>
        </w:numPr>
        <w:spacing w:line="360" w:lineRule="auto"/>
      </w:pPr>
      <w:r w:rsidRPr="00AC77A4">
        <w:t>explore the preparedness of the stakeholder to implement components of WSCC</w:t>
      </w:r>
      <w:r w:rsidR="00C273C6" w:rsidRPr="00AC77A4">
        <w:t xml:space="preserve"> </w:t>
      </w:r>
    </w:p>
    <w:p w14:paraId="3951419F" w14:textId="4310ECA4" w:rsidR="002C3BBA" w:rsidRPr="00AC77A4" w:rsidRDefault="002C3BBA" w:rsidP="00AC77A4">
      <w:pPr>
        <w:pStyle w:val="NormalWeb"/>
        <w:numPr>
          <w:ilvl w:val="0"/>
          <w:numId w:val="9"/>
        </w:numPr>
        <w:spacing w:line="360" w:lineRule="auto"/>
      </w:pPr>
      <w:r w:rsidRPr="00AC77A4">
        <w:t xml:space="preserve">assess the perception of the stakeholders on challenges to implementation of WSCC components </w:t>
      </w:r>
    </w:p>
    <w:p w14:paraId="03A8FA2E" w14:textId="77777777" w:rsidR="002C3BBA" w:rsidRPr="00AC77A4" w:rsidRDefault="002C3BBA" w:rsidP="00AC77A4">
      <w:pPr>
        <w:spacing w:line="360" w:lineRule="auto"/>
        <w:rPr>
          <w:rFonts w:ascii="Times New Roman" w:hAnsi="Times New Roman" w:cs="Times New Roman"/>
          <w:b/>
          <w:bCs/>
          <w:lang w:val="en-NG"/>
        </w:rPr>
      </w:pPr>
      <w:r w:rsidRPr="00AC77A4">
        <w:rPr>
          <w:rFonts w:ascii="Times New Roman" w:hAnsi="Times New Roman" w:cs="Times New Roman"/>
          <w:b/>
          <w:bCs/>
          <w:lang w:val="en-NG"/>
        </w:rPr>
        <w:t>II. METHODOLOGY</w:t>
      </w:r>
    </w:p>
    <w:p w14:paraId="5D08E71E" w14:textId="74985F61" w:rsidR="00C273C6" w:rsidRPr="00AC77A4" w:rsidRDefault="002C3BBA" w:rsidP="00AC77A4">
      <w:pPr>
        <w:pStyle w:val="ListParagraph"/>
        <w:numPr>
          <w:ilvl w:val="0"/>
          <w:numId w:val="10"/>
        </w:numPr>
        <w:spacing w:line="360" w:lineRule="auto"/>
        <w:rPr>
          <w:rFonts w:ascii="Times New Roman" w:hAnsi="Times New Roman" w:cs="Times New Roman"/>
          <w:b/>
          <w:bCs/>
          <w:lang w:val="en-NG"/>
        </w:rPr>
      </w:pPr>
      <w:r w:rsidRPr="00AC77A4">
        <w:rPr>
          <w:rFonts w:ascii="Times New Roman" w:hAnsi="Times New Roman" w:cs="Times New Roman"/>
          <w:b/>
          <w:bCs/>
          <w:lang w:val="en-NG"/>
        </w:rPr>
        <w:t>Research Design</w:t>
      </w:r>
      <w:r w:rsidR="00C273C6" w:rsidRPr="00AC77A4">
        <w:rPr>
          <w:rFonts w:ascii="Times New Roman" w:hAnsi="Times New Roman" w:cs="Times New Roman"/>
          <w:b/>
          <w:bCs/>
          <w:lang w:val="en-NG"/>
        </w:rPr>
        <w:t>:</w:t>
      </w:r>
    </w:p>
    <w:p w14:paraId="31072FAF" w14:textId="77777777" w:rsidR="00C273C6" w:rsidRPr="00AC77A4" w:rsidRDefault="00C273C6" w:rsidP="00AC77A4">
      <w:pPr>
        <w:pStyle w:val="ListParagraph"/>
        <w:numPr>
          <w:ilvl w:val="0"/>
          <w:numId w:val="10"/>
        </w:numPr>
        <w:spacing w:line="360" w:lineRule="auto"/>
        <w:jc w:val="both"/>
        <w:rPr>
          <w:rFonts w:ascii="Times New Roman" w:hAnsi="Times New Roman" w:cs="Times New Roman"/>
          <w:bCs/>
          <w:lang w:val="en-GB"/>
        </w:rPr>
      </w:pPr>
      <w:r w:rsidRPr="00AC77A4">
        <w:rPr>
          <w:rFonts w:ascii="Times New Roman" w:hAnsi="Times New Roman" w:cs="Times New Roman"/>
          <w:lang w:val="en-GB"/>
        </w:rPr>
        <w:t>This is an exploratory study of</w:t>
      </w:r>
      <w:r w:rsidRPr="00AC77A4">
        <w:rPr>
          <w:rFonts w:ascii="Times New Roman" w:hAnsi="Times New Roman" w:cs="Times New Roman"/>
          <w:b/>
          <w:bCs/>
          <w:lang w:val="en-GB"/>
        </w:rPr>
        <w:t xml:space="preserve"> </w:t>
      </w:r>
      <w:r w:rsidRPr="00AC77A4">
        <w:rPr>
          <w:rFonts w:ascii="Times New Roman" w:hAnsi="Times New Roman" w:cs="Times New Roman"/>
          <w:bCs/>
          <w:lang w:val="en-GB"/>
        </w:rPr>
        <w:t>the knowledge, preparedness and challenges of the stakeholder on implementation of WSCC in Ife Zonal Educational District Osun State</w:t>
      </w:r>
    </w:p>
    <w:p w14:paraId="31055DBC" w14:textId="77777777" w:rsidR="002C3BBA" w:rsidRPr="00AC77A4" w:rsidRDefault="002C3BBA" w:rsidP="00AC77A4">
      <w:pPr>
        <w:spacing w:line="360" w:lineRule="auto"/>
        <w:rPr>
          <w:rFonts w:ascii="Times New Roman" w:hAnsi="Times New Roman" w:cs="Times New Roman"/>
          <w:b/>
          <w:bCs/>
          <w:lang w:val="en-NG"/>
        </w:rPr>
      </w:pPr>
      <w:r w:rsidRPr="00AC77A4">
        <w:rPr>
          <w:rFonts w:ascii="Times New Roman" w:hAnsi="Times New Roman" w:cs="Times New Roman"/>
          <w:b/>
          <w:bCs/>
          <w:lang w:val="en-NG"/>
        </w:rPr>
        <w:t>B. Study Area</w:t>
      </w:r>
    </w:p>
    <w:p w14:paraId="35E9B8A9" w14:textId="77777777" w:rsidR="002C3BBA" w:rsidRPr="00AC77A4" w:rsidRDefault="002C3BBA" w:rsidP="00AC77A4">
      <w:pPr>
        <w:spacing w:line="360" w:lineRule="auto"/>
        <w:rPr>
          <w:rFonts w:ascii="Times New Roman" w:hAnsi="Times New Roman" w:cs="Times New Roman"/>
          <w:lang w:val="en-NG"/>
        </w:rPr>
      </w:pPr>
      <w:r w:rsidRPr="00AC77A4">
        <w:rPr>
          <w:rFonts w:ascii="Times New Roman" w:hAnsi="Times New Roman" w:cs="Times New Roman"/>
          <w:lang w:val="en-NG"/>
        </w:rPr>
        <w:t>(Add description of Ife Zonal Educational District)</w:t>
      </w:r>
    </w:p>
    <w:p w14:paraId="625DEA2F" w14:textId="4BA1805E" w:rsidR="002C3BBA" w:rsidRPr="00AC77A4" w:rsidRDefault="002C3BBA" w:rsidP="00AC77A4">
      <w:pPr>
        <w:pStyle w:val="ListParagraph"/>
        <w:numPr>
          <w:ilvl w:val="0"/>
          <w:numId w:val="10"/>
        </w:numPr>
        <w:spacing w:line="360" w:lineRule="auto"/>
        <w:rPr>
          <w:rFonts w:ascii="Times New Roman" w:hAnsi="Times New Roman" w:cs="Times New Roman"/>
          <w:b/>
          <w:bCs/>
          <w:lang w:val="en-NG"/>
        </w:rPr>
      </w:pPr>
      <w:r w:rsidRPr="00AC77A4">
        <w:rPr>
          <w:rFonts w:ascii="Times New Roman" w:hAnsi="Times New Roman" w:cs="Times New Roman"/>
          <w:b/>
          <w:bCs/>
          <w:lang w:val="en-NG"/>
        </w:rPr>
        <w:t>Population</w:t>
      </w:r>
      <w:r w:rsidR="00C273C6" w:rsidRPr="00AC77A4">
        <w:rPr>
          <w:rFonts w:ascii="Times New Roman" w:hAnsi="Times New Roman" w:cs="Times New Roman"/>
          <w:b/>
          <w:bCs/>
          <w:lang w:val="en-NG"/>
        </w:rPr>
        <w:t>:</w:t>
      </w:r>
    </w:p>
    <w:p w14:paraId="39E97104" w14:textId="42D3FE5A" w:rsidR="00C273C6" w:rsidRPr="00AC77A4" w:rsidRDefault="00C273C6" w:rsidP="00AC77A4">
      <w:pPr>
        <w:spacing w:line="360" w:lineRule="auto"/>
        <w:jc w:val="both"/>
        <w:rPr>
          <w:rFonts w:ascii="Times New Roman" w:hAnsi="Times New Roman" w:cs="Times New Roman"/>
          <w:lang w:val="en-GB"/>
        </w:rPr>
      </w:pPr>
      <w:r w:rsidRPr="00AC77A4">
        <w:rPr>
          <w:rFonts w:ascii="Times New Roman" w:hAnsi="Times New Roman" w:cs="Times New Roman"/>
          <w:lang w:val="en-GB"/>
        </w:rPr>
        <w:t>The population considered for this study were teachers, principals, school health personnels, program coordinator and parents involved with school health services of students in public secondary schools in Ife Zonal Educational District of Osun State.</w:t>
      </w:r>
    </w:p>
    <w:p w14:paraId="47EDEF28" w14:textId="61BCBC5B" w:rsidR="002C3BBA" w:rsidRPr="00AC77A4" w:rsidRDefault="002C3BBA" w:rsidP="00AC77A4">
      <w:pPr>
        <w:pStyle w:val="ListParagraph"/>
        <w:numPr>
          <w:ilvl w:val="0"/>
          <w:numId w:val="10"/>
        </w:numPr>
        <w:spacing w:line="360" w:lineRule="auto"/>
        <w:rPr>
          <w:rFonts w:ascii="Times New Roman" w:hAnsi="Times New Roman" w:cs="Times New Roman"/>
          <w:b/>
          <w:bCs/>
          <w:lang w:val="en-NG"/>
        </w:rPr>
      </w:pPr>
      <w:r w:rsidRPr="00AC77A4">
        <w:rPr>
          <w:rFonts w:ascii="Times New Roman" w:hAnsi="Times New Roman" w:cs="Times New Roman"/>
          <w:b/>
          <w:bCs/>
          <w:lang w:val="en-NG"/>
        </w:rPr>
        <w:t>Inclusion and Exclusion Criteria</w:t>
      </w:r>
      <w:r w:rsidR="00C273C6" w:rsidRPr="00AC77A4">
        <w:rPr>
          <w:rFonts w:ascii="Times New Roman" w:hAnsi="Times New Roman" w:cs="Times New Roman"/>
          <w:b/>
          <w:bCs/>
          <w:lang w:val="en-NG"/>
        </w:rPr>
        <w:t>:</w:t>
      </w:r>
    </w:p>
    <w:p w14:paraId="5F63435D" w14:textId="77777777" w:rsidR="00C273C6" w:rsidRPr="00AC77A4" w:rsidRDefault="00C273C6" w:rsidP="00AC77A4">
      <w:pPr>
        <w:spacing w:line="360" w:lineRule="auto"/>
        <w:jc w:val="both"/>
        <w:rPr>
          <w:rFonts w:ascii="Times New Roman" w:hAnsi="Times New Roman" w:cs="Times New Roman"/>
          <w:b/>
          <w:bCs/>
          <w:lang w:val="en-GB"/>
        </w:rPr>
      </w:pPr>
      <w:r w:rsidRPr="00AC77A4">
        <w:rPr>
          <w:rFonts w:ascii="Times New Roman" w:hAnsi="Times New Roman" w:cs="Times New Roman"/>
          <w:b/>
          <w:bCs/>
          <w:lang w:val="en-GB"/>
        </w:rPr>
        <w:t xml:space="preserve">Inclusion criteria: </w:t>
      </w:r>
      <w:r w:rsidRPr="00AC77A4">
        <w:rPr>
          <w:rFonts w:ascii="Times New Roman" w:hAnsi="Times New Roman" w:cs="Times New Roman"/>
          <w:lang w:val="en-GB"/>
        </w:rPr>
        <w:t>Participants were included in this study based on their relevance with school health services such as:</w:t>
      </w:r>
    </w:p>
    <w:p w14:paraId="7E1C268A" w14:textId="77777777" w:rsidR="00C273C6" w:rsidRPr="00AC77A4" w:rsidRDefault="00C273C6" w:rsidP="00AC77A4">
      <w:pPr>
        <w:numPr>
          <w:ilvl w:val="0"/>
          <w:numId w:val="11"/>
        </w:numPr>
        <w:spacing w:after="0" w:line="360" w:lineRule="auto"/>
        <w:jc w:val="both"/>
        <w:rPr>
          <w:rFonts w:ascii="Times New Roman" w:hAnsi="Times New Roman" w:cs="Times New Roman"/>
          <w:lang w:val="en-ZA"/>
        </w:rPr>
      </w:pPr>
      <w:r w:rsidRPr="00AC77A4">
        <w:rPr>
          <w:rFonts w:ascii="Times New Roman" w:hAnsi="Times New Roman" w:cs="Times New Roman"/>
          <w:lang w:val="en-ZA"/>
        </w:rPr>
        <w:t>Parents of the pupil</w:t>
      </w:r>
      <w:r w:rsidRPr="00AC77A4">
        <w:rPr>
          <w:rFonts w:ascii="Times New Roman" w:hAnsi="Times New Roman" w:cs="Times New Roman"/>
          <w:lang w:val="en-GB"/>
        </w:rPr>
        <w:t>s</w:t>
      </w:r>
      <w:r w:rsidRPr="00AC77A4">
        <w:rPr>
          <w:rFonts w:ascii="Times New Roman" w:hAnsi="Times New Roman" w:cs="Times New Roman"/>
          <w:lang w:val="en-ZA"/>
        </w:rPr>
        <w:t xml:space="preserve"> enrolled in </w:t>
      </w:r>
      <w:r w:rsidRPr="00AC77A4">
        <w:rPr>
          <w:rFonts w:ascii="Times New Roman" w:hAnsi="Times New Roman" w:cs="Times New Roman"/>
          <w:lang w:val="en-GB"/>
        </w:rPr>
        <w:t xml:space="preserve">the </w:t>
      </w:r>
      <w:r w:rsidRPr="00AC77A4">
        <w:rPr>
          <w:rFonts w:ascii="Times New Roman" w:hAnsi="Times New Roman" w:cs="Times New Roman"/>
          <w:lang w:val="en-ZA"/>
        </w:rPr>
        <w:t xml:space="preserve">selected schools </w:t>
      </w:r>
    </w:p>
    <w:p w14:paraId="18FF8195" w14:textId="77777777" w:rsidR="00C273C6" w:rsidRPr="00AC77A4" w:rsidRDefault="00C273C6" w:rsidP="00AC77A4">
      <w:pPr>
        <w:numPr>
          <w:ilvl w:val="0"/>
          <w:numId w:val="11"/>
        </w:numPr>
        <w:spacing w:after="0" w:line="360" w:lineRule="auto"/>
        <w:jc w:val="both"/>
        <w:rPr>
          <w:rFonts w:ascii="Times New Roman" w:hAnsi="Times New Roman" w:cs="Times New Roman"/>
          <w:lang w:val="en-ZA"/>
        </w:rPr>
      </w:pPr>
      <w:r w:rsidRPr="00AC77A4">
        <w:rPr>
          <w:rFonts w:ascii="Times New Roman" w:hAnsi="Times New Roman" w:cs="Times New Roman"/>
          <w:lang w:val="en-GB"/>
        </w:rPr>
        <w:t>School Health personnel, Program coordinator</w:t>
      </w:r>
    </w:p>
    <w:p w14:paraId="1D1AF7F0" w14:textId="77777777" w:rsidR="00C273C6" w:rsidRPr="00AC77A4" w:rsidRDefault="00C273C6" w:rsidP="00AC77A4">
      <w:pPr>
        <w:numPr>
          <w:ilvl w:val="0"/>
          <w:numId w:val="11"/>
        </w:numPr>
        <w:spacing w:after="0" w:line="360" w:lineRule="auto"/>
        <w:jc w:val="both"/>
        <w:rPr>
          <w:rFonts w:ascii="Times New Roman" w:hAnsi="Times New Roman" w:cs="Times New Roman"/>
          <w:lang w:val="en-ZA"/>
        </w:rPr>
      </w:pPr>
      <w:r w:rsidRPr="00AC77A4">
        <w:rPr>
          <w:rFonts w:ascii="Times New Roman" w:hAnsi="Times New Roman" w:cs="Times New Roman"/>
          <w:lang w:val="en-GB"/>
        </w:rPr>
        <w:lastRenderedPageBreak/>
        <w:t>Basic Science t</w:t>
      </w:r>
      <w:proofErr w:type="spellStart"/>
      <w:r w:rsidRPr="00AC77A4">
        <w:rPr>
          <w:rFonts w:ascii="Times New Roman" w:hAnsi="Times New Roman" w:cs="Times New Roman"/>
          <w:lang w:val="en-ZA"/>
        </w:rPr>
        <w:t>eachers</w:t>
      </w:r>
      <w:proofErr w:type="spellEnd"/>
      <w:r w:rsidRPr="00AC77A4">
        <w:rPr>
          <w:rFonts w:ascii="Times New Roman" w:hAnsi="Times New Roman" w:cs="Times New Roman"/>
          <w:lang w:val="en-GB"/>
        </w:rPr>
        <w:t>, Counsellors, Physical and Health Education teachers</w:t>
      </w:r>
      <w:r w:rsidRPr="00AC77A4">
        <w:rPr>
          <w:rFonts w:ascii="Times New Roman" w:hAnsi="Times New Roman" w:cs="Times New Roman"/>
          <w:lang w:val="en-ZA"/>
        </w:rPr>
        <w:t xml:space="preserve"> in the selected schools and principal of secondary schools.</w:t>
      </w:r>
    </w:p>
    <w:p w14:paraId="2EA67E9E" w14:textId="77777777" w:rsidR="00C273C6" w:rsidRPr="00AC77A4" w:rsidRDefault="00C273C6" w:rsidP="00AC77A4">
      <w:pPr>
        <w:spacing w:line="360" w:lineRule="auto"/>
        <w:jc w:val="both"/>
        <w:rPr>
          <w:rFonts w:ascii="Times New Roman" w:hAnsi="Times New Roman" w:cs="Times New Roman"/>
          <w:lang w:val="en-ZA"/>
        </w:rPr>
      </w:pPr>
      <w:r w:rsidRPr="00AC77A4">
        <w:rPr>
          <w:rFonts w:ascii="Times New Roman" w:hAnsi="Times New Roman" w:cs="Times New Roman"/>
          <w:b/>
          <w:bCs/>
          <w:lang w:val="en-ZA"/>
        </w:rPr>
        <w:t xml:space="preserve">Exclusion criteria: </w:t>
      </w:r>
      <w:r w:rsidRPr="00AC77A4">
        <w:rPr>
          <w:rFonts w:ascii="Times New Roman" w:hAnsi="Times New Roman" w:cs="Times New Roman"/>
          <w:lang w:val="en-ZA"/>
        </w:rPr>
        <w:t xml:space="preserve">Participants were considered in eligible for the study based on: </w:t>
      </w:r>
    </w:p>
    <w:p w14:paraId="4454315D" w14:textId="77777777" w:rsidR="00C273C6" w:rsidRPr="00AC77A4" w:rsidRDefault="00C273C6" w:rsidP="00AC77A4">
      <w:pPr>
        <w:numPr>
          <w:ilvl w:val="0"/>
          <w:numId w:val="12"/>
        </w:numPr>
        <w:spacing w:after="0" w:line="360" w:lineRule="auto"/>
        <w:jc w:val="both"/>
        <w:rPr>
          <w:rFonts w:ascii="Times New Roman" w:hAnsi="Times New Roman" w:cs="Times New Roman"/>
          <w:lang w:val="en-ZA"/>
        </w:rPr>
      </w:pPr>
      <w:r w:rsidRPr="00AC77A4">
        <w:rPr>
          <w:rFonts w:ascii="Times New Roman" w:hAnsi="Times New Roman" w:cs="Times New Roman"/>
          <w:lang w:val="en-GB"/>
        </w:rPr>
        <w:t>Basic Science t</w:t>
      </w:r>
      <w:proofErr w:type="spellStart"/>
      <w:r w:rsidRPr="00AC77A4">
        <w:rPr>
          <w:rFonts w:ascii="Times New Roman" w:hAnsi="Times New Roman" w:cs="Times New Roman"/>
          <w:lang w:val="en-ZA"/>
        </w:rPr>
        <w:t>eachers</w:t>
      </w:r>
      <w:proofErr w:type="spellEnd"/>
      <w:r w:rsidRPr="00AC77A4">
        <w:rPr>
          <w:rFonts w:ascii="Times New Roman" w:hAnsi="Times New Roman" w:cs="Times New Roman"/>
          <w:lang w:val="en-ZA"/>
        </w:rPr>
        <w:t xml:space="preserve"> who are </w:t>
      </w:r>
      <w:r w:rsidRPr="00AC77A4">
        <w:rPr>
          <w:rFonts w:ascii="Times New Roman" w:hAnsi="Times New Roman" w:cs="Times New Roman"/>
          <w:lang w:val="en-GB"/>
        </w:rPr>
        <w:t>currently on leave</w:t>
      </w:r>
      <w:r w:rsidRPr="00AC77A4">
        <w:rPr>
          <w:rFonts w:ascii="Times New Roman" w:hAnsi="Times New Roman" w:cs="Times New Roman"/>
          <w:lang w:val="en-ZA"/>
        </w:rPr>
        <w:t xml:space="preserve"> </w:t>
      </w:r>
    </w:p>
    <w:p w14:paraId="6CF69EF0" w14:textId="77777777" w:rsidR="00C273C6" w:rsidRPr="00AC77A4" w:rsidRDefault="00C273C6" w:rsidP="00AC77A4">
      <w:pPr>
        <w:numPr>
          <w:ilvl w:val="0"/>
          <w:numId w:val="12"/>
        </w:numPr>
        <w:spacing w:after="0" w:line="360" w:lineRule="auto"/>
        <w:jc w:val="both"/>
        <w:rPr>
          <w:rFonts w:ascii="Times New Roman" w:hAnsi="Times New Roman" w:cs="Times New Roman"/>
          <w:lang w:val="en-ZA"/>
        </w:rPr>
      </w:pPr>
      <w:r w:rsidRPr="00AC77A4">
        <w:rPr>
          <w:rFonts w:ascii="Times New Roman" w:hAnsi="Times New Roman" w:cs="Times New Roman"/>
          <w:lang w:val="en-GB"/>
        </w:rPr>
        <w:t>T</w:t>
      </w:r>
      <w:proofErr w:type="spellStart"/>
      <w:r w:rsidRPr="00AC77A4">
        <w:rPr>
          <w:rFonts w:ascii="Times New Roman" w:hAnsi="Times New Roman" w:cs="Times New Roman"/>
          <w:lang w:val="en-ZA"/>
        </w:rPr>
        <w:t>eachers</w:t>
      </w:r>
      <w:proofErr w:type="spellEnd"/>
      <w:r w:rsidRPr="00AC77A4">
        <w:rPr>
          <w:rFonts w:ascii="Times New Roman" w:hAnsi="Times New Roman" w:cs="Times New Roman"/>
          <w:lang w:val="en-ZA"/>
        </w:rPr>
        <w:t xml:space="preserve"> with less than on</w:t>
      </w:r>
      <w:r w:rsidRPr="00AC77A4">
        <w:rPr>
          <w:rFonts w:ascii="Times New Roman" w:hAnsi="Times New Roman" w:cs="Times New Roman"/>
          <w:lang w:val="en-GB"/>
        </w:rPr>
        <w:t>e</w:t>
      </w:r>
      <w:r w:rsidRPr="00AC77A4">
        <w:rPr>
          <w:rFonts w:ascii="Times New Roman" w:hAnsi="Times New Roman" w:cs="Times New Roman"/>
          <w:lang w:val="en-ZA"/>
        </w:rPr>
        <w:t xml:space="preserve"> year teaching experience in the subject listed. </w:t>
      </w:r>
    </w:p>
    <w:p w14:paraId="4C3C5B71" w14:textId="77777777" w:rsidR="00C273C6" w:rsidRPr="00AC77A4" w:rsidRDefault="00C273C6" w:rsidP="00AC77A4">
      <w:pPr>
        <w:numPr>
          <w:ilvl w:val="0"/>
          <w:numId w:val="12"/>
        </w:numPr>
        <w:spacing w:after="0" w:line="360" w:lineRule="auto"/>
        <w:jc w:val="both"/>
        <w:rPr>
          <w:rFonts w:ascii="Times New Roman" w:hAnsi="Times New Roman" w:cs="Times New Roman"/>
          <w:lang w:val="en-ZA"/>
        </w:rPr>
      </w:pPr>
      <w:r w:rsidRPr="00AC77A4">
        <w:rPr>
          <w:rFonts w:ascii="Times New Roman" w:hAnsi="Times New Roman" w:cs="Times New Roman"/>
          <w:lang w:val="en-ZA"/>
        </w:rPr>
        <w:t>Parents whose children or ward are enlisted in the school for less than one academic session</w:t>
      </w:r>
    </w:p>
    <w:p w14:paraId="0DFCA275" w14:textId="614C981A" w:rsidR="002C3BBA" w:rsidRPr="00AC77A4" w:rsidRDefault="002C3BBA" w:rsidP="00AC77A4">
      <w:pPr>
        <w:pStyle w:val="ListParagraph"/>
        <w:numPr>
          <w:ilvl w:val="0"/>
          <w:numId w:val="10"/>
        </w:numPr>
        <w:spacing w:line="360" w:lineRule="auto"/>
        <w:rPr>
          <w:rFonts w:ascii="Times New Roman" w:hAnsi="Times New Roman" w:cs="Times New Roman"/>
          <w:b/>
          <w:bCs/>
          <w:lang w:val="en-NG"/>
        </w:rPr>
      </w:pPr>
      <w:r w:rsidRPr="00AC77A4">
        <w:rPr>
          <w:rFonts w:ascii="Times New Roman" w:hAnsi="Times New Roman" w:cs="Times New Roman"/>
          <w:b/>
          <w:bCs/>
          <w:lang w:val="en-NG"/>
        </w:rPr>
        <w:t>Sampling Technique and Sample Size</w:t>
      </w:r>
      <w:r w:rsidR="00C273C6" w:rsidRPr="00AC77A4">
        <w:rPr>
          <w:rFonts w:ascii="Times New Roman" w:hAnsi="Times New Roman" w:cs="Times New Roman"/>
          <w:b/>
          <w:bCs/>
          <w:lang w:val="en-NG"/>
        </w:rPr>
        <w:t>:</w:t>
      </w:r>
    </w:p>
    <w:p w14:paraId="36C2914A" w14:textId="43964F7A" w:rsidR="00C273C6" w:rsidRPr="00AC77A4" w:rsidRDefault="00C273C6" w:rsidP="00D85F47">
      <w:pPr>
        <w:pStyle w:val="ListParagraph"/>
        <w:spacing w:line="360" w:lineRule="auto"/>
        <w:ind w:left="410"/>
        <w:jc w:val="both"/>
        <w:rPr>
          <w:rFonts w:ascii="Times New Roman" w:hAnsi="Times New Roman" w:cs="Times New Roman"/>
          <w:lang w:val="en-GB"/>
        </w:rPr>
      </w:pPr>
      <w:r w:rsidRPr="00AC77A4">
        <w:rPr>
          <w:rFonts w:ascii="Times New Roman" w:hAnsi="Times New Roman" w:cs="Times New Roman"/>
          <w:lang w:val="en-GB"/>
        </w:rPr>
        <w:t xml:space="preserve">Criterion Based Purposive sampling method was used to recruit 24 sample among the stakeholders who are well informed and involved in the school health activities </w:t>
      </w:r>
    </w:p>
    <w:p w14:paraId="2FF11C93" w14:textId="7863AB86" w:rsidR="002C3BBA" w:rsidRPr="00AC77A4" w:rsidRDefault="002C3BBA" w:rsidP="00AC77A4">
      <w:pPr>
        <w:pStyle w:val="ListParagraph"/>
        <w:numPr>
          <w:ilvl w:val="0"/>
          <w:numId w:val="10"/>
        </w:numPr>
        <w:spacing w:line="360" w:lineRule="auto"/>
        <w:rPr>
          <w:rFonts w:ascii="Times New Roman" w:hAnsi="Times New Roman" w:cs="Times New Roman"/>
          <w:b/>
          <w:bCs/>
          <w:lang w:val="en-NG"/>
        </w:rPr>
      </w:pPr>
      <w:r w:rsidRPr="00AC77A4">
        <w:rPr>
          <w:rFonts w:ascii="Times New Roman" w:hAnsi="Times New Roman" w:cs="Times New Roman"/>
          <w:b/>
          <w:bCs/>
          <w:lang w:val="en-NG"/>
        </w:rPr>
        <w:t>Data Collection Instrument</w:t>
      </w:r>
      <w:r w:rsidR="00DB4231" w:rsidRPr="00AC77A4">
        <w:rPr>
          <w:rFonts w:ascii="Times New Roman" w:hAnsi="Times New Roman" w:cs="Times New Roman"/>
          <w:b/>
          <w:bCs/>
          <w:lang w:val="en-NG"/>
        </w:rPr>
        <w:t>:</w:t>
      </w:r>
    </w:p>
    <w:p w14:paraId="5BC05527" w14:textId="77777777" w:rsidR="00DB4231" w:rsidRPr="00AC77A4" w:rsidRDefault="00DB4231" w:rsidP="00AC77A4">
      <w:pPr>
        <w:spacing w:line="360" w:lineRule="auto"/>
        <w:ind w:left="50"/>
        <w:jc w:val="both"/>
        <w:rPr>
          <w:rFonts w:ascii="Times New Roman" w:hAnsi="Times New Roman" w:cs="Times New Roman"/>
          <w:lang w:val="en-GB"/>
        </w:rPr>
      </w:pPr>
      <w:r w:rsidRPr="00AC77A4">
        <w:rPr>
          <w:rFonts w:ascii="Times New Roman" w:hAnsi="Times New Roman" w:cs="Times New Roman"/>
          <w:lang w:val="en-GB"/>
        </w:rPr>
        <w:t xml:space="preserve"> </w:t>
      </w:r>
      <w:r w:rsidRPr="00AC77A4">
        <w:rPr>
          <w:rFonts w:ascii="Times New Roman" w:hAnsi="Times New Roman" w:cs="Times New Roman"/>
          <w:lang w:val="en-GB"/>
        </w:rPr>
        <w:t xml:space="preserve">Qualitative data was collected using a 7-item focus group discussion guide </w:t>
      </w:r>
    </w:p>
    <w:p w14:paraId="4FE20479" w14:textId="3A86D10E" w:rsidR="002C3BBA" w:rsidRPr="00AC77A4" w:rsidRDefault="002C3BBA" w:rsidP="00AC77A4">
      <w:pPr>
        <w:pStyle w:val="ListParagraph"/>
        <w:numPr>
          <w:ilvl w:val="0"/>
          <w:numId w:val="10"/>
        </w:numPr>
        <w:spacing w:line="360" w:lineRule="auto"/>
        <w:jc w:val="both"/>
        <w:rPr>
          <w:rFonts w:ascii="Times New Roman" w:hAnsi="Times New Roman" w:cs="Times New Roman"/>
          <w:b/>
          <w:bCs/>
          <w:lang w:val="en-NG"/>
        </w:rPr>
      </w:pPr>
      <w:r w:rsidRPr="00AC77A4">
        <w:rPr>
          <w:rFonts w:ascii="Times New Roman" w:hAnsi="Times New Roman" w:cs="Times New Roman"/>
          <w:b/>
          <w:bCs/>
          <w:lang w:val="en-NG"/>
        </w:rPr>
        <w:t>Trustworthiness</w:t>
      </w:r>
      <w:r w:rsidR="00DB4231" w:rsidRPr="00AC77A4">
        <w:rPr>
          <w:rFonts w:ascii="Times New Roman" w:hAnsi="Times New Roman" w:cs="Times New Roman"/>
          <w:b/>
          <w:bCs/>
          <w:lang w:val="en-NG"/>
        </w:rPr>
        <w:t>:</w:t>
      </w:r>
    </w:p>
    <w:p w14:paraId="5C7F4FAE" w14:textId="6AA091BE" w:rsidR="00DB4231" w:rsidRPr="00AC77A4" w:rsidRDefault="00DB4231" w:rsidP="00AC77A4">
      <w:pPr>
        <w:pStyle w:val="ListParagraph"/>
        <w:numPr>
          <w:ilvl w:val="0"/>
          <w:numId w:val="10"/>
        </w:numPr>
        <w:spacing w:line="360" w:lineRule="auto"/>
        <w:jc w:val="both"/>
        <w:rPr>
          <w:rFonts w:ascii="Times New Roman" w:hAnsi="Times New Roman" w:cs="Times New Roman"/>
          <w:bCs/>
        </w:rPr>
      </w:pPr>
      <w:r w:rsidRPr="00AC77A4">
        <w:rPr>
          <w:rFonts w:ascii="Times New Roman" w:hAnsi="Times New Roman" w:cs="Times New Roman"/>
          <w:bCs/>
        </w:rPr>
        <w:t>To ensure the methodological rigor of developing guidelines for the implementation of the Whole School, Whole Child, Whole Community (WSCC) model. The researcher adopted the following approaches (Polit &amp; Beck, 2021). The following qualitative criteria: Credibility by ensuring that the findings accurately represent the perspectives and experiences of participants. (Patton, 2002; Yin, 2014); Dependability: Paying careful attention to objectives an</w:t>
      </w:r>
      <w:r w:rsidR="00D85F47">
        <w:rPr>
          <w:rFonts w:ascii="Times New Roman" w:hAnsi="Times New Roman" w:cs="Times New Roman"/>
          <w:bCs/>
        </w:rPr>
        <w:t>d</w:t>
      </w:r>
      <w:r w:rsidRPr="00AC77A4">
        <w:rPr>
          <w:rFonts w:ascii="Times New Roman" w:hAnsi="Times New Roman" w:cs="Times New Roman"/>
          <w:bCs/>
        </w:rPr>
        <w:t xml:space="preserve"> selection of participants (McLeod, 2024). Transferability: Rich description of the study setting, participant categories, and the socio-cultural context of Ife Zonal Educational District</w:t>
      </w:r>
      <w:r w:rsidR="00D85F47">
        <w:rPr>
          <w:rFonts w:ascii="Times New Roman" w:hAnsi="Times New Roman" w:cs="Times New Roman"/>
          <w:bCs/>
        </w:rPr>
        <w:t xml:space="preserve"> </w:t>
      </w:r>
      <w:r w:rsidRPr="00AC77A4">
        <w:rPr>
          <w:rFonts w:ascii="Times New Roman" w:hAnsi="Times New Roman" w:cs="Times New Roman"/>
          <w:bCs/>
        </w:rPr>
        <w:t>(Sinha et al., 2024). And confirmability: Through reflexive documentation, preservation of an audit trail, and systematic coding of the data so that the findings reflected participants’ views (Tariq, 2025).</w:t>
      </w:r>
    </w:p>
    <w:p w14:paraId="2CD28454" w14:textId="1E4AA664" w:rsidR="002C3BBA" w:rsidRPr="00AC77A4" w:rsidRDefault="002C3BBA" w:rsidP="00AC77A4">
      <w:pPr>
        <w:spacing w:line="360" w:lineRule="auto"/>
        <w:rPr>
          <w:rFonts w:ascii="Times New Roman" w:hAnsi="Times New Roman" w:cs="Times New Roman"/>
          <w:b/>
          <w:bCs/>
          <w:lang w:val="en-NG"/>
        </w:rPr>
      </w:pPr>
      <w:r w:rsidRPr="00AC77A4">
        <w:rPr>
          <w:rFonts w:ascii="Times New Roman" w:hAnsi="Times New Roman" w:cs="Times New Roman"/>
          <w:b/>
          <w:bCs/>
          <w:lang w:val="en-NG"/>
        </w:rPr>
        <w:t>H. Data Collection Procedure</w:t>
      </w:r>
      <w:r w:rsidR="00DB4231" w:rsidRPr="00AC77A4">
        <w:rPr>
          <w:rFonts w:ascii="Times New Roman" w:hAnsi="Times New Roman" w:cs="Times New Roman"/>
          <w:b/>
          <w:bCs/>
          <w:lang w:val="en-NG"/>
        </w:rPr>
        <w:t>:</w:t>
      </w:r>
    </w:p>
    <w:p w14:paraId="3F78AF59" w14:textId="19A67618" w:rsidR="00DB4231" w:rsidRPr="00AC77A4" w:rsidRDefault="00DB4231" w:rsidP="00AC77A4">
      <w:pPr>
        <w:spacing w:line="360" w:lineRule="auto"/>
        <w:ind w:left="-160"/>
        <w:jc w:val="both"/>
        <w:rPr>
          <w:rFonts w:ascii="Times New Roman" w:hAnsi="Times New Roman" w:cs="Times New Roman"/>
        </w:rPr>
      </w:pPr>
      <w:r w:rsidRPr="00AC77A4">
        <w:rPr>
          <w:rFonts w:ascii="Times New Roman" w:hAnsi="Times New Roman" w:cs="Times New Roman"/>
        </w:rPr>
        <w:t xml:space="preserve">After obtaining ethical approval for </w:t>
      </w:r>
      <w:proofErr w:type="spellStart"/>
      <w:r w:rsidRPr="00AC77A4">
        <w:rPr>
          <w:rFonts w:ascii="Times New Roman" w:hAnsi="Times New Roman" w:cs="Times New Roman"/>
        </w:rPr>
        <w:t>th</w:t>
      </w:r>
      <w:proofErr w:type="spellEnd"/>
      <w:r w:rsidRPr="00AC77A4">
        <w:rPr>
          <w:rFonts w:ascii="Times New Roman" w:hAnsi="Times New Roman" w:cs="Times New Roman"/>
          <w:lang w:val="en-GB"/>
        </w:rPr>
        <w:t xml:space="preserve">e study </w:t>
      </w:r>
      <w:r w:rsidRPr="00AC77A4">
        <w:rPr>
          <w:rFonts w:ascii="Times New Roman" w:hAnsi="Times New Roman" w:cs="Times New Roman"/>
        </w:rPr>
        <w:t xml:space="preserve">from the </w:t>
      </w:r>
      <w:r w:rsidRPr="00AC77A4">
        <w:rPr>
          <w:rFonts w:ascii="Times New Roman" w:hAnsi="Times New Roman" w:cs="Times New Roman"/>
          <w:lang w:val="en-GB"/>
        </w:rPr>
        <w:t xml:space="preserve">Babcock University Health Research Committee with number </w:t>
      </w:r>
      <w:r w:rsidRPr="00AC77A4">
        <w:rPr>
          <w:rFonts w:ascii="Times New Roman" w:hAnsi="Times New Roman" w:cs="Times New Roman"/>
        </w:rPr>
        <w:t>943/24.</w:t>
      </w:r>
      <w:r w:rsidRPr="00AC77A4">
        <w:rPr>
          <w:rFonts w:ascii="Times New Roman" w:hAnsi="Times New Roman" w:cs="Times New Roman"/>
          <w:lang w:val="en-GB"/>
        </w:rPr>
        <w:t xml:space="preserve"> The </w:t>
      </w:r>
      <w:r w:rsidRPr="00AC77A4">
        <w:rPr>
          <w:rFonts w:ascii="Times New Roman" w:hAnsi="Times New Roman" w:cs="Times New Roman"/>
        </w:rPr>
        <w:t xml:space="preserve">researcher </w:t>
      </w:r>
      <w:r w:rsidR="00D85F47">
        <w:rPr>
          <w:rFonts w:ascii="Times New Roman" w:hAnsi="Times New Roman" w:cs="Times New Roman"/>
        </w:rPr>
        <w:t>collected permission from</w:t>
      </w:r>
      <w:r w:rsidR="00D85F47">
        <w:rPr>
          <w:rFonts w:ascii="Times New Roman" w:hAnsi="Times New Roman" w:cs="Times New Roman"/>
          <w:lang w:val="en-GB"/>
        </w:rPr>
        <w:t xml:space="preserve"> </w:t>
      </w:r>
      <w:r w:rsidRPr="00AC77A4">
        <w:rPr>
          <w:rFonts w:ascii="Times New Roman" w:hAnsi="Times New Roman" w:cs="Times New Roman"/>
          <w:lang w:val="en-GB"/>
        </w:rPr>
        <w:t>Osun State Teachers Service Commission. Furthermore, the researcher co</w:t>
      </w:r>
      <w:r w:rsidR="00D85F47">
        <w:rPr>
          <w:rFonts w:ascii="Times New Roman" w:hAnsi="Times New Roman" w:cs="Times New Roman"/>
          <w:lang w:val="en-GB"/>
        </w:rPr>
        <w:t xml:space="preserve">llected permission from </w:t>
      </w:r>
      <w:r w:rsidRPr="00AC77A4">
        <w:rPr>
          <w:rFonts w:ascii="Times New Roman" w:hAnsi="Times New Roman" w:cs="Times New Roman"/>
          <w:lang w:val="en-GB"/>
        </w:rPr>
        <w:t xml:space="preserve">the </w:t>
      </w:r>
      <w:r w:rsidR="00D85F47">
        <w:rPr>
          <w:rFonts w:ascii="Times New Roman" w:hAnsi="Times New Roman" w:cs="Times New Roman"/>
          <w:lang w:val="en-GB"/>
        </w:rPr>
        <w:t xml:space="preserve">school </w:t>
      </w:r>
      <w:r w:rsidRPr="00AC77A4">
        <w:rPr>
          <w:rFonts w:ascii="Times New Roman" w:hAnsi="Times New Roman" w:cs="Times New Roman"/>
          <w:lang w:val="en-GB"/>
        </w:rPr>
        <w:t xml:space="preserve">authorities and the Parents Teachers Association (PTA) </w:t>
      </w:r>
      <w:r w:rsidRPr="00AC77A4">
        <w:rPr>
          <w:rFonts w:ascii="Times New Roman" w:hAnsi="Times New Roman" w:cs="Times New Roman"/>
        </w:rPr>
        <w:t xml:space="preserve">where the participants </w:t>
      </w:r>
      <w:r w:rsidRPr="00AC77A4">
        <w:rPr>
          <w:rFonts w:ascii="Times New Roman" w:hAnsi="Times New Roman" w:cs="Times New Roman"/>
          <w:lang w:val="en-GB"/>
        </w:rPr>
        <w:t xml:space="preserve">were </w:t>
      </w:r>
      <w:r w:rsidRPr="00AC77A4">
        <w:rPr>
          <w:rFonts w:ascii="Times New Roman" w:hAnsi="Times New Roman" w:cs="Times New Roman"/>
        </w:rPr>
        <w:t xml:space="preserve">recruited. </w:t>
      </w:r>
      <w:r w:rsidR="00D85F47">
        <w:rPr>
          <w:rFonts w:ascii="Times New Roman" w:hAnsi="Times New Roman" w:cs="Times New Roman"/>
        </w:rPr>
        <w:t xml:space="preserve"> </w:t>
      </w:r>
    </w:p>
    <w:p w14:paraId="6DA9F31D" w14:textId="77777777" w:rsidR="00DB4231" w:rsidRPr="00AC77A4" w:rsidRDefault="00DB4231" w:rsidP="00AC77A4">
      <w:pPr>
        <w:spacing w:line="360" w:lineRule="auto"/>
        <w:ind w:left="-160"/>
        <w:jc w:val="both"/>
        <w:rPr>
          <w:rFonts w:ascii="Times New Roman" w:hAnsi="Times New Roman" w:cs="Times New Roman"/>
          <w:b/>
          <w:bCs/>
        </w:rPr>
      </w:pPr>
      <w:r w:rsidRPr="00AC77A4">
        <w:rPr>
          <w:rFonts w:ascii="Times New Roman" w:hAnsi="Times New Roman" w:cs="Times New Roman"/>
          <w:b/>
          <w:bCs/>
        </w:rPr>
        <w:t>Procedure for data collection:</w:t>
      </w:r>
    </w:p>
    <w:p w14:paraId="2BE084EA" w14:textId="63F74841" w:rsidR="00DB4231" w:rsidRPr="00AC77A4" w:rsidRDefault="00DB4231" w:rsidP="00AC77A4">
      <w:pPr>
        <w:spacing w:line="360" w:lineRule="auto"/>
        <w:ind w:left="-160"/>
        <w:jc w:val="both"/>
        <w:rPr>
          <w:rFonts w:ascii="Times New Roman" w:hAnsi="Times New Roman" w:cs="Times New Roman"/>
          <w:lang w:val="en-GB"/>
        </w:rPr>
      </w:pPr>
      <w:r w:rsidRPr="00AC77A4">
        <w:rPr>
          <w:rFonts w:ascii="Times New Roman" w:hAnsi="Times New Roman" w:cs="Times New Roman"/>
        </w:rPr>
        <w:t xml:space="preserve">Two (2) focus group discussions were conducted, twelve participants were recruited for each of the focus group discussion, but ten participants were present during each discussion. </w:t>
      </w:r>
      <w:r w:rsidR="004A17E4">
        <w:rPr>
          <w:rFonts w:ascii="Times New Roman" w:hAnsi="Times New Roman" w:cs="Times New Roman"/>
        </w:rPr>
        <w:t xml:space="preserve"> </w:t>
      </w:r>
      <w:r w:rsidRPr="00AC77A4">
        <w:rPr>
          <w:rFonts w:ascii="Times New Roman" w:hAnsi="Times New Roman" w:cs="Times New Roman"/>
        </w:rPr>
        <w:t xml:space="preserve">The </w:t>
      </w:r>
      <w:r w:rsidRPr="00AC77A4">
        <w:rPr>
          <w:rFonts w:ascii="Times New Roman" w:hAnsi="Times New Roman" w:cs="Times New Roman"/>
        </w:rPr>
        <w:lastRenderedPageBreak/>
        <w:t xml:space="preserve">researcher moderated the discussions while a recorder operated the recording garget. Open-ended questions were asked by the researcher and participants had opportunity to express themselves freely in the language of their choice. The participants expressed themselves in English language. Each of the participants was encouraged to take number which they mentioned while expressing themselves for easy analysis. Data collection s was stopped when there was no newer information given by the participants.   </w:t>
      </w:r>
      <w:r w:rsidRPr="00AC77A4">
        <w:rPr>
          <w:rFonts w:ascii="Times New Roman" w:hAnsi="Times New Roman" w:cs="Times New Roman"/>
          <w:lang w:val="en-GB"/>
        </w:rPr>
        <w:t xml:space="preserve"> </w:t>
      </w:r>
    </w:p>
    <w:p w14:paraId="232B5359" w14:textId="1B499BE3" w:rsidR="002C3BBA" w:rsidRPr="00AC77A4" w:rsidRDefault="002C3BBA" w:rsidP="00AC77A4">
      <w:pPr>
        <w:pStyle w:val="ListParagraph"/>
        <w:numPr>
          <w:ilvl w:val="0"/>
          <w:numId w:val="10"/>
        </w:numPr>
        <w:spacing w:line="360" w:lineRule="auto"/>
        <w:rPr>
          <w:rFonts w:ascii="Times New Roman" w:hAnsi="Times New Roman" w:cs="Times New Roman"/>
          <w:b/>
          <w:bCs/>
          <w:lang w:val="en-NG"/>
        </w:rPr>
      </w:pPr>
      <w:r w:rsidRPr="00AC77A4">
        <w:rPr>
          <w:rFonts w:ascii="Times New Roman" w:hAnsi="Times New Roman" w:cs="Times New Roman"/>
          <w:b/>
          <w:bCs/>
          <w:lang w:val="en-NG"/>
        </w:rPr>
        <w:t>Data Analysis</w:t>
      </w:r>
      <w:r w:rsidR="00DB4231" w:rsidRPr="00AC77A4">
        <w:rPr>
          <w:rFonts w:ascii="Times New Roman" w:hAnsi="Times New Roman" w:cs="Times New Roman"/>
          <w:b/>
          <w:bCs/>
          <w:lang w:val="en-NG"/>
        </w:rPr>
        <w:t>:</w:t>
      </w:r>
    </w:p>
    <w:p w14:paraId="061495E3" w14:textId="307F9811" w:rsidR="00DB4231" w:rsidRPr="004A17E4" w:rsidRDefault="004A17E4" w:rsidP="004A17E4">
      <w:pPr>
        <w:spacing w:line="360" w:lineRule="auto"/>
        <w:ind w:left="50"/>
        <w:jc w:val="both"/>
        <w:rPr>
          <w:rFonts w:ascii="Times New Roman" w:hAnsi="Times New Roman" w:cs="Times New Roman"/>
        </w:rPr>
      </w:pPr>
      <w:r>
        <w:rPr>
          <w:rFonts w:ascii="Times New Roman" w:hAnsi="Times New Roman" w:cs="Times New Roman"/>
          <w:lang w:val="en-ZA"/>
        </w:rPr>
        <w:t xml:space="preserve"> </w:t>
      </w:r>
      <w:r w:rsidR="00DB4231" w:rsidRPr="004A17E4">
        <w:rPr>
          <w:rFonts w:ascii="Times New Roman" w:hAnsi="Times New Roman" w:cs="Times New Roman"/>
          <w:lang w:val="en-ZA"/>
        </w:rPr>
        <w:t>Data generated for this study</w:t>
      </w:r>
      <w:r w:rsidR="00DB4231" w:rsidRPr="004A17E4">
        <w:rPr>
          <w:rFonts w:ascii="Times New Roman" w:hAnsi="Times New Roman" w:cs="Times New Roman"/>
          <w:lang w:val="en-GB"/>
        </w:rPr>
        <w:t xml:space="preserve"> was an</w:t>
      </w:r>
      <w:proofErr w:type="spellStart"/>
      <w:r w:rsidR="00DB4231" w:rsidRPr="004A17E4">
        <w:rPr>
          <w:rFonts w:ascii="Times New Roman" w:hAnsi="Times New Roman" w:cs="Times New Roman"/>
          <w:lang w:val="en-ZA"/>
        </w:rPr>
        <w:t>aly</w:t>
      </w:r>
      <w:proofErr w:type="spellEnd"/>
      <w:r w:rsidR="00DB4231" w:rsidRPr="004A17E4">
        <w:rPr>
          <w:rFonts w:ascii="Times New Roman" w:hAnsi="Times New Roman" w:cs="Times New Roman"/>
          <w:lang w:val="en-GB"/>
        </w:rPr>
        <w:t>s</w:t>
      </w:r>
      <w:r w:rsidR="00DB4231" w:rsidRPr="004A17E4">
        <w:rPr>
          <w:rFonts w:ascii="Times New Roman" w:hAnsi="Times New Roman" w:cs="Times New Roman"/>
          <w:lang w:val="en-ZA"/>
        </w:rPr>
        <w:t xml:space="preserve">ed by </w:t>
      </w:r>
      <w:r w:rsidR="00DB4231" w:rsidRPr="004A17E4">
        <w:rPr>
          <w:rFonts w:ascii="Times New Roman" w:hAnsi="Times New Roman" w:cs="Times New Roman"/>
        </w:rPr>
        <w:t xml:space="preserve">using qualitative content analysis.  </w:t>
      </w:r>
    </w:p>
    <w:p w14:paraId="50294616" w14:textId="77E741B4" w:rsidR="002C3BBA" w:rsidRPr="00AC77A4" w:rsidRDefault="004A17E4" w:rsidP="004A17E4">
      <w:pPr>
        <w:spacing w:line="360" w:lineRule="auto"/>
        <w:jc w:val="both"/>
        <w:rPr>
          <w:rFonts w:ascii="Times New Roman" w:hAnsi="Times New Roman" w:cs="Times New Roman"/>
          <w:b/>
          <w:bCs/>
          <w:lang w:val="en-NG"/>
        </w:rPr>
      </w:pPr>
      <w:r>
        <w:rPr>
          <w:rFonts w:ascii="Times New Roman" w:hAnsi="Times New Roman" w:cs="Times New Roman"/>
        </w:rPr>
        <w:t xml:space="preserve"> </w:t>
      </w:r>
      <w:r w:rsidR="002C3BBA" w:rsidRPr="00AC77A4">
        <w:rPr>
          <w:rFonts w:ascii="Times New Roman" w:hAnsi="Times New Roman" w:cs="Times New Roman"/>
          <w:b/>
          <w:bCs/>
          <w:lang w:val="en-NG"/>
        </w:rPr>
        <w:t>J. Ethical Considerations</w:t>
      </w:r>
      <w:r w:rsidR="00DB4231" w:rsidRPr="00AC77A4">
        <w:rPr>
          <w:rFonts w:ascii="Times New Roman" w:hAnsi="Times New Roman" w:cs="Times New Roman"/>
          <w:b/>
          <w:bCs/>
          <w:lang w:val="en-NG"/>
        </w:rPr>
        <w:t>:</w:t>
      </w:r>
    </w:p>
    <w:p w14:paraId="50BAD624" w14:textId="643EDA91" w:rsidR="00DB4231" w:rsidRPr="00AC77A4" w:rsidRDefault="00DB4231" w:rsidP="00AC77A4">
      <w:pPr>
        <w:spacing w:line="360" w:lineRule="auto"/>
        <w:jc w:val="both"/>
        <w:rPr>
          <w:rFonts w:ascii="Times New Roman" w:hAnsi="Times New Roman" w:cs="Times New Roman"/>
        </w:rPr>
      </w:pPr>
      <w:r w:rsidRPr="00AC77A4">
        <w:rPr>
          <w:rFonts w:ascii="Times New Roman" w:hAnsi="Times New Roman" w:cs="Times New Roman"/>
        </w:rPr>
        <w:t>The conduct of this study was guided by fundamental ethical principles</w:t>
      </w:r>
      <w:r w:rsidRPr="00AC77A4">
        <w:rPr>
          <w:rFonts w:ascii="Times New Roman" w:hAnsi="Times New Roman" w:cs="Times New Roman"/>
        </w:rPr>
        <w:t xml:space="preserve"> which includes:</w:t>
      </w:r>
      <w:r w:rsidRPr="00AC77A4">
        <w:rPr>
          <w:rFonts w:ascii="Times New Roman" w:hAnsi="Times New Roman" w:cs="Times New Roman"/>
        </w:rPr>
        <w:t xml:space="preserve"> </w:t>
      </w:r>
      <w:r w:rsidRPr="00AC77A4">
        <w:rPr>
          <w:rFonts w:ascii="Times New Roman" w:hAnsi="Times New Roman" w:cs="Times New Roman"/>
        </w:rPr>
        <w:t xml:space="preserve"> </w:t>
      </w:r>
    </w:p>
    <w:p w14:paraId="7D2BBB9F" w14:textId="77777777" w:rsidR="00DB4231" w:rsidRPr="00AC77A4" w:rsidRDefault="00DB4231" w:rsidP="00AC77A4">
      <w:pPr>
        <w:pStyle w:val="ListParagraph"/>
        <w:numPr>
          <w:ilvl w:val="0"/>
          <w:numId w:val="13"/>
        </w:numPr>
        <w:spacing w:line="360" w:lineRule="auto"/>
        <w:jc w:val="both"/>
        <w:rPr>
          <w:rFonts w:ascii="Times New Roman" w:hAnsi="Times New Roman" w:cs="Times New Roman"/>
        </w:rPr>
      </w:pPr>
      <w:r w:rsidRPr="00AC77A4">
        <w:rPr>
          <w:rFonts w:ascii="Times New Roman" w:hAnsi="Times New Roman" w:cs="Times New Roman"/>
        </w:rPr>
        <w:t>Ethical approval</w:t>
      </w:r>
      <w:r w:rsidRPr="00AC77A4">
        <w:rPr>
          <w:rFonts w:ascii="Times New Roman" w:hAnsi="Times New Roman" w:cs="Times New Roman"/>
          <w:lang w:val="en-GB"/>
        </w:rPr>
        <w:t xml:space="preserve"> was</w:t>
      </w:r>
      <w:r w:rsidRPr="00AC77A4">
        <w:rPr>
          <w:rFonts w:ascii="Times New Roman" w:hAnsi="Times New Roman" w:cs="Times New Roman"/>
        </w:rPr>
        <w:t xml:space="preserve"> obtained from BUHREC</w:t>
      </w:r>
      <w:r w:rsidRPr="00AC77A4">
        <w:rPr>
          <w:rFonts w:ascii="Times New Roman" w:hAnsi="Times New Roman" w:cs="Times New Roman"/>
          <w:lang w:val="en-GB"/>
        </w:rPr>
        <w:t xml:space="preserve"> number </w:t>
      </w:r>
      <w:r w:rsidRPr="00AC77A4">
        <w:rPr>
          <w:rFonts w:ascii="Times New Roman" w:hAnsi="Times New Roman" w:cs="Times New Roman"/>
        </w:rPr>
        <w:t xml:space="preserve">943/24. </w:t>
      </w:r>
      <w:r w:rsidRPr="00AC77A4">
        <w:rPr>
          <w:rFonts w:ascii="Times New Roman" w:hAnsi="Times New Roman" w:cs="Times New Roman"/>
        </w:rPr>
        <w:t xml:space="preserve"> </w:t>
      </w:r>
    </w:p>
    <w:p w14:paraId="065D177B" w14:textId="77777777" w:rsidR="00DB4231" w:rsidRPr="00AC77A4" w:rsidRDefault="00DB4231" w:rsidP="00AC77A4">
      <w:pPr>
        <w:pStyle w:val="ListParagraph"/>
        <w:numPr>
          <w:ilvl w:val="0"/>
          <w:numId w:val="13"/>
        </w:numPr>
        <w:spacing w:line="360" w:lineRule="auto"/>
        <w:jc w:val="both"/>
        <w:rPr>
          <w:rFonts w:ascii="Times New Roman" w:hAnsi="Times New Roman" w:cs="Times New Roman"/>
        </w:rPr>
      </w:pPr>
      <w:r w:rsidRPr="00AC77A4">
        <w:rPr>
          <w:rFonts w:ascii="Times New Roman" w:hAnsi="Times New Roman" w:cs="Times New Roman"/>
        </w:rPr>
        <w:t xml:space="preserve">Approval was also collected from Teaching Service Commission in Ife zone and the principals of the schools selected. </w:t>
      </w:r>
    </w:p>
    <w:p w14:paraId="67419EF0" w14:textId="77777777" w:rsidR="00DB4231" w:rsidRPr="00AC77A4" w:rsidRDefault="00DB4231" w:rsidP="00AC77A4">
      <w:pPr>
        <w:pStyle w:val="ListParagraph"/>
        <w:numPr>
          <w:ilvl w:val="0"/>
          <w:numId w:val="13"/>
        </w:numPr>
        <w:spacing w:line="360" w:lineRule="auto"/>
        <w:jc w:val="both"/>
        <w:rPr>
          <w:rFonts w:ascii="Times New Roman" w:hAnsi="Times New Roman" w:cs="Times New Roman"/>
        </w:rPr>
      </w:pPr>
      <w:r w:rsidRPr="00AC77A4">
        <w:rPr>
          <w:rFonts w:ascii="Times New Roman" w:hAnsi="Times New Roman" w:cs="Times New Roman"/>
        </w:rPr>
        <w:t xml:space="preserve">Each of the participants was given detailed information about the aim of the study, their right to participate in the study, their right to ask questions, and to withdraw at any time. </w:t>
      </w:r>
    </w:p>
    <w:p w14:paraId="02B9CC90" w14:textId="77777777" w:rsidR="00DB4231" w:rsidRPr="00AC77A4" w:rsidRDefault="00DB4231" w:rsidP="00AC77A4">
      <w:pPr>
        <w:pStyle w:val="ListParagraph"/>
        <w:numPr>
          <w:ilvl w:val="0"/>
          <w:numId w:val="13"/>
        </w:numPr>
        <w:spacing w:line="360" w:lineRule="auto"/>
        <w:jc w:val="both"/>
        <w:rPr>
          <w:rFonts w:ascii="Times New Roman" w:hAnsi="Times New Roman" w:cs="Times New Roman"/>
        </w:rPr>
      </w:pPr>
      <w:r w:rsidRPr="00AC77A4">
        <w:rPr>
          <w:rFonts w:ascii="Times New Roman" w:hAnsi="Times New Roman" w:cs="Times New Roman"/>
        </w:rPr>
        <w:t xml:space="preserve">Each of the participants </w:t>
      </w:r>
      <w:r w:rsidRPr="00AC77A4">
        <w:rPr>
          <w:rFonts w:ascii="Times New Roman" w:hAnsi="Times New Roman" w:cs="Times New Roman"/>
        </w:rPr>
        <w:t xml:space="preserve">gave </w:t>
      </w:r>
      <w:r w:rsidRPr="00AC77A4">
        <w:rPr>
          <w:rFonts w:ascii="Times New Roman" w:hAnsi="Times New Roman" w:cs="Times New Roman"/>
        </w:rPr>
        <w:t xml:space="preserve">consent </w:t>
      </w:r>
      <w:r w:rsidRPr="00AC77A4">
        <w:rPr>
          <w:rFonts w:ascii="Times New Roman" w:hAnsi="Times New Roman" w:cs="Times New Roman"/>
        </w:rPr>
        <w:t xml:space="preserve">to participate in the study. </w:t>
      </w:r>
    </w:p>
    <w:p w14:paraId="3C522235" w14:textId="45568097" w:rsidR="00D0746D" w:rsidRPr="00AC77A4" w:rsidRDefault="00DB4231" w:rsidP="00AC77A4">
      <w:pPr>
        <w:pStyle w:val="ListParagraph"/>
        <w:numPr>
          <w:ilvl w:val="0"/>
          <w:numId w:val="13"/>
        </w:numPr>
        <w:spacing w:line="360" w:lineRule="auto"/>
        <w:jc w:val="both"/>
        <w:rPr>
          <w:rFonts w:ascii="Times New Roman" w:hAnsi="Times New Roman" w:cs="Times New Roman"/>
        </w:rPr>
      </w:pPr>
      <w:r w:rsidRPr="00AC77A4">
        <w:rPr>
          <w:rFonts w:ascii="Times New Roman" w:hAnsi="Times New Roman" w:cs="Times New Roman"/>
        </w:rPr>
        <w:t>Respect for Persons (Autonomy)</w:t>
      </w:r>
      <w:r w:rsidRPr="00AC77A4">
        <w:rPr>
          <w:rFonts w:ascii="Times New Roman" w:hAnsi="Times New Roman" w:cs="Times New Roman"/>
        </w:rPr>
        <w:t xml:space="preserve">: </w:t>
      </w:r>
      <w:r w:rsidRPr="00AC77A4">
        <w:rPr>
          <w:rFonts w:ascii="Times New Roman" w:hAnsi="Times New Roman" w:cs="Times New Roman"/>
        </w:rPr>
        <w:t>The researcher respected and recognized the autonomy and dignity of all participants.</w:t>
      </w:r>
      <w:r w:rsidRPr="00AC77A4">
        <w:rPr>
          <w:rFonts w:ascii="Times New Roman" w:hAnsi="Times New Roman" w:cs="Times New Roman"/>
        </w:rPr>
        <w:t xml:space="preserve"> </w:t>
      </w:r>
      <w:r w:rsidR="004A17E4">
        <w:rPr>
          <w:rFonts w:ascii="Times New Roman" w:hAnsi="Times New Roman" w:cs="Times New Roman"/>
        </w:rPr>
        <w:t xml:space="preserve"> </w:t>
      </w:r>
    </w:p>
    <w:p w14:paraId="03846F8C" w14:textId="27FF2756" w:rsidR="00D0746D" w:rsidRPr="00AC77A4" w:rsidRDefault="00DB4231" w:rsidP="00AC77A4">
      <w:pPr>
        <w:pStyle w:val="ListParagraph"/>
        <w:numPr>
          <w:ilvl w:val="0"/>
          <w:numId w:val="13"/>
        </w:numPr>
        <w:spacing w:line="360" w:lineRule="auto"/>
        <w:jc w:val="both"/>
        <w:rPr>
          <w:rFonts w:ascii="Times New Roman" w:hAnsi="Times New Roman" w:cs="Times New Roman"/>
        </w:rPr>
      </w:pPr>
      <w:r w:rsidRPr="00AC77A4">
        <w:rPr>
          <w:rFonts w:ascii="Times New Roman" w:hAnsi="Times New Roman" w:cs="Times New Roman"/>
        </w:rPr>
        <w:t>Beneficence</w:t>
      </w:r>
      <w:r w:rsidR="00D0746D" w:rsidRPr="00AC77A4">
        <w:rPr>
          <w:rFonts w:ascii="Times New Roman" w:hAnsi="Times New Roman" w:cs="Times New Roman"/>
        </w:rPr>
        <w:t xml:space="preserve">: </w:t>
      </w:r>
      <w:r w:rsidRPr="00AC77A4">
        <w:rPr>
          <w:rFonts w:ascii="Times New Roman" w:hAnsi="Times New Roman" w:cs="Times New Roman"/>
        </w:rPr>
        <w:t>The research</w:t>
      </w:r>
      <w:r w:rsidR="004A17E4">
        <w:rPr>
          <w:rFonts w:ascii="Times New Roman" w:hAnsi="Times New Roman" w:cs="Times New Roman"/>
        </w:rPr>
        <w:t>er</w:t>
      </w:r>
      <w:r w:rsidRPr="00AC77A4">
        <w:rPr>
          <w:rFonts w:ascii="Times New Roman" w:hAnsi="Times New Roman" w:cs="Times New Roman"/>
        </w:rPr>
        <w:t xml:space="preserve"> maximizes potential benefits while minimizing possible harm. The researcher ensured that study had positive contribution with positive educational and health outcomes</w:t>
      </w:r>
      <w:r w:rsidR="004A17E4">
        <w:rPr>
          <w:rFonts w:ascii="Times New Roman" w:hAnsi="Times New Roman" w:cs="Times New Roman"/>
        </w:rPr>
        <w:t xml:space="preserve">. </w:t>
      </w:r>
    </w:p>
    <w:p w14:paraId="3DF19B2B" w14:textId="77777777" w:rsidR="00D0746D" w:rsidRPr="00AC77A4" w:rsidRDefault="00DB4231" w:rsidP="00AC77A4">
      <w:pPr>
        <w:pStyle w:val="ListParagraph"/>
        <w:numPr>
          <w:ilvl w:val="0"/>
          <w:numId w:val="13"/>
        </w:numPr>
        <w:spacing w:line="360" w:lineRule="auto"/>
        <w:jc w:val="both"/>
        <w:rPr>
          <w:rFonts w:ascii="Times New Roman" w:hAnsi="Times New Roman" w:cs="Times New Roman"/>
          <w:b/>
          <w:bCs/>
        </w:rPr>
      </w:pPr>
      <w:r w:rsidRPr="00AC77A4">
        <w:rPr>
          <w:rFonts w:ascii="Times New Roman" w:hAnsi="Times New Roman" w:cs="Times New Roman"/>
        </w:rPr>
        <w:t>Non-Maleficence</w:t>
      </w:r>
      <w:r w:rsidR="00D0746D" w:rsidRPr="00AC77A4">
        <w:rPr>
          <w:rFonts w:ascii="Times New Roman" w:hAnsi="Times New Roman" w:cs="Times New Roman"/>
        </w:rPr>
        <w:t xml:space="preserve">: </w:t>
      </w:r>
      <w:r w:rsidRPr="00AC77A4">
        <w:rPr>
          <w:rFonts w:ascii="Times New Roman" w:hAnsi="Times New Roman" w:cs="Times New Roman"/>
        </w:rPr>
        <w:t>The researcher ensured that all instruments (e.g., questionnaires or interview guides) were non-invasive, culturally appropriate, and free from sensitive or distressing content. Participants were not subjected to any form of risk, discomfort, or exploitation.</w:t>
      </w:r>
      <w:r w:rsidR="00D0746D" w:rsidRPr="00AC77A4">
        <w:rPr>
          <w:rFonts w:ascii="Times New Roman" w:hAnsi="Times New Roman" w:cs="Times New Roman"/>
        </w:rPr>
        <w:t xml:space="preserve"> </w:t>
      </w:r>
    </w:p>
    <w:p w14:paraId="3155E8DF" w14:textId="77777777" w:rsidR="00D0746D" w:rsidRPr="00AC77A4" w:rsidRDefault="00DB4231" w:rsidP="00AC77A4">
      <w:pPr>
        <w:pStyle w:val="ListParagraph"/>
        <w:numPr>
          <w:ilvl w:val="0"/>
          <w:numId w:val="13"/>
        </w:numPr>
        <w:spacing w:line="360" w:lineRule="auto"/>
        <w:jc w:val="both"/>
        <w:rPr>
          <w:rFonts w:ascii="Times New Roman" w:hAnsi="Times New Roman" w:cs="Times New Roman"/>
          <w:b/>
          <w:bCs/>
        </w:rPr>
      </w:pPr>
      <w:r w:rsidRPr="00AC77A4">
        <w:rPr>
          <w:rFonts w:ascii="Times New Roman" w:hAnsi="Times New Roman" w:cs="Times New Roman"/>
        </w:rPr>
        <w:t>Justice</w:t>
      </w:r>
      <w:r w:rsidR="00D0746D" w:rsidRPr="00AC77A4">
        <w:rPr>
          <w:rFonts w:ascii="Times New Roman" w:hAnsi="Times New Roman" w:cs="Times New Roman"/>
        </w:rPr>
        <w:t xml:space="preserve">: This was done through </w:t>
      </w:r>
      <w:r w:rsidRPr="00AC77A4">
        <w:rPr>
          <w:rFonts w:ascii="Times New Roman" w:hAnsi="Times New Roman" w:cs="Times New Roman"/>
        </w:rPr>
        <w:t xml:space="preserve">fairness in the selection and treatment of participants. </w:t>
      </w:r>
      <w:r w:rsidR="00D0746D" w:rsidRPr="00AC77A4">
        <w:rPr>
          <w:rFonts w:ascii="Times New Roman" w:hAnsi="Times New Roman" w:cs="Times New Roman"/>
        </w:rPr>
        <w:t xml:space="preserve">By selecting participants </w:t>
      </w:r>
      <w:r w:rsidRPr="00AC77A4">
        <w:rPr>
          <w:rFonts w:ascii="Times New Roman" w:hAnsi="Times New Roman" w:cs="Times New Roman"/>
        </w:rPr>
        <w:t>on relevance</w:t>
      </w:r>
      <w:r w:rsidR="00D0746D" w:rsidRPr="00AC77A4">
        <w:rPr>
          <w:rFonts w:ascii="Times New Roman" w:hAnsi="Times New Roman" w:cs="Times New Roman"/>
        </w:rPr>
        <w:t xml:space="preserve"> without discrimination. </w:t>
      </w:r>
    </w:p>
    <w:p w14:paraId="73655BB9" w14:textId="28D7145C" w:rsidR="00D0746D" w:rsidRPr="00AC77A4" w:rsidRDefault="00DB4231" w:rsidP="00AC77A4">
      <w:pPr>
        <w:pStyle w:val="ListParagraph"/>
        <w:numPr>
          <w:ilvl w:val="0"/>
          <w:numId w:val="13"/>
        </w:numPr>
        <w:spacing w:line="360" w:lineRule="auto"/>
        <w:jc w:val="both"/>
        <w:rPr>
          <w:rFonts w:ascii="Times New Roman" w:hAnsi="Times New Roman" w:cs="Times New Roman"/>
          <w:b/>
          <w:bCs/>
        </w:rPr>
      </w:pPr>
      <w:r w:rsidRPr="00AC77A4">
        <w:rPr>
          <w:rFonts w:ascii="Times New Roman" w:hAnsi="Times New Roman" w:cs="Times New Roman"/>
        </w:rPr>
        <w:t>Principle of Confidentiality and Anonymity</w:t>
      </w:r>
      <w:r w:rsidR="00D0746D" w:rsidRPr="00AC77A4">
        <w:rPr>
          <w:rFonts w:ascii="Times New Roman" w:hAnsi="Times New Roman" w:cs="Times New Roman"/>
        </w:rPr>
        <w:t xml:space="preserve">: </w:t>
      </w:r>
      <w:r w:rsidRPr="00AC77A4">
        <w:rPr>
          <w:rFonts w:ascii="Times New Roman" w:hAnsi="Times New Roman" w:cs="Times New Roman"/>
        </w:rPr>
        <w:t xml:space="preserve">Participants’ identities were protected </w:t>
      </w:r>
      <w:r w:rsidR="004A17E4">
        <w:rPr>
          <w:rFonts w:ascii="Times New Roman" w:hAnsi="Times New Roman" w:cs="Times New Roman"/>
        </w:rPr>
        <w:t xml:space="preserve">by </w:t>
      </w:r>
      <w:r w:rsidRPr="00AC77A4">
        <w:rPr>
          <w:rFonts w:ascii="Times New Roman" w:hAnsi="Times New Roman" w:cs="Times New Roman"/>
        </w:rPr>
        <w:t xml:space="preserve">using codes rather than names, and data were reported in aggregate form. </w:t>
      </w:r>
      <w:r w:rsidR="004A17E4">
        <w:rPr>
          <w:rFonts w:ascii="Times New Roman" w:hAnsi="Times New Roman" w:cs="Times New Roman"/>
        </w:rPr>
        <w:t xml:space="preserve"> </w:t>
      </w:r>
    </w:p>
    <w:p w14:paraId="190BD136" w14:textId="77777777" w:rsidR="00D0746D" w:rsidRPr="00AC77A4" w:rsidRDefault="00DB4231" w:rsidP="00AC77A4">
      <w:pPr>
        <w:pStyle w:val="ListParagraph"/>
        <w:numPr>
          <w:ilvl w:val="0"/>
          <w:numId w:val="13"/>
        </w:numPr>
        <w:spacing w:line="360" w:lineRule="auto"/>
        <w:jc w:val="both"/>
        <w:rPr>
          <w:rFonts w:ascii="Times New Roman" w:hAnsi="Times New Roman" w:cs="Times New Roman"/>
          <w:b/>
          <w:bCs/>
        </w:rPr>
      </w:pPr>
      <w:r w:rsidRPr="00AC77A4">
        <w:rPr>
          <w:rFonts w:ascii="Times New Roman" w:hAnsi="Times New Roman" w:cs="Times New Roman"/>
        </w:rPr>
        <w:t>Principle of Voluntary Participation</w:t>
      </w:r>
      <w:r w:rsidR="00D0746D" w:rsidRPr="00AC77A4">
        <w:rPr>
          <w:rFonts w:ascii="Times New Roman" w:hAnsi="Times New Roman" w:cs="Times New Roman"/>
        </w:rPr>
        <w:t xml:space="preserve">: </w:t>
      </w:r>
      <w:r w:rsidRPr="00AC77A4">
        <w:rPr>
          <w:rFonts w:ascii="Times New Roman" w:hAnsi="Times New Roman" w:cs="Times New Roman"/>
        </w:rPr>
        <w:t xml:space="preserve">Participation in the study was entirely voluntary. No participant was coerced or unduly influenced to take part. </w:t>
      </w:r>
    </w:p>
    <w:p w14:paraId="7390721D" w14:textId="77777777" w:rsidR="00D0746D" w:rsidRPr="00AC77A4" w:rsidRDefault="00DB4231" w:rsidP="00AC77A4">
      <w:pPr>
        <w:pStyle w:val="ListParagraph"/>
        <w:numPr>
          <w:ilvl w:val="0"/>
          <w:numId w:val="13"/>
        </w:numPr>
        <w:spacing w:line="360" w:lineRule="auto"/>
        <w:jc w:val="both"/>
        <w:rPr>
          <w:rFonts w:ascii="Times New Roman" w:hAnsi="Times New Roman" w:cs="Times New Roman"/>
          <w:b/>
          <w:bCs/>
        </w:rPr>
      </w:pPr>
      <w:r w:rsidRPr="00AC77A4">
        <w:rPr>
          <w:rFonts w:ascii="Times New Roman" w:hAnsi="Times New Roman" w:cs="Times New Roman"/>
        </w:rPr>
        <w:lastRenderedPageBreak/>
        <w:t>Principle of Integrity and Honesty in Research</w:t>
      </w:r>
      <w:r w:rsidR="00D0746D" w:rsidRPr="00AC77A4">
        <w:rPr>
          <w:rFonts w:ascii="Times New Roman" w:hAnsi="Times New Roman" w:cs="Times New Roman"/>
        </w:rPr>
        <w:t xml:space="preserve">: </w:t>
      </w:r>
      <w:r w:rsidRPr="00AC77A4">
        <w:rPr>
          <w:rFonts w:ascii="Times New Roman" w:hAnsi="Times New Roman" w:cs="Times New Roman"/>
        </w:rPr>
        <w:t xml:space="preserve">The researcher adhered to the highest standards of academic integrity by ensuring that data collection, analysis, and reporting were conducted honestly and transparently. </w:t>
      </w:r>
      <w:r w:rsidR="00D0746D" w:rsidRPr="00AC77A4">
        <w:rPr>
          <w:rFonts w:ascii="Times New Roman" w:hAnsi="Times New Roman" w:cs="Times New Roman"/>
        </w:rPr>
        <w:t xml:space="preserve"> </w:t>
      </w:r>
    </w:p>
    <w:p w14:paraId="225ACB1A" w14:textId="2C096480" w:rsidR="00D0746D" w:rsidRPr="00AC77A4" w:rsidRDefault="00DB4231" w:rsidP="00AC77A4">
      <w:pPr>
        <w:pStyle w:val="ListParagraph"/>
        <w:numPr>
          <w:ilvl w:val="0"/>
          <w:numId w:val="13"/>
        </w:numPr>
        <w:spacing w:line="360" w:lineRule="auto"/>
        <w:jc w:val="both"/>
        <w:rPr>
          <w:rFonts w:ascii="Times New Roman" w:hAnsi="Times New Roman" w:cs="Times New Roman"/>
          <w:b/>
          <w:bCs/>
        </w:rPr>
      </w:pPr>
      <w:r w:rsidRPr="00AC77A4">
        <w:rPr>
          <w:rFonts w:ascii="Times New Roman" w:hAnsi="Times New Roman" w:cs="Times New Roman"/>
        </w:rPr>
        <w:t>Principle of Cultural Sensitivity</w:t>
      </w:r>
      <w:r w:rsidR="00D0746D" w:rsidRPr="00AC77A4">
        <w:rPr>
          <w:rFonts w:ascii="Times New Roman" w:hAnsi="Times New Roman" w:cs="Times New Roman"/>
        </w:rPr>
        <w:t xml:space="preserve">: </w:t>
      </w:r>
      <w:r w:rsidRPr="00AC77A4">
        <w:rPr>
          <w:rFonts w:ascii="Times New Roman" w:hAnsi="Times New Roman" w:cs="Times New Roman"/>
        </w:rPr>
        <w:t xml:space="preserve">Having clear understanding of the socio-cultural context of the Ife Zonal Educational District, the study was conducted with due respect for local values, beliefs, and practices. </w:t>
      </w:r>
      <w:r w:rsidR="004A17E4">
        <w:rPr>
          <w:rFonts w:ascii="Times New Roman" w:hAnsi="Times New Roman" w:cs="Times New Roman"/>
        </w:rPr>
        <w:t xml:space="preserve"> </w:t>
      </w:r>
    </w:p>
    <w:p w14:paraId="7AC32B59" w14:textId="0D545498" w:rsidR="002C3BBA" w:rsidRPr="00AC77A4" w:rsidRDefault="00DB4231" w:rsidP="00AC77A4">
      <w:pPr>
        <w:pStyle w:val="ListParagraph"/>
        <w:numPr>
          <w:ilvl w:val="0"/>
          <w:numId w:val="13"/>
        </w:numPr>
        <w:spacing w:line="360" w:lineRule="auto"/>
        <w:jc w:val="both"/>
        <w:rPr>
          <w:rFonts w:ascii="Times New Roman" w:hAnsi="Times New Roman" w:cs="Times New Roman"/>
          <w:lang w:val="en-NG"/>
        </w:rPr>
      </w:pPr>
      <w:r w:rsidRPr="00AC77A4">
        <w:rPr>
          <w:rFonts w:ascii="Times New Roman" w:hAnsi="Times New Roman" w:cs="Times New Roman"/>
        </w:rPr>
        <w:t>Privacy and Data Protection</w:t>
      </w:r>
      <w:r w:rsidR="00D0746D" w:rsidRPr="00AC77A4">
        <w:rPr>
          <w:rFonts w:ascii="Times New Roman" w:hAnsi="Times New Roman" w:cs="Times New Roman"/>
        </w:rPr>
        <w:t xml:space="preserve">: </w:t>
      </w:r>
      <w:r w:rsidRPr="00AC77A4">
        <w:rPr>
          <w:rFonts w:ascii="Times New Roman" w:hAnsi="Times New Roman" w:cs="Times New Roman"/>
        </w:rPr>
        <w:t xml:space="preserve">Participants’ privacy was respected at all stages of the research. Personal information was not disclosed to third parties, and data were used strictly for academic purposes. </w:t>
      </w:r>
      <w:r w:rsidR="00D0746D" w:rsidRPr="00AC77A4">
        <w:rPr>
          <w:rFonts w:ascii="Times New Roman" w:hAnsi="Times New Roman" w:cs="Times New Roman"/>
        </w:rPr>
        <w:t xml:space="preserve"> </w:t>
      </w:r>
      <w:r w:rsidR="00D0746D" w:rsidRPr="00AC77A4">
        <w:rPr>
          <w:rFonts w:ascii="Times New Roman" w:hAnsi="Times New Roman" w:cs="Times New Roman"/>
          <w:b/>
          <w:bCs/>
          <w:lang w:val="en-NG"/>
        </w:rPr>
        <w:t xml:space="preserve"> </w:t>
      </w:r>
    </w:p>
    <w:p w14:paraId="2C62E13B" w14:textId="77777777" w:rsidR="002C3BBA" w:rsidRPr="00AC77A4" w:rsidRDefault="002C3BBA" w:rsidP="00AC77A4">
      <w:pPr>
        <w:spacing w:line="360" w:lineRule="auto"/>
        <w:rPr>
          <w:rFonts w:ascii="Times New Roman" w:hAnsi="Times New Roman" w:cs="Times New Roman"/>
          <w:b/>
          <w:bCs/>
          <w:lang w:val="en-NG"/>
        </w:rPr>
      </w:pPr>
      <w:r w:rsidRPr="00AC77A4">
        <w:rPr>
          <w:rFonts w:ascii="Times New Roman" w:hAnsi="Times New Roman" w:cs="Times New Roman"/>
          <w:b/>
          <w:bCs/>
          <w:lang w:val="en-NG"/>
        </w:rPr>
        <w:t>III. RESULTS</w:t>
      </w:r>
    </w:p>
    <w:p w14:paraId="68675D7D" w14:textId="11195225" w:rsidR="002C3BBA" w:rsidRPr="00AC77A4" w:rsidRDefault="00D0746D" w:rsidP="00AC77A4">
      <w:pPr>
        <w:spacing w:line="360" w:lineRule="auto"/>
        <w:jc w:val="both"/>
        <w:rPr>
          <w:rFonts w:ascii="Times New Roman" w:hAnsi="Times New Roman" w:cs="Times New Roman"/>
          <w:lang w:val="en-NG"/>
        </w:rPr>
      </w:pPr>
      <w:r w:rsidRPr="00AC77A4">
        <w:rPr>
          <w:rFonts w:ascii="Times New Roman" w:hAnsi="Times New Roman" w:cs="Times New Roman"/>
          <w:lang w:val="en-NG"/>
        </w:rPr>
        <w:t>Findings from this study</w:t>
      </w:r>
      <w:r w:rsidRPr="00AC77A4">
        <w:rPr>
          <w:rFonts w:ascii="Times New Roman" w:hAnsi="Times New Roman" w:cs="Times New Roman"/>
          <w:lang w:val="en-NG"/>
        </w:rPr>
        <w:t xml:space="preserve"> </w:t>
      </w:r>
      <w:r w:rsidR="00423544" w:rsidRPr="00AC77A4">
        <w:rPr>
          <w:rFonts w:ascii="Times New Roman" w:hAnsi="Times New Roman" w:cs="Times New Roman"/>
          <w:lang w:val="en-NG"/>
        </w:rPr>
        <w:t xml:space="preserve">were </w:t>
      </w:r>
      <w:r w:rsidR="00423544" w:rsidRPr="00AC77A4">
        <w:rPr>
          <w:rFonts w:ascii="Times New Roman" w:eastAsia="SimSun" w:hAnsi="Times New Roman" w:cs="Times New Roman"/>
          <w:lang w:val="en-GB"/>
        </w:rPr>
        <w:t>seven (7) major themes and twenty-seven (27) codes.</w:t>
      </w:r>
      <w:r w:rsidR="00423544" w:rsidRPr="00AC77A4">
        <w:rPr>
          <w:rFonts w:ascii="Times New Roman" w:eastAsia="SimSun" w:hAnsi="Times New Roman" w:cs="Times New Roman"/>
          <w:lang w:val="en-GB"/>
        </w:rPr>
        <w:t xml:space="preserve"> The themes are:</w:t>
      </w:r>
    </w:p>
    <w:p w14:paraId="607A6212" w14:textId="77777777" w:rsidR="002C3BBA" w:rsidRPr="00AC77A4" w:rsidRDefault="002C3BBA" w:rsidP="00AC77A4">
      <w:pPr>
        <w:spacing w:line="360" w:lineRule="auto"/>
        <w:jc w:val="both"/>
        <w:rPr>
          <w:rFonts w:ascii="Times New Roman" w:hAnsi="Times New Roman" w:cs="Times New Roman"/>
          <w:lang w:val="en-NG"/>
        </w:rPr>
      </w:pPr>
      <w:r w:rsidRPr="00AC77A4">
        <w:rPr>
          <w:rFonts w:ascii="Times New Roman" w:hAnsi="Times New Roman" w:cs="Times New Roman"/>
          <w:lang w:val="en-NG"/>
        </w:rPr>
        <w:t>Theme 1: Awareness and Understanding of WSCC</w:t>
      </w:r>
    </w:p>
    <w:p w14:paraId="52112853" w14:textId="77777777" w:rsidR="002C3BBA" w:rsidRPr="00AC77A4" w:rsidRDefault="002C3BBA" w:rsidP="00AC77A4">
      <w:pPr>
        <w:spacing w:line="360" w:lineRule="auto"/>
        <w:jc w:val="both"/>
        <w:rPr>
          <w:rFonts w:ascii="Times New Roman" w:hAnsi="Times New Roman" w:cs="Times New Roman"/>
          <w:lang w:val="en-NG"/>
        </w:rPr>
      </w:pPr>
      <w:r w:rsidRPr="00AC77A4">
        <w:rPr>
          <w:rFonts w:ascii="Times New Roman" w:hAnsi="Times New Roman" w:cs="Times New Roman"/>
          <w:lang w:val="en-NG"/>
        </w:rPr>
        <w:t>Theme 2: Perceived Importance of WSCC</w:t>
      </w:r>
    </w:p>
    <w:p w14:paraId="7744E58B" w14:textId="77777777" w:rsidR="002C3BBA" w:rsidRPr="00AC77A4" w:rsidRDefault="002C3BBA" w:rsidP="00AC77A4">
      <w:pPr>
        <w:spacing w:line="360" w:lineRule="auto"/>
        <w:jc w:val="both"/>
        <w:rPr>
          <w:rFonts w:ascii="Times New Roman" w:hAnsi="Times New Roman" w:cs="Times New Roman"/>
          <w:lang w:val="en-NG"/>
        </w:rPr>
      </w:pPr>
      <w:r w:rsidRPr="00AC77A4">
        <w:rPr>
          <w:rFonts w:ascii="Times New Roman" w:hAnsi="Times New Roman" w:cs="Times New Roman"/>
          <w:lang w:val="en-NG"/>
        </w:rPr>
        <w:t>Theme 3: Satisfaction with Current School Health Program</w:t>
      </w:r>
    </w:p>
    <w:p w14:paraId="29270D31" w14:textId="77777777" w:rsidR="002C3BBA" w:rsidRPr="00AC77A4" w:rsidRDefault="002C3BBA" w:rsidP="00AC77A4">
      <w:pPr>
        <w:spacing w:line="360" w:lineRule="auto"/>
        <w:jc w:val="both"/>
        <w:rPr>
          <w:rFonts w:ascii="Times New Roman" w:hAnsi="Times New Roman" w:cs="Times New Roman"/>
          <w:lang w:val="en-NG"/>
        </w:rPr>
      </w:pPr>
      <w:r w:rsidRPr="00AC77A4">
        <w:rPr>
          <w:rFonts w:ascii="Times New Roman" w:hAnsi="Times New Roman" w:cs="Times New Roman"/>
          <w:lang w:val="en-NG"/>
        </w:rPr>
        <w:t>Theme 4: Interconnected Roles of School, Family and Community</w:t>
      </w:r>
    </w:p>
    <w:p w14:paraId="5A31E8D7" w14:textId="77777777" w:rsidR="002C3BBA" w:rsidRPr="00AC77A4" w:rsidRDefault="002C3BBA" w:rsidP="00AC77A4">
      <w:pPr>
        <w:spacing w:line="360" w:lineRule="auto"/>
        <w:jc w:val="both"/>
        <w:rPr>
          <w:rFonts w:ascii="Times New Roman" w:hAnsi="Times New Roman" w:cs="Times New Roman"/>
          <w:lang w:val="en-NG"/>
        </w:rPr>
      </w:pPr>
      <w:r w:rsidRPr="00AC77A4">
        <w:rPr>
          <w:rFonts w:ascii="Times New Roman" w:hAnsi="Times New Roman" w:cs="Times New Roman"/>
          <w:lang w:val="en-NG"/>
        </w:rPr>
        <w:t>Theme 5: Stakeholder Roles in WSCC Implementation</w:t>
      </w:r>
    </w:p>
    <w:p w14:paraId="47BE6A5B" w14:textId="77777777" w:rsidR="002C3BBA" w:rsidRPr="00AC77A4" w:rsidRDefault="002C3BBA" w:rsidP="00AC77A4">
      <w:pPr>
        <w:spacing w:line="360" w:lineRule="auto"/>
        <w:jc w:val="both"/>
        <w:rPr>
          <w:rFonts w:ascii="Times New Roman" w:hAnsi="Times New Roman" w:cs="Times New Roman"/>
          <w:lang w:val="en-NG"/>
        </w:rPr>
      </w:pPr>
      <w:r w:rsidRPr="00AC77A4">
        <w:rPr>
          <w:rFonts w:ascii="Times New Roman" w:hAnsi="Times New Roman" w:cs="Times New Roman"/>
          <w:lang w:val="en-NG"/>
        </w:rPr>
        <w:t>Theme 6: Barriers to Implementation</w:t>
      </w:r>
    </w:p>
    <w:p w14:paraId="6F02EE43" w14:textId="77777777" w:rsidR="002C3BBA" w:rsidRPr="00AC77A4" w:rsidRDefault="002C3BBA" w:rsidP="00AC77A4">
      <w:pPr>
        <w:spacing w:line="360" w:lineRule="auto"/>
        <w:jc w:val="both"/>
        <w:rPr>
          <w:rFonts w:ascii="Times New Roman" w:hAnsi="Times New Roman" w:cs="Times New Roman"/>
          <w:lang w:val="en-NG"/>
        </w:rPr>
      </w:pPr>
      <w:r w:rsidRPr="00AC77A4">
        <w:rPr>
          <w:rFonts w:ascii="Times New Roman" w:hAnsi="Times New Roman" w:cs="Times New Roman"/>
          <w:lang w:val="en-NG"/>
        </w:rPr>
        <w:t>Theme 7: Strategies for Effective Implementation</w:t>
      </w:r>
    </w:p>
    <w:p w14:paraId="7A92A8EA" w14:textId="775444ED" w:rsidR="00423544" w:rsidRPr="00AC77A4" w:rsidRDefault="00423544" w:rsidP="00AC77A4">
      <w:pPr>
        <w:spacing w:line="360" w:lineRule="auto"/>
        <w:jc w:val="both"/>
        <w:rPr>
          <w:rFonts w:ascii="Times New Roman" w:hAnsi="Times New Roman" w:cs="Times New Roman"/>
          <w:bCs/>
        </w:rPr>
      </w:pPr>
      <w:r w:rsidRPr="00AC77A4">
        <w:rPr>
          <w:rFonts w:ascii="Times New Roman" w:eastAsia="Times New Roman" w:hAnsi="Times New Roman" w:cs="Times New Roman"/>
          <w:b/>
          <w:bCs/>
        </w:rPr>
        <w:t>Theme 1: Awareness /Understanding of the Model</w:t>
      </w:r>
    </w:p>
    <w:p w14:paraId="676702A8" w14:textId="77777777" w:rsidR="00423544" w:rsidRPr="00AC77A4" w:rsidRDefault="00423544" w:rsidP="00AC77A4">
      <w:pPr>
        <w:spacing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theme focused on how participants understood the WSCC model. The findings showed that most of the participants had not heard about WSCC before the discussion. Even so, many of them tried to interpret the idea from the wording of the concept and from their experience with school health practices. Their responses suggest that while formal awareness was low, there was some intuitive understanding of the connection between the school, the child, and the community.</w:t>
      </w:r>
    </w:p>
    <w:p w14:paraId="75DDC55D" w14:textId="77777777" w:rsidR="00423544" w:rsidRPr="00AC77A4" w:rsidRDefault="00423544" w:rsidP="00AC77A4">
      <w:pPr>
        <w:spacing w:line="360" w:lineRule="auto"/>
        <w:jc w:val="both"/>
        <w:rPr>
          <w:rFonts w:ascii="Times New Roman" w:hAnsi="Times New Roman" w:cs="Times New Roman"/>
          <w:bCs/>
        </w:rPr>
      </w:pPr>
      <w:r w:rsidRPr="00AC77A4">
        <w:rPr>
          <w:rFonts w:ascii="Times New Roman" w:eastAsia="Times New Roman" w:hAnsi="Times New Roman" w:cs="Times New Roman"/>
          <w:b/>
          <w:bCs/>
        </w:rPr>
        <w:t>Sub theme 1.1: Lack of Awareness</w:t>
      </w:r>
    </w:p>
    <w:p w14:paraId="57E974EC" w14:textId="5223A9AD" w:rsidR="00423544" w:rsidRPr="00AC77A4" w:rsidRDefault="00423544" w:rsidP="00AC77A4">
      <w:pPr>
        <w:spacing w:line="360" w:lineRule="auto"/>
        <w:jc w:val="both"/>
        <w:rPr>
          <w:rFonts w:ascii="Times New Roman" w:hAnsi="Times New Roman" w:cs="Times New Roman"/>
          <w:bCs/>
        </w:rPr>
      </w:pPr>
      <w:r w:rsidRPr="00AC77A4">
        <w:rPr>
          <w:rFonts w:ascii="Times New Roman" w:eastAsia="Times New Roman" w:hAnsi="Times New Roman" w:cs="Times New Roman"/>
        </w:rPr>
        <w:lastRenderedPageBreak/>
        <w:t xml:space="preserve">The first subtheme showed that awareness of WSCC among the participants was generally poor. Most participants openly admitted that the concept was new to them. </w:t>
      </w:r>
      <w:r w:rsidR="004A17E4">
        <w:rPr>
          <w:rFonts w:ascii="Times New Roman" w:eastAsia="Times New Roman" w:hAnsi="Times New Roman" w:cs="Times New Roman"/>
        </w:rPr>
        <w:t xml:space="preserve"> </w:t>
      </w:r>
      <w:r w:rsidRPr="00AC77A4">
        <w:rPr>
          <w:rFonts w:ascii="Times New Roman" w:eastAsia="Times New Roman" w:hAnsi="Times New Roman" w:cs="Times New Roman"/>
        </w:rPr>
        <w:t xml:space="preserve"> One participant introduced that feeling by saying:</w:t>
      </w:r>
    </w:p>
    <w:p w14:paraId="3237708E" w14:textId="77777777" w:rsidR="00423544" w:rsidRPr="00AC77A4" w:rsidRDefault="00423544" w:rsidP="00AC77A4">
      <w:pPr>
        <w:spacing w:line="360" w:lineRule="auto"/>
        <w:jc w:val="both"/>
        <w:rPr>
          <w:rFonts w:ascii="Times New Roman" w:hAnsi="Times New Roman" w:cs="Times New Roman"/>
          <w:bCs/>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I’m hearing it for the first time. I just want to say that it has to do with the well-being of our schools, the community, and the child</w:t>
      </w:r>
      <w:r w:rsidRPr="00AC77A4">
        <w:rPr>
          <w:rFonts w:ascii="Times New Roman" w:eastAsia="Times New Roman" w:hAnsi="Times New Roman" w:cs="Times New Roman"/>
        </w:rPr>
        <w:t>” (participant 4a),</w:t>
      </w:r>
    </w:p>
    <w:p w14:paraId="13E5C3DE" w14:textId="77777777" w:rsidR="00423544" w:rsidRPr="00AC77A4" w:rsidRDefault="00423544" w:rsidP="00AC77A4">
      <w:pPr>
        <w:spacing w:line="360" w:lineRule="auto"/>
        <w:jc w:val="both"/>
        <w:rPr>
          <w:rFonts w:ascii="Times New Roman" w:hAnsi="Times New Roman" w:cs="Times New Roman"/>
          <w:bCs/>
        </w:rPr>
      </w:pPr>
      <w:r w:rsidRPr="00AC77A4">
        <w:rPr>
          <w:rFonts w:ascii="Times New Roman" w:eastAsia="Times New Roman" w:hAnsi="Times New Roman" w:cs="Times New Roman"/>
        </w:rPr>
        <w:t>This same reaction was echoed by another participant, who also stressed that the idea was new, even though an attempt was made to interpret it:</w:t>
      </w:r>
    </w:p>
    <w:p w14:paraId="7097CBAD" w14:textId="77777777" w:rsidR="00423544" w:rsidRPr="00AC77A4" w:rsidRDefault="00423544" w:rsidP="00AC77A4">
      <w:pPr>
        <w:spacing w:line="360" w:lineRule="auto"/>
        <w:jc w:val="both"/>
        <w:rPr>
          <w:rFonts w:ascii="Times New Roman" w:hAnsi="Times New Roman" w:cs="Times New Roman"/>
          <w:bCs/>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I'm hearing it for the first time too, but to me I think it's the wellness of the public, the wellness of the community</w:t>
      </w:r>
      <w:r w:rsidRPr="00AC77A4">
        <w:rPr>
          <w:rFonts w:ascii="Times New Roman" w:eastAsia="Times New Roman" w:hAnsi="Times New Roman" w:cs="Times New Roman"/>
        </w:rPr>
        <w:t>” (participant 5a).</w:t>
      </w:r>
    </w:p>
    <w:p w14:paraId="0A6D9640" w14:textId="77777777" w:rsidR="00423544" w:rsidRPr="00AC77A4" w:rsidRDefault="00423544" w:rsidP="00AC77A4">
      <w:pPr>
        <w:spacing w:line="360" w:lineRule="auto"/>
        <w:ind w:left="200"/>
        <w:jc w:val="both"/>
        <w:rPr>
          <w:rFonts w:ascii="Times New Roman" w:hAnsi="Times New Roman" w:cs="Times New Roman"/>
          <w:bCs/>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This topic is a little bit strange</w:t>
      </w:r>
      <w:r w:rsidRPr="00AC77A4">
        <w:rPr>
          <w:rFonts w:ascii="Times New Roman" w:eastAsia="Times New Roman" w:hAnsi="Times New Roman" w:cs="Times New Roman"/>
        </w:rPr>
        <w:t>” (participant 8a).</w:t>
      </w:r>
    </w:p>
    <w:p w14:paraId="2929C608" w14:textId="77777777" w:rsidR="00423544" w:rsidRPr="00AC77A4" w:rsidRDefault="00423544" w:rsidP="00AC77A4">
      <w:pPr>
        <w:spacing w:line="360" w:lineRule="auto"/>
        <w:ind w:left="200"/>
        <w:jc w:val="both"/>
        <w:rPr>
          <w:rFonts w:ascii="Times New Roman" w:hAnsi="Times New Roman" w:cs="Times New Roman"/>
          <w:bCs/>
        </w:rPr>
      </w:pPr>
      <w:r w:rsidRPr="00AC77A4">
        <w:rPr>
          <w:rFonts w:ascii="Times New Roman" w:eastAsia="Times New Roman" w:hAnsi="Times New Roman" w:cs="Times New Roman"/>
        </w:rPr>
        <w:t>These responses show that the participants had limited prior exposure to the WSCC model as a formal framework.</w:t>
      </w:r>
    </w:p>
    <w:p w14:paraId="429EDDE6" w14:textId="77777777" w:rsidR="00423544" w:rsidRPr="00AC77A4" w:rsidRDefault="00423544" w:rsidP="00AC77A4">
      <w:pPr>
        <w:spacing w:line="360" w:lineRule="auto"/>
        <w:ind w:left="200"/>
        <w:jc w:val="both"/>
        <w:rPr>
          <w:rFonts w:ascii="Times New Roman" w:hAnsi="Times New Roman" w:cs="Times New Roman"/>
          <w:bCs/>
        </w:rPr>
      </w:pPr>
      <w:r w:rsidRPr="00AC77A4">
        <w:rPr>
          <w:rFonts w:ascii="Times New Roman" w:eastAsia="Times New Roman" w:hAnsi="Times New Roman" w:cs="Times New Roman"/>
          <w:b/>
          <w:bCs/>
        </w:rPr>
        <w:t>Sub theme 1.2: Viewed as integrating school, community, and child well-being</w:t>
      </w:r>
    </w:p>
    <w:p w14:paraId="63B394D9" w14:textId="77777777" w:rsidR="00423544" w:rsidRPr="00AC77A4" w:rsidRDefault="00423544" w:rsidP="00AC77A4">
      <w:pPr>
        <w:spacing w:line="360" w:lineRule="auto"/>
        <w:ind w:left="200"/>
        <w:jc w:val="both"/>
        <w:rPr>
          <w:rFonts w:ascii="Times New Roman" w:hAnsi="Times New Roman" w:cs="Times New Roman"/>
          <w:bCs/>
        </w:rPr>
      </w:pPr>
      <w:r w:rsidRPr="00AC77A4">
        <w:rPr>
          <w:rFonts w:ascii="Times New Roman" w:eastAsia="Times New Roman" w:hAnsi="Times New Roman" w:cs="Times New Roman"/>
        </w:rPr>
        <w:t>Although awareness was low, some participants described the model as one that links the school, the child, and the wider society. This emerging understanding was expressed in the following way:</w:t>
      </w:r>
    </w:p>
    <w:p w14:paraId="7B622FEE"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It is a kind of health approach that involves the school, the school that students attend, the community where they come from, and then the entire society</w:t>
      </w:r>
      <w:r w:rsidRPr="00AC77A4">
        <w:rPr>
          <w:rFonts w:ascii="Times New Roman" w:eastAsia="Times New Roman" w:hAnsi="Times New Roman" w:cs="Times New Roman"/>
        </w:rPr>
        <w:t>” (participant 4a).</w:t>
      </w:r>
    </w:p>
    <w:p w14:paraId="00D5BB45" w14:textId="76E5299C"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 theme 1.3: Health is seen as holistic (physical, mental, spiritual, social)</w:t>
      </w:r>
    </w:p>
    <w:p w14:paraId="227DF8A5" w14:textId="507A4D11"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also viewed health in a broad and holistic way. Their responses were beyond physical health and included emotional and psychological well-being.</w:t>
      </w:r>
    </w:p>
    <w:p w14:paraId="55B89CB8"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When the school is whole</w:t>
      </w:r>
      <w:r w:rsidRPr="00AC77A4">
        <w:rPr>
          <w:rFonts w:ascii="Times New Roman" w:eastAsia="Times New Roman" w:hAnsi="Times New Roman" w:cs="Times New Roman"/>
        </w:rPr>
        <w:t>” (participant 9a),</w:t>
      </w:r>
    </w:p>
    <w:p w14:paraId="26612ED3"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broad idea was developed further by another participant, who linked the wellbeing of students to their home, school, and society:</w:t>
      </w:r>
    </w:p>
    <w:p w14:paraId="794E2D11"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In this kind of health approach, it involves general wellbeing of students right from school, from their home, come to the school and society</w:t>
      </w:r>
      <w:r w:rsidRPr="00AC77A4">
        <w:rPr>
          <w:rFonts w:ascii="Times New Roman" w:eastAsia="Times New Roman" w:hAnsi="Times New Roman" w:cs="Times New Roman"/>
        </w:rPr>
        <w:t>” (Participant 2b),</w:t>
      </w:r>
    </w:p>
    <w:p w14:paraId="4723CBE7"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lastRenderedPageBreak/>
        <w:t>The psychological dimension was then made more explicit in another response, which connected family conflict with the emotional wellbeing of the child:</w:t>
      </w:r>
    </w:p>
    <w:p w14:paraId="435237F5"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If the home is not fine, if the father and mother, maybe they have grudges, and the child gets to know, the child can be affected psychologically</w:t>
      </w:r>
      <w:r w:rsidRPr="00AC77A4">
        <w:rPr>
          <w:rFonts w:ascii="Times New Roman" w:eastAsia="Times New Roman" w:hAnsi="Times New Roman" w:cs="Times New Roman"/>
        </w:rPr>
        <w:t>” (participant 3a)</w:t>
      </w:r>
    </w:p>
    <w:p w14:paraId="44398014" w14:textId="7EEB67B4"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suggests that the participants already associate child well-being with multiple social and family factors, even without formal knowledge of WSCC.</w:t>
      </w:r>
    </w:p>
    <w:p w14:paraId="6CF36371" w14:textId="77777777" w:rsidR="00423544" w:rsidRPr="00AC77A4" w:rsidRDefault="00423544" w:rsidP="00AC77A4">
      <w:pPr>
        <w:spacing w:before="100" w:beforeAutospacing="1" w:after="100" w:afterAutospacing="1" w:line="360" w:lineRule="auto"/>
        <w:jc w:val="both"/>
        <w:outlineLvl w:val="2"/>
        <w:rPr>
          <w:rFonts w:ascii="Times New Roman" w:eastAsia="Times New Roman" w:hAnsi="Times New Roman" w:cs="Times New Roman"/>
          <w:b/>
          <w:bCs/>
        </w:rPr>
      </w:pPr>
      <w:r w:rsidRPr="00AC77A4">
        <w:rPr>
          <w:rFonts w:ascii="Times New Roman" w:eastAsia="Times New Roman" w:hAnsi="Times New Roman" w:cs="Times New Roman"/>
          <w:b/>
          <w:bCs/>
        </w:rPr>
        <w:t>4.4.2 Theme 2: Perceived Importance of WSCC</w:t>
      </w:r>
    </w:p>
    <w:p w14:paraId="503AE0A2" w14:textId="77777777" w:rsidR="00423544" w:rsidRPr="00AC77A4" w:rsidRDefault="00423544" w:rsidP="00AC77A4">
      <w:pPr>
        <w:spacing w:before="100" w:beforeAutospacing="1" w:after="100" w:afterAutospacing="1" w:line="360" w:lineRule="auto"/>
        <w:jc w:val="both"/>
        <w:outlineLvl w:val="2"/>
        <w:rPr>
          <w:rFonts w:ascii="Times New Roman" w:eastAsia="Times New Roman" w:hAnsi="Times New Roman" w:cs="Times New Roman"/>
          <w:b/>
          <w:bCs/>
        </w:rPr>
      </w:pPr>
      <w:r w:rsidRPr="00AC77A4">
        <w:rPr>
          <w:rFonts w:ascii="Times New Roman" w:eastAsia="Times New Roman" w:hAnsi="Times New Roman" w:cs="Times New Roman"/>
        </w:rPr>
        <w:t>This theme captured participants’ views on the relevance and value of the WSCC model. Even though most of them were not familiar with the full range of WSCC components, they considered the idea highly beneficial for both health and learning.</w:t>
      </w:r>
    </w:p>
    <w:p w14:paraId="7DC886FB"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 theme 2.1 Health is foundational for learning, a child that is not healthy is not teachable</w:t>
      </w:r>
    </w:p>
    <w:p w14:paraId="10EF4D1D"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repeatedly emphasized that a healthy child is in a better position to learn, perform, and benefit from schooling. Their responses clearly linked health with academic readiness and achievement. One participant stated this very directly:</w:t>
      </w:r>
    </w:p>
    <w:p w14:paraId="476E03D0"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What I see to it is that a child that is not healthy is not even teachable in school</w:t>
      </w:r>
      <w:r w:rsidRPr="00AC77A4">
        <w:rPr>
          <w:rFonts w:ascii="Times New Roman" w:eastAsia="Times New Roman" w:hAnsi="Times New Roman" w:cs="Times New Roman"/>
        </w:rPr>
        <w:t>” (participant 8a).</w:t>
      </w:r>
    </w:p>
    <w:p w14:paraId="629517D4"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That point was immediately reinforced by another participant who tied the issue directly to teaching:</w:t>
      </w:r>
    </w:p>
    <w:p w14:paraId="0CC014FB"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Because teachers cannot teach children that are not healthy</w:t>
      </w:r>
      <w:r w:rsidRPr="00AC77A4">
        <w:rPr>
          <w:rFonts w:ascii="Times New Roman" w:eastAsia="Times New Roman" w:hAnsi="Times New Roman" w:cs="Times New Roman"/>
        </w:rPr>
        <w:t>” (participant 8b)</w:t>
      </w:r>
    </w:p>
    <w:p w14:paraId="3FF1A96A"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 importance of health was then broadened by another participant, who presented it as the most fundamental concern:</w:t>
      </w:r>
    </w:p>
    <w:p w14:paraId="34FD253E"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 think that it is highly important because the health of an individual can never be overemphasized, the number one paramount thing to take note is health</w:t>
      </w:r>
      <w:r w:rsidRPr="00AC77A4">
        <w:rPr>
          <w:rFonts w:ascii="Times New Roman" w:eastAsia="Times New Roman" w:hAnsi="Times New Roman" w:cs="Times New Roman"/>
        </w:rPr>
        <w:t>” (Participant 15a).</w:t>
      </w:r>
    </w:p>
    <w:p w14:paraId="6E8A9E47"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lastRenderedPageBreak/>
        <w:t>The same relationship between health and teachability was again stressed in another response, but this time with the added idea that health extends into community life:</w:t>
      </w:r>
    </w:p>
    <w:p w14:paraId="56E6F311"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 see to it is that a child that is not healthy is not even teachable in school, health is an integral part of the community</w:t>
      </w:r>
      <w:r w:rsidRPr="00AC77A4">
        <w:rPr>
          <w:rFonts w:ascii="Times New Roman" w:eastAsia="Times New Roman" w:hAnsi="Times New Roman" w:cs="Times New Roman"/>
        </w:rPr>
        <w:t>” (Participant 19a)</w:t>
      </w:r>
    </w:p>
    <w:p w14:paraId="7507B4F4"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also linked health to academic performance and mental stability. This came out in the following response:</w:t>
      </w:r>
    </w:p>
    <w:p w14:paraId="43B5F66B"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If students are so sound in health, it will improve their performance in academically. It will improve their mental, the mental stability will be there if their health is so sound</w:t>
      </w:r>
      <w:r w:rsidRPr="00AC77A4">
        <w:rPr>
          <w:rFonts w:ascii="Times New Roman" w:eastAsia="Times New Roman" w:hAnsi="Times New Roman" w:cs="Times New Roman"/>
        </w:rPr>
        <w:t>” (Participant 17b),</w:t>
      </w:r>
    </w:p>
    <w:p w14:paraId="36BB316D"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 same idea was simplified by another participant, who put it this way:</w:t>
      </w:r>
    </w:p>
    <w:p w14:paraId="4663F22C"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If a child is not healthy, he won't be able to perform</w:t>
      </w:r>
      <w:r w:rsidRPr="00AC77A4">
        <w:rPr>
          <w:rFonts w:ascii="Times New Roman" w:eastAsia="Times New Roman" w:hAnsi="Times New Roman" w:cs="Times New Roman"/>
        </w:rPr>
        <w:t>” (Participant 19b)</w:t>
      </w:r>
    </w:p>
    <w:p w14:paraId="034E5815"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Beyond the child’s individual performance, participants also saw the model as beneficial for the school and the community. One participant highlighted community ownership:</w:t>
      </w:r>
    </w:p>
    <w:p w14:paraId="6F95C5CA"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The Whole School Whole Child Whole Community model of school health is very important, the community will be involved, they will know that they, they will take ownership of the school environment</w:t>
      </w:r>
      <w:r w:rsidRPr="00AC77A4">
        <w:rPr>
          <w:rFonts w:ascii="Times New Roman" w:eastAsia="Times New Roman" w:hAnsi="Times New Roman" w:cs="Times New Roman"/>
        </w:rPr>
        <w:t>” (Participant 14b),</w:t>
      </w:r>
    </w:p>
    <w:p w14:paraId="5FD1BE02"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Another participant emphasized the relational value of the program:</w:t>
      </w:r>
    </w:p>
    <w:p w14:paraId="0C734B97"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That program is very, very good it allows good rapport, between the school, the community, and the community</w:t>
      </w:r>
      <w:r w:rsidRPr="00AC77A4">
        <w:rPr>
          <w:rFonts w:ascii="Times New Roman" w:eastAsia="Times New Roman" w:hAnsi="Times New Roman" w:cs="Times New Roman"/>
        </w:rPr>
        <w:t>” (Participant 14b).</w:t>
      </w:r>
    </w:p>
    <w:p w14:paraId="3E2792CF"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 overall significance of the program was then summed up in a simple conclusion:</w:t>
      </w:r>
    </w:p>
    <w:p w14:paraId="0F37D676"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So, the program is important for the child</w:t>
      </w:r>
      <w:r w:rsidRPr="00AC77A4">
        <w:rPr>
          <w:rFonts w:ascii="Times New Roman" w:eastAsia="Times New Roman" w:hAnsi="Times New Roman" w:cs="Times New Roman"/>
        </w:rPr>
        <w:t>” (Participant 8a)</w:t>
      </w:r>
    </w:p>
    <w:p w14:paraId="6C2B1660" w14:textId="27F65F20"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These responses show that participants strongly believed that health and learning are inseparable.</w:t>
      </w:r>
    </w:p>
    <w:p w14:paraId="4C0652D7" w14:textId="77777777" w:rsidR="00423544" w:rsidRPr="00AC77A4" w:rsidRDefault="00423544" w:rsidP="00AC77A4">
      <w:pPr>
        <w:spacing w:before="100" w:beforeAutospacing="1" w:after="100" w:afterAutospacing="1" w:line="360" w:lineRule="auto"/>
        <w:jc w:val="both"/>
        <w:outlineLvl w:val="2"/>
        <w:rPr>
          <w:rFonts w:ascii="Times New Roman" w:eastAsia="Times New Roman" w:hAnsi="Times New Roman" w:cs="Times New Roman"/>
          <w:b/>
          <w:bCs/>
        </w:rPr>
      </w:pPr>
      <w:r w:rsidRPr="00AC77A4">
        <w:rPr>
          <w:rFonts w:ascii="Times New Roman" w:eastAsia="Times New Roman" w:hAnsi="Times New Roman" w:cs="Times New Roman"/>
          <w:b/>
          <w:bCs/>
        </w:rPr>
        <w:t>4.4.3 Theme 3: Satisfaction with Current School Health Program</w:t>
      </w:r>
    </w:p>
    <w:p w14:paraId="29A4E696"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lastRenderedPageBreak/>
        <w:t>Although participants were aware of the current school health approach, they were not satisfied with it. They felt that the existing arrangement was inadequate and not comprehensive enough. This dissatisfaction first came out as a general judgement about the current system:</w:t>
      </w:r>
    </w:p>
    <w:p w14:paraId="362ED239"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Um, to my own thinking, we are not satisfied with this. Simply because we've not achieved our aim</w:t>
      </w:r>
      <w:r w:rsidRPr="00AC77A4">
        <w:rPr>
          <w:rFonts w:ascii="Times New Roman" w:eastAsia="Times New Roman" w:hAnsi="Times New Roman" w:cs="Times New Roman"/>
        </w:rPr>
        <w:t>” (Participant 4b).</w:t>
      </w:r>
    </w:p>
    <w:p w14:paraId="3D43A45B"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That dissatisfaction was then made more specific by another participant, who pointed to the absence of health personnel and the inadequacy of basic materials:</w:t>
      </w:r>
    </w:p>
    <w:p w14:paraId="6705141E"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The school health presently, they know that I can say, uh, we are not satisfied with it, there should be health personnel. Even these first aid materials</w:t>
      </w:r>
      <w:r w:rsidRPr="00AC77A4">
        <w:rPr>
          <w:rFonts w:ascii="Times New Roman" w:eastAsia="Times New Roman" w:hAnsi="Times New Roman" w:cs="Times New Roman"/>
        </w:rPr>
        <w:t>” (Participant 12b).</w:t>
      </w:r>
    </w:p>
    <w:p w14:paraId="48E1B3AA" w14:textId="31AC167C"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These comments reveal dissatisfaction with the present approach and a strong desire for improvement.</w:t>
      </w:r>
    </w:p>
    <w:p w14:paraId="15B668C3" w14:textId="77777777" w:rsidR="00423544" w:rsidRPr="00AC77A4" w:rsidRDefault="00423544" w:rsidP="00AC77A4">
      <w:pPr>
        <w:spacing w:before="100" w:beforeAutospacing="1" w:after="100" w:afterAutospacing="1" w:line="360" w:lineRule="auto"/>
        <w:jc w:val="both"/>
        <w:outlineLvl w:val="2"/>
        <w:rPr>
          <w:rFonts w:ascii="Times New Roman" w:eastAsia="Times New Roman" w:hAnsi="Times New Roman" w:cs="Times New Roman"/>
          <w:b/>
          <w:bCs/>
        </w:rPr>
      </w:pPr>
      <w:r w:rsidRPr="00AC77A4">
        <w:rPr>
          <w:rFonts w:ascii="Times New Roman" w:eastAsia="Times New Roman" w:hAnsi="Times New Roman" w:cs="Times New Roman"/>
          <w:b/>
          <w:bCs/>
        </w:rPr>
        <w:t>4.4.4 Theme 4: Interconnected Roles of School, Family, and Community</w:t>
      </w:r>
    </w:p>
    <w:p w14:paraId="11DDB8D0" w14:textId="31E74DF1"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theme highlighted participants’ belief that the implementation of WSCC cannot be separated from the roles played by the school, the family, and the wider community. One participant stated:</w:t>
      </w:r>
    </w:p>
    <w:p w14:paraId="0207D158"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proofErr w:type="gramStart"/>
      <w:r w:rsidRPr="00AC77A4">
        <w:rPr>
          <w:rFonts w:ascii="Times New Roman" w:eastAsia="Times New Roman" w:hAnsi="Times New Roman" w:cs="Times New Roman"/>
        </w:rPr>
        <w:t>the</w:t>
      </w:r>
      <w:proofErr w:type="gramEnd"/>
      <w:r w:rsidRPr="00AC77A4">
        <w:rPr>
          <w:rFonts w:ascii="Times New Roman" w:eastAsia="Times New Roman" w:hAnsi="Times New Roman" w:cs="Times New Roman"/>
        </w:rPr>
        <w:t xml:space="preserve"> program is related to the role the family, school and the community </w:t>
      </w:r>
      <w:proofErr w:type="gramStart"/>
      <w:r w:rsidRPr="00AC77A4">
        <w:rPr>
          <w:rFonts w:ascii="Times New Roman" w:eastAsia="Times New Roman" w:hAnsi="Times New Roman" w:cs="Times New Roman"/>
        </w:rPr>
        <w:t>has</w:t>
      </w:r>
      <w:proofErr w:type="gramEnd"/>
      <w:r w:rsidRPr="00AC77A4">
        <w:rPr>
          <w:rFonts w:ascii="Times New Roman" w:eastAsia="Times New Roman" w:hAnsi="Times New Roman" w:cs="Times New Roman"/>
        </w:rPr>
        <w:t xml:space="preserve"> been playing” (participant 13b).</w:t>
      </w:r>
    </w:p>
    <w:p w14:paraId="00F6BEEA"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 theme 4.1: Role of school, community and family in implementation of WSCC components</w:t>
      </w:r>
    </w:p>
    <w:p w14:paraId="1506D55A"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believed that the implementation of WSCC cannot succeed unless the school, the family, and the community work together. Their responses consistently pointed to the need for shared responsibility. One participant described the issue as extending from the home to the school and then to the larger society:</w:t>
      </w:r>
    </w:p>
    <w:p w14:paraId="4233ACF7"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This kind of health approach is to involve general wellbeing of students, from their home to the school and to the society. It is for the wellness of the public, the wellness of the school, the community the child itself</w:t>
      </w:r>
      <w:r w:rsidRPr="00AC77A4">
        <w:rPr>
          <w:rFonts w:ascii="Times New Roman" w:eastAsia="Times New Roman" w:hAnsi="Times New Roman" w:cs="Times New Roman"/>
        </w:rPr>
        <w:t>” (Participant 5a).</w:t>
      </w:r>
    </w:p>
    <w:p w14:paraId="537F4D30"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lastRenderedPageBreak/>
        <w:t>This broad idea of connected responsibility was reinforced by another participant, who stressed that everybody must be involved:</w:t>
      </w:r>
    </w:p>
    <w:p w14:paraId="55C1051A"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proofErr w:type="spellStart"/>
      <w:r w:rsidRPr="00AC77A4">
        <w:rPr>
          <w:rFonts w:ascii="Times New Roman" w:eastAsia="Times New Roman" w:hAnsi="Times New Roman" w:cs="Times New Roman"/>
          <w:i/>
          <w:iCs/>
        </w:rPr>
        <w:t>Hmnn</w:t>
      </w:r>
      <w:proofErr w:type="spellEnd"/>
      <w:r w:rsidRPr="00AC77A4">
        <w:rPr>
          <w:rFonts w:ascii="Times New Roman" w:eastAsia="Times New Roman" w:hAnsi="Times New Roman" w:cs="Times New Roman"/>
          <w:i/>
          <w:iCs/>
        </w:rPr>
        <w:t>, I think it is everybody, all hands must be on deck, because it is a type of health program that concerns everybody. Being parent, teachers, government, society, community leaders, kings everybody because health is wealth</w:t>
      </w:r>
      <w:r w:rsidRPr="00AC77A4">
        <w:rPr>
          <w:rFonts w:ascii="Times New Roman" w:eastAsia="Times New Roman" w:hAnsi="Times New Roman" w:cs="Times New Roman"/>
        </w:rPr>
        <w:t>” (Participant 6a).</w:t>
      </w:r>
    </w:p>
    <w:p w14:paraId="68ED880A"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That same line of thought was supported by another participant, who concluded that every person has a role:</w:t>
      </w:r>
    </w:p>
    <w:p w14:paraId="7B88E06A"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Okay, in addition to what he said I have the taught that everyone or everybody have a role to play</w:t>
      </w:r>
      <w:r w:rsidRPr="00AC77A4">
        <w:rPr>
          <w:rFonts w:ascii="Times New Roman" w:eastAsia="Times New Roman" w:hAnsi="Times New Roman" w:cs="Times New Roman"/>
        </w:rPr>
        <w:t>” (Participant 4a).</w:t>
      </w:r>
    </w:p>
    <w:p w14:paraId="4D163B38"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 responses under this subtheme highlight the importance of synergy among key actors in school health implementation.</w:t>
      </w:r>
    </w:p>
    <w:p w14:paraId="68EA9ECB"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4.2: School as part of the community and agent of socialization</w:t>
      </w:r>
    </w:p>
    <w:p w14:paraId="0BDACE95"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agreed that the school is not separate from the community. Rather, it is an important part of it and serves as an agent of socialization. One participant stressed the inseparable relationship between school and community in this way:</w:t>
      </w:r>
    </w:p>
    <w:p w14:paraId="6433CEC4"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So, school cannot exist on its own, it must exist inside the community, school cannot exist on its own without co-existence of the community</w:t>
      </w:r>
      <w:r w:rsidRPr="00AC77A4">
        <w:rPr>
          <w:rFonts w:ascii="Times New Roman" w:eastAsia="Times New Roman" w:hAnsi="Times New Roman" w:cs="Times New Roman"/>
        </w:rPr>
        <w:t>” (participant 8a).</w:t>
      </w:r>
    </w:p>
    <w:p w14:paraId="32902E97"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was then taken further by another participant who emphasized the socializing and educational role of the school:</w:t>
      </w:r>
    </w:p>
    <w:p w14:paraId="60581438"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 want to say it is very important. Because school is one of the agents of socialization and a means of educating the community</w:t>
      </w:r>
      <w:r w:rsidRPr="00AC77A4">
        <w:rPr>
          <w:rFonts w:ascii="Times New Roman" w:eastAsia="Times New Roman" w:hAnsi="Times New Roman" w:cs="Times New Roman"/>
        </w:rPr>
        <w:t>” (participant 15a).</w:t>
      </w:r>
    </w:p>
    <w:p w14:paraId="2E0C9F7B"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shows that participants understood the school as both a learning space and a social institution.</w:t>
      </w:r>
    </w:p>
    <w:p w14:paraId="354F042E"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4.3: School environment must be conducive (safe, clean, teacher- readiness)</w:t>
      </w:r>
    </w:p>
    <w:p w14:paraId="33603207"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lastRenderedPageBreak/>
        <w:t>Participants stressed the importance of a safe and conducive school environment for the health and development of children. This was expressed in the following statement:</w:t>
      </w:r>
    </w:p>
    <w:p w14:paraId="0C6BFDCE"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The school has greater influence on the child. It is what the child absorbs from the community and from the school that will be the child's output</w:t>
      </w:r>
      <w:r w:rsidRPr="00AC77A4">
        <w:rPr>
          <w:rFonts w:ascii="Times New Roman" w:eastAsia="Times New Roman" w:hAnsi="Times New Roman" w:cs="Times New Roman"/>
        </w:rPr>
        <w:t>” (Participant 1a).</w:t>
      </w:r>
    </w:p>
    <w:p w14:paraId="25F47159"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suggests that the participants saw the school environment as a major influence on children’s behaviour and well-being.</w:t>
      </w:r>
    </w:p>
    <w:p w14:paraId="2DAD2EF0"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4.4: Safe community environment (diseases-free, conflict-free and good sanitation).</w:t>
      </w:r>
    </w:p>
    <w:p w14:paraId="67EE6B3A"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also emphasized that the wider community environment must be safe, clean, and free from harmful conditions if children are to thrive. One participant focused on the role of the school in influencing the community for the sake of the child:</w:t>
      </w:r>
    </w:p>
    <w:p w14:paraId="40947932"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If the community is properly influenced by the school, then the child will have the right mentality to face the world out there</w:t>
      </w:r>
      <w:r w:rsidRPr="00AC77A4">
        <w:rPr>
          <w:rFonts w:ascii="Times New Roman" w:eastAsia="Times New Roman" w:hAnsi="Times New Roman" w:cs="Times New Roman"/>
        </w:rPr>
        <w:t>” (participant 1a).</w:t>
      </w:r>
    </w:p>
    <w:p w14:paraId="1AFA46F0"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Another participant returned to the earlier point that the school is inseparable from the community:</w:t>
      </w:r>
    </w:p>
    <w:p w14:paraId="0E801B84"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proofErr w:type="gramStart"/>
      <w:r w:rsidRPr="00AC77A4">
        <w:rPr>
          <w:rFonts w:ascii="Times New Roman" w:eastAsia="Times New Roman" w:hAnsi="Times New Roman" w:cs="Times New Roman"/>
        </w:rPr>
        <w:t>how</w:t>
      </w:r>
      <w:proofErr w:type="gramEnd"/>
      <w:r w:rsidRPr="00AC77A4">
        <w:rPr>
          <w:rFonts w:ascii="Times New Roman" w:eastAsia="Times New Roman" w:hAnsi="Times New Roman" w:cs="Times New Roman"/>
        </w:rPr>
        <w:t xml:space="preserve"> clean the environment community can determine how well a child can grow, and these things are taught in the school. </w:t>
      </w:r>
      <w:r w:rsidRPr="00AC77A4">
        <w:rPr>
          <w:rFonts w:ascii="Times New Roman" w:eastAsia="Times New Roman" w:hAnsi="Times New Roman" w:cs="Times New Roman"/>
          <w:i/>
          <w:iCs/>
        </w:rPr>
        <w:t>And school itself is an integral part of the community. So, school cannot exist on its own, it must exist inside the community</w:t>
      </w:r>
      <w:r w:rsidRPr="00AC77A4">
        <w:rPr>
          <w:rFonts w:ascii="Times New Roman" w:eastAsia="Times New Roman" w:hAnsi="Times New Roman" w:cs="Times New Roman"/>
        </w:rPr>
        <w:t>” (participant 8a).</w:t>
      </w:r>
    </w:p>
    <w:p w14:paraId="63AC3E83" w14:textId="11A5E78D"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These responses reinforce the idea that the health of the child is shaped by both the school and the surrounding community.</w:t>
      </w:r>
    </w:p>
    <w:p w14:paraId="61E72432" w14:textId="77777777" w:rsidR="00423544" w:rsidRPr="00AC77A4" w:rsidRDefault="00423544" w:rsidP="00AC77A4">
      <w:pPr>
        <w:spacing w:before="100" w:beforeAutospacing="1" w:after="100" w:afterAutospacing="1" w:line="360" w:lineRule="auto"/>
        <w:jc w:val="both"/>
        <w:outlineLvl w:val="2"/>
        <w:rPr>
          <w:rFonts w:ascii="Times New Roman" w:eastAsia="Times New Roman" w:hAnsi="Times New Roman" w:cs="Times New Roman"/>
          <w:b/>
          <w:bCs/>
        </w:rPr>
      </w:pPr>
      <w:bookmarkStart w:id="0" w:name="_Hlk225886201"/>
      <w:r w:rsidRPr="00AC77A4">
        <w:rPr>
          <w:rFonts w:ascii="Times New Roman" w:eastAsia="Times New Roman" w:hAnsi="Times New Roman" w:cs="Times New Roman"/>
          <w:b/>
          <w:bCs/>
        </w:rPr>
        <w:t xml:space="preserve">4.5.5 </w:t>
      </w:r>
      <w:bookmarkEnd w:id="0"/>
      <w:r w:rsidRPr="00AC77A4">
        <w:rPr>
          <w:rFonts w:ascii="Times New Roman" w:eastAsia="Times New Roman" w:hAnsi="Times New Roman" w:cs="Times New Roman"/>
          <w:b/>
          <w:bCs/>
        </w:rPr>
        <w:t>Theme 5: Stakeholder Roles in Implementation of WSCC</w:t>
      </w:r>
    </w:p>
    <w:p w14:paraId="7B646E9F"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theme addressed the roles different stakeholders are expected to play in ensuring successful implementation of WSCC components. Participants consistently indicated that implementation requires the involvement of many groups rather than a single actor. This broad view was introduced in the following statement:</w:t>
      </w:r>
    </w:p>
    <w:p w14:paraId="56F4CF82"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lastRenderedPageBreak/>
        <w:t>“</w:t>
      </w:r>
      <w:r w:rsidRPr="00AC77A4">
        <w:rPr>
          <w:rFonts w:ascii="Times New Roman" w:eastAsia="Times New Roman" w:hAnsi="Times New Roman" w:cs="Times New Roman"/>
          <w:i/>
          <w:iCs/>
        </w:rPr>
        <w:t>I think it's everybody, all hands must be on deck. Because it's a kind of health that concerns everybody, be it parents, government, teachers, society, community leaders, king, everybody</w:t>
      </w:r>
      <w:r w:rsidRPr="00AC77A4">
        <w:rPr>
          <w:rFonts w:ascii="Times New Roman" w:eastAsia="Times New Roman" w:hAnsi="Times New Roman" w:cs="Times New Roman"/>
        </w:rPr>
        <w:t>” (participant 6b)</w:t>
      </w:r>
    </w:p>
    <w:p w14:paraId="08C990E9"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broad statement reflects the overall tone of the theme.</w:t>
      </w:r>
    </w:p>
    <w:p w14:paraId="37C8F697"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5.1: Government policy, funding, enforcement, and monitoring</w:t>
      </w:r>
    </w:p>
    <w:p w14:paraId="33A8BE52"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believed that government has a central responsibility in policy formulation, financing, awareness creation, enforcement, and monitoring. One participant began by stressing the financial role of government:</w:t>
      </w:r>
    </w:p>
    <w:p w14:paraId="6B9A23DB"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The government have everything that will be needed, talk of money.</w:t>
      </w:r>
      <w:r w:rsidRPr="00AC77A4">
        <w:rPr>
          <w:rFonts w:ascii="Times New Roman" w:eastAsia="Times New Roman" w:hAnsi="Times New Roman" w:cs="Times New Roman"/>
          <w:i/>
          <w:iCs/>
        </w:rPr>
        <w:br/>
        <w:t xml:space="preserve">Money will be used at least to assist the something. </w:t>
      </w:r>
      <w:proofErr w:type="gramStart"/>
      <w:r w:rsidRPr="00AC77A4">
        <w:rPr>
          <w:rFonts w:ascii="Times New Roman" w:eastAsia="Times New Roman" w:hAnsi="Times New Roman" w:cs="Times New Roman"/>
          <w:i/>
          <w:iCs/>
        </w:rPr>
        <w:t>Government,</w:t>
      </w:r>
      <w:proofErr w:type="gramEnd"/>
      <w:r w:rsidRPr="00AC77A4">
        <w:rPr>
          <w:rFonts w:ascii="Times New Roman" w:eastAsia="Times New Roman" w:hAnsi="Times New Roman" w:cs="Times New Roman"/>
          <w:i/>
          <w:iCs/>
        </w:rPr>
        <w:t xml:space="preserve"> may</w:t>
      </w:r>
      <w:r w:rsidRPr="00AC77A4">
        <w:rPr>
          <w:rFonts w:ascii="Times New Roman" w:eastAsia="Times New Roman" w:hAnsi="Times New Roman" w:cs="Times New Roman"/>
          <w:i/>
          <w:iCs/>
        </w:rPr>
        <w:br/>
        <w:t>be federal, state, local government</w:t>
      </w:r>
      <w:r w:rsidRPr="00AC77A4">
        <w:rPr>
          <w:rFonts w:ascii="Times New Roman" w:eastAsia="Times New Roman" w:hAnsi="Times New Roman" w:cs="Times New Roman"/>
        </w:rPr>
        <w:t>” (Participant 9b).</w:t>
      </w:r>
    </w:p>
    <w:p w14:paraId="135E811F"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was followed by another participant, who shifted attention to awareness creation through multiple social and religious spaces:</w:t>
      </w:r>
    </w:p>
    <w:p w14:paraId="2B8C3FC8"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The government should start with creating awareness, using various avenue starting from the marketplace, churches, mosque</w:t>
      </w:r>
      <w:r w:rsidRPr="00AC77A4">
        <w:rPr>
          <w:rFonts w:ascii="Times New Roman" w:eastAsia="Times New Roman" w:hAnsi="Times New Roman" w:cs="Times New Roman"/>
        </w:rPr>
        <w:t>” (Participant 13b).</w:t>
      </w:r>
    </w:p>
    <w:p w14:paraId="3E779401"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Another participant then emphasized the need for wider participation by saying:</w:t>
      </w:r>
    </w:p>
    <w:p w14:paraId="0C75B49F"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Everybody in the community will be involved in one way or the other to</w:t>
      </w:r>
      <w:r w:rsidRPr="00AC77A4">
        <w:rPr>
          <w:rFonts w:ascii="Times New Roman" w:eastAsia="Times New Roman" w:hAnsi="Times New Roman" w:cs="Times New Roman"/>
          <w:i/>
          <w:iCs/>
        </w:rPr>
        <w:br/>
        <w:t>play their actual role</w:t>
      </w:r>
      <w:r w:rsidRPr="00AC77A4">
        <w:rPr>
          <w:rFonts w:ascii="Times New Roman" w:eastAsia="Times New Roman" w:hAnsi="Times New Roman" w:cs="Times New Roman"/>
        </w:rPr>
        <w:t>” (Participant 10b).</w:t>
      </w:r>
    </w:p>
    <w:p w14:paraId="1A9EEB77"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 importance of finance was further reinforced in another response:</w:t>
      </w:r>
    </w:p>
    <w:p w14:paraId="5DBBF471"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 government have a great role in term of finance, because there is</w:t>
      </w:r>
      <w:r w:rsidRPr="00AC77A4">
        <w:rPr>
          <w:rFonts w:ascii="Times New Roman" w:eastAsia="Times New Roman" w:hAnsi="Times New Roman" w:cs="Times New Roman"/>
        </w:rPr>
        <w:br/>
        <w:t>something that they will not be able to get or purchase (participant 13b).</w:t>
      </w:r>
    </w:p>
    <w:p w14:paraId="0E9D8672"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Beyond funding, monitoring was also highlighted as essential to implementation. This came out in the following statement:</w:t>
      </w:r>
    </w:p>
    <w:p w14:paraId="4C3B6C66"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lastRenderedPageBreak/>
        <w:t>“</w:t>
      </w:r>
      <w:r w:rsidRPr="00AC77A4">
        <w:rPr>
          <w:rFonts w:ascii="Times New Roman" w:eastAsia="Times New Roman" w:hAnsi="Times New Roman" w:cs="Times New Roman"/>
          <w:i/>
          <w:iCs/>
        </w:rPr>
        <w:t>Most of the times people will not do what you expect but will do only what</w:t>
      </w:r>
      <w:r w:rsidRPr="00AC77A4">
        <w:rPr>
          <w:rFonts w:ascii="Times New Roman" w:eastAsia="Times New Roman" w:hAnsi="Times New Roman" w:cs="Times New Roman"/>
          <w:i/>
          <w:iCs/>
        </w:rPr>
        <w:br/>
        <w:t>you inspect, what you monitor. I remember those days when we have the</w:t>
      </w:r>
      <w:r w:rsidRPr="00AC77A4">
        <w:rPr>
          <w:rFonts w:ascii="Times New Roman" w:eastAsia="Times New Roman" w:hAnsi="Times New Roman" w:cs="Times New Roman"/>
          <w:i/>
          <w:iCs/>
        </w:rPr>
        <w:br/>
        <w:t>sanatory inspectors (</w:t>
      </w:r>
      <w:proofErr w:type="spellStart"/>
      <w:r w:rsidRPr="00AC77A4">
        <w:rPr>
          <w:rFonts w:ascii="Times New Roman" w:eastAsia="Times New Roman" w:hAnsi="Times New Roman" w:cs="Times New Roman"/>
          <w:i/>
          <w:iCs/>
        </w:rPr>
        <w:t>wole</w:t>
      </w:r>
      <w:proofErr w:type="spellEnd"/>
      <w:r w:rsidRPr="00AC77A4">
        <w:rPr>
          <w:rFonts w:ascii="Times New Roman" w:eastAsia="Times New Roman" w:hAnsi="Times New Roman" w:cs="Times New Roman"/>
          <w:i/>
          <w:iCs/>
        </w:rPr>
        <w:t xml:space="preserve"> </w:t>
      </w:r>
      <w:proofErr w:type="spellStart"/>
      <w:r w:rsidRPr="00AC77A4">
        <w:rPr>
          <w:rFonts w:ascii="Times New Roman" w:eastAsia="Times New Roman" w:hAnsi="Times New Roman" w:cs="Times New Roman"/>
          <w:i/>
          <w:iCs/>
        </w:rPr>
        <w:t>wole</w:t>
      </w:r>
      <w:proofErr w:type="spellEnd"/>
      <w:r w:rsidRPr="00AC77A4">
        <w:rPr>
          <w:rFonts w:ascii="Times New Roman" w:eastAsia="Times New Roman" w:hAnsi="Times New Roman" w:cs="Times New Roman"/>
          <w:i/>
          <w:iCs/>
        </w:rPr>
        <w:t>)</w:t>
      </w:r>
      <w:r w:rsidRPr="00AC77A4">
        <w:rPr>
          <w:rFonts w:ascii="Times New Roman" w:eastAsia="Times New Roman" w:hAnsi="Times New Roman" w:cs="Times New Roman"/>
        </w:rPr>
        <w:t>” (Participant 3b).</w:t>
      </w:r>
    </w:p>
    <w:p w14:paraId="1EBA6C9C"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Finally, one participant suggested that government support should also extend into curriculum design:</w:t>
      </w:r>
    </w:p>
    <w:p w14:paraId="70E55132"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 think there should be a way to include it in the school curriculum</w:t>
      </w:r>
      <w:r w:rsidRPr="00AC77A4">
        <w:rPr>
          <w:rFonts w:ascii="Times New Roman" w:eastAsia="Times New Roman" w:hAnsi="Times New Roman" w:cs="Times New Roman"/>
        </w:rPr>
        <w:t>” (Participant 13b).</w:t>
      </w:r>
    </w:p>
    <w:p w14:paraId="2868D1AB"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These responses portray government as a critical enabler of WSCC implementation.</w:t>
      </w:r>
    </w:p>
    <w:p w14:paraId="5840532E"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 theme 5.2: Enforcement of regulation of WSCC policy</w:t>
      </w:r>
    </w:p>
    <w:p w14:paraId="36C3DF2F"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also emphasized that policy alone is not enough unless it is backed by enforcement. One participant made this point by drawing attention to the force of law:</w:t>
      </w:r>
    </w:p>
    <w:p w14:paraId="1355CEE4"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If it is coming from the government and as a matter of law. We have people who are truly open about this especially our law enforcement agencies</w:t>
      </w:r>
      <w:r w:rsidRPr="00AC77A4">
        <w:rPr>
          <w:rFonts w:ascii="Times New Roman" w:eastAsia="Times New Roman" w:hAnsi="Times New Roman" w:cs="Times New Roman"/>
        </w:rPr>
        <w:t>” (Participant 1a).</w:t>
      </w:r>
    </w:p>
    <w:p w14:paraId="5DEEB8DF"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Another participant then broadened the point by reminding the group that implementation is still a shared responsibility:</w:t>
      </w:r>
    </w:p>
    <w:p w14:paraId="2A373E1F"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 xml:space="preserve">You are talking of government, government, everybody </w:t>
      </w:r>
      <w:proofErr w:type="gramStart"/>
      <w:r w:rsidRPr="00AC77A4">
        <w:rPr>
          <w:rFonts w:ascii="Times New Roman" w:eastAsia="Times New Roman" w:hAnsi="Times New Roman" w:cs="Times New Roman"/>
          <w:i/>
          <w:iCs/>
        </w:rPr>
        <w:t>have</w:t>
      </w:r>
      <w:proofErr w:type="gramEnd"/>
      <w:r w:rsidRPr="00AC77A4">
        <w:rPr>
          <w:rFonts w:ascii="Times New Roman" w:eastAsia="Times New Roman" w:hAnsi="Times New Roman" w:cs="Times New Roman"/>
          <w:i/>
          <w:iCs/>
        </w:rPr>
        <w:t xml:space="preserve"> their role</w:t>
      </w:r>
      <w:r w:rsidRPr="00AC77A4">
        <w:rPr>
          <w:rFonts w:ascii="Times New Roman" w:eastAsia="Times New Roman" w:hAnsi="Times New Roman" w:cs="Times New Roman"/>
        </w:rPr>
        <w:t>” (Participant 9b).</w:t>
      </w:r>
    </w:p>
    <w:p w14:paraId="2456EF73"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shows that effective implementation depends on both policy and compliance mechanisms.</w:t>
      </w:r>
    </w:p>
    <w:p w14:paraId="362CCD7E"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5.3: Health workers must be actively involved in health education, creating safe environments.</w:t>
      </w:r>
    </w:p>
    <w:p w14:paraId="6FD435E2" w14:textId="24B0CD43"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believed health workers should play an active role in school. Their responses showed that the presence of health personnel in schools was seen as necessary for effective school health services, first aid, referral, and health promotion. This was reflected in the following statements:</w:t>
      </w:r>
    </w:p>
    <w:p w14:paraId="3B241A82" w14:textId="2DBF504B"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The school health presently, they know that I can say, uh, we are not satisfied with it, there should be health personnel. Even these first aid materials</w:t>
      </w:r>
      <w:r w:rsidRPr="00AC77A4">
        <w:rPr>
          <w:rFonts w:ascii="Times New Roman" w:eastAsia="Times New Roman" w:hAnsi="Times New Roman" w:cs="Times New Roman"/>
        </w:rPr>
        <w:t>” (Participant 17b).</w:t>
      </w:r>
    </w:p>
    <w:p w14:paraId="7319CD5B"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lastRenderedPageBreak/>
        <w:t>In a related response, another participant stated, “</w:t>
      </w:r>
      <w:r w:rsidRPr="00AC77A4">
        <w:rPr>
          <w:rFonts w:ascii="Times New Roman" w:eastAsia="Times New Roman" w:hAnsi="Times New Roman" w:cs="Times New Roman"/>
          <w:i/>
          <w:iCs/>
        </w:rPr>
        <w:t>The sanatory inspectors, the health workers. We need the services of the health workers because this services still need financial assistance</w:t>
      </w:r>
      <w:r w:rsidRPr="00AC77A4">
        <w:rPr>
          <w:rFonts w:ascii="Times New Roman" w:eastAsia="Times New Roman" w:hAnsi="Times New Roman" w:cs="Times New Roman"/>
        </w:rPr>
        <w:t>” (17b).</w:t>
      </w:r>
    </w:p>
    <w:p w14:paraId="3FE81DFC" w14:textId="1F7815A1"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 xml:space="preserve">The same position was further strengthened by another participant who explained </w:t>
      </w:r>
      <w:proofErr w:type="gramStart"/>
      <w:r w:rsidRPr="00AC77A4">
        <w:rPr>
          <w:rFonts w:ascii="Times New Roman" w:eastAsia="Times New Roman" w:hAnsi="Times New Roman" w:cs="Times New Roman"/>
        </w:rPr>
        <w:t>that,</w:t>
      </w:r>
      <w:proofErr w:type="gramEnd"/>
      <w:r w:rsidRPr="00AC77A4">
        <w:rPr>
          <w:rFonts w:ascii="Times New Roman" w:eastAsia="Times New Roman" w:hAnsi="Times New Roman" w:cs="Times New Roman"/>
        </w:rPr>
        <w:t xml:space="preserve"> “</w:t>
      </w:r>
      <w:r w:rsidRPr="00AC77A4">
        <w:rPr>
          <w:rFonts w:ascii="Times New Roman" w:eastAsia="Times New Roman" w:hAnsi="Times New Roman" w:cs="Times New Roman"/>
          <w:i/>
          <w:iCs/>
        </w:rPr>
        <w:t>There are things we need to do. So, the first thing is, to strengthen school health policies, focusing on physical, mental and social wellbeing that is according to WHO. Then provide school health services, with source, in such as screenings, first aid and referral systems, like you can use it. And one thing I've noticed is referrals are actually important</w:t>
      </w:r>
      <w:r w:rsidRPr="00AC77A4">
        <w:rPr>
          <w:rFonts w:ascii="Times New Roman" w:eastAsia="Times New Roman" w:hAnsi="Times New Roman" w:cs="Times New Roman"/>
        </w:rPr>
        <w:t>” (Participant 16b).</w:t>
      </w:r>
    </w:p>
    <w:p w14:paraId="46D32530" w14:textId="5CE286CC"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 participant further added that schools should “</w:t>
      </w:r>
      <w:r w:rsidRPr="00AC77A4">
        <w:rPr>
          <w:rFonts w:ascii="Times New Roman" w:eastAsia="Times New Roman" w:hAnsi="Times New Roman" w:cs="Times New Roman"/>
          <w:i/>
          <w:iCs/>
        </w:rPr>
        <w:t>promote health education and life skills through school curriculum like, both during, both, uh, physical, health education classes and all, if first aid can be added to topics or subject in school, then, ensure a safe and healthy school environment, it is also important, then through maintaining adequate sanitation and security, engaging parents and all community to support and sustain school health programs</w:t>
      </w:r>
      <w:r w:rsidRPr="00AC77A4">
        <w:rPr>
          <w:rFonts w:ascii="Times New Roman" w:eastAsia="Times New Roman" w:hAnsi="Times New Roman" w:cs="Times New Roman"/>
        </w:rPr>
        <w:t>” (Participant 16b).</w:t>
      </w:r>
    </w:p>
    <w:p w14:paraId="2D4677B5"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These responses show that participants considered health workers essential to health education, school safety, and the overall implementation of WSCC.</w:t>
      </w:r>
    </w:p>
    <w:p w14:paraId="036B295C"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5.4: Role Community leaders and parents in community outreach programs, market and religious-based education public awareness campaigns.</w:t>
      </w:r>
    </w:p>
    <w:p w14:paraId="411E504A"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agreed that community leaders and parents are important in outreach and public awareness. One participant drew attention to the role of spiritual leaders and community enforcement:</w:t>
      </w:r>
    </w:p>
    <w:p w14:paraId="42FB049E"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 think spiritual leaders too they have a great role to play. The community have</w:t>
      </w:r>
      <w:r w:rsidRPr="00AC77A4">
        <w:rPr>
          <w:rFonts w:ascii="Times New Roman" w:eastAsia="Times New Roman" w:hAnsi="Times New Roman" w:cs="Times New Roman"/>
          <w:i/>
          <w:iCs/>
        </w:rPr>
        <w:br/>
        <w:t>to find a way of enforcing things of health in the community</w:t>
      </w:r>
      <w:r w:rsidRPr="00AC77A4">
        <w:rPr>
          <w:rFonts w:ascii="Times New Roman" w:eastAsia="Times New Roman" w:hAnsi="Times New Roman" w:cs="Times New Roman"/>
        </w:rPr>
        <w:t>” (Participant 14b).</w:t>
      </w:r>
    </w:p>
    <w:p w14:paraId="32ED0428"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Another participant then suggested a more practical accountability approach through whistle blowing and compensation:</w:t>
      </w:r>
    </w:p>
    <w:p w14:paraId="49C53571"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 want to say that we can engage the services of whistle blowers for reporting</w:t>
      </w:r>
      <w:r w:rsidRPr="00AC77A4">
        <w:rPr>
          <w:rFonts w:ascii="Times New Roman" w:eastAsia="Times New Roman" w:hAnsi="Times New Roman" w:cs="Times New Roman"/>
          <w:i/>
          <w:iCs/>
        </w:rPr>
        <w:br/>
        <w:t>someone to the authority and there should be a kind of compensation to those</w:t>
      </w:r>
      <w:r w:rsidRPr="00AC77A4">
        <w:rPr>
          <w:rFonts w:ascii="Times New Roman" w:eastAsia="Times New Roman" w:hAnsi="Times New Roman" w:cs="Times New Roman"/>
          <w:i/>
          <w:iCs/>
        </w:rPr>
        <w:br/>
        <w:t>that will be responsible for</w:t>
      </w:r>
      <w:r w:rsidRPr="00AC77A4">
        <w:rPr>
          <w:rFonts w:ascii="Times New Roman" w:eastAsia="Times New Roman" w:hAnsi="Times New Roman" w:cs="Times New Roman"/>
        </w:rPr>
        <w:t>” (Participant 7b).</w:t>
      </w:r>
    </w:p>
    <w:p w14:paraId="2DA011C2"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lastRenderedPageBreak/>
        <w:t>These responses show the relevance of grassroots support and local leadership in implementation.</w:t>
      </w:r>
    </w:p>
    <w:p w14:paraId="70D613EB"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5.5: The role of media in promoting awareness about WSCC</w:t>
      </w:r>
    </w:p>
    <w:p w14:paraId="5FC71368"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generally agreed that the media can support awareness creation and wider public education. This was expressed in the following statement:</w:t>
      </w:r>
    </w:p>
    <w:p w14:paraId="7340727E"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The media houses can be used by putting the thing on radio, television the magazines and other means of disseminating information</w:t>
      </w:r>
      <w:r w:rsidRPr="00AC77A4">
        <w:rPr>
          <w:rFonts w:ascii="Times New Roman" w:eastAsia="Times New Roman" w:hAnsi="Times New Roman" w:cs="Times New Roman"/>
        </w:rPr>
        <w:t>” (participant 14b).</w:t>
      </w:r>
    </w:p>
    <w:p w14:paraId="0A753354"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points to the role of mass communication in strengthening implementation efforts.</w:t>
      </w:r>
    </w:p>
    <w:p w14:paraId="4D3ED231"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5.6: Role of Schools and professionals in promoting the implementation of WSCC</w:t>
      </w:r>
    </w:p>
    <w:p w14:paraId="7E126FDF"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emphasized the importance of schools, teachers, and other professionals in day-to-day implementation. One participant began by stressing that responsibility starts from the leadership of the school and extends to teachers:</w:t>
      </w:r>
    </w:p>
    <w:p w14:paraId="245AC88E"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Everybody in the school starting from the head of the school the teachers will also have work to do in this issue of health</w:t>
      </w:r>
      <w:r w:rsidRPr="00AC77A4">
        <w:rPr>
          <w:rFonts w:ascii="Times New Roman" w:eastAsia="Times New Roman" w:hAnsi="Times New Roman" w:cs="Times New Roman"/>
        </w:rPr>
        <w:t>” (Participant 13b).</w:t>
      </w:r>
    </w:p>
    <w:p w14:paraId="49CCC3E1"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was then followed by a more practical example of how teachers can communicate health messages to students:</w:t>
      </w:r>
    </w:p>
    <w:p w14:paraId="4F8375D7"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The teachers, the schools by teaching the students may be through rhymes, poems you see during the period of this cholera various rhymes like “</w:t>
      </w:r>
      <w:proofErr w:type="spellStart"/>
      <w:r w:rsidRPr="00AC77A4">
        <w:rPr>
          <w:rFonts w:ascii="Times New Roman" w:eastAsia="Times New Roman" w:hAnsi="Times New Roman" w:cs="Times New Roman"/>
          <w:i/>
          <w:iCs/>
        </w:rPr>
        <w:t>imototo</w:t>
      </w:r>
      <w:proofErr w:type="spellEnd"/>
      <w:r w:rsidRPr="00AC77A4">
        <w:rPr>
          <w:rFonts w:ascii="Times New Roman" w:eastAsia="Times New Roman" w:hAnsi="Times New Roman" w:cs="Times New Roman"/>
          <w:i/>
          <w:iCs/>
        </w:rPr>
        <w:t xml:space="preserve"> </w:t>
      </w:r>
      <w:proofErr w:type="spellStart"/>
      <w:r w:rsidRPr="00AC77A4">
        <w:rPr>
          <w:rFonts w:ascii="Times New Roman" w:eastAsia="Times New Roman" w:hAnsi="Times New Roman" w:cs="Times New Roman"/>
          <w:i/>
          <w:iCs/>
        </w:rPr>
        <w:t>lolesegun</w:t>
      </w:r>
      <w:proofErr w:type="spellEnd"/>
      <w:r w:rsidRPr="00AC77A4">
        <w:rPr>
          <w:rFonts w:ascii="Times New Roman" w:eastAsia="Times New Roman" w:hAnsi="Times New Roman" w:cs="Times New Roman"/>
          <w:i/>
          <w:iCs/>
        </w:rPr>
        <w:t xml:space="preserve"> </w:t>
      </w:r>
      <w:proofErr w:type="spellStart"/>
      <w:r w:rsidRPr="00AC77A4">
        <w:rPr>
          <w:rFonts w:ascii="Times New Roman" w:eastAsia="Times New Roman" w:hAnsi="Times New Roman" w:cs="Times New Roman"/>
          <w:i/>
          <w:iCs/>
        </w:rPr>
        <w:t>arun</w:t>
      </w:r>
      <w:proofErr w:type="spellEnd"/>
      <w:r w:rsidRPr="00AC77A4">
        <w:rPr>
          <w:rFonts w:ascii="Times New Roman" w:eastAsia="Times New Roman" w:hAnsi="Times New Roman" w:cs="Times New Roman"/>
          <w:i/>
          <w:iCs/>
        </w:rPr>
        <w:t xml:space="preserve"> </w:t>
      </w:r>
      <w:proofErr w:type="spellStart"/>
      <w:r w:rsidRPr="00AC77A4">
        <w:rPr>
          <w:rFonts w:ascii="Times New Roman" w:eastAsia="Times New Roman" w:hAnsi="Times New Roman" w:cs="Times New Roman"/>
          <w:i/>
          <w:iCs/>
        </w:rPr>
        <w:t>gbogbo</w:t>
      </w:r>
      <w:proofErr w:type="spellEnd"/>
      <w:r w:rsidRPr="00AC77A4">
        <w:rPr>
          <w:rFonts w:ascii="Times New Roman" w:eastAsia="Times New Roman" w:hAnsi="Times New Roman" w:cs="Times New Roman"/>
          <w:i/>
          <w:iCs/>
        </w:rPr>
        <w:t>” (meaning cleanliness is an antidote to all illness)</w:t>
      </w:r>
      <w:r w:rsidRPr="00AC77A4">
        <w:rPr>
          <w:rFonts w:ascii="Times New Roman" w:eastAsia="Times New Roman" w:hAnsi="Times New Roman" w:cs="Times New Roman"/>
        </w:rPr>
        <w:t xml:space="preserve"> (Participant 9a).</w:t>
      </w:r>
    </w:p>
    <w:p w14:paraId="014C908D"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Another participant reinforced the important role of both principals and teachers in ongoing sensitization:</w:t>
      </w:r>
    </w:p>
    <w:p w14:paraId="715223B9"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The principal of the school, the teachers everybody have very important role to play like the role of sensitizing the students on the way you are dressing in this kind of weather</w:t>
      </w:r>
      <w:r w:rsidRPr="00AC77A4">
        <w:rPr>
          <w:rFonts w:ascii="Times New Roman" w:eastAsia="Times New Roman" w:hAnsi="Times New Roman" w:cs="Times New Roman"/>
        </w:rPr>
        <w:t>” (Participant 7b).</w:t>
      </w:r>
    </w:p>
    <w:p w14:paraId="77315A61"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lastRenderedPageBreak/>
        <w:t>This suggests that schools and professionals occupy a frontline position in promoting WSCC.</w:t>
      </w:r>
    </w:p>
    <w:p w14:paraId="3B652F74"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5.7: Significance of involving health workers in improving implementation of WSCC components involvement</w:t>
      </w:r>
    </w:p>
    <w:p w14:paraId="33DA447E"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again returned to the importance of health workers in improving implementation. This was stated as follows:</w:t>
      </w:r>
    </w:p>
    <w:p w14:paraId="578256F6"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i/>
          <w:iCs/>
        </w:rPr>
        <w:t>The sanatory inspectors, the health workers. We need the services of the health workers because this services still need financial assistance</w:t>
      </w:r>
      <w:r w:rsidRPr="00AC77A4">
        <w:rPr>
          <w:rFonts w:ascii="Times New Roman" w:eastAsia="Times New Roman" w:hAnsi="Times New Roman" w:cs="Times New Roman"/>
        </w:rPr>
        <w:t>” (Participant 14b).</w:t>
      </w:r>
    </w:p>
    <w:p w14:paraId="3E4EF641" w14:textId="795A1A9F"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reinforces the recurring view that health professionals are necessary for successful implementation.</w:t>
      </w:r>
    </w:p>
    <w:p w14:paraId="764A021D" w14:textId="77777777" w:rsidR="00423544" w:rsidRPr="00AC77A4" w:rsidRDefault="00423544" w:rsidP="00AC77A4">
      <w:pPr>
        <w:spacing w:before="100" w:beforeAutospacing="1" w:after="100" w:afterAutospacing="1" w:line="360" w:lineRule="auto"/>
        <w:jc w:val="both"/>
        <w:outlineLvl w:val="2"/>
        <w:rPr>
          <w:rFonts w:ascii="Times New Roman" w:eastAsia="Times New Roman" w:hAnsi="Times New Roman" w:cs="Times New Roman"/>
          <w:b/>
          <w:bCs/>
        </w:rPr>
      </w:pPr>
      <w:r w:rsidRPr="00AC77A4">
        <w:rPr>
          <w:rFonts w:ascii="Times New Roman" w:eastAsia="Times New Roman" w:hAnsi="Times New Roman" w:cs="Times New Roman"/>
          <w:b/>
          <w:bCs/>
        </w:rPr>
        <w:t xml:space="preserve">4.5.6 Theme </w:t>
      </w:r>
      <w:bookmarkStart w:id="1" w:name="_Hlk225886105"/>
      <w:r w:rsidRPr="00AC77A4">
        <w:rPr>
          <w:rFonts w:ascii="Times New Roman" w:eastAsia="Times New Roman" w:hAnsi="Times New Roman" w:cs="Times New Roman"/>
          <w:b/>
          <w:bCs/>
        </w:rPr>
        <w:t>6</w:t>
      </w:r>
      <w:bookmarkEnd w:id="1"/>
      <w:r w:rsidRPr="00AC77A4">
        <w:rPr>
          <w:rFonts w:ascii="Times New Roman" w:eastAsia="Times New Roman" w:hAnsi="Times New Roman" w:cs="Times New Roman"/>
          <w:b/>
          <w:bCs/>
        </w:rPr>
        <w:t>: Barriers to Implementation</w:t>
      </w:r>
    </w:p>
    <w:p w14:paraId="103FFEF6"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theme identified the barriers that may hinder effective implementation of WSCC components. Participants pointed to environmental, parental, and communication-related obstacles.</w:t>
      </w:r>
    </w:p>
    <w:p w14:paraId="0224D08E"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6.1: Poor Infrastructure and Environment</w:t>
      </w:r>
    </w:p>
    <w:p w14:paraId="59617901"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 xml:space="preserve">Participants observed that poor school surroundings and weak infrastructure can negatively affect the health of children. </w:t>
      </w:r>
      <w:bookmarkStart w:id="2" w:name="_Hlk225724892"/>
      <w:r w:rsidRPr="00AC77A4">
        <w:rPr>
          <w:rFonts w:ascii="Times New Roman" w:eastAsia="Times New Roman" w:hAnsi="Times New Roman" w:cs="Times New Roman"/>
        </w:rPr>
        <w:t>This was captured in the following statement:</w:t>
      </w:r>
    </w:p>
    <w:bookmarkEnd w:id="2"/>
    <w:p w14:paraId="0B6BF5A8"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You see, some schools with very bushy environment and you will say you are teaching children there</w:t>
      </w:r>
      <w:r w:rsidRPr="00AC77A4">
        <w:rPr>
          <w:rFonts w:ascii="Times New Roman" w:eastAsia="Times New Roman" w:hAnsi="Times New Roman" w:cs="Times New Roman"/>
        </w:rPr>
        <w:t>” (Participant 14b).</w:t>
      </w:r>
    </w:p>
    <w:p w14:paraId="47BBF3CA"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indicates that the physical condition of schools remains a major concern.</w:t>
      </w:r>
    </w:p>
    <w:p w14:paraId="10846A59"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6.2: Parental ignorance and negligent</w:t>
      </w:r>
    </w:p>
    <w:p w14:paraId="42F08344"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also identified ignorance and negligence among some parents as a barrier. One participant described how parental neglect can expose children to illness on their way to school:</w:t>
      </w:r>
    </w:p>
    <w:p w14:paraId="1FE8A49E"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Parents are negligent. Some parents will see their children going to school in</w:t>
      </w:r>
      <w:r w:rsidRPr="00AC77A4">
        <w:rPr>
          <w:rFonts w:ascii="Times New Roman" w:eastAsia="Times New Roman" w:hAnsi="Times New Roman" w:cs="Times New Roman"/>
          <w:i/>
          <w:iCs/>
        </w:rPr>
        <w:br/>
        <w:t>The morning without having sweater or something to cover themself and most of</w:t>
      </w:r>
      <w:r w:rsidRPr="00AC77A4">
        <w:rPr>
          <w:rFonts w:ascii="Times New Roman" w:eastAsia="Times New Roman" w:hAnsi="Times New Roman" w:cs="Times New Roman"/>
          <w:i/>
          <w:iCs/>
        </w:rPr>
        <w:br/>
        <w:t>the times you see them putting their children on bike. By the time such</w:t>
      </w:r>
      <w:r w:rsidRPr="00AC77A4">
        <w:rPr>
          <w:rFonts w:ascii="Times New Roman" w:eastAsia="Times New Roman" w:hAnsi="Times New Roman" w:cs="Times New Roman"/>
          <w:i/>
          <w:iCs/>
        </w:rPr>
        <w:br/>
      </w:r>
      <w:r w:rsidRPr="00AC77A4">
        <w:rPr>
          <w:rFonts w:ascii="Times New Roman" w:eastAsia="Times New Roman" w:hAnsi="Times New Roman" w:cs="Times New Roman"/>
          <w:i/>
          <w:iCs/>
        </w:rPr>
        <w:lastRenderedPageBreak/>
        <w:t>children will move to school in that situation after some time they develop</w:t>
      </w:r>
      <w:r w:rsidRPr="00AC77A4">
        <w:rPr>
          <w:rFonts w:ascii="Times New Roman" w:eastAsia="Times New Roman" w:hAnsi="Times New Roman" w:cs="Times New Roman"/>
          <w:i/>
          <w:iCs/>
        </w:rPr>
        <w:br/>
        <w:t>an illness</w:t>
      </w:r>
      <w:r w:rsidRPr="00AC77A4">
        <w:rPr>
          <w:rFonts w:ascii="Times New Roman" w:eastAsia="Times New Roman" w:hAnsi="Times New Roman" w:cs="Times New Roman"/>
        </w:rPr>
        <w:t>” (Participant 4b).</w:t>
      </w:r>
    </w:p>
    <w:p w14:paraId="3AFFFDDE"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concern was reinforced by another response, which pointed more directly to lack of parental awareness about proper care for children:</w:t>
      </w:r>
    </w:p>
    <w:p w14:paraId="09BAF788"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Most especially for parents that are unaware of their duty. So that they will</w:t>
      </w:r>
      <w:r w:rsidRPr="00AC77A4">
        <w:rPr>
          <w:rFonts w:ascii="Times New Roman" w:eastAsia="Times New Roman" w:hAnsi="Times New Roman" w:cs="Times New Roman"/>
          <w:i/>
          <w:iCs/>
        </w:rPr>
        <w:br/>
        <w:t>know if they know this is the way to dress for him or her, the kind of food that the</w:t>
      </w:r>
      <w:r w:rsidRPr="00AC77A4">
        <w:rPr>
          <w:rFonts w:ascii="Times New Roman" w:eastAsia="Times New Roman" w:hAnsi="Times New Roman" w:cs="Times New Roman"/>
          <w:i/>
          <w:iCs/>
        </w:rPr>
        <w:br/>
        <w:t>children supposed to eat before coming to school, not cold food in the cold weather</w:t>
      </w:r>
      <w:r w:rsidRPr="00AC77A4">
        <w:rPr>
          <w:rFonts w:ascii="Times New Roman" w:eastAsia="Times New Roman" w:hAnsi="Times New Roman" w:cs="Times New Roman"/>
        </w:rPr>
        <w:t>” (Participant 14b).</w:t>
      </w:r>
    </w:p>
    <w:p w14:paraId="64B6D3A0"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These responses show that home practices and parental care are seen as important determinants of child health.</w:t>
      </w:r>
    </w:p>
    <w:p w14:paraId="54E19C4E"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6.3: Language barrier</w:t>
      </w:r>
    </w:p>
    <w:p w14:paraId="6E364DDA"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also noted that the language used in presenting health education can hamper successful compliance. This was captured in the following statement of one of the participants:</w:t>
      </w:r>
    </w:p>
    <w:p w14:paraId="34558527"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Sometimes the problem is not that people do not want to cooperate, but that they do not really understand what is being said. If the message is passed in Yoruba or in simple language, more people will listen and do the right thing</w:t>
      </w:r>
      <w:r w:rsidRPr="00AC77A4">
        <w:rPr>
          <w:rFonts w:ascii="Times New Roman" w:eastAsia="Times New Roman" w:hAnsi="Times New Roman" w:cs="Times New Roman"/>
        </w:rPr>
        <w:t>” (Participant 13b)</w:t>
      </w:r>
    </w:p>
    <w:p w14:paraId="4FE204CE" w14:textId="77777777" w:rsidR="00423544" w:rsidRPr="00AC77A4" w:rsidRDefault="00423544" w:rsidP="00AC77A4">
      <w:pPr>
        <w:spacing w:before="100" w:beforeAutospacing="1" w:after="100" w:afterAutospacing="1" w:line="360" w:lineRule="auto"/>
        <w:jc w:val="both"/>
        <w:outlineLvl w:val="2"/>
        <w:rPr>
          <w:rFonts w:ascii="Times New Roman" w:eastAsia="Times New Roman" w:hAnsi="Times New Roman" w:cs="Times New Roman"/>
          <w:b/>
          <w:bCs/>
        </w:rPr>
      </w:pPr>
      <w:r w:rsidRPr="00AC77A4">
        <w:rPr>
          <w:rFonts w:ascii="Times New Roman" w:eastAsia="Times New Roman" w:hAnsi="Times New Roman" w:cs="Times New Roman"/>
          <w:b/>
          <w:bCs/>
        </w:rPr>
        <w:t>4.5.7 Theme 7: Strategies for Effective Implementation</w:t>
      </w:r>
    </w:p>
    <w:p w14:paraId="2CDF324C"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theme captured participants’ suggestions for ensuring effective implementation of the WSCC model. The strategies they proposed focused on communication, enforcement, collaboration, service improvement, capacity building, and piloting.</w:t>
      </w:r>
    </w:p>
    <w:p w14:paraId="099950D3"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7.1: Sensitization in local languages</w:t>
      </w:r>
    </w:p>
    <w:p w14:paraId="59BE5F81"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suggested that education should be delivered in local languages to improve understanding and acceptance. One participant proposed the use of volunteer health workers for community sensitization:</w:t>
      </w:r>
    </w:p>
    <w:p w14:paraId="7762C22F"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There is the need to have people like volunteers’ health workers who will sensitise the community members</w:t>
      </w:r>
      <w:r w:rsidRPr="00AC77A4">
        <w:rPr>
          <w:rFonts w:ascii="Times New Roman" w:eastAsia="Times New Roman" w:hAnsi="Times New Roman" w:cs="Times New Roman"/>
        </w:rPr>
        <w:t>” (Participant 4b).</w:t>
      </w:r>
    </w:p>
    <w:p w14:paraId="22C07B9D"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lastRenderedPageBreak/>
        <w:t>Another participant then identified market days as a practical setting for that form of communication:</w:t>
      </w:r>
    </w:p>
    <w:p w14:paraId="4D52F74C"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This can best be done on market days as most of the people concern will either come to the market for transaction</w:t>
      </w:r>
      <w:r w:rsidRPr="00AC77A4">
        <w:rPr>
          <w:rFonts w:ascii="Times New Roman" w:eastAsia="Times New Roman" w:hAnsi="Times New Roman" w:cs="Times New Roman"/>
        </w:rPr>
        <w:t>” (Participant 14b).</w:t>
      </w:r>
    </w:p>
    <w:p w14:paraId="02E60078"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shows the importance of context-sensitive communication strategies.</w:t>
      </w:r>
    </w:p>
    <w:p w14:paraId="4CACB79C"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7.2: Introduction of sanctions/fines for non-compliance (e.g., improper waste disposal)</w:t>
      </w:r>
    </w:p>
    <w:p w14:paraId="190CC879"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agreed that sanctions and fines could improve compliance with health-related expectations. This was stated in the following way:</w:t>
      </w:r>
    </w:p>
    <w:p w14:paraId="1A738A8C"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There is the need to put penalty in place for defaulters who fail to comply with certain guidelines in place</w:t>
      </w:r>
      <w:r w:rsidRPr="00AC77A4">
        <w:rPr>
          <w:rFonts w:ascii="Times New Roman" w:eastAsia="Times New Roman" w:hAnsi="Times New Roman" w:cs="Times New Roman"/>
        </w:rPr>
        <w:t>” (Participant 13b).</w:t>
      </w:r>
    </w:p>
    <w:p w14:paraId="5D96E65D"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reflects a belief that enforcement measures may support better implementation.</w:t>
      </w:r>
    </w:p>
    <w:p w14:paraId="01105EE5"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7.3: All hands must be on the deck: collective action is required</w:t>
      </w:r>
    </w:p>
    <w:p w14:paraId="6C153A40"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stressed that collective action is necessary for successful implementation. This came out in the following statement:</w:t>
      </w:r>
    </w:p>
    <w:p w14:paraId="056898E6"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Everybody is concern with the implementation, it is a collective responsibility, and all hands must be on deck</w:t>
      </w:r>
      <w:r w:rsidRPr="00AC77A4">
        <w:rPr>
          <w:rFonts w:ascii="Times New Roman" w:eastAsia="Times New Roman" w:hAnsi="Times New Roman" w:cs="Times New Roman"/>
        </w:rPr>
        <w:t>” (Participant 10b).</w:t>
      </w:r>
    </w:p>
    <w:p w14:paraId="18BE60EF"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again highlights the centrality of shared responsibility in WSCC implementation.</w:t>
      </w:r>
    </w:p>
    <w:p w14:paraId="5A997F33"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7.4: Involvement of religious leaders Prayer</w:t>
      </w:r>
    </w:p>
    <w:p w14:paraId="4DB1A137"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believed that spiritual leaders and prayer also have a place in supporting the implementation process. This was expressed as follows:</w:t>
      </w:r>
    </w:p>
    <w:p w14:paraId="3282A514"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We need prayer, I don’t think there is a human being who does not pray</w:t>
      </w:r>
      <w:r w:rsidRPr="00AC77A4">
        <w:rPr>
          <w:rFonts w:ascii="Times New Roman" w:eastAsia="Times New Roman" w:hAnsi="Times New Roman" w:cs="Times New Roman"/>
        </w:rPr>
        <w:t>” (Participant 17b).</w:t>
      </w:r>
    </w:p>
    <w:p w14:paraId="5903D1E5"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shows that participants saw religion and spirituality as culturally meaningful supports for implementation.</w:t>
      </w:r>
    </w:p>
    <w:p w14:paraId="02983209"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lastRenderedPageBreak/>
        <w:t>Subtheme 7.5: Need for improve school health services</w:t>
      </w:r>
    </w:p>
    <w:p w14:paraId="23C42FB4"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recommended stronger school health services, improved referrals, and collaboration with relevant bodies. One participant began by laying out a broad action plan that starts with school health policy and extends to screening, first aid, and referral systems:</w:t>
      </w:r>
    </w:p>
    <w:p w14:paraId="3866DB38"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There are things we need to do. So, the first thing is, to strengthen school health policies, focusing on physical, mental and social wellbeing that is according to WHO. Then provide school health services, with source, in such as screenings, first aid and referral systems, like you can use it. And one thing I've noticed is referrals are actually important</w:t>
      </w:r>
      <w:r w:rsidRPr="00AC77A4">
        <w:rPr>
          <w:rFonts w:ascii="Times New Roman" w:eastAsia="Times New Roman" w:hAnsi="Times New Roman" w:cs="Times New Roman"/>
        </w:rPr>
        <w:t>” (Participant 7b)</w:t>
      </w:r>
    </w:p>
    <w:p w14:paraId="5CF4C11E"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That same participant then extended the recommendation to curriculum, school environment, sanitation, security, and community support:</w:t>
      </w:r>
    </w:p>
    <w:p w14:paraId="34A18A92"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promote health education and life skills through school curriculum</w:t>
      </w:r>
      <w:r w:rsidRPr="00AC77A4">
        <w:rPr>
          <w:rFonts w:ascii="Times New Roman" w:eastAsia="Times New Roman" w:hAnsi="Times New Roman" w:cs="Times New Roman"/>
          <w:i/>
          <w:iCs/>
        </w:rPr>
        <w:br/>
        <w:t>like, both during, both, uh, physical, health education classes and all, if first aid can be added to topics or subject in school, then, ensure a safe and healthy school environment, it is also important, then through maintaining adequate sanitation and security, engaging parents and all community to support and sustain school health programs</w:t>
      </w:r>
      <w:r w:rsidRPr="00AC77A4">
        <w:rPr>
          <w:rFonts w:ascii="Times New Roman" w:eastAsia="Times New Roman" w:hAnsi="Times New Roman" w:cs="Times New Roman"/>
        </w:rPr>
        <w:t>” (Participant 4b).</w:t>
      </w:r>
    </w:p>
    <w:p w14:paraId="344DC161"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Another participant sharpened the focus by stressing referral:</w:t>
      </w:r>
    </w:p>
    <w:p w14:paraId="260084E0"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In addition, the way forward there is the need to strengthen referral system</w:t>
      </w:r>
      <w:r w:rsidRPr="00AC77A4">
        <w:rPr>
          <w:rFonts w:ascii="Times New Roman" w:eastAsia="Times New Roman" w:hAnsi="Times New Roman" w:cs="Times New Roman"/>
        </w:rPr>
        <w:t>” (Participant 17b).</w:t>
      </w:r>
    </w:p>
    <w:p w14:paraId="7CF648A8"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 same participant then added the importance of partnerships with non-governmental bodies:</w:t>
      </w:r>
    </w:p>
    <w:p w14:paraId="0F4E5995"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We need to involve or collaborate with NGOs</w:t>
      </w:r>
      <w:r w:rsidRPr="00AC77A4">
        <w:rPr>
          <w:rFonts w:ascii="Times New Roman" w:eastAsia="Times New Roman" w:hAnsi="Times New Roman" w:cs="Times New Roman"/>
        </w:rPr>
        <w:t>” (Participant 17b).</w:t>
      </w:r>
    </w:p>
    <w:p w14:paraId="4BCF690B"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These suggestions indicate that participants wanted implementation to be backed by concrete services and support systems.</w:t>
      </w:r>
    </w:p>
    <w:p w14:paraId="6EFDA283"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7.6: Need for training and retraining</w:t>
      </w:r>
    </w:p>
    <w:p w14:paraId="13505B6D"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recommended training and retraining for all relevant stakeholders. One participant pointed to the need to train all those who are willing and involved, from parents to leaders to teachers:</w:t>
      </w:r>
    </w:p>
    <w:p w14:paraId="0CD0245D"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lastRenderedPageBreak/>
        <w:t>“</w:t>
      </w:r>
      <w:r w:rsidRPr="00AC77A4">
        <w:rPr>
          <w:rFonts w:ascii="Times New Roman" w:eastAsia="Times New Roman" w:hAnsi="Times New Roman" w:cs="Times New Roman"/>
          <w:i/>
          <w:iCs/>
        </w:rPr>
        <w:t>I think those that work and those that are interested and have passion in making things known to the community. The ones that need to be trained. From the parent to the leaders down to the teachers</w:t>
      </w:r>
      <w:r w:rsidRPr="00AC77A4">
        <w:rPr>
          <w:rFonts w:ascii="Times New Roman" w:eastAsia="Times New Roman" w:hAnsi="Times New Roman" w:cs="Times New Roman"/>
        </w:rPr>
        <w:t>” (Participant 14b)</w:t>
      </w:r>
    </w:p>
    <w:p w14:paraId="280FCD5E"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Another participant focused on health practitioners and school heads:</w:t>
      </w:r>
    </w:p>
    <w:p w14:paraId="014650DD"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Health practitioners must be educated more and have enough knowledge required to be able to teach the students. The head of schools should also</w:t>
      </w:r>
      <w:r w:rsidRPr="00AC77A4">
        <w:rPr>
          <w:rFonts w:ascii="Times New Roman" w:eastAsia="Times New Roman" w:hAnsi="Times New Roman" w:cs="Times New Roman"/>
        </w:rPr>
        <w:t>” (Participant 13b).</w:t>
      </w:r>
    </w:p>
    <w:p w14:paraId="0198ED3B"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This shows that capacity building was seen as central to effective implementation.</w:t>
      </w:r>
    </w:p>
    <w:p w14:paraId="62D193B9"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b/>
          <w:bCs/>
        </w:rPr>
        <w:t>Subtheme 7.7: Need for pilot settings</w:t>
      </w:r>
    </w:p>
    <w:p w14:paraId="1D1D1AC1"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Participants did not only suggest pilot schools, but also pilot communities, as possible starting points for implementation. One participant introduced the issue by questioning whether implementation should be limited to schools alone and then proposed that both pilot schools and pilot communities be considered:</w:t>
      </w:r>
    </w:p>
    <w:p w14:paraId="0098109F"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It depends on how the scope of this initiative is defined or are we now agreeing with the fact that it is only in a school that this can be executed, I of course, understand the fact that the school is a strong base as far as this initiative is concerned so as much as we are thinking of pilot school we can also think about pilot community. For example, the Osun state WAI program was made mandatory for everyone</w:t>
      </w:r>
      <w:r w:rsidRPr="00AC77A4">
        <w:rPr>
          <w:rFonts w:ascii="Times New Roman" w:eastAsia="Times New Roman" w:hAnsi="Times New Roman" w:cs="Times New Roman"/>
        </w:rPr>
        <w:t>” (Participant 4b).</w:t>
      </w:r>
    </w:p>
    <w:p w14:paraId="64C24135"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Another participant supported the pilot school option and linked it with public schools:</w:t>
      </w:r>
    </w:p>
    <w:p w14:paraId="0B4C76DC"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It is very important and advisable to have pilot’s schools because if a school is to be tagged as a pilot school it’s probably going to be a public school. I am still suggesting that pilot schools will be very good archiving this goal</w:t>
      </w:r>
      <w:r w:rsidRPr="00AC77A4">
        <w:rPr>
          <w:rFonts w:ascii="Times New Roman" w:eastAsia="Times New Roman" w:hAnsi="Times New Roman" w:cs="Times New Roman"/>
        </w:rPr>
        <w:t>” (Participant 7b).</w:t>
      </w:r>
    </w:p>
    <w:p w14:paraId="0F788461"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A different opinion then emerged from another participant, who questioned whether pilot schools would produce the desired results:</w:t>
      </w:r>
    </w:p>
    <w:p w14:paraId="1D7B4865"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In my opinion creating pilot schools does not really fit in this topic which I also don’t think is going to yield a lot of positive results as expected</w:t>
      </w:r>
      <w:r w:rsidRPr="00AC77A4">
        <w:rPr>
          <w:rFonts w:ascii="Times New Roman" w:eastAsia="Times New Roman" w:hAnsi="Times New Roman" w:cs="Times New Roman"/>
        </w:rPr>
        <w:t>” (Participant 14b).</w:t>
      </w:r>
    </w:p>
    <w:p w14:paraId="1D95054A"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Despite that reservation, another participant still supported the idea:</w:t>
      </w:r>
    </w:p>
    <w:p w14:paraId="78F89D01"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lastRenderedPageBreak/>
        <w:t>“</w:t>
      </w:r>
      <w:r w:rsidRPr="00AC77A4">
        <w:rPr>
          <w:rFonts w:ascii="Times New Roman" w:eastAsia="Times New Roman" w:hAnsi="Times New Roman" w:cs="Times New Roman"/>
          <w:i/>
          <w:iCs/>
        </w:rPr>
        <w:t>The idea of pilot schools is very important and can be used</w:t>
      </w:r>
      <w:r w:rsidRPr="00AC77A4">
        <w:rPr>
          <w:rFonts w:ascii="Times New Roman" w:eastAsia="Times New Roman" w:hAnsi="Times New Roman" w:cs="Times New Roman"/>
        </w:rPr>
        <w:t>” (Participant 18b).</w:t>
      </w:r>
    </w:p>
    <w:p w14:paraId="74AC273F"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 value of testing before full investment was then emphasized by another participant:</w:t>
      </w:r>
    </w:p>
    <w:p w14:paraId="0B6A8DB5"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 think the idea of pilot school is something we must put in mind because we must test an idea before we invest in it</w:t>
      </w:r>
      <w:r w:rsidRPr="00AC77A4">
        <w:rPr>
          <w:rFonts w:ascii="Times New Roman" w:eastAsia="Times New Roman" w:hAnsi="Times New Roman" w:cs="Times New Roman"/>
        </w:rPr>
        <w:t>” (Participant 13b).</w:t>
      </w:r>
    </w:p>
    <w:p w14:paraId="11CB08F0"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Finally, another participant shifted the focus back to the community and argued that a pilot community may be more effective than a pilot school alone:</w:t>
      </w:r>
    </w:p>
    <w:p w14:paraId="35228ACC" w14:textId="77777777" w:rsidR="00423544" w:rsidRPr="00AC77A4" w:rsidRDefault="00423544" w:rsidP="00AC77A4">
      <w:pPr>
        <w:spacing w:beforeAutospacing="1"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w:t>
      </w:r>
      <w:r w:rsidRPr="00AC77A4">
        <w:rPr>
          <w:rFonts w:ascii="Times New Roman" w:eastAsia="Times New Roman" w:hAnsi="Times New Roman" w:cs="Times New Roman"/>
          <w:i/>
          <w:iCs/>
        </w:rPr>
        <w:t>Instead, I would suggest a pilot community. It won’t be effective if it’s just only meant for the pilot school</w:t>
      </w:r>
      <w:r w:rsidRPr="00AC77A4">
        <w:rPr>
          <w:rFonts w:ascii="Times New Roman" w:eastAsia="Times New Roman" w:hAnsi="Times New Roman" w:cs="Times New Roman"/>
        </w:rPr>
        <w:t>” (Participant 14b).</w:t>
      </w:r>
    </w:p>
    <w:p w14:paraId="09338303" w14:textId="77777777" w:rsidR="00423544" w:rsidRPr="00AC77A4" w:rsidRDefault="00423544" w:rsidP="00AC77A4">
      <w:pPr>
        <w:spacing w:before="100" w:beforeAutospacing="1" w:after="100" w:afterAutospacing="1" w:line="360" w:lineRule="auto"/>
        <w:jc w:val="both"/>
        <w:rPr>
          <w:rFonts w:ascii="Times New Roman" w:eastAsia="Times New Roman" w:hAnsi="Times New Roman" w:cs="Times New Roman"/>
        </w:rPr>
      </w:pPr>
      <w:r w:rsidRPr="00AC77A4">
        <w:rPr>
          <w:rFonts w:ascii="Times New Roman" w:eastAsia="Times New Roman" w:hAnsi="Times New Roman" w:cs="Times New Roman"/>
        </w:rPr>
        <w:t>These responses show that participants were already thinking practically about how WSCC implementation could begin and be scaled up.</w:t>
      </w:r>
    </w:p>
    <w:p w14:paraId="33F8D2B5" w14:textId="7E30470A" w:rsidR="002C3BBA" w:rsidRPr="00AC77A4" w:rsidRDefault="00423544" w:rsidP="00AC77A4">
      <w:pPr>
        <w:spacing w:line="360" w:lineRule="auto"/>
        <w:rPr>
          <w:rFonts w:ascii="Times New Roman" w:hAnsi="Times New Roman" w:cs="Times New Roman"/>
          <w:b/>
          <w:bCs/>
          <w:lang w:val="en-NG"/>
        </w:rPr>
      </w:pPr>
      <w:r w:rsidRPr="00AC77A4">
        <w:rPr>
          <w:rFonts w:ascii="Times New Roman" w:eastAsia="SFPro" w:hAnsi="Times New Roman" w:cs="Times New Roman"/>
          <w:b/>
          <w:bCs/>
          <w:color w:val="000000"/>
          <w:lang w:val="en-GB" w:bidi="ar"/>
        </w:rPr>
        <w:t xml:space="preserve"> </w:t>
      </w:r>
      <w:r w:rsidR="002C3BBA" w:rsidRPr="00AC77A4">
        <w:rPr>
          <w:rFonts w:ascii="Times New Roman" w:hAnsi="Times New Roman" w:cs="Times New Roman"/>
          <w:b/>
          <w:bCs/>
          <w:lang w:val="en-NG"/>
        </w:rPr>
        <w:t>IV. DISCUSSION</w:t>
      </w:r>
    </w:p>
    <w:p w14:paraId="79AE51E4" w14:textId="77777777" w:rsidR="00423544" w:rsidRPr="00AC77A4" w:rsidRDefault="00423544" w:rsidP="00AC77A4">
      <w:pPr>
        <w:spacing w:line="360" w:lineRule="auto"/>
        <w:jc w:val="center"/>
        <w:rPr>
          <w:rFonts w:ascii="Times New Roman" w:eastAsia="SFPro" w:hAnsi="Times New Roman" w:cs="Times New Roman"/>
          <w:b/>
          <w:bCs/>
          <w:color w:val="000000"/>
          <w:lang w:val="en-GB" w:bidi="ar"/>
        </w:rPr>
      </w:pPr>
    </w:p>
    <w:p w14:paraId="2F8891AA" w14:textId="77777777" w:rsidR="00423544" w:rsidRPr="00AC77A4" w:rsidRDefault="00423544" w:rsidP="00AC77A4">
      <w:pPr>
        <w:spacing w:line="360" w:lineRule="auto"/>
        <w:rPr>
          <w:rFonts w:ascii="Times New Roman" w:eastAsia="SFPro" w:hAnsi="Times New Roman" w:cs="Times New Roman"/>
          <w:color w:val="000000"/>
          <w:lang w:val="en-GB" w:bidi="ar"/>
        </w:rPr>
      </w:pPr>
      <w:r w:rsidRPr="00AC77A4">
        <w:rPr>
          <w:rFonts w:ascii="Times New Roman" w:eastAsia="SimSun" w:hAnsi="Times New Roman" w:cs="Times New Roman"/>
        </w:rPr>
        <w:t>This study examined the level of knowledge, preparedness, and challenges faced by stakeholders in the implementation of the Whole School, Whole Community, Whole Child (WSCC) model. The discussion interprets the findings in relation to existing literature and the conceptual expectations of the WSCC framework</w:t>
      </w:r>
    </w:p>
    <w:p w14:paraId="2548E7B9" w14:textId="77777777" w:rsidR="00423544" w:rsidRPr="00AC77A4" w:rsidRDefault="00423544" w:rsidP="00AC77A4">
      <w:pPr>
        <w:pStyle w:val="NormalWeb"/>
        <w:spacing w:line="360" w:lineRule="auto"/>
        <w:rPr>
          <w:rStyle w:val="Strong"/>
          <w:b w:val="0"/>
          <w:bCs w:val="0"/>
        </w:rPr>
      </w:pPr>
      <w:r w:rsidRPr="00AC77A4">
        <w:rPr>
          <w:b/>
          <w:bCs/>
          <w:lang w:val="en-GB"/>
        </w:rPr>
        <w:t>knowledge and awareness about WSCC</w:t>
      </w:r>
      <w:r w:rsidRPr="00AC77A4">
        <w:rPr>
          <w:rStyle w:val="Strong"/>
          <w:lang w:val="en-GB"/>
        </w:rPr>
        <w:t xml:space="preserve"> </w:t>
      </w:r>
      <w:r w:rsidRPr="00AC77A4">
        <w:rPr>
          <w:rStyle w:val="Strong"/>
        </w:rPr>
        <w:t>Model:</w:t>
      </w:r>
    </w:p>
    <w:p w14:paraId="78EE6A30" w14:textId="77777777" w:rsidR="00423544" w:rsidRPr="00AC77A4" w:rsidRDefault="00423544" w:rsidP="00AC77A4">
      <w:pPr>
        <w:pStyle w:val="NormalWeb"/>
        <w:spacing w:line="360" w:lineRule="auto"/>
        <w:rPr>
          <w:rStyle w:val="Strong"/>
          <w:b w:val="0"/>
          <w:bCs w:val="0"/>
          <w:lang w:val="en-GB"/>
        </w:rPr>
      </w:pPr>
      <w:r w:rsidRPr="00AC77A4">
        <w:rPr>
          <w:rStyle w:val="Strong"/>
          <w:b w:val="0"/>
          <w:bCs w:val="0"/>
          <w:lang w:val="en-GB"/>
        </w:rPr>
        <w:t xml:space="preserve"> Appropriate awareness and knowledge of WSCC model among stakeholders such as </w:t>
      </w:r>
      <w:r w:rsidRPr="00AC77A4">
        <w:rPr>
          <w:rStyle w:val="Strong"/>
          <w:b w:val="0"/>
          <w:bCs w:val="0"/>
        </w:rPr>
        <w:t>such as teachers, school leaders, parents, and community partners</w:t>
      </w:r>
      <w:r w:rsidRPr="00AC77A4">
        <w:rPr>
          <w:rStyle w:val="Strong"/>
          <w:b w:val="0"/>
          <w:bCs w:val="0"/>
          <w:lang w:val="en-GB"/>
        </w:rPr>
        <w:t xml:space="preserve"> have been proven to </w:t>
      </w:r>
      <w:r w:rsidRPr="00AC77A4">
        <w:rPr>
          <w:lang w:val="en-GB"/>
        </w:rPr>
        <w:t xml:space="preserve">promote </w:t>
      </w:r>
      <w:r w:rsidRPr="00AC77A4">
        <w:t xml:space="preserve">effective </w:t>
      </w:r>
      <w:proofErr w:type="spellStart"/>
      <w:r w:rsidRPr="00AC77A4">
        <w:t>collaborati</w:t>
      </w:r>
      <w:proofErr w:type="spellEnd"/>
      <w:r w:rsidRPr="00AC77A4">
        <w:rPr>
          <w:lang w:val="en-GB"/>
        </w:rPr>
        <w:t>on towards its</w:t>
      </w:r>
      <w:r w:rsidRPr="00AC77A4">
        <w:t xml:space="preserve"> implementation. </w:t>
      </w:r>
      <w:r w:rsidRPr="00AC77A4">
        <w:rPr>
          <w:lang w:val="en-GB"/>
        </w:rPr>
        <w:t xml:space="preserve"> Knowledge and </w:t>
      </w:r>
      <w:r w:rsidRPr="00AC77A4">
        <w:t>awareness</w:t>
      </w:r>
      <w:r w:rsidRPr="00AC77A4">
        <w:rPr>
          <w:lang w:val="en-GB"/>
        </w:rPr>
        <w:t xml:space="preserve"> of WSCC </w:t>
      </w:r>
      <w:r w:rsidRPr="00AC77A4">
        <w:t>are foundational to effective</w:t>
      </w:r>
      <w:r w:rsidRPr="00AC77A4">
        <w:rPr>
          <w:lang w:val="en-GB"/>
        </w:rPr>
        <w:t xml:space="preserve"> implementation of</w:t>
      </w:r>
      <w:r w:rsidRPr="00AC77A4">
        <w:t xml:space="preserve"> WSCC</w:t>
      </w:r>
    </w:p>
    <w:p w14:paraId="6D6CA64D" w14:textId="77777777" w:rsidR="00423544" w:rsidRPr="00AC77A4" w:rsidRDefault="00423544" w:rsidP="00AC77A4">
      <w:pPr>
        <w:pStyle w:val="NormalWeb"/>
        <w:spacing w:line="360" w:lineRule="auto"/>
        <w:rPr>
          <w:rStyle w:val="Strong"/>
          <w:lang w:val="en-GB"/>
        </w:rPr>
      </w:pPr>
      <w:r w:rsidRPr="00AC77A4">
        <w:rPr>
          <w:rStyle w:val="Strong"/>
          <w:lang w:val="en-GB"/>
        </w:rPr>
        <w:t>Perceived benefit of WSCC</w:t>
      </w:r>
    </w:p>
    <w:p w14:paraId="7C34C357" w14:textId="77777777" w:rsidR="00423544" w:rsidRPr="00AC77A4" w:rsidRDefault="00423544" w:rsidP="00AC77A4">
      <w:pPr>
        <w:pStyle w:val="NormalWeb"/>
        <w:spacing w:line="360" w:lineRule="auto"/>
        <w:rPr>
          <w:lang w:val="en-GB"/>
        </w:rPr>
      </w:pPr>
      <w:r w:rsidRPr="00AC77A4">
        <w:rPr>
          <w:lang w:val="en-GB"/>
        </w:rPr>
        <w:t xml:space="preserve">Role of school </w:t>
      </w:r>
      <w:r w:rsidRPr="00AC77A4">
        <w:t>as part of the community</w:t>
      </w:r>
      <w:r w:rsidRPr="00AC77A4">
        <w:rPr>
          <w:lang w:val="en-GB"/>
        </w:rPr>
        <w:t xml:space="preserve"> in promoting implementation of WSCC</w:t>
      </w:r>
    </w:p>
    <w:p w14:paraId="0F36EC0D" w14:textId="77777777" w:rsidR="00423544" w:rsidRPr="00AC77A4" w:rsidRDefault="00423544" w:rsidP="00AC77A4">
      <w:pPr>
        <w:pStyle w:val="NormalWeb"/>
        <w:spacing w:line="360" w:lineRule="auto"/>
        <w:rPr>
          <w:lang w:val="en-GB"/>
        </w:rPr>
      </w:pPr>
      <w:r w:rsidRPr="00AC77A4">
        <w:rPr>
          <w:lang w:val="en-GB"/>
        </w:rPr>
        <w:t xml:space="preserve">This study reveals that the school environment plays significant role as a link between the community and school in health promotion. This study shows that whatever the child learns </w:t>
      </w:r>
      <w:r w:rsidRPr="00AC77A4">
        <w:rPr>
          <w:lang w:val="en-GB"/>
        </w:rPr>
        <w:lastRenderedPageBreak/>
        <w:t xml:space="preserve">in the school will largely influence the community. In a study conducted </w:t>
      </w:r>
      <w:r w:rsidRPr="00AC77A4">
        <w:t>in Makkah</w:t>
      </w:r>
      <w:r w:rsidRPr="00AC77A4">
        <w:rPr>
          <w:lang w:val="en-GB"/>
        </w:rPr>
        <w:t xml:space="preserve"> school (Saudi Arabia) in 2025, it was evident that  </w:t>
      </w:r>
      <w:r w:rsidRPr="00AC77A4">
        <w:t xml:space="preserve"> schools with higher levels of WSCC implementation</w:t>
      </w:r>
      <w:r w:rsidRPr="00AC77A4">
        <w:rPr>
          <w:lang w:val="en-GB"/>
        </w:rPr>
        <w:t xml:space="preserve"> with </w:t>
      </w:r>
      <w:r w:rsidRPr="00AC77A4">
        <w:t>particular</w:t>
      </w:r>
      <w:r w:rsidRPr="00AC77A4">
        <w:rPr>
          <w:lang w:val="en-GB"/>
        </w:rPr>
        <w:t xml:space="preserve"> attention to community</w:t>
      </w:r>
      <w:r w:rsidRPr="00AC77A4">
        <w:rPr>
          <w:rStyle w:val="Strong"/>
        </w:rPr>
        <w:t xml:space="preserve"> </w:t>
      </w:r>
      <w:r w:rsidRPr="00AC77A4">
        <w:rPr>
          <w:rStyle w:val="Strong"/>
          <w:b w:val="0"/>
          <w:bCs w:val="0"/>
        </w:rPr>
        <w:t>involvement and family engagement</w:t>
      </w:r>
      <w:r w:rsidRPr="00AC77A4">
        <w:rPr>
          <w:rStyle w:val="Strong"/>
          <w:lang w:val="en-GB"/>
        </w:rPr>
        <w:t xml:space="preserve"> </w:t>
      </w:r>
      <w:r w:rsidRPr="00AC77A4">
        <w:t>demonstrated higher academic achievement scores than</w:t>
      </w:r>
      <w:r w:rsidRPr="00AC77A4">
        <w:rPr>
          <w:lang w:val="en-GB"/>
        </w:rPr>
        <w:t xml:space="preserve"> those</w:t>
      </w:r>
      <w:r w:rsidRPr="00AC77A4">
        <w:t xml:space="preserve"> with lower WSCC integration</w:t>
      </w:r>
      <w:r w:rsidRPr="00AC77A4">
        <w:rPr>
          <w:lang w:val="en-GB"/>
        </w:rPr>
        <w:t xml:space="preserve"> (</w:t>
      </w:r>
      <w:r w:rsidRPr="00AC77A4">
        <w:rPr>
          <w:rFonts w:eastAsia="Consolas"/>
          <w:color w:val="1B1B1B"/>
          <w:shd w:val="clear" w:color="auto" w:fill="FFFFFF"/>
        </w:rPr>
        <w:t>Nour</w:t>
      </w:r>
      <w:r w:rsidRPr="00AC77A4">
        <w:rPr>
          <w:rFonts w:eastAsia="Consolas"/>
          <w:color w:val="1B1B1B"/>
          <w:shd w:val="clear" w:color="auto" w:fill="FFFFFF"/>
          <w:lang w:val="en-GB"/>
        </w:rPr>
        <w:t xml:space="preserve">, 2025). </w:t>
      </w:r>
      <w:r w:rsidRPr="00AC77A4">
        <w:rPr>
          <w:lang w:val="en-GB"/>
        </w:rPr>
        <w:t>T</w:t>
      </w:r>
      <w:r w:rsidRPr="00AC77A4">
        <w:t>he school</w:t>
      </w:r>
      <w:r w:rsidRPr="00AC77A4">
        <w:rPr>
          <w:lang w:val="en-GB"/>
        </w:rPr>
        <w:t xml:space="preserve">does not just </w:t>
      </w:r>
      <w:r w:rsidRPr="00AC77A4">
        <w:t>function</w:t>
      </w:r>
      <w:r w:rsidRPr="00AC77A4">
        <w:rPr>
          <w:lang w:val="en-GB"/>
        </w:rPr>
        <w:t xml:space="preserve"> as</w:t>
      </w:r>
      <w:r w:rsidRPr="00AC77A4">
        <w:t xml:space="preserve"> a place of </w:t>
      </w:r>
      <w:r w:rsidRPr="00AC77A4">
        <w:rPr>
          <w:lang w:val="en-GB"/>
        </w:rPr>
        <w:t xml:space="preserve">academic setting for </w:t>
      </w:r>
      <w:r w:rsidRPr="00AC77A4">
        <w:t>learning but</w:t>
      </w:r>
      <w:r w:rsidRPr="00AC77A4">
        <w:rPr>
          <w:lang w:val="en-GB"/>
        </w:rPr>
        <w:t xml:space="preserve"> rather it also serves as </w:t>
      </w:r>
      <w:r w:rsidRPr="00AC77A4">
        <w:rPr>
          <w:rStyle w:val="Strong"/>
          <w:b w:val="0"/>
          <w:bCs w:val="0"/>
        </w:rPr>
        <w:t xml:space="preserve">a </w:t>
      </w:r>
      <w:r w:rsidRPr="00AC77A4">
        <w:rPr>
          <w:rStyle w:val="Strong"/>
          <w:b w:val="0"/>
          <w:bCs w:val="0"/>
          <w:lang w:val="en-GB"/>
        </w:rPr>
        <w:t xml:space="preserve">centre </w:t>
      </w:r>
      <w:r w:rsidRPr="00AC77A4">
        <w:rPr>
          <w:rStyle w:val="Strong"/>
          <w:b w:val="0"/>
          <w:bCs w:val="0"/>
        </w:rPr>
        <w:t>for partnerships with families, community organizations, local health providers, and civic groups</w:t>
      </w:r>
      <w:r w:rsidRPr="00AC77A4">
        <w:t xml:space="preserve"> to promote a holistic </w:t>
      </w:r>
      <w:r w:rsidRPr="00AC77A4">
        <w:rPr>
          <w:lang w:val="en-GB"/>
        </w:rPr>
        <w:t>development of the child (CDC, 2024). A</w:t>
      </w:r>
      <w:proofErr w:type="spellStart"/>
      <w:r w:rsidRPr="00AC77A4">
        <w:rPr>
          <w:rStyle w:val="Strong"/>
          <w:b w:val="0"/>
          <w:bCs w:val="0"/>
        </w:rPr>
        <w:t>ctive</w:t>
      </w:r>
      <w:proofErr w:type="spellEnd"/>
      <w:r w:rsidRPr="00AC77A4">
        <w:rPr>
          <w:rStyle w:val="Strong"/>
          <w:b w:val="0"/>
          <w:bCs w:val="0"/>
        </w:rPr>
        <w:t xml:space="preserve"> family and community partnerships</w:t>
      </w:r>
      <w:r w:rsidRPr="00AC77A4">
        <w:rPr>
          <w:rStyle w:val="Strong"/>
          <w:b w:val="0"/>
          <w:bCs w:val="0"/>
          <w:lang w:val="en-GB"/>
        </w:rPr>
        <w:t xml:space="preserve"> and involvement</w:t>
      </w:r>
      <w:r w:rsidRPr="00AC77A4">
        <w:rPr>
          <w:rStyle w:val="Strong"/>
          <w:lang w:val="en-GB"/>
        </w:rPr>
        <w:t xml:space="preserve"> </w:t>
      </w:r>
      <w:r w:rsidRPr="00AC77A4">
        <w:rPr>
          <w:lang w:val="en-GB"/>
        </w:rPr>
        <w:t>had been shown to</w:t>
      </w:r>
      <w:r w:rsidRPr="00AC77A4">
        <w:t xml:space="preserve"> reinforce health and academic practices both in school and at home and</w:t>
      </w:r>
      <w:r w:rsidRPr="00AC77A4">
        <w:rPr>
          <w:lang w:val="en-GB"/>
        </w:rPr>
        <w:t xml:space="preserve"> thereby </w:t>
      </w:r>
      <w:proofErr w:type="gramStart"/>
      <w:r w:rsidRPr="00AC77A4">
        <w:rPr>
          <w:lang w:val="en-GB"/>
        </w:rPr>
        <w:t xml:space="preserve">enhances  </w:t>
      </w:r>
      <w:r w:rsidRPr="00AC77A4">
        <w:t>WSCC</w:t>
      </w:r>
      <w:proofErr w:type="gramEnd"/>
      <w:r w:rsidRPr="00AC77A4">
        <w:rPr>
          <w:lang w:val="en-GB"/>
        </w:rPr>
        <w:t xml:space="preserve"> implementation (Jape-</w:t>
      </w:r>
      <w:proofErr w:type="spellStart"/>
      <w:r w:rsidRPr="00AC77A4">
        <w:rPr>
          <w:lang w:val="en-GB"/>
        </w:rPr>
        <w:t>Rathner</w:t>
      </w:r>
      <w:proofErr w:type="spellEnd"/>
      <w:r w:rsidRPr="00AC77A4">
        <w:rPr>
          <w:lang w:val="en-GB"/>
        </w:rPr>
        <w:t xml:space="preserve"> et al., 2024).</w:t>
      </w:r>
      <w:r w:rsidRPr="00AC77A4">
        <w:t xml:space="preserve"> </w:t>
      </w:r>
      <w:hyperlink r:id="rId5" w:tgtFrame="_blank" w:history="1"/>
    </w:p>
    <w:p w14:paraId="490A638C" w14:textId="77777777" w:rsidR="00423544" w:rsidRPr="00AC77A4" w:rsidRDefault="00423544" w:rsidP="00AC77A4">
      <w:pPr>
        <w:pStyle w:val="NormalWeb"/>
        <w:spacing w:line="360" w:lineRule="auto"/>
        <w:rPr>
          <w:b/>
          <w:bCs/>
          <w:lang w:val="en-GB"/>
        </w:rPr>
      </w:pPr>
      <w:r w:rsidRPr="00AC77A4">
        <w:rPr>
          <w:rFonts w:eastAsia="SFPro"/>
          <w:b/>
          <w:bCs/>
          <w:color w:val="000000"/>
          <w:lang w:val="en-GB" w:bidi="ar"/>
        </w:rPr>
        <w:t>Piloting testing centres</w:t>
      </w:r>
    </w:p>
    <w:p w14:paraId="2E99CDDF" w14:textId="77777777" w:rsidR="00423544" w:rsidRPr="00AC77A4" w:rsidRDefault="00423544" w:rsidP="00AC77A4">
      <w:pPr>
        <w:pStyle w:val="NormalWeb"/>
        <w:spacing w:line="360" w:lineRule="auto"/>
        <w:rPr>
          <w:lang w:val="en-GB"/>
        </w:rPr>
      </w:pPr>
      <w:r w:rsidRPr="00AC77A4">
        <w:rPr>
          <w:rFonts w:eastAsia="Segoe UI"/>
          <w:color w:val="212121"/>
          <w:shd w:val="clear" w:color="auto" w:fill="FFFFFF"/>
          <w:lang w:val="en-GB"/>
        </w:rPr>
        <w:t>Although, t</w:t>
      </w:r>
      <w:r w:rsidRPr="00AC77A4">
        <w:rPr>
          <w:rFonts w:eastAsia="Segoe UI"/>
          <w:color w:val="212121"/>
          <w:shd w:val="clear" w:color="auto" w:fill="FFFFFF"/>
        </w:rPr>
        <w:t xml:space="preserve">he Whole School, Whole Community, Whole Child (WSCC) model is a student-centered </w:t>
      </w:r>
      <w:r w:rsidRPr="00AC77A4">
        <w:rPr>
          <w:rFonts w:eastAsia="Segoe UI"/>
          <w:color w:val="212121"/>
          <w:shd w:val="clear" w:color="auto" w:fill="FFFFFF"/>
          <w:lang w:val="en-GB"/>
        </w:rPr>
        <w:t>school health model that is cantered</w:t>
      </w:r>
      <w:r w:rsidRPr="00AC77A4">
        <w:rPr>
          <w:rFonts w:eastAsia="Segoe UI"/>
          <w:color w:val="212121"/>
          <w:shd w:val="clear" w:color="auto" w:fill="FFFFFF"/>
        </w:rPr>
        <w:t xml:space="preserve"> on </w:t>
      </w:r>
      <w:r w:rsidRPr="00AC77A4">
        <w:rPr>
          <w:rFonts w:eastAsia="Segoe UI"/>
          <w:color w:val="212121"/>
          <w:shd w:val="clear" w:color="auto" w:fill="FFFFFF"/>
          <w:lang w:val="en-GB"/>
        </w:rPr>
        <w:t xml:space="preserve">health </w:t>
      </w:r>
      <w:r w:rsidRPr="00AC77A4">
        <w:rPr>
          <w:rFonts w:eastAsia="Segoe UI"/>
          <w:color w:val="212121"/>
          <w:shd w:val="clear" w:color="auto" w:fill="FFFFFF"/>
        </w:rPr>
        <w:t xml:space="preserve">culture </w:t>
      </w:r>
      <w:r w:rsidRPr="00AC77A4">
        <w:rPr>
          <w:rFonts w:eastAsia="Segoe UI"/>
          <w:color w:val="212121"/>
          <w:shd w:val="clear" w:color="auto" w:fill="FFFFFF"/>
          <w:lang w:val="en-GB"/>
        </w:rPr>
        <w:t xml:space="preserve">aimed at attaining </w:t>
      </w:r>
      <w:r w:rsidRPr="00AC77A4">
        <w:rPr>
          <w:rFonts w:eastAsia="Segoe UI"/>
          <w:color w:val="212121"/>
          <w:shd w:val="clear" w:color="auto" w:fill="FFFFFF"/>
        </w:rPr>
        <w:t xml:space="preserve">student success. </w:t>
      </w:r>
      <w:r w:rsidRPr="00AC77A4">
        <w:rPr>
          <w:rFonts w:eastAsia="Segoe UI"/>
          <w:color w:val="212121"/>
          <w:shd w:val="clear" w:color="auto" w:fill="FFFFFF"/>
          <w:lang w:val="en-GB"/>
        </w:rPr>
        <w:t>Empirical evidence</w:t>
      </w:r>
      <w:r w:rsidRPr="00AC77A4">
        <w:rPr>
          <w:rFonts w:eastAsia="Segoe UI"/>
          <w:color w:val="212121"/>
          <w:shd w:val="clear" w:color="auto" w:fill="FFFFFF"/>
        </w:rPr>
        <w:t xml:space="preserve"> supporting the </w:t>
      </w:r>
      <w:r w:rsidRPr="00AC77A4">
        <w:rPr>
          <w:rFonts w:eastAsia="Segoe UI"/>
          <w:color w:val="212121"/>
          <w:shd w:val="clear" w:color="auto" w:fill="FFFFFF"/>
          <w:lang w:val="en-GB"/>
        </w:rPr>
        <w:t xml:space="preserve">implementation of this </w:t>
      </w:r>
      <w:r w:rsidRPr="00AC77A4">
        <w:rPr>
          <w:rFonts w:eastAsia="Segoe UI"/>
          <w:color w:val="212121"/>
          <w:shd w:val="clear" w:color="auto" w:fill="FFFFFF"/>
        </w:rPr>
        <w:t>model is unclear</w:t>
      </w:r>
      <w:r w:rsidRPr="00AC77A4">
        <w:rPr>
          <w:rFonts w:eastAsia="Segoe UI"/>
          <w:color w:val="212121"/>
          <w:shd w:val="clear" w:color="auto" w:fill="FFFFFF"/>
          <w:lang w:val="en-GB"/>
        </w:rPr>
        <w:t xml:space="preserve"> (</w:t>
      </w:r>
      <w:proofErr w:type="spellStart"/>
      <w:r w:rsidRPr="00AC77A4">
        <w:rPr>
          <w:rFonts w:eastAsia="Segoe UI"/>
          <w:color w:val="212121"/>
          <w:shd w:val="clear" w:color="auto" w:fill="FFFFFF"/>
          <w:lang w:val="en-GB" w:bidi="ar"/>
        </w:rPr>
        <w:t>Willgerodt</w:t>
      </w:r>
      <w:proofErr w:type="spellEnd"/>
      <w:r w:rsidRPr="00AC77A4">
        <w:rPr>
          <w:rFonts w:eastAsia="Segoe UI"/>
          <w:color w:val="212121"/>
          <w:shd w:val="clear" w:color="auto" w:fill="FFFFFF"/>
          <w:lang w:val="en-GB" w:bidi="ar"/>
        </w:rPr>
        <w:t xml:space="preserve"> et al., 2021)</w:t>
      </w:r>
      <w:r w:rsidRPr="00AC77A4">
        <w:rPr>
          <w:rFonts w:eastAsia="Segoe UI"/>
          <w:color w:val="212121"/>
          <w:shd w:val="clear" w:color="auto" w:fill="FFFFFF"/>
          <w:lang w:val="en-GB"/>
        </w:rPr>
        <w:t xml:space="preserve"> </w:t>
      </w:r>
      <w:r w:rsidRPr="00AC77A4">
        <w:rPr>
          <w:rFonts w:eastAsia="SFPro"/>
          <w:color w:val="000000"/>
          <w:lang w:val="en-GB" w:bidi="ar"/>
        </w:rPr>
        <w:t>This study suggested pilot testing of WSCC components in selected schools and community. This is with the hope that it will make its implementation to be community friendly and acceptable. Previous studies have confirmed the importance of pilot testing school health program to be of success. In a pilot testing conducted in 20 elementary</w:t>
      </w:r>
      <w:r w:rsidRPr="00AC77A4">
        <w:rPr>
          <w:rStyle w:val="Strong"/>
        </w:rPr>
        <w:t xml:space="preserve"> </w:t>
      </w:r>
      <w:r w:rsidRPr="00AC77A4">
        <w:rPr>
          <w:rStyle w:val="Strong"/>
          <w:b w:val="0"/>
          <w:bCs w:val="0"/>
        </w:rPr>
        <w:t xml:space="preserve">School in </w:t>
      </w:r>
      <w:r w:rsidRPr="00AC77A4">
        <w:rPr>
          <w:rStyle w:val="Strong"/>
          <w:b w:val="0"/>
          <w:bCs w:val="0"/>
          <w:lang w:val="en-GB"/>
        </w:rPr>
        <w:t>Saudi</w:t>
      </w:r>
      <w:r w:rsidRPr="00AC77A4">
        <w:rPr>
          <w:rStyle w:val="Strong"/>
          <w:b w:val="0"/>
          <w:bCs w:val="0"/>
        </w:rPr>
        <w:t xml:space="preserve"> Arabia </w:t>
      </w:r>
      <w:r w:rsidRPr="00AC77A4">
        <w:rPr>
          <w:rStyle w:val="Strong"/>
          <w:b w:val="0"/>
          <w:bCs w:val="0"/>
          <w:lang w:val="en-GB"/>
        </w:rPr>
        <w:t xml:space="preserve">between </w:t>
      </w:r>
      <w:r w:rsidRPr="00AC77A4">
        <w:rPr>
          <w:rStyle w:val="Strong"/>
          <w:b w:val="0"/>
          <w:bCs w:val="0"/>
        </w:rPr>
        <w:t>2022–2025</w:t>
      </w:r>
      <w:r w:rsidRPr="00AC77A4">
        <w:rPr>
          <w:rFonts w:eastAsia="SFPro"/>
          <w:color w:val="000000"/>
          <w:lang w:val="en-GB" w:bidi="ar"/>
        </w:rPr>
        <w:t xml:space="preserve"> </w:t>
      </w:r>
      <w:r w:rsidRPr="00AC77A4">
        <w:t>to assess WSCC implementation levels and associations with student outcomes</w:t>
      </w:r>
      <w:r w:rsidRPr="00AC77A4">
        <w:rPr>
          <w:lang w:val="en-GB"/>
        </w:rPr>
        <w:t xml:space="preserve"> indicated </w:t>
      </w:r>
      <w:r w:rsidRPr="00AC77A4">
        <w:t>reported significantly higher WSCC implementation scores</w:t>
      </w:r>
      <w:r w:rsidRPr="00AC77A4">
        <w:rPr>
          <w:lang w:val="en-GB"/>
        </w:rPr>
        <w:t xml:space="preserve"> </w:t>
      </w:r>
      <w:r w:rsidRPr="00AC77A4">
        <w:t xml:space="preserve">correlated with </w:t>
      </w:r>
      <w:r w:rsidRPr="00AC77A4">
        <w:rPr>
          <w:rStyle w:val="Strong"/>
          <w:b w:val="0"/>
          <w:bCs w:val="0"/>
        </w:rPr>
        <w:t>better academic achievement</w:t>
      </w:r>
      <w:r w:rsidRPr="00AC77A4">
        <w:rPr>
          <w:b/>
          <w:bCs/>
        </w:rPr>
        <w:t>,</w:t>
      </w:r>
      <w:r w:rsidRPr="00AC77A4">
        <w:t xml:space="preserve"> even after controlling for confounders (β = 0.24)</w:t>
      </w:r>
      <w:r w:rsidRPr="00AC77A4">
        <w:rPr>
          <w:lang w:val="en-GB"/>
        </w:rPr>
        <w:t xml:space="preserve"> (Nour, 2025). </w:t>
      </w:r>
      <w:proofErr w:type="spellStart"/>
      <w:r w:rsidRPr="00AC77A4">
        <w:rPr>
          <w:rFonts w:eastAsia="Helvetica"/>
          <w:color w:val="222222"/>
          <w:shd w:val="clear" w:color="auto" w:fill="FFFFFF"/>
        </w:rPr>
        <w:t>Jarpe</w:t>
      </w:r>
      <w:proofErr w:type="spellEnd"/>
      <w:r w:rsidRPr="00AC77A4">
        <w:rPr>
          <w:rFonts w:eastAsia="Helvetica"/>
          <w:color w:val="222222"/>
          <w:shd w:val="clear" w:color="auto" w:fill="FFFFFF"/>
        </w:rPr>
        <w:t>-Ratner</w:t>
      </w:r>
      <w:r w:rsidRPr="00AC77A4">
        <w:rPr>
          <w:rFonts w:eastAsia="Helvetica"/>
          <w:color w:val="222222"/>
          <w:shd w:val="clear" w:color="auto" w:fill="FFFFFF"/>
          <w:lang w:val="en-GB"/>
        </w:rPr>
        <w:t xml:space="preserve"> et al (2024) reported a pilot stud which </w:t>
      </w:r>
      <w:r w:rsidRPr="00AC77A4">
        <w:rPr>
          <w:lang w:val="en-GB"/>
        </w:rPr>
        <w:t xml:space="preserve">indicated that components of WSCC such as </w:t>
      </w:r>
      <w:r w:rsidRPr="00AC77A4">
        <w:rPr>
          <w:rStyle w:val="Strong"/>
          <w:b w:val="0"/>
          <w:bCs w:val="0"/>
        </w:rPr>
        <w:t>family engagement</w:t>
      </w:r>
      <w:r w:rsidRPr="00AC77A4">
        <w:rPr>
          <w:b/>
          <w:bCs/>
        </w:rPr>
        <w:t xml:space="preserve">, </w:t>
      </w:r>
      <w:r w:rsidRPr="00AC77A4">
        <w:rPr>
          <w:rStyle w:val="Strong"/>
          <w:b w:val="0"/>
          <w:bCs w:val="0"/>
        </w:rPr>
        <w:t>community involvement</w:t>
      </w:r>
      <w:r w:rsidRPr="00AC77A4">
        <w:rPr>
          <w:b/>
          <w:bCs/>
        </w:rPr>
        <w:t xml:space="preserve">, </w:t>
      </w:r>
      <w:r w:rsidRPr="00AC77A4">
        <w:t>and</w:t>
      </w:r>
      <w:r w:rsidRPr="00AC77A4">
        <w:rPr>
          <w:b/>
          <w:bCs/>
        </w:rPr>
        <w:t xml:space="preserve"> </w:t>
      </w:r>
      <w:r w:rsidRPr="00AC77A4">
        <w:rPr>
          <w:rStyle w:val="Strong"/>
          <w:b w:val="0"/>
          <w:bCs w:val="0"/>
        </w:rPr>
        <w:t>counseling services</w:t>
      </w:r>
      <w:r w:rsidRPr="00AC77A4">
        <w:t xml:space="preserve"> </w:t>
      </w:r>
      <w:r w:rsidRPr="00AC77A4">
        <w:rPr>
          <w:lang w:val="en-GB"/>
        </w:rPr>
        <w:t xml:space="preserve">requires </w:t>
      </w:r>
      <w:r w:rsidRPr="00AC77A4">
        <w:t>enhanced implementation and resources</w:t>
      </w:r>
      <w:r w:rsidRPr="00AC77A4">
        <w:rPr>
          <w:lang w:val="en-GB"/>
        </w:rPr>
        <w:t xml:space="preserve">.While WSCC components like </w:t>
      </w:r>
      <w:r w:rsidRPr="00AC77A4">
        <w:rPr>
          <w:b/>
          <w:bCs/>
        </w:rPr>
        <w:t xml:space="preserve"> </w:t>
      </w:r>
      <w:r w:rsidRPr="00AC77A4">
        <w:rPr>
          <w:rStyle w:val="Strong"/>
          <w:b w:val="0"/>
          <w:bCs w:val="0"/>
        </w:rPr>
        <w:t>family engagement</w:t>
      </w:r>
      <w:r w:rsidRPr="00AC77A4">
        <w:rPr>
          <w:b/>
          <w:bCs/>
        </w:rPr>
        <w:t xml:space="preserve">, </w:t>
      </w:r>
      <w:r w:rsidRPr="00AC77A4">
        <w:rPr>
          <w:rStyle w:val="Strong"/>
          <w:b w:val="0"/>
          <w:bCs w:val="0"/>
        </w:rPr>
        <w:t>community involvement</w:t>
      </w:r>
      <w:r w:rsidRPr="00AC77A4">
        <w:t xml:space="preserve">, and </w:t>
      </w:r>
      <w:r w:rsidRPr="00AC77A4">
        <w:rPr>
          <w:rStyle w:val="Strong"/>
          <w:b w:val="0"/>
          <w:bCs w:val="0"/>
        </w:rPr>
        <w:t>counseling services</w:t>
      </w:r>
      <w:r w:rsidRPr="00AC77A4">
        <w:t xml:space="preserve"> </w:t>
      </w:r>
      <w:r w:rsidRPr="00AC77A4">
        <w:rPr>
          <w:lang w:val="en-GB"/>
        </w:rPr>
        <w:t xml:space="preserve">are </w:t>
      </w:r>
      <w:r w:rsidRPr="00AC77A4">
        <w:t xml:space="preserve">areas </w:t>
      </w:r>
      <w:r w:rsidRPr="00AC77A4">
        <w:rPr>
          <w:lang w:val="en-GB"/>
        </w:rPr>
        <w:t xml:space="preserve">identified to be </w:t>
      </w:r>
      <w:r w:rsidRPr="00AC77A4">
        <w:t>needing</w:t>
      </w:r>
      <w:r w:rsidRPr="00AC77A4">
        <w:rPr>
          <w:lang w:val="en-GB"/>
        </w:rPr>
        <w:t xml:space="preserve"> further</w:t>
      </w:r>
      <w:r w:rsidRPr="00AC77A4">
        <w:t xml:space="preserve"> enhanced implementation and resources</w:t>
      </w:r>
      <w:r w:rsidRPr="00AC77A4">
        <w:rPr>
          <w:lang w:val="en-GB"/>
        </w:rPr>
        <w:t xml:space="preserve"> (Nour, 2025; </w:t>
      </w:r>
      <w:r w:rsidRPr="00AC77A4">
        <w:t>Purnell</w:t>
      </w:r>
      <w:r w:rsidRPr="00AC77A4">
        <w:rPr>
          <w:lang w:val="en-GB"/>
        </w:rPr>
        <w:t xml:space="preserve"> et al., 2020)</w:t>
      </w:r>
    </w:p>
    <w:p w14:paraId="5D7BBFF2" w14:textId="77777777" w:rsidR="00423544" w:rsidRPr="00AC77A4" w:rsidRDefault="00423544" w:rsidP="00AC77A4">
      <w:pPr>
        <w:spacing w:line="360" w:lineRule="auto"/>
        <w:rPr>
          <w:rStyle w:val="Strong"/>
          <w:rFonts w:ascii="Times New Roman" w:hAnsi="Times New Roman" w:cs="Times New Roman"/>
          <w:lang w:val="en-GB"/>
        </w:rPr>
      </w:pPr>
      <w:r w:rsidRPr="00AC77A4">
        <w:rPr>
          <w:rFonts w:ascii="Times New Roman" w:hAnsi="Times New Roman" w:cs="Times New Roman"/>
          <w:lang w:val="en-GB"/>
        </w:rPr>
        <w:t xml:space="preserve"> </w:t>
      </w:r>
      <w:r w:rsidRPr="00AC77A4">
        <w:rPr>
          <w:rStyle w:val="Strong"/>
          <w:rFonts w:ascii="Times New Roman" w:hAnsi="Times New Roman" w:cs="Times New Roman"/>
          <w:lang w:val="en-GB"/>
        </w:rPr>
        <w:t>Policy implementation</w:t>
      </w:r>
    </w:p>
    <w:p w14:paraId="6F7FA23E" w14:textId="77777777" w:rsidR="00423544" w:rsidRPr="00AC77A4" w:rsidRDefault="00423544" w:rsidP="00AC77A4">
      <w:pPr>
        <w:pStyle w:val="NormalWeb"/>
        <w:spacing w:line="360" w:lineRule="auto"/>
        <w:rPr>
          <w:rFonts w:eastAsia="Segoe UI"/>
          <w:color w:val="212121"/>
          <w:shd w:val="clear" w:color="auto" w:fill="FFFFFF"/>
          <w:lang w:val="en-GB"/>
        </w:rPr>
      </w:pPr>
      <w:r w:rsidRPr="00AC77A4">
        <w:rPr>
          <w:rFonts w:eastAsia="Segoe UI"/>
          <w:color w:val="212121"/>
          <w:shd w:val="clear" w:color="auto" w:fill="FFFFFF"/>
          <w:lang w:val="en-GB"/>
        </w:rPr>
        <w:t xml:space="preserve">This study recommends that government need to take decisive action to promote the implementation of WSCC model. Such steps include the formulation of police like compulsorily including the concepts of WSCC in academic curriculum of study. Applying </w:t>
      </w:r>
      <w:r w:rsidRPr="00AC77A4">
        <w:rPr>
          <w:rFonts w:eastAsia="Segoe UI"/>
          <w:color w:val="212121"/>
          <w:shd w:val="clear" w:color="auto" w:fill="FFFFFF"/>
          <w:lang w:val="en-GB"/>
        </w:rPr>
        <w:lastRenderedPageBreak/>
        <w:t>fine and sanction to defaulters. Studies have increasingly realised the fact that s</w:t>
      </w:r>
      <w:r w:rsidRPr="00AC77A4">
        <w:rPr>
          <w:rFonts w:eastAsia="Segoe UI"/>
          <w:color w:val="212121"/>
          <w:shd w:val="clear" w:color="auto" w:fill="FFFFFF"/>
        </w:rPr>
        <w:t xml:space="preserve">stakeholders </w:t>
      </w:r>
      <w:r w:rsidRPr="00AC77A4">
        <w:rPr>
          <w:rFonts w:eastAsia="Segoe UI"/>
          <w:color w:val="212121"/>
          <w:shd w:val="clear" w:color="auto" w:fill="FFFFFF"/>
          <w:lang w:val="en-GB"/>
        </w:rPr>
        <w:t>are supporting the</w:t>
      </w:r>
      <w:r w:rsidRPr="00AC77A4">
        <w:rPr>
          <w:rFonts w:eastAsia="Segoe UI"/>
          <w:color w:val="212121"/>
          <w:shd w:val="clear" w:color="auto" w:fill="FFFFFF"/>
        </w:rPr>
        <w:t xml:space="preserve"> role of policy</w:t>
      </w:r>
      <w:r w:rsidRPr="00AC77A4">
        <w:rPr>
          <w:rFonts w:eastAsia="Segoe UI"/>
          <w:color w:val="212121"/>
          <w:shd w:val="clear" w:color="auto" w:fill="FFFFFF"/>
          <w:lang w:val="en-GB"/>
        </w:rPr>
        <w:t xml:space="preserve"> formulation and implementation toward effective </w:t>
      </w:r>
      <w:r w:rsidRPr="00AC77A4">
        <w:rPr>
          <w:rFonts w:eastAsia="Segoe UI"/>
          <w:color w:val="212121"/>
          <w:shd w:val="clear" w:color="auto" w:fill="FFFFFF"/>
        </w:rPr>
        <w:t>implement</w:t>
      </w:r>
      <w:r w:rsidRPr="00AC77A4">
        <w:rPr>
          <w:rFonts w:eastAsia="Segoe UI"/>
          <w:color w:val="212121"/>
          <w:shd w:val="clear" w:color="auto" w:fill="FFFFFF"/>
          <w:lang w:val="en-GB"/>
        </w:rPr>
        <w:t xml:space="preserve">ation </w:t>
      </w:r>
      <w:r w:rsidRPr="00AC77A4">
        <w:rPr>
          <w:rFonts w:eastAsia="Segoe UI"/>
          <w:color w:val="212121"/>
          <w:shd w:val="clear" w:color="auto" w:fill="FFFFFF"/>
        </w:rPr>
        <w:t>Whole School, Whole Community, Whole Child (WSCC)</w:t>
      </w:r>
      <w:r w:rsidRPr="00AC77A4">
        <w:rPr>
          <w:rFonts w:eastAsia="Segoe UI"/>
          <w:color w:val="212121"/>
          <w:shd w:val="clear" w:color="auto" w:fill="FFFFFF"/>
          <w:lang w:val="en-GB"/>
        </w:rPr>
        <w:t xml:space="preserve"> model </w:t>
      </w:r>
      <w:r w:rsidRPr="00AC77A4">
        <w:rPr>
          <w:rFonts w:eastAsia="Segoe UI"/>
          <w:color w:val="212121"/>
          <w:shd w:val="clear" w:color="auto" w:fill="FFFFFF"/>
        </w:rPr>
        <w:t>in schools</w:t>
      </w:r>
      <w:r w:rsidRPr="00AC77A4">
        <w:rPr>
          <w:rFonts w:eastAsia="Segoe UI"/>
          <w:color w:val="212121"/>
          <w:shd w:val="clear" w:color="auto" w:fill="FFFFFF"/>
          <w:lang w:val="en-GB"/>
        </w:rPr>
        <w:t>.</w:t>
      </w:r>
      <w:r w:rsidRPr="00AC77A4">
        <w:rPr>
          <w:rFonts w:eastAsia="Segoe UI"/>
          <w:color w:val="212121"/>
          <w:shd w:val="clear" w:color="auto" w:fill="FFFFFF"/>
        </w:rPr>
        <w:t xml:space="preserve"> </w:t>
      </w:r>
      <w:r w:rsidRPr="00AC77A4">
        <w:rPr>
          <w:rFonts w:eastAsia="Segoe UI"/>
          <w:color w:val="212121"/>
          <w:shd w:val="clear" w:color="auto" w:fill="FFFFFF"/>
          <w:lang w:val="en-GB"/>
        </w:rPr>
        <w:t>H</w:t>
      </w:r>
      <w:proofErr w:type="spellStart"/>
      <w:r w:rsidRPr="00AC77A4">
        <w:rPr>
          <w:rFonts w:eastAsia="Segoe UI"/>
          <w:color w:val="212121"/>
          <w:shd w:val="clear" w:color="auto" w:fill="FFFFFF"/>
        </w:rPr>
        <w:t>owever</w:t>
      </w:r>
      <w:proofErr w:type="spellEnd"/>
      <w:r w:rsidRPr="00AC77A4">
        <w:rPr>
          <w:rFonts w:eastAsia="Segoe UI"/>
          <w:color w:val="212121"/>
          <w:shd w:val="clear" w:color="auto" w:fill="FFFFFF"/>
        </w:rPr>
        <w:t xml:space="preserve">, </w:t>
      </w:r>
      <w:r w:rsidRPr="00AC77A4">
        <w:rPr>
          <w:rFonts w:eastAsia="Segoe UI"/>
          <w:color w:val="212121"/>
          <w:shd w:val="clear" w:color="auto" w:fill="FFFFFF"/>
          <w:lang w:val="en-GB"/>
        </w:rPr>
        <w:t xml:space="preserve">there is scarcity of </w:t>
      </w:r>
      <w:r w:rsidRPr="00AC77A4">
        <w:rPr>
          <w:rFonts w:eastAsia="Segoe UI"/>
          <w:color w:val="212121"/>
          <w:shd w:val="clear" w:color="auto" w:fill="FFFFFF"/>
        </w:rPr>
        <w:t xml:space="preserve">tools </w:t>
      </w:r>
      <w:r w:rsidRPr="00AC77A4">
        <w:rPr>
          <w:rFonts w:eastAsia="Segoe UI"/>
          <w:color w:val="212121"/>
          <w:shd w:val="clear" w:color="auto" w:fill="FFFFFF"/>
          <w:lang w:val="en-GB"/>
        </w:rPr>
        <w:t xml:space="preserve">for </w:t>
      </w:r>
      <w:r w:rsidRPr="00AC77A4">
        <w:rPr>
          <w:rFonts w:eastAsia="Segoe UI"/>
          <w:color w:val="212121"/>
          <w:shd w:val="clear" w:color="auto" w:fill="FFFFFF"/>
        </w:rPr>
        <w:t>assess</w:t>
      </w:r>
      <w:proofErr w:type="spellStart"/>
      <w:r w:rsidRPr="00AC77A4">
        <w:rPr>
          <w:rFonts w:eastAsia="Segoe UI"/>
          <w:color w:val="212121"/>
          <w:shd w:val="clear" w:color="auto" w:fill="FFFFFF"/>
          <w:lang w:val="en-GB"/>
        </w:rPr>
        <w:t>ing</w:t>
      </w:r>
      <w:proofErr w:type="spellEnd"/>
      <w:r w:rsidRPr="00AC77A4">
        <w:rPr>
          <w:rFonts w:eastAsia="Segoe UI"/>
          <w:color w:val="212121"/>
          <w:shd w:val="clear" w:color="auto" w:fill="FFFFFF"/>
        </w:rPr>
        <w:t xml:space="preserve"> alignment </w:t>
      </w:r>
      <w:r w:rsidRPr="00AC77A4">
        <w:rPr>
          <w:rFonts w:eastAsia="Segoe UI"/>
          <w:color w:val="212121"/>
          <w:shd w:val="clear" w:color="auto" w:fill="FFFFFF"/>
          <w:lang w:val="en-GB"/>
        </w:rPr>
        <w:t>of WSCC implementation and</w:t>
      </w:r>
      <w:r w:rsidRPr="00AC77A4">
        <w:rPr>
          <w:rFonts w:eastAsia="Segoe UI"/>
          <w:color w:val="212121"/>
          <w:shd w:val="clear" w:color="auto" w:fill="FFFFFF"/>
        </w:rPr>
        <w:t xml:space="preserve"> district policies</w:t>
      </w:r>
      <w:r w:rsidRPr="00AC77A4">
        <w:rPr>
          <w:rFonts w:eastAsia="Segoe UI"/>
          <w:color w:val="212121"/>
          <w:shd w:val="clear" w:color="auto" w:fill="FFFFFF"/>
          <w:lang w:val="en-GB"/>
        </w:rPr>
        <w:t xml:space="preserve"> (</w:t>
      </w:r>
      <w:proofErr w:type="spellStart"/>
      <w:r w:rsidRPr="00AC77A4">
        <w:rPr>
          <w:rFonts w:eastAsia="Segoe UI"/>
          <w:color w:val="212121"/>
          <w:shd w:val="clear" w:color="auto" w:fill="FFFFFF"/>
        </w:rPr>
        <w:t>Koriakin</w:t>
      </w:r>
      <w:proofErr w:type="spellEnd"/>
      <w:r w:rsidRPr="00AC77A4">
        <w:rPr>
          <w:rFonts w:eastAsia="Segoe UI"/>
          <w:color w:val="212121"/>
          <w:shd w:val="clear" w:color="auto" w:fill="FFFFFF"/>
          <w:lang w:val="en-GB"/>
        </w:rPr>
        <w:t xml:space="preserve"> et al., 2021)</w:t>
      </w:r>
    </w:p>
    <w:p w14:paraId="0E8023FB" w14:textId="77777777" w:rsidR="00423544" w:rsidRPr="00AC77A4" w:rsidRDefault="00423544" w:rsidP="00AC77A4">
      <w:pPr>
        <w:spacing w:line="360" w:lineRule="auto"/>
        <w:rPr>
          <w:rFonts w:ascii="Times New Roman" w:eastAsia="SFPro" w:hAnsi="Times New Roman" w:cs="Times New Roman"/>
          <w:b/>
          <w:bCs/>
          <w:i/>
          <w:iCs/>
          <w:color w:val="000000"/>
          <w:lang w:val="en-GB" w:bidi="ar"/>
        </w:rPr>
      </w:pPr>
      <w:r w:rsidRPr="00AC77A4">
        <w:rPr>
          <w:rFonts w:ascii="Times New Roman" w:eastAsia="SFPro" w:hAnsi="Times New Roman" w:cs="Times New Roman"/>
          <w:b/>
          <w:bCs/>
          <w:lang w:val="en-GB" w:bidi="ar"/>
        </w:rPr>
        <w:t>Need for collaboration</w:t>
      </w:r>
    </w:p>
    <w:p w14:paraId="3521160A" w14:textId="1B4C923F" w:rsidR="002C3BBA" w:rsidRPr="00AC77A4" w:rsidRDefault="00423544" w:rsidP="00AC77A4">
      <w:pPr>
        <w:spacing w:line="360" w:lineRule="auto"/>
        <w:rPr>
          <w:rFonts w:ascii="Times New Roman" w:hAnsi="Times New Roman" w:cs="Times New Roman"/>
          <w:lang w:val="en-NG"/>
        </w:rPr>
      </w:pPr>
      <w:r w:rsidRPr="00AC77A4">
        <w:rPr>
          <w:rFonts w:ascii="Times New Roman" w:eastAsia="Segoe UI" w:hAnsi="Times New Roman" w:cs="Times New Roman"/>
          <w:color w:val="212121"/>
          <w:shd w:val="clear" w:color="auto" w:fill="FFFFFF"/>
          <w:lang w:val="en-GB"/>
        </w:rPr>
        <w:t xml:space="preserve"> </w:t>
      </w:r>
      <w:r w:rsidRPr="00AC77A4">
        <w:rPr>
          <w:rFonts w:ascii="Times New Roman" w:hAnsi="Times New Roman" w:cs="Times New Roman"/>
          <w:lang w:val="en-GB"/>
        </w:rPr>
        <w:t xml:space="preserve">Literature in recent times have established the role of  collaboration  of various sectors in the implementation of </w:t>
      </w:r>
      <w:r w:rsidRPr="00AC77A4">
        <w:rPr>
          <w:rFonts w:ascii="Times New Roman" w:hAnsi="Times New Roman" w:cs="Times New Roman"/>
        </w:rPr>
        <w:t xml:space="preserve">WSCC model </w:t>
      </w:r>
      <w:r w:rsidRPr="00AC77A4">
        <w:rPr>
          <w:rFonts w:ascii="Times New Roman" w:hAnsi="Times New Roman" w:cs="Times New Roman"/>
          <w:lang w:val="en-GB"/>
        </w:rPr>
        <w:t xml:space="preserve"> in order to promote </w:t>
      </w:r>
      <w:r w:rsidRPr="00AC77A4">
        <w:rPr>
          <w:rStyle w:val="Strong"/>
          <w:rFonts w:ascii="Times New Roman" w:hAnsi="Times New Roman" w:cs="Times New Roman"/>
          <w:b w:val="0"/>
          <w:bCs w:val="0"/>
        </w:rPr>
        <w:t>the holistic wellbeing</w:t>
      </w:r>
      <w:r w:rsidRPr="00AC77A4">
        <w:rPr>
          <w:rFonts w:ascii="Times New Roman" w:hAnsi="Times New Roman" w:cs="Times New Roman"/>
        </w:rPr>
        <w:t xml:space="preserve"> of students</w:t>
      </w:r>
      <w:r w:rsidRPr="00AC77A4">
        <w:rPr>
          <w:rFonts w:ascii="Times New Roman" w:hAnsi="Times New Roman" w:cs="Times New Roman"/>
          <w:lang w:val="en-GB"/>
        </w:rPr>
        <w:t xml:space="preserve">.Achievement of success in the implementation of </w:t>
      </w:r>
      <w:r w:rsidRPr="00AC77A4">
        <w:rPr>
          <w:rFonts w:ascii="Times New Roman" w:eastAsia="sans-serif" w:hAnsi="Times New Roman" w:cs="Times New Roman"/>
        </w:rPr>
        <w:t xml:space="preserve">WSCC </w:t>
      </w:r>
      <w:r w:rsidRPr="00AC77A4">
        <w:rPr>
          <w:rFonts w:ascii="Times New Roman" w:eastAsia="sans-serif" w:hAnsi="Times New Roman" w:cs="Times New Roman"/>
          <w:lang w:val="en-GB"/>
        </w:rPr>
        <w:t xml:space="preserve">mode had been attributed to the active engagement of  all </w:t>
      </w:r>
      <w:r w:rsidRPr="00AC77A4">
        <w:rPr>
          <w:rFonts w:ascii="Times New Roman" w:eastAsia="sans-serif" w:hAnsi="Times New Roman" w:cs="Times New Roman"/>
        </w:rPr>
        <w:t xml:space="preserve">key </w:t>
      </w:r>
      <w:r w:rsidRPr="00AC77A4">
        <w:rPr>
          <w:rFonts w:ascii="Times New Roman" w:eastAsia="sans-serif" w:hAnsi="Times New Roman" w:cs="Times New Roman"/>
          <w:lang w:val="en-GB"/>
        </w:rPr>
        <w:t xml:space="preserve">stakeholders  in </w:t>
      </w:r>
      <w:r w:rsidRPr="00AC77A4">
        <w:rPr>
          <w:rFonts w:ascii="Times New Roman" w:eastAsia="sans-serif" w:hAnsi="Times New Roman" w:cs="Times New Roman"/>
        </w:rPr>
        <w:t>the fields of health, public health, education, and school health</w:t>
      </w:r>
      <w:r w:rsidRPr="00AC77A4">
        <w:rPr>
          <w:rFonts w:ascii="Times New Roman" w:eastAsia="sans-serif" w:hAnsi="Times New Roman" w:cs="Times New Roman"/>
          <w:lang w:val="en-GB"/>
        </w:rPr>
        <w:t xml:space="preserve"> with the aim of  </w:t>
      </w:r>
      <w:r w:rsidRPr="00AC77A4">
        <w:rPr>
          <w:rFonts w:ascii="Times New Roman" w:eastAsia="sans-serif" w:hAnsi="Times New Roman" w:cs="Times New Roman"/>
        </w:rPr>
        <w:t>improv</w:t>
      </w:r>
      <w:proofErr w:type="spellStart"/>
      <w:r w:rsidRPr="00AC77A4">
        <w:rPr>
          <w:rFonts w:ascii="Times New Roman" w:eastAsia="sans-serif" w:hAnsi="Times New Roman" w:cs="Times New Roman"/>
          <w:lang w:val="en-GB"/>
        </w:rPr>
        <w:t>ing</w:t>
      </w:r>
      <w:proofErr w:type="spellEnd"/>
      <w:r w:rsidRPr="00AC77A4">
        <w:rPr>
          <w:rFonts w:ascii="Times New Roman" w:eastAsia="sans-serif" w:hAnsi="Times New Roman" w:cs="Times New Roman"/>
        </w:rPr>
        <w:t xml:space="preserve"> learning and health in our</w:t>
      </w:r>
      <w:r w:rsidRPr="00AC77A4">
        <w:rPr>
          <w:rFonts w:ascii="Times New Roman" w:eastAsia="sans-serif" w:hAnsi="Times New Roman" w:cs="Times New Roman"/>
          <w:lang w:val="en-GB"/>
        </w:rPr>
        <w:t xml:space="preserve"> schools and </w:t>
      </w:r>
      <w:r w:rsidRPr="00AC77A4">
        <w:rPr>
          <w:rFonts w:ascii="Times New Roman" w:eastAsia="sans-serif" w:hAnsi="Times New Roman" w:cs="Times New Roman"/>
        </w:rPr>
        <w:t>nation</w:t>
      </w:r>
      <w:r w:rsidRPr="00AC77A4">
        <w:rPr>
          <w:rFonts w:ascii="Times New Roman" w:eastAsia="sans-serif" w:hAnsi="Times New Roman" w:cs="Times New Roman"/>
          <w:lang w:val="en-GB"/>
        </w:rPr>
        <w:t xml:space="preserve"> (</w:t>
      </w:r>
      <w:proofErr w:type="spellStart"/>
      <w:r w:rsidRPr="00AC77A4">
        <w:rPr>
          <w:rFonts w:ascii="Times New Roman" w:eastAsia="Helvetica" w:hAnsi="Times New Roman" w:cs="Times New Roman"/>
          <w:color w:val="222222"/>
          <w:shd w:val="clear" w:color="auto" w:fill="FFFFFF"/>
        </w:rPr>
        <w:t>Jarpe</w:t>
      </w:r>
      <w:proofErr w:type="spellEnd"/>
      <w:r w:rsidRPr="00AC77A4">
        <w:rPr>
          <w:rFonts w:ascii="Times New Roman" w:eastAsia="Helvetica" w:hAnsi="Times New Roman" w:cs="Times New Roman"/>
          <w:color w:val="222222"/>
          <w:shd w:val="clear" w:color="auto" w:fill="FFFFFF"/>
        </w:rPr>
        <w:t>-Ratner</w:t>
      </w:r>
      <w:r w:rsidRPr="00AC77A4">
        <w:rPr>
          <w:rFonts w:ascii="Times New Roman" w:eastAsia="Helvetica" w:hAnsi="Times New Roman" w:cs="Times New Roman"/>
          <w:color w:val="222222"/>
          <w:shd w:val="clear" w:color="auto" w:fill="FFFFFF"/>
          <w:lang w:val="en-GB"/>
        </w:rPr>
        <w:t xml:space="preserve"> et al., 2024). The</w:t>
      </w:r>
      <w:r w:rsidRPr="00AC77A4">
        <w:rPr>
          <w:rFonts w:ascii="Times New Roman" w:hAnsi="Times New Roman" w:cs="Times New Roman"/>
        </w:rPr>
        <w:t xml:space="preserve"> establishment of</w:t>
      </w:r>
      <w:r w:rsidRPr="00AC77A4">
        <w:rPr>
          <w:rFonts w:ascii="Times New Roman" w:hAnsi="Times New Roman" w:cs="Times New Roman"/>
          <w:lang w:val="en-GB"/>
        </w:rPr>
        <w:t xml:space="preserve"> a</w:t>
      </w:r>
      <w:r w:rsidRPr="00AC77A4">
        <w:rPr>
          <w:rFonts w:ascii="Times New Roman" w:hAnsi="Times New Roman" w:cs="Times New Roman"/>
        </w:rPr>
        <w:t xml:space="preserve"> </w:t>
      </w:r>
      <w:r w:rsidRPr="00AC77A4">
        <w:rPr>
          <w:rStyle w:val="Strong"/>
          <w:rFonts w:ascii="Times New Roman" w:hAnsi="Times New Roman" w:cs="Times New Roman"/>
          <w:b w:val="0"/>
          <w:bCs w:val="0"/>
        </w:rPr>
        <w:t>multi</w:t>
      </w:r>
      <w:r w:rsidRPr="00AC77A4">
        <w:rPr>
          <w:rStyle w:val="Strong"/>
          <w:rFonts w:ascii="Times New Roman" w:hAnsi="Times New Roman" w:cs="Times New Roman"/>
          <w:b w:val="0"/>
          <w:bCs w:val="0"/>
          <w:lang w:val="en-GB"/>
        </w:rPr>
        <w:t xml:space="preserve"> sectoral or multi stakeholder </w:t>
      </w:r>
      <w:r w:rsidRPr="00AC77A4">
        <w:rPr>
          <w:rStyle w:val="Strong"/>
          <w:rFonts w:ascii="Times New Roman" w:hAnsi="Times New Roman" w:cs="Times New Roman"/>
          <w:b w:val="0"/>
          <w:bCs w:val="0"/>
        </w:rPr>
        <w:t xml:space="preserve">stakeholder </w:t>
      </w:r>
      <w:r w:rsidRPr="00AC77A4">
        <w:rPr>
          <w:rStyle w:val="Strong"/>
          <w:rFonts w:ascii="Times New Roman" w:hAnsi="Times New Roman" w:cs="Times New Roman"/>
          <w:b w:val="0"/>
          <w:bCs w:val="0"/>
          <w:lang w:val="en-GB"/>
        </w:rPr>
        <w:t>collaboration of</w:t>
      </w:r>
      <w:r w:rsidRPr="00AC77A4">
        <w:rPr>
          <w:rStyle w:val="Strong"/>
          <w:rFonts w:ascii="Times New Roman" w:hAnsi="Times New Roman" w:cs="Times New Roman"/>
          <w:lang w:val="en-GB"/>
        </w:rPr>
        <w:t xml:space="preserve"> </w:t>
      </w:r>
      <w:r w:rsidRPr="00AC77A4">
        <w:rPr>
          <w:rFonts w:ascii="Times New Roman" w:hAnsi="Times New Roman" w:cs="Times New Roman"/>
        </w:rPr>
        <w:t>school administrators, staff, families, and community</w:t>
      </w:r>
      <w:r w:rsidRPr="00AC77A4">
        <w:rPr>
          <w:rFonts w:ascii="Times New Roman" w:hAnsi="Times New Roman" w:cs="Times New Roman"/>
          <w:lang w:val="en-GB"/>
        </w:rPr>
        <w:t xml:space="preserve"> have been proven to effectively influenced the implementation of WSCC components (CDC, 2024). A typical example of such collaborative implementation on WSCC is the Connecticut</w:t>
      </w:r>
      <w:r w:rsidRPr="00AC77A4">
        <w:rPr>
          <w:rFonts w:ascii="Times New Roman" w:eastAsia="sans-serif" w:hAnsi="Times New Roman" w:cs="Times New Roman"/>
          <w:color w:val="000000"/>
          <w:shd w:val="clear" w:color="auto" w:fill="FFFFFF"/>
        </w:rPr>
        <w:t xml:space="preserve"> Whole School, Whole Community, Whole Child Partnership</w:t>
      </w:r>
      <w:r w:rsidRPr="00AC77A4">
        <w:rPr>
          <w:rFonts w:ascii="Times New Roman" w:eastAsia="sans-serif" w:hAnsi="Times New Roman" w:cs="Times New Roman"/>
          <w:color w:val="000000"/>
          <w:lang w:val="en-GB"/>
        </w:rPr>
        <w:t xml:space="preserve"> </w:t>
      </w:r>
      <w:r w:rsidRPr="00AC77A4">
        <w:rPr>
          <w:rFonts w:ascii="Times New Roman" w:hAnsi="Times New Roman" w:cs="Times New Roman"/>
        </w:rPr>
        <w:t>from 2023–2025,</w:t>
      </w:r>
      <w:r w:rsidRPr="00AC77A4">
        <w:rPr>
          <w:rFonts w:ascii="Times New Roman" w:hAnsi="Times New Roman" w:cs="Times New Roman"/>
          <w:lang w:val="en-GB"/>
        </w:rPr>
        <w:t xml:space="preserve"> which was carried out through </w:t>
      </w:r>
      <w:r w:rsidRPr="00AC77A4">
        <w:rPr>
          <w:rFonts w:ascii="Times New Roman" w:hAnsi="Times New Roman" w:cs="Times New Roman"/>
        </w:rPr>
        <w:t>shared decision</w:t>
      </w:r>
      <w:r w:rsidRPr="00AC77A4">
        <w:rPr>
          <w:rFonts w:ascii="Times New Roman" w:hAnsi="Times New Roman" w:cs="Times New Roman"/>
          <w:lang w:val="en-GB"/>
        </w:rPr>
        <w:t xml:space="preserve"> </w:t>
      </w:r>
      <w:r w:rsidRPr="00AC77A4">
        <w:rPr>
          <w:rFonts w:ascii="Times New Roman" w:hAnsi="Times New Roman" w:cs="Times New Roman"/>
        </w:rPr>
        <w:t>making, professional development and joint action planning.</w:t>
      </w:r>
      <w:r w:rsidRPr="00AC77A4">
        <w:rPr>
          <w:rFonts w:ascii="Times New Roman" w:hAnsi="Times New Roman" w:cs="Times New Roman"/>
          <w:lang w:val="en-GB"/>
        </w:rPr>
        <w:t xml:space="preserve"> Which was reported to be of great benefit for staff and students </w:t>
      </w:r>
      <w:r w:rsidRPr="00AC77A4">
        <w:rPr>
          <w:rFonts w:ascii="Times New Roman" w:eastAsia="sans-serif" w:hAnsi="Times New Roman" w:cs="Times New Roman"/>
          <w:color w:val="666666"/>
          <w:shd w:val="clear" w:color="auto" w:fill="FFFFFF"/>
        </w:rPr>
        <w:t>Roberts</w:t>
      </w:r>
      <w:r w:rsidRPr="00AC77A4">
        <w:rPr>
          <w:rFonts w:ascii="Times New Roman" w:eastAsia="sans-serif" w:hAnsi="Times New Roman" w:cs="Times New Roman"/>
          <w:color w:val="666666"/>
          <w:shd w:val="clear" w:color="auto" w:fill="FFFFFF"/>
          <w:lang w:val="en-GB"/>
        </w:rPr>
        <w:t xml:space="preserve"> &amp;</w:t>
      </w:r>
      <w:r w:rsidRPr="00AC77A4">
        <w:rPr>
          <w:rFonts w:ascii="Times New Roman" w:eastAsia="sans-serif" w:hAnsi="Times New Roman" w:cs="Times New Roman"/>
          <w:color w:val="666666"/>
          <w:shd w:val="clear" w:color="auto" w:fill="FFFFFF"/>
        </w:rPr>
        <w:t xml:space="preserve">Williamson </w:t>
      </w:r>
      <w:r w:rsidRPr="00AC77A4">
        <w:rPr>
          <w:rFonts w:ascii="Times New Roman" w:eastAsia="sans-serif" w:hAnsi="Times New Roman" w:cs="Times New Roman"/>
          <w:color w:val="666666"/>
          <w:shd w:val="clear" w:color="auto" w:fill="FFFFFF"/>
          <w:lang w:val="en-GB"/>
        </w:rPr>
        <w:t>(2025).</w:t>
      </w:r>
      <w:r w:rsidR="00AC77A4">
        <w:rPr>
          <w:rFonts w:ascii="Times New Roman" w:eastAsia="sans-serif" w:hAnsi="Times New Roman" w:cs="Times New Roman"/>
          <w:color w:val="666666"/>
          <w:shd w:val="clear" w:color="auto" w:fill="FFFFFF"/>
          <w:lang w:val="en-GB"/>
        </w:rPr>
        <w:t xml:space="preserve"> </w:t>
      </w:r>
      <w:r w:rsidRPr="00AC77A4">
        <w:rPr>
          <w:rFonts w:ascii="Times New Roman" w:eastAsia="Segoe UI" w:hAnsi="Times New Roman" w:cs="Times New Roman"/>
          <w:color w:val="212121"/>
          <w:shd w:val="clear" w:color="auto" w:fill="FFFFFF"/>
          <w:lang w:val="en-GB"/>
        </w:rPr>
        <w:t xml:space="preserve">Therefore, </w:t>
      </w:r>
      <w:r w:rsidRPr="00AC77A4">
        <w:rPr>
          <w:rFonts w:ascii="Times New Roman" w:hAnsi="Times New Roman" w:cs="Times New Roman"/>
        </w:rPr>
        <w:t xml:space="preserve">Collaboration </w:t>
      </w:r>
      <w:r w:rsidRPr="00AC77A4">
        <w:rPr>
          <w:rFonts w:ascii="Times New Roman" w:hAnsi="Times New Roman" w:cs="Times New Roman"/>
          <w:lang w:val="en-GB"/>
        </w:rPr>
        <w:t xml:space="preserve">have been shown as </w:t>
      </w:r>
      <w:r w:rsidRPr="00AC77A4">
        <w:rPr>
          <w:rFonts w:ascii="Times New Roman" w:hAnsi="Times New Roman" w:cs="Times New Roman"/>
        </w:rPr>
        <w:t>a core necessity for effective</w:t>
      </w:r>
      <w:r w:rsidRPr="00AC77A4">
        <w:rPr>
          <w:rStyle w:val="Strong"/>
          <w:rFonts w:ascii="Times New Roman" w:hAnsi="Times New Roman" w:cs="Times New Roman"/>
        </w:rPr>
        <w:t xml:space="preserve"> </w:t>
      </w:r>
      <w:r w:rsidRPr="00AC77A4">
        <w:rPr>
          <w:rFonts w:ascii="Times New Roman" w:hAnsi="Times New Roman" w:cs="Times New Roman"/>
        </w:rPr>
        <w:t>implement</w:t>
      </w:r>
      <w:r w:rsidRPr="00AC77A4">
        <w:rPr>
          <w:rFonts w:ascii="Times New Roman" w:hAnsi="Times New Roman" w:cs="Times New Roman"/>
          <w:lang w:val="en-GB"/>
        </w:rPr>
        <w:t xml:space="preserve">ation of </w:t>
      </w:r>
      <w:r w:rsidRPr="00AC77A4">
        <w:rPr>
          <w:rFonts w:ascii="Times New Roman" w:hAnsi="Times New Roman" w:cs="Times New Roman"/>
        </w:rPr>
        <w:t xml:space="preserve">the WSCC model </w:t>
      </w:r>
      <w:r w:rsidRPr="00AC77A4">
        <w:rPr>
          <w:rFonts w:ascii="Times New Roman" w:hAnsi="Times New Roman" w:cs="Times New Roman"/>
          <w:lang w:val="en-GB"/>
        </w:rPr>
        <w:t>across</w:t>
      </w:r>
      <w:r w:rsidRPr="00AC77A4">
        <w:rPr>
          <w:rFonts w:ascii="Times New Roman" w:hAnsi="Times New Roman" w:cs="Times New Roman"/>
        </w:rPr>
        <w:t xml:space="preserve"> schools and districts</w:t>
      </w:r>
      <w:r w:rsidRPr="00AC77A4">
        <w:rPr>
          <w:rFonts w:ascii="Times New Roman" w:eastAsia="Segoe UI" w:hAnsi="Times New Roman" w:cs="Times New Roman"/>
          <w:color w:val="212121"/>
          <w:shd w:val="clear" w:color="auto" w:fill="FFFFFF"/>
          <w:lang w:val="en-GB"/>
        </w:rPr>
        <w:t xml:space="preserve"> (</w:t>
      </w:r>
      <w:r w:rsidRPr="00AC77A4">
        <w:rPr>
          <w:rFonts w:ascii="Times New Roman" w:eastAsia="Segoe UI" w:hAnsi="Times New Roman" w:cs="Times New Roman"/>
          <w:color w:val="212121"/>
          <w:shd w:val="clear" w:color="auto" w:fill="FFFFFF"/>
        </w:rPr>
        <w:t>Purnell</w:t>
      </w:r>
      <w:r w:rsidRPr="00AC77A4">
        <w:rPr>
          <w:rFonts w:ascii="Times New Roman" w:eastAsia="Segoe UI" w:hAnsi="Times New Roman" w:cs="Times New Roman"/>
          <w:color w:val="212121"/>
          <w:shd w:val="clear" w:color="auto" w:fill="FFFFFF"/>
          <w:lang w:val="en-GB"/>
        </w:rPr>
        <w:t xml:space="preserve"> et al., 2020).</w:t>
      </w:r>
      <w:r w:rsidRPr="00AC77A4">
        <w:rPr>
          <w:rFonts w:ascii="Times New Roman" w:hAnsi="Times New Roman" w:cs="Times New Roman"/>
          <w:b/>
          <w:bCs/>
          <w:lang w:val="en-NG"/>
        </w:rPr>
        <w:t xml:space="preserve"> </w:t>
      </w:r>
    </w:p>
    <w:p w14:paraId="515743FD" w14:textId="77777777" w:rsidR="002C3BBA" w:rsidRPr="00AC77A4" w:rsidRDefault="002C3BBA" w:rsidP="00AC77A4">
      <w:pPr>
        <w:spacing w:line="360" w:lineRule="auto"/>
        <w:rPr>
          <w:rFonts w:ascii="Times New Roman" w:hAnsi="Times New Roman" w:cs="Times New Roman"/>
          <w:b/>
          <w:bCs/>
          <w:lang w:val="en-NG"/>
        </w:rPr>
      </w:pPr>
      <w:r w:rsidRPr="00AC77A4">
        <w:rPr>
          <w:rFonts w:ascii="Times New Roman" w:hAnsi="Times New Roman" w:cs="Times New Roman"/>
          <w:b/>
          <w:bCs/>
          <w:lang w:val="en-NG"/>
        </w:rPr>
        <w:t>V. CONCLUSION</w:t>
      </w:r>
    </w:p>
    <w:p w14:paraId="04B18514" w14:textId="77777777" w:rsidR="00423544" w:rsidRPr="00AC77A4" w:rsidRDefault="00423544" w:rsidP="00AC77A4">
      <w:pPr>
        <w:pStyle w:val="NormalWeb"/>
        <w:spacing w:line="360" w:lineRule="auto"/>
      </w:pPr>
      <w:r w:rsidRPr="00AC77A4">
        <w:t>This study explored the knowledge, preparedness, and challenges of key stakeholders in the implementation of the Whole School, Whole Community, Whole Child (WSCC) model. The findings demonstrate that while stakeholders generally acknowledge the importance of a holistic approach to child development and school health, their level of knowledge and understanding of the WSCC model remains uneven and, in many cases, limited. Awareness was often restricted to selected components of the model rather than a comprehensive understanding of its integrated framework, which is essential for effective implementation.</w:t>
      </w:r>
    </w:p>
    <w:p w14:paraId="294AFE80" w14:textId="309B9A4D" w:rsidR="00423544" w:rsidRPr="00AC77A4" w:rsidRDefault="00423544" w:rsidP="00AC77A4">
      <w:pPr>
        <w:pStyle w:val="NormalWeb"/>
        <w:spacing w:line="360" w:lineRule="auto"/>
      </w:pPr>
      <w:r w:rsidRPr="00AC77A4">
        <w:t xml:space="preserve">The study further revealed that stakeholders’ preparation to implement the WSCC model was influenced by several factors, including access to training, availability of resources, </w:t>
      </w:r>
      <w:r w:rsidRPr="00AC77A4">
        <w:lastRenderedPageBreak/>
        <w:t xml:space="preserve">institutional support, and clarity of roles and responsibilities. Although some stakeholders showed willingness and commitment to support WSCC-related activities, inadequate capacity-building opportunities and insufficient coordination mechanisms hindered optimal preparedness. </w:t>
      </w:r>
      <w:r w:rsidR="00AC77A4">
        <w:t xml:space="preserve"> </w:t>
      </w:r>
    </w:p>
    <w:p w14:paraId="7CFECEB4" w14:textId="75EC0BBE" w:rsidR="00423544" w:rsidRPr="00AC77A4" w:rsidRDefault="00AC77A4" w:rsidP="00AC77A4">
      <w:pPr>
        <w:pStyle w:val="NormalWeb"/>
        <w:spacing w:line="360" w:lineRule="auto"/>
        <w:rPr>
          <w:lang w:val="en-GB"/>
        </w:rPr>
      </w:pPr>
      <w:r>
        <w:t xml:space="preserve"> </w:t>
      </w:r>
      <w:r w:rsidR="00423544" w:rsidRPr="00AC77A4">
        <w:t xml:space="preserve">Overall, the study concludes that successful implementation of the WSCC model requires more than policy adoption; it demands deliberate efforts to improve stakeholders’ knowledge, strengthen preparedness through training and resource </w:t>
      </w:r>
      <w:proofErr w:type="gramStart"/>
      <w:r w:rsidR="00423544" w:rsidRPr="00AC77A4">
        <w:t>allocation, and</w:t>
      </w:r>
      <w:proofErr w:type="gramEnd"/>
      <w:r w:rsidR="00423544" w:rsidRPr="00AC77A4">
        <w:t xml:space="preserve"> address systemic and contextual barriers. </w:t>
      </w:r>
      <w:r>
        <w:t xml:space="preserve"> </w:t>
      </w:r>
    </w:p>
    <w:p w14:paraId="1472043F" w14:textId="4AC4E907" w:rsidR="002C3BBA" w:rsidRPr="00AC77A4" w:rsidRDefault="002C3BBA" w:rsidP="00AC77A4">
      <w:pPr>
        <w:spacing w:line="360" w:lineRule="auto"/>
        <w:rPr>
          <w:rFonts w:ascii="Times New Roman" w:hAnsi="Times New Roman" w:cs="Times New Roman"/>
          <w:b/>
          <w:bCs/>
          <w:lang w:val="en-NG"/>
        </w:rPr>
      </w:pPr>
      <w:r w:rsidRPr="00AC77A4">
        <w:rPr>
          <w:rFonts w:ascii="Times New Roman" w:hAnsi="Times New Roman" w:cs="Times New Roman"/>
          <w:b/>
          <w:bCs/>
          <w:lang w:val="en-NG"/>
        </w:rPr>
        <w:t>VI. RECOMMENDATIONS</w:t>
      </w:r>
    </w:p>
    <w:p w14:paraId="7CA3A03F" w14:textId="77777777" w:rsidR="00423544" w:rsidRPr="00AC77A4" w:rsidRDefault="00423544" w:rsidP="00AC77A4">
      <w:pPr>
        <w:pStyle w:val="NormalWeb"/>
        <w:spacing w:line="360" w:lineRule="auto"/>
        <w:rPr>
          <w:lang w:val="en-GB"/>
        </w:rPr>
      </w:pPr>
      <w:r w:rsidRPr="00AC77A4">
        <w:rPr>
          <w:lang w:val="en-GB"/>
        </w:rPr>
        <w:t>This study provided the following recommendations</w:t>
      </w:r>
      <w:r w:rsidRPr="00AC77A4">
        <w:t xml:space="preserve"> enhance the effective implementation of the Whole School, Whole Community, Whole Child (WSCC) model</w:t>
      </w:r>
      <w:r w:rsidRPr="00AC77A4">
        <w:rPr>
          <w:lang w:val="en-GB"/>
        </w:rPr>
        <w:t>. The recommendations include:</w:t>
      </w:r>
    </w:p>
    <w:p w14:paraId="2C479117" w14:textId="75C8BDED" w:rsidR="00423544" w:rsidRPr="00AC77A4" w:rsidRDefault="00423544" w:rsidP="00AC77A4">
      <w:pPr>
        <w:pStyle w:val="NormalWeb"/>
        <w:numPr>
          <w:ilvl w:val="0"/>
          <w:numId w:val="14"/>
        </w:numPr>
        <w:spacing w:line="360" w:lineRule="auto"/>
        <w:rPr>
          <w:lang w:val="en-GB"/>
        </w:rPr>
      </w:pPr>
      <w:r w:rsidRPr="00AC77A4">
        <w:rPr>
          <w:lang w:val="en-GB"/>
        </w:rPr>
        <w:t xml:space="preserve">Promote the </w:t>
      </w:r>
      <w:r w:rsidRPr="00AC77A4">
        <w:rPr>
          <w:rStyle w:val="Strong"/>
          <w:b w:val="0"/>
          <w:bCs w:val="0"/>
        </w:rPr>
        <w:t xml:space="preserve">stakeholders </w:t>
      </w:r>
      <w:r w:rsidRPr="00AC77A4">
        <w:rPr>
          <w:rStyle w:val="Strong"/>
          <w:b w:val="0"/>
          <w:bCs w:val="0"/>
          <w:lang w:val="en-GB"/>
        </w:rPr>
        <w:t>a</w:t>
      </w:r>
      <w:r w:rsidRPr="00AC77A4">
        <w:rPr>
          <w:rStyle w:val="Strong"/>
          <w:b w:val="0"/>
          <w:bCs w:val="0"/>
        </w:rPr>
        <w:t>awareness and knowledge, through capacity building and professional development</w:t>
      </w:r>
      <w:r w:rsidRPr="00AC77A4">
        <w:rPr>
          <w:rStyle w:val="Strong"/>
          <w:b w:val="0"/>
          <w:bCs w:val="0"/>
          <w:lang w:val="en-GB"/>
        </w:rPr>
        <w:t xml:space="preserve"> of teachers’ school administrators and school health personnel.</w:t>
      </w:r>
      <w:r w:rsidRPr="00AC77A4">
        <w:rPr>
          <w:rStyle w:val="Strong"/>
          <w:lang w:val="en-GB"/>
        </w:rPr>
        <w:t xml:space="preserve">  </w:t>
      </w:r>
      <w:r w:rsidRPr="00AC77A4">
        <w:rPr>
          <w:lang w:val="en-GB"/>
        </w:rPr>
        <w:t xml:space="preserve"> </w:t>
      </w:r>
    </w:p>
    <w:p w14:paraId="5095F11A" w14:textId="77777777" w:rsidR="00423544" w:rsidRPr="00AC77A4" w:rsidRDefault="00423544" w:rsidP="00AC77A4">
      <w:pPr>
        <w:pStyle w:val="NormalWeb"/>
        <w:numPr>
          <w:ilvl w:val="0"/>
          <w:numId w:val="14"/>
        </w:numPr>
        <w:spacing w:line="360" w:lineRule="auto"/>
      </w:pPr>
      <w:r w:rsidRPr="00AC77A4">
        <w:rPr>
          <w:rStyle w:val="Strong"/>
          <w:b w:val="0"/>
          <w:bCs w:val="0"/>
          <w:lang w:val="en-GB"/>
        </w:rPr>
        <w:t xml:space="preserve">Formulation of </w:t>
      </w:r>
      <w:r w:rsidRPr="00AC77A4">
        <w:rPr>
          <w:rStyle w:val="Strong"/>
          <w:b w:val="0"/>
          <w:bCs w:val="0"/>
        </w:rPr>
        <w:t>policy</w:t>
      </w:r>
      <w:r w:rsidRPr="00AC77A4">
        <w:rPr>
          <w:rStyle w:val="Strong"/>
          <w:b w:val="0"/>
          <w:bCs w:val="0"/>
          <w:lang w:val="en-GB"/>
        </w:rPr>
        <w:t xml:space="preserve"> to</w:t>
      </w:r>
      <w:r w:rsidRPr="00AC77A4">
        <w:rPr>
          <w:rStyle w:val="Strong"/>
          <w:b w:val="0"/>
          <w:bCs w:val="0"/>
        </w:rPr>
        <w:t xml:space="preserve"> </w:t>
      </w:r>
      <w:r w:rsidRPr="00AC77A4">
        <w:rPr>
          <w:rStyle w:val="Strong"/>
          <w:b w:val="0"/>
          <w:bCs w:val="0"/>
          <w:lang w:val="en-GB"/>
        </w:rPr>
        <w:t>s</w:t>
      </w:r>
      <w:r w:rsidRPr="00AC77A4">
        <w:rPr>
          <w:rStyle w:val="Strong"/>
          <w:b w:val="0"/>
          <w:bCs w:val="0"/>
        </w:rPr>
        <w:t>support</w:t>
      </w:r>
      <w:r w:rsidRPr="00AC77A4">
        <w:rPr>
          <w:rStyle w:val="Strong"/>
          <w:b w:val="0"/>
          <w:bCs w:val="0"/>
          <w:lang w:val="en-GB"/>
        </w:rPr>
        <w:t xml:space="preserve"> implementation of </w:t>
      </w:r>
      <w:proofErr w:type="gramStart"/>
      <w:r w:rsidRPr="00AC77A4">
        <w:rPr>
          <w:rStyle w:val="Strong"/>
          <w:b w:val="0"/>
          <w:bCs w:val="0"/>
          <w:lang w:val="en-GB"/>
        </w:rPr>
        <w:t xml:space="preserve">WSCC, </w:t>
      </w:r>
      <w:r w:rsidRPr="00AC77A4">
        <w:rPr>
          <w:lang w:val="en-GB"/>
        </w:rPr>
        <w:t xml:space="preserve"> through</w:t>
      </w:r>
      <w:proofErr w:type="gramEnd"/>
      <w:r w:rsidRPr="00AC77A4">
        <w:rPr>
          <w:lang w:val="en-GB"/>
        </w:rPr>
        <w:t xml:space="preserve"> </w:t>
      </w:r>
      <w:r w:rsidRPr="00AC77A4">
        <w:t>regular monitoring, supervision, and evaluation</w:t>
      </w:r>
      <w:r w:rsidRPr="00AC77A4">
        <w:rPr>
          <w:lang w:val="en-GB"/>
        </w:rPr>
        <w:t xml:space="preserve"> and d</w:t>
      </w:r>
      <w:proofErr w:type="spellStart"/>
      <w:r w:rsidRPr="00AC77A4">
        <w:t>ata</w:t>
      </w:r>
      <w:proofErr w:type="spellEnd"/>
      <w:r w:rsidRPr="00AC77A4">
        <w:rPr>
          <w:lang w:val="en-GB"/>
        </w:rPr>
        <w:t xml:space="preserve"> </w:t>
      </w:r>
      <w:r w:rsidRPr="00AC77A4">
        <w:t>driven feedback to refine strategies and improve stakeholder engagement.</w:t>
      </w:r>
    </w:p>
    <w:p w14:paraId="234F52CE" w14:textId="77777777" w:rsidR="00423544" w:rsidRPr="00AC77A4" w:rsidRDefault="00423544" w:rsidP="00AC77A4">
      <w:pPr>
        <w:pStyle w:val="NormalWeb"/>
        <w:numPr>
          <w:ilvl w:val="0"/>
          <w:numId w:val="14"/>
        </w:numPr>
        <w:spacing w:line="360" w:lineRule="auto"/>
        <w:rPr>
          <w:rStyle w:val="Strong"/>
          <w:b w:val="0"/>
          <w:bCs w:val="0"/>
        </w:rPr>
      </w:pPr>
      <w:r w:rsidRPr="00AC77A4">
        <w:rPr>
          <w:rStyle w:val="Strong"/>
          <w:b w:val="0"/>
          <w:bCs w:val="0"/>
        </w:rPr>
        <w:t>Strengthening school and community collaboration</w:t>
      </w:r>
    </w:p>
    <w:p w14:paraId="352872F1" w14:textId="77777777" w:rsidR="00423544" w:rsidRPr="00AC77A4" w:rsidRDefault="00423544" w:rsidP="00AC77A4">
      <w:pPr>
        <w:pStyle w:val="NormalWeb"/>
        <w:numPr>
          <w:ilvl w:val="0"/>
          <w:numId w:val="14"/>
        </w:numPr>
        <w:spacing w:line="360" w:lineRule="auto"/>
        <w:rPr>
          <w:rStyle w:val="Strong"/>
          <w:b w:val="0"/>
          <w:bCs w:val="0"/>
        </w:rPr>
      </w:pPr>
      <w:r w:rsidRPr="00AC77A4">
        <w:t xml:space="preserve"> </w:t>
      </w:r>
      <w:r w:rsidRPr="00AC77A4">
        <w:rPr>
          <w:rStyle w:val="Strong"/>
          <w:b w:val="0"/>
          <w:bCs w:val="0"/>
        </w:rPr>
        <w:t>Improved monitoring and evaluation systems</w:t>
      </w:r>
    </w:p>
    <w:p w14:paraId="6BCE53AD" w14:textId="77777777" w:rsidR="00423544" w:rsidRPr="00AC77A4" w:rsidRDefault="00423544" w:rsidP="00AC77A4">
      <w:pPr>
        <w:pStyle w:val="NormalWeb"/>
        <w:numPr>
          <w:ilvl w:val="0"/>
          <w:numId w:val="14"/>
        </w:numPr>
        <w:spacing w:line="360" w:lineRule="auto"/>
        <w:rPr>
          <w:rStyle w:val="Strong"/>
          <w:b w:val="0"/>
          <w:bCs w:val="0"/>
        </w:rPr>
      </w:pPr>
      <w:r w:rsidRPr="00AC77A4">
        <w:t xml:space="preserve"> </w:t>
      </w:r>
      <w:r w:rsidRPr="00AC77A4">
        <w:rPr>
          <w:rStyle w:val="Strong"/>
          <w:b w:val="0"/>
          <w:bCs w:val="0"/>
        </w:rPr>
        <w:t>Community and Parent Engagement</w:t>
      </w:r>
    </w:p>
    <w:p w14:paraId="656D02AA" w14:textId="77777777" w:rsidR="00423544" w:rsidRPr="00AC77A4" w:rsidRDefault="00423544" w:rsidP="00AC77A4">
      <w:pPr>
        <w:pStyle w:val="NormalWeb"/>
        <w:numPr>
          <w:ilvl w:val="0"/>
          <w:numId w:val="14"/>
        </w:numPr>
        <w:spacing w:line="360" w:lineRule="auto"/>
        <w:rPr>
          <w:rStyle w:val="Strong"/>
          <w:b w:val="0"/>
          <w:bCs w:val="0"/>
        </w:rPr>
      </w:pPr>
      <w:r w:rsidRPr="00AC77A4">
        <w:t xml:space="preserve"> Future studies </w:t>
      </w:r>
      <w:proofErr w:type="gramStart"/>
      <w:r w:rsidRPr="00AC77A4">
        <w:t>is</w:t>
      </w:r>
      <w:proofErr w:type="gramEnd"/>
      <w:r w:rsidRPr="00AC77A4">
        <w:t xml:space="preserve"> required to examine the long-term impact of WSCC implementation on students’ health, wellbeing, and academic outcomes, adopting longitudinal and mixed methods approaches.  </w:t>
      </w:r>
    </w:p>
    <w:p w14:paraId="65AA4985" w14:textId="085C661D" w:rsidR="002C3BBA" w:rsidRPr="00AC77A4" w:rsidRDefault="00423544" w:rsidP="00AC77A4">
      <w:pPr>
        <w:spacing w:line="360" w:lineRule="auto"/>
        <w:rPr>
          <w:rFonts w:ascii="Times New Roman" w:hAnsi="Times New Roman" w:cs="Times New Roman"/>
          <w:b/>
          <w:bCs/>
          <w:lang w:val="en-NG"/>
        </w:rPr>
      </w:pPr>
      <w:r w:rsidRPr="00AC77A4">
        <w:rPr>
          <w:rFonts w:ascii="Times New Roman" w:hAnsi="Times New Roman" w:cs="Times New Roman"/>
          <w:b/>
          <w:bCs/>
          <w:lang w:val="en-NG"/>
        </w:rPr>
        <w:t xml:space="preserve"> </w:t>
      </w:r>
      <w:r w:rsidR="002C3BBA" w:rsidRPr="00AC77A4">
        <w:rPr>
          <w:rFonts w:ascii="Times New Roman" w:hAnsi="Times New Roman" w:cs="Times New Roman"/>
          <w:b/>
          <w:bCs/>
          <w:lang w:val="en-NG"/>
        </w:rPr>
        <w:t>REFERENCES</w:t>
      </w:r>
    </w:p>
    <w:p w14:paraId="6C620C88" w14:textId="77777777" w:rsidR="00AC77A4" w:rsidRPr="00AC77A4" w:rsidRDefault="00AC77A4" w:rsidP="00AC77A4">
      <w:pPr>
        <w:spacing w:line="360" w:lineRule="auto"/>
        <w:rPr>
          <w:rFonts w:ascii="Times New Roman" w:hAnsi="Times New Roman" w:cs="Times New Roman"/>
          <w:lang w:val="en-NG"/>
        </w:rPr>
      </w:pPr>
      <w:r w:rsidRPr="00AC77A4">
        <w:rPr>
          <w:rFonts w:ascii="Times New Roman" w:hAnsi="Times New Roman" w:cs="Times New Roman"/>
          <w:lang w:val="en-NG"/>
        </w:rPr>
        <w:t xml:space="preserve">Akinola, O. B., &amp; </w:t>
      </w:r>
      <w:proofErr w:type="spellStart"/>
      <w:r w:rsidRPr="00AC77A4">
        <w:rPr>
          <w:rFonts w:ascii="Times New Roman" w:hAnsi="Times New Roman" w:cs="Times New Roman"/>
          <w:lang w:val="en-NG"/>
        </w:rPr>
        <w:t>Akinnubi</w:t>
      </w:r>
      <w:proofErr w:type="spellEnd"/>
      <w:r w:rsidRPr="00AC77A4">
        <w:rPr>
          <w:rFonts w:ascii="Times New Roman" w:hAnsi="Times New Roman" w:cs="Times New Roman"/>
          <w:lang w:val="en-NG"/>
        </w:rPr>
        <w:t xml:space="preserve">, C. F. (2025). Implementation of the National School Health Policy in Osun State secondary schools: An assessment. </w:t>
      </w:r>
      <w:r w:rsidRPr="00AC77A4">
        <w:rPr>
          <w:rFonts w:ascii="Times New Roman" w:hAnsi="Times New Roman" w:cs="Times New Roman"/>
          <w:i/>
          <w:iCs/>
          <w:lang w:val="en-NG"/>
        </w:rPr>
        <w:t>European Journal of Education Studies, 12</w:t>
      </w:r>
      <w:r w:rsidRPr="00AC77A4">
        <w:rPr>
          <w:rFonts w:ascii="Times New Roman" w:hAnsi="Times New Roman" w:cs="Times New Roman"/>
          <w:lang w:val="en-NG"/>
        </w:rPr>
        <w:t xml:space="preserve">(11), 516–530. </w:t>
      </w:r>
      <w:hyperlink r:id="rId6" w:history="1">
        <w:r w:rsidRPr="00AC77A4">
          <w:rPr>
            <w:rStyle w:val="Hyperlink"/>
            <w:rFonts w:ascii="Times New Roman" w:hAnsi="Times New Roman" w:cs="Times New Roman"/>
            <w:lang w:val="en-NG"/>
          </w:rPr>
          <w:t>https://doi.org/10.46827/ejes.v12i11.6301</w:t>
        </w:r>
      </w:hyperlink>
    </w:p>
    <w:p w14:paraId="0887A0B1" w14:textId="77777777" w:rsidR="00AC77A4" w:rsidRPr="00AC77A4" w:rsidRDefault="00AC77A4" w:rsidP="00AC77A4">
      <w:pPr>
        <w:spacing w:line="360" w:lineRule="auto"/>
        <w:rPr>
          <w:rFonts w:ascii="Times New Roman" w:hAnsi="Times New Roman" w:cs="Times New Roman"/>
          <w:lang w:val="en-NG"/>
        </w:rPr>
      </w:pPr>
      <w:proofErr w:type="spellStart"/>
      <w:r w:rsidRPr="00AC77A4">
        <w:rPr>
          <w:rFonts w:ascii="Times New Roman" w:hAnsi="Times New Roman" w:cs="Times New Roman"/>
          <w:lang w:val="en-NG"/>
        </w:rPr>
        <w:lastRenderedPageBreak/>
        <w:t>Centers</w:t>
      </w:r>
      <w:proofErr w:type="spellEnd"/>
      <w:r w:rsidRPr="00AC77A4">
        <w:rPr>
          <w:rFonts w:ascii="Times New Roman" w:hAnsi="Times New Roman" w:cs="Times New Roman"/>
          <w:lang w:val="en-NG"/>
        </w:rPr>
        <w:t xml:space="preserve"> for Disease Control and Prevention. (2024). </w:t>
      </w:r>
      <w:r w:rsidRPr="00AC77A4">
        <w:rPr>
          <w:rFonts w:ascii="Times New Roman" w:hAnsi="Times New Roman" w:cs="Times New Roman"/>
          <w:i/>
          <w:iCs/>
          <w:lang w:val="en-NG"/>
        </w:rPr>
        <w:t>Whole School, Whole Community, Whole Child (WSCC) framework overview: A collaborative approach to learning and health</w:t>
      </w:r>
      <w:r w:rsidRPr="00AC77A4">
        <w:rPr>
          <w:rFonts w:ascii="Times New Roman" w:hAnsi="Times New Roman" w:cs="Times New Roman"/>
          <w:lang w:val="en-NG"/>
        </w:rPr>
        <w:t xml:space="preserve">. </w:t>
      </w:r>
      <w:hyperlink r:id="rId7" w:history="1">
        <w:r w:rsidRPr="00AC77A4">
          <w:rPr>
            <w:rStyle w:val="Hyperlink"/>
            <w:rFonts w:ascii="Times New Roman" w:hAnsi="Times New Roman" w:cs="Times New Roman"/>
            <w:lang w:val="en-NG"/>
          </w:rPr>
          <w:t>https://www.cdc.gov/healthyschools/wscc/index.htm</w:t>
        </w:r>
      </w:hyperlink>
    </w:p>
    <w:p w14:paraId="562C4D56" w14:textId="77777777" w:rsidR="00AC77A4" w:rsidRPr="00AC77A4" w:rsidRDefault="00AC77A4" w:rsidP="00AC77A4">
      <w:pPr>
        <w:spacing w:line="360" w:lineRule="auto"/>
        <w:rPr>
          <w:rFonts w:ascii="Times New Roman" w:hAnsi="Times New Roman" w:cs="Times New Roman"/>
          <w:lang w:val="en-NG"/>
        </w:rPr>
      </w:pPr>
      <w:proofErr w:type="spellStart"/>
      <w:r w:rsidRPr="00AC77A4">
        <w:rPr>
          <w:rFonts w:ascii="Times New Roman" w:hAnsi="Times New Roman" w:cs="Times New Roman"/>
          <w:lang w:val="en-NG"/>
        </w:rPr>
        <w:t>Jarpe</w:t>
      </w:r>
      <w:proofErr w:type="spellEnd"/>
      <w:r w:rsidRPr="00AC77A4">
        <w:rPr>
          <w:rFonts w:ascii="Times New Roman" w:hAnsi="Times New Roman" w:cs="Times New Roman"/>
          <w:lang w:val="en-NG"/>
        </w:rPr>
        <w:t xml:space="preserve">-Ratner, E., </w:t>
      </w:r>
      <w:proofErr w:type="spellStart"/>
      <w:r w:rsidRPr="00AC77A4">
        <w:rPr>
          <w:rFonts w:ascii="Times New Roman" w:hAnsi="Times New Roman" w:cs="Times New Roman"/>
          <w:lang w:val="en-NG"/>
        </w:rPr>
        <w:t>Offstein</w:t>
      </w:r>
      <w:proofErr w:type="spellEnd"/>
      <w:r w:rsidRPr="00AC77A4">
        <w:rPr>
          <w:rFonts w:ascii="Times New Roman" w:hAnsi="Times New Roman" w:cs="Times New Roman"/>
          <w:lang w:val="en-NG"/>
        </w:rPr>
        <w:t xml:space="preserve">, M., Williams, A., Odoms-Young, A., &amp; Chriqui, J. F. (2024). Engaging families in supporting the whole child: Chicago West Side parents’ perceptions of child health. </w:t>
      </w:r>
      <w:r w:rsidRPr="00AC77A4">
        <w:rPr>
          <w:rFonts w:ascii="Times New Roman" w:hAnsi="Times New Roman" w:cs="Times New Roman"/>
          <w:i/>
          <w:iCs/>
          <w:lang w:val="en-NG"/>
        </w:rPr>
        <w:t>Journal of Child and Family Studies, 33</w:t>
      </w:r>
      <w:r w:rsidRPr="00AC77A4">
        <w:rPr>
          <w:rFonts w:ascii="Times New Roman" w:hAnsi="Times New Roman" w:cs="Times New Roman"/>
          <w:lang w:val="en-NG"/>
        </w:rPr>
        <w:t xml:space="preserve">, 968–981. </w:t>
      </w:r>
      <w:hyperlink r:id="rId8" w:history="1">
        <w:r w:rsidRPr="00AC77A4">
          <w:rPr>
            <w:rStyle w:val="Hyperlink"/>
            <w:rFonts w:ascii="Times New Roman" w:hAnsi="Times New Roman" w:cs="Times New Roman"/>
            <w:lang w:val="en-NG"/>
          </w:rPr>
          <w:t>https://doi.org/10.1007/s10826-024-02786-2</w:t>
        </w:r>
      </w:hyperlink>
    </w:p>
    <w:p w14:paraId="7C9FCE6E" w14:textId="77777777" w:rsidR="00AC77A4" w:rsidRPr="00AC77A4" w:rsidRDefault="00AC77A4" w:rsidP="00AC77A4">
      <w:pPr>
        <w:spacing w:line="360" w:lineRule="auto"/>
        <w:rPr>
          <w:rFonts w:ascii="Times New Roman" w:hAnsi="Times New Roman" w:cs="Times New Roman"/>
          <w:lang w:val="en-NG"/>
        </w:rPr>
      </w:pPr>
      <w:proofErr w:type="spellStart"/>
      <w:r w:rsidRPr="00AC77A4">
        <w:rPr>
          <w:rFonts w:ascii="Times New Roman" w:hAnsi="Times New Roman" w:cs="Times New Roman"/>
          <w:lang w:val="en-NG"/>
        </w:rPr>
        <w:t>Koriakin</w:t>
      </w:r>
      <w:proofErr w:type="spellEnd"/>
      <w:r w:rsidRPr="00AC77A4">
        <w:rPr>
          <w:rFonts w:ascii="Times New Roman" w:hAnsi="Times New Roman" w:cs="Times New Roman"/>
          <w:lang w:val="en-NG"/>
        </w:rPr>
        <w:t xml:space="preserve">, T. A., McKee, S. L., Schwartz, M. B., &amp; </w:t>
      </w:r>
      <w:proofErr w:type="spellStart"/>
      <w:r w:rsidRPr="00AC77A4">
        <w:rPr>
          <w:rFonts w:ascii="Times New Roman" w:hAnsi="Times New Roman" w:cs="Times New Roman"/>
          <w:lang w:val="en-NG"/>
        </w:rPr>
        <w:t>Chafouleas</w:t>
      </w:r>
      <w:proofErr w:type="spellEnd"/>
      <w:r w:rsidRPr="00AC77A4">
        <w:rPr>
          <w:rFonts w:ascii="Times New Roman" w:hAnsi="Times New Roman" w:cs="Times New Roman"/>
          <w:lang w:val="en-NG"/>
        </w:rPr>
        <w:t xml:space="preserve">, S. M. (2020). Development of a comprehensive tool for school health policy evaluation: The </w:t>
      </w:r>
      <w:proofErr w:type="spellStart"/>
      <w:r w:rsidRPr="00AC77A4">
        <w:rPr>
          <w:rFonts w:ascii="Times New Roman" w:hAnsi="Times New Roman" w:cs="Times New Roman"/>
          <w:lang w:val="en-NG"/>
        </w:rPr>
        <w:t>WellSAT</w:t>
      </w:r>
      <w:proofErr w:type="spellEnd"/>
      <w:r w:rsidRPr="00AC77A4">
        <w:rPr>
          <w:rFonts w:ascii="Times New Roman" w:hAnsi="Times New Roman" w:cs="Times New Roman"/>
          <w:lang w:val="en-NG"/>
        </w:rPr>
        <w:t xml:space="preserve"> WSCC. </w:t>
      </w:r>
      <w:r w:rsidRPr="00AC77A4">
        <w:rPr>
          <w:rFonts w:ascii="Times New Roman" w:hAnsi="Times New Roman" w:cs="Times New Roman"/>
          <w:i/>
          <w:iCs/>
          <w:lang w:val="en-NG"/>
        </w:rPr>
        <w:t>Journal of School Health, 90</w:t>
      </w:r>
      <w:r w:rsidRPr="00AC77A4">
        <w:rPr>
          <w:rFonts w:ascii="Times New Roman" w:hAnsi="Times New Roman" w:cs="Times New Roman"/>
          <w:lang w:val="en-NG"/>
        </w:rPr>
        <w:t xml:space="preserve">(12), 923–939. </w:t>
      </w:r>
      <w:hyperlink r:id="rId9" w:history="1">
        <w:r w:rsidRPr="00AC77A4">
          <w:rPr>
            <w:rStyle w:val="Hyperlink"/>
            <w:rFonts w:ascii="Times New Roman" w:hAnsi="Times New Roman" w:cs="Times New Roman"/>
            <w:lang w:val="en-NG"/>
          </w:rPr>
          <w:t>https://doi.org/10.1111/josh.12956</w:t>
        </w:r>
      </w:hyperlink>
    </w:p>
    <w:p w14:paraId="19BF4B46" w14:textId="77777777" w:rsidR="00AC77A4" w:rsidRPr="00AC77A4" w:rsidRDefault="00AC77A4" w:rsidP="00AC77A4">
      <w:pPr>
        <w:spacing w:line="360" w:lineRule="auto"/>
        <w:rPr>
          <w:rFonts w:ascii="Times New Roman" w:hAnsi="Times New Roman" w:cs="Times New Roman"/>
          <w:lang w:val="en-NG"/>
        </w:rPr>
      </w:pPr>
      <w:r w:rsidRPr="00AC77A4">
        <w:rPr>
          <w:rFonts w:ascii="Times New Roman" w:hAnsi="Times New Roman" w:cs="Times New Roman"/>
          <w:lang w:val="en-NG"/>
        </w:rPr>
        <w:t xml:space="preserve">Nour, M. O. (2025). Implementation of the WSCC model in Saudi Arabian elementary schools: Examining WSCC domains, academic achievement, and BMI (cross-sectional pilot). </w:t>
      </w:r>
      <w:r w:rsidRPr="00AC77A4">
        <w:rPr>
          <w:rFonts w:ascii="Times New Roman" w:hAnsi="Times New Roman" w:cs="Times New Roman"/>
          <w:i/>
          <w:iCs/>
          <w:lang w:val="en-NG"/>
        </w:rPr>
        <w:t>Preventive Medicine Reports, 60</w:t>
      </w:r>
      <w:r w:rsidRPr="00AC77A4">
        <w:rPr>
          <w:rFonts w:ascii="Times New Roman" w:hAnsi="Times New Roman" w:cs="Times New Roman"/>
          <w:lang w:val="en-NG"/>
        </w:rPr>
        <w:t xml:space="preserve">, Article 103308. </w:t>
      </w:r>
      <w:hyperlink r:id="rId10" w:history="1">
        <w:r w:rsidRPr="00AC77A4">
          <w:rPr>
            <w:rStyle w:val="Hyperlink"/>
            <w:rFonts w:ascii="Times New Roman" w:hAnsi="Times New Roman" w:cs="Times New Roman"/>
            <w:lang w:val="en-NG"/>
          </w:rPr>
          <w:t>https://doi.org/10.1016/j.pmedr.2025.103308</w:t>
        </w:r>
      </w:hyperlink>
    </w:p>
    <w:p w14:paraId="5AB772E7" w14:textId="77777777" w:rsidR="00AC77A4" w:rsidRPr="00AC77A4" w:rsidRDefault="00AC77A4" w:rsidP="00AC77A4">
      <w:pPr>
        <w:spacing w:line="360" w:lineRule="auto"/>
        <w:rPr>
          <w:rFonts w:ascii="Times New Roman" w:hAnsi="Times New Roman" w:cs="Times New Roman"/>
          <w:lang w:val="en-NG"/>
        </w:rPr>
      </w:pPr>
      <w:r w:rsidRPr="00AC77A4">
        <w:rPr>
          <w:rFonts w:ascii="Times New Roman" w:hAnsi="Times New Roman" w:cs="Times New Roman"/>
          <w:lang w:val="en-NG"/>
        </w:rPr>
        <w:t xml:space="preserve">Ogbe, O. J. (2020). Appraisal of the implementation of the National School Health Policy in secondary schools in Nigeria. </w:t>
      </w:r>
      <w:r w:rsidRPr="00AC77A4">
        <w:rPr>
          <w:rFonts w:ascii="Times New Roman" w:hAnsi="Times New Roman" w:cs="Times New Roman"/>
          <w:i/>
          <w:iCs/>
          <w:lang w:val="en-NG"/>
        </w:rPr>
        <w:t>Academic Journal of Interdisciplinary Studies, 9</w:t>
      </w:r>
      <w:r w:rsidRPr="00AC77A4">
        <w:rPr>
          <w:rFonts w:ascii="Times New Roman" w:hAnsi="Times New Roman" w:cs="Times New Roman"/>
          <w:lang w:val="en-NG"/>
        </w:rPr>
        <w:t>(2), 149–152.</w:t>
      </w:r>
    </w:p>
    <w:p w14:paraId="4ABFE3C8" w14:textId="77777777" w:rsidR="00AC77A4" w:rsidRPr="00AC77A4" w:rsidRDefault="00AC77A4" w:rsidP="00AC77A4">
      <w:pPr>
        <w:spacing w:line="360" w:lineRule="auto"/>
        <w:rPr>
          <w:rFonts w:ascii="Times New Roman" w:hAnsi="Times New Roman" w:cs="Times New Roman"/>
          <w:lang w:val="en-NG"/>
        </w:rPr>
      </w:pPr>
      <w:r w:rsidRPr="00AC77A4">
        <w:rPr>
          <w:rFonts w:ascii="Times New Roman" w:hAnsi="Times New Roman" w:cs="Times New Roman"/>
          <w:lang w:val="en-NG"/>
        </w:rPr>
        <w:t xml:space="preserve">Purnell, J. Q., Lobb Dougherty, N., Kryzer, E. K., Bajracharya, S., Chaitan, V. L., Combs, T., Ballard, E., Simpson, A., </w:t>
      </w:r>
      <w:proofErr w:type="spellStart"/>
      <w:r w:rsidRPr="00AC77A4">
        <w:rPr>
          <w:rFonts w:ascii="Times New Roman" w:hAnsi="Times New Roman" w:cs="Times New Roman"/>
          <w:lang w:val="en-NG"/>
        </w:rPr>
        <w:t>Caburnay</w:t>
      </w:r>
      <w:proofErr w:type="spellEnd"/>
      <w:r w:rsidRPr="00AC77A4">
        <w:rPr>
          <w:rFonts w:ascii="Times New Roman" w:hAnsi="Times New Roman" w:cs="Times New Roman"/>
          <w:lang w:val="en-NG"/>
        </w:rPr>
        <w:t xml:space="preserve">, C., Poor, T. J., Pearson, C. J., Reiter, C., Adams, K. R., &amp; Brown, M. (2020). Research to translation: The Healthy Schools Toolkit and new approaches to the Whole School, Whole Community, Whole Child model. </w:t>
      </w:r>
      <w:r w:rsidRPr="00AC77A4">
        <w:rPr>
          <w:rFonts w:ascii="Times New Roman" w:hAnsi="Times New Roman" w:cs="Times New Roman"/>
          <w:i/>
          <w:iCs/>
          <w:lang w:val="en-NG"/>
        </w:rPr>
        <w:t>Journal of School Health, 90</w:t>
      </w:r>
      <w:r w:rsidRPr="00AC77A4">
        <w:rPr>
          <w:rFonts w:ascii="Times New Roman" w:hAnsi="Times New Roman" w:cs="Times New Roman"/>
          <w:lang w:val="en-NG"/>
        </w:rPr>
        <w:t xml:space="preserve">(12), 948–963. </w:t>
      </w:r>
      <w:hyperlink r:id="rId11" w:history="1">
        <w:r w:rsidRPr="00AC77A4">
          <w:rPr>
            <w:rStyle w:val="Hyperlink"/>
            <w:rFonts w:ascii="Times New Roman" w:hAnsi="Times New Roman" w:cs="Times New Roman"/>
            <w:lang w:val="en-NG"/>
          </w:rPr>
          <w:t>https://doi.org/10.1111/josh.12958</w:t>
        </w:r>
      </w:hyperlink>
    </w:p>
    <w:p w14:paraId="3E923DA8" w14:textId="77777777" w:rsidR="00AC77A4" w:rsidRPr="00AC77A4" w:rsidRDefault="00AC77A4" w:rsidP="00AC77A4">
      <w:pPr>
        <w:spacing w:line="360" w:lineRule="auto"/>
        <w:rPr>
          <w:rFonts w:ascii="Times New Roman" w:hAnsi="Times New Roman" w:cs="Times New Roman"/>
          <w:lang w:val="en-NG"/>
        </w:rPr>
      </w:pPr>
      <w:r w:rsidRPr="00AC77A4">
        <w:rPr>
          <w:rFonts w:ascii="Times New Roman" w:hAnsi="Times New Roman" w:cs="Times New Roman"/>
          <w:lang w:val="en-NG"/>
        </w:rPr>
        <w:t xml:space="preserve">Roberts, L., &amp; Williamson, K. M. (2025). </w:t>
      </w:r>
      <w:r w:rsidRPr="00AC77A4">
        <w:rPr>
          <w:rFonts w:ascii="Times New Roman" w:hAnsi="Times New Roman" w:cs="Times New Roman"/>
          <w:i/>
          <w:iCs/>
          <w:lang w:val="en-NG"/>
        </w:rPr>
        <w:t>UConn whole child project positively impacts East Hartford public schools</w:t>
      </w:r>
      <w:r w:rsidRPr="00AC77A4">
        <w:rPr>
          <w:rFonts w:ascii="Times New Roman" w:hAnsi="Times New Roman" w:cs="Times New Roman"/>
          <w:lang w:val="en-NG"/>
        </w:rPr>
        <w:t>. University of Connecticut. [Provide URL if available]</w:t>
      </w:r>
    </w:p>
    <w:p w14:paraId="0B54333F" w14:textId="77777777" w:rsidR="00AC77A4" w:rsidRPr="00AC77A4" w:rsidRDefault="00AC77A4" w:rsidP="00AC77A4">
      <w:pPr>
        <w:spacing w:line="360" w:lineRule="auto"/>
        <w:rPr>
          <w:rFonts w:ascii="Times New Roman" w:hAnsi="Times New Roman" w:cs="Times New Roman"/>
          <w:lang w:val="en-NG"/>
        </w:rPr>
      </w:pPr>
      <w:r w:rsidRPr="00AC77A4">
        <w:rPr>
          <w:rFonts w:ascii="Times New Roman" w:hAnsi="Times New Roman" w:cs="Times New Roman"/>
          <w:lang w:val="en-NG"/>
        </w:rPr>
        <w:t xml:space="preserve">Storey, K. E., </w:t>
      </w:r>
      <w:proofErr w:type="spellStart"/>
      <w:r w:rsidRPr="00AC77A4">
        <w:rPr>
          <w:rFonts w:ascii="Times New Roman" w:hAnsi="Times New Roman" w:cs="Times New Roman"/>
          <w:lang w:val="en-NG"/>
        </w:rPr>
        <w:t>Pabayo</w:t>
      </w:r>
      <w:proofErr w:type="spellEnd"/>
      <w:r w:rsidRPr="00AC77A4">
        <w:rPr>
          <w:rFonts w:ascii="Times New Roman" w:hAnsi="Times New Roman" w:cs="Times New Roman"/>
          <w:lang w:val="en-NG"/>
        </w:rPr>
        <w:t xml:space="preserve">, R., Lowe, S. A. J., Faught, E. L., Neely, K. C., Hunter, S., &amp; Montemurro, G. (2025). Development and validation of an instrument to evaluate school-health implementation: A sequential mixed-methods approach. </w:t>
      </w:r>
      <w:r w:rsidRPr="00AC77A4">
        <w:rPr>
          <w:rFonts w:ascii="Times New Roman" w:hAnsi="Times New Roman" w:cs="Times New Roman"/>
          <w:i/>
          <w:iCs/>
          <w:lang w:val="en-NG"/>
        </w:rPr>
        <w:t>BMC Public Health, 25</w:t>
      </w:r>
      <w:r w:rsidRPr="00AC77A4">
        <w:rPr>
          <w:rFonts w:ascii="Times New Roman" w:hAnsi="Times New Roman" w:cs="Times New Roman"/>
          <w:lang w:val="en-NG"/>
        </w:rPr>
        <w:t xml:space="preserve">(1), Article 1444. </w:t>
      </w:r>
      <w:hyperlink r:id="rId12" w:history="1">
        <w:r w:rsidRPr="00AC77A4">
          <w:rPr>
            <w:rStyle w:val="Hyperlink"/>
            <w:rFonts w:ascii="Times New Roman" w:hAnsi="Times New Roman" w:cs="Times New Roman"/>
            <w:lang w:val="en-NG"/>
          </w:rPr>
          <w:t>https://doi.org/10.1186/s12889-025-22664-w</w:t>
        </w:r>
      </w:hyperlink>
    </w:p>
    <w:p w14:paraId="383EA9DD" w14:textId="77777777" w:rsidR="00AC77A4" w:rsidRPr="00AC77A4" w:rsidRDefault="00AC77A4" w:rsidP="00AC77A4">
      <w:pPr>
        <w:spacing w:line="360" w:lineRule="auto"/>
        <w:rPr>
          <w:rFonts w:ascii="Times New Roman" w:hAnsi="Times New Roman" w:cs="Times New Roman"/>
          <w:lang w:val="en-NG"/>
        </w:rPr>
      </w:pPr>
      <w:r w:rsidRPr="00AC77A4">
        <w:rPr>
          <w:rFonts w:ascii="Times New Roman" w:hAnsi="Times New Roman" w:cs="Times New Roman"/>
          <w:lang w:val="en-NG"/>
        </w:rPr>
        <w:t xml:space="preserve">Thecla, E. C., Vivian, A. U., </w:t>
      </w:r>
      <w:proofErr w:type="spellStart"/>
      <w:r w:rsidRPr="00AC77A4">
        <w:rPr>
          <w:rFonts w:ascii="Times New Roman" w:hAnsi="Times New Roman" w:cs="Times New Roman"/>
          <w:lang w:val="en-NG"/>
        </w:rPr>
        <w:t>Eleje</w:t>
      </w:r>
      <w:proofErr w:type="spellEnd"/>
      <w:r w:rsidRPr="00AC77A4">
        <w:rPr>
          <w:rFonts w:ascii="Times New Roman" w:hAnsi="Times New Roman" w:cs="Times New Roman"/>
          <w:lang w:val="en-NG"/>
        </w:rPr>
        <w:t xml:space="preserve">, A. C., Obianuju, E. L., Friday, U. A., </w:t>
      </w:r>
      <w:proofErr w:type="spellStart"/>
      <w:r w:rsidRPr="00AC77A4">
        <w:rPr>
          <w:rFonts w:ascii="Times New Roman" w:hAnsi="Times New Roman" w:cs="Times New Roman"/>
          <w:lang w:val="en-NG"/>
        </w:rPr>
        <w:t>Nwakaego</w:t>
      </w:r>
      <w:proofErr w:type="spellEnd"/>
      <w:r w:rsidRPr="00AC77A4">
        <w:rPr>
          <w:rFonts w:ascii="Times New Roman" w:hAnsi="Times New Roman" w:cs="Times New Roman"/>
          <w:lang w:val="en-NG"/>
        </w:rPr>
        <w:t xml:space="preserve">, A. M., &amp; Emeka, O. O. (2022). National School Health Policy in Nigeria: Survey of teachers’ </w:t>
      </w:r>
      <w:r w:rsidRPr="00AC77A4">
        <w:rPr>
          <w:rFonts w:ascii="Times New Roman" w:hAnsi="Times New Roman" w:cs="Times New Roman"/>
          <w:lang w:val="en-NG"/>
        </w:rPr>
        <w:lastRenderedPageBreak/>
        <w:t xml:space="preserve">perception and implementation in public schools in Ebonyi State. </w:t>
      </w:r>
      <w:r w:rsidRPr="00AC77A4">
        <w:rPr>
          <w:rFonts w:ascii="Times New Roman" w:hAnsi="Times New Roman" w:cs="Times New Roman"/>
          <w:i/>
          <w:iCs/>
          <w:lang w:val="en-NG"/>
        </w:rPr>
        <w:t xml:space="preserve">Nigerian Journal of </w:t>
      </w:r>
      <w:proofErr w:type="spellStart"/>
      <w:r w:rsidRPr="00AC77A4">
        <w:rPr>
          <w:rFonts w:ascii="Times New Roman" w:hAnsi="Times New Roman" w:cs="Times New Roman"/>
          <w:i/>
          <w:iCs/>
          <w:lang w:val="en-NG"/>
        </w:rPr>
        <w:t>Pediatrics</w:t>
      </w:r>
      <w:proofErr w:type="spellEnd"/>
      <w:r w:rsidRPr="00AC77A4">
        <w:rPr>
          <w:rFonts w:ascii="Times New Roman" w:hAnsi="Times New Roman" w:cs="Times New Roman"/>
          <w:i/>
          <w:iCs/>
          <w:lang w:val="en-NG"/>
        </w:rPr>
        <w:t>, 49</w:t>
      </w:r>
      <w:r w:rsidRPr="00AC77A4">
        <w:rPr>
          <w:rFonts w:ascii="Times New Roman" w:hAnsi="Times New Roman" w:cs="Times New Roman"/>
          <w:lang w:val="en-NG"/>
        </w:rPr>
        <w:t xml:space="preserve">(1), 83–89. </w:t>
      </w:r>
      <w:hyperlink r:id="rId13" w:history="1">
        <w:r w:rsidRPr="00AC77A4">
          <w:rPr>
            <w:rStyle w:val="Hyperlink"/>
            <w:rFonts w:ascii="Times New Roman" w:hAnsi="Times New Roman" w:cs="Times New Roman"/>
            <w:lang w:val="en-NG"/>
          </w:rPr>
          <w:t>https://doi.org/10.4314/njp.v49i1.14</w:t>
        </w:r>
      </w:hyperlink>
    </w:p>
    <w:p w14:paraId="5707630B" w14:textId="77777777" w:rsidR="00AC77A4" w:rsidRPr="00AC77A4" w:rsidRDefault="00AC77A4" w:rsidP="00AC77A4">
      <w:pPr>
        <w:spacing w:line="360" w:lineRule="auto"/>
        <w:rPr>
          <w:rFonts w:ascii="Times New Roman" w:hAnsi="Times New Roman" w:cs="Times New Roman"/>
          <w:lang w:val="en-NG"/>
        </w:rPr>
      </w:pPr>
      <w:r w:rsidRPr="00AC77A4">
        <w:rPr>
          <w:rFonts w:ascii="Times New Roman" w:hAnsi="Times New Roman" w:cs="Times New Roman"/>
          <w:lang w:val="en-NG"/>
        </w:rPr>
        <w:t xml:space="preserve">Willgerodt, M. A., Walsh, E., &amp; Maloy, C. (2021). A scoping review of the Whole School, Whole Community, Whole Child model. </w:t>
      </w:r>
      <w:r w:rsidRPr="00AC77A4">
        <w:rPr>
          <w:rFonts w:ascii="Times New Roman" w:hAnsi="Times New Roman" w:cs="Times New Roman"/>
          <w:i/>
          <w:iCs/>
          <w:lang w:val="en-NG"/>
        </w:rPr>
        <w:t>The Journal of School Nursing, 37</w:t>
      </w:r>
      <w:r w:rsidRPr="00AC77A4">
        <w:rPr>
          <w:rFonts w:ascii="Times New Roman" w:hAnsi="Times New Roman" w:cs="Times New Roman"/>
          <w:lang w:val="en-NG"/>
        </w:rPr>
        <w:t xml:space="preserve">(1), 61–68. </w:t>
      </w:r>
      <w:hyperlink r:id="rId14" w:history="1">
        <w:r w:rsidRPr="00AC77A4">
          <w:rPr>
            <w:rStyle w:val="Hyperlink"/>
            <w:rFonts w:ascii="Times New Roman" w:hAnsi="Times New Roman" w:cs="Times New Roman"/>
            <w:lang w:val="en-NG"/>
          </w:rPr>
          <w:t>https://doi.org/10.1177/1059840520974346</w:t>
        </w:r>
      </w:hyperlink>
    </w:p>
    <w:p w14:paraId="7917E8CA" w14:textId="0E64F0EB" w:rsidR="002C3BBA" w:rsidRPr="00AC77A4" w:rsidRDefault="00AC77A4" w:rsidP="00AC77A4">
      <w:pPr>
        <w:spacing w:line="360" w:lineRule="auto"/>
        <w:rPr>
          <w:rFonts w:ascii="Times New Roman" w:hAnsi="Times New Roman" w:cs="Times New Roman"/>
          <w:lang w:val="en-NG"/>
        </w:rPr>
      </w:pPr>
      <w:r w:rsidRPr="00AC77A4">
        <w:rPr>
          <w:rFonts w:ascii="Times New Roman" w:hAnsi="Times New Roman" w:cs="Times New Roman"/>
          <w:lang w:val="en-NG"/>
        </w:rPr>
        <w:t xml:space="preserve"> </w:t>
      </w:r>
      <w:r>
        <w:rPr>
          <w:rFonts w:ascii="Times New Roman" w:hAnsi="Times New Roman" w:cs="Times New Roman"/>
          <w:b/>
          <w:bCs/>
          <w:lang w:val="en-NG"/>
        </w:rPr>
        <w:t xml:space="preserve"> </w:t>
      </w:r>
    </w:p>
    <w:p w14:paraId="254A8E44" w14:textId="77777777" w:rsidR="002C3BBA" w:rsidRPr="00AC77A4" w:rsidRDefault="002C3BBA" w:rsidP="00AC77A4">
      <w:pPr>
        <w:spacing w:line="360" w:lineRule="auto"/>
        <w:rPr>
          <w:rFonts w:ascii="Times New Roman" w:hAnsi="Times New Roman" w:cs="Times New Roman"/>
          <w:vanish/>
          <w:lang w:val="en-NG"/>
        </w:rPr>
      </w:pPr>
      <w:r w:rsidRPr="00AC77A4">
        <w:rPr>
          <w:rFonts w:ascii="Times New Roman" w:hAnsi="Times New Roman" w:cs="Times New Roman"/>
          <w:vanish/>
          <w:lang w:val="en-NG"/>
        </w:rPr>
        <w:t>Top of Form</w:t>
      </w:r>
    </w:p>
    <w:p w14:paraId="38407B14" w14:textId="77777777" w:rsidR="002C3BBA" w:rsidRPr="00AC77A4" w:rsidRDefault="002C3BBA" w:rsidP="00AC77A4">
      <w:pPr>
        <w:spacing w:line="360" w:lineRule="auto"/>
        <w:rPr>
          <w:rFonts w:ascii="Times New Roman" w:hAnsi="Times New Roman" w:cs="Times New Roman"/>
          <w:vanish/>
          <w:lang w:val="en-NG"/>
        </w:rPr>
      </w:pPr>
      <w:r w:rsidRPr="00AC77A4">
        <w:rPr>
          <w:rFonts w:ascii="Times New Roman" w:hAnsi="Times New Roman" w:cs="Times New Roman"/>
          <w:vanish/>
          <w:lang w:val="en-NG"/>
        </w:rPr>
        <w:t>Bottom of Form</w:t>
      </w:r>
    </w:p>
    <w:p w14:paraId="209DD479" w14:textId="77777777" w:rsidR="00A16141" w:rsidRPr="00AC77A4" w:rsidRDefault="00A16141" w:rsidP="00AC77A4">
      <w:pPr>
        <w:spacing w:line="360" w:lineRule="auto"/>
        <w:rPr>
          <w:rFonts w:ascii="Times New Roman" w:hAnsi="Times New Roman" w:cs="Times New Roman"/>
        </w:rPr>
      </w:pPr>
    </w:p>
    <w:sectPr w:rsidR="00A16141" w:rsidRPr="00AC77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Linotype-Bold">
    <w:altName w:val="Segoe Print"/>
    <w:charset w:val="00"/>
    <w:family w:val="auto"/>
    <w:pitch w:val="default"/>
  </w:font>
  <w:font w:name="sans-serif">
    <w:altName w:val="Segoe Print"/>
    <w:charset w:val="00"/>
    <w:family w:val="auto"/>
    <w:pitch w:val="default"/>
  </w:font>
  <w:font w:name="SFPro">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70DF"/>
    <w:multiLevelType w:val="multilevel"/>
    <w:tmpl w:val="C52E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037EC0"/>
    <w:multiLevelType w:val="hybridMultilevel"/>
    <w:tmpl w:val="D3D8AA1E"/>
    <w:lvl w:ilvl="0" w:tplc="D6E2166E">
      <w:start w:val="1"/>
      <w:numFmt w:val="upperLetter"/>
      <w:lvlText w:val="%1."/>
      <w:lvlJc w:val="left"/>
      <w:pPr>
        <w:ind w:left="410" w:hanging="360"/>
      </w:pPr>
      <w:rPr>
        <w:rFonts w:hint="default"/>
      </w:rPr>
    </w:lvl>
    <w:lvl w:ilvl="1" w:tplc="20000019" w:tentative="1">
      <w:start w:val="1"/>
      <w:numFmt w:val="lowerLetter"/>
      <w:lvlText w:val="%2."/>
      <w:lvlJc w:val="left"/>
      <w:pPr>
        <w:ind w:left="1130" w:hanging="360"/>
      </w:pPr>
    </w:lvl>
    <w:lvl w:ilvl="2" w:tplc="2000001B" w:tentative="1">
      <w:start w:val="1"/>
      <w:numFmt w:val="lowerRoman"/>
      <w:lvlText w:val="%3."/>
      <w:lvlJc w:val="right"/>
      <w:pPr>
        <w:ind w:left="1850" w:hanging="180"/>
      </w:pPr>
    </w:lvl>
    <w:lvl w:ilvl="3" w:tplc="2000000F" w:tentative="1">
      <w:start w:val="1"/>
      <w:numFmt w:val="decimal"/>
      <w:lvlText w:val="%4."/>
      <w:lvlJc w:val="left"/>
      <w:pPr>
        <w:ind w:left="2570" w:hanging="360"/>
      </w:pPr>
    </w:lvl>
    <w:lvl w:ilvl="4" w:tplc="20000019" w:tentative="1">
      <w:start w:val="1"/>
      <w:numFmt w:val="lowerLetter"/>
      <w:lvlText w:val="%5."/>
      <w:lvlJc w:val="left"/>
      <w:pPr>
        <w:ind w:left="3290" w:hanging="360"/>
      </w:pPr>
    </w:lvl>
    <w:lvl w:ilvl="5" w:tplc="2000001B" w:tentative="1">
      <w:start w:val="1"/>
      <w:numFmt w:val="lowerRoman"/>
      <w:lvlText w:val="%6."/>
      <w:lvlJc w:val="right"/>
      <w:pPr>
        <w:ind w:left="4010" w:hanging="180"/>
      </w:pPr>
    </w:lvl>
    <w:lvl w:ilvl="6" w:tplc="2000000F" w:tentative="1">
      <w:start w:val="1"/>
      <w:numFmt w:val="decimal"/>
      <w:lvlText w:val="%7."/>
      <w:lvlJc w:val="left"/>
      <w:pPr>
        <w:ind w:left="4730" w:hanging="360"/>
      </w:pPr>
    </w:lvl>
    <w:lvl w:ilvl="7" w:tplc="20000019" w:tentative="1">
      <w:start w:val="1"/>
      <w:numFmt w:val="lowerLetter"/>
      <w:lvlText w:val="%8."/>
      <w:lvlJc w:val="left"/>
      <w:pPr>
        <w:ind w:left="5450" w:hanging="360"/>
      </w:pPr>
    </w:lvl>
    <w:lvl w:ilvl="8" w:tplc="2000001B" w:tentative="1">
      <w:start w:val="1"/>
      <w:numFmt w:val="lowerRoman"/>
      <w:lvlText w:val="%9."/>
      <w:lvlJc w:val="right"/>
      <w:pPr>
        <w:ind w:left="6170" w:hanging="180"/>
      </w:pPr>
    </w:lvl>
  </w:abstractNum>
  <w:abstractNum w:abstractNumId="2" w15:restartNumberingAfterBreak="0">
    <w:nsid w:val="1F62223B"/>
    <w:multiLevelType w:val="multilevel"/>
    <w:tmpl w:val="F684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786CC7"/>
    <w:multiLevelType w:val="multilevel"/>
    <w:tmpl w:val="CEB6B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CC69D5"/>
    <w:multiLevelType w:val="hybridMultilevel"/>
    <w:tmpl w:val="C92E5C98"/>
    <w:lvl w:ilvl="0" w:tplc="A1DCEC06">
      <w:start w:val="1"/>
      <w:numFmt w:val="decimal"/>
      <w:lvlText w:val="%1."/>
      <w:lvlJc w:val="left"/>
      <w:pPr>
        <w:ind w:left="720" w:hanging="360"/>
      </w:pPr>
      <w:rPr>
        <w:rFonts w:ascii="Times New Roman" w:eastAsia="SimSu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A350081"/>
    <w:multiLevelType w:val="multilevel"/>
    <w:tmpl w:val="E9343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665683"/>
    <w:multiLevelType w:val="singleLevel"/>
    <w:tmpl w:val="3F665683"/>
    <w:lvl w:ilvl="0">
      <w:start w:val="1"/>
      <w:numFmt w:val="decimal"/>
      <w:lvlText w:val="%1."/>
      <w:lvlJc w:val="left"/>
      <w:pPr>
        <w:tabs>
          <w:tab w:val="left" w:pos="425"/>
        </w:tabs>
        <w:ind w:left="425" w:hanging="425"/>
      </w:pPr>
      <w:rPr>
        <w:rFonts w:hint="default"/>
      </w:rPr>
    </w:lvl>
  </w:abstractNum>
  <w:abstractNum w:abstractNumId="7" w15:restartNumberingAfterBreak="0">
    <w:nsid w:val="40C762F0"/>
    <w:multiLevelType w:val="multilevel"/>
    <w:tmpl w:val="C2E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40F9E7"/>
    <w:multiLevelType w:val="singleLevel"/>
    <w:tmpl w:val="4840F9E7"/>
    <w:lvl w:ilvl="0">
      <w:start w:val="1"/>
      <w:numFmt w:val="decimal"/>
      <w:lvlText w:val="%1."/>
      <w:lvlJc w:val="left"/>
      <w:pPr>
        <w:tabs>
          <w:tab w:val="left" w:pos="425"/>
        </w:tabs>
        <w:ind w:left="425" w:hanging="425"/>
      </w:pPr>
      <w:rPr>
        <w:rFonts w:hint="default"/>
      </w:rPr>
    </w:lvl>
  </w:abstractNum>
  <w:abstractNum w:abstractNumId="9" w15:restartNumberingAfterBreak="0">
    <w:nsid w:val="4C8A1990"/>
    <w:multiLevelType w:val="multilevel"/>
    <w:tmpl w:val="CA76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7A265D"/>
    <w:multiLevelType w:val="hybridMultilevel"/>
    <w:tmpl w:val="D7B27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3384BAD"/>
    <w:multiLevelType w:val="hybridMultilevel"/>
    <w:tmpl w:val="EE1074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B4A3F04"/>
    <w:multiLevelType w:val="multilevel"/>
    <w:tmpl w:val="78665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E41B09"/>
    <w:multiLevelType w:val="multilevel"/>
    <w:tmpl w:val="C87C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4760333">
    <w:abstractNumId w:val="0"/>
  </w:num>
  <w:num w:numId="2" w16cid:durableId="1242715595">
    <w:abstractNumId w:val="9"/>
  </w:num>
  <w:num w:numId="3" w16cid:durableId="921643590">
    <w:abstractNumId w:val="3"/>
  </w:num>
  <w:num w:numId="4" w16cid:durableId="2059161794">
    <w:abstractNumId w:val="12"/>
  </w:num>
  <w:num w:numId="5" w16cid:durableId="2064402027">
    <w:abstractNumId w:val="13"/>
  </w:num>
  <w:num w:numId="6" w16cid:durableId="1276332824">
    <w:abstractNumId w:val="7"/>
  </w:num>
  <w:num w:numId="7" w16cid:durableId="10957854">
    <w:abstractNumId w:val="2"/>
  </w:num>
  <w:num w:numId="8" w16cid:durableId="600113825">
    <w:abstractNumId w:val="5"/>
  </w:num>
  <w:num w:numId="9" w16cid:durableId="741416073">
    <w:abstractNumId w:val="11"/>
  </w:num>
  <w:num w:numId="10" w16cid:durableId="511915681">
    <w:abstractNumId w:val="1"/>
  </w:num>
  <w:num w:numId="11" w16cid:durableId="522324976">
    <w:abstractNumId w:val="6"/>
  </w:num>
  <w:num w:numId="12" w16cid:durableId="1705788660">
    <w:abstractNumId w:val="8"/>
  </w:num>
  <w:num w:numId="13" w16cid:durableId="412553638">
    <w:abstractNumId w:val="10"/>
  </w:num>
  <w:num w:numId="14" w16cid:durableId="1277785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BA"/>
    <w:rsid w:val="002A5F4E"/>
    <w:rsid w:val="002C3BBA"/>
    <w:rsid w:val="00423544"/>
    <w:rsid w:val="004A17E4"/>
    <w:rsid w:val="00643325"/>
    <w:rsid w:val="00A16141"/>
    <w:rsid w:val="00AC77A4"/>
    <w:rsid w:val="00C273C6"/>
    <w:rsid w:val="00D0746D"/>
    <w:rsid w:val="00D85F47"/>
    <w:rsid w:val="00DB4231"/>
    <w:rsid w:val="00F645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10BE"/>
  <w15:chartTrackingRefBased/>
  <w15:docId w15:val="{465E1147-7AC0-4AFD-ADF2-0D2F5C14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BBA"/>
    <w:rPr>
      <w:rFonts w:eastAsiaTheme="majorEastAsia" w:cstheme="majorBidi"/>
      <w:color w:val="272727" w:themeColor="text1" w:themeTint="D8"/>
    </w:rPr>
  </w:style>
  <w:style w:type="paragraph" w:styleId="Title">
    <w:name w:val="Title"/>
    <w:basedOn w:val="Normal"/>
    <w:next w:val="Normal"/>
    <w:link w:val="TitleChar"/>
    <w:uiPriority w:val="10"/>
    <w:qFormat/>
    <w:rsid w:val="002C3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BBA"/>
    <w:pPr>
      <w:spacing w:before="160"/>
      <w:jc w:val="center"/>
    </w:pPr>
    <w:rPr>
      <w:i/>
      <w:iCs/>
      <w:color w:val="404040" w:themeColor="text1" w:themeTint="BF"/>
    </w:rPr>
  </w:style>
  <w:style w:type="character" w:customStyle="1" w:styleId="QuoteChar">
    <w:name w:val="Quote Char"/>
    <w:basedOn w:val="DefaultParagraphFont"/>
    <w:link w:val="Quote"/>
    <w:uiPriority w:val="29"/>
    <w:rsid w:val="002C3BBA"/>
    <w:rPr>
      <w:i/>
      <w:iCs/>
      <w:color w:val="404040" w:themeColor="text1" w:themeTint="BF"/>
    </w:rPr>
  </w:style>
  <w:style w:type="paragraph" w:styleId="ListParagraph">
    <w:name w:val="List Paragraph"/>
    <w:basedOn w:val="Normal"/>
    <w:uiPriority w:val="34"/>
    <w:qFormat/>
    <w:rsid w:val="002C3BBA"/>
    <w:pPr>
      <w:ind w:left="720"/>
      <w:contextualSpacing/>
    </w:pPr>
  </w:style>
  <w:style w:type="character" w:styleId="IntenseEmphasis">
    <w:name w:val="Intense Emphasis"/>
    <w:basedOn w:val="DefaultParagraphFont"/>
    <w:uiPriority w:val="21"/>
    <w:qFormat/>
    <w:rsid w:val="002C3BBA"/>
    <w:rPr>
      <w:i/>
      <w:iCs/>
      <w:color w:val="0F4761" w:themeColor="accent1" w:themeShade="BF"/>
    </w:rPr>
  </w:style>
  <w:style w:type="paragraph" w:styleId="IntenseQuote">
    <w:name w:val="Intense Quote"/>
    <w:basedOn w:val="Normal"/>
    <w:next w:val="Normal"/>
    <w:link w:val="IntenseQuoteChar"/>
    <w:uiPriority w:val="30"/>
    <w:qFormat/>
    <w:rsid w:val="002C3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BBA"/>
    <w:rPr>
      <w:i/>
      <w:iCs/>
      <w:color w:val="0F4761" w:themeColor="accent1" w:themeShade="BF"/>
    </w:rPr>
  </w:style>
  <w:style w:type="character" w:styleId="IntenseReference">
    <w:name w:val="Intense Reference"/>
    <w:basedOn w:val="DefaultParagraphFont"/>
    <w:uiPriority w:val="32"/>
    <w:qFormat/>
    <w:rsid w:val="002C3BBA"/>
    <w:rPr>
      <w:b/>
      <w:bCs/>
      <w:smallCaps/>
      <w:color w:val="0F4761" w:themeColor="accent1" w:themeShade="BF"/>
      <w:spacing w:val="5"/>
    </w:rPr>
  </w:style>
  <w:style w:type="character" w:styleId="Hyperlink">
    <w:name w:val="Hyperlink"/>
    <w:basedOn w:val="DefaultParagraphFont"/>
    <w:uiPriority w:val="99"/>
    <w:unhideWhenUsed/>
    <w:rsid w:val="002C3BBA"/>
    <w:rPr>
      <w:color w:val="467886" w:themeColor="hyperlink"/>
      <w:u w:val="single"/>
    </w:rPr>
  </w:style>
  <w:style w:type="character" w:styleId="UnresolvedMention">
    <w:name w:val="Unresolved Mention"/>
    <w:basedOn w:val="DefaultParagraphFont"/>
    <w:uiPriority w:val="99"/>
    <w:semiHidden/>
    <w:unhideWhenUsed/>
    <w:rsid w:val="002C3BBA"/>
    <w:rPr>
      <w:color w:val="605E5C"/>
      <w:shd w:val="clear" w:color="auto" w:fill="E1DFDD"/>
    </w:rPr>
  </w:style>
  <w:style w:type="paragraph" w:styleId="NormalWeb">
    <w:name w:val="Normal (Web)"/>
    <w:basedOn w:val="Normal"/>
    <w:uiPriority w:val="99"/>
    <w:qFormat/>
    <w:rsid w:val="002C3BBA"/>
    <w:pPr>
      <w:spacing w:beforeAutospacing="1" w:after="0" w:afterAutospacing="1" w:line="240" w:lineRule="auto"/>
    </w:pPr>
    <w:rPr>
      <w:rFonts w:ascii="Times New Roman" w:eastAsia="SimSun" w:hAnsi="Times New Roman" w:cs="Times New Roman"/>
      <w:kern w:val="0"/>
      <w:lang w:val="en-US" w:eastAsia="zh-CN"/>
      <w14:ligatures w14:val="none"/>
    </w:rPr>
  </w:style>
  <w:style w:type="character" w:styleId="Strong">
    <w:name w:val="Strong"/>
    <w:basedOn w:val="DefaultParagraphFont"/>
    <w:uiPriority w:val="22"/>
    <w:qFormat/>
    <w:rsid w:val="002C3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826-024-02786-2" TargetMode="External"/><Relationship Id="rId13" Type="http://schemas.openxmlformats.org/officeDocument/2006/relationships/hyperlink" Target="https://doi.org/10.4314/njp.v49i1.14" TargetMode="External"/><Relationship Id="rId3" Type="http://schemas.openxmlformats.org/officeDocument/2006/relationships/settings" Target="settings.xml"/><Relationship Id="rId7" Type="http://schemas.openxmlformats.org/officeDocument/2006/relationships/hyperlink" Target="https://www.cdc.gov/healthyschools/wscc/index.htm" TargetMode="External"/><Relationship Id="rId12" Type="http://schemas.openxmlformats.org/officeDocument/2006/relationships/hyperlink" Target="https://doi.org/10.1186/s12889-025-22664-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46827/ejes.v12i11.6301" TargetMode="External"/><Relationship Id="rId11" Type="http://schemas.openxmlformats.org/officeDocument/2006/relationships/hyperlink" Target="https://doi.org/10.1111/josh.12958" TargetMode="External"/><Relationship Id="rId5" Type="http://schemas.openxmlformats.org/officeDocument/2006/relationships/hyperlink" Target="https://link.springer.com/article/10.1007/s10826-024-02786-2?utm_source=chatgpt.com" TargetMode="External"/><Relationship Id="rId15" Type="http://schemas.openxmlformats.org/officeDocument/2006/relationships/fontTable" Target="fontTable.xml"/><Relationship Id="rId10" Type="http://schemas.openxmlformats.org/officeDocument/2006/relationships/hyperlink" Target="https://doi.org/10.1016/j.pmedr.2025.103308" TargetMode="External"/><Relationship Id="rId4" Type="http://schemas.openxmlformats.org/officeDocument/2006/relationships/webSettings" Target="webSettings.xml"/><Relationship Id="rId9" Type="http://schemas.openxmlformats.org/officeDocument/2006/relationships/hyperlink" Target="https://doi.org/10.1111/josh.12956" TargetMode="External"/><Relationship Id="rId14" Type="http://schemas.openxmlformats.org/officeDocument/2006/relationships/hyperlink" Target="https://doi.org/10.1177/1059840520974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28</Pages>
  <Words>7730</Words>
  <Characters>44062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alao taie</dc:creator>
  <cp:keywords/>
  <dc:description/>
  <cp:lastModifiedBy>alao taie</cp:lastModifiedBy>
  <cp:revision>2</cp:revision>
  <dcterms:created xsi:type="dcterms:W3CDTF">2026-06-12T18:54:00Z</dcterms:created>
  <dcterms:modified xsi:type="dcterms:W3CDTF">2026-06-12T20:12:00Z</dcterms:modified>
</cp:coreProperties>
</file>