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74251" w14:textId="038BE306" w:rsidR="00033DA7" w:rsidRPr="003A39AC" w:rsidRDefault="00033DA7" w:rsidP="007276C9">
      <w:pPr>
        <w:jc w:val="both"/>
        <w:rPr>
          <w:rFonts w:ascii="Times New Roman" w:hAnsi="Times New Roman"/>
          <w:b/>
          <w:bCs/>
          <w:sz w:val="24"/>
          <w:szCs w:val="24"/>
        </w:rPr>
      </w:pPr>
      <w:bookmarkStart w:id="0" w:name="_Hlk232546201"/>
      <w:r w:rsidRPr="003A39AC">
        <w:rPr>
          <w:rFonts w:ascii="Times New Roman" w:hAnsi="Times New Roman"/>
          <w:b/>
          <w:bCs/>
          <w:sz w:val="24"/>
          <w:szCs w:val="24"/>
        </w:rPr>
        <w:t>Title: Carotid Artery Diameter and Blood Pressure: A Weak and Sex-Dependent Association in a Normotensive Nigerian Population</w:t>
      </w:r>
    </w:p>
    <w:p w14:paraId="3D28049A" w14:textId="69460EE9" w:rsidR="00033DA7" w:rsidRPr="007276C9" w:rsidRDefault="00033DA7" w:rsidP="007276C9">
      <w:pPr>
        <w:jc w:val="both"/>
        <w:rPr>
          <w:rFonts w:ascii="Times New Roman" w:hAnsi="Times New Roman"/>
          <w:sz w:val="24"/>
          <w:szCs w:val="24"/>
        </w:rPr>
      </w:pPr>
    </w:p>
    <w:p w14:paraId="4345665B" w14:textId="77777777" w:rsidR="00033DA7" w:rsidRPr="007276C9" w:rsidRDefault="00033DA7" w:rsidP="007276C9">
      <w:pPr>
        <w:jc w:val="both"/>
        <w:rPr>
          <w:rFonts w:ascii="Times New Roman" w:hAnsi="Times New Roman"/>
          <w:sz w:val="24"/>
          <w:szCs w:val="24"/>
        </w:rPr>
      </w:pPr>
      <w:r w:rsidRPr="007276C9">
        <w:rPr>
          <w:rFonts w:ascii="Times New Roman" w:hAnsi="Times New Roman"/>
          <w:b/>
          <w:bCs/>
          <w:sz w:val="24"/>
          <w:szCs w:val="24"/>
        </w:rPr>
        <w:t>Abstract</w:t>
      </w:r>
      <w:r w:rsidRPr="007276C9">
        <w:rPr>
          <w:rFonts w:ascii="Times New Roman" w:hAnsi="Times New Roman"/>
          <w:sz w:val="24"/>
          <w:szCs w:val="24"/>
        </w:rPr>
        <w:t>:</w:t>
      </w:r>
    </w:p>
    <w:p w14:paraId="587485CD" w14:textId="33AD862A" w:rsidR="00033DA7" w:rsidRPr="007276C9" w:rsidRDefault="00033DA7" w:rsidP="007276C9">
      <w:pPr>
        <w:jc w:val="both"/>
        <w:rPr>
          <w:rFonts w:ascii="Times New Roman" w:hAnsi="Times New Roman"/>
          <w:sz w:val="24"/>
          <w:szCs w:val="24"/>
        </w:rPr>
      </w:pPr>
      <w:r w:rsidRPr="007276C9">
        <w:rPr>
          <w:rFonts w:ascii="Times New Roman" w:hAnsi="Times New Roman"/>
          <w:sz w:val="24"/>
          <w:szCs w:val="24"/>
        </w:rPr>
        <w:t xml:space="preserve">Background: The relationship between </w:t>
      </w:r>
      <w:r w:rsidR="002931B9">
        <w:rPr>
          <w:rFonts w:ascii="Times New Roman" w:hAnsi="Times New Roman"/>
          <w:sz w:val="24"/>
          <w:szCs w:val="24"/>
        </w:rPr>
        <w:t xml:space="preserve">systemic arterial </w:t>
      </w:r>
      <w:r w:rsidRPr="007276C9">
        <w:rPr>
          <w:rFonts w:ascii="Times New Roman" w:hAnsi="Times New Roman"/>
          <w:sz w:val="24"/>
          <w:szCs w:val="24"/>
        </w:rPr>
        <w:t xml:space="preserve">blood pressure (BP) and carotid </w:t>
      </w:r>
      <w:r w:rsidR="002931B9">
        <w:rPr>
          <w:rFonts w:ascii="Times New Roman" w:hAnsi="Times New Roman"/>
          <w:sz w:val="24"/>
          <w:szCs w:val="24"/>
        </w:rPr>
        <w:t xml:space="preserve">artery </w:t>
      </w:r>
      <w:r w:rsidRPr="007276C9">
        <w:rPr>
          <w:rFonts w:ascii="Times New Roman" w:hAnsi="Times New Roman"/>
          <w:sz w:val="24"/>
          <w:szCs w:val="24"/>
        </w:rPr>
        <w:t>diameter is often derived from hypertensive cohorts. This study explores this relationship in a normotensive Nigerian population to understand vascular physiology in the absence of pathology.</w:t>
      </w:r>
    </w:p>
    <w:p w14:paraId="093DF406" w14:textId="62160ED1" w:rsidR="00033DA7" w:rsidRPr="007276C9" w:rsidRDefault="00033DA7" w:rsidP="007276C9">
      <w:pPr>
        <w:jc w:val="both"/>
        <w:rPr>
          <w:rFonts w:ascii="Times New Roman" w:hAnsi="Times New Roman"/>
          <w:sz w:val="24"/>
          <w:szCs w:val="24"/>
        </w:rPr>
      </w:pPr>
      <w:r w:rsidRPr="007276C9">
        <w:rPr>
          <w:rFonts w:ascii="Times New Roman" w:hAnsi="Times New Roman"/>
          <w:b/>
          <w:bCs/>
          <w:sz w:val="24"/>
          <w:szCs w:val="24"/>
        </w:rPr>
        <w:t>Methods</w:t>
      </w:r>
      <w:r w:rsidRPr="007276C9">
        <w:rPr>
          <w:rFonts w:ascii="Times New Roman" w:hAnsi="Times New Roman"/>
          <w:sz w:val="24"/>
          <w:szCs w:val="24"/>
        </w:rPr>
        <w:t xml:space="preserve">: We analyzed data from 104 healthy adults. Carotid artery diameters were measured via ultrasonography. Pearson's correlation and ANOVA were used to assess relationships with systolic </w:t>
      </w:r>
      <w:r w:rsidR="00CA2CA5">
        <w:rPr>
          <w:rFonts w:ascii="Times New Roman" w:hAnsi="Times New Roman"/>
          <w:sz w:val="24"/>
          <w:szCs w:val="24"/>
        </w:rPr>
        <w:t>blood pressure</w:t>
      </w:r>
      <w:r w:rsidRPr="007276C9">
        <w:rPr>
          <w:rFonts w:ascii="Times New Roman" w:hAnsi="Times New Roman"/>
          <w:sz w:val="24"/>
          <w:szCs w:val="24"/>
        </w:rPr>
        <w:t xml:space="preserve">, diastolic </w:t>
      </w:r>
      <w:r w:rsidR="00CA2CA5">
        <w:rPr>
          <w:rFonts w:ascii="Times New Roman" w:hAnsi="Times New Roman"/>
          <w:sz w:val="24"/>
          <w:szCs w:val="24"/>
        </w:rPr>
        <w:t>blood pressure</w:t>
      </w:r>
      <w:r w:rsidRPr="007276C9">
        <w:rPr>
          <w:rFonts w:ascii="Times New Roman" w:hAnsi="Times New Roman"/>
          <w:sz w:val="24"/>
          <w:szCs w:val="24"/>
        </w:rPr>
        <w:t xml:space="preserve"> and </w:t>
      </w:r>
      <w:r w:rsidR="00CA2CA5">
        <w:rPr>
          <w:rFonts w:ascii="Times New Roman" w:hAnsi="Times New Roman"/>
          <w:sz w:val="24"/>
          <w:szCs w:val="24"/>
        </w:rPr>
        <w:t xml:space="preserve">their </w:t>
      </w:r>
      <w:r w:rsidRPr="007276C9">
        <w:rPr>
          <w:rFonts w:ascii="Times New Roman" w:hAnsi="Times New Roman"/>
          <w:sz w:val="24"/>
          <w:szCs w:val="24"/>
        </w:rPr>
        <w:t>mean arterial pressure</w:t>
      </w:r>
      <w:r w:rsidR="00CA2CA5">
        <w:rPr>
          <w:rFonts w:ascii="Times New Roman" w:hAnsi="Times New Roman"/>
          <w:sz w:val="24"/>
          <w:szCs w:val="24"/>
        </w:rPr>
        <w:t>s</w:t>
      </w:r>
      <w:r w:rsidRPr="007276C9">
        <w:rPr>
          <w:rFonts w:ascii="Times New Roman" w:hAnsi="Times New Roman"/>
          <w:sz w:val="24"/>
          <w:szCs w:val="24"/>
        </w:rPr>
        <w:t xml:space="preserve"> (MAP).</w:t>
      </w:r>
    </w:p>
    <w:p w14:paraId="28C748E5" w14:textId="7A35313B" w:rsidR="00033DA7" w:rsidRPr="007276C9" w:rsidRDefault="00033DA7" w:rsidP="007276C9">
      <w:pPr>
        <w:jc w:val="both"/>
        <w:rPr>
          <w:rFonts w:ascii="Times New Roman" w:hAnsi="Times New Roman"/>
          <w:sz w:val="24"/>
          <w:szCs w:val="24"/>
        </w:rPr>
      </w:pPr>
      <w:r w:rsidRPr="007276C9">
        <w:rPr>
          <w:rFonts w:ascii="Times New Roman" w:hAnsi="Times New Roman"/>
          <w:b/>
          <w:bCs/>
          <w:sz w:val="24"/>
          <w:szCs w:val="24"/>
        </w:rPr>
        <w:t>Results</w:t>
      </w:r>
      <w:r w:rsidRPr="007276C9">
        <w:rPr>
          <w:rFonts w:ascii="Times New Roman" w:hAnsi="Times New Roman"/>
          <w:sz w:val="24"/>
          <w:szCs w:val="24"/>
        </w:rPr>
        <w:t xml:space="preserve">: </w:t>
      </w:r>
      <w:r w:rsidR="00DC0420">
        <w:rPr>
          <w:rFonts w:ascii="Times New Roman" w:hAnsi="Times New Roman"/>
          <w:sz w:val="24"/>
          <w:szCs w:val="24"/>
        </w:rPr>
        <w:t>Mean age of the cohort was 28 years</w:t>
      </w:r>
      <w:r w:rsidR="00C2699E">
        <w:rPr>
          <w:rFonts w:ascii="Times New Roman" w:hAnsi="Times New Roman"/>
          <w:sz w:val="24"/>
          <w:szCs w:val="24"/>
        </w:rPr>
        <w:t xml:space="preserve">. </w:t>
      </w:r>
      <w:r w:rsidRPr="007276C9">
        <w:rPr>
          <w:rFonts w:ascii="Times New Roman" w:hAnsi="Times New Roman"/>
          <w:sz w:val="24"/>
          <w:szCs w:val="24"/>
        </w:rPr>
        <w:t>In the overall cohort, correlations between BP and carotid diameter were largely absent or weak. A sex-stratified analysis revealed a distinct pattern: in females, there were significant positive correlations between MAP and the right ECA (r=0.453, p=0.003) and left ECA (r=0.335, p=0.030). No significant correlations were observed in males</w:t>
      </w:r>
      <w:r w:rsidR="005574A4">
        <w:rPr>
          <w:rFonts w:ascii="Times New Roman" w:hAnsi="Times New Roman"/>
          <w:sz w:val="24"/>
          <w:szCs w:val="24"/>
        </w:rPr>
        <w:t xml:space="preserve"> at all</w:t>
      </w:r>
      <w:r w:rsidRPr="007276C9">
        <w:rPr>
          <w:rFonts w:ascii="Times New Roman" w:hAnsi="Times New Roman"/>
          <w:sz w:val="24"/>
          <w:szCs w:val="24"/>
        </w:rPr>
        <w:t>.</w:t>
      </w:r>
      <w:r w:rsidR="00BD2810">
        <w:rPr>
          <w:rFonts w:ascii="Times New Roman" w:hAnsi="Times New Roman"/>
          <w:sz w:val="24"/>
          <w:szCs w:val="24"/>
        </w:rPr>
        <w:t xml:space="preserve"> No correlations existed between the larger common and internal carotid arteries with blood pressure parameters</w:t>
      </w:r>
    </w:p>
    <w:p w14:paraId="0044544F" w14:textId="4BD9C9A3" w:rsidR="00033DA7" w:rsidRPr="007276C9" w:rsidRDefault="00033DA7" w:rsidP="007276C9">
      <w:pPr>
        <w:jc w:val="both"/>
        <w:rPr>
          <w:rFonts w:ascii="Times New Roman" w:hAnsi="Times New Roman"/>
          <w:sz w:val="24"/>
          <w:szCs w:val="24"/>
        </w:rPr>
      </w:pPr>
      <w:r w:rsidRPr="007276C9">
        <w:rPr>
          <w:rFonts w:ascii="Times New Roman" w:hAnsi="Times New Roman"/>
          <w:b/>
          <w:bCs/>
          <w:sz w:val="24"/>
          <w:szCs w:val="24"/>
        </w:rPr>
        <w:t>Conclusion</w:t>
      </w:r>
      <w:r w:rsidRPr="007276C9">
        <w:rPr>
          <w:rFonts w:ascii="Times New Roman" w:hAnsi="Times New Roman"/>
          <w:sz w:val="24"/>
          <w:szCs w:val="24"/>
        </w:rPr>
        <w:t xml:space="preserve">: The relationship between </w:t>
      </w:r>
      <w:r w:rsidR="00501E35">
        <w:rPr>
          <w:rFonts w:ascii="Times New Roman" w:hAnsi="Times New Roman"/>
          <w:sz w:val="24"/>
          <w:szCs w:val="24"/>
        </w:rPr>
        <w:t xml:space="preserve">arterial </w:t>
      </w:r>
      <w:r w:rsidRPr="007276C9">
        <w:rPr>
          <w:rFonts w:ascii="Times New Roman" w:hAnsi="Times New Roman"/>
          <w:sz w:val="24"/>
          <w:szCs w:val="24"/>
        </w:rPr>
        <w:t xml:space="preserve">blood pressure and carotid </w:t>
      </w:r>
      <w:r w:rsidR="00501E35">
        <w:rPr>
          <w:rFonts w:ascii="Times New Roman" w:hAnsi="Times New Roman"/>
          <w:sz w:val="24"/>
          <w:szCs w:val="24"/>
        </w:rPr>
        <w:t xml:space="preserve">artery </w:t>
      </w:r>
      <w:r w:rsidRPr="007276C9">
        <w:rPr>
          <w:rFonts w:ascii="Times New Roman" w:hAnsi="Times New Roman"/>
          <w:sz w:val="24"/>
          <w:szCs w:val="24"/>
        </w:rPr>
        <w:t>diameter in healthy, normotensive individuals is weak and exhibits sexual dimorphism, being evident only in females. This suggests that the strong correlations reported in literature are likely a feature of pathological hypertensive remodeling rather than normal physiology. The female-specific association warrants further investigation.</w:t>
      </w:r>
    </w:p>
    <w:p w14:paraId="58630961" w14:textId="423FD371" w:rsidR="00033DA7" w:rsidRPr="007276C9" w:rsidRDefault="00751AA2" w:rsidP="007276C9">
      <w:pPr>
        <w:jc w:val="both"/>
        <w:rPr>
          <w:rFonts w:ascii="Times New Roman" w:hAnsi="Times New Roman"/>
          <w:sz w:val="24"/>
          <w:szCs w:val="24"/>
        </w:rPr>
      </w:pPr>
      <w:r w:rsidRPr="00481A46">
        <w:rPr>
          <w:rFonts w:ascii="Times New Roman" w:hAnsi="Times New Roman"/>
          <w:b/>
          <w:bCs/>
          <w:sz w:val="24"/>
          <w:szCs w:val="24"/>
        </w:rPr>
        <w:t>Keywords</w:t>
      </w:r>
      <w:r>
        <w:rPr>
          <w:rFonts w:ascii="Times New Roman" w:hAnsi="Times New Roman"/>
          <w:sz w:val="24"/>
          <w:szCs w:val="24"/>
        </w:rPr>
        <w:t xml:space="preserve">: </w:t>
      </w:r>
      <w:r w:rsidR="00AC728B">
        <w:rPr>
          <w:rFonts w:ascii="Times New Roman" w:hAnsi="Times New Roman"/>
          <w:sz w:val="24"/>
          <w:szCs w:val="24"/>
        </w:rPr>
        <w:t>B</w:t>
      </w:r>
      <w:r w:rsidR="002007E7">
        <w:rPr>
          <w:rFonts w:ascii="Times New Roman" w:hAnsi="Times New Roman"/>
          <w:sz w:val="24"/>
          <w:szCs w:val="24"/>
        </w:rPr>
        <w:t xml:space="preserve">lood pressure, </w:t>
      </w:r>
      <w:r w:rsidR="00AC728B">
        <w:rPr>
          <w:rFonts w:ascii="Times New Roman" w:hAnsi="Times New Roman"/>
          <w:sz w:val="24"/>
          <w:szCs w:val="24"/>
        </w:rPr>
        <w:t>C</w:t>
      </w:r>
      <w:r w:rsidR="002007E7">
        <w:rPr>
          <w:rFonts w:ascii="Times New Roman" w:hAnsi="Times New Roman"/>
          <w:sz w:val="24"/>
          <w:szCs w:val="24"/>
        </w:rPr>
        <w:t xml:space="preserve">arotid artery diameter, </w:t>
      </w:r>
      <w:r w:rsidR="00AC728B">
        <w:rPr>
          <w:rFonts w:ascii="Times New Roman" w:hAnsi="Times New Roman"/>
          <w:sz w:val="24"/>
          <w:szCs w:val="24"/>
        </w:rPr>
        <w:t>N</w:t>
      </w:r>
      <w:r w:rsidR="002007E7">
        <w:rPr>
          <w:rFonts w:ascii="Times New Roman" w:hAnsi="Times New Roman"/>
          <w:sz w:val="24"/>
          <w:szCs w:val="24"/>
        </w:rPr>
        <w:t>ormotensive</w:t>
      </w:r>
      <w:r w:rsidR="00D86B6F">
        <w:rPr>
          <w:rFonts w:ascii="Times New Roman" w:hAnsi="Times New Roman"/>
          <w:sz w:val="24"/>
          <w:szCs w:val="24"/>
        </w:rPr>
        <w:t xml:space="preserve">, </w:t>
      </w:r>
      <w:r w:rsidR="00AC728B">
        <w:rPr>
          <w:rFonts w:ascii="Times New Roman" w:hAnsi="Times New Roman"/>
          <w:sz w:val="24"/>
          <w:szCs w:val="24"/>
        </w:rPr>
        <w:t>C</w:t>
      </w:r>
      <w:r w:rsidR="00D86B6F">
        <w:rPr>
          <w:rFonts w:ascii="Times New Roman" w:hAnsi="Times New Roman"/>
          <w:sz w:val="24"/>
          <w:szCs w:val="24"/>
        </w:rPr>
        <w:t xml:space="preserve">orrelation, </w:t>
      </w:r>
      <w:r w:rsidR="00AC728B">
        <w:rPr>
          <w:rFonts w:ascii="Times New Roman" w:hAnsi="Times New Roman"/>
          <w:sz w:val="24"/>
          <w:szCs w:val="24"/>
        </w:rPr>
        <w:t>H</w:t>
      </w:r>
      <w:r w:rsidR="003D307B">
        <w:rPr>
          <w:rFonts w:ascii="Times New Roman" w:hAnsi="Times New Roman"/>
          <w:sz w:val="24"/>
          <w:szCs w:val="24"/>
        </w:rPr>
        <w:t>ealthy Nigerian population</w:t>
      </w:r>
      <w:r w:rsidR="003D2188">
        <w:rPr>
          <w:rFonts w:ascii="Times New Roman" w:hAnsi="Times New Roman"/>
          <w:sz w:val="24"/>
          <w:szCs w:val="24"/>
        </w:rPr>
        <w:t>.</w:t>
      </w:r>
    </w:p>
    <w:p w14:paraId="6A6BAE4C" w14:textId="77777777" w:rsidR="00033DA7" w:rsidRPr="007276C9" w:rsidRDefault="00033DA7" w:rsidP="007276C9">
      <w:pPr>
        <w:jc w:val="both"/>
        <w:rPr>
          <w:rFonts w:ascii="Times New Roman" w:hAnsi="Times New Roman"/>
          <w:sz w:val="24"/>
          <w:szCs w:val="24"/>
        </w:rPr>
      </w:pPr>
      <w:r w:rsidRPr="007276C9">
        <w:rPr>
          <w:rFonts w:ascii="Times New Roman" w:hAnsi="Times New Roman"/>
          <w:b/>
          <w:bCs/>
          <w:sz w:val="24"/>
          <w:szCs w:val="24"/>
        </w:rPr>
        <w:t>Introduction</w:t>
      </w:r>
      <w:r w:rsidRPr="007276C9">
        <w:rPr>
          <w:rFonts w:ascii="Times New Roman" w:hAnsi="Times New Roman"/>
          <w:sz w:val="24"/>
          <w:szCs w:val="24"/>
        </w:rPr>
        <w:t>:</w:t>
      </w:r>
    </w:p>
    <w:p w14:paraId="73DF3DBE" w14:textId="56B16264" w:rsidR="004327F6" w:rsidRDefault="00033DA7" w:rsidP="00825E5F">
      <w:pPr>
        <w:spacing w:line="480" w:lineRule="auto"/>
        <w:jc w:val="both"/>
        <w:rPr>
          <w:rFonts w:ascii="Times New Roman" w:hAnsi="Times New Roman"/>
          <w:sz w:val="24"/>
          <w:szCs w:val="24"/>
        </w:rPr>
      </w:pPr>
      <w:r w:rsidRPr="007276C9">
        <w:rPr>
          <w:rFonts w:ascii="Times New Roman" w:hAnsi="Times New Roman"/>
          <w:sz w:val="24"/>
          <w:szCs w:val="24"/>
        </w:rPr>
        <w:t>Systemic blood pressure is a fundamental determin</w:t>
      </w:r>
      <w:r w:rsidR="00501E35">
        <w:rPr>
          <w:rFonts w:ascii="Times New Roman" w:hAnsi="Times New Roman"/>
          <w:sz w:val="24"/>
          <w:szCs w:val="24"/>
        </w:rPr>
        <w:t>ing factor</w:t>
      </w:r>
      <w:r w:rsidRPr="007276C9">
        <w:rPr>
          <w:rFonts w:ascii="Times New Roman" w:hAnsi="Times New Roman"/>
          <w:sz w:val="24"/>
          <w:szCs w:val="24"/>
        </w:rPr>
        <w:t xml:space="preserve"> of arterial wall stress and a key driver of vascular remodeling. </w:t>
      </w:r>
      <w:r w:rsidR="00CC1868">
        <w:rPr>
          <w:rFonts w:ascii="Times New Roman" w:hAnsi="Times New Roman"/>
          <w:sz w:val="24"/>
          <w:szCs w:val="24"/>
        </w:rPr>
        <w:t xml:space="preserve">The US Center of Disease Control (CDC) </w:t>
      </w:r>
      <w:r w:rsidR="00513D11">
        <w:rPr>
          <w:rFonts w:ascii="Times New Roman" w:hAnsi="Times New Roman"/>
          <w:sz w:val="24"/>
          <w:szCs w:val="24"/>
        </w:rPr>
        <w:t>defines</w:t>
      </w:r>
      <w:r w:rsidR="00CC1868">
        <w:rPr>
          <w:rFonts w:ascii="Times New Roman" w:hAnsi="Times New Roman"/>
          <w:sz w:val="24"/>
          <w:szCs w:val="24"/>
        </w:rPr>
        <w:t xml:space="preserve"> hypertension </w:t>
      </w:r>
      <w:r w:rsidR="00501E35">
        <w:rPr>
          <w:rFonts w:ascii="Times New Roman" w:hAnsi="Times New Roman"/>
          <w:sz w:val="24"/>
          <w:szCs w:val="24"/>
        </w:rPr>
        <w:t>“</w:t>
      </w:r>
      <w:r w:rsidR="00CC1868">
        <w:rPr>
          <w:rFonts w:ascii="Times New Roman" w:hAnsi="Times New Roman"/>
          <w:sz w:val="24"/>
          <w:szCs w:val="24"/>
        </w:rPr>
        <w:t>as systolic blood pressure</w:t>
      </w:r>
      <w:r w:rsidR="002B7FB6">
        <w:rPr>
          <w:rFonts w:ascii="Times New Roman" w:hAnsi="Times New Roman"/>
          <w:sz w:val="24"/>
          <w:szCs w:val="24"/>
        </w:rPr>
        <w:t xml:space="preserve"> (SBP)</w:t>
      </w:r>
      <w:r w:rsidR="00CC1868">
        <w:rPr>
          <w:rFonts w:ascii="Times New Roman" w:hAnsi="Times New Roman"/>
          <w:sz w:val="24"/>
          <w:szCs w:val="24"/>
        </w:rPr>
        <w:t xml:space="preserve"> of </w:t>
      </w:r>
      <w:r w:rsidR="00CC1868" w:rsidRPr="00C815F2">
        <w:rPr>
          <w:rFonts w:ascii="Times New Roman" w:hAnsi="Times New Roman"/>
          <w:sz w:val="24"/>
          <w:szCs w:val="24"/>
        </w:rPr>
        <w:t>≥130 mm Hg or diastolic pressure</w:t>
      </w:r>
      <w:r w:rsidR="00CC1868">
        <w:rPr>
          <w:rFonts w:ascii="Times New Roman" w:hAnsi="Times New Roman"/>
          <w:sz w:val="24"/>
          <w:szCs w:val="24"/>
        </w:rPr>
        <w:t xml:space="preserve"> </w:t>
      </w:r>
      <w:r w:rsidR="002B7FB6">
        <w:rPr>
          <w:rFonts w:ascii="Times New Roman" w:hAnsi="Times New Roman"/>
          <w:sz w:val="24"/>
          <w:szCs w:val="24"/>
        </w:rPr>
        <w:t xml:space="preserve">(DBP) </w:t>
      </w:r>
      <w:r w:rsidR="00CC1868">
        <w:rPr>
          <w:rFonts w:ascii="Times New Roman" w:hAnsi="Times New Roman"/>
          <w:sz w:val="24"/>
          <w:szCs w:val="24"/>
        </w:rPr>
        <w:t>of</w:t>
      </w:r>
      <w:r w:rsidR="00CC1868" w:rsidRPr="00C815F2">
        <w:rPr>
          <w:rFonts w:ascii="Times New Roman" w:hAnsi="Times New Roman"/>
          <w:sz w:val="24"/>
          <w:szCs w:val="24"/>
        </w:rPr>
        <w:t xml:space="preserve"> ≥80 mm Hg</w:t>
      </w:r>
      <w:r w:rsidR="00501E35">
        <w:rPr>
          <w:rFonts w:ascii="Times New Roman" w:hAnsi="Times New Roman"/>
          <w:sz w:val="24"/>
          <w:szCs w:val="24"/>
        </w:rPr>
        <w:t>”</w:t>
      </w:r>
      <w:r w:rsidR="00C8273D">
        <w:rPr>
          <w:rFonts w:ascii="Times New Roman" w:hAnsi="Times New Roman"/>
          <w:sz w:val="24"/>
          <w:szCs w:val="24"/>
        </w:rPr>
        <w:t xml:space="preserve"> and also noted an increasing number </w:t>
      </w:r>
      <w:r w:rsidR="00A7493E">
        <w:rPr>
          <w:rFonts w:ascii="Times New Roman" w:hAnsi="Times New Roman"/>
          <w:sz w:val="24"/>
          <w:szCs w:val="24"/>
        </w:rPr>
        <w:t xml:space="preserve">of the condition among </w:t>
      </w:r>
      <w:r w:rsidR="00501E35">
        <w:rPr>
          <w:rFonts w:ascii="Times New Roman" w:hAnsi="Times New Roman"/>
          <w:sz w:val="24"/>
          <w:szCs w:val="24"/>
        </w:rPr>
        <w:t xml:space="preserve">its </w:t>
      </w:r>
      <w:r w:rsidR="00A7493E">
        <w:rPr>
          <w:rFonts w:ascii="Times New Roman" w:hAnsi="Times New Roman"/>
          <w:sz w:val="24"/>
          <w:szCs w:val="24"/>
        </w:rPr>
        <w:t xml:space="preserve">young </w:t>
      </w:r>
      <w:r w:rsidR="00501E35">
        <w:rPr>
          <w:rFonts w:ascii="Times New Roman" w:hAnsi="Times New Roman"/>
          <w:sz w:val="24"/>
          <w:szCs w:val="24"/>
        </w:rPr>
        <w:t>adult</w:t>
      </w:r>
      <w:r w:rsidR="00A7493E">
        <w:rPr>
          <w:rFonts w:ascii="Times New Roman" w:hAnsi="Times New Roman"/>
          <w:sz w:val="24"/>
          <w:szCs w:val="24"/>
        </w:rPr>
        <w:t xml:space="preserve"> population</w:t>
      </w:r>
      <w:r w:rsidR="00CC1868">
        <w:rPr>
          <w:rFonts w:ascii="Times New Roman" w:hAnsi="Times New Roman"/>
          <w:sz w:val="24"/>
          <w:szCs w:val="24"/>
        </w:rPr>
        <w:t>.</w:t>
      </w:r>
      <w:sdt>
        <w:sdtPr>
          <w:rPr>
            <w:rFonts w:ascii="Times New Roman" w:hAnsi="Times New Roman"/>
            <w:color w:val="000000"/>
            <w:sz w:val="24"/>
            <w:szCs w:val="24"/>
            <w:vertAlign w:val="superscript"/>
          </w:rPr>
          <w:tag w:val="MENDELEY_CITATION_v3_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"/>
          <w:id w:val="286553785"/>
          <w:placeholder>
            <w:docPart w:val="E5F0F407A6A440C9B2C4083C37831E70"/>
          </w:placeholder>
        </w:sdtPr>
        <w:sdtEndPr/>
        <w:sdtContent>
          <w:r w:rsidR="009A54EB" w:rsidRPr="009A54EB">
            <w:rPr>
              <w:rFonts w:ascii="Times New Roman" w:hAnsi="Times New Roman"/>
              <w:color w:val="000000"/>
              <w:sz w:val="24"/>
              <w:szCs w:val="24"/>
              <w:vertAlign w:val="superscript"/>
            </w:rPr>
            <w:t>1</w:t>
          </w:r>
          <w:r w:rsidR="00501E35">
            <w:rPr>
              <w:rFonts w:ascii="Times New Roman" w:hAnsi="Times New Roman"/>
              <w:color w:val="000000"/>
              <w:sz w:val="24"/>
              <w:szCs w:val="24"/>
              <w:vertAlign w:val="superscript"/>
            </w:rPr>
            <w:t xml:space="preserve"> </w:t>
          </w:r>
        </w:sdtContent>
      </w:sdt>
      <w:r w:rsidR="00CC1868">
        <w:rPr>
          <w:rFonts w:ascii="Times New Roman" w:hAnsi="Times New Roman"/>
          <w:sz w:val="24"/>
          <w:szCs w:val="24"/>
        </w:rPr>
        <w:t xml:space="preserve">However, </w:t>
      </w:r>
      <w:r w:rsidR="00501E35">
        <w:rPr>
          <w:rFonts w:ascii="Times New Roman" w:hAnsi="Times New Roman"/>
          <w:sz w:val="24"/>
          <w:szCs w:val="24"/>
        </w:rPr>
        <w:t xml:space="preserve">the </w:t>
      </w:r>
      <w:r w:rsidR="00CC1868">
        <w:rPr>
          <w:rFonts w:ascii="Times New Roman" w:hAnsi="Times New Roman"/>
          <w:sz w:val="24"/>
          <w:szCs w:val="24"/>
        </w:rPr>
        <w:t>definition of hypertension in Nigeria remains the same as that of the World Health organi</w:t>
      </w:r>
      <w:r w:rsidR="00501E35">
        <w:rPr>
          <w:rFonts w:ascii="Times New Roman" w:hAnsi="Times New Roman"/>
          <w:sz w:val="24"/>
          <w:szCs w:val="24"/>
        </w:rPr>
        <w:t>s</w:t>
      </w:r>
      <w:r w:rsidR="00CC1868">
        <w:rPr>
          <w:rFonts w:ascii="Times New Roman" w:hAnsi="Times New Roman"/>
          <w:sz w:val="24"/>
          <w:szCs w:val="24"/>
        </w:rPr>
        <w:t xml:space="preserve">ation (WHO), which is </w:t>
      </w:r>
      <w:r w:rsidR="00501E35">
        <w:rPr>
          <w:rFonts w:ascii="Times New Roman" w:hAnsi="Times New Roman"/>
          <w:sz w:val="24"/>
          <w:szCs w:val="24"/>
        </w:rPr>
        <w:t>“</w:t>
      </w:r>
      <w:r w:rsidR="00CC1868">
        <w:rPr>
          <w:rFonts w:ascii="Times New Roman" w:hAnsi="Times New Roman"/>
          <w:sz w:val="24"/>
          <w:szCs w:val="24"/>
        </w:rPr>
        <w:t xml:space="preserve">persistent elevated systolic blood pressure of </w:t>
      </w:r>
      <w:r w:rsidR="00CC1868" w:rsidRPr="00C815F2">
        <w:rPr>
          <w:rFonts w:ascii="Times New Roman" w:hAnsi="Times New Roman"/>
          <w:sz w:val="24"/>
          <w:szCs w:val="24"/>
        </w:rPr>
        <w:t>≥1</w:t>
      </w:r>
      <w:r w:rsidR="00CC1868">
        <w:rPr>
          <w:rFonts w:ascii="Times New Roman" w:hAnsi="Times New Roman"/>
          <w:sz w:val="24"/>
          <w:szCs w:val="24"/>
        </w:rPr>
        <w:t>4</w:t>
      </w:r>
      <w:r w:rsidR="00CC1868" w:rsidRPr="00C815F2">
        <w:rPr>
          <w:rFonts w:ascii="Times New Roman" w:hAnsi="Times New Roman"/>
          <w:sz w:val="24"/>
          <w:szCs w:val="24"/>
        </w:rPr>
        <w:t>0 mm Hg or diastolic pressure</w:t>
      </w:r>
      <w:r w:rsidR="00CC1868">
        <w:rPr>
          <w:rFonts w:ascii="Times New Roman" w:hAnsi="Times New Roman"/>
          <w:sz w:val="24"/>
          <w:szCs w:val="24"/>
        </w:rPr>
        <w:t xml:space="preserve"> of</w:t>
      </w:r>
      <w:r w:rsidR="00CC1868" w:rsidRPr="00C815F2">
        <w:rPr>
          <w:rFonts w:ascii="Times New Roman" w:hAnsi="Times New Roman"/>
          <w:sz w:val="24"/>
          <w:szCs w:val="24"/>
        </w:rPr>
        <w:t xml:space="preserve"> ≥</w:t>
      </w:r>
      <w:r w:rsidR="00CC1868">
        <w:rPr>
          <w:rFonts w:ascii="Times New Roman" w:hAnsi="Times New Roman"/>
          <w:sz w:val="24"/>
          <w:szCs w:val="24"/>
        </w:rPr>
        <w:t>9</w:t>
      </w:r>
      <w:r w:rsidR="00CC1868" w:rsidRPr="00C815F2">
        <w:rPr>
          <w:rFonts w:ascii="Times New Roman" w:hAnsi="Times New Roman"/>
          <w:sz w:val="24"/>
          <w:szCs w:val="24"/>
        </w:rPr>
        <w:t>0 mm Hg</w:t>
      </w:r>
      <w:r w:rsidR="00CC1868">
        <w:rPr>
          <w:rFonts w:ascii="Times New Roman" w:hAnsi="Times New Roman"/>
          <w:sz w:val="24"/>
          <w:szCs w:val="24"/>
        </w:rPr>
        <w:t xml:space="preserve"> measured twice</w:t>
      </w:r>
      <w:r w:rsidR="00891E3B">
        <w:rPr>
          <w:rFonts w:ascii="Times New Roman" w:hAnsi="Times New Roman"/>
          <w:sz w:val="24"/>
          <w:szCs w:val="24"/>
        </w:rPr>
        <w:t>”</w:t>
      </w:r>
      <w:r w:rsidR="00B03E99">
        <w:rPr>
          <w:rFonts w:ascii="Times New Roman" w:hAnsi="Times New Roman"/>
          <w:sz w:val="24"/>
          <w:szCs w:val="24"/>
        </w:rPr>
        <w:t xml:space="preserve"> or </w:t>
      </w:r>
      <w:r w:rsidR="00513D11">
        <w:rPr>
          <w:rFonts w:ascii="Times New Roman" w:hAnsi="Times New Roman"/>
          <w:sz w:val="24"/>
          <w:szCs w:val="24"/>
        </w:rPr>
        <w:t xml:space="preserve">in the condition of </w:t>
      </w:r>
      <w:r w:rsidR="00B03E99">
        <w:rPr>
          <w:rFonts w:ascii="Times New Roman" w:hAnsi="Times New Roman"/>
          <w:sz w:val="24"/>
          <w:szCs w:val="24"/>
        </w:rPr>
        <w:t>taking antihypertensives or ha</w:t>
      </w:r>
      <w:r w:rsidR="00D0455B">
        <w:rPr>
          <w:rFonts w:ascii="Times New Roman" w:hAnsi="Times New Roman"/>
          <w:sz w:val="24"/>
          <w:szCs w:val="24"/>
        </w:rPr>
        <w:t xml:space="preserve">s been </w:t>
      </w:r>
      <w:r w:rsidR="00513D11">
        <w:rPr>
          <w:rFonts w:ascii="Times New Roman" w:hAnsi="Times New Roman"/>
          <w:sz w:val="24"/>
          <w:szCs w:val="24"/>
        </w:rPr>
        <w:t xml:space="preserve">previously </w:t>
      </w:r>
      <w:r w:rsidR="00D0455B">
        <w:rPr>
          <w:rFonts w:ascii="Times New Roman" w:hAnsi="Times New Roman"/>
          <w:sz w:val="24"/>
          <w:szCs w:val="24"/>
        </w:rPr>
        <w:t>diagnosed by a physician</w:t>
      </w:r>
      <w:r w:rsidR="00CC1868">
        <w:rPr>
          <w:rFonts w:ascii="Times New Roman" w:hAnsi="Times New Roman"/>
          <w:sz w:val="24"/>
          <w:szCs w:val="24"/>
        </w:rPr>
        <w:t>.</w:t>
      </w:r>
      <w:sdt>
        <w:sdtPr>
          <w:rPr>
            <w:rFonts w:ascii="Times New Roman" w:hAnsi="Times New Roman"/>
            <w:color w:val="000000"/>
            <w:sz w:val="24"/>
            <w:szCs w:val="24"/>
            <w:vertAlign w:val="superscript"/>
          </w:rPr>
          <w:tag w:val="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"/>
          <w:id w:val="750327577"/>
          <w:placeholder>
            <w:docPart w:val="E5F0F407A6A440C9B2C4083C37831E70"/>
          </w:placeholder>
        </w:sdtPr>
        <w:sdtEndPr/>
        <w:sdtContent>
          <w:r w:rsidR="009A54EB" w:rsidRPr="009A54EB">
            <w:rPr>
              <w:rFonts w:ascii="Times New Roman" w:hAnsi="Times New Roman"/>
              <w:color w:val="000000"/>
              <w:sz w:val="24"/>
              <w:szCs w:val="24"/>
              <w:vertAlign w:val="superscript"/>
            </w:rPr>
            <w:t>2,3</w:t>
          </w:r>
        </w:sdtContent>
      </w:sdt>
      <w:r w:rsidR="00CC1868">
        <w:rPr>
          <w:rFonts w:ascii="Times New Roman" w:hAnsi="Times New Roman"/>
          <w:sz w:val="24"/>
          <w:szCs w:val="24"/>
        </w:rPr>
        <w:t xml:space="preserve"> </w:t>
      </w:r>
      <w:r w:rsidR="00C06858">
        <w:rPr>
          <w:rFonts w:ascii="Times New Roman" w:hAnsi="Times New Roman"/>
          <w:sz w:val="24"/>
          <w:szCs w:val="24"/>
        </w:rPr>
        <w:t>Lawal reports</w:t>
      </w:r>
      <w:r w:rsidR="009D72DA">
        <w:rPr>
          <w:rFonts w:ascii="Times New Roman" w:hAnsi="Times New Roman"/>
          <w:sz w:val="24"/>
          <w:szCs w:val="24"/>
        </w:rPr>
        <w:t xml:space="preserve"> a </w:t>
      </w:r>
      <w:r w:rsidR="009D72DA">
        <w:rPr>
          <w:rFonts w:ascii="Times New Roman" w:hAnsi="Times New Roman"/>
          <w:sz w:val="24"/>
          <w:szCs w:val="24"/>
        </w:rPr>
        <w:lastRenderedPageBreak/>
        <w:t xml:space="preserve">prevalence of </w:t>
      </w:r>
      <w:r w:rsidR="00303159">
        <w:rPr>
          <w:rFonts w:ascii="Times New Roman" w:hAnsi="Times New Roman"/>
          <w:sz w:val="24"/>
          <w:szCs w:val="24"/>
        </w:rPr>
        <w:t>9.2 to 70.3% of h</w:t>
      </w:r>
      <w:r w:rsidR="00F721B3">
        <w:rPr>
          <w:rFonts w:ascii="Times New Roman" w:hAnsi="Times New Roman"/>
          <w:sz w:val="24"/>
          <w:szCs w:val="24"/>
        </w:rPr>
        <w:t>ypertension in Nigeria and awareness</w:t>
      </w:r>
      <w:r w:rsidR="00CD754B">
        <w:rPr>
          <w:rFonts w:ascii="Times New Roman" w:hAnsi="Times New Roman"/>
          <w:sz w:val="24"/>
          <w:szCs w:val="24"/>
        </w:rPr>
        <w:t xml:space="preserve"> rate</w:t>
      </w:r>
      <w:r w:rsidR="00342139">
        <w:rPr>
          <w:rFonts w:ascii="Times New Roman" w:hAnsi="Times New Roman"/>
          <w:sz w:val="24"/>
          <w:szCs w:val="24"/>
        </w:rPr>
        <w:t xml:space="preserve"> between 12 to 93.2%</w:t>
      </w:r>
      <w:r w:rsidR="00C06858">
        <w:rPr>
          <w:rFonts w:ascii="Times New Roman" w:hAnsi="Times New Roman"/>
          <w:sz w:val="24"/>
          <w:szCs w:val="24"/>
        </w:rPr>
        <w:t>,</w:t>
      </w:r>
      <w:sdt>
        <w:sdtPr>
          <w:rPr>
            <w:rFonts w:ascii="Times New Roman" w:hAnsi="Times New Roman"/>
            <w:color w:val="000000"/>
            <w:sz w:val="24"/>
            <w:szCs w:val="24"/>
            <w:vertAlign w:val="superscript"/>
          </w:rPr>
          <w:tag w:val="MENDELEY_CITATION_v3_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"/>
          <w:id w:val="173543839"/>
          <w:placeholder>
            <w:docPart w:val="DefaultPlaceholder_-1854013440"/>
          </w:placeholder>
        </w:sdtPr>
        <w:sdtEndPr/>
        <w:sdtContent>
          <w:r w:rsidR="009A54EB" w:rsidRPr="009A54EB">
            <w:rPr>
              <w:rFonts w:ascii="Times New Roman" w:hAnsi="Times New Roman"/>
              <w:color w:val="000000"/>
              <w:sz w:val="24"/>
              <w:szCs w:val="24"/>
              <w:vertAlign w:val="superscript"/>
            </w:rPr>
            <w:t>4</w:t>
          </w:r>
        </w:sdtContent>
      </w:sdt>
      <w:r w:rsidR="00C06858">
        <w:rPr>
          <w:rFonts w:ascii="Times New Roman" w:hAnsi="Times New Roman"/>
          <w:sz w:val="24"/>
          <w:szCs w:val="24"/>
        </w:rPr>
        <w:t xml:space="preserve"> which makes </w:t>
      </w:r>
      <w:r w:rsidR="006D721D">
        <w:rPr>
          <w:rFonts w:ascii="Times New Roman" w:hAnsi="Times New Roman"/>
          <w:sz w:val="24"/>
          <w:szCs w:val="24"/>
        </w:rPr>
        <w:t>it a</w:t>
      </w:r>
      <w:r w:rsidR="00DE54E1">
        <w:rPr>
          <w:rFonts w:ascii="Times New Roman" w:hAnsi="Times New Roman"/>
          <w:sz w:val="24"/>
          <w:szCs w:val="24"/>
        </w:rPr>
        <w:t xml:space="preserve"> public health emergency </w:t>
      </w:r>
      <w:r w:rsidR="006D721D">
        <w:rPr>
          <w:rFonts w:ascii="Times New Roman" w:hAnsi="Times New Roman"/>
          <w:sz w:val="24"/>
          <w:szCs w:val="24"/>
        </w:rPr>
        <w:t xml:space="preserve">with all </w:t>
      </w:r>
      <w:r w:rsidR="00DE54E1">
        <w:rPr>
          <w:rFonts w:ascii="Times New Roman" w:hAnsi="Times New Roman"/>
          <w:sz w:val="24"/>
          <w:szCs w:val="24"/>
        </w:rPr>
        <w:t xml:space="preserve">of </w:t>
      </w:r>
      <w:r w:rsidR="000008B9">
        <w:rPr>
          <w:rFonts w:ascii="Times New Roman" w:hAnsi="Times New Roman"/>
          <w:sz w:val="24"/>
          <w:szCs w:val="24"/>
        </w:rPr>
        <w:t xml:space="preserve">its attributes </w:t>
      </w:r>
      <w:r w:rsidR="006D721D">
        <w:rPr>
          <w:rFonts w:ascii="Times New Roman" w:hAnsi="Times New Roman"/>
          <w:sz w:val="24"/>
          <w:szCs w:val="24"/>
        </w:rPr>
        <w:t>becoming</w:t>
      </w:r>
      <w:r w:rsidR="000008B9">
        <w:rPr>
          <w:rFonts w:ascii="Times New Roman" w:hAnsi="Times New Roman"/>
          <w:sz w:val="24"/>
          <w:szCs w:val="24"/>
        </w:rPr>
        <w:t xml:space="preserve"> a science to study. </w:t>
      </w:r>
      <w:r w:rsidR="0022487F">
        <w:rPr>
          <w:rFonts w:ascii="Times New Roman" w:hAnsi="Times New Roman"/>
          <w:sz w:val="24"/>
          <w:szCs w:val="24"/>
        </w:rPr>
        <w:t>I</w:t>
      </w:r>
      <w:r w:rsidR="00B47C13">
        <w:rPr>
          <w:rFonts w:ascii="Times New Roman" w:hAnsi="Times New Roman"/>
          <w:sz w:val="24"/>
          <w:szCs w:val="24"/>
        </w:rPr>
        <w:t>t is estimated that 1 in 3</w:t>
      </w:r>
      <w:r w:rsidR="002B7FB6">
        <w:rPr>
          <w:rFonts w:ascii="Times New Roman" w:hAnsi="Times New Roman"/>
          <w:sz w:val="24"/>
          <w:szCs w:val="24"/>
        </w:rPr>
        <w:t xml:space="preserve"> </w:t>
      </w:r>
      <w:r w:rsidR="0022487F">
        <w:rPr>
          <w:rFonts w:ascii="Times New Roman" w:hAnsi="Times New Roman"/>
          <w:sz w:val="24"/>
          <w:szCs w:val="24"/>
        </w:rPr>
        <w:t>adult Nigerians</w:t>
      </w:r>
      <w:r w:rsidR="002B7FB6">
        <w:rPr>
          <w:rFonts w:ascii="Times New Roman" w:hAnsi="Times New Roman"/>
          <w:sz w:val="24"/>
          <w:szCs w:val="24"/>
        </w:rPr>
        <w:t xml:space="preserve"> </w:t>
      </w:r>
      <w:r w:rsidR="0022487F">
        <w:rPr>
          <w:rFonts w:ascii="Times New Roman" w:hAnsi="Times New Roman"/>
          <w:sz w:val="24"/>
          <w:szCs w:val="24"/>
        </w:rPr>
        <w:t>are</w:t>
      </w:r>
      <w:r w:rsidR="002B7FB6">
        <w:rPr>
          <w:rFonts w:ascii="Times New Roman" w:hAnsi="Times New Roman"/>
          <w:sz w:val="24"/>
          <w:szCs w:val="24"/>
        </w:rPr>
        <w:t xml:space="preserve"> pre-hypertensive </w:t>
      </w:r>
      <w:r w:rsidR="00891E3B">
        <w:rPr>
          <w:rFonts w:ascii="Times New Roman" w:hAnsi="Times New Roman"/>
          <w:sz w:val="24"/>
          <w:szCs w:val="24"/>
        </w:rPr>
        <w:t xml:space="preserve">with </w:t>
      </w:r>
      <w:r w:rsidR="002B7FB6">
        <w:rPr>
          <w:rFonts w:ascii="Times New Roman" w:hAnsi="Times New Roman"/>
          <w:sz w:val="24"/>
          <w:szCs w:val="24"/>
        </w:rPr>
        <w:t>(SBP</w:t>
      </w:r>
      <w:r w:rsidR="0037797E">
        <w:rPr>
          <w:rFonts w:ascii="Times New Roman" w:hAnsi="Times New Roman"/>
          <w:sz w:val="24"/>
          <w:szCs w:val="24"/>
        </w:rPr>
        <w:t xml:space="preserve"> </w:t>
      </w:r>
      <w:r w:rsidR="0022487F" w:rsidRPr="00C815F2">
        <w:rPr>
          <w:rFonts w:ascii="Times New Roman" w:hAnsi="Times New Roman"/>
          <w:sz w:val="24"/>
          <w:szCs w:val="24"/>
        </w:rPr>
        <w:t xml:space="preserve">≥130 mm Hg or </w:t>
      </w:r>
      <w:r w:rsidR="0022487F">
        <w:rPr>
          <w:rFonts w:ascii="Times New Roman" w:hAnsi="Times New Roman"/>
          <w:sz w:val="24"/>
          <w:szCs w:val="24"/>
        </w:rPr>
        <w:t>DBP of</w:t>
      </w:r>
      <w:r w:rsidR="0022487F" w:rsidRPr="00C815F2">
        <w:rPr>
          <w:rFonts w:ascii="Times New Roman" w:hAnsi="Times New Roman"/>
          <w:sz w:val="24"/>
          <w:szCs w:val="24"/>
        </w:rPr>
        <w:t xml:space="preserve"> ≥80 mm Hg</w:t>
      </w:r>
      <w:r w:rsidR="0022487F">
        <w:rPr>
          <w:rFonts w:ascii="Times New Roman" w:hAnsi="Times New Roman"/>
          <w:sz w:val="24"/>
          <w:szCs w:val="24"/>
        </w:rPr>
        <w:t>).</w:t>
      </w:r>
      <w:sdt>
        <w:sdtPr>
          <w:rPr>
            <w:rFonts w:ascii="Times New Roman" w:hAnsi="Times New Roman"/>
            <w:color w:val="000000"/>
            <w:sz w:val="24"/>
            <w:szCs w:val="24"/>
            <w:vertAlign w:val="superscript"/>
          </w:rPr>
          <w:tag w:val="MENDELEY_CITATION_v3_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"/>
          <w:id w:val="-212655174"/>
          <w:placeholder>
            <w:docPart w:val="DefaultPlaceholder_-1854013440"/>
          </w:placeholder>
        </w:sdtPr>
        <w:sdtEndPr/>
        <w:sdtContent>
          <w:r w:rsidR="009A54EB" w:rsidRPr="009A54EB">
            <w:rPr>
              <w:rFonts w:ascii="Times New Roman" w:hAnsi="Times New Roman"/>
              <w:color w:val="000000"/>
              <w:sz w:val="24"/>
              <w:szCs w:val="24"/>
              <w:vertAlign w:val="superscript"/>
            </w:rPr>
            <w:t>5</w:t>
          </w:r>
        </w:sdtContent>
      </w:sdt>
      <w:r w:rsidR="0022487F">
        <w:rPr>
          <w:rFonts w:ascii="Times New Roman" w:hAnsi="Times New Roman"/>
          <w:sz w:val="24"/>
          <w:szCs w:val="24"/>
        </w:rPr>
        <w:t xml:space="preserve"> </w:t>
      </w:r>
      <w:r w:rsidR="00D60C6B">
        <w:rPr>
          <w:rFonts w:ascii="Times New Roman" w:hAnsi="Times New Roman"/>
          <w:sz w:val="24"/>
          <w:szCs w:val="24"/>
        </w:rPr>
        <w:t xml:space="preserve">Hypertension is implicated in cardiovascular, renovascular and cerebrovascular diseases as a significant risk factor for morbidity and mortality. </w:t>
      </w:r>
      <w:r w:rsidR="00C815F2">
        <w:rPr>
          <w:rFonts w:ascii="Times New Roman" w:hAnsi="Times New Roman"/>
          <w:sz w:val="24"/>
          <w:szCs w:val="24"/>
        </w:rPr>
        <w:t>Chronic elevations of system blood pressure evoke series of mechanobiological responses from arteries</w:t>
      </w:r>
      <w:r w:rsidR="0083500B">
        <w:rPr>
          <w:rFonts w:ascii="Times New Roman" w:hAnsi="Times New Roman"/>
          <w:sz w:val="24"/>
          <w:szCs w:val="24"/>
        </w:rPr>
        <w:t xml:space="preserve"> as a result of</w:t>
      </w:r>
      <w:r w:rsidR="00C815F2">
        <w:rPr>
          <w:rFonts w:ascii="Times New Roman" w:hAnsi="Times New Roman"/>
          <w:sz w:val="24"/>
          <w:szCs w:val="24"/>
        </w:rPr>
        <w:t xml:space="preserve"> phenotypic changes</w:t>
      </w:r>
      <w:r w:rsidR="0083500B">
        <w:rPr>
          <w:rFonts w:ascii="Times New Roman" w:hAnsi="Times New Roman"/>
          <w:sz w:val="24"/>
          <w:szCs w:val="24"/>
        </w:rPr>
        <w:t xml:space="preserve"> often by the primary cells of the wall. These are said to be differential gene expression driving remodeling in the arteries.</w:t>
      </w:r>
      <w:sdt>
        <w:sdtPr>
          <w:rPr>
            <w:rFonts w:ascii="Times New Roman" w:hAnsi="Times New Roman"/>
            <w:color w:val="000000"/>
            <w:sz w:val="24"/>
            <w:szCs w:val="24"/>
            <w:vertAlign w:val="superscript"/>
          </w:rPr>
          <w:tag w:val="MENDELEY_CITATION_v3_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"/>
          <w:id w:val="-1147824793"/>
          <w:placeholder>
            <w:docPart w:val="DefaultPlaceholder_-1854013440"/>
          </w:placeholder>
        </w:sdtPr>
        <w:sdtEndPr/>
        <w:sdtContent>
          <w:r w:rsidR="009A54EB" w:rsidRPr="009A54EB">
            <w:rPr>
              <w:rFonts w:ascii="Times New Roman" w:hAnsi="Times New Roman"/>
              <w:color w:val="000000"/>
              <w:sz w:val="24"/>
              <w:szCs w:val="24"/>
              <w:vertAlign w:val="superscript"/>
            </w:rPr>
            <w:t>1</w:t>
          </w:r>
        </w:sdtContent>
      </w:sdt>
      <w:r w:rsidR="00C815F2">
        <w:rPr>
          <w:rFonts w:ascii="Times New Roman" w:hAnsi="Times New Roman"/>
          <w:sz w:val="24"/>
          <w:szCs w:val="24"/>
        </w:rPr>
        <w:t xml:space="preserve"> </w:t>
      </w:r>
      <w:r w:rsidR="00322293">
        <w:rPr>
          <w:rFonts w:ascii="Times New Roman" w:hAnsi="Times New Roman"/>
          <w:sz w:val="24"/>
          <w:szCs w:val="24"/>
        </w:rPr>
        <w:t>Th</w:t>
      </w:r>
      <w:r w:rsidR="00DA3E8E">
        <w:rPr>
          <w:rFonts w:ascii="Times New Roman" w:hAnsi="Times New Roman"/>
          <w:sz w:val="24"/>
          <w:szCs w:val="24"/>
        </w:rPr>
        <w:t>is</w:t>
      </w:r>
      <w:r w:rsidR="00322293">
        <w:rPr>
          <w:rFonts w:ascii="Times New Roman" w:hAnsi="Times New Roman"/>
          <w:sz w:val="24"/>
          <w:szCs w:val="24"/>
        </w:rPr>
        <w:t xml:space="preserve"> vascular remodeling that occurs in hypertension</w:t>
      </w:r>
      <w:r w:rsidR="00AC4494">
        <w:rPr>
          <w:rFonts w:ascii="Times New Roman" w:hAnsi="Times New Roman"/>
          <w:sz w:val="24"/>
          <w:szCs w:val="24"/>
        </w:rPr>
        <w:t xml:space="preserve"> result from structural changes in the so called vascular smooth </w:t>
      </w:r>
      <w:r w:rsidR="00CC0F41">
        <w:rPr>
          <w:rFonts w:ascii="Times New Roman" w:hAnsi="Times New Roman"/>
          <w:sz w:val="24"/>
          <w:szCs w:val="24"/>
        </w:rPr>
        <w:t xml:space="preserve">muscle </w:t>
      </w:r>
      <w:r w:rsidR="00AC4494">
        <w:rPr>
          <w:rFonts w:ascii="Times New Roman" w:hAnsi="Times New Roman"/>
          <w:sz w:val="24"/>
          <w:szCs w:val="24"/>
        </w:rPr>
        <w:t>cell</w:t>
      </w:r>
      <w:r w:rsidR="00CC0F41">
        <w:rPr>
          <w:rFonts w:ascii="Times New Roman" w:hAnsi="Times New Roman"/>
          <w:sz w:val="24"/>
          <w:szCs w:val="24"/>
        </w:rPr>
        <w:t>s (VSMCs)</w:t>
      </w:r>
      <w:r w:rsidR="0018624E">
        <w:rPr>
          <w:rFonts w:ascii="Times New Roman" w:hAnsi="Times New Roman"/>
          <w:sz w:val="24"/>
          <w:szCs w:val="24"/>
        </w:rPr>
        <w:t xml:space="preserve"> </w:t>
      </w:r>
      <w:r w:rsidR="00CE4F8C">
        <w:rPr>
          <w:rFonts w:ascii="Times New Roman" w:hAnsi="Times New Roman"/>
          <w:sz w:val="24"/>
          <w:szCs w:val="24"/>
        </w:rPr>
        <w:t>supported by other primary cells</w:t>
      </w:r>
      <w:r w:rsidR="003E581C">
        <w:rPr>
          <w:rFonts w:ascii="Times New Roman" w:hAnsi="Times New Roman"/>
          <w:sz w:val="24"/>
          <w:szCs w:val="24"/>
        </w:rPr>
        <w:t xml:space="preserve"> </w:t>
      </w:r>
      <w:r w:rsidR="00F268CB">
        <w:rPr>
          <w:rFonts w:ascii="Times New Roman" w:hAnsi="Times New Roman"/>
          <w:sz w:val="24"/>
          <w:szCs w:val="24"/>
        </w:rPr>
        <w:t xml:space="preserve">like </w:t>
      </w:r>
      <w:r w:rsidR="003E581C">
        <w:rPr>
          <w:rFonts w:ascii="Times New Roman" w:hAnsi="Times New Roman"/>
          <w:sz w:val="24"/>
          <w:szCs w:val="24"/>
        </w:rPr>
        <w:t xml:space="preserve">the </w:t>
      </w:r>
      <w:r w:rsidR="0018624E">
        <w:rPr>
          <w:rFonts w:ascii="Times New Roman" w:hAnsi="Times New Roman"/>
          <w:sz w:val="24"/>
          <w:szCs w:val="24"/>
        </w:rPr>
        <w:t>endothelial</w:t>
      </w:r>
      <w:r w:rsidR="00AB4ABA">
        <w:rPr>
          <w:rFonts w:ascii="Times New Roman" w:hAnsi="Times New Roman"/>
          <w:sz w:val="24"/>
          <w:szCs w:val="24"/>
        </w:rPr>
        <w:t xml:space="preserve"> cells</w:t>
      </w:r>
      <w:r w:rsidR="003E581C">
        <w:rPr>
          <w:rFonts w:ascii="Times New Roman" w:hAnsi="Times New Roman"/>
          <w:sz w:val="24"/>
          <w:szCs w:val="24"/>
        </w:rPr>
        <w:t>, fibroblasts</w:t>
      </w:r>
      <w:r w:rsidR="00AB4ABA">
        <w:rPr>
          <w:rFonts w:ascii="Times New Roman" w:hAnsi="Times New Roman"/>
          <w:sz w:val="24"/>
          <w:szCs w:val="24"/>
        </w:rPr>
        <w:t xml:space="preserve"> and resident macrophages</w:t>
      </w:r>
      <w:r w:rsidR="00CC0F41">
        <w:rPr>
          <w:rFonts w:ascii="Times New Roman" w:hAnsi="Times New Roman"/>
          <w:sz w:val="24"/>
          <w:szCs w:val="24"/>
        </w:rPr>
        <w:t>.</w:t>
      </w:r>
      <w:sdt>
        <w:sdtPr>
          <w:rPr>
            <w:rFonts w:ascii="Times New Roman" w:hAnsi="Times New Roman"/>
            <w:color w:val="000000"/>
            <w:sz w:val="24"/>
            <w:szCs w:val="24"/>
            <w:vertAlign w:val="superscript"/>
          </w:rPr>
          <w:tag w:val="MENDELEY_CITATION_v3_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"/>
          <w:id w:val="751084048"/>
          <w:placeholder>
            <w:docPart w:val="DefaultPlaceholder_-1854013440"/>
          </w:placeholder>
        </w:sdtPr>
        <w:sdtEndPr/>
        <w:sdtContent>
          <w:r w:rsidR="009A54EB" w:rsidRPr="009A54EB">
            <w:rPr>
              <w:rFonts w:ascii="Times New Roman" w:hAnsi="Times New Roman"/>
              <w:color w:val="000000"/>
              <w:sz w:val="24"/>
              <w:szCs w:val="24"/>
              <w:vertAlign w:val="superscript"/>
            </w:rPr>
            <w:t>1,6</w:t>
          </w:r>
        </w:sdtContent>
      </w:sdt>
      <w:r w:rsidR="00CC0F41">
        <w:rPr>
          <w:rFonts w:ascii="Times New Roman" w:hAnsi="Times New Roman"/>
          <w:sz w:val="24"/>
          <w:szCs w:val="24"/>
        </w:rPr>
        <w:t xml:space="preserve"> </w:t>
      </w:r>
      <w:r w:rsidRPr="007276C9">
        <w:rPr>
          <w:rFonts w:ascii="Times New Roman" w:hAnsi="Times New Roman"/>
          <w:sz w:val="24"/>
          <w:szCs w:val="24"/>
        </w:rPr>
        <w:t>In hypertension, increased distending pressure leads to structural adaptations, including an increase in arterial diameter to normalize wall stress</w:t>
      </w:r>
      <w:sdt>
        <w:sdtPr>
          <w:rPr>
            <w:rFonts w:ascii="Times New Roman" w:hAnsi="Times New Roman"/>
            <w:color w:val="000000"/>
            <w:sz w:val="24"/>
            <w:szCs w:val="24"/>
            <w:vertAlign w:val="superscript"/>
          </w:rPr>
          <w:tag w:val="MENDELEY_CITATION_v3_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"/>
          <w:id w:val="-589386704"/>
          <w:placeholder>
            <w:docPart w:val="DefaultPlaceholder_-1854013440"/>
          </w:placeholder>
        </w:sdtPr>
        <w:sdtEndPr/>
        <w:sdtContent>
          <w:r w:rsidR="009A54EB" w:rsidRPr="009A54EB">
            <w:rPr>
              <w:rFonts w:ascii="Times New Roman" w:hAnsi="Times New Roman"/>
              <w:color w:val="000000"/>
              <w:sz w:val="24"/>
              <w:szCs w:val="24"/>
              <w:vertAlign w:val="superscript"/>
            </w:rPr>
            <w:t>7,8</w:t>
          </w:r>
        </w:sdtContent>
      </w:sdt>
      <w:r w:rsidRPr="007276C9">
        <w:rPr>
          <w:rFonts w:ascii="Times New Roman" w:hAnsi="Times New Roman"/>
          <w:sz w:val="24"/>
          <w:szCs w:val="24"/>
        </w:rPr>
        <w:t>.</w:t>
      </w:r>
      <w:r w:rsidR="004838A9">
        <w:rPr>
          <w:rFonts w:ascii="Times New Roman" w:hAnsi="Times New Roman"/>
          <w:sz w:val="24"/>
          <w:szCs w:val="24"/>
        </w:rPr>
        <w:t xml:space="preserve"> By </w:t>
      </w:r>
      <w:r w:rsidR="00827C4C">
        <w:rPr>
          <w:rFonts w:ascii="Times New Roman" w:hAnsi="Times New Roman"/>
          <w:sz w:val="24"/>
          <w:szCs w:val="24"/>
        </w:rPr>
        <w:t>Poiseuille’s law, lumen diameter</w:t>
      </w:r>
      <w:r w:rsidR="00431E82">
        <w:rPr>
          <w:rFonts w:ascii="Times New Roman" w:hAnsi="Times New Roman"/>
          <w:sz w:val="24"/>
          <w:szCs w:val="24"/>
        </w:rPr>
        <w:t xml:space="preserve"> is more significant in vessel resistance </w:t>
      </w:r>
      <w:r w:rsidR="002E6145">
        <w:rPr>
          <w:rFonts w:ascii="Times New Roman" w:hAnsi="Times New Roman"/>
          <w:sz w:val="24"/>
          <w:szCs w:val="24"/>
        </w:rPr>
        <w:t>to</w:t>
      </w:r>
      <w:r w:rsidR="001975FF">
        <w:rPr>
          <w:rFonts w:ascii="Times New Roman" w:hAnsi="Times New Roman"/>
          <w:sz w:val="24"/>
          <w:szCs w:val="24"/>
        </w:rPr>
        <w:t xml:space="preserve"> blood</w:t>
      </w:r>
      <w:r w:rsidR="002E6145">
        <w:rPr>
          <w:rFonts w:ascii="Times New Roman" w:hAnsi="Times New Roman"/>
          <w:sz w:val="24"/>
          <w:szCs w:val="24"/>
        </w:rPr>
        <w:t xml:space="preserve"> flow</w:t>
      </w:r>
      <w:r w:rsidR="001975FF">
        <w:rPr>
          <w:rFonts w:ascii="Times New Roman" w:hAnsi="Times New Roman"/>
          <w:sz w:val="24"/>
          <w:szCs w:val="24"/>
        </w:rPr>
        <w:t xml:space="preserve"> </w:t>
      </w:r>
      <w:r w:rsidR="00431E82">
        <w:rPr>
          <w:rFonts w:ascii="Times New Roman" w:hAnsi="Times New Roman"/>
          <w:sz w:val="24"/>
          <w:szCs w:val="24"/>
        </w:rPr>
        <w:t xml:space="preserve">than </w:t>
      </w:r>
      <w:r w:rsidR="00E603AF">
        <w:rPr>
          <w:rFonts w:ascii="Times New Roman" w:hAnsi="Times New Roman"/>
          <w:sz w:val="24"/>
          <w:szCs w:val="24"/>
        </w:rPr>
        <w:t>vessel length and viscosity</w:t>
      </w:r>
      <w:r w:rsidRPr="007276C9">
        <w:rPr>
          <w:rFonts w:ascii="Times New Roman" w:hAnsi="Times New Roman"/>
          <w:sz w:val="24"/>
          <w:szCs w:val="24"/>
        </w:rPr>
        <w:t xml:space="preserve"> </w:t>
      </w:r>
      <w:r w:rsidR="001975FF">
        <w:rPr>
          <w:rFonts w:ascii="Times New Roman" w:hAnsi="Times New Roman"/>
          <w:sz w:val="24"/>
          <w:szCs w:val="24"/>
        </w:rPr>
        <w:t xml:space="preserve">because </w:t>
      </w:r>
      <w:r w:rsidR="000B6E03">
        <w:rPr>
          <w:rFonts w:ascii="Times New Roman" w:hAnsi="Times New Roman"/>
          <w:sz w:val="24"/>
          <w:szCs w:val="24"/>
        </w:rPr>
        <w:t>vessel resistance is inversely</w:t>
      </w:r>
      <w:r w:rsidR="00D0232A">
        <w:rPr>
          <w:rFonts w:ascii="Times New Roman" w:hAnsi="Times New Roman"/>
          <w:sz w:val="24"/>
          <w:szCs w:val="24"/>
        </w:rPr>
        <w:t xml:space="preserve"> proportional to radius</w:t>
      </w:r>
      <w:r w:rsidR="00262898">
        <w:rPr>
          <w:rFonts w:ascii="Times New Roman" w:hAnsi="Times New Roman"/>
          <w:sz w:val="24"/>
          <w:szCs w:val="24"/>
        </w:rPr>
        <w:t xml:space="preserve"> of its lumen to the fourth power </w:t>
      </w:r>
      <w:r w:rsidR="009F45B6" w:rsidRPr="009F45B6">
        <w:rPr>
          <w:rFonts w:ascii="Times New Roman" w:hAnsi="Times New Roman"/>
          <w:sz w:val="24"/>
          <w:szCs w:val="24"/>
        </w:rPr>
        <w:t>(</w:t>
      </w:r>
      <w:r w:rsidR="009F45B6" w:rsidRPr="009F45B6">
        <w:rPr>
          <w:rFonts w:ascii="Times New Roman" w:hAnsi="Times New Roman"/>
          <w:i/>
          <w:iCs/>
          <w:sz w:val="24"/>
          <w:szCs w:val="24"/>
        </w:rPr>
        <w:t>r</w:t>
      </w:r>
      <w:r w:rsidR="009F45B6" w:rsidRPr="009F45B6">
        <w:rPr>
          <w:rFonts w:ascii="Times New Roman" w:hAnsi="Times New Roman"/>
          <w:sz w:val="24"/>
          <w:szCs w:val="24"/>
          <w:vertAlign w:val="superscript"/>
        </w:rPr>
        <w:t>4</w:t>
      </w:r>
      <w:r w:rsidR="009F45B6" w:rsidRPr="009F45B6">
        <w:rPr>
          <w:rFonts w:ascii="Times New Roman" w:hAnsi="Times New Roman"/>
          <w:sz w:val="24"/>
          <w:szCs w:val="24"/>
        </w:rPr>
        <w:t xml:space="preserve">). </w:t>
      </w:r>
      <w:r w:rsidR="00635E17">
        <w:rPr>
          <w:rFonts w:ascii="Times New Roman" w:hAnsi="Times New Roman"/>
          <w:sz w:val="24"/>
          <w:szCs w:val="24"/>
        </w:rPr>
        <w:t>Hence, forces that act to either reduce or incre</w:t>
      </w:r>
      <w:r w:rsidR="00676E1A">
        <w:rPr>
          <w:rFonts w:ascii="Times New Roman" w:hAnsi="Times New Roman"/>
          <w:sz w:val="24"/>
          <w:szCs w:val="24"/>
        </w:rPr>
        <w:t xml:space="preserve">ase the radius of a vessel </w:t>
      </w:r>
      <w:r w:rsidR="00550D47">
        <w:rPr>
          <w:rFonts w:ascii="Times New Roman" w:hAnsi="Times New Roman"/>
          <w:sz w:val="24"/>
          <w:szCs w:val="24"/>
        </w:rPr>
        <w:t>(that is to say its lumen diam</w:t>
      </w:r>
      <w:r w:rsidR="00A20F51">
        <w:rPr>
          <w:rFonts w:ascii="Times New Roman" w:hAnsi="Times New Roman"/>
          <w:sz w:val="24"/>
          <w:szCs w:val="24"/>
        </w:rPr>
        <w:t>e</w:t>
      </w:r>
      <w:r w:rsidR="00550D47">
        <w:rPr>
          <w:rFonts w:ascii="Times New Roman" w:hAnsi="Times New Roman"/>
          <w:sz w:val="24"/>
          <w:szCs w:val="24"/>
        </w:rPr>
        <w:t xml:space="preserve">ter) </w:t>
      </w:r>
      <w:r w:rsidR="00676E1A">
        <w:rPr>
          <w:rFonts w:ascii="Times New Roman" w:hAnsi="Times New Roman"/>
          <w:sz w:val="24"/>
          <w:szCs w:val="24"/>
        </w:rPr>
        <w:t xml:space="preserve">say by 50% </w:t>
      </w:r>
      <w:r w:rsidR="0084405E">
        <w:rPr>
          <w:rFonts w:ascii="Times New Roman" w:hAnsi="Times New Roman"/>
          <w:sz w:val="24"/>
          <w:szCs w:val="24"/>
        </w:rPr>
        <w:t>cause significant impact on vessel resi</w:t>
      </w:r>
      <w:r w:rsidR="00155D48">
        <w:rPr>
          <w:rFonts w:ascii="Times New Roman" w:hAnsi="Times New Roman"/>
          <w:sz w:val="24"/>
          <w:szCs w:val="24"/>
        </w:rPr>
        <w:t xml:space="preserve">stance </w:t>
      </w:r>
      <w:r w:rsidR="0084405E">
        <w:rPr>
          <w:rFonts w:ascii="Times New Roman" w:hAnsi="Times New Roman"/>
          <w:sz w:val="24"/>
          <w:szCs w:val="24"/>
        </w:rPr>
        <w:t>by 16-fold.</w:t>
      </w:r>
      <w:sdt>
        <w:sdtPr>
          <w:rPr>
            <w:rFonts w:ascii="Times New Roman" w:hAnsi="Times New Roman"/>
            <w:color w:val="000000"/>
            <w:sz w:val="24"/>
            <w:szCs w:val="24"/>
            <w:vertAlign w:val="superscript"/>
          </w:rPr>
          <w:tag w:val="MENDELEY_CITATION_v3_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"/>
          <w:id w:val="-1805078678"/>
          <w:placeholder>
            <w:docPart w:val="DefaultPlaceholder_-1854013440"/>
          </w:placeholder>
        </w:sdtPr>
        <w:sdtEndPr/>
        <w:sdtContent>
          <w:r w:rsidR="009A54EB" w:rsidRPr="009A54EB">
            <w:rPr>
              <w:rFonts w:ascii="Times New Roman" w:hAnsi="Times New Roman"/>
              <w:color w:val="000000"/>
              <w:sz w:val="24"/>
              <w:szCs w:val="24"/>
              <w:vertAlign w:val="superscript"/>
            </w:rPr>
            <w:t>6</w:t>
          </w:r>
        </w:sdtContent>
      </w:sdt>
      <w:r w:rsidR="0084405E">
        <w:rPr>
          <w:rFonts w:ascii="Times New Roman" w:hAnsi="Times New Roman"/>
          <w:sz w:val="24"/>
          <w:szCs w:val="24"/>
        </w:rPr>
        <w:t xml:space="preserve"> </w:t>
      </w:r>
      <w:r w:rsidR="00206A8A">
        <w:rPr>
          <w:rFonts w:ascii="Times New Roman" w:hAnsi="Times New Roman"/>
          <w:sz w:val="24"/>
          <w:szCs w:val="24"/>
        </w:rPr>
        <w:t>S</w:t>
      </w:r>
      <w:r w:rsidR="008F29EA">
        <w:rPr>
          <w:rFonts w:ascii="Times New Roman" w:hAnsi="Times New Roman"/>
          <w:sz w:val="24"/>
          <w:szCs w:val="24"/>
        </w:rPr>
        <w:t xml:space="preserve">ince it has been </w:t>
      </w:r>
      <w:r w:rsidR="00206A8A">
        <w:rPr>
          <w:rFonts w:ascii="Times New Roman" w:hAnsi="Times New Roman"/>
          <w:sz w:val="24"/>
          <w:szCs w:val="24"/>
        </w:rPr>
        <w:t>recognized that</w:t>
      </w:r>
      <w:r w:rsidR="008F29EA">
        <w:rPr>
          <w:rFonts w:ascii="Times New Roman" w:hAnsi="Times New Roman"/>
          <w:sz w:val="24"/>
          <w:szCs w:val="24"/>
        </w:rPr>
        <w:t xml:space="preserve"> vessel resistance </w:t>
      </w:r>
      <w:r w:rsidR="00910195">
        <w:rPr>
          <w:rFonts w:ascii="Times New Roman" w:hAnsi="Times New Roman"/>
          <w:sz w:val="24"/>
          <w:szCs w:val="24"/>
        </w:rPr>
        <w:t>is a</w:t>
      </w:r>
      <w:r w:rsidR="00A609F6">
        <w:rPr>
          <w:rFonts w:ascii="Times New Roman" w:hAnsi="Times New Roman"/>
          <w:sz w:val="24"/>
          <w:szCs w:val="24"/>
        </w:rPr>
        <w:t xml:space="preserve"> </w:t>
      </w:r>
      <w:r w:rsidR="00910195">
        <w:rPr>
          <w:rFonts w:ascii="Times New Roman" w:hAnsi="Times New Roman"/>
          <w:sz w:val="24"/>
          <w:szCs w:val="24"/>
        </w:rPr>
        <w:t xml:space="preserve">key driver and biomarker of </w:t>
      </w:r>
      <w:r w:rsidR="00206A8A">
        <w:rPr>
          <w:rFonts w:ascii="Times New Roman" w:hAnsi="Times New Roman"/>
          <w:sz w:val="24"/>
          <w:szCs w:val="24"/>
        </w:rPr>
        <w:t>established hypertension</w:t>
      </w:r>
      <w:r w:rsidR="00327162">
        <w:rPr>
          <w:rFonts w:ascii="Times New Roman" w:hAnsi="Times New Roman"/>
          <w:sz w:val="24"/>
          <w:szCs w:val="24"/>
        </w:rPr>
        <w:t>,</w:t>
      </w:r>
      <w:sdt>
        <w:sdtPr>
          <w:rPr>
            <w:rFonts w:ascii="Times New Roman" w:hAnsi="Times New Roman"/>
            <w:color w:val="000000"/>
            <w:sz w:val="24"/>
            <w:szCs w:val="24"/>
            <w:vertAlign w:val="superscript"/>
          </w:rPr>
          <w:tag w:val="MENDELEY_CITATION_v3_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"/>
          <w:id w:val="-1819958707"/>
          <w:placeholder>
            <w:docPart w:val="DefaultPlaceholder_-1854013440"/>
          </w:placeholder>
        </w:sdtPr>
        <w:sdtEndPr/>
        <w:sdtContent>
          <w:r w:rsidR="009A54EB" w:rsidRPr="009A54EB">
            <w:rPr>
              <w:rFonts w:ascii="Times New Roman" w:hAnsi="Times New Roman"/>
              <w:color w:val="000000"/>
              <w:sz w:val="24"/>
              <w:szCs w:val="24"/>
              <w:vertAlign w:val="superscript"/>
            </w:rPr>
            <w:t>9</w:t>
          </w:r>
        </w:sdtContent>
      </w:sdt>
      <w:r w:rsidR="00327162">
        <w:rPr>
          <w:rFonts w:ascii="Times New Roman" w:hAnsi="Times New Roman"/>
          <w:sz w:val="24"/>
          <w:szCs w:val="24"/>
        </w:rPr>
        <w:t xml:space="preserve"> </w:t>
      </w:r>
      <w:r w:rsidR="00C728BF">
        <w:rPr>
          <w:rFonts w:ascii="Times New Roman" w:hAnsi="Times New Roman"/>
          <w:sz w:val="24"/>
          <w:szCs w:val="24"/>
        </w:rPr>
        <w:t>the relation that exist</w:t>
      </w:r>
      <w:r w:rsidR="000F3F27">
        <w:rPr>
          <w:rFonts w:ascii="Times New Roman" w:hAnsi="Times New Roman"/>
          <w:sz w:val="24"/>
          <w:szCs w:val="24"/>
        </w:rPr>
        <w:t>s</w:t>
      </w:r>
      <w:r w:rsidR="00C728BF">
        <w:rPr>
          <w:rFonts w:ascii="Times New Roman" w:hAnsi="Times New Roman"/>
          <w:sz w:val="24"/>
          <w:szCs w:val="24"/>
        </w:rPr>
        <w:t xml:space="preserve"> in </w:t>
      </w:r>
      <w:r w:rsidR="00E43CCC">
        <w:rPr>
          <w:rFonts w:ascii="Times New Roman" w:hAnsi="Times New Roman"/>
          <w:sz w:val="24"/>
          <w:szCs w:val="24"/>
        </w:rPr>
        <w:t xml:space="preserve">its </w:t>
      </w:r>
      <w:r w:rsidR="00327162">
        <w:rPr>
          <w:rFonts w:ascii="Times New Roman" w:hAnsi="Times New Roman"/>
          <w:sz w:val="24"/>
          <w:szCs w:val="24"/>
        </w:rPr>
        <w:t>absence</w:t>
      </w:r>
      <w:r w:rsidR="000F3F27">
        <w:rPr>
          <w:rFonts w:ascii="Times New Roman" w:hAnsi="Times New Roman"/>
          <w:sz w:val="24"/>
          <w:szCs w:val="24"/>
        </w:rPr>
        <w:t xml:space="preserve"> or pre-hypertensive states</w:t>
      </w:r>
      <w:r w:rsidR="00C728BF">
        <w:rPr>
          <w:rFonts w:ascii="Times New Roman" w:hAnsi="Times New Roman"/>
          <w:sz w:val="24"/>
          <w:szCs w:val="24"/>
        </w:rPr>
        <w:t xml:space="preserve"> needs to be studied among healthy </w:t>
      </w:r>
      <w:r w:rsidR="00F75AE2">
        <w:rPr>
          <w:rFonts w:ascii="Times New Roman" w:hAnsi="Times New Roman"/>
          <w:sz w:val="24"/>
          <w:szCs w:val="24"/>
        </w:rPr>
        <w:t>people.</w:t>
      </w:r>
      <w:r w:rsidR="00327162">
        <w:rPr>
          <w:rFonts w:ascii="Times New Roman" w:hAnsi="Times New Roman"/>
          <w:sz w:val="24"/>
          <w:szCs w:val="24"/>
        </w:rPr>
        <w:t xml:space="preserve"> </w:t>
      </w:r>
      <w:r w:rsidR="00B54EDF">
        <w:rPr>
          <w:rFonts w:ascii="Times New Roman" w:hAnsi="Times New Roman"/>
          <w:sz w:val="24"/>
          <w:szCs w:val="24"/>
        </w:rPr>
        <w:t>I</w:t>
      </w:r>
      <w:r w:rsidR="00B969A1">
        <w:rPr>
          <w:rFonts w:ascii="Times New Roman" w:hAnsi="Times New Roman"/>
          <w:sz w:val="24"/>
          <w:szCs w:val="24"/>
        </w:rPr>
        <w:t xml:space="preserve">nterestingly, </w:t>
      </w:r>
      <w:r w:rsidR="00B54EDF">
        <w:rPr>
          <w:rFonts w:ascii="Times New Roman" w:hAnsi="Times New Roman"/>
          <w:sz w:val="24"/>
          <w:szCs w:val="24"/>
        </w:rPr>
        <w:t xml:space="preserve">the vascular remodeling is not a one-way traffic: it can be </w:t>
      </w:r>
      <w:r w:rsidR="00BF2991">
        <w:rPr>
          <w:rFonts w:ascii="Times New Roman" w:hAnsi="Times New Roman"/>
          <w:sz w:val="24"/>
          <w:szCs w:val="24"/>
        </w:rPr>
        <w:t xml:space="preserve">hypotrophic, </w:t>
      </w:r>
      <w:r w:rsidR="00B54EDF">
        <w:rPr>
          <w:rFonts w:ascii="Times New Roman" w:hAnsi="Times New Roman"/>
          <w:sz w:val="24"/>
          <w:szCs w:val="24"/>
        </w:rPr>
        <w:t>hypert</w:t>
      </w:r>
      <w:r w:rsidR="00605195">
        <w:rPr>
          <w:rFonts w:ascii="Times New Roman" w:hAnsi="Times New Roman"/>
          <w:sz w:val="24"/>
          <w:szCs w:val="24"/>
        </w:rPr>
        <w:t>r</w:t>
      </w:r>
      <w:r w:rsidR="00B54EDF">
        <w:rPr>
          <w:rFonts w:ascii="Times New Roman" w:hAnsi="Times New Roman"/>
          <w:sz w:val="24"/>
          <w:szCs w:val="24"/>
        </w:rPr>
        <w:t>ophic</w:t>
      </w:r>
      <w:r w:rsidR="00BF2991">
        <w:rPr>
          <w:rFonts w:ascii="Times New Roman" w:hAnsi="Times New Roman"/>
          <w:sz w:val="24"/>
          <w:szCs w:val="24"/>
        </w:rPr>
        <w:t xml:space="preserve"> or </w:t>
      </w:r>
      <w:r w:rsidR="00B54EDF">
        <w:rPr>
          <w:rFonts w:ascii="Times New Roman" w:hAnsi="Times New Roman"/>
          <w:sz w:val="24"/>
          <w:szCs w:val="24"/>
        </w:rPr>
        <w:t>eu</w:t>
      </w:r>
      <w:r w:rsidR="00515B58">
        <w:rPr>
          <w:rFonts w:ascii="Times New Roman" w:hAnsi="Times New Roman"/>
          <w:sz w:val="24"/>
          <w:szCs w:val="24"/>
        </w:rPr>
        <w:t xml:space="preserve">trophic. </w:t>
      </w:r>
      <w:r w:rsidR="00C916F6">
        <w:rPr>
          <w:rFonts w:ascii="Times New Roman" w:hAnsi="Times New Roman"/>
          <w:sz w:val="24"/>
          <w:szCs w:val="24"/>
        </w:rPr>
        <w:t>M</w:t>
      </w:r>
      <w:r w:rsidR="00515B58">
        <w:rPr>
          <w:rFonts w:ascii="Times New Roman" w:hAnsi="Times New Roman"/>
          <w:sz w:val="24"/>
          <w:szCs w:val="24"/>
        </w:rPr>
        <w:t>or</w:t>
      </w:r>
      <w:r w:rsidR="00C916F6">
        <w:rPr>
          <w:rFonts w:ascii="Times New Roman" w:hAnsi="Times New Roman"/>
          <w:sz w:val="24"/>
          <w:szCs w:val="24"/>
        </w:rPr>
        <w:t>e</w:t>
      </w:r>
      <w:r w:rsidR="00515B58">
        <w:rPr>
          <w:rFonts w:ascii="Times New Roman" w:hAnsi="Times New Roman"/>
          <w:sz w:val="24"/>
          <w:szCs w:val="24"/>
        </w:rPr>
        <w:t>s</w:t>
      </w:r>
      <w:r w:rsidR="00C916F6">
        <w:rPr>
          <w:rFonts w:ascii="Times New Roman" w:hAnsi="Times New Roman"/>
          <w:sz w:val="24"/>
          <w:szCs w:val="24"/>
        </w:rPr>
        <w:t>o, it can also be inward remodeling (red</w:t>
      </w:r>
      <w:r w:rsidR="00E32CA2">
        <w:rPr>
          <w:rFonts w:ascii="Times New Roman" w:hAnsi="Times New Roman"/>
          <w:sz w:val="24"/>
          <w:szCs w:val="24"/>
        </w:rPr>
        <w:t>uction of lum</w:t>
      </w:r>
      <w:r w:rsidR="00BF2991">
        <w:rPr>
          <w:rFonts w:ascii="Times New Roman" w:hAnsi="Times New Roman"/>
          <w:sz w:val="24"/>
          <w:szCs w:val="24"/>
        </w:rPr>
        <w:t>en</w:t>
      </w:r>
      <w:r w:rsidR="00E32CA2">
        <w:rPr>
          <w:rFonts w:ascii="Times New Roman" w:hAnsi="Times New Roman"/>
          <w:sz w:val="24"/>
          <w:szCs w:val="24"/>
        </w:rPr>
        <w:t xml:space="preserve"> diameter) or outward remodeling (increase in lum</w:t>
      </w:r>
      <w:r w:rsidR="00BF2991">
        <w:rPr>
          <w:rFonts w:ascii="Times New Roman" w:hAnsi="Times New Roman"/>
          <w:sz w:val="24"/>
          <w:szCs w:val="24"/>
        </w:rPr>
        <w:t>en</w:t>
      </w:r>
      <w:r w:rsidR="00E32CA2">
        <w:rPr>
          <w:rFonts w:ascii="Times New Roman" w:hAnsi="Times New Roman"/>
          <w:sz w:val="24"/>
          <w:szCs w:val="24"/>
        </w:rPr>
        <w:t xml:space="preserve"> diameter)</w:t>
      </w:r>
      <w:r w:rsidR="00EB239A">
        <w:rPr>
          <w:rFonts w:ascii="Times New Roman" w:hAnsi="Times New Roman"/>
          <w:sz w:val="24"/>
          <w:szCs w:val="24"/>
        </w:rPr>
        <w:t xml:space="preserve">. </w:t>
      </w:r>
      <w:r w:rsidR="007E1792">
        <w:rPr>
          <w:rFonts w:ascii="Times New Roman" w:hAnsi="Times New Roman"/>
          <w:sz w:val="24"/>
          <w:szCs w:val="24"/>
        </w:rPr>
        <w:t xml:space="preserve">Wherefore, </w:t>
      </w:r>
      <w:r w:rsidR="00BF2991">
        <w:rPr>
          <w:rFonts w:ascii="Times New Roman" w:hAnsi="Times New Roman"/>
          <w:sz w:val="24"/>
          <w:szCs w:val="24"/>
        </w:rPr>
        <w:t>“</w:t>
      </w:r>
      <w:r w:rsidR="007E1792">
        <w:rPr>
          <w:rFonts w:ascii="Times New Roman" w:hAnsi="Times New Roman"/>
          <w:sz w:val="24"/>
          <w:szCs w:val="24"/>
        </w:rPr>
        <w:t>inward remodeling</w:t>
      </w:r>
      <w:r w:rsidR="00BF2991">
        <w:rPr>
          <w:rFonts w:ascii="Times New Roman" w:hAnsi="Times New Roman"/>
          <w:sz w:val="24"/>
          <w:szCs w:val="24"/>
        </w:rPr>
        <w:t>”</w:t>
      </w:r>
      <w:r w:rsidR="007E1792">
        <w:rPr>
          <w:rFonts w:ascii="Times New Roman" w:hAnsi="Times New Roman"/>
          <w:sz w:val="24"/>
          <w:szCs w:val="24"/>
        </w:rPr>
        <w:t xml:space="preserve"> is reported as the commones</w:t>
      </w:r>
      <w:r w:rsidR="004E291E">
        <w:rPr>
          <w:rFonts w:ascii="Times New Roman" w:hAnsi="Times New Roman"/>
          <w:sz w:val="24"/>
          <w:szCs w:val="24"/>
        </w:rPr>
        <w:t>t in hypert</w:t>
      </w:r>
      <w:r w:rsidR="00481839">
        <w:rPr>
          <w:rFonts w:ascii="Times New Roman" w:hAnsi="Times New Roman"/>
          <w:sz w:val="24"/>
          <w:szCs w:val="24"/>
        </w:rPr>
        <w:t>ens</w:t>
      </w:r>
      <w:r w:rsidR="004E291E">
        <w:rPr>
          <w:rFonts w:ascii="Times New Roman" w:hAnsi="Times New Roman"/>
          <w:sz w:val="24"/>
          <w:szCs w:val="24"/>
        </w:rPr>
        <w:t xml:space="preserve">ive states </w:t>
      </w:r>
      <w:r w:rsidR="00BF2991">
        <w:rPr>
          <w:rFonts w:ascii="Times New Roman" w:hAnsi="Times New Roman"/>
          <w:sz w:val="24"/>
          <w:szCs w:val="24"/>
        </w:rPr>
        <w:t xml:space="preserve">that </w:t>
      </w:r>
      <w:r w:rsidR="00902FC1">
        <w:rPr>
          <w:rFonts w:ascii="Times New Roman" w:hAnsi="Times New Roman"/>
          <w:sz w:val="24"/>
          <w:szCs w:val="24"/>
        </w:rPr>
        <w:t>lead</w:t>
      </w:r>
      <w:r w:rsidR="00BF2991">
        <w:rPr>
          <w:rFonts w:ascii="Times New Roman" w:hAnsi="Times New Roman"/>
          <w:sz w:val="24"/>
          <w:szCs w:val="24"/>
        </w:rPr>
        <w:t>s (under passive conditions)</w:t>
      </w:r>
      <w:r w:rsidR="00902FC1">
        <w:rPr>
          <w:rFonts w:ascii="Times New Roman" w:hAnsi="Times New Roman"/>
          <w:sz w:val="24"/>
          <w:szCs w:val="24"/>
        </w:rPr>
        <w:t xml:space="preserve"> to reduction of </w:t>
      </w:r>
      <w:r w:rsidR="00792D57">
        <w:rPr>
          <w:rFonts w:ascii="Times New Roman" w:hAnsi="Times New Roman"/>
          <w:sz w:val="24"/>
          <w:szCs w:val="24"/>
        </w:rPr>
        <w:t>lum</w:t>
      </w:r>
      <w:r w:rsidR="00BF2991">
        <w:rPr>
          <w:rFonts w:ascii="Times New Roman" w:hAnsi="Times New Roman"/>
          <w:sz w:val="24"/>
          <w:szCs w:val="24"/>
        </w:rPr>
        <w:t>en</w:t>
      </w:r>
      <w:r w:rsidR="00792D57">
        <w:rPr>
          <w:rFonts w:ascii="Times New Roman" w:hAnsi="Times New Roman"/>
          <w:sz w:val="24"/>
          <w:szCs w:val="24"/>
        </w:rPr>
        <w:t xml:space="preserve"> diameter </w:t>
      </w:r>
      <w:r w:rsidR="004E291E">
        <w:rPr>
          <w:rFonts w:ascii="Times New Roman" w:hAnsi="Times New Roman"/>
          <w:sz w:val="24"/>
          <w:szCs w:val="24"/>
        </w:rPr>
        <w:t xml:space="preserve">while </w:t>
      </w:r>
      <w:r w:rsidR="00BF2991">
        <w:rPr>
          <w:rFonts w:ascii="Times New Roman" w:hAnsi="Times New Roman"/>
          <w:sz w:val="24"/>
          <w:szCs w:val="24"/>
        </w:rPr>
        <w:t>“</w:t>
      </w:r>
      <w:r w:rsidR="004E291E">
        <w:rPr>
          <w:rFonts w:ascii="Times New Roman" w:hAnsi="Times New Roman"/>
          <w:sz w:val="24"/>
          <w:szCs w:val="24"/>
        </w:rPr>
        <w:t>outward remodeling</w:t>
      </w:r>
      <w:r w:rsidR="00BF2991">
        <w:rPr>
          <w:rFonts w:ascii="Times New Roman" w:hAnsi="Times New Roman"/>
          <w:sz w:val="24"/>
          <w:szCs w:val="24"/>
        </w:rPr>
        <w:t>”</w:t>
      </w:r>
      <w:r w:rsidR="004E291E">
        <w:rPr>
          <w:rFonts w:ascii="Times New Roman" w:hAnsi="Times New Roman"/>
          <w:sz w:val="24"/>
          <w:szCs w:val="24"/>
        </w:rPr>
        <w:t xml:space="preserve"> is commoner among those on antihypertensives</w:t>
      </w:r>
      <w:r w:rsidR="00481839">
        <w:rPr>
          <w:rFonts w:ascii="Times New Roman" w:hAnsi="Times New Roman"/>
          <w:sz w:val="24"/>
          <w:szCs w:val="24"/>
        </w:rPr>
        <w:t xml:space="preserve"> and conditions of increased flow.</w:t>
      </w:r>
      <w:sdt>
        <w:sdtPr>
          <w:rPr>
            <w:rFonts w:ascii="Times New Roman" w:hAnsi="Times New Roman"/>
            <w:color w:val="000000"/>
            <w:sz w:val="24"/>
            <w:szCs w:val="24"/>
            <w:vertAlign w:val="superscript"/>
          </w:rPr>
          <w:tag w:val="MENDELEY_CITATION_v3_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"/>
          <w:id w:val="-240261304"/>
          <w:placeholder>
            <w:docPart w:val="DefaultPlaceholder_-1854013440"/>
          </w:placeholder>
        </w:sdtPr>
        <w:sdtEndPr/>
        <w:sdtContent>
          <w:r w:rsidR="009A54EB" w:rsidRPr="009A54EB">
            <w:rPr>
              <w:rFonts w:ascii="Times New Roman" w:hAnsi="Times New Roman"/>
              <w:color w:val="000000"/>
              <w:sz w:val="24"/>
              <w:szCs w:val="24"/>
              <w:vertAlign w:val="superscript"/>
            </w:rPr>
            <w:t>6</w:t>
          </w:r>
        </w:sdtContent>
      </w:sdt>
      <w:r w:rsidR="00C916F6">
        <w:rPr>
          <w:rFonts w:ascii="Times New Roman" w:hAnsi="Times New Roman"/>
          <w:sz w:val="24"/>
          <w:szCs w:val="24"/>
        </w:rPr>
        <w:t xml:space="preserve"> </w:t>
      </w:r>
      <w:r w:rsidRPr="007276C9">
        <w:rPr>
          <w:rFonts w:ascii="Times New Roman" w:hAnsi="Times New Roman"/>
          <w:sz w:val="24"/>
          <w:szCs w:val="24"/>
        </w:rPr>
        <w:t xml:space="preserve">Consequently, positive correlations between carotid diameter and blood </w:t>
      </w:r>
      <w:r w:rsidRPr="007276C9">
        <w:rPr>
          <w:rFonts w:ascii="Times New Roman" w:hAnsi="Times New Roman"/>
          <w:sz w:val="24"/>
          <w:szCs w:val="24"/>
        </w:rPr>
        <w:lastRenderedPageBreak/>
        <w:t>pressure are consistently reported in studies involving hypertensive patients</w:t>
      </w:r>
      <w:r w:rsidR="00552294">
        <w:rPr>
          <w:rFonts w:ascii="Times New Roman" w:hAnsi="Times New Roman"/>
          <w:sz w:val="24"/>
          <w:szCs w:val="24"/>
        </w:rPr>
        <w:t>, which remains the basis for the presump</w:t>
      </w:r>
      <w:r w:rsidR="00581D08">
        <w:rPr>
          <w:rFonts w:ascii="Times New Roman" w:hAnsi="Times New Roman"/>
          <w:sz w:val="24"/>
          <w:szCs w:val="24"/>
        </w:rPr>
        <w:t>tions</w:t>
      </w:r>
      <w:r w:rsidRPr="007276C9">
        <w:rPr>
          <w:rFonts w:ascii="Times New Roman" w:hAnsi="Times New Roman"/>
          <w:sz w:val="24"/>
          <w:szCs w:val="24"/>
        </w:rPr>
        <w:t>.</w:t>
      </w:r>
      <w:sdt>
        <w:sdtPr>
          <w:rPr>
            <w:rFonts w:ascii="Times New Roman" w:hAnsi="Times New Roman"/>
            <w:color w:val="000000"/>
            <w:sz w:val="24"/>
            <w:szCs w:val="24"/>
            <w:vertAlign w:val="superscript"/>
          </w:rPr>
          <w:tag w:val="MENDELEY_CITATION_v3_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"/>
          <w:id w:val="1537307576"/>
          <w:placeholder>
            <w:docPart w:val="DefaultPlaceholder_-1854013440"/>
          </w:placeholder>
        </w:sdtPr>
        <w:sdtEndPr/>
        <w:sdtContent>
          <w:r w:rsidR="009A54EB" w:rsidRPr="009A54EB">
            <w:rPr>
              <w:rFonts w:ascii="Times New Roman" w:hAnsi="Times New Roman"/>
              <w:color w:val="000000"/>
              <w:sz w:val="24"/>
              <w:szCs w:val="24"/>
              <w:vertAlign w:val="superscript"/>
            </w:rPr>
            <w:t>10,11</w:t>
          </w:r>
        </w:sdtContent>
      </w:sdt>
      <w:r w:rsidRPr="007276C9">
        <w:rPr>
          <w:rFonts w:ascii="Times New Roman" w:hAnsi="Times New Roman"/>
          <w:sz w:val="24"/>
          <w:szCs w:val="24"/>
        </w:rPr>
        <w:t xml:space="preserve"> </w:t>
      </w:r>
      <w:r w:rsidR="0052375B">
        <w:rPr>
          <w:rFonts w:ascii="Times New Roman" w:hAnsi="Times New Roman"/>
          <w:sz w:val="24"/>
          <w:szCs w:val="24"/>
        </w:rPr>
        <w:t xml:space="preserve">From the above, one would presume a differential increase in luminal diameter of all </w:t>
      </w:r>
      <w:r w:rsidR="00543DCB">
        <w:rPr>
          <w:rFonts w:ascii="Times New Roman" w:hAnsi="Times New Roman"/>
          <w:sz w:val="24"/>
          <w:szCs w:val="24"/>
        </w:rPr>
        <w:t>critical</w:t>
      </w:r>
      <w:r w:rsidR="0052375B">
        <w:rPr>
          <w:rFonts w:ascii="Times New Roman" w:hAnsi="Times New Roman"/>
          <w:sz w:val="24"/>
          <w:szCs w:val="24"/>
        </w:rPr>
        <w:t xml:space="preserve"> arteries like the carotid, coronary and renal arteries in normotensive individuals in the same population where hypertensive</w:t>
      </w:r>
      <w:r w:rsidR="00935EC8">
        <w:rPr>
          <w:rFonts w:ascii="Times New Roman" w:hAnsi="Times New Roman"/>
          <w:sz w:val="24"/>
          <w:szCs w:val="24"/>
        </w:rPr>
        <w:t xml:space="preserve"> individuals </w:t>
      </w:r>
      <w:r w:rsidR="0052375B">
        <w:rPr>
          <w:rFonts w:ascii="Times New Roman" w:hAnsi="Times New Roman"/>
          <w:sz w:val="24"/>
          <w:szCs w:val="24"/>
        </w:rPr>
        <w:t xml:space="preserve">have luminal diameter reduction as highlighted in previous studies. </w:t>
      </w:r>
    </w:p>
    <w:p w14:paraId="400A7C97" w14:textId="3FFD7F46" w:rsidR="00033DA7" w:rsidRPr="007276C9" w:rsidRDefault="004327F6" w:rsidP="00825E5F">
      <w:pPr>
        <w:spacing w:line="480" w:lineRule="auto"/>
        <w:jc w:val="both"/>
        <w:rPr>
          <w:rFonts w:ascii="Times New Roman" w:hAnsi="Times New Roman"/>
          <w:sz w:val="24"/>
          <w:szCs w:val="24"/>
        </w:rPr>
      </w:pPr>
      <w:r>
        <w:rPr>
          <w:rFonts w:ascii="Times New Roman" w:hAnsi="Times New Roman"/>
          <w:sz w:val="24"/>
          <w:szCs w:val="24"/>
        </w:rPr>
        <w:t xml:space="preserve"> </w:t>
      </w:r>
      <w:r w:rsidR="00033DA7" w:rsidRPr="007276C9">
        <w:rPr>
          <w:rFonts w:ascii="Times New Roman" w:hAnsi="Times New Roman"/>
          <w:sz w:val="24"/>
          <w:szCs w:val="24"/>
        </w:rPr>
        <w:t xml:space="preserve">However, the nature of this relationship in healthy, normotensive individuals, where such compensatory remodeling is presumed absent, is less clear. Establishing this baseline is crucial for interpreting vascular changes in early disease. </w:t>
      </w:r>
      <w:r w:rsidR="00372528">
        <w:rPr>
          <w:rFonts w:ascii="Times New Roman" w:hAnsi="Times New Roman"/>
          <w:sz w:val="24"/>
          <w:szCs w:val="24"/>
        </w:rPr>
        <w:t xml:space="preserve">Unfortunately, </w:t>
      </w:r>
      <w:r w:rsidR="006C0F6C">
        <w:rPr>
          <w:rFonts w:ascii="Times New Roman" w:hAnsi="Times New Roman"/>
          <w:sz w:val="24"/>
          <w:szCs w:val="24"/>
        </w:rPr>
        <w:t xml:space="preserve">there is paucity of </w:t>
      </w:r>
      <w:r w:rsidR="00372528">
        <w:rPr>
          <w:rFonts w:ascii="Times New Roman" w:hAnsi="Times New Roman"/>
          <w:sz w:val="24"/>
          <w:szCs w:val="24"/>
        </w:rPr>
        <w:t>s</w:t>
      </w:r>
      <w:r w:rsidR="005F2D17">
        <w:rPr>
          <w:rFonts w:ascii="Times New Roman" w:hAnsi="Times New Roman"/>
          <w:sz w:val="24"/>
          <w:szCs w:val="24"/>
        </w:rPr>
        <w:t>tu</w:t>
      </w:r>
      <w:r w:rsidR="006C0F6C">
        <w:rPr>
          <w:rFonts w:ascii="Times New Roman" w:hAnsi="Times New Roman"/>
          <w:sz w:val="24"/>
          <w:szCs w:val="24"/>
        </w:rPr>
        <w:t>d</w:t>
      </w:r>
      <w:r w:rsidR="005F2D17">
        <w:rPr>
          <w:rFonts w:ascii="Times New Roman" w:hAnsi="Times New Roman"/>
          <w:sz w:val="24"/>
          <w:szCs w:val="24"/>
        </w:rPr>
        <w:t xml:space="preserve">ies on </w:t>
      </w:r>
      <w:r w:rsidR="008953BB">
        <w:rPr>
          <w:rFonts w:ascii="Times New Roman" w:hAnsi="Times New Roman"/>
          <w:sz w:val="24"/>
          <w:szCs w:val="24"/>
        </w:rPr>
        <w:t xml:space="preserve">association between carotid artery </w:t>
      </w:r>
      <w:r w:rsidR="005F2D17">
        <w:rPr>
          <w:rFonts w:ascii="Times New Roman" w:hAnsi="Times New Roman"/>
          <w:sz w:val="24"/>
          <w:szCs w:val="24"/>
        </w:rPr>
        <w:t xml:space="preserve">luminal diameter and </w:t>
      </w:r>
      <w:r w:rsidR="0028613E">
        <w:rPr>
          <w:rFonts w:ascii="Times New Roman" w:hAnsi="Times New Roman"/>
          <w:sz w:val="24"/>
          <w:szCs w:val="24"/>
        </w:rPr>
        <w:t xml:space="preserve">blood pressure among </w:t>
      </w:r>
      <w:r w:rsidR="005F2D17">
        <w:rPr>
          <w:rFonts w:ascii="Times New Roman" w:hAnsi="Times New Roman"/>
          <w:sz w:val="24"/>
          <w:szCs w:val="24"/>
        </w:rPr>
        <w:t>normotensive indiv</w:t>
      </w:r>
      <w:r w:rsidR="006C0F6C">
        <w:rPr>
          <w:rFonts w:ascii="Times New Roman" w:hAnsi="Times New Roman"/>
          <w:sz w:val="24"/>
          <w:szCs w:val="24"/>
        </w:rPr>
        <w:t>id</w:t>
      </w:r>
      <w:r w:rsidR="005F2D17">
        <w:rPr>
          <w:rFonts w:ascii="Times New Roman" w:hAnsi="Times New Roman"/>
          <w:sz w:val="24"/>
          <w:szCs w:val="24"/>
        </w:rPr>
        <w:t>uals i</w:t>
      </w:r>
      <w:r w:rsidR="006C0F6C">
        <w:rPr>
          <w:rFonts w:ascii="Times New Roman" w:hAnsi="Times New Roman"/>
          <w:sz w:val="24"/>
          <w:szCs w:val="24"/>
        </w:rPr>
        <w:t>n Nigeria</w:t>
      </w:r>
      <w:r w:rsidR="00395D0A">
        <w:rPr>
          <w:rFonts w:ascii="Times New Roman" w:hAnsi="Times New Roman"/>
          <w:sz w:val="24"/>
          <w:szCs w:val="24"/>
        </w:rPr>
        <w:t xml:space="preserve"> despite </w:t>
      </w:r>
      <w:r w:rsidR="008F6FD2">
        <w:rPr>
          <w:rFonts w:ascii="Times New Roman" w:hAnsi="Times New Roman"/>
          <w:sz w:val="24"/>
          <w:szCs w:val="24"/>
        </w:rPr>
        <w:t>establishing reference values</w:t>
      </w:r>
      <w:r w:rsidR="0028613E">
        <w:rPr>
          <w:rFonts w:ascii="Times New Roman" w:hAnsi="Times New Roman"/>
          <w:sz w:val="24"/>
          <w:szCs w:val="24"/>
        </w:rPr>
        <w:t xml:space="preserve"> and sexual dimorphism</w:t>
      </w:r>
      <w:r w:rsidR="00150BBD">
        <w:rPr>
          <w:rFonts w:ascii="Times New Roman" w:hAnsi="Times New Roman"/>
          <w:sz w:val="24"/>
          <w:szCs w:val="24"/>
        </w:rPr>
        <w:t xml:space="preserve"> </w:t>
      </w:r>
      <w:r w:rsidR="0009666B">
        <w:rPr>
          <w:rFonts w:ascii="Times New Roman" w:hAnsi="Times New Roman"/>
          <w:sz w:val="24"/>
          <w:szCs w:val="24"/>
        </w:rPr>
        <w:t>in previous</w:t>
      </w:r>
      <w:r w:rsidR="00150BBD">
        <w:rPr>
          <w:rFonts w:ascii="Times New Roman" w:hAnsi="Times New Roman"/>
          <w:sz w:val="24"/>
          <w:szCs w:val="24"/>
        </w:rPr>
        <w:t xml:space="preserve"> studies</w:t>
      </w:r>
      <w:r w:rsidR="006C0F6C">
        <w:rPr>
          <w:rFonts w:ascii="Times New Roman" w:hAnsi="Times New Roman"/>
          <w:sz w:val="24"/>
          <w:szCs w:val="24"/>
        </w:rPr>
        <w:t>.</w:t>
      </w:r>
      <w:sdt>
        <w:sdtPr>
          <w:rPr>
            <w:rFonts w:ascii="Times New Roman" w:hAnsi="Times New Roman"/>
            <w:color w:val="000000"/>
            <w:sz w:val="24"/>
            <w:szCs w:val="24"/>
            <w:vertAlign w:val="superscript"/>
          </w:rPr>
          <w:tag w:val="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"/>
          <w:id w:val="1234735838"/>
          <w:placeholder>
            <w:docPart w:val="DefaultPlaceholder_-1854013440"/>
          </w:placeholder>
        </w:sdtPr>
        <w:sdtEndPr/>
        <w:sdtContent>
          <w:r w:rsidR="009A54EB" w:rsidRPr="009A54EB">
            <w:rPr>
              <w:rFonts w:ascii="Times New Roman" w:hAnsi="Times New Roman"/>
              <w:color w:val="000000"/>
              <w:sz w:val="24"/>
              <w:szCs w:val="24"/>
              <w:vertAlign w:val="superscript"/>
            </w:rPr>
            <w:t>12,13</w:t>
          </w:r>
        </w:sdtContent>
      </w:sdt>
      <w:r w:rsidR="006C0F6C">
        <w:rPr>
          <w:rFonts w:ascii="Times New Roman" w:hAnsi="Times New Roman"/>
          <w:sz w:val="24"/>
          <w:szCs w:val="24"/>
        </w:rPr>
        <w:t xml:space="preserve"> </w:t>
      </w:r>
      <w:r w:rsidR="00033DA7" w:rsidRPr="007276C9">
        <w:rPr>
          <w:rFonts w:ascii="Times New Roman" w:hAnsi="Times New Roman"/>
          <w:sz w:val="24"/>
          <w:szCs w:val="24"/>
        </w:rPr>
        <w:t>This study aim</w:t>
      </w:r>
      <w:r w:rsidR="008D4083">
        <w:rPr>
          <w:rFonts w:ascii="Times New Roman" w:hAnsi="Times New Roman"/>
          <w:sz w:val="24"/>
          <w:szCs w:val="24"/>
        </w:rPr>
        <w:t>s</w:t>
      </w:r>
      <w:r w:rsidR="00033DA7" w:rsidRPr="007276C9">
        <w:rPr>
          <w:rFonts w:ascii="Times New Roman" w:hAnsi="Times New Roman"/>
          <w:sz w:val="24"/>
          <w:szCs w:val="24"/>
        </w:rPr>
        <w:t xml:space="preserve"> to characterize the relationship between </w:t>
      </w:r>
      <w:r w:rsidR="00890841">
        <w:rPr>
          <w:rFonts w:ascii="Times New Roman" w:hAnsi="Times New Roman"/>
          <w:sz w:val="24"/>
          <w:szCs w:val="24"/>
        </w:rPr>
        <w:t xml:space="preserve">arterial </w:t>
      </w:r>
      <w:r w:rsidR="00890841" w:rsidRPr="007276C9">
        <w:rPr>
          <w:rFonts w:ascii="Times New Roman" w:hAnsi="Times New Roman"/>
          <w:sz w:val="24"/>
          <w:szCs w:val="24"/>
        </w:rPr>
        <w:t xml:space="preserve">blood pressure </w:t>
      </w:r>
      <w:r w:rsidR="00890841">
        <w:rPr>
          <w:rFonts w:ascii="Times New Roman" w:hAnsi="Times New Roman"/>
          <w:sz w:val="24"/>
          <w:szCs w:val="24"/>
        </w:rPr>
        <w:t xml:space="preserve">and </w:t>
      </w:r>
      <w:r w:rsidR="00033DA7" w:rsidRPr="007276C9">
        <w:rPr>
          <w:rFonts w:ascii="Times New Roman" w:hAnsi="Times New Roman"/>
          <w:sz w:val="24"/>
          <w:szCs w:val="24"/>
        </w:rPr>
        <w:t>carotid artery diameter in a cohort of normotensive adults</w:t>
      </w:r>
      <w:r w:rsidR="007A2482">
        <w:rPr>
          <w:rFonts w:ascii="Times New Roman" w:hAnsi="Times New Roman"/>
          <w:sz w:val="24"/>
          <w:szCs w:val="24"/>
        </w:rPr>
        <w:t xml:space="preserve"> in </w:t>
      </w:r>
      <w:r w:rsidR="007A2482" w:rsidRPr="007276C9">
        <w:rPr>
          <w:rFonts w:ascii="Times New Roman" w:hAnsi="Times New Roman"/>
          <w:sz w:val="24"/>
          <w:szCs w:val="24"/>
        </w:rPr>
        <w:t>Nigeria</w:t>
      </w:r>
      <w:r w:rsidR="00033DA7" w:rsidRPr="007276C9">
        <w:rPr>
          <w:rFonts w:ascii="Times New Roman" w:hAnsi="Times New Roman"/>
          <w:sz w:val="24"/>
          <w:szCs w:val="24"/>
        </w:rPr>
        <w:t>.</w:t>
      </w:r>
    </w:p>
    <w:p w14:paraId="6D5A84AB" w14:textId="77777777" w:rsidR="00033DA7" w:rsidRPr="007276C9" w:rsidRDefault="00033DA7" w:rsidP="007276C9">
      <w:pPr>
        <w:jc w:val="both"/>
        <w:rPr>
          <w:rFonts w:ascii="Times New Roman" w:hAnsi="Times New Roman"/>
          <w:sz w:val="24"/>
          <w:szCs w:val="24"/>
        </w:rPr>
      </w:pPr>
    </w:p>
    <w:p w14:paraId="44A08FD4" w14:textId="77777777" w:rsidR="00033DA7" w:rsidRPr="007276C9" w:rsidRDefault="00033DA7" w:rsidP="007276C9">
      <w:pPr>
        <w:jc w:val="both"/>
        <w:rPr>
          <w:rFonts w:ascii="Times New Roman" w:hAnsi="Times New Roman"/>
          <w:sz w:val="24"/>
          <w:szCs w:val="24"/>
        </w:rPr>
      </w:pPr>
      <w:r w:rsidRPr="007276C9">
        <w:rPr>
          <w:rFonts w:ascii="Times New Roman" w:hAnsi="Times New Roman"/>
          <w:b/>
          <w:bCs/>
          <w:sz w:val="24"/>
          <w:szCs w:val="24"/>
        </w:rPr>
        <w:t>Methods</w:t>
      </w:r>
      <w:r w:rsidRPr="007276C9">
        <w:rPr>
          <w:rFonts w:ascii="Times New Roman" w:hAnsi="Times New Roman"/>
          <w:sz w:val="24"/>
          <w:szCs w:val="24"/>
        </w:rPr>
        <w:t>:</w:t>
      </w:r>
    </w:p>
    <w:p w14:paraId="5EBA8DA8" w14:textId="7169EDA2" w:rsidR="00033DA7" w:rsidRPr="007276C9" w:rsidRDefault="00033DA7" w:rsidP="00825E5F">
      <w:pPr>
        <w:spacing w:line="480" w:lineRule="auto"/>
        <w:jc w:val="both"/>
        <w:rPr>
          <w:rFonts w:ascii="Times New Roman" w:hAnsi="Times New Roman"/>
          <w:sz w:val="24"/>
          <w:szCs w:val="24"/>
        </w:rPr>
      </w:pPr>
      <w:r w:rsidRPr="00046CD5">
        <w:rPr>
          <w:rFonts w:ascii="Times New Roman" w:hAnsi="Times New Roman"/>
          <w:b/>
          <w:bCs/>
          <w:sz w:val="24"/>
          <w:szCs w:val="24"/>
        </w:rPr>
        <w:t>Study Design and Participants</w:t>
      </w:r>
      <w:r w:rsidRPr="007276C9">
        <w:rPr>
          <w:rFonts w:ascii="Times New Roman" w:hAnsi="Times New Roman"/>
          <w:sz w:val="24"/>
          <w:szCs w:val="24"/>
        </w:rPr>
        <w:t>: This cross-sectional study involved 104 healthy Nigerian adult</w:t>
      </w:r>
      <w:r w:rsidR="00A16C4B">
        <w:rPr>
          <w:rFonts w:ascii="Times New Roman" w:hAnsi="Times New Roman"/>
          <w:sz w:val="24"/>
          <w:szCs w:val="24"/>
        </w:rPr>
        <w:t xml:space="preserve"> volunteers</w:t>
      </w:r>
      <w:r w:rsidRPr="007276C9">
        <w:rPr>
          <w:rFonts w:ascii="Times New Roman" w:hAnsi="Times New Roman"/>
          <w:sz w:val="24"/>
          <w:szCs w:val="24"/>
        </w:rPr>
        <w:t xml:space="preserve"> </w:t>
      </w:r>
      <w:r w:rsidR="00B415BC">
        <w:rPr>
          <w:rFonts w:ascii="Times New Roman" w:hAnsi="Times New Roman"/>
          <w:sz w:val="24"/>
          <w:szCs w:val="24"/>
        </w:rPr>
        <w:t xml:space="preserve">between </w:t>
      </w:r>
      <w:r w:rsidR="000C3E73">
        <w:rPr>
          <w:rFonts w:ascii="Times New Roman" w:hAnsi="Times New Roman"/>
          <w:sz w:val="24"/>
          <w:szCs w:val="24"/>
        </w:rPr>
        <w:t xml:space="preserve">18 and 65 years </w:t>
      </w:r>
      <w:r w:rsidRPr="007276C9">
        <w:rPr>
          <w:rFonts w:ascii="Times New Roman" w:hAnsi="Times New Roman"/>
          <w:sz w:val="24"/>
          <w:szCs w:val="24"/>
        </w:rPr>
        <w:t>with no history of hypertension</w:t>
      </w:r>
      <w:r w:rsidR="00000443">
        <w:rPr>
          <w:rFonts w:ascii="Times New Roman" w:hAnsi="Times New Roman"/>
          <w:sz w:val="24"/>
          <w:szCs w:val="24"/>
        </w:rPr>
        <w:t xml:space="preserve"> in 2020</w:t>
      </w:r>
      <w:r w:rsidRPr="007276C9">
        <w:rPr>
          <w:rFonts w:ascii="Times New Roman" w:hAnsi="Times New Roman"/>
          <w:sz w:val="24"/>
          <w:szCs w:val="24"/>
        </w:rPr>
        <w:t xml:space="preserve">. </w:t>
      </w:r>
      <w:r w:rsidR="00DF566B">
        <w:rPr>
          <w:rFonts w:ascii="Times New Roman" w:hAnsi="Times New Roman"/>
          <w:sz w:val="24"/>
          <w:szCs w:val="24"/>
        </w:rPr>
        <w:t xml:space="preserve">With no </w:t>
      </w:r>
      <w:r w:rsidR="00411F03">
        <w:rPr>
          <w:rFonts w:ascii="Times New Roman" w:hAnsi="Times New Roman"/>
          <w:sz w:val="24"/>
          <w:szCs w:val="24"/>
        </w:rPr>
        <w:t xml:space="preserve">ethnic or occupation </w:t>
      </w:r>
      <w:r w:rsidR="00DF566B">
        <w:rPr>
          <w:rFonts w:ascii="Times New Roman" w:hAnsi="Times New Roman"/>
          <w:sz w:val="24"/>
          <w:szCs w:val="24"/>
        </w:rPr>
        <w:t>restriction</w:t>
      </w:r>
      <w:r w:rsidR="00411F03">
        <w:rPr>
          <w:rFonts w:ascii="Times New Roman" w:hAnsi="Times New Roman"/>
          <w:sz w:val="24"/>
          <w:szCs w:val="24"/>
        </w:rPr>
        <w:t xml:space="preserve"> they were randomly selected</w:t>
      </w:r>
      <w:r w:rsidR="004A005D">
        <w:rPr>
          <w:rFonts w:ascii="Times New Roman" w:hAnsi="Times New Roman"/>
          <w:sz w:val="24"/>
          <w:szCs w:val="24"/>
        </w:rPr>
        <w:t xml:space="preserve"> following Helsinki guidelines. Study received ethical approval</w:t>
      </w:r>
      <w:r w:rsidR="00AE1D22">
        <w:rPr>
          <w:rFonts w:ascii="Times New Roman" w:hAnsi="Times New Roman"/>
          <w:sz w:val="24"/>
          <w:szCs w:val="24"/>
        </w:rPr>
        <w:t xml:space="preserve"> of the University of Port Harcourt </w:t>
      </w:r>
      <w:r w:rsidR="003C6145">
        <w:rPr>
          <w:rFonts w:ascii="Times New Roman" w:hAnsi="Times New Roman"/>
          <w:sz w:val="24"/>
          <w:szCs w:val="24"/>
        </w:rPr>
        <w:t xml:space="preserve">with number </w:t>
      </w:r>
      <w:r w:rsidR="00601CF2">
        <w:rPr>
          <w:rFonts w:ascii="Times New Roman" w:hAnsi="Times New Roman"/>
          <w:sz w:val="24"/>
          <w:szCs w:val="24"/>
        </w:rPr>
        <w:t>UPH/CEREMAD/</w:t>
      </w:r>
      <w:r w:rsidR="00B10659">
        <w:rPr>
          <w:rFonts w:ascii="Times New Roman" w:hAnsi="Times New Roman"/>
          <w:sz w:val="24"/>
          <w:szCs w:val="24"/>
        </w:rPr>
        <w:t xml:space="preserve">REC/MM71/003 </w:t>
      </w:r>
      <w:r w:rsidR="00AE1D22">
        <w:rPr>
          <w:rFonts w:ascii="Times New Roman" w:hAnsi="Times New Roman"/>
          <w:sz w:val="24"/>
          <w:szCs w:val="24"/>
        </w:rPr>
        <w:t xml:space="preserve">and all participants were enrolled after an informed consent form </w:t>
      </w:r>
      <w:r w:rsidR="003C6145">
        <w:rPr>
          <w:rFonts w:ascii="Times New Roman" w:hAnsi="Times New Roman"/>
          <w:sz w:val="24"/>
          <w:szCs w:val="24"/>
        </w:rPr>
        <w:t>was</w:t>
      </w:r>
      <w:r w:rsidR="00AE1D22">
        <w:rPr>
          <w:rFonts w:ascii="Times New Roman" w:hAnsi="Times New Roman"/>
          <w:sz w:val="24"/>
          <w:szCs w:val="24"/>
        </w:rPr>
        <w:t xml:space="preserve"> signed.</w:t>
      </w:r>
      <w:r w:rsidR="00411F03">
        <w:rPr>
          <w:rFonts w:ascii="Times New Roman" w:hAnsi="Times New Roman"/>
          <w:sz w:val="24"/>
          <w:szCs w:val="24"/>
        </w:rPr>
        <w:t xml:space="preserve"> </w:t>
      </w:r>
      <w:r w:rsidRPr="007276C9">
        <w:rPr>
          <w:rFonts w:ascii="Times New Roman" w:hAnsi="Times New Roman"/>
          <w:sz w:val="24"/>
          <w:szCs w:val="24"/>
        </w:rPr>
        <w:t>Resting brachial blood pressure was measured using an electronic sphygmomanometer</w:t>
      </w:r>
      <w:r w:rsidR="003B3B1A">
        <w:rPr>
          <w:rFonts w:ascii="Times New Roman" w:hAnsi="Times New Roman"/>
          <w:sz w:val="24"/>
          <w:szCs w:val="24"/>
        </w:rPr>
        <w:t xml:space="preserve"> (“KD-595”)</w:t>
      </w:r>
      <w:r w:rsidRPr="007276C9">
        <w:rPr>
          <w:rFonts w:ascii="Times New Roman" w:hAnsi="Times New Roman"/>
          <w:sz w:val="24"/>
          <w:szCs w:val="24"/>
        </w:rPr>
        <w:t xml:space="preserve">, confirmed manually. </w:t>
      </w:r>
      <w:r w:rsidR="009C7F71">
        <w:rPr>
          <w:rFonts w:ascii="Times New Roman" w:hAnsi="Times New Roman"/>
          <w:sz w:val="24"/>
          <w:szCs w:val="24"/>
        </w:rPr>
        <w:t>Both systolic and dia</w:t>
      </w:r>
      <w:r w:rsidR="00941E7F">
        <w:rPr>
          <w:rFonts w:ascii="Times New Roman" w:hAnsi="Times New Roman"/>
          <w:sz w:val="24"/>
          <w:szCs w:val="24"/>
        </w:rPr>
        <w:t>stolic blood pressures were measured from which M</w:t>
      </w:r>
      <w:r w:rsidRPr="007276C9">
        <w:rPr>
          <w:rFonts w:ascii="Times New Roman" w:hAnsi="Times New Roman"/>
          <w:sz w:val="24"/>
          <w:szCs w:val="24"/>
        </w:rPr>
        <w:t>ean Arterial Pressure (MAP) was calculated.</w:t>
      </w:r>
    </w:p>
    <w:p w14:paraId="35D95779" w14:textId="1024B0E5" w:rsidR="00033DA7" w:rsidRPr="007276C9" w:rsidRDefault="00033DA7" w:rsidP="00825E5F">
      <w:pPr>
        <w:spacing w:line="480" w:lineRule="auto"/>
        <w:jc w:val="both"/>
        <w:rPr>
          <w:rFonts w:ascii="Times New Roman" w:hAnsi="Times New Roman"/>
          <w:sz w:val="24"/>
          <w:szCs w:val="24"/>
        </w:rPr>
      </w:pPr>
      <w:r w:rsidRPr="00046CD5">
        <w:rPr>
          <w:rFonts w:ascii="Times New Roman" w:hAnsi="Times New Roman"/>
          <w:b/>
          <w:bCs/>
          <w:sz w:val="24"/>
          <w:szCs w:val="24"/>
        </w:rPr>
        <w:t>Carotid Ultrasound</w:t>
      </w:r>
      <w:r w:rsidRPr="007276C9">
        <w:rPr>
          <w:rFonts w:ascii="Times New Roman" w:hAnsi="Times New Roman"/>
          <w:sz w:val="24"/>
          <w:szCs w:val="24"/>
        </w:rPr>
        <w:t xml:space="preserve">: </w:t>
      </w:r>
      <w:r w:rsidR="004B0107">
        <w:rPr>
          <w:rFonts w:ascii="Times New Roman" w:hAnsi="Times New Roman"/>
          <w:sz w:val="24"/>
          <w:szCs w:val="24"/>
        </w:rPr>
        <w:t>U</w:t>
      </w:r>
      <w:r w:rsidR="007D3292">
        <w:rPr>
          <w:rFonts w:ascii="Times New Roman" w:hAnsi="Times New Roman"/>
          <w:sz w:val="24"/>
          <w:szCs w:val="24"/>
        </w:rPr>
        <w:t xml:space="preserve">sing </w:t>
      </w:r>
      <w:r w:rsidR="001404B8">
        <w:rPr>
          <w:rFonts w:ascii="Times New Roman" w:hAnsi="Times New Roman"/>
          <w:sz w:val="24"/>
          <w:szCs w:val="24"/>
        </w:rPr>
        <w:t xml:space="preserve">an EcoMed version VERTU-3-portable </w:t>
      </w:r>
      <w:r w:rsidR="00953C05">
        <w:rPr>
          <w:rFonts w:ascii="Times New Roman" w:hAnsi="Times New Roman"/>
          <w:sz w:val="24"/>
          <w:szCs w:val="24"/>
        </w:rPr>
        <w:t>machine with linear trans</w:t>
      </w:r>
      <w:r w:rsidR="00006F46">
        <w:rPr>
          <w:rFonts w:ascii="Times New Roman" w:hAnsi="Times New Roman"/>
          <w:sz w:val="24"/>
          <w:szCs w:val="24"/>
        </w:rPr>
        <w:t>d</w:t>
      </w:r>
      <w:r w:rsidR="008A5BC4">
        <w:rPr>
          <w:rFonts w:ascii="Times New Roman" w:hAnsi="Times New Roman"/>
          <w:sz w:val="24"/>
          <w:szCs w:val="24"/>
        </w:rPr>
        <w:t>uc</w:t>
      </w:r>
      <w:r w:rsidR="00953C05">
        <w:rPr>
          <w:rFonts w:ascii="Times New Roman" w:hAnsi="Times New Roman"/>
          <w:sz w:val="24"/>
          <w:szCs w:val="24"/>
        </w:rPr>
        <w:t>er and frequency of 7.0 MHz,</w:t>
      </w:r>
      <w:r w:rsidR="004B0107">
        <w:rPr>
          <w:rFonts w:ascii="Times New Roman" w:hAnsi="Times New Roman"/>
          <w:sz w:val="24"/>
          <w:szCs w:val="24"/>
        </w:rPr>
        <w:t xml:space="preserve"> s</w:t>
      </w:r>
      <w:r w:rsidRPr="007276C9">
        <w:rPr>
          <w:rFonts w:ascii="Times New Roman" w:hAnsi="Times New Roman"/>
          <w:sz w:val="24"/>
          <w:szCs w:val="24"/>
        </w:rPr>
        <w:t xml:space="preserve">tandardized B-mode ultrasound was performed to </w:t>
      </w:r>
      <w:r w:rsidRPr="007276C9">
        <w:rPr>
          <w:rFonts w:ascii="Times New Roman" w:hAnsi="Times New Roman"/>
          <w:sz w:val="24"/>
          <w:szCs w:val="24"/>
        </w:rPr>
        <w:lastRenderedPageBreak/>
        <w:t>measure the end-diastolic lum</w:t>
      </w:r>
      <w:r w:rsidR="007C38BA">
        <w:rPr>
          <w:rFonts w:ascii="Times New Roman" w:hAnsi="Times New Roman"/>
          <w:sz w:val="24"/>
          <w:szCs w:val="24"/>
        </w:rPr>
        <w:t>en</w:t>
      </w:r>
      <w:r w:rsidRPr="007276C9">
        <w:rPr>
          <w:rFonts w:ascii="Times New Roman" w:hAnsi="Times New Roman"/>
          <w:sz w:val="24"/>
          <w:szCs w:val="24"/>
        </w:rPr>
        <w:t xml:space="preserve"> diameters of the </w:t>
      </w:r>
      <w:r w:rsidR="007C38BA">
        <w:rPr>
          <w:rFonts w:ascii="Times New Roman" w:hAnsi="Times New Roman"/>
          <w:sz w:val="24"/>
          <w:szCs w:val="24"/>
        </w:rPr>
        <w:t>common carotid artery (</w:t>
      </w:r>
      <w:r w:rsidRPr="007276C9">
        <w:rPr>
          <w:rFonts w:ascii="Times New Roman" w:hAnsi="Times New Roman"/>
          <w:sz w:val="24"/>
          <w:szCs w:val="24"/>
        </w:rPr>
        <w:t>CCA</w:t>
      </w:r>
      <w:r w:rsidR="007C38BA">
        <w:rPr>
          <w:rFonts w:ascii="Times New Roman" w:hAnsi="Times New Roman"/>
          <w:sz w:val="24"/>
          <w:szCs w:val="24"/>
        </w:rPr>
        <w:t>)</w:t>
      </w:r>
      <w:r w:rsidRPr="007276C9">
        <w:rPr>
          <w:rFonts w:ascii="Times New Roman" w:hAnsi="Times New Roman"/>
          <w:sz w:val="24"/>
          <w:szCs w:val="24"/>
        </w:rPr>
        <w:t xml:space="preserve">, </w:t>
      </w:r>
      <w:r w:rsidR="007C38BA">
        <w:rPr>
          <w:rFonts w:ascii="Times New Roman" w:hAnsi="Times New Roman"/>
          <w:sz w:val="24"/>
          <w:szCs w:val="24"/>
        </w:rPr>
        <w:t>internal carotid artery (</w:t>
      </w:r>
      <w:r w:rsidRPr="007276C9">
        <w:rPr>
          <w:rFonts w:ascii="Times New Roman" w:hAnsi="Times New Roman"/>
          <w:sz w:val="24"/>
          <w:szCs w:val="24"/>
        </w:rPr>
        <w:t>ICA</w:t>
      </w:r>
      <w:r w:rsidR="007C38BA">
        <w:rPr>
          <w:rFonts w:ascii="Times New Roman" w:hAnsi="Times New Roman"/>
          <w:sz w:val="24"/>
          <w:szCs w:val="24"/>
        </w:rPr>
        <w:t>)</w:t>
      </w:r>
      <w:r w:rsidRPr="007276C9">
        <w:rPr>
          <w:rFonts w:ascii="Times New Roman" w:hAnsi="Times New Roman"/>
          <w:sz w:val="24"/>
          <w:szCs w:val="24"/>
        </w:rPr>
        <w:t xml:space="preserve">, and </w:t>
      </w:r>
      <w:r w:rsidR="007C38BA">
        <w:rPr>
          <w:rFonts w:ascii="Times New Roman" w:hAnsi="Times New Roman"/>
          <w:sz w:val="24"/>
          <w:szCs w:val="24"/>
        </w:rPr>
        <w:t>external carotid artery (</w:t>
      </w:r>
      <w:r w:rsidRPr="007276C9">
        <w:rPr>
          <w:rFonts w:ascii="Times New Roman" w:hAnsi="Times New Roman"/>
          <w:sz w:val="24"/>
          <w:szCs w:val="24"/>
        </w:rPr>
        <w:t>ECA</w:t>
      </w:r>
      <w:r w:rsidR="007C38BA">
        <w:rPr>
          <w:rFonts w:ascii="Times New Roman" w:hAnsi="Times New Roman"/>
          <w:sz w:val="24"/>
          <w:szCs w:val="24"/>
        </w:rPr>
        <w:t>)</w:t>
      </w:r>
      <w:r w:rsidR="00FE7455">
        <w:rPr>
          <w:rFonts w:ascii="Times New Roman" w:hAnsi="Times New Roman"/>
          <w:sz w:val="24"/>
          <w:szCs w:val="24"/>
        </w:rPr>
        <w:t xml:space="preserve"> with participants in supine position</w:t>
      </w:r>
      <w:r w:rsidR="00925864">
        <w:rPr>
          <w:rFonts w:ascii="Times New Roman" w:hAnsi="Times New Roman"/>
          <w:sz w:val="24"/>
          <w:szCs w:val="24"/>
        </w:rPr>
        <w:t xml:space="preserve"> and head slightly tilted to assess the carotid groove</w:t>
      </w:r>
      <w:r w:rsidRPr="007276C9">
        <w:rPr>
          <w:rFonts w:ascii="Times New Roman" w:hAnsi="Times New Roman"/>
          <w:sz w:val="24"/>
          <w:szCs w:val="24"/>
        </w:rPr>
        <w:t>.</w:t>
      </w:r>
      <w:r w:rsidR="00925864">
        <w:rPr>
          <w:rFonts w:ascii="Times New Roman" w:hAnsi="Times New Roman"/>
          <w:sz w:val="24"/>
          <w:szCs w:val="24"/>
        </w:rPr>
        <w:t xml:space="preserve"> </w:t>
      </w:r>
      <w:r w:rsidR="00074C76">
        <w:rPr>
          <w:rFonts w:ascii="Times New Roman" w:hAnsi="Times New Roman"/>
          <w:sz w:val="24"/>
          <w:szCs w:val="24"/>
        </w:rPr>
        <w:t xml:space="preserve">ALARA safety principle was followed. </w:t>
      </w:r>
      <w:r w:rsidR="00925864">
        <w:rPr>
          <w:rFonts w:ascii="Times New Roman" w:hAnsi="Times New Roman"/>
          <w:sz w:val="24"/>
          <w:szCs w:val="24"/>
        </w:rPr>
        <w:t xml:space="preserve">Each scan was </w:t>
      </w:r>
      <w:r w:rsidR="001B65FD">
        <w:rPr>
          <w:rFonts w:ascii="Times New Roman" w:hAnsi="Times New Roman"/>
          <w:sz w:val="24"/>
          <w:szCs w:val="24"/>
        </w:rPr>
        <w:t>performed by</w:t>
      </w:r>
      <w:r w:rsidR="00925864">
        <w:rPr>
          <w:rFonts w:ascii="Times New Roman" w:hAnsi="Times New Roman"/>
          <w:sz w:val="24"/>
          <w:szCs w:val="24"/>
        </w:rPr>
        <w:t xml:space="preserve"> </w:t>
      </w:r>
      <w:r w:rsidR="007D3292">
        <w:rPr>
          <w:rFonts w:ascii="Times New Roman" w:hAnsi="Times New Roman"/>
          <w:sz w:val="24"/>
          <w:szCs w:val="24"/>
        </w:rPr>
        <w:t>a certified consultant radiologist with 10 years’ experience.</w:t>
      </w:r>
      <w:r w:rsidR="008A5BC4">
        <w:rPr>
          <w:rFonts w:ascii="Times New Roman" w:hAnsi="Times New Roman"/>
          <w:sz w:val="24"/>
          <w:szCs w:val="24"/>
        </w:rPr>
        <w:t xml:space="preserve"> </w:t>
      </w:r>
    </w:p>
    <w:p w14:paraId="6DFD96F2" w14:textId="3881EEFE" w:rsidR="00033DA7" w:rsidRPr="007276C9" w:rsidRDefault="00033DA7" w:rsidP="00825E5F">
      <w:pPr>
        <w:spacing w:line="480" w:lineRule="auto"/>
        <w:jc w:val="both"/>
        <w:rPr>
          <w:rFonts w:ascii="Times New Roman" w:hAnsi="Times New Roman"/>
          <w:sz w:val="24"/>
          <w:szCs w:val="24"/>
        </w:rPr>
      </w:pPr>
      <w:r w:rsidRPr="00046CD5">
        <w:rPr>
          <w:rFonts w:ascii="Times New Roman" w:hAnsi="Times New Roman"/>
          <w:b/>
          <w:bCs/>
          <w:sz w:val="24"/>
          <w:szCs w:val="24"/>
        </w:rPr>
        <w:t>Statistical Analysis</w:t>
      </w:r>
      <w:r w:rsidRPr="007276C9">
        <w:rPr>
          <w:rFonts w:ascii="Times New Roman" w:hAnsi="Times New Roman"/>
          <w:sz w:val="24"/>
          <w:szCs w:val="24"/>
        </w:rPr>
        <w:t>: Data analy</w:t>
      </w:r>
      <w:r w:rsidR="00F457BE">
        <w:rPr>
          <w:rFonts w:ascii="Times New Roman" w:hAnsi="Times New Roman"/>
          <w:sz w:val="24"/>
          <w:szCs w:val="24"/>
        </w:rPr>
        <w:t>sis was done</w:t>
      </w:r>
      <w:r w:rsidRPr="007276C9">
        <w:rPr>
          <w:rFonts w:ascii="Times New Roman" w:hAnsi="Times New Roman"/>
          <w:sz w:val="24"/>
          <w:szCs w:val="24"/>
        </w:rPr>
        <w:t xml:space="preserve"> using </w:t>
      </w:r>
      <w:r w:rsidR="00C82D37">
        <w:rPr>
          <w:rFonts w:ascii="Times New Roman" w:hAnsi="Times New Roman"/>
          <w:sz w:val="24"/>
          <w:szCs w:val="24"/>
        </w:rPr>
        <w:t xml:space="preserve">IBM </w:t>
      </w:r>
      <w:r w:rsidRPr="007276C9">
        <w:rPr>
          <w:rFonts w:ascii="Times New Roman" w:hAnsi="Times New Roman"/>
          <w:sz w:val="24"/>
          <w:szCs w:val="24"/>
        </w:rPr>
        <w:t>SPSS</w:t>
      </w:r>
      <w:r w:rsidR="00C82D37">
        <w:rPr>
          <w:rFonts w:ascii="Times New Roman" w:hAnsi="Times New Roman"/>
          <w:sz w:val="24"/>
          <w:szCs w:val="24"/>
        </w:rPr>
        <w:t xml:space="preserve"> version 23</w:t>
      </w:r>
      <w:r w:rsidRPr="007276C9">
        <w:rPr>
          <w:rFonts w:ascii="Times New Roman" w:hAnsi="Times New Roman"/>
          <w:sz w:val="24"/>
          <w:szCs w:val="24"/>
        </w:rPr>
        <w:t xml:space="preserve">. </w:t>
      </w:r>
      <w:r w:rsidR="00F457BE">
        <w:rPr>
          <w:rFonts w:ascii="Times New Roman" w:hAnsi="Times New Roman"/>
          <w:sz w:val="24"/>
          <w:szCs w:val="24"/>
        </w:rPr>
        <w:t>T</w:t>
      </w:r>
      <w:r w:rsidRPr="007276C9">
        <w:rPr>
          <w:rFonts w:ascii="Times New Roman" w:hAnsi="Times New Roman"/>
          <w:sz w:val="24"/>
          <w:szCs w:val="24"/>
        </w:rPr>
        <w:t>he relationship between carotid diameters and BP parameters</w:t>
      </w:r>
      <w:r w:rsidR="00F457BE">
        <w:rPr>
          <w:rFonts w:ascii="Times New Roman" w:hAnsi="Times New Roman"/>
          <w:sz w:val="24"/>
          <w:szCs w:val="24"/>
        </w:rPr>
        <w:t xml:space="preserve"> was assessed with </w:t>
      </w:r>
      <w:r w:rsidR="00F457BE" w:rsidRPr="007276C9">
        <w:rPr>
          <w:rFonts w:ascii="Times New Roman" w:hAnsi="Times New Roman"/>
          <w:sz w:val="24"/>
          <w:szCs w:val="24"/>
        </w:rPr>
        <w:t>Pearson's correlation coefficient</w:t>
      </w:r>
      <w:r w:rsidRPr="007276C9">
        <w:rPr>
          <w:rFonts w:ascii="Times New Roman" w:hAnsi="Times New Roman"/>
          <w:sz w:val="24"/>
          <w:szCs w:val="24"/>
        </w:rPr>
        <w:t>. Analysis of Variance (ANOVA) was used to compare diameters across MAP categories (Optimal, Normal, High-Normal). Analyses were conducted for the total sample and stratified by sex.</w:t>
      </w:r>
    </w:p>
    <w:p w14:paraId="3494A186" w14:textId="77777777" w:rsidR="00033DA7" w:rsidRPr="007276C9" w:rsidRDefault="00033DA7" w:rsidP="00825E5F">
      <w:pPr>
        <w:spacing w:line="480" w:lineRule="auto"/>
        <w:jc w:val="both"/>
        <w:rPr>
          <w:rFonts w:ascii="Times New Roman" w:hAnsi="Times New Roman"/>
          <w:sz w:val="24"/>
          <w:szCs w:val="24"/>
        </w:rPr>
      </w:pPr>
    </w:p>
    <w:p w14:paraId="450562D4" w14:textId="77777777" w:rsidR="00033DA7" w:rsidRPr="007276C9" w:rsidRDefault="00033DA7" w:rsidP="00825E5F">
      <w:pPr>
        <w:spacing w:line="480" w:lineRule="auto"/>
        <w:jc w:val="both"/>
        <w:rPr>
          <w:rFonts w:ascii="Times New Roman" w:hAnsi="Times New Roman"/>
          <w:sz w:val="24"/>
          <w:szCs w:val="24"/>
        </w:rPr>
      </w:pPr>
      <w:r w:rsidRPr="007276C9">
        <w:rPr>
          <w:rFonts w:ascii="Times New Roman" w:hAnsi="Times New Roman"/>
          <w:b/>
          <w:bCs/>
          <w:sz w:val="24"/>
          <w:szCs w:val="24"/>
        </w:rPr>
        <w:t>Results</w:t>
      </w:r>
      <w:r w:rsidRPr="007276C9">
        <w:rPr>
          <w:rFonts w:ascii="Times New Roman" w:hAnsi="Times New Roman"/>
          <w:sz w:val="24"/>
          <w:szCs w:val="24"/>
        </w:rPr>
        <w:t>:</w:t>
      </w:r>
    </w:p>
    <w:p w14:paraId="7AAD2DFD" w14:textId="7C4F060A" w:rsidR="00033DA7" w:rsidRPr="007276C9" w:rsidRDefault="00B154F2" w:rsidP="00825E5F">
      <w:pPr>
        <w:spacing w:line="480" w:lineRule="auto"/>
        <w:jc w:val="both"/>
        <w:rPr>
          <w:rFonts w:ascii="Times New Roman" w:hAnsi="Times New Roman"/>
          <w:sz w:val="24"/>
          <w:szCs w:val="24"/>
        </w:rPr>
      </w:pPr>
      <w:r>
        <w:rPr>
          <w:rFonts w:ascii="Times New Roman" w:hAnsi="Times New Roman"/>
          <w:sz w:val="24"/>
          <w:szCs w:val="24"/>
        </w:rPr>
        <w:t xml:space="preserve">The </w:t>
      </w:r>
      <w:r w:rsidR="000A0E7A">
        <w:rPr>
          <w:rFonts w:ascii="Times New Roman" w:hAnsi="Times New Roman"/>
          <w:sz w:val="24"/>
          <w:szCs w:val="24"/>
        </w:rPr>
        <w:t xml:space="preserve">mean age was 28 years and </w:t>
      </w:r>
      <w:r w:rsidR="000F1AD8">
        <w:rPr>
          <w:rFonts w:ascii="Times New Roman" w:hAnsi="Times New Roman"/>
          <w:sz w:val="24"/>
          <w:szCs w:val="24"/>
        </w:rPr>
        <w:t>there</w:t>
      </w:r>
      <w:r w:rsidR="000B522D">
        <w:rPr>
          <w:rFonts w:ascii="Times New Roman" w:hAnsi="Times New Roman"/>
          <w:sz w:val="24"/>
          <w:szCs w:val="24"/>
        </w:rPr>
        <w:t xml:space="preserve"> were</w:t>
      </w:r>
      <w:r w:rsidR="000F1AD8">
        <w:rPr>
          <w:rFonts w:ascii="Times New Roman" w:hAnsi="Times New Roman"/>
          <w:sz w:val="24"/>
          <w:szCs w:val="24"/>
        </w:rPr>
        <w:t xml:space="preserve"> </w:t>
      </w:r>
      <w:r w:rsidR="000B522D">
        <w:rPr>
          <w:rFonts w:ascii="Times New Roman" w:hAnsi="Times New Roman"/>
          <w:sz w:val="24"/>
          <w:szCs w:val="24"/>
        </w:rPr>
        <w:t xml:space="preserve">62 males and 42 females. </w:t>
      </w:r>
      <w:r w:rsidR="00746DB0">
        <w:rPr>
          <w:rFonts w:ascii="Times New Roman" w:hAnsi="Times New Roman"/>
          <w:sz w:val="24"/>
          <w:szCs w:val="24"/>
        </w:rPr>
        <w:t>L</w:t>
      </w:r>
      <w:r w:rsidR="00490919">
        <w:rPr>
          <w:rFonts w:ascii="Times New Roman" w:hAnsi="Times New Roman"/>
          <w:sz w:val="24"/>
          <w:szCs w:val="24"/>
        </w:rPr>
        <w:t xml:space="preserve">uminal diameters were CCA </w:t>
      </w:r>
      <w:r w:rsidR="00A47C63">
        <w:rPr>
          <w:rFonts w:ascii="Times New Roman" w:hAnsi="Times New Roman"/>
          <w:sz w:val="24"/>
          <w:szCs w:val="24"/>
        </w:rPr>
        <w:t>4.5-7.6 mm, ICA 4.4-7</w:t>
      </w:r>
      <w:r w:rsidR="000423DB">
        <w:rPr>
          <w:rFonts w:ascii="Times New Roman" w:hAnsi="Times New Roman"/>
          <w:sz w:val="24"/>
          <w:szCs w:val="24"/>
        </w:rPr>
        <w:t>.5 mm and ECA 3.0-6.7 mm</w:t>
      </w:r>
      <w:r w:rsidR="00D64F01">
        <w:rPr>
          <w:rFonts w:ascii="Times New Roman" w:hAnsi="Times New Roman"/>
          <w:sz w:val="24"/>
          <w:szCs w:val="24"/>
        </w:rPr>
        <w:t xml:space="preserve">. </w:t>
      </w:r>
      <w:r w:rsidR="00033DA7" w:rsidRPr="007276C9">
        <w:rPr>
          <w:rFonts w:ascii="Times New Roman" w:hAnsi="Times New Roman"/>
          <w:sz w:val="24"/>
          <w:szCs w:val="24"/>
        </w:rPr>
        <w:t xml:space="preserve">For the total cohort, no significant correlations were found between any BP parameter and the diameters of the CCA or ICA. In sex-stratified analysis, a divergent pattern emerged. </w:t>
      </w:r>
      <w:r w:rsidR="00CA6654">
        <w:rPr>
          <w:rFonts w:ascii="Times New Roman" w:hAnsi="Times New Roman"/>
          <w:sz w:val="24"/>
          <w:szCs w:val="24"/>
        </w:rPr>
        <w:t>Table 1</w:t>
      </w:r>
      <w:r w:rsidR="00334254">
        <w:rPr>
          <w:rFonts w:ascii="Times New Roman" w:hAnsi="Times New Roman"/>
          <w:sz w:val="24"/>
          <w:szCs w:val="24"/>
        </w:rPr>
        <w:t>a</w:t>
      </w:r>
      <w:r w:rsidR="00CA6654">
        <w:rPr>
          <w:rFonts w:ascii="Times New Roman" w:hAnsi="Times New Roman"/>
          <w:sz w:val="24"/>
          <w:szCs w:val="24"/>
        </w:rPr>
        <w:t xml:space="preserve"> shows</w:t>
      </w:r>
      <w:r w:rsidR="00334254">
        <w:rPr>
          <w:rFonts w:ascii="Times New Roman" w:hAnsi="Times New Roman"/>
          <w:sz w:val="24"/>
          <w:szCs w:val="24"/>
        </w:rPr>
        <w:t xml:space="preserve"> that i</w:t>
      </w:r>
      <w:r w:rsidR="00033DA7" w:rsidRPr="007276C9">
        <w:rPr>
          <w:rFonts w:ascii="Times New Roman" w:hAnsi="Times New Roman"/>
          <w:sz w:val="24"/>
          <w:szCs w:val="24"/>
        </w:rPr>
        <w:t>n males, no significant correlations were observed. In females</w:t>
      </w:r>
      <w:r w:rsidR="00334254">
        <w:rPr>
          <w:rFonts w:ascii="Times New Roman" w:hAnsi="Times New Roman"/>
          <w:sz w:val="24"/>
          <w:szCs w:val="24"/>
        </w:rPr>
        <w:t xml:space="preserve"> (table 1b)</w:t>
      </w:r>
      <w:r w:rsidR="00033DA7" w:rsidRPr="007276C9">
        <w:rPr>
          <w:rFonts w:ascii="Times New Roman" w:hAnsi="Times New Roman"/>
          <w:sz w:val="24"/>
          <w:szCs w:val="24"/>
        </w:rPr>
        <w:t xml:space="preserve">, however, significant positive correlations were found between MAP and the diameter of the right ECA (r=0.453, p=0.003) and left ECA (r=0.335, p=0.030). </w:t>
      </w:r>
      <w:r w:rsidR="004769EF">
        <w:rPr>
          <w:rFonts w:ascii="Times New Roman" w:hAnsi="Times New Roman"/>
          <w:sz w:val="24"/>
          <w:szCs w:val="24"/>
        </w:rPr>
        <w:t>W</w:t>
      </w:r>
      <w:r w:rsidR="00184FEB">
        <w:rPr>
          <w:rFonts w:ascii="Times New Roman" w:hAnsi="Times New Roman"/>
          <w:sz w:val="24"/>
          <w:szCs w:val="24"/>
        </w:rPr>
        <w:t xml:space="preserve">hile </w:t>
      </w:r>
      <w:r w:rsidR="004769EF">
        <w:rPr>
          <w:rFonts w:ascii="Times New Roman" w:hAnsi="Times New Roman"/>
          <w:sz w:val="24"/>
          <w:szCs w:val="24"/>
        </w:rPr>
        <w:t xml:space="preserve">male values remain unchanged (table 2a), </w:t>
      </w:r>
      <w:r w:rsidR="00033DA7" w:rsidRPr="007276C9">
        <w:rPr>
          <w:rFonts w:ascii="Times New Roman" w:hAnsi="Times New Roman"/>
          <w:sz w:val="24"/>
          <w:szCs w:val="24"/>
        </w:rPr>
        <w:t>ANOVA</w:t>
      </w:r>
      <w:r w:rsidR="00571521">
        <w:rPr>
          <w:rFonts w:ascii="Times New Roman" w:hAnsi="Times New Roman"/>
          <w:sz w:val="24"/>
          <w:szCs w:val="24"/>
        </w:rPr>
        <w:t xml:space="preserve"> and post hoc</w:t>
      </w:r>
      <w:r w:rsidR="00033DA7" w:rsidRPr="007276C9">
        <w:rPr>
          <w:rFonts w:ascii="Times New Roman" w:hAnsi="Times New Roman"/>
          <w:sz w:val="24"/>
          <w:szCs w:val="24"/>
        </w:rPr>
        <w:t xml:space="preserve"> </w:t>
      </w:r>
      <w:r w:rsidR="0075081F" w:rsidRPr="007276C9">
        <w:rPr>
          <w:rFonts w:ascii="Times New Roman" w:hAnsi="Times New Roman"/>
          <w:sz w:val="24"/>
          <w:szCs w:val="24"/>
        </w:rPr>
        <w:t xml:space="preserve">in females </w:t>
      </w:r>
      <w:r w:rsidR="00C215D1">
        <w:rPr>
          <w:rFonts w:ascii="Times New Roman" w:hAnsi="Times New Roman"/>
          <w:sz w:val="24"/>
          <w:szCs w:val="24"/>
        </w:rPr>
        <w:t>(table</w:t>
      </w:r>
      <w:r w:rsidR="00184FEB">
        <w:rPr>
          <w:rFonts w:ascii="Times New Roman" w:hAnsi="Times New Roman"/>
          <w:sz w:val="24"/>
          <w:szCs w:val="24"/>
        </w:rPr>
        <w:t>s</w:t>
      </w:r>
      <w:r w:rsidR="00C215D1">
        <w:rPr>
          <w:rFonts w:ascii="Times New Roman" w:hAnsi="Times New Roman"/>
          <w:sz w:val="24"/>
          <w:szCs w:val="24"/>
        </w:rPr>
        <w:t xml:space="preserve"> 2</w:t>
      </w:r>
      <w:r w:rsidR="00184FEB">
        <w:rPr>
          <w:rFonts w:ascii="Times New Roman" w:hAnsi="Times New Roman"/>
          <w:sz w:val="24"/>
          <w:szCs w:val="24"/>
        </w:rPr>
        <w:t xml:space="preserve">b &amp; 2c) </w:t>
      </w:r>
      <w:r w:rsidR="00033DA7" w:rsidRPr="007276C9">
        <w:rPr>
          <w:rFonts w:ascii="Times New Roman" w:hAnsi="Times New Roman"/>
          <w:sz w:val="24"/>
          <w:szCs w:val="24"/>
        </w:rPr>
        <w:t>confirmed that right ECA diameter differed significantly across MAP categories (F=3.72, p=0.03). No significant differences were found for the CCA or ICA in either sex when categorized by MAP.</w:t>
      </w:r>
    </w:p>
    <w:p w14:paraId="05368A5D" w14:textId="022EACB7" w:rsidR="00D50FB2" w:rsidRDefault="00D50FB2" w:rsidP="00D50FB2">
      <w:pPr>
        <w:rPr>
          <w:rFonts w:ascii="Times New Roman" w:hAnsi="Times New Roman"/>
          <w:sz w:val="24"/>
          <w:szCs w:val="24"/>
        </w:rPr>
      </w:pPr>
      <w:r w:rsidRPr="00190EEF">
        <w:rPr>
          <w:rFonts w:ascii="Times New Roman" w:hAnsi="Times New Roman"/>
          <w:b/>
          <w:sz w:val="24"/>
          <w:szCs w:val="24"/>
        </w:rPr>
        <w:t xml:space="preserve">Table </w:t>
      </w:r>
      <w:r w:rsidR="00EF0028">
        <w:rPr>
          <w:rFonts w:ascii="Times New Roman" w:hAnsi="Times New Roman"/>
          <w:b/>
          <w:sz w:val="24"/>
          <w:szCs w:val="24"/>
        </w:rPr>
        <w:t>1</w:t>
      </w:r>
      <w:r w:rsidR="00CA6654">
        <w:rPr>
          <w:rFonts w:ascii="Times New Roman" w:hAnsi="Times New Roman"/>
          <w:b/>
          <w:sz w:val="24"/>
          <w:szCs w:val="24"/>
        </w:rPr>
        <w:t>a</w:t>
      </w:r>
      <w:r w:rsidRPr="00190EEF">
        <w:rPr>
          <w:rFonts w:ascii="Times New Roman" w:hAnsi="Times New Roman"/>
          <w:b/>
          <w:sz w:val="24"/>
          <w:szCs w:val="24"/>
        </w:rPr>
        <w:t>:</w:t>
      </w:r>
      <w:r>
        <w:rPr>
          <w:rFonts w:ascii="Times New Roman" w:hAnsi="Times New Roman"/>
          <w:sz w:val="24"/>
          <w:szCs w:val="24"/>
        </w:rPr>
        <w:t xml:space="preserve"> Relationship between carotid artery size and blood pressure parameters in male </w:t>
      </w:r>
      <w:r w:rsidR="00805215">
        <w:rPr>
          <w:rFonts w:ascii="Times New Roman" w:hAnsi="Times New Roman"/>
          <w:sz w:val="24"/>
          <w:szCs w:val="24"/>
        </w:rPr>
        <w:t>participants</w:t>
      </w:r>
    </w:p>
    <w:tbl>
      <w:tblPr>
        <w:tblStyle w:val="PlainTable5"/>
        <w:tblW w:w="8190" w:type="dxa"/>
        <w:tblLayout w:type="fixed"/>
        <w:tblLook w:val="04A0" w:firstRow="1" w:lastRow="0" w:firstColumn="1" w:lastColumn="0" w:noHBand="0" w:noVBand="1"/>
      </w:tblPr>
      <w:tblGrid>
        <w:gridCol w:w="1256"/>
        <w:gridCol w:w="1220"/>
        <w:gridCol w:w="944"/>
        <w:gridCol w:w="990"/>
        <w:gridCol w:w="972"/>
        <w:gridCol w:w="917"/>
        <w:gridCol w:w="991"/>
        <w:gridCol w:w="889"/>
        <w:gridCol w:w="11"/>
      </w:tblGrid>
      <w:tr w:rsidR="009525F1" w:rsidRPr="00D41013" w14:paraId="773FA55E" w14:textId="77777777" w:rsidTr="00155477">
        <w:trPr>
          <w:gridAfter w:val="1"/>
          <w:cnfStyle w:val="100000000000" w:firstRow="1" w:lastRow="0" w:firstColumn="0" w:lastColumn="0" w:oddVBand="0" w:evenVBand="0" w:oddHBand="0" w:evenHBand="0" w:firstRowFirstColumn="0" w:firstRowLastColumn="0" w:lastRowFirstColumn="0" w:lastRowLastColumn="0"/>
          <w:wAfter w:w="11" w:type="dxa"/>
          <w:trHeight w:val="432"/>
        </w:trPr>
        <w:tc>
          <w:tcPr>
            <w:cnfStyle w:val="001000000100" w:firstRow="0" w:lastRow="0" w:firstColumn="1" w:lastColumn="0" w:oddVBand="0" w:evenVBand="0" w:oddHBand="0" w:evenHBand="0" w:firstRowFirstColumn="1" w:firstRowLastColumn="0" w:lastRowFirstColumn="0" w:lastRowLastColumn="0"/>
            <w:tcW w:w="1256" w:type="dxa"/>
            <w:vMerge w:val="restart"/>
            <w:hideMark/>
          </w:tcPr>
          <w:p w14:paraId="6B1E68CF" w14:textId="77777777" w:rsidR="009525F1" w:rsidRPr="00DC66C1" w:rsidRDefault="009525F1" w:rsidP="00B77448">
            <w:pPr>
              <w:spacing w:after="0" w:line="240" w:lineRule="auto"/>
              <w:jc w:val="center"/>
              <w:rPr>
                <w:rFonts w:ascii="Verdana" w:eastAsia="Times New Roman" w:hAnsi="Verdana" w:cs="Arial"/>
                <w:b/>
                <w:bCs/>
                <w:color w:val="000000"/>
                <w:sz w:val="16"/>
                <w:szCs w:val="16"/>
              </w:rPr>
            </w:pPr>
            <w:bookmarkStart w:id="1" w:name="_Hlk69241026"/>
            <w:r w:rsidRPr="00DC66C1">
              <w:rPr>
                <w:rFonts w:ascii="Verdana" w:eastAsia="Times New Roman" w:hAnsi="Verdana" w:cs="Arial"/>
                <w:b/>
                <w:bCs/>
                <w:color w:val="000000"/>
                <w:sz w:val="16"/>
                <w:szCs w:val="16"/>
              </w:rPr>
              <w:t>Parameters</w:t>
            </w:r>
          </w:p>
        </w:tc>
        <w:tc>
          <w:tcPr>
            <w:tcW w:w="1220" w:type="dxa"/>
            <w:vMerge w:val="restart"/>
            <w:hideMark/>
          </w:tcPr>
          <w:p w14:paraId="08A7CF34" w14:textId="77777777" w:rsidR="009525F1" w:rsidRPr="00DC66C1" w:rsidRDefault="009525F1" w:rsidP="00B774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bCs/>
                <w:color w:val="000000"/>
                <w:sz w:val="16"/>
                <w:szCs w:val="16"/>
              </w:rPr>
            </w:pPr>
            <w:r w:rsidRPr="00DC66C1">
              <w:rPr>
                <w:rFonts w:ascii="Verdana" w:eastAsia="Times New Roman" w:hAnsi="Verdana" w:cs="Calibri"/>
                <w:b/>
                <w:bCs/>
                <w:color w:val="000000"/>
                <w:sz w:val="16"/>
                <w:szCs w:val="16"/>
              </w:rPr>
              <w:t>Correlation</w:t>
            </w:r>
          </w:p>
        </w:tc>
        <w:tc>
          <w:tcPr>
            <w:tcW w:w="2906" w:type="dxa"/>
            <w:gridSpan w:val="3"/>
            <w:hideMark/>
          </w:tcPr>
          <w:p w14:paraId="1976C39B" w14:textId="536B03B1" w:rsidR="009525F1" w:rsidRPr="00DC66C1" w:rsidRDefault="009525F1" w:rsidP="00B774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bCs/>
                <w:color w:val="000000"/>
                <w:sz w:val="16"/>
                <w:szCs w:val="16"/>
              </w:rPr>
            </w:pPr>
            <w:r w:rsidRPr="00DC66C1">
              <w:rPr>
                <w:rFonts w:ascii="Verdana" w:eastAsia="Times New Roman" w:hAnsi="Verdana" w:cs="Calibri"/>
                <w:b/>
                <w:bCs/>
                <w:color w:val="000000"/>
                <w:sz w:val="16"/>
                <w:szCs w:val="16"/>
              </w:rPr>
              <w:t>Right diamet</w:t>
            </w:r>
            <w:r>
              <w:rPr>
                <w:rFonts w:ascii="Verdana" w:eastAsia="Times New Roman" w:hAnsi="Verdana" w:cs="Calibri"/>
                <w:b/>
                <w:bCs/>
                <w:color w:val="000000"/>
                <w:sz w:val="16"/>
                <w:szCs w:val="16"/>
              </w:rPr>
              <w:t>e</w:t>
            </w:r>
            <w:r w:rsidRPr="00DC66C1">
              <w:rPr>
                <w:rFonts w:ascii="Verdana" w:eastAsia="Times New Roman" w:hAnsi="Verdana" w:cs="Calibri"/>
                <w:b/>
                <w:bCs/>
                <w:color w:val="000000"/>
                <w:sz w:val="16"/>
                <w:szCs w:val="16"/>
              </w:rPr>
              <w:t>r</w:t>
            </w:r>
          </w:p>
        </w:tc>
        <w:tc>
          <w:tcPr>
            <w:tcW w:w="2797" w:type="dxa"/>
            <w:gridSpan w:val="3"/>
            <w:hideMark/>
          </w:tcPr>
          <w:p w14:paraId="735B4E49" w14:textId="05E134FA" w:rsidR="009525F1" w:rsidRPr="00DC66C1" w:rsidRDefault="009525F1" w:rsidP="00B774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bCs/>
                <w:color w:val="000000"/>
                <w:sz w:val="16"/>
                <w:szCs w:val="16"/>
              </w:rPr>
            </w:pPr>
            <w:r w:rsidRPr="00DC66C1">
              <w:rPr>
                <w:rFonts w:ascii="Verdana" w:eastAsia="Times New Roman" w:hAnsi="Verdana" w:cs="Calibri"/>
                <w:b/>
                <w:bCs/>
                <w:color w:val="000000"/>
                <w:sz w:val="16"/>
                <w:szCs w:val="16"/>
              </w:rPr>
              <w:t>Left diameter</w:t>
            </w:r>
          </w:p>
        </w:tc>
      </w:tr>
      <w:tr w:rsidR="004E70BA" w:rsidRPr="00D41013" w14:paraId="0A0F9404" w14:textId="77777777" w:rsidTr="001554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256" w:type="dxa"/>
            <w:vMerge/>
            <w:hideMark/>
          </w:tcPr>
          <w:p w14:paraId="5FB7F1D8" w14:textId="77777777" w:rsidR="004E70BA" w:rsidRPr="00DC66C1" w:rsidRDefault="004E70BA" w:rsidP="00B77448">
            <w:pPr>
              <w:spacing w:after="0" w:line="240" w:lineRule="auto"/>
              <w:rPr>
                <w:rFonts w:ascii="Verdana" w:eastAsia="Times New Roman" w:hAnsi="Verdana" w:cs="Arial"/>
                <w:b/>
                <w:bCs/>
                <w:color w:val="000000"/>
                <w:sz w:val="16"/>
                <w:szCs w:val="16"/>
              </w:rPr>
            </w:pPr>
          </w:p>
        </w:tc>
        <w:tc>
          <w:tcPr>
            <w:tcW w:w="1220" w:type="dxa"/>
            <w:vMerge/>
            <w:hideMark/>
          </w:tcPr>
          <w:p w14:paraId="2EC5DE7C" w14:textId="77777777" w:rsidR="004E70BA" w:rsidRPr="00DC66C1" w:rsidRDefault="004E70BA" w:rsidP="00B77448">
            <w:pPr>
              <w:spacing w:after="0" w:line="240" w:lineRule="auto"/>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b/>
                <w:bCs/>
                <w:color w:val="000000"/>
                <w:sz w:val="16"/>
                <w:szCs w:val="16"/>
              </w:rPr>
            </w:pPr>
          </w:p>
        </w:tc>
        <w:tc>
          <w:tcPr>
            <w:tcW w:w="944" w:type="dxa"/>
            <w:hideMark/>
          </w:tcPr>
          <w:p w14:paraId="77F50DEA" w14:textId="77777777" w:rsidR="004E70BA" w:rsidRPr="00DC66C1" w:rsidRDefault="004E70BA"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bCs/>
                <w:color w:val="000000"/>
                <w:sz w:val="16"/>
                <w:szCs w:val="16"/>
              </w:rPr>
            </w:pPr>
            <w:r w:rsidRPr="00DC66C1">
              <w:rPr>
                <w:rFonts w:ascii="Verdana" w:eastAsia="Times New Roman" w:hAnsi="Verdana" w:cs="Arial"/>
                <w:b/>
                <w:bCs/>
                <w:color w:val="000000"/>
                <w:sz w:val="16"/>
                <w:szCs w:val="16"/>
              </w:rPr>
              <w:t>CCA</w:t>
            </w:r>
          </w:p>
        </w:tc>
        <w:tc>
          <w:tcPr>
            <w:tcW w:w="990" w:type="dxa"/>
            <w:hideMark/>
          </w:tcPr>
          <w:p w14:paraId="0F23C62B" w14:textId="77777777" w:rsidR="004E70BA" w:rsidRPr="00DC66C1" w:rsidRDefault="004E70BA"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bCs/>
                <w:color w:val="000000"/>
                <w:sz w:val="16"/>
                <w:szCs w:val="16"/>
              </w:rPr>
            </w:pPr>
            <w:r w:rsidRPr="00DC66C1">
              <w:rPr>
                <w:rFonts w:ascii="Verdana" w:eastAsia="Times New Roman" w:hAnsi="Verdana" w:cs="Arial"/>
                <w:b/>
                <w:bCs/>
                <w:color w:val="000000"/>
                <w:sz w:val="16"/>
                <w:szCs w:val="16"/>
              </w:rPr>
              <w:t>ICA</w:t>
            </w:r>
          </w:p>
        </w:tc>
        <w:tc>
          <w:tcPr>
            <w:tcW w:w="972" w:type="dxa"/>
            <w:hideMark/>
          </w:tcPr>
          <w:p w14:paraId="6A761258" w14:textId="77777777" w:rsidR="004E70BA" w:rsidRPr="00DC66C1" w:rsidRDefault="004E70BA"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bCs/>
                <w:color w:val="000000"/>
                <w:sz w:val="16"/>
                <w:szCs w:val="16"/>
              </w:rPr>
            </w:pPr>
            <w:r w:rsidRPr="00DC66C1">
              <w:rPr>
                <w:rFonts w:ascii="Verdana" w:eastAsia="Times New Roman" w:hAnsi="Verdana" w:cs="Arial"/>
                <w:b/>
                <w:bCs/>
                <w:color w:val="000000"/>
                <w:sz w:val="16"/>
                <w:szCs w:val="16"/>
              </w:rPr>
              <w:t>ECA</w:t>
            </w:r>
          </w:p>
        </w:tc>
        <w:tc>
          <w:tcPr>
            <w:tcW w:w="917" w:type="dxa"/>
            <w:hideMark/>
          </w:tcPr>
          <w:p w14:paraId="0689DD9A" w14:textId="77777777" w:rsidR="004E70BA" w:rsidRPr="00DC66C1" w:rsidRDefault="004E70BA"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bCs/>
                <w:color w:val="000000"/>
                <w:sz w:val="16"/>
                <w:szCs w:val="16"/>
              </w:rPr>
            </w:pPr>
            <w:r w:rsidRPr="00DC66C1">
              <w:rPr>
                <w:rFonts w:ascii="Verdana" w:eastAsia="Times New Roman" w:hAnsi="Verdana" w:cs="Arial"/>
                <w:b/>
                <w:bCs/>
                <w:color w:val="000000"/>
                <w:sz w:val="16"/>
                <w:szCs w:val="16"/>
              </w:rPr>
              <w:t>CCA</w:t>
            </w:r>
          </w:p>
        </w:tc>
        <w:tc>
          <w:tcPr>
            <w:tcW w:w="991" w:type="dxa"/>
            <w:hideMark/>
          </w:tcPr>
          <w:p w14:paraId="7207010F" w14:textId="77777777" w:rsidR="004E70BA" w:rsidRPr="00DC66C1" w:rsidRDefault="004E70BA"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bCs/>
                <w:color w:val="000000"/>
                <w:sz w:val="16"/>
                <w:szCs w:val="16"/>
              </w:rPr>
            </w:pPr>
            <w:r w:rsidRPr="00DC66C1">
              <w:rPr>
                <w:rFonts w:ascii="Verdana" w:eastAsia="Times New Roman" w:hAnsi="Verdana" w:cs="Arial"/>
                <w:b/>
                <w:bCs/>
                <w:color w:val="000000"/>
                <w:sz w:val="16"/>
                <w:szCs w:val="16"/>
              </w:rPr>
              <w:t>ICA</w:t>
            </w:r>
          </w:p>
        </w:tc>
        <w:tc>
          <w:tcPr>
            <w:tcW w:w="900" w:type="dxa"/>
            <w:gridSpan w:val="2"/>
            <w:hideMark/>
          </w:tcPr>
          <w:p w14:paraId="11C08B6C" w14:textId="77777777" w:rsidR="004E70BA" w:rsidRPr="00DC66C1" w:rsidRDefault="004E70BA"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bCs/>
                <w:color w:val="000000"/>
                <w:sz w:val="16"/>
                <w:szCs w:val="16"/>
              </w:rPr>
            </w:pPr>
            <w:r w:rsidRPr="00DC66C1">
              <w:rPr>
                <w:rFonts w:ascii="Verdana" w:eastAsia="Times New Roman" w:hAnsi="Verdana" w:cs="Arial"/>
                <w:b/>
                <w:bCs/>
                <w:color w:val="000000"/>
                <w:sz w:val="16"/>
                <w:szCs w:val="16"/>
              </w:rPr>
              <w:t>ECA</w:t>
            </w:r>
          </w:p>
        </w:tc>
      </w:tr>
      <w:tr w:rsidR="004E70BA" w:rsidRPr="00D41013" w14:paraId="7A457A9C" w14:textId="77777777" w:rsidTr="00155477">
        <w:trPr>
          <w:trHeight w:val="432"/>
        </w:trPr>
        <w:tc>
          <w:tcPr>
            <w:cnfStyle w:val="001000000000" w:firstRow="0" w:lastRow="0" w:firstColumn="1" w:lastColumn="0" w:oddVBand="0" w:evenVBand="0" w:oddHBand="0" w:evenHBand="0" w:firstRowFirstColumn="0" w:firstRowLastColumn="0" w:lastRowFirstColumn="0" w:lastRowLastColumn="0"/>
            <w:tcW w:w="1256" w:type="dxa"/>
            <w:vMerge w:val="restart"/>
            <w:hideMark/>
          </w:tcPr>
          <w:p w14:paraId="35939869" w14:textId="77777777" w:rsidR="004E70BA" w:rsidRPr="00DC66C1" w:rsidRDefault="004E70BA" w:rsidP="00B77448">
            <w:pPr>
              <w:spacing w:after="0" w:line="240" w:lineRule="auto"/>
              <w:rPr>
                <w:rFonts w:ascii="Verdana" w:eastAsia="Times New Roman" w:hAnsi="Verdana" w:cs="Arial"/>
                <w:color w:val="000000"/>
                <w:sz w:val="16"/>
                <w:szCs w:val="16"/>
              </w:rPr>
            </w:pPr>
            <w:r w:rsidRPr="00DC66C1">
              <w:rPr>
                <w:rFonts w:ascii="Verdana" w:eastAsia="Times New Roman" w:hAnsi="Verdana" w:cs="Arial"/>
                <w:color w:val="000000"/>
                <w:sz w:val="16"/>
                <w:szCs w:val="16"/>
              </w:rPr>
              <w:t>Systolic BP</w:t>
            </w:r>
          </w:p>
        </w:tc>
        <w:tc>
          <w:tcPr>
            <w:tcW w:w="1220" w:type="dxa"/>
            <w:hideMark/>
          </w:tcPr>
          <w:p w14:paraId="7A4AD5B3" w14:textId="77777777" w:rsidR="004E70BA" w:rsidRPr="00DC66C1" w:rsidRDefault="004E70BA"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i/>
                <w:iCs/>
                <w:color w:val="000000"/>
                <w:sz w:val="16"/>
                <w:szCs w:val="16"/>
              </w:rPr>
            </w:pPr>
            <w:r w:rsidRPr="00DC66C1">
              <w:rPr>
                <w:rFonts w:ascii="Verdana" w:eastAsia="Times New Roman" w:hAnsi="Verdana" w:cs="Arial"/>
                <w:i/>
                <w:iCs/>
                <w:color w:val="000000"/>
                <w:sz w:val="16"/>
                <w:szCs w:val="16"/>
              </w:rPr>
              <w:t>r</w:t>
            </w:r>
          </w:p>
        </w:tc>
        <w:tc>
          <w:tcPr>
            <w:tcW w:w="944" w:type="dxa"/>
            <w:noWrap/>
            <w:hideMark/>
          </w:tcPr>
          <w:p w14:paraId="23F520E6" w14:textId="77777777" w:rsidR="004E70BA" w:rsidRPr="00DC66C1" w:rsidRDefault="004E70BA"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0.098</w:t>
            </w:r>
          </w:p>
        </w:tc>
        <w:tc>
          <w:tcPr>
            <w:tcW w:w="990" w:type="dxa"/>
            <w:noWrap/>
            <w:hideMark/>
          </w:tcPr>
          <w:p w14:paraId="0DFBEE8D" w14:textId="77777777" w:rsidR="004E70BA" w:rsidRPr="00DC66C1" w:rsidRDefault="004E70BA"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412228">
              <w:rPr>
                <w:rFonts w:ascii="Verdana" w:eastAsia="Times New Roman" w:hAnsi="Verdana" w:cs="Arial"/>
                <w:b/>
                <w:color w:val="000000"/>
                <w:sz w:val="16"/>
                <w:szCs w:val="16"/>
              </w:rPr>
              <w:t>0.384</w:t>
            </w:r>
            <w:r w:rsidRPr="00412228">
              <w:rPr>
                <w:rFonts w:ascii="Verdana" w:eastAsia="Times New Roman" w:hAnsi="Verdana" w:cs="Arial"/>
                <w:color w:val="FF0000"/>
                <w:sz w:val="16"/>
                <w:szCs w:val="16"/>
              </w:rPr>
              <w:t>**</w:t>
            </w:r>
          </w:p>
        </w:tc>
        <w:tc>
          <w:tcPr>
            <w:tcW w:w="972" w:type="dxa"/>
            <w:noWrap/>
            <w:hideMark/>
          </w:tcPr>
          <w:p w14:paraId="14FB4648" w14:textId="77777777" w:rsidR="004E70BA" w:rsidRPr="00DC66C1" w:rsidRDefault="004E70BA"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C34EEE">
              <w:rPr>
                <w:rFonts w:ascii="Verdana" w:eastAsia="Times New Roman" w:hAnsi="Verdana" w:cs="Arial"/>
                <w:b/>
                <w:color w:val="000000"/>
                <w:sz w:val="16"/>
                <w:szCs w:val="16"/>
              </w:rPr>
              <w:t>0.340</w:t>
            </w:r>
            <w:r w:rsidRPr="00C34EEE">
              <w:rPr>
                <w:rFonts w:ascii="Verdana" w:eastAsia="Times New Roman" w:hAnsi="Verdana" w:cs="Arial"/>
                <w:color w:val="FF0000"/>
                <w:sz w:val="16"/>
                <w:szCs w:val="16"/>
              </w:rPr>
              <w:t>**</w:t>
            </w:r>
          </w:p>
        </w:tc>
        <w:tc>
          <w:tcPr>
            <w:tcW w:w="917" w:type="dxa"/>
            <w:noWrap/>
            <w:hideMark/>
          </w:tcPr>
          <w:p w14:paraId="259AF2DF" w14:textId="77777777" w:rsidR="004E70BA" w:rsidRPr="00DC66C1" w:rsidRDefault="004E70BA"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0.021</w:t>
            </w:r>
          </w:p>
        </w:tc>
        <w:tc>
          <w:tcPr>
            <w:tcW w:w="991" w:type="dxa"/>
            <w:noWrap/>
            <w:hideMark/>
          </w:tcPr>
          <w:p w14:paraId="44640D22" w14:textId="77777777" w:rsidR="004E70BA" w:rsidRPr="00DC66C1" w:rsidRDefault="004E70BA"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0.168</w:t>
            </w:r>
          </w:p>
        </w:tc>
        <w:tc>
          <w:tcPr>
            <w:tcW w:w="900" w:type="dxa"/>
            <w:gridSpan w:val="2"/>
            <w:noWrap/>
            <w:hideMark/>
          </w:tcPr>
          <w:p w14:paraId="4D58AD10" w14:textId="77777777" w:rsidR="004E70BA" w:rsidRPr="00DC66C1" w:rsidRDefault="004E70BA"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0.039</w:t>
            </w:r>
          </w:p>
        </w:tc>
      </w:tr>
      <w:tr w:rsidR="004E70BA" w:rsidRPr="00D41013" w14:paraId="02E86729" w14:textId="77777777" w:rsidTr="001554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256" w:type="dxa"/>
            <w:vMerge/>
            <w:hideMark/>
          </w:tcPr>
          <w:p w14:paraId="567DB0A0" w14:textId="77777777" w:rsidR="004E70BA" w:rsidRPr="00DC66C1" w:rsidRDefault="004E70BA" w:rsidP="00B77448">
            <w:pPr>
              <w:spacing w:after="0" w:line="240" w:lineRule="auto"/>
              <w:rPr>
                <w:rFonts w:ascii="Verdana" w:eastAsia="Times New Roman" w:hAnsi="Verdana" w:cs="Arial"/>
                <w:color w:val="000000"/>
                <w:sz w:val="16"/>
                <w:szCs w:val="16"/>
              </w:rPr>
            </w:pPr>
          </w:p>
        </w:tc>
        <w:tc>
          <w:tcPr>
            <w:tcW w:w="1220" w:type="dxa"/>
            <w:hideMark/>
          </w:tcPr>
          <w:p w14:paraId="2EEDD101" w14:textId="77777777" w:rsidR="004E70BA" w:rsidRPr="00DC66C1" w:rsidRDefault="004E70BA"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p-value</w:t>
            </w:r>
          </w:p>
        </w:tc>
        <w:tc>
          <w:tcPr>
            <w:tcW w:w="944" w:type="dxa"/>
            <w:noWrap/>
            <w:hideMark/>
          </w:tcPr>
          <w:p w14:paraId="7477D5E6" w14:textId="77777777" w:rsidR="004E70BA" w:rsidRPr="00DC66C1" w:rsidRDefault="004E70BA"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0.451</w:t>
            </w:r>
          </w:p>
        </w:tc>
        <w:tc>
          <w:tcPr>
            <w:tcW w:w="990" w:type="dxa"/>
            <w:noWrap/>
            <w:hideMark/>
          </w:tcPr>
          <w:p w14:paraId="3455BDC9" w14:textId="77777777" w:rsidR="004E70BA" w:rsidRPr="00412228" w:rsidRDefault="004E70BA"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Cs/>
                <w:color w:val="000000"/>
                <w:sz w:val="16"/>
                <w:szCs w:val="16"/>
              </w:rPr>
            </w:pPr>
            <w:r w:rsidRPr="00412228">
              <w:rPr>
                <w:rFonts w:ascii="Verdana" w:eastAsia="Times New Roman" w:hAnsi="Verdana" w:cs="Arial"/>
                <w:bCs/>
                <w:color w:val="000000"/>
                <w:sz w:val="16"/>
                <w:szCs w:val="16"/>
              </w:rPr>
              <w:t>0.002</w:t>
            </w:r>
          </w:p>
        </w:tc>
        <w:tc>
          <w:tcPr>
            <w:tcW w:w="972" w:type="dxa"/>
            <w:noWrap/>
            <w:hideMark/>
          </w:tcPr>
          <w:p w14:paraId="585E8AC8" w14:textId="77777777" w:rsidR="004E70BA" w:rsidRPr="00C34EEE" w:rsidRDefault="004E70BA"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C34EEE">
              <w:rPr>
                <w:rFonts w:ascii="Verdana" w:eastAsia="Times New Roman" w:hAnsi="Verdana" w:cs="Arial"/>
                <w:color w:val="000000"/>
                <w:sz w:val="16"/>
                <w:szCs w:val="16"/>
              </w:rPr>
              <w:t>0.007</w:t>
            </w:r>
          </w:p>
        </w:tc>
        <w:tc>
          <w:tcPr>
            <w:tcW w:w="917" w:type="dxa"/>
            <w:noWrap/>
            <w:hideMark/>
          </w:tcPr>
          <w:p w14:paraId="780DA848" w14:textId="77777777" w:rsidR="004E70BA" w:rsidRPr="00DC66C1" w:rsidRDefault="004E70BA"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0.870</w:t>
            </w:r>
          </w:p>
        </w:tc>
        <w:tc>
          <w:tcPr>
            <w:tcW w:w="991" w:type="dxa"/>
            <w:noWrap/>
            <w:hideMark/>
          </w:tcPr>
          <w:p w14:paraId="3EFDC672" w14:textId="77777777" w:rsidR="004E70BA" w:rsidRPr="00DC66C1" w:rsidRDefault="004E70BA"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0.193</w:t>
            </w:r>
          </w:p>
        </w:tc>
        <w:tc>
          <w:tcPr>
            <w:tcW w:w="900" w:type="dxa"/>
            <w:gridSpan w:val="2"/>
            <w:noWrap/>
            <w:hideMark/>
          </w:tcPr>
          <w:p w14:paraId="28B2D9A9" w14:textId="77777777" w:rsidR="004E70BA" w:rsidRPr="00DC66C1" w:rsidRDefault="004E70BA"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0.762</w:t>
            </w:r>
          </w:p>
        </w:tc>
      </w:tr>
      <w:tr w:rsidR="004E70BA" w:rsidRPr="00D41013" w14:paraId="5E2BCE0C" w14:textId="77777777" w:rsidTr="00155477">
        <w:trPr>
          <w:trHeight w:val="432"/>
        </w:trPr>
        <w:tc>
          <w:tcPr>
            <w:cnfStyle w:val="001000000000" w:firstRow="0" w:lastRow="0" w:firstColumn="1" w:lastColumn="0" w:oddVBand="0" w:evenVBand="0" w:oddHBand="0" w:evenHBand="0" w:firstRowFirstColumn="0" w:firstRowLastColumn="0" w:lastRowFirstColumn="0" w:lastRowLastColumn="0"/>
            <w:tcW w:w="1256" w:type="dxa"/>
            <w:vMerge w:val="restart"/>
            <w:hideMark/>
          </w:tcPr>
          <w:p w14:paraId="28CA4C37" w14:textId="77777777" w:rsidR="004E70BA" w:rsidRPr="00DC66C1" w:rsidRDefault="004E70BA" w:rsidP="00B77448">
            <w:pPr>
              <w:spacing w:after="0" w:line="240" w:lineRule="auto"/>
              <w:rPr>
                <w:rFonts w:ascii="Verdana" w:eastAsia="Times New Roman" w:hAnsi="Verdana" w:cs="Arial"/>
                <w:color w:val="000000"/>
                <w:sz w:val="16"/>
                <w:szCs w:val="16"/>
              </w:rPr>
            </w:pPr>
            <w:r w:rsidRPr="00DC66C1">
              <w:rPr>
                <w:rFonts w:ascii="Verdana" w:eastAsia="Times New Roman" w:hAnsi="Verdana" w:cs="Arial"/>
                <w:color w:val="000000"/>
                <w:sz w:val="16"/>
                <w:szCs w:val="16"/>
              </w:rPr>
              <w:t>Diastolic BP</w:t>
            </w:r>
          </w:p>
        </w:tc>
        <w:tc>
          <w:tcPr>
            <w:tcW w:w="1220" w:type="dxa"/>
            <w:hideMark/>
          </w:tcPr>
          <w:p w14:paraId="73DA95EC" w14:textId="77777777" w:rsidR="004E70BA" w:rsidRPr="00DC66C1" w:rsidRDefault="004E70BA"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i/>
                <w:iCs/>
                <w:color w:val="000000"/>
                <w:sz w:val="16"/>
                <w:szCs w:val="16"/>
              </w:rPr>
            </w:pPr>
            <w:r w:rsidRPr="00DC66C1">
              <w:rPr>
                <w:rFonts w:ascii="Verdana" w:eastAsia="Times New Roman" w:hAnsi="Verdana" w:cs="Arial"/>
                <w:i/>
                <w:iCs/>
                <w:color w:val="000000"/>
                <w:sz w:val="16"/>
                <w:szCs w:val="16"/>
              </w:rPr>
              <w:t>r</w:t>
            </w:r>
          </w:p>
        </w:tc>
        <w:tc>
          <w:tcPr>
            <w:tcW w:w="944" w:type="dxa"/>
            <w:noWrap/>
            <w:hideMark/>
          </w:tcPr>
          <w:p w14:paraId="23B67B91" w14:textId="77777777" w:rsidR="004E70BA" w:rsidRPr="00DC66C1" w:rsidRDefault="004E70BA"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0.112</w:t>
            </w:r>
          </w:p>
        </w:tc>
        <w:tc>
          <w:tcPr>
            <w:tcW w:w="990" w:type="dxa"/>
            <w:noWrap/>
            <w:hideMark/>
          </w:tcPr>
          <w:p w14:paraId="2AAF34D5" w14:textId="77777777" w:rsidR="004E70BA" w:rsidRPr="00DC66C1" w:rsidRDefault="004E70BA"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0.199</w:t>
            </w:r>
          </w:p>
        </w:tc>
        <w:tc>
          <w:tcPr>
            <w:tcW w:w="972" w:type="dxa"/>
            <w:noWrap/>
            <w:hideMark/>
          </w:tcPr>
          <w:p w14:paraId="1E8A89FA" w14:textId="77777777" w:rsidR="004E70BA" w:rsidRPr="00DC66C1" w:rsidRDefault="004E70BA"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C34EEE">
              <w:rPr>
                <w:rFonts w:ascii="Verdana" w:eastAsia="Times New Roman" w:hAnsi="Verdana" w:cs="Arial"/>
                <w:b/>
                <w:color w:val="000000"/>
                <w:sz w:val="16"/>
                <w:szCs w:val="16"/>
              </w:rPr>
              <w:t>0.278</w:t>
            </w:r>
            <w:r w:rsidRPr="00C34EEE">
              <w:rPr>
                <w:rFonts w:ascii="Verdana" w:eastAsia="Times New Roman" w:hAnsi="Verdana" w:cs="Arial"/>
                <w:color w:val="FF0000"/>
                <w:sz w:val="16"/>
                <w:szCs w:val="16"/>
              </w:rPr>
              <w:t>*</w:t>
            </w:r>
          </w:p>
        </w:tc>
        <w:tc>
          <w:tcPr>
            <w:tcW w:w="917" w:type="dxa"/>
            <w:noWrap/>
            <w:hideMark/>
          </w:tcPr>
          <w:p w14:paraId="67B7456F" w14:textId="77777777" w:rsidR="004E70BA" w:rsidRPr="00DC66C1" w:rsidRDefault="004E70BA"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-0.083</w:t>
            </w:r>
          </w:p>
        </w:tc>
        <w:tc>
          <w:tcPr>
            <w:tcW w:w="991" w:type="dxa"/>
            <w:noWrap/>
            <w:hideMark/>
          </w:tcPr>
          <w:p w14:paraId="7CEFA523" w14:textId="77777777" w:rsidR="004E70BA" w:rsidRPr="00DC66C1" w:rsidRDefault="004E70BA"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0.019</w:t>
            </w:r>
          </w:p>
        </w:tc>
        <w:tc>
          <w:tcPr>
            <w:tcW w:w="900" w:type="dxa"/>
            <w:gridSpan w:val="2"/>
            <w:noWrap/>
            <w:hideMark/>
          </w:tcPr>
          <w:p w14:paraId="109F2C8C" w14:textId="77777777" w:rsidR="004E70BA" w:rsidRPr="00DC66C1" w:rsidRDefault="004E70BA"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-0.010</w:t>
            </w:r>
          </w:p>
        </w:tc>
      </w:tr>
      <w:tr w:rsidR="004E70BA" w:rsidRPr="00D41013" w14:paraId="3AD84AE4" w14:textId="77777777" w:rsidTr="001554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256" w:type="dxa"/>
            <w:vMerge/>
            <w:hideMark/>
          </w:tcPr>
          <w:p w14:paraId="518C7DD9" w14:textId="77777777" w:rsidR="004E70BA" w:rsidRPr="00DC66C1" w:rsidRDefault="004E70BA" w:rsidP="00B77448">
            <w:pPr>
              <w:spacing w:after="0" w:line="240" w:lineRule="auto"/>
              <w:rPr>
                <w:rFonts w:ascii="Verdana" w:eastAsia="Times New Roman" w:hAnsi="Verdana" w:cs="Arial"/>
                <w:color w:val="000000"/>
                <w:sz w:val="16"/>
                <w:szCs w:val="16"/>
              </w:rPr>
            </w:pPr>
          </w:p>
        </w:tc>
        <w:tc>
          <w:tcPr>
            <w:tcW w:w="1220" w:type="dxa"/>
            <w:hideMark/>
          </w:tcPr>
          <w:p w14:paraId="15C4BF5B" w14:textId="77777777" w:rsidR="004E70BA" w:rsidRPr="00DC66C1" w:rsidRDefault="004E70BA"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p-value</w:t>
            </w:r>
          </w:p>
        </w:tc>
        <w:tc>
          <w:tcPr>
            <w:tcW w:w="944" w:type="dxa"/>
            <w:noWrap/>
            <w:hideMark/>
          </w:tcPr>
          <w:p w14:paraId="37EDD183" w14:textId="77777777" w:rsidR="004E70BA" w:rsidRPr="00DC66C1" w:rsidRDefault="004E70BA"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0.388</w:t>
            </w:r>
          </w:p>
        </w:tc>
        <w:tc>
          <w:tcPr>
            <w:tcW w:w="990" w:type="dxa"/>
            <w:noWrap/>
            <w:hideMark/>
          </w:tcPr>
          <w:p w14:paraId="398B650F" w14:textId="77777777" w:rsidR="004E70BA" w:rsidRPr="00DC66C1" w:rsidRDefault="004E70BA"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0.121</w:t>
            </w:r>
          </w:p>
        </w:tc>
        <w:tc>
          <w:tcPr>
            <w:tcW w:w="972" w:type="dxa"/>
            <w:noWrap/>
            <w:hideMark/>
          </w:tcPr>
          <w:p w14:paraId="33B0BB74" w14:textId="77777777" w:rsidR="004E70BA" w:rsidRPr="00C34EEE" w:rsidRDefault="004E70BA"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C34EEE">
              <w:rPr>
                <w:rFonts w:ascii="Verdana" w:eastAsia="Times New Roman" w:hAnsi="Verdana" w:cs="Arial"/>
                <w:color w:val="000000"/>
                <w:sz w:val="16"/>
                <w:szCs w:val="16"/>
              </w:rPr>
              <w:t>0.029</w:t>
            </w:r>
          </w:p>
        </w:tc>
        <w:tc>
          <w:tcPr>
            <w:tcW w:w="917" w:type="dxa"/>
            <w:noWrap/>
            <w:hideMark/>
          </w:tcPr>
          <w:p w14:paraId="05BC1CA1" w14:textId="77777777" w:rsidR="004E70BA" w:rsidRPr="00DC66C1" w:rsidRDefault="004E70BA"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0.523</w:t>
            </w:r>
          </w:p>
        </w:tc>
        <w:tc>
          <w:tcPr>
            <w:tcW w:w="991" w:type="dxa"/>
            <w:noWrap/>
            <w:hideMark/>
          </w:tcPr>
          <w:p w14:paraId="1CA2F6E6" w14:textId="77777777" w:rsidR="004E70BA" w:rsidRPr="00DC66C1" w:rsidRDefault="004E70BA"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0.884</w:t>
            </w:r>
          </w:p>
        </w:tc>
        <w:tc>
          <w:tcPr>
            <w:tcW w:w="900" w:type="dxa"/>
            <w:gridSpan w:val="2"/>
            <w:noWrap/>
            <w:hideMark/>
          </w:tcPr>
          <w:p w14:paraId="32E6A80D" w14:textId="77777777" w:rsidR="004E70BA" w:rsidRPr="00DC66C1" w:rsidRDefault="004E70BA"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0.939</w:t>
            </w:r>
          </w:p>
        </w:tc>
      </w:tr>
      <w:tr w:rsidR="004E70BA" w:rsidRPr="00D41013" w14:paraId="4755FA28" w14:textId="77777777" w:rsidTr="00155477">
        <w:trPr>
          <w:trHeight w:val="432"/>
        </w:trPr>
        <w:tc>
          <w:tcPr>
            <w:cnfStyle w:val="001000000000" w:firstRow="0" w:lastRow="0" w:firstColumn="1" w:lastColumn="0" w:oddVBand="0" w:evenVBand="0" w:oddHBand="0" w:evenHBand="0" w:firstRowFirstColumn="0" w:firstRowLastColumn="0" w:lastRowFirstColumn="0" w:lastRowLastColumn="0"/>
            <w:tcW w:w="1256" w:type="dxa"/>
            <w:vMerge w:val="restart"/>
            <w:hideMark/>
          </w:tcPr>
          <w:p w14:paraId="16BDDCB4" w14:textId="77777777" w:rsidR="004E70BA" w:rsidRPr="00DC66C1" w:rsidRDefault="004E70BA" w:rsidP="00B77448">
            <w:pPr>
              <w:spacing w:after="0" w:line="240" w:lineRule="auto"/>
              <w:rPr>
                <w:rFonts w:ascii="Verdana" w:eastAsia="Times New Roman" w:hAnsi="Verdana" w:cs="Arial"/>
                <w:color w:val="000000"/>
                <w:sz w:val="16"/>
                <w:szCs w:val="16"/>
              </w:rPr>
            </w:pPr>
            <w:r w:rsidRPr="00DC66C1">
              <w:rPr>
                <w:rFonts w:ascii="Verdana" w:eastAsia="Times New Roman" w:hAnsi="Verdana" w:cs="Arial"/>
                <w:color w:val="000000"/>
                <w:sz w:val="16"/>
                <w:szCs w:val="16"/>
              </w:rPr>
              <w:t>MAP</w:t>
            </w:r>
          </w:p>
        </w:tc>
        <w:tc>
          <w:tcPr>
            <w:tcW w:w="1220" w:type="dxa"/>
            <w:hideMark/>
          </w:tcPr>
          <w:p w14:paraId="0CC8B0FF" w14:textId="77777777" w:rsidR="004E70BA" w:rsidRPr="00DC66C1" w:rsidRDefault="004E70BA"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i/>
                <w:iCs/>
                <w:color w:val="000000"/>
                <w:sz w:val="16"/>
                <w:szCs w:val="16"/>
              </w:rPr>
            </w:pPr>
            <w:r w:rsidRPr="00DC66C1">
              <w:rPr>
                <w:rFonts w:ascii="Verdana" w:eastAsia="Times New Roman" w:hAnsi="Verdana" w:cs="Arial"/>
                <w:i/>
                <w:iCs/>
                <w:color w:val="000000"/>
                <w:sz w:val="16"/>
                <w:szCs w:val="16"/>
              </w:rPr>
              <w:t>r</w:t>
            </w:r>
          </w:p>
        </w:tc>
        <w:tc>
          <w:tcPr>
            <w:tcW w:w="944" w:type="dxa"/>
            <w:noWrap/>
            <w:hideMark/>
          </w:tcPr>
          <w:p w14:paraId="0A3AE4AE" w14:textId="77777777" w:rsidR="004E70BA" w:rsidRPr="00DC66C1" w:rsidRDefault="004E70BA"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0.116</w:t>
            </w:r>
          </w:p>
        </w:tc>
        <w:tc>
          <w:tcPr>
            <w:tcW w:w="990" w:type="dxa"/>
            <w:noWrap/>
            <w:hideMark/>
          </w:tcPr>
          <w:p w14:paraId="1063A9FA" w14:textId="77777777" w:rsidR="004E70BA" w:rsidRPr="00DC66C1" w:rsidRDefault="004E70BA"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412228">
              <w:rPr>
                <w:rFonts w:ascii="Verdana" w:eastAsia="Times New Roman" w:hAnsi="Verdana" w:cs="Arial"/>
                <w:b/>
                <w:color w:val="000000"/>
                <w:sz w:val="16"/>
                <w:szCs w:val="16"/>
              </w:rPr>
              <w:t>0.297</w:t>
            </w:r>
            <w:r w:rsidRPr="00412228">
              <w:rPr>
                <w:rFonts w:ascii="Verdana" w:eastAsia="Times New Roman" w:hAnsi="Verdana" w:cs="Arial"/>
                <w:color w:val="FF0000"/>
                <w:sz w:val="16"/>
                <w:szCs w:val="16"/>
              </w:rPr>
              <w:t>*</w:t>
            </w:r>
          </w:p>
        </w:tc>
        <w:tc>
          <w:tcPr>
            <w:tcW w:w="972" w:type="dxa"/>
            <w:noWrap/>
            <w:hideMark/>
          </w:tcPr>
          <w:p w14:paraId="5A7C893A" w14:textId="77777777" w:rsidR="004E70BA" w:rsidRPr="00DC66C1" w:rsidRDefault="004E70BA"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C34EEE">
              <w:rPr>
                <w:rFonts w:ascii="Verdana" w:eastAsia="Times New Roman" w:hAnsi="Verdana" w:cs="Arial"/>
                <w:b/>
                <w:color w:val="000000"/>
                <w:sz w:val="16"/>
                <w:szCs w:val="16"/>
              </w:rPr>
              <w:t>0.330</w:t>
            </w:r>
            <w:r w:rsidRPr="00C34EEE">
              <w:rPr>
                <w:rFonts w:ascii="Verdana" w:eastAsia="Times New Roman" w:hAnsi="Verdana" w:cs="Arial"/>
                <w:color w:val="FF0000"/>
                <w:sz w:val="16"/>
                <w:szCs w:val="16"/>
              </w:rPr>
              <w:t>**</w:t>
            </w:r>
          </w:p>
        </w:tc>
        <w:tc>
          <w:tcPr>
            <w:tcW w:w="917" w:type="dxa"/>
            <w:noWrap/>
            <w:hideMark/>
          </w:tcPr>
          <w:p w14:paraId="58D8AA67" w14:textId="77777777" w:rsidR="004E70BA" w:rsidRPr="00DC66C1" w:rsidRDefault="004E70BA"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-0.046</w:t>
            </w:r>
          </w:p>
        </w:tc>
        <w:tc>
          <w:tcPr>
            <w:tcW w:w="991" w:type="dxa"/>
            <w:noWrap/>
            <w:hideMark/>
          </w:tcPr>
          <w:p w14:paraId="0B0E07AA" w14:textId="77777777" w:rsidR="004E70BA" w:rsidRPr="00DC66C1" w:rsidRDefault="004E70BA"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0.084</w:t>
            </w:r>
          </w:p>
        </w:tc>
        <w:tc>
          <w:tcPr>
            <w:tcW w:w="900" w:type="dxa"/>
            <w:gridSpan w:val="2"/>
            <w:noWrap/>
            <w:hideMark/>
          </w:tcPr>
          <w:p w14:paraId="3448BADB" w14:textId="77777777" w:rsidR="004E70BA" w:rsidRPr="00DC66C1" w:rsidRDefault="004E70BA"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0.010</w:t>
            </w:r>
          </w:p>
        </w:tc>
      </w:tr>
      <w:tr w:rsidR="004E70BA" w:rsidRPr="00D41013" w14:paraId="71892CCB" w14:textId="77777777" w:rsidTr="001554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256" w:type="dxa"/>
            <w:vMerge/>
            <w:hideMark/>
          </w:tcPr>
          <w:p w14:paraId="486AABDE" w14:textId="77777777" w:rsidR="004E70BA" w:rsidRPr="00DC66C1" w:rsidRDefault="004E70BA" w:rsidP="00B77448">
            <w:pPr>
              <w:spacing w:after="0" w:line="240" w:lineRule="auto"/>
              <w:rPr>
                <w:rFonts w:ascii="Verdana" w:eastAsia="Times New Roman" w:hAnsi="Verdana" w:cs="Arial"/>
                <w:color w:val="000000"/>
                <w:sz w:val="16"/>
                <w:szCs w:val="16"/>
              </w:rPr>
            </w:pPr>
          </w:p>
        </w:tc>
        <w:tc>
          <w:tcPr>
            <w:tcW w:w="1220" w:type="dxa"/>
            <w:hideMark/>
          </w:tcPr>
          <w:p w14:paraId="3F504D99" w14:textId="77777777" w:rsidR="004E70BA" w:rsidRPr="00DC66C1" w:rsidRDefault="004E70BA"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p-value</w:t>
            </w:r>
          </w:p>
        </w:tc>
        <w:tc>
          <w:tcPr>
            <w:tcW w:w="944" w:type="dxa"/>
            <w:noWrap/>
            <w:hideMark/>
          </w:tcPr>
          <w:p w14:paraId="06BDBA48" w14:textId="77777777" w:rsidR="004E70BA" w:rsidRPr="00DC66C1" w:rsidRDefault="004E70BA"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0.370</w:t>
            </w:r>
          </w:p>
        </w:tc>
        <w:tc>
          <w:tcPr>
            <w:tcW w:w="990" w:type="dxa"/>
            <w:noWrap/>
            <w:hideMark/>
          </w:tcPr>
          <w:p w14:paraId="37A00B83" w14:textId="77777777" w:rsidR="004E70BA" w:rsidRPr="00412228" w:rsidRDefault="004E70BA"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Cs/>
                <w:color w:val="000000"/>
                <w:sz w:val="16"/>
                <w:szCs w:val="16"/>
              </w:rPr>
            </w:pPr>
            <w:r w:rsidRPr="00412228">
              <w:rPr>
                <w:rFonts w:ascii="Verdana" w:eastAsia="Times New Roman" w:hAnsi="Verdana" w:cs="Arial"/>
                <w:bCs/>
                <w:color w:val="000000"/>
                <w:sz w:val="16"/>
                <w:szCs w:val="16"/>
              </w:rPr>
              <w:t>0.019</w:t>
            </w:r>
          </w:p>
        </w:tc>
        <w:tc>
          <w:tcPr>
            <w:tcW w:w="972" w:type="dxa"/>
            <w:noWrap/>
            <w:hideMark/>
          </w:tcPr>
          <w:p w14:paraId="11E672A4" w14:textId="77777777" w:rsidR="004E70BA" w:rsidRPr="00C34EEE" w:rsidRDefault="004E70BA"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C34EEE">
              <w:rPr>
                <w:rFonts w:ascii="Verdana" w:eastAsia="Times New Roman" w:hAnsi="Verdana" w:cs="Arial"/>
                <w:color w:val="000000"/>
                <w:sz w:val="16"/>
                <w:szCs w:val="16"/>
              </w:rPr>
              <w:t>0.009</w:t>
            </w:r>
          </w:p>
        </w:tc>
        <w:tc>
          <w:tcPr>
            <w:tcW w:w="917" w:type="dxa"/>
            <w:noWrap/>
            <w:hideMark/>
          </w:tcPr>
          <w:p w14:paraId="3DA4DE9D" w14:textId="77777777" w:rsidR="004E70BA" w:rsidRPr="00DC66C1" w:rsidRDefault="004E70BA"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0.725</w:t>
            </w:r>
          </w:p>
        </w:tc>
        <w:tc>
          <w:tcPr>
            <w:tcW w:w="991" w:type="dxa"/>
            <w:noWrap/>
            <w:hideMark/>
          </w:tcPr>
          <w:p w14:paraId="78FCFAA8" w14:textId="77777777" w:rsidR="004E70BA" w:rsidRPr="00DC66C1" w:rsidRDefault="004E70BA"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0.514</w:t>
            </w:r>
          </w:p>
        </w:tc>
        <w:tc>
          <w:tcPr>
            <w:tcW w:w="900" w:type="dxa"/>
            <w:gridSpan w:val="2"/>
            <w:noWrap/>
            <w:hideMark/>
          </w:tcPr>
          <w:p w14:paraId="1C290621" w14:textId="77777777" w:rsidR="004E70BA" w:rsidRPr="00DC66C1" w:rsidRDefault="004E70BA"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DC66C1">
              <w:rPr>
                <w:rFonts w:ascii="Verdana" w:eastAsia="Times New Roman" w:hAnsi="Verdana" w:cs="Arial"/>
                <w:color w:val="000000"/>
                <w:sz w:val="16"/>
                <w:szCs w:val="16"/>
              </w:rPr>
              <w:t>0.937</w:t>
            </w:r>
          </w:p>
        </w:tc>
      </w:tr>
    </w:tbl>
    <w:p w14:paraId="5EE988AA" w14:textId="47241F10" w:rsidR="00D50FB2" w:rsidRPr="000927CB" w:rsidRDefault="00D50FB2" w:rsidP="00D50FB2">
      <w:pPr>
        <w:jc w:val="both"/>
        <w:rPr>
          <w:rFonts w:ascii="Arial" w:hAnsi="Arial" w:cs="Arial"/>
          <w:i/>
          <w:sz w:val="16"/>
          <w:szCs w:val="16"/>
        </w:rPr>
      </w:pPr>
      <w:bookmarkStart w:id="2" w:name="_Hlk69241069"/>
      <w:bookmarkEnd w:id="1"/>
      <w:r w:rsidRPr="00D6695E">
        <w:rPr>
          <w:rFonts w:ascii="Arial" w:hAnsi="Arial" w:cs="Arial"/>
          <w:i/>
          <w:color w:val="FF0000"/>
          <w:sz w:val="16"/>
          <w:szCs w:val="16"/>
        </w:rPr>
        <w:t>**</w:t>
      </w:r>
      <w:r w:rsidRPr="00D6695E">
        <w:rPr>
          <w:rFonts w:ascii="Arial" w:hAnsi="Arial" w:cs="Arial"/>
          <w:i/>
          <w:sz w:val="16"/>
          <w:szCs w:val="16"/>
        </w:rPr>
        <w:t xml:space="preserve"> = Correlation is significant at the 0.01 level (2-tailed), </w:t>
      </w:r>
      <w:r w:rsidRPr="00D6695E">
        <w:rPr>
          <w:rFonts w:ascii="Arial" w:hAnsi="Arial" w:cs="Arial"/>
          <w:i/>
          <w:color w:val="FF0000"/>
          <w:sz w:val="16"/>
          <w:szCs w:val="16"/>
        </w:rPr>
        <w:t>*</w:t>
      </w:r>
      <w:r w:rsidRPr="00D6695E">
        <w:rPr>
          <w:rFonts w:ascii="Arial" w:hAnsi="Arial" w:cs="Arial"/>
          <w:i/>
          <w:sz w:val="16"/>
          <w:szCs w:val="16"/>
        </w:rPr>
        <w:t xml:space="preserve"> = Correlation is significant at the 0.05 level (2-tailed), </w:t>
      </w:r>
      <w:r w:rsidRPr="00D6695E">
        <w:rPr>
          <w:rFonts w:ascii="Arial" w:hAnsi="Arial" w:cs="Arial"/>
          <w:b/>
          <w:i/>
          <w:sz w:val="16"/>
          <w:szCs w:val="16"/>
        </w:rPr>
        <w:t>r</w:t>
      </w:r>
      <w:r w:rsidRPr="00D6695E">
        <w:rPr>
          <w:rFonts w:ascii="Arial" w:hAnsi="Arial" w:cs="Arial"/>
          <w:i/>
          <w:sz w:val="16"/>
          <w:szCs w:val="16"/>
        </w:rPr>
        <w:t xml:space="preserve"> = Pearson correlation</w:t>
      </w:r>
      <w:r w:rsidR="005D51B7">
        <w:rPr>
          <w:rFonts w:ascii="Arial" w:hAnsi="Arial" w:cs="Arial"/>
          <w:i/>
          <w:sz w:val="16"/>
          <w:szCs w:val="16"/>
        </w:rPr>
        <w:t>.</w:t>
      </w:r>
    </w:p>
    <w:bookmarkEnd w:id="2"/>
    <w:p w14:paraId="7AE39982" w14:textId="277DBA69" w:rsidR="008A356D" w:rsidRDefault="008A356D" w:rsidP="008A356D">
      <w:pPr>
        <w:rPr>
          <w:rFonts w:ascii="Times New Roman" w:hAnsi="Times New Roman"/>
          <w:sz w:val="24"/>
          <w:szCs w:val="24"/>
        </w:rPr>
      </w:pPr>
      <w:r w:rsidRPr="00190EEF">
        <w:rPr>
          <w:rFonts w:ascii="Times New Roman" w:hAnsi="Times New Roman"/>
          <w:b/>
          <w:sz w:val="24"/>
          <w:szCs w:val="24"/>
        </w:rPr>
        <w:t xml:space="preserve">Table </w:t>
      </w:r>
      <w:r w:rsidR="00CA6654">
        <w:rPr>
          <w:rFonts w:ascii="Times New Roman" w:hAnsi="Times New Roman"/>
          <w:b/>
          <w:sz w:val="24"/>
          <w:szCs w:val="24"/>
        </w:rPr>
        <w:t>1b</w:t>
      </w:r>
      <w:r w:rsidRPr="00190EEF">
        <w:rPr>
          <w:rFonts w:ascii="Times New Roman" w:hAnsi="Times New Roman"/>
          <w:b/>
          <w:sz w:val="24"/>
          <w:szCs w:val="24"/>
        </w:rPr>
        <w:t>:</w:t>
      </w:r>
      <w:r>
        <w:rPr>
          <w:rFonts w:ascii="Times New Roman" w:hAnsi="Times New Roman"/>
          <w:sz w:val="24"/>
          <w:szCs w:val="24"/>
        </w:rPr>
        <w:t xml:space="preserve"> Relationship between carotid artery size and other measured parameters in female subjects</w:t>
      </w:r>
    </w:p>
    <w:tbl>
      <w:tblPr>
        <w:tblStyle w:val="PlainTable5"/>
        <w:tblW w:w="8159" w:type="dxa"/>
        <w:tblLayout w:type="fixed"/>
        <w:tblLook w:val="04A0" w:firstRow="1" w:lastRow="0" w:firstColumn="1" w:lastColumn="0" w:noHBand="0" w:noVBand="1"/>
      </w:tblPr>
      <w:tblGrid>
        <w:gridCol w:w="1349"/>
        <w:gridCol w:w="1260"/>
        <w:gridCol w:w="900"/>
        <w:gridCol w:w="900"/>
        <w:gridCol w:w="973"/>
        <w:gridCol w:w="917"/>
        <w:gridCol w:w="900"/>
        <w:gridCol w:w="945"/>
        <w:gridCol w:w="15"/>
      </w:tblGrid>
      <w:tr w:rsidR="00420EBC" w:rsidRPr="00D41013" w14:paraId="3B92B76E" w14:textId="77777777" w:rsidTr="00155477">
        <w:trPr>
          <w:gridAfter w:val="1"/>
          <w:cnfStyle w:val="100000000000" w:firstRow="1" w:lastRow="0" w:firstColumn="0" w:lastColumn="0" w:oddVBand="0" w:evenVBand="0" w:oddHBand="0" w:evenHBand="0" w:firstRowFirstColumn="0" w:firstRowLastColumn="0" w:lastRowFirstColumn="0" w:lastRowLastColumn="0"/>
          <w:wAfter w:w="15" w:type="dxa"/>
          <w:trHeight w:val="432"/>
        </w:trPr>
        <w:tc>
          <w:tcPr>
            <w:cnfStyle w:val="001000000100" w:firstRow="0" w:lastRow="0" w:firstColumn="1" w:lastColumn="0" w:oddVBand="0" w:evenVBand="0" w:oddHBand="0" w:evenHBand="0" w:firstRowFirstColumn="1" w:firstRowLastColumn="0" w:lastRowFirstColumn="0" w:lastRowLastColumn="0"/>
            <w:tcW w:w="1349" w:type="dxa"/>
            <w:vMerge w:val="restart"/>
            <w:hideMark/>
          </w:tcPr>
          <w:p w14:paraId="762C1200" w14:textId="77777777" w:rsidR="00420EBC" w:rsidRPr="000927CB" w:rsidRDefault="00420EBC" w:rsidP="00B77448">
            <w:pPr>
              <w:spacing w:after="0" w:line="240" w:lineRule="auto"/>
              <w:jc w:val="center"/>
              <w:rPr>
                <w:rFonts w:ascii="Verdana" w:eastAsia="Times New Roman" w:hAnsi="Verdana" w:cs="Arial"/>
                <w:b/>
                <w:bCs/>
                <w:color w:val="000000"/>
                <w:sz w:val="16"/>
                <w:szCs w:val="16"/>
              </w:rPr>
            </w:pPr>
            <w:bookmarkStart w:id="3" w:name="_Hlk69241527"/>
            <w:r w:rsidRPr="000927CB">
              <w:rPr>
                <w:rFonts w:ascii="Verdana" w:eastAsia="Times New Roman" w:hAnsi="Verdana" w:cs="Arial"/>
                <w:b/>
                <w:bCs/>
                <w:color w:val="000000"/>
                <w:sz w:val="16"/>
                <w:szCs w:val="16"/>
              </w:rPr>
              <w:t>Parameters</w:t>
            </w:r>
          </w:p>
        </w:tc>
        <w:tc>
          <w:tcPr>
            <w:tcW w:w="1260" w:type="dxa"/>
            <w:vMerge w:val="restart"/>
            <w:hideMark/>
          </w:tcPr>
          <w:p w14:paraId="13BB803D" w14:textId="77777777" w:rsidR="00420EBC" w:rsidRPr="000927CB" w:rsidRDefault="00420EBC" w:rsidP="00B774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bCs/>
                <w:color w:val="000000"/>
                <w:sz w:val="16"/>
                <w:szCs w:val="16"/>
              </w:rPr>
            </w:pPr>
            <w:r w:rsidRPr="000927CB">
              <w:rPr>
                <w:rFonts w:ascii="Verdana" w:eastAsia="Times New Roman" w:hAnsi="Verdana" w:cs="Calibri"/>
                <w:b/>
                <w:bCs/>
                <w:color w:val="000000"/>
                <w:sz w:val="16"/>
                <w:szCs w:val="16"/>
              </w:rPr>
              <w:t>Correlation</w:t>
            </w:r>
          </w:p>
        </w:tc>
        <w:tc>
          <w:tcPr>
            <w:tcW w:w="2773" w:type="dxa"/>
            <w:gridSpan w:val="3"/>
            <w:hideMark/>
          </w:tcPr>
          <w:p w14:paraId="3ACB021D" w14:textId="2F36C522" w:rsidR="00420EBC" w:rsidRPr="000927CB" w:rsidRDefault="00420EBC" w:rsidP="00B774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bCs/>
                <w:color w:val="000000"/>
                <w:sz w:val="16"/>
                <w:szCs w:val="16"/>
              </w:rPr>
            </w:pPr>
            <w:r w:rsidRPr="000927CB">
              <w:rPr>
                <w:rFonts w:ascii="Verdana" w:eastAsia="Times New Roman" w:hAnsi="Verdana" w:cs="Calibri"/>
                <w:b/>
                <w:bCs/>
                <w:color w:val="000000"/>
                <w:sz w:val="16"/>
                <w:szCs w:val="16"/>
              </w:rPr>
              <w:t>Right diamet</w:t>
            </w:r>
            <w:r>
              <w:rPr>
                <w:rFonts w:ascii="Verdana" w:eastAsia="Times New Roman" w:hAnsi="Verdana" w:cs="Calibri"/>
                <w:b/>
                <w:bCs/>
                <w:color w:val="000000"/>
                <w:sz w:val="16"/>
                <w:szCs w:val="16"/>
              </w:rPr>
              <w:t>e</w:t>
            </w:r>
            <w:r w:rsidRPr="000927CB">
              <w:rPr>
                <w:rFonts w:ascii="Verdana" w:eastAsia="Times New Roman" w:hAnsi="Verdana" w:cs="Calibri"/>
                <w:b/>
                <w:bCs/>
                <w:color w:val="000000"/>
                <w:sz w:val="16"/>
                <w:szCs w:val="16"/>
              </w:rPr>
              <w:t>r</w:t>
            </w:r>
          </w:p>
        </w:tc>
        <w:tc>
          <w:tcPr>
            <w:tcW w:w="2762" w:type="dxa"/>
            <w:gridSpan w:val="3"/>
            <w:hideMark/>
          </w:tcPr>
          <w:p w14:paraId="04CC7AB8" w14:textId="1CC2B8C3" w:rsidR="00420EBC" w:rsidRPr="000927CB" w:rsidRDefault="00420EBC" w:rsidP="00B774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bCs/>
                <w:color w:val="000000"/>
                <w:sz w:val="16"/>
                <w:szCs w:val="16"/>
              </w:rPr>
            </w:pPr>
            <w:r w:rsidRPr="000927CB">
              <w:rPr>
                <w:rFonts w:ascii="Verdana" w:eastAsia="Times New Roman" w:hAnsi="Verdana" w:cs="Calibri"/>
                <w:b/>
                <w:bCs/>
                <w:color w:val="000000"/>
                <w:sz w:val="16"/>
                <w:szCs w:val="16"/>
              </w:rPr>
              <w:t>Left diameter</w:t>
            </w:r>
          </w:p>
        </w:tc>
      </w:tr>
      <w:tr w:rsidR="00420EBC" w:rsidRPr="00D41013" w14:paraId="1A15F013" w14:textId="77777777" w:rsidTr="001554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349" w:type="dxa"/>
            <w:vMerge/>
            <w:hideMark/>
          </w:tcPr>
          <w:p w14:paraId="0693CB7C" w14:textId="77777777" w:rsidR="00420EBC" w:rsidRPr="000927CB" w:rsidRDefault="00420EBC" w:rsidP="00B77448">
            <w:pPr>
              <w:spacing w:after="0" w:line="240" w:lineRule="auto"/>
              <w:rPr>
                <w:rFonts w:ascii="Verdana" w:eastAsia="Times New Roman" w:hAnsi="Verdana" w:cs="Arial"/>
                <w:b/>
                <w:bCs/>
                <w:color w:val="000000"/>
                <w:sz w:val="16"/>
                <w:szCs w:val="16"/>
              </w:rPr>
            </w:pPr>
          </w:p>
        </w:tc>
        <w:tc>
          <w:tcPr>
            <w:tcW w:w="1260" w:type="dxa"/>
            <w:vMerge/>
            <w:hideMark/>
          </w:tcPr>
          <w:p w14:paraId="6EF20353" w14:textId="77777777" w:rsidR="00420EBC" w:rsidRPr="000927CB" w:rsidRDefault="00420EBC" w:rsidP="00B77448">
            <w:pPr>
              <w:spacing w:after="0" w:line="240" w:lineRule="auto"/>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b/>
                <w:bCs/>
                <w:color w:val="000000"/>
                <w:sz w:val="16"/>
                <w:szCs w:val="16"/>
              </w:rPr>
            </w:pPr>
          </w:p>
        </w:tc>
        <w:tc>
          <w:tcPr>
            <w:tcW w:w="900" w:type="dxa"/>
            <w:hideMark/>
          </w:tcPr>
          <w:p w14:paraId="55767898" w14:textId="77777777" w:rsidR="00420EBC" w:rsidRPr="000927CB" w:rsidRDefault="00420EBC"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bCs/>
                <w:color w:val="000000"/>
                <w:sz w:val="16"/>
                <w:szCs w:val="16"/>
              </w:rPr>
            </w:pPr>
            <w:r w:rsidRPr="000927CB">
              <w:rPr>
                <w:rFonts w:ascii="Verdana" w:eastAsia="Times New Roman" w:hAnsi="Verdana" w:cs="Arial"/>
                <w:b/>
                <w:bCs/>
                <w:color w:val="000000"/>
                <w:sz w:val="16"/>
                <w:szCs w:val="16"/>
              </w:rPr>
              <w:t>CCA</w:t>
            </w:r>
          </w:p>
        </w:tc>
        <w:tc>
          <w:tcPr>
            <w:tcW w:w="900" w:type="dxa"/>
            <w:hideMark/>
          </w:tcPr>
          <w:p w14:paraId="3CFD395C" w14:textId="77777777" w:rsidR="00420EBC" w:rsidRPr="000927CB" w:rsidRDefault="00420EBC"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bCs/>
                <w:color w:val="000000"/>
                <w:sz w:val="16"/>
                <w:szCs w:val="16"/>
              </w:rPr>
            </w:pPr>
            <w:r w:rsidRPr="000927CB">
              <w:rPr>
                <w:rFonts w:ascii="Verdana" w:eastAsia="Times New Roman" w:hAnsi="Verdana" w:cs="Arial"/>
                <w:b/>
                <w:bCs/>
                <w:color w:val="000000"/>
                <w:sz w:val="16"/>
                <w:szCs w:val="16"/>
              </w:rPr>
              <w:t>ICA</w:t>
            </w:r>
          </w:p>
        </w:tc>
        <w:tc>
          <w:tcPr>
            <w:tcW w:w="973" w:type="dxa"/>
            <w:hideMark/>
          </w:tcPr>
          <w:p w14:paraId="598E459A" w14:textId="77777777" w:rsidR="00420EBC" w:rsidRPr="000927CB" w:rsidRDefault="00420EBC"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bCs/>
                <w:color w:val="000000"/>
                <w:sz w:val="16"/>
                <w:szCs w:val="16"/>
              </w:rPr>
            </w:pPr>
            <w:r w:rsidRPr="000927CB">
              <w:rPr>
                <w:rFonts w:ascii="Verdana" w:eastAsia="Times New Roman" w:hAnsi="Verdana" w:cs="Arial"/>
                <w:b/>
                <w:bCs/>
                <w:color w:val="000000"/>
                <w:sz w:val="16"/>
                <w:szCs w:val="16"/>
              </w:rPr>
              <w:t>ECA</w:t>
            </w:r>
          </w:p>
        </w:tc>
        <w:tc>
          <w:tcPr>
            <w:tcW w:w="917" w:type="dxa"/>
            <w:hideMark/>
          </w:tcPr>
          <w:p w14:paraId="244151B5" w14:textId="77777777" w:rsidR="00420EBC" w:rsidRPr="000927CB" w:rsidRDefault="00420EBC"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bCs/>
                <w:color w:val="000000"/>
                <w:sz w:val="16"/>
                <w:szCs w:val="16"/>
              </w:rPr>
            </w:pPr>
            <w:r w:rsidRPr="000927CB">
              <w:rPr>
                <w:rFonts w:ascii="Verdana" w:eastAsia="Times New Roman" w:hAnsi="Verdana" w:cs="Arial"/>
                <w:b/>
                <w:bCs/>
                <w:color w:val="000000"/>
                <w:sz w:val="16"/>
                <w:szCs w:val="16"/>
              </w:rPr>
              <w:t>CCA</w:t>
            </w:r>
          </w:p>
        </w:tc>
        <w:tc>
          <w:tcPr>
            <w:tcW w:w="900" w:type="dxa"/>
            <w:hideMark/>
          </w:tcPr>
          <w:p w14:paraId="78E84A6B" w14:textId="77777777" w:rsidR="00420EBC" w:rsidRPr="000927CB" w:rsidRDefault="00420EBC"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bCs/>
                <w:color w:val="000000"/>
                <w:sz w:val="16"/>
                <w:szCs w:val="16"/>
              </w:rPr>
            </w:pPr>
            <w:r w:rsidRPr="000927CB">
              <w:rPr>
                <w:rFonts w:ascii="Verdana" w:eastAsia="Times New Roman" w:hAnsi="Verdana" w:cs="Arial"/>
                <w:b/>
                <w:bCs/>
                <w:color w:val="000000"/>
                <w:sz w:val="16"/>
                <w:szCs w:val="16"/>
              </w:rPr>
              <w:t>ICA</w:t>
            </w:r>
          </w:p>
        </w:tc>
        <w:tc>
          <w:tcPr>
            <w:tcW w:w="960" w:type="dxa"/>
            <w:gridSpan w:val="2"/>
            <w:hideMark/>
          </w:tcPr>
          <w:p w14:paraId="027BD785" w14:textId="77777777" w:rsidR="00420EBC" w:rsidRPr="000927CB" w:rsidRDefault="00420EBC"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bCs/>
                <w:color w:val="000000"/>
                <w:sz w:val="16"/>
                <w:szCs w:val="16"/>
              </w:rPr>
            </w:pPr>
            <w:r w:rsidRPr="000927CB">
              <w:rPr>
                <w:rFonts w:ascii="Verdana" w:eastAsia="Times New Roman" w:hAnsi="Verdana" w:cs="Arial"/>
                <w:b/>
                <w:bCs/>
                <w:color w:val="000000"/>
                <w:sz w:val="16"/>
                <w:szCs w:val="16"/>
              </w:rPr>
              <w:t>ECA</w:t>
            </w:r>
          </w:p>
        </w:tc>
      </w:tr>
      <w:tr w:rsidR="00420EBC" w:rsidRPr="00D41013" w14:paraId="32B472D9" w14:textId="77777777" w:rsidTr="00155477">
        <w:trPr>
          <w:trHeight w:val="432"/>
        </w:trPr>
        <w:tc>
          <w:tcPr>
            <w:cnfStyle w:val="001000000000" w:firstRow="0" w:lastRow="0" w:firstColumn="1" w:lastColumn="0" w:oddVBand="0" w:evenVBand="0" w:oddHBand="0" w:evenHBand="0" w:firstRowFirstColumn="0" w:firstRowLastColumn="0" w:lastRowFirstColumn="0" w:lastRowLastColumn="0"/>
            <w:tcW w:w="1349" w:type="dxa"/>
            <w:vMerge w:val="restart"/>
            <w:hideMark/>
          </w:tcPr>
          <w:p w14:paraId="5BDE244A" w14:textId="77777777" w:rsidR="00420EBC" w:rsidRPr="00DC66C1" w:rsidRDefault="00420EBC" w:rsidP="00B77448">
            <w:pPr>
              <w:spacing w:after="0" w:line="240" w:lineRule="auto"/>
              <w:rPr>
                <w:rFonts w:ascii="Verdana" w:eastAsia="Times New Roman" w:hAnsi="Verdana" w:cs="Arial"/>
                <w:color w:val="000000"/>
                <w:sz w:val="16"/>
                <w:szCs w:val="16"/>
              </w:rPr>
            </w:pPr>
            <w:r w:rsidRPr="00DC66C1">
              <w:rPr>
                <w:rFonts w:ascii="Verdana" w:eastAsia="Times New Roman" w:hAnsi="Verdana" w:cs="Arial"/>
                <w:color w:val="000000"/>
                <w:sz w:val="16"/>
                <w:szCs w:val="16"/>
              </w:rPr>
              <w:t>Systolic BP</w:t>
            </w:r>
          </w:p>
        </w:tc>
        <w:tc>
          <w:tcPr>
            <w:tcW w:w="1260" w:type="dxa"/>
            <w:hideMark/>
          </w:tcPr>
          <w:p w14:paraId="74231C9F" w14:textId="77777777" w:rsidR="00420EBC" w:rsidRPr="000927CB" w:rsidRDefault="00420EBC"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i/>
                <w:iCs/>
                <w:color w:val="000000"/>
                <w:sz w:val="16"/>
                <w:szCs w:val="16"/>
              </w:rPr>
            </w:pPr>
            <w:r w:rsidRPr="000927CB">
              <w:rPr>
                <w:rFonts w:ascii="Verdana" w:eastAsia="Times New Roman" w:hAnsi="Verdana" w:cs="Arial"/>
                <w:i/>
                <w:iCs/>
                <w:color w:val="000000"/>
                <w:sz w:val="16"/>
                <w:szCs w:val="16"/>
              </w:rPr>
              <w:t>r</w:t>
            </w:r>
          </w:p>
        </w:tc>
        <w:tc>
          <w:tcPr>
            <w:tcW w:w="900" w:type="dxa"/>
            <w:noWrap/>
            <w:hideMark/>
          </w:tcPr>
          <w:p w14:paraId="020DF5A1" w14:textId="77777777" w:rsidR="00420EBC" w:rsidRPr="000927CB" w:rsidRDefault="00420EBC"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0.233</w:t>
            </w:r>
          </w:p>
        </w:tc>
        <w:tc>
          <w:tcPr>
            <w:tcW w:w="900" w:type="dxa"/>
            <w:noWrap/>
            <w:hideMark/>
          </w:tcPr>
          <w:p w14:paraId="6C94CA52" w14:textId="77777777" w:rsidR="00420EBC" w:rsidRPr="000927CB" w:rsidRDefault="00420EBC"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0.255</w:t>
            </w:r>
          </w:p>
        </w:tc>
        <w:tc>
          <w:tcPr>
            <w:tcW w:w="973" w:type="dxa"/>
            <w:noWrap/>
            <w:hideMark/>
          </w:tcPr>
          <w:p w14:paraId="2322ABC5" w14:textId="77777777" w:rsidR="00420EBC" w:rsidRPr="000927CB" w:rsidRDefault="00420EBC"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7D6209">
              <w:rPr>
                <w:rFonts w:ascii="Verdana" w:eastAsia="Times New Roman" w:hAnsi="Verdana" w:cs="Arial"/>
                <w:b/>
                <w:color w:val="000000"/>
                <w:sz w:val="16"/>
                <w:szCs w:val="16"/>
              </w:rPr>
              <w:t>0</w:t>
            </w:r>
            <w:r w:rsidRPr="000927CB">
              <w:rPr>
                <w:rFonts w:ascii="Verdana" w:eastAsia="Times New Roman" w:hAnsi="Verdana" w:cs="Arial"/>
                <w:b/>
                <w:color w:val="000000"/>
                <w:sz w:val="16"/>
                <w:szCs w:val="16"/>
              </w:rPr>
              <w:t>.436</w:t>
            </w:r>
            <w:r w:rsidRPr="000927CB">
              <w:rPr>
                <w:rFonts w:ascii="Verdana" w:eastAsia="Times New Roman" w:hAnsi="Verdana" w:cs="Arial"/>
                <w:color w:val="FF0000"/>
                <w:sz w:val="16"/>
                <w:szCs w:val="16"/>
              </w:rPr>
              <w:t>**</w:t>
            </w:r>
          </w:p>
        </w:tc>
        <w:tc>
          <w:tcPr>
            <w:tcW w:w="917" w:type="dxa"/>
            <w:noWrap/>
            <w:hideMark/>
          </w:tcPr>
          <w:p w14:paraId="062C37CE" w14:textId="77777777" w:rsidR="00420EBC" w:rsidRPr="000927CB" w:rsidRDefault="00420EBC"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-0.185</w:t>
            </w:r>
          </w:p>
        </w:tc>
        <w:tc>
          <w:tcPr>
            <w:tcW w:w="900" w:type="dxa"/>
            <w:noWrap/>
            <w:hideMark/>
          </w:tcPr>
          <w:p w14:paraId="69657D46" w14:textId="77777777" w:rsidR="00420EBC" w:rsidRPr="000927CB" w:rsidRDefault="00420EBC"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0.187</w:t>
            </w:r>
          </w:p>
        </w:tc>
        <w:tc>
          <w:tcPr>
            <w:tcW w:w="960" w:type="dxa"/>
            <w:gridSpan w:val="2"/>
            <w:noWrap/>
            <w:hideMark/>
          </w:tcPr>
          <w:p w14:paraId="7583E368" w14:textId="77777777" w:rsidR="00420EBC" w:rsidRPr="000927CB" w:rsidRDefault="00420EBC"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.353</w:t>
            </w:r>
            <w:r w:rsidRPr="000927CB">
              <w:rPr>
                <w:rFonts w:ascii="Verdana" w:eastAsia="Times New Roman" w:hAnsi="Verdana" w:cs="Arial"/>
                <w:color w:val="000000"/>
                <w:sz w:val="16"/>
                <w:szCs w:val="16"/>
                <w:vertAlign w:val="superscript"/>
              </w:rPr>
              <w:t>*</w:t>
            </w:r>
          </w:p>
        </w:tc>
      </w:tr>
      <w:tr w:rsidR="00420EBC" w:rsidRPr="00D41013" w14:paraId="08178EC3" w14:textId="77777777" w:rsidTr="001554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349" w:type="dxa"/>
            <w:vMerge/>
            <w:hideMark/>
          </w:tcPr>
          <w:p w14:paraId="4FA6B3EA" w14:textId="77777777" w:rsidR="00420EBC" w:rsidRPr="000927CB" w:rsidRDefault="00420EBC" w:rsidP="00B77448">
            <w:pPr>
              <w:spacing w:after="0" w:line="240" w:lineRule="auto"/>
              <w:rPr>
                <w:rFonts w:ascii="Verdana" w:eastAsia="Times New Roman" w:hAnsi="Verdana" w:cs="Arial"/>
                <w:color w:val="000000"/>
                <w:sz w:val="16"/>
                <w:szCs w:val="16"/>
              </w:rPr>
            </w:pPr>
          </w:p>
        </w:tc>
        <w:tc>
          <w:tcPr>
            <w:tcW w:w="1260" w:type="dxa"/>
            <w:hideMark/>
          </w:tcPr>
          <w:p w14:paraId="495103FB" w14:textId="77777777" w:rsidR="00420EBC" w:rsidRPr="000927CB" w:rsidRDefault="00420EBC"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p-value</w:t>
            </w:r>
          </w:p>
        </w:tc>
        <w:tc>
          <w:tcPr>
            <w:tcW w:w="900" w:type="dxa"/>
            <w:noWrap/>
            <w:hideMark/>
          </w:tcPr>
          <w:p w14:paraId="44128435" w14:textId="77777777" w:rsidR="00420EBC" w:rsidRPr="000927CB" w:rsidRDefault="00420EBC"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0.138</w:t>
            </w:r>
          </w:p>
        </w:tc>
        <w:tc>
          <w:tcPr>
            <w:tcW w:w="900" w:type="dxa"/>
            <w:noWrap/>
            <w:hideMark/>
          </w:tcPr>
          <w:p w14:paraId="1566BECC" w14:textId="77777777" w:rsidR="00420EBC" w:rsidRPr="000927CB" w:rsidRDefault="00420EBC"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0.103</w:t>
            </w:r>
          </w:p>
        </w:tc>
        <w:tc>
          <w:tcPr>
            <w:tcW w:w="973" w:type="dxa"/>
            <w:noWrap/>
            <w:hideMark/>
          </w:tcPr>
          <w:p w14:paraId="21B24DE9" w14:textId="77777777" w:rsidR="00420EBC" w:rsidRPr="000927CB" w:rsidRDefault="00420EBC"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0.004</w:t>
            </w:r>
          </w:p>
        </w:tc>
        <w:tc>
          <w:tcPr>
            <w:tcW w:w="917" w:type="dxa"/>
            <w:noWrap/>
            <w:hideMark/>
          </w:tcPr>
          <w:p w14:paraId="1A107643" w14:textId="77777777" w:rsidR="00420EBC" w:rsidRPr="000927CB" w:rsidRDefault="00420EBC"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0.240</w:t>
            </w:r>
          </w:p>
        </w:tc>
        <w:tc>
          <w:tcPr>
            <w:tcW w:w="900" w:type="dxa"/>
            <w:noWrap/>
            <w:hideMark/>
          </w:tcPr>
          <w:p w14:paraId="04959BD2" w14:textId="77777777" w:rsidR="00420EBC" w:rsidRPr="000927CB" w:rsidRDefault="00420EBC"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0.236</w:t>
            </w:r>
          </w:p>
        </w:tc>
        <w:tc>
          <w:tcPr>
            <w:tcW w:w="960" w:type="dxa"/>
            <w:gridSpan w:val="2"/>
            <w:noWrap/>
            <w:hideMark/>
          </w:tcPr>
          <w:p w14:paraId="7A877298" w14:textId="77777777" w:rsidR="00420EBC" w:rsidRPr="000927CB" w:rsidRDefault="00420EBC"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0.022</w:t>
            </w:r>
          </w:p>
        </w:tc>
      </w:tr>
      <w:tr w:rsidR="00420EBC" w:rsidRPr="00D41013" w14:paraId="1388035F" w14:textId="77777777" w:rsidTr="00155477">
        <w:trPr>
          <w:trHeight w:val="432"/>
        </w:trPr>
        <w:tc>
          <w:tcPr>
            <w:cnfStyle w:val="001000000000" w:firstRow="0" w:lastRow="0" w:firstColumn="1" w:lastColumn="0" w:oddVBand="0" w:evenVBand="0" w:oddHBand="0" w:evenHBand="0" w:firstRowFirstColumn="0" w:firstRowLastColumn="0" w:lastRowFirstColumn="0" w:lastRowLastColumn="0"/>
            <w:tcW w:w="1349" w:type="dxa"/>
            <w:vMerge w:val="restart"/>
            <w:hideMark/>
          </w:tcPr>
          <w:p w14:paraId="0ACC7B33" w14:textId="77777777" w:rsidR="00420EBC" w:rsidRPr="00DC66C1" w:rsidRDefault="00420EBC" w:rsidP="00B77448">
            <w:pPr>
              <w:spacing w:after="0" w:line="240" w:lineRule="auto"/>
              <w:rPr>
                <w:rFonts w:ascii="Verdana" w:eastAsia="Times New Roman" w:hAnsi="Verdana" w:cs="Arial"/>
                <w:color w:val="000000"/>
                <w:sz w:val="16"/>
                <w:szCs w:val="16"/>
              </w:rPr>
            </w:pPr>
            <w:r w:rsidRPr="00DC66C1">
              <w:rPr>
                <w:rFonts w:ascii="Verdana" w:eastAsia="Times New Roman" w:hAnsi="Verdana" w:cs="Arial"/>
                <w:color w:val="000000"/>
                <w:sz w:val="16"/>
                <w:szCs w:val="16"/>
              </w:rPr>
              <w:t>Diastolic BP</w:t>
            </w:r>
          </w:p>
        </w:tc>
        <w:tc>
          <w:tcPr>
            <w:tcW w:w="1260" w:type="dxa"/>
            <w:hideMark/>
          </w:tcPr>
          <w:p w14:paraId="619F1B62" w14:textId="77777777" w:rsidR="00420EBC" w:rsidRPr="000927CB" w:rsidRDefault="00420EBC"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i/>
                <w:iCs/>
                <w:color w:val="000000"/>
                <w:sz w:val="16"/>
                <w:szCs w:val="16"/>
              </w:rPr>
            </w:pPr>
            <w:r w:rsidRPr="000927CB">
              <w:rPr>
                <w:rFonts w:ascii="Verdana" w:eastAsia="Times New Roman" w:hAnsi="Verdana" w:cs="Arial"/>
                <w:i/>
                <w:iCs/>
                <w:color w:val="000000"/>
                <w:sz w:val="16"/>
                <w:szCs w:val="16"/>
              </w:rPr>
              <w:t>r</w:t>
            </w:r>
          </w:p>
        </w:tc>
        <w:tc>
          <w:tcPr>
            <w:tcW w:w="900" w:type="dxa"/>
            <w:noWrap/>
            <w:hideMark/>
          </w:tcPr>
          <w:p w14:paraId="2FEA5FDC" w14:textId="77777777" w:rsidR="00420EBC" w:rsidRPr="000927CB" w:rsidRDefault="00420EBC"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0.083</w:t>
            </w:r>
          </w:p>
        </w:tc>
        <w:tc>
          <w:tcPr>
            <w:tcW w:w="900" w:type="dxa"/>
            <w:noWrap/>
            <w:hideMark/>
          </w:tcPr>
          <w:p w14:paraId="4D6C4BEB" w14:textId="77777777" w:rsidR="00420EBC" w:rsidRPr="000927CB" w:rsidRDefault="00420EBC"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0.263</w:t>
            </w:r>
          </w:p>
        </w:tc>
        <w:tc>
          <w:tcPr>
            <w:tcW w:w="973" w:type="dxa"/>
            <w:noWrap/>
            <w:hideMark/>
          </w:tcPr>
          <w:p w14:paraId="4EA95DC6" w14:textId="77777777" w:rsidR="00420EBC" w:rsidRPr="000927CB" w:rsidRDefault="00420EBC"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7D6209">
              <w:rPr>
                <w:rFonts w:ascii="Verdana" w:eastAsia="Times New Roman" w:hAnsi="Verdana" w:cs="Arial"/>
                <w:b/>
                <w:color w:val="000000"/>
                <w:sz w:val="16"/>
                <w:szCs w:val="16"/>
              </w:rPr>
              <w:t>0</w:t>
            </w:r>
            <w:r w:rsidRPr="000927CB">
              <w:rPr>
                <w:rFonts w:ascii="Verdana" w:eastAsia="Times New Roman" w:hAnsi="Verdana" w:cs="Arial"/>
                <w:b/>
                <w:color w:val="000000"/>
                <w:sz w:val="16"/>
                <w:szCs w:val="16"/>
              </w:rPr>
              <w:t>.360</w:t>
            </w:r>
            <w:r w:rsidRPr="000927CB">
              <w:rPr>
                <w:rFonts w:ascii="Verdana" w:eastAsia="Times New Roman" w:hAnsi="Verdana" w:cs="Arial"/>
                <w:color w:val="FF0000"/>
                <w:sz w:val="16"/>
                <w:szCs w:val="16"/>
              </w:rPr>
              <w:t>*</w:t>
            </w:r>
          </w:p>
        </w:tc>
        <w:tc>
          <w:tcPr>
            <w:tcW w:w="917" w:type="dxa"/>
            <w:noWrap/>
            <w:hideMark/>
          </w:tcPr>
          <w:p w14:paraId="770F437B" w14:textId="77777777" w:rsidR="00420EBC" w:rsidRPr="000927CB" w:rsidRDefault="00420EBC"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-0.130</w:t>
            </w:r>
          </w:p>
        </w:tc>
        <w:tc>
          <w:tcPr>
            <w:tcW w:w="900" w:type="dxa"/>
            <w:noWrap/>
            <w:hideMark/>
          </w:tcPr>
          <w:p w14:paraId="1F9CB15C" w14:textId="77777777" w:rsidR="00420EBC" w:rsidRPr="000927CB" w:rsidRDefault="00420EBC"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0.149</w:t>
            </w:r>
          </w:p>
        </w:tc>
        <w:tc>
          <w:tcPr>
            <w:tcW w:w="960" w:type="dxa"/>
            <w:gridSpan w:val="2"/>
            <w:noWrap/>
            <w:hideMark/>
          </w:tcPr>
          <w:p w14:paraId="594CCAA5" w14:textId="77777777" w:rsidR="00420EBC" w:rsidRPr="000927CB" w:rsidRDefault="00420EBC"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0.242</w:t>
            </w:r>
          </w:p>
        </w:tc>
      </w:tr>
      <w:tr w:rsidR="00420EBC" w:rsidRPr="00D41013" w14:paraId="4499D3E4" w14:textId="77777777" w:rsidTr="001554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349" w:type="dxa"/>
            <w:vMerge/>
            <w:hideMark/>
          </w:tcPr>
          <w:p w14:paraId="63F5FF31" w14:textId="77777777" w:rsidR="00420EBC" w:rsidRPr="000927CB" w:rsidRDefault="00420EBC" w:rsidP="00B77448">
            <w:pPr>
              <w:spacing w:after="0" w:line="240" w:lineRule="auto"/>
              <w:rPr>
                <w:rFonts w:ascii="Verdana" w:eastAsia="Times New Roman" w:hAnsi="Verdana" w:cs="Arial"/>
                <w:color w:val="000000"/>
                <w:sz w:val="16"/>
                <w:szCs w:val="16"/>
              </w:rPr>
            </w:pPr>
          </w:p>
        </w:tc>
        <w:tc>
          <w:tcPr>
            <w:tcW w:w="1260" w:type="dxa"/>
            <w:hideMark/>
          </w:tcPr>
          <w:p w14:paraId="6F4BF708" w14:textId="77777777" w:rsidR="00420EBC" w:rsidRPr="000927CB" w:rsidRDefault="00420EBC"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p-value</w:t>
            </w:r>
          </w:p>
        </w:tc>
        <w:tc>
          <w:tcPr>
            <w:tcW w:w="900" w:type="dxa"/>
            <w:noWrap/>
            <w:hideMark/>
          </w:tcPr>
          <w:p w14:paraId="5050CDE4" w14:textId="77777777" w:rsidR="00420EBC" w:rsidRPr="000927CB" w:rsidRDefault="00420EBC"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0.601</w:t>
            </w:r>
          </w:p>
        </w:tc>
        <w:tc>
          <w:tcPr>
            <w:tcW w:w="900" w:type="dxa"/>
            <w:noWrap/>
            <w:hideMark/>
          </w:tcPr>
          <w:p w14:paraId="46F77187" w14:textId="77777777" w:rsidR="00420EBC" w:rsidRPr="000927CB" w:rsidRDefault="00420EBC"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0.092</w:t>
            </w:r>
          </w:p>
        </w:tc>
        <w:tc>
          <w:tcPr>
            <w:tcW w:w="973" w:type="dxa"/>
            <w:noWrap/>
            <w:hideMark/>
          </w:tcPr>
          <w:p w14:paraId="1DCB2FBF" w14:textId="77777777" w:rsidR="00420EBC" w:rsidRPr="000927CB" w:rsidRDefault="00420EBC"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0.019</w:t>
            </w:r>
          </w:p>
        </w:tc>
        <w:tc>
          <w:tcPr>
            <w:tcW w:w="917" w:type="dxa"/>
            <w:noWrap/>
            <w:hideMark/>
          </w:tcPr>
          <w:p w14:paraId="14D68718" w14:textId="77777777" w:rsidR="00420EBC" w:rsidRPr="000927CB" w:rsidRDefault="00420EBC"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0.411</w:t>
            </w:r>
          </w:p>
        </w:tc>
        <w:tc>
          <w:tcPr>
            <w:tcW w:w="900" w:type="dxa"/>
            <w:noWrap/>
            <w:hideMark/>
          </w:tcPr>
          <w:p w14:paraId="05096A88" w14:textId="77777777" w:rsidR="00420EBC" w:rsidRPr="000927CB" w:rsidRDefault="00420EBC"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0.345</w:t>
            </w:r>
          </w:p>
        </w:tc>
        <w:tc>
          <w:tcPr>
            <w:tcW w:w="960" w:type="dxa"/>
            <w:gridSpan w:val="2"/>
            <w:noWrap/>
            <w:hideMark/>
          </w:tcPr>
          <w:p w14:paraId="55488978" w14:textId="77777777" w:rsidR="00420EBC" w:rsidRPr="000927CB" w:rsidRDefault="00420EBC"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0.122</w:t>
            </w:r>
          </w:p>
        </w:tc>
      </w:tr>
      <w:tr w:rsidR="00420EBC" w:rsidRPr="00D41013" w14:paraId="0F898697" w14:textId="77777777" w:rsidTr="00155477">
        <w:trPr>
          <w:trHeight w:val="432"/>
        </w:trPr>
        <w:tc>
          <w:tcPr>
            <w:cnfStyle w:val="001000000000" w:firstRow="0" w:lastRow="0" w:firstColumn="1" w:lastColumn="0" w:oddVBand="0" w:evenVBand="0" w:oddHBand="0" w:evenHBand="0" w:firstRowFirstColumn="0" w:firstRowLastColumn="0" w:lastRowFirstColumn="0" w:lastRowLastColumn="0"/>
            <w:tcW w:w="1349" w:type="dxa"/>
            <w:vMerge w:val="restart"/>
            <w:hideMark/>
          </w:tcPr>
          <w:p w14:paraId="5C62A9B8" w14:textId="77777777" w:rsidR="00420EBC" w:rsidRPr="00DC66C1" w:rsidRDefault="00420EBC" w:rsidP="00B77448">
            <w:pPr>
              <w:spacing w:after="0" w:line="240" w:lineRule="auto"/>
              <w:rPr>
                <w:rFonts w:ascii="Verdana" w:eastAsia="Times New Roman" w:hAnsi="Verdana" w:cs="Arial"/>
                <w:color w:val="000000"/>
                <w:sz w:val="16"/>
                <w:szCs w:val="16"/>
              </w:rPr>
            </w:pPr>
            <w:r w:rsidRPr="00DC66C1">
              <w:rPr>
                <w:rFonts w:ascii="Verdana" w:eastAsia="Times New Roman" w:hAnsi="Verdana" w:cs="Arial"/>
                <w:color w:val="000000"/>
                <w:sz w:val="16"/>
                <w:szCs w:val="16"/>
              </w:rPr>
              <w:t>MAP</w:t>
            </w:r>
          </w:p>
        </w:tc>
        <w:tc>
          <w:tcPr>
            <w:tcW w:w="1260" w:type="dxa"/>
            <w:hideMark/>
          </w:tcPr>
          <w:p w14:paraId="5015D428" w14:textId="77777777" w:rsidR="00420EBC" w:rsidRPr="000927CB" w:rsidRDefault="00420EBC"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i/>
                <w:iCs/>
                <w:color w:val="000000"/>
                <w:sz w:val="16"/>
                <w:szCs w:val="16"/>
              </w:rPr>
            </w:pPr>
            <w:r w:rsidRPr="000927CB">
              <w:rPr>
                <w:rFonts w:ascii="Verdana" w:eastAsia="Times New Roman" w:hAnsi="Verdana" w:cs="Arial"/>
                <w:i/>
                <w:iCs/>
                <w:color w:val="000000"/>
                <w:sz w:val="16"/>
                <w:szCs w:val="16"/>
              </w:rPr>
              <w:t>r</w:t>
            </w:r>
          </w:p>
        </w:tc>
        <w:tc>
          <w:tcPr>
            <w:tcW w:w="900" w:type="dxa"/>
            <w:noWrap/>
            <w:hideMark/>
          </w:tcPr>
          <w:p w14:paraId="7078D3FA" w14:textId="77777777" w:rsidR="00420EBC" w:rsidRPr="000927CB" w:rsidRDefault="00420EBC"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0.172</w:t>
            </w:r>
          </w:p>
        </w:tc>
        <w:tc>
          <w:tcPr>
            <w:tcW w:w="900" w:type="dxa"/>
            <w:noWrap/>
            <w:hideMark/>
          </w:tcPr>
          <w:p w14:paraId="666908AB" w14:textId="77777777" w:rsidR="00420EBC" w:rsidRPr="000927CB" w:rsidRDefault="00420EBC"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0.298</w:t>
            </w:r>
          </w:p>
        </w:tc>
        <w:tc>
          <w:tcPr>
            <w:tcW w:w="973" w:type="dxa"/>
            <w:noWrap/>
            <w:hideMark/>
          </w:tcPr>
          <w:p w14:paraId="667E62DB" w14:textId="77777777" w:rsidR="00420EBC" w:rsidRPr="000927CB" w:rsidRDefault="00420EBC"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7D6209">
              <w:rPr>
                <w:rFonts w:ascii="Verdana" w:eastAsia="Times New Roman" w:hAnsi="Verdana" w:cs="Arial"/>
                <w:b/>
                <w:color w:val="000000"/>
                <w:sz w:val="16"/>
                <w:szCs w:val="16"/>
              </w:rPr>
              <w:t>0</w:t>
            </w:r>
            <w:r w:rsidRPr="000927CB">
              <w:rPr>
                <w:rFonts w:ascii="Verdana" w:eastAsia="Times New Roman" w:hAnsi="Verdana" w:cs="Arial"/>
                <w:b/>
                <w:color w:val="000000"/>
                <w:sz w:val="16"/>
                <w:szCs w:val="16"/>
              </w:rPr>
              <w:t>.453</w:t>
            </w:r>
            <w:r w:rsidRPr="000927CB">
              <w:rPr>
                <w:rFonts w:ascii="Verdana" w:eastAsia="Times New Roman" w:hAnsi="Verdana" w:cs="Arial"/>
                <w:color w:val="FF0000"/>
                <w:sz w:val="16"/>
                <w:szCs w:val="16"/>
              </w:rPr>
              <w:t>**</w:t>
            </w:r>
          </w:p>
        </w:tc>
        <w:tc>
          <w:tcPr>
            <w:tcW w:w="917" w:type="dxa"/>
            <w:noWrap/>
            <w:hideMark/>
          </w:tcPr>
          <w:p w14:paraId="2D390BB6" w14:textId="77777777" w:rsidR="00420EBC" w:rsidRPr="000927CB" w:rsidRDefault="00420EBC"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-0.178</w:t>
            </w:r>
          </w:p>
        </w:tc>
        <w:tc>
          <w:tcPr>
            <w:tcW w:w="900" w:type="dxa"/>
            <w:noWrap/>
            <w:hideMark/>
          </w:tcPr>
          <w:p w14:paraId="008317D8" w14:textId="77777777" w:rsidR="00420EBC" w:rsidRPr="000927CB" w:rsidRDefault="00420EBC"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0.191</w:t>
            </w:r>
          </w:p>
        </w:tc>
        <w:tc>
          <w:tcPr>
            <w:tcW w:w="960" w:type="dxa"/>
            <w:gridSpan w:val="2"/>
            <w:noWrap/>
            <w:hideMark/>
          </w:tcPr>
          <w:p w14:paraId="40365AF6" w14:textId="77777777" w:rsidR="00420EBC" w:rsidRPr="000927CB" w:rsidRDefault="00420EBC" w:rsidP="00B774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rPr>
            </w:pPr>
            <w:r w:rsidRPr="007D6209">
              <w:rPr>
                <w:rFonts w:ascii="Verdana" w:eastAsia="Times New Roman" w:hAnsi="Verdana" w:cs="Arial"/>
                <w:b/>
                <w:color w:val="000000"/>
                <w:sz w:val="16"/>
                <w:szCs w:val="16"/>
              </w:rPr>
              <w:t>0</w:t>
            </w:r>
            <w:r w:rsidRPr="000927CB">
              <w:rPr>
                <w:rFonts w:ascii="Verdana" w:eastAsia="Times New Roman" w:hAnsi="Verdana" w:cs="Arial"/>
                <w:b/>
                <w:color w:val="000000"/>
                <w:sz w:val="16"/>
                <w:szCs w:val="16"/>
              </w:rPr>
              <w:t>.335</w:t>
            </w:r>
            <w:r w:rsidRPr="000927CB">
              <w:rPr>
                <w:rFonts w:ascii="Verdana" w:eastAsia="Times New Roman" w:hAnsi="Verdana" w:cs="Arial"/>
                <w:color w:val="FF0000"/>
                <w:sz w:val="16"/>
                <w:szCs w:val="16"/>
              </w:rPr>
              <w:t>*</w:t>
            </w:r>
          </w:p>
        </w:tc>
      </w:tr>
      <w:tr w:rsidR="00420EBC" w:rsidRPr="00D41013" w14:paraId="04D67257" w14:textId="77777777" w:rsidTr="001554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349" w:type="dxa"/>
            <w:vMerge/>
            <w:hideMark/>
          </w:tcPr>
          <w:p w14:paraId="29FD07E1" w14:textId="77777777" w:rsidR="00420EBC" w:rsidRPr="000927CB" w:rsidRDefault="00420EBC" w:rsidP="00B77448">
            <w:pPr>
              <w:spacing w:after="0" w:line="240" w:lineRule="auto"/>
              <w:rPr>
                <w:rFonts w:ascii="Verdana" w:eastAsia="Times New Roman" w:hAnsi="Verdana" w:cs="Arial"/>
                <w:color w:val="000000"/>
                <w:sz w:val="16"/>
                <w:szCs w:val="16"/>
              </w:rPr>
            </w:pPr>
          </w:p>
        </w:tc>
        <w:tc>
          <w:tcPr>
            <w:tcW w:w="1260" w:type="dxa"/>
            <w:hideMark/>
          </w:tcPr>
          <w:p w14:paraId="6B240D59" w14:textId="77777777" w:rsidR="00420EBC" w:rsidRPr="000927CB" w:rsidRDefault="00420EBC"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p-value</w:t>
            </w:r>
          </w:p>
        </w:tc>
        <w:tc>
          <w:tcPr>
            <w:tcW w:w="900" w:type="dxa"/>
            <w:noWrap/>
            <w:hideMark/>
          </w:tcPr>
          <w:p w14:paraId="6120EDBD" w14:textId="77777777" w:rsidR="00420EBC" w:rsidRPr="000927CB" w:rsidRDefault="00420EBC"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0.275</w:t>
            </w:r>
          </w:p>
        </w:tc>
        <w:tc>
          <w:tcPr>
            <w:tcW w:w="900" w:type="dxa"/>
            <w:noWrap/>
            <w:hideMark/>
          </w:tcPr>
          <w:p w14:paraId="474D66C4" w14:textId="77777777" w:rsidR="00420EBC" w:rsidRPr="000927CB" w:rsidRDefault="00420EBC"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0.055</w:t>
            </w:r>
          </w:p>
        </w:tc>
        <w:tc>
          <w:tcPr>
            <w:tcW w:w="973" w:type="dxa"/>
            <w:noWrap/>
            <w:hideMark/>
          </w:tcPr>
          <w:p w14:paraId="7F6C57BF" w14:textId="77777777" w:rsidR="00420EBC" w:rsidRPr="000927CB" w:rsidRDefault="00420EBC"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0.003</w:t>
            </w:r>
          </w:p>
        </w:tc>
        <w:tc>
          <w:tcPr>
            <w:tcW w:w="917" w:type="dxa"/>
            <w:noWrap/>
            <w:hideMark/>
          </w:tcPr>
          <w:p w14:paraId="19D6B135" w14:textId="77777777" w:rsidR="00420EBC" w:rsidRPr="000927CB" w:rsidRDefault="00420EBC"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0.260</w:t>
            </w:r>
          </w:p>
        </w:tc>
        <w:tc>
          <w:tcPr>
            <w:tcW w:w="900" w:type="dxa"/>
            <w:noWrap/>
            <w:hideMark/>
          </w:tcPr>
          <w:p w14:paraId="5C58F3FA" w14:textId="77777777" w:rsidR="00420EBC" w:rsidRPr="000927CB" w:rsidRDefault="00420EBC"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0.226</w:t>
            </w:r>
          </w:p>
        </w:tc>
        <w:tc>
          <w:tcPr>
            <w:tcW w:w="960" w:type="dxa"/>
            <w:gridSpan w:val="2"/>
            <w:noWrap/>
            <w:hideMark/>
          </w:tcPr>
          <w:p w14:paraId="5B94A0B9" w14:textId="77777777" w:rsidR="00420EBC" w:rsidRPr="000927CB" w:rsidRDefault="00420EBC" w:rsidP="00B774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rPr>
            </w:pPr>
            <w:r w:rsidRPr="000927CB">
              <w:rPr>
                <w:rFonts w:ascii="Verdana" w:eastAsia="Times New Roman" w:hAnsi="Verdana" w:cs="Arial"/>
                <w:color w:val="000000"/>
                <w:sz w:val="16"/>
                <w:szCs w:val="16"/>
              </w:rPr>
              <w:t>0.030</w:t>
            </w:r>
          </w:p>
        </w:tc>
      </w:tr>
    </w:tbl>
    <w:p w14:paraId="1A314AF5" w14:textId="5ACA6C85" w:rsidR="008A356D" w:rsidRPr="000927CB" w:rsidRDefault="008A356D" w:rsidP="008A356D">
      <w:pPr>
        <w:jc w:val="both"/>
        <w:rPr>
          <w:rFonts w:ascii="Arial" w:hAnsi="Arial" w:cs="Arial"/>
          <w:i/>
          <w:sz w:val="16"/>
          <w:szCs w:val="16"/>
        </w:rPr>
      </w:pPr>
      <w:bookmarkStart w:id="4" w:name="_Hlk69241546"/>
      <w:bookmarkEnd w:id="3"/>
      <w:r w:rsidRPr="00D6695E">
        <w:rPr>
          <w:rFonts w:ascii="Arial" w:hAnsi="Arial" w:cs="Arial"/>
          <w:i/>
          <w:color w:val="FF0000"/>
          <w:sz w:val="16"/>
          <w:szCs w:val="16"/>
        </w:rPr>
        <w:t>**</w:t>
      </w:r>
      <w:r w:rsidRPr="00D6695E">
        <w:rPr>
          <w:rFonts w:ascii="Arial" w:hAnsi="Arial" w:cs="Arial"/>
          <w:i/>
          <w:sz w:val="16"/>
          <w:szCs w:val="16"/>
        </w:rPr>
        <w:t xml:space="preserve"> = Correlation is significant at the 0.01 level (2-tailed), </w:t>
      </w:r>
      <w:r w:rsidRPr="00D6695E">
        <w:rPr>
          <w:rFonts w:ascii="Arial" w:hAnsi="Arial" w:cs="Arial"/>
          <w:i/>
          <w:color w:val="FF0000"/>
          <w:sz w:val="16"/>
          <w:szCs w:val="16"/>
        </w:rPr>
        <w:t>*</w:t>
      </w:r>
      <w:r w:rsidRPr="00D6695E">
        <w:rPr>
          <w:rFonts w:ascii="Arial" w:hAnsi="Arial" w:cs="Arial"/>
          <w:i/>
          <w:sz w:val="16"/>
          <w:szCs w:val="16"/>
        </w:rPr>
        <w:t xml:space="preserve"> = Correlation is significant at the 0.05 level (2-tailed), </w:t>
      </w:r>
      <w:r w:rsidRPr="00D6695E">
        <w:rPr>
          <w:rFonts w:ascii="Arial" w:hAnsi="Arial" w:cs="Arial"/>
          <w:b/>
          <w:i/>
          <w:sz w:val="16"/>
          <w:szCs w:val="16"/>
        </w:rPr>
        <w:t>r</w:t>
      </w:r>
      <w:r w:rsidRPr="00D6695E">
        <w:rPr>
          <w:rFonts w:ascii="Arial" w:hAnsi="Arial" w:cs="Arial"/>
          <w:i/>
          <w:sz w:val="16"/>
          <w:szCs w:val="16"/>
        </w:rPr>
        <w:t xml:space="preserve"> = Pearson correlation</w:t>
      </w:r>
      <w:r w:rsidR="009D51B4">
        <w:rPr>
          <w:rFonts w:ascii="Arial" w:hAnsi="Arial" w:cs="Arial"/>
          <w:i/>
          <w:sz w:val="16"/>
          <w:szCs w:val="16"/>
        </w:rPr>
        <w:t>.</w:t>
      </w:r>
    </w:p>
    <w:bookmarkEnd w:id="4"/>
    <w:p w14:paraId="60CA2DFB" w14:textId="38406680" w:rsidR="00033DA7" w:rsidRDefault="002D0EB9" w:rsidP="007276C9">
      <w:pPr>
        <w:jc w:val="both"/>
        <w:rPr>
          <w:rFonts w:ascii="Times New Roman" w:hAnsi="Times New Roman"/>
          <w:sz w:val="24"/>
          <w:szCs w:val="24"/>
        </w:rPr>
      </w:pPr>
      <w:r>
        <w:rPr>
          <w:rFonts w:ascii="Times New Roman" w:hAnsi="Times New Roman"/>
          <w:sz w:val="24"/>
          <w:szCs w:val="24"/>
        </w:rPr>
        <w:t xml:space="preserve"> </w:t>
      </w:r>
    </w:p>
    <w:p w14:paraId="6B31091E" w14:textId="025F35A5" w:rsidR="00A36AC3" w:rsidRDefault="00A36AC3" w:rsidP="00A36AC3">
      <w:pPr>
        <w:jc w:val="both"/>
        <w:rPr>
          <w:rFonts w:ascii="Arial" w:hAnsi="Arial" w:cs="Arial"/>
          <w:i/>
          <w:sz w:val="16"/>
          <w:szCs w:val="16"/>
        </w:rPr>
      </w:pPr>
      <w:bookmarkStart w:id="5" w:name="_Hlk52049449"/>
      <w:r>
        <w:rPr>
          <w:rFonts w:ascii="Times New Roman" w:hAnsi="Times New Roman"/>
          <w:b/>
          <w:sz w:val="24"/>
          <w:szCs w:val="24"/>
        </w:rPr>
        <w:t xml:space="preserve">Table </w:t>
      </w:r>
      <w:r w:rsidR="00CA6654">
        <w:rPr>
          <w:rFonts w:ascii="Times New Roman" w:hAnsi="Times New Roman"/>
          <w:b/>
          <w:sz w:val="24"/>
          <w:szCs w:val="24"/>
        </w:rPr>
        <w:t>2a</w:t>
      </w:r>
      <w:r>
        <w:rPr>
          <w:rFonts w:ascii="Times New Roman" w:hAnsi="Times New Roman"/>
          <w:b/>
          <w:sz w:val="24"/>
          <w:szCs w:val="24"/>
        </w:rPr>
        <w:t xml:space="preserve">: </w:t>
      </w:r>
      <w:r>
        <w:rPr>
          <w:rFonts w:ascii="Times New Roman" w:hAnsi="Times New Roman"/>
          <w:sz w:val="24"/>
          <w:szCs w:val="24"/>
        </w:rPr>
        <w:t>ANOVA comparing carotid artery diameter according to MAP in male subjects</w:t>
      </w:r>
    </w:p>
    <w:tbl>
      <w:tblPr>
        <w:tblW w:w="10110" w:type="dxa"/>
        <w:tblBorders>
          <w:top w:val="single" w:sz="4" w:space="0" w:color="auto"/>
          <w:bottom w:val="single" w:sz="4" w:space="0" w:color="auto"/>
        </w:tblBorders>
        <w:tblLook w:val="04A0" w:firstRow="1" w:lastRow="0" w:firstColumn="1" w:lastColumn="0" w:noHBand="0" w:noVBand="1"/>
      </w:tblPr>
      <w:tblGrid>
        <w:gridCol w:w="1530"/>
        <w:gridCol w:w="1380"/>
        <w:gridCol w:w="690"/>
        <w:gridCol w:w="1170"/>
        <w:gridCol w:w="810"/>
        <w:gridCol w:w="900"/>
        <w:gridCol w:w="900"/>
        <w:gridCol w:w="810"/>
        <w:gridCol w:w="960"/>
        <w:gridCol w:w="960"/>
      </w:tblGrid>
      <w:tr w:rsidR="00A36AC3" w:rsidRPr="00D41013" w14:paraId="441928EE" w14:textId="77777777" w:rsidTr="00B77448">
        <w:trPr>
          <w:trHeight w:val="300"/>
        </w:trPr>
        <w:tc>
          <w:tcPr>
            <w:tcW w:w="1530" w:type="dxa"/>
            <w:vMerge w:val="restart"/>
            <w:vAlign w:val="center"/>
            <w:hideMark/>
          </w:tcPr>
          <w:p w14:paraId="4569FB6A" w14:textId="77777777" w:rsidR="00A36AC3" w:rsidRPr="00D506EC" w:rsidRDefault="00A36AC3" w:rsidP="00B77448">
            <w:pPr>
              <w:spacing w:after="0" w:line="240" w:lineRule="auto"/>
              <w:rPr>
                <w:rFonts w:ascii="Verdana" w:eastAsia="Times New Roman" w:hAnsi="Verdana" w:cs="Arial"/>
                <w:b/>
                <w:bCs/>
                <w:color w:val="000000"/>
                <w:sz w:val="16"/>
                <w:szCs w:val="16"/>
              </w:rPr>
            </w:pPr>
            <w:bookmarkStart w:id="6" w:name="_Hlk56543674"/>
            <w:bookmarkEnd w:id="5"/>
            <w:r w:rsidRPr="00D506EC">
              <w:rPr>
                <w:rFonts w:ascii="Verdana" w:eastAsia="Times New Roman" w:hAnsi="Verdana" w:cs="Arial"/>
                <w:b/>
                <w:bCs/>
                <w:color w:val="000000"/>
                <w:sz w:val="16"/>
                <w:szCs w:val="16"/>
              </w:rPr>
              <w:t>Carotid artery diameter (cm)</w:t>
            </w:r>
          </w:p>
        </w:tc>
        <w:tc>
          <w:tcPr>
            <w:tcW w:w="1380" w:type="dxa"/>
            <w:vMerge w:val="restart"/>
            <w:vAlign w:val="center"/>
            <w:hideMark/>
          </w:tcPr>
          <w:p w14:paraId="0DDEEA73" w14:textId="77777777" w:rsidR="00A36AC3" w:rsidRPr="00D506EC" w:rsidRDefault="00A36AC3" w:rsidP="00B77448">
            <w:pPr>
              <w:spacing w:after="0" w:line="240" w:lineRule="auto"/>
              <w:jc w:val="center"/>
              <w:rPr>
                <w:rFonts w:ascii="Verdana" w:eastAsia="Times New Roman" w:hAnsi="Verdana" w:cs="Arial"/>
                <w:b/>
                <w:bCs/>
                <w:color w:val="000000"/>
                <w:sz w:val="16"/>
                <w:szCs w:val="16"/>
              </w:rPr>
            </w:pPr>
            <w:r w:rsidRPr="00D506EC">
              <w:rPr>
                <w:rFonts w:ascii="Verdana" w:eastAsia="Times New Roman" w:hAnsi="Verdana" w:cs="Arial"/>
                <w:b/>
                <w:bCs/>
                <w:color w:val="000000"/>
                <w:sz w:val="16"/>
                <w:szCs w:val="16"/>
              </w:rPr>
              <w:t>MAP</w:t>
            </w:r>
          </w:p>
        </w:tc>
        <w:tc>
          <w:tcPr>
            <w:tcW w:w="690" w:type="dxa"/>
            <w:vMerge w:val="restart"/>
            <w:vAlign w:val="center"/>
            <w:hideMark/>
          </w:tcPr>
          <w:p w14:paraId="3BD5088E" w14:textId="77777777" w:rsidR="00A36AC3" w:rsidRPr="00D506EC" w:rsidRDefault="00A36AC3" w:rsidP="00B77448">
            <w:pPr>
              <w:spacing w:after="0" w:line="240" w:lineRule="auto"/>
              <w:jc w:val="center"/>
              <w:rPr>
                <w:rFonts w:ascii="Verdana" w:eastAsia="Times New Roman" w:hAnsi="Verdana" w:cs="Arial"/>
                <w:b/>
                <w:bCs/>
                <w:color w:val="000000"/>
                <w:sz w:val="16"/>
                <w:szCs w:val="16"/>
              </w:rPr>
            </w:pPr>
            <w:r w:rsidRPr="00D506EC">
              <w:rPr>
                <w:rFonts w:ascii="Verdana" w:eastAsia="Times New Roman" w:hAnsi="Verdana" w:cs="Arial"/>
                <w:b/>
                <w:bCs/>
                <w:color w:val="000000"/>
                <w:sz w:val="16"/>
                <w:szCs w:val="16"/>
              </w:rPr>
              <w:t>N</w:t>
            </w:r>
          </w:p>
        </w:tc>
        <w:tc>
          <w:tcPr>
            <w:tcW w:w="3780" w:type="dxa"/>
            <w:gridSpan w:val="4"/>
            <w:noWrap/>
            <w:vAlign w:val="center"/>
            <w:hideMark/>
          </w:tcPr>
          <w:p w14:paraId="76B61410" w14:textId="77777777" w:rsidR="00A36AC3" w:rsidRPr="00D506EC" w:rsidRDefault="00A36AC3" w:rsidP="00B77448">
            <w:pPr>
              <w:spacing w:after="0" w:line="240" w:lineRule="auto"/>
              <w:jc w:val="center"/>
              <w:rPr>
                <w:rFonts w:ascii="Verdana" w:eastAsia="Times New Roman" w:hAnsi="Verdana" w:cs="Calibri"/>
                <w:b/>
                <w:bCs/>
                <w:color w:val="000000"/>
                <w:sz w:val="16"/>
                <w:szCs w:val="16"/>
              </w:rPr>
            </w:pPr>
            <w:r w:rsidRPr="00D506EC">
              <w:rPr>
                <w:rFonts w:ascii="Verdana" w:eastAsia="Times New Roman" w:hAnsi="Verdana" w:cs="Calibri"/>
                <w:b/>
                <w:bCs/>
                <w:color w:val="000000"/>
                <w:sz w:val="16"/>
                <w:szCs w:val="16"/>
              </w:rPr>
              <w:t>Descriptive statistics</w:t>
            </w:r>
          </w:p>
        </w:tc>
        <w:tc>
          <w:tcPr>
            <w:tcW w:w="2730" w:type="dxa"/>
            <w:gridSpan w:val="3"/>
            <w:noWrap/>
            <w:vAlign w:val="center"/>
            <w:hideMark/>
          </w:tcPr>
          <w:p w14:paraId="422C99E8" w14:textId="77777777" w:rsidR="00A36AC3" w:rsidRPr="00D506EC" w:rsidRDefault="00A36AC3" w:rsidP="00B77448">
            <w:pPr>
              <w:spacing w:after="0" w:line="240" w:lineRule="auto"/>
              <w:jc w:val="center"/>
              <w:rPr>
                <w:rFonts w:ascii="Verdana" w:eastAsia="Times New Roman" w:hAnsi="Verdana" w:cs="Calibri"/>
                <w:b/>
                <w:bCs/>
                <w:color w:val="000000"/>
                <w:sz w:val="16"/>
                <w:szCs w:val="16"/>
              </w:rPr>
            </w:pPr>
            <w:r w:rsidRPr="00D506EC">
              <w:rPr>
                <w:rFonts w:ascii="Verdana" w:eastAsia="Times New Roman" w:hAnsi="Verdana" w:cs="Calibri"/>
                <w:b/>
                <w:bCs/>
                <w:color w:val="000000"/>
                <w:sz w:val="16"/>
                <w:szCs w:val="16"/>
              </w:rPr>
              <w:t>ANOVA</w:t>
            </w:r>
          </w:p>
        </w:tc>
      </w:tr>
      <w:tr w:rsidR="00A36AC3" w:rsidRPr="00D41013" w14:paraId="329160AF" w14:textId="77777777" w:rsidTr="00B77448">
        <w:trPr>
          <w:trHeight w:val="300"/>
        </w:trPr>
        <w:tc>
          <w:tcPr>
            <w:tcW w:w="1530" w:type="dxa"/>
            <w:vMerge/>
            <w:tcBorders>
              <w:bottom w:val="single" w:sz="4" w:space="0" w:color="auto"/>
            </w:tcBorders>
            <w:vAlign w:val="center"/>
            <w:hideMark/>
          </w:tcPr>
          <w:p w14:paraId="14440F86" w14:textId="77777777" w:rsidR="00A36AC3" w:rsidRPr="00D506EC" w:rsidRDefault="00A36AC3" w:rsidP="00B77448">
            <w:pPr>
              <w:spacing w:after="0" w:line="240" w:lineRule="auto"/>
              <w:rPr>
                <w:rFonts w:ascii="Verdana" w:eastAsia="Times New Roman" w:hAnsi="Verdana" w:cs="Arial"/>
                <w:b/>
                <w:bCs/>
                <w:color w:val="000000"/>
                <w:sz w:val="16"/>
                <w:szCs w:val="16"/>
              </w:rPr>
            </w:pPr>
          </w:p>
        </w:tc>
        <w:tc>
          <w:tcPr>
            <w:tcW w:w="1380" w:type="dxa"/>
            <w:vMerge/>
            <w:tcBorders>
              <w:bottom w:val="single" w:sz="4" w:space="0" w:color="auto"/>
            </w:tcBorders>
            <w:vAlign w:val="center"/>
            <w:hideMark/>
          </w:tcPr>
          <w:p w14:paraId="12145216" w14:textId="77777777" w:rsidR="00A36AC3" w:rsidRPr="00D506EC" w:rsidRDefault="00A36AC3" w:rsidP="00B77448">
            <w:pPr>
              <w:spacing w:after="0" w:line="240" w:lineRule="auto"/>
              <w:jc w:val="center"/>
              <w:rPr>
                <w:rFonts w:ascii="Verdana" w:eastAsia="Times New Roman" w:hAnsi="Verdana" w:cs="Arial"/>
                <w:b/>
                <w:bCs/>
                <w:color w:val="000000"/>
                <w:sz w:val="16"/>
                <w:szCs w:val="16"/>
              </w:rPr>
            </w:pPr>
          </w:p>
        </w:tc>
        <w:tc>
          <w:tcPr>
            <w:tcW w:w="690" w:type="dxa"/>
            <w:vMerge/>
            <w:tcBorders>
              <w:bottom w:val="single" w:sz="4" w:space="0" w:color="auto"/>
            </w:tcBorders>
            <w:vAlign w:val="center"/>
            <w:hideMark/>
          </w:tcPr>
          <w:p w14:paraId="309DD7A1" w14:textId="77777777" w:rsidR="00A36AC3" w:rsidRPr="00D506EC" w:rsidRDefault="00A36AC3" w:rsidP="00B77448">
            <w:pPr>
              <w:spacing w:after="0" w:line="240" w:lineRule="auto"/>
              <w:jc w:val="center"/>
              <w:rPr>
                <w:rFonts w:ascii="Verdana" w:eastAsia="Times New Roman" w:hAnsi="Verdana" w:cs="Arial"/>
                <w:b/>
                <w:bCs/>
                <w:color w:val="000000"/>
                <w:sz w:val="16"/>
                <w:szCs w:val="16"/>
              </w:rPr>
            </w:pPr>
          </w:p>
        </w:tc>
        <w:tc>
          <w:tcPr>
            <w:tcW w:w="1170" w:type="dxa"/>
            <w:tcBorders>
              <w:bottom w:val="single" w:sz="4" w:space="0" w:color="auto"/>
            </w:tcBorders>
            <w:vAlign w:val="center"/>
            <w:hideMark/>
          </w:tcPr>
          <w:p w14:paraId="326619D3" w14:textId="77777777" w:rsidR="00A36AC3" w:rsidRPr="00D506EC" w:rsidRDefault="00A36AC3" w:rsidP="00B77448">
            <w:pPr>
              <w:spacing w:after="0" w:line="240" w:lineRule="auto"/>
              <w:jc w:val="center"/>
              <w:rPr>
                <w:rFonts w:ascii="Verdana" w:eastAsia="Times New Roman" w:hAnsi="Verdana" w:cs="Arial"/>
                <w:b/>
                <w:bCs/>
                <w:color w:val="000000"/>
                <w:sz w:val="16"/>
                <w:szCs w:val="16"/>
              </w:rPr>
            </w:pPr>
            <w:r w:rsidRPr="00D506EC">
              <w:rPr>
                <w:rFonts w:ascii="Verdana" w:eastAsia="Times New Roman" w:hAnsi="Verdana" w:cs="Arial"/>
                <w:b/>
                <w:bCs/>
                <w:color w:val="000000"/>
                <w:sz w:val="16"/>
                <w:szCs w:val="16"/>
              </w:rPr>
              <w:t>Min</w:t>
            </w:r>
          </w:p>
        </w:tc>
        <w:tc>
          <w:tcPr>
            <w:tcW w:w="810" w:type="dxa"/>
            <w:tcBorders>
              <w:bottom w:val="single" w:sz="4" w:space="0" w:color="auto"/>
            </w:tcBorders>
            <w:vAlign w:val="center"/>
            <w:hideMark/>
          </w:tcPr>
          <w:p w14:paraId="11F9816E" w14:textId="77777777" w:rsidR="00A36AC3" w:rsidRPr="00D506EC" w:rsidRDefault="00A36AC3" w:rsidP="00B77448">
            <w:pPr>
              <w:spacing w:after="0" w:line="240" w:lineRule="auto"/>
              <w:jc w:val="center"/>
              <w:rPr>
                <w:rFonts w:ascii="Verdana" w:eastAsia="Times New Roman" w:hAnsi="Verdana" w:cs="Arial"/>
                <w:b/>
                <w:bCs/>
                <w:color w:val="000000"/>
                <w:sz w:val="16"/>
                <w:szCs w:val="16"/>
              </w:rPr>
            </w:pPr>
            <w:r w:rsidRPr="00D506EC">
              <w:rPr>
                <w:rFonts w:ascii="Verdana" w:eastAsia="Times New Roman" w:hAnsi="Verdana" w:cs="Arial"/>
                <w:b/>
                <w:bCs/>
                <w:color w:val="000000"/>
                <w:sz w:val="16"/>
                <w:szCs w:val="16"/>
              </w:rPr>
              <w:t>Max</w:t>
            </w:r>
          </w:p>
        </w:tc>
        <w:tc>
          <w:tcPr>
            <w:tcW w:w="900" w:type="dxa"/>
            <w:tcBorders>
              <w:bottom w:val="single" w:sz="4" w:space="0" w:color="auto"/>
            </w:tcBorders>
            <w:vAlign w:val="center"/>
            <w:hideMark/>
          </w:tcPr>
          <w:p w14:paraId="2BE72145" w14:textId="77777777" w:rsidR="00A36AC3" w:rsidRPr="00D506EC" w:rsidRDefault="00A36AC3" w:rsidP="00B77448">
            <w:pPr>
              <w:spacing w:after="0" w:line="240" w:lineRule="auto"/>
              <w:jc w:val="center"/>
              <w:rPr>
                <w:rFonts w:ascii="Verdana" w:eastAsia="Times New Roman" w:hAnsi="Verdana" w:cs="Arial"/>
                <w:b/>
                <w:bCs/>
                <w:color w:val="000000"/>
                <w:sz w:val="16"/>
                <w:szCs w:val="16"/>
              </w:rPr>
            </w:pPr>
            <w:r w:rsidRPr="00D506EC">
              <w:rPr>
                <w:rFonts w:ascii="Verdana" w:eastAsia="Times New Roman" w:hAnsi="Verdana" w:cs="Arial"/>
                <w:b/>
                <w:bCs/>
                <w:color w:val="000000"/>
                <w:sz w:val="16"/>
                <w:szCs w:val="16"/>
              </w:rPr>
              <w:t>Mean</w:t>
            </w:r>
          </w:p>
        </w:tc>
        <w:tc>
          <w:tcPr>
            <w:tcW w:w="900" w:type="dxa"/>
            <w:tcBorders>
              <w:bottom w:val="single" w:sz="4" w:space="0" w:color="auto"/>
            </w:tcBorders>
            <w:vAlign w:val="center"/>
            <w:hideMark/>
          </w:tcPr>
          <w:p w14:paraId="5CF41268" w14:textId="77777777" w:rsidR="00A36AC3" w:rsidRPr="00D506EC" w:rsidRDefault="00A36AC3" w:rsidP="00B77448">
            <w:pPr>
              <w:spacing w:after="0" w:line="240" w:lineRule="auto"/>
              <w:jc w:val="center"/>
              <w:rPr>
                <w:rFonts w:ascii="Verdana" w:eastAsia="Times New Roman" w:hAnsi="Verdana" w:cs="Arial"/>
                <w:b/>
                <w:bCs/>
                <w:color w:val="000000"/>
                <w:sz w:val="16"/>
                <w:szCs w:val="16"/>
              </w:rPr>
            </w:pPr>
            <w:r w:rsidRPr="00D506EC">
              <w:rPr>
                <w:rFonts w:ascii="Verdana" w:eastAsia="Times New Roman" w:hAnsi="Verdana" w:cs="Arial"/>
                <w:b/>
                <w:bCs/>
                <w:color w:val="000000"/>
                <w:sz w:val="16"/>
                <w:szCs w:val="16"/>
              </w:rPr>
              <w:t>SD</w:t>
            </w:r>
          </w:p>
        </w:tc>
        <w:tc>
          <w:tcPr>
            <w:tcW w:w="810" w:type="dxa"/>
            <w:tcBorders>
              <w:bottom w:val="single" w:sz="4" w:space="0" w:color="auto"/>
            </w:tcBorders>
            <w:vAlign w:val="center"/>
            <w:hideMark/>
          </w:tcPr>
          <w:p w14:paraId="1A72FE6B" w14:textId="77777777" w:rsidR="00A36AC3" w:rsidRPr="00D506EC" w:rsidRDefault="00A36AC3" w:rsidP="00B77448">
            <w:pPr>
              <w:spacing w:after="0" w:line="240" w:lineRule="auto"/>
              <w:jc w:val="center"/>
              <w:rPr>
                <w:rFonts w:ascii="Verdana" w:eastAsia="Times New Roman" w:hAnsi="Verdana" w:cs="Arial"/>
                <w:b/>
                <w:bCs/>
                <w:color w:val="000000"/>
                <w:sz w:val="16"/>
                <w:szCs w:val="16"/>
              </w:rPr>
            </w:pPr>
            <w:r w:rsidRPr="00D506EC">
              <w:rPr>
                <w:rFonts w:ascii="Verdana" w:eastAsia="Times New Roman" w:hAnsi="Verdana" w:cs="Arial"/>
                <w:b/>
                <w:bCs/>
                <w:color w:val="000000"/>
                <w:sz w:val="16"/>
                <w:szCs w:val="16"/>
              </w:rPr>
              <w:t>df</w:t>
            </w:r>
          </w:p>
        </w:tc>
        <w:tc>
          <w:tcPr>
            <w:tcW w:w="960" w:type="dxa"/>
            <w:tcBorders>
              <w:bottom w:val="single" w:sz="4" w:space="0" w:color="auto"/>
            </w:tcBorders>
            <w:vAlign w:val="center"/>
            <w:hideMark/>
          </w:tcPr>
          <w:p w14:paraId="48971228" w14:textId="77777777" w:rsidR="00A36AC3" w:rsidRPr="00D506EC" w:rsidRDefault="00A36AC3" w:rsidP="00B77448">
            <w:pPr>
              <w:spacing w:after="0" w:line="240" w:lineRule="auto"/>
              <w:jc w:val="center"/>
              <w:rPr>
                <w:rFonts w:ascii="Verdana" w:eastAsia="Times New Roman" w:hAnsi="Verdana" w:cs="Arial"/>
                <w:b/>
                <w:bCs/>
                <w:color w:val="000000"/>
                <w:sz w:val="16"/>
                <w:szCs w:val="16"/>
              </w:rPr>
            </w:pPr>
            <w:r w:rsidRPr="00D506EC">
              <w:rPr>
                <w:rFonts w:ascii="Verdana" w:eastAsia="Times New Roman" w:hAnsi="Verdana" w:cs="Arial"/>
                <w:b/>
                <w:bCs/>
                <w:color w:val="000000"/>
                <w:sz w:val="16"/>
                <w:szCs w:val="16"/>
              </w:rPr>
              <w:t>F-value</w:t>
            </w:r>
          </w:p>
        </w:tc>
        <w:tc>
          <w:tcPr>
            <w:tcW w:w="960" w:type="dxa"/>
            <w:tcBorders>
              <w:bottom w:val="single" w:sz="4" w:space="0" w:color="auto"/>
            </w:tcBorders>
            <w:vAlign w:val="center"/>
            <w:hideMark/>
          </w:tcPr>
          <w:p w14:paraId="66A066B7" w14:textId="77777777" w:rsidR="00A36AC3" w:rsidRPr="00D506EC" w:rsidRDefault="00A36AC3" w:rsidP="00B77448">
            <w:pPr>
              <w:spacing w:after="0" w:line="240" w:lineRule="auto"/>
              <w:jc w:val="center"/>
              <w:rPr>
                <w:rFonts w:ascii="Verdana" w:eastAsia="Times New Roman" w:hAnsi="Verdana" w:cs="Arial"/>
                <w:b/>
                <w:bCs/>
                <w:color w:val="000000"/>
                <w:sz w:val="16"/>
                <w:szCs w:val="16"/>
              </w:rPr>
            </w:pPr>
            <w:r w:rsidRPr="00D506EC">
              <w:rPr>
                <w:rFonts w:ascii="Verdana" w:eastAsia="Times New Roman" w:hAnsi="Verdana" w:cs="Arial"/>
                <w:b/>
                <w:bCs/>
                <w:color w:val="000000"/>
                <w:sz w:val="16"/>
                <w:szCs w:val="16"/>
              </w:rPr>
              <w:t>p-value</w:t>
            </w:r>
          </w:p>
        </w:tc>
      </w:tr>
      <w:tr w:rsidR="00A36AC3" w:rsidRPr="00D41013" w14:paraId="755B4F79" w14:textId="77777777" w:rsidTr="00B77448">
        <w:trPr>
          <w:trHeight w:val="300"/>
        </w:trPr>
        <w:tc>
          <w:tcPr>
            <w:tcW w:w="1530" w:type="dxa"/>
            <w:tcBorders>
              <w:top w:val="single" w:sz="4" w:space="0" w:color="auto"/>
              <w:bottom w:val="nil"/>
            </w:tcBorders>
            <w:vAlign w:val="center"/>
            <w:hideMark/>
          </w:tcPr>
          <w:p w14:paraId="0E36EA20" w14:textId="77777777" w:rsidR="00A36AC3" w:rsidRPr="00D506EC" w:rsidRDefault="00A36AC3" w:rsidP="00B77448">
            <w:pPr>
              <w:spacing w:after="0" w:line="240" w:lineRule="auto"/>
              <w:rPr>
                <w:rFonts w:ascii="Verdana" w:eastAsia="Times New Roman" w:hAnsi="Verdana" w:cs="Arial"/>
                <w:b/>
                <w:bCs/>
                <w:color w:val="000000"/>
                <w:sz w:val="16"/>
                <w:szCs w:val="16"/>
              </w:rPr>
            </w:pPr>
            <w:r w:rsidRPr="00D506EC">
              <w:rPr>
                <w:rFonts w:ascii="Verdana" w:eastAsia="Times New Roman" w:hAnsi="Verdana" w:cs="Arial"/>
                <w:b/>
                <w:bCs/>
                <w:color w:val="000000"/>
                <w:sz w:val="16"/>
                <w:szCs w:val="16"/>
              </w:rPr>
              <w:t>Right</w:t>
            </w:r>
          </w:p>
        </w:tc>
        <w:tc>
          <w:tcPr>
            <w:tcW w:w="1380" w:type="dxa"/>
            <w:tcBorders>
              <w:top w:val="single" w:sz="4" w:space="0" w:color="auto"/>
              <w:bottom w:val="nil"/>
            </w:tcBorders>
            <w:vAlign w:val="center"/>
            <w:hideMark/>
          </w:tcPr>
          <w:p w14:paraId="6BC08B37" w14:textId="77777777" w:rsidR="00A36AC3" w:rsidRPr="00D506EC" w:rsidRDefault="00A36AC3" w:rsidP="00B77448">
            <w:pPr>
              <w:spacing w:after="0" w:line="240" w:lineRule="auto"/>
              <w:rPr>
                <w:rFonts w:ascii="Verdana" w:eastAsia="Times New Roman" w:hAnsi="Verdana" w:cs="Arial"/>
                <w:b/>
                <w:bCs/>
                <w:color w:val="000000"/>
                <w:sz w:val="16"/>
                <w:szCs w:val="16"/>
              </w:rPr>
            </w:pPr>
          </w:p>
        </w:tc>
        <w:tc>
          <w:tcPr>
            <w:tcW w:w="690" w:type="dxa"/>
            <w:tcBorders>
              <w:top w:val="single" w:sz="4" w:space="0" w:color="auto"/>
              <w:bottom w:val="nil"/>
            </w:tcBorders>
            <w:vAlign w:val="center"/>
            <w:hideMark/>
          </w:tcPr>
          <w:p w14:paraId="54A9A2A8" w14:textId="77777777" w:rsidR="00A36AC3" w:rsidRPr="00D506EC" w:rsidRDefault="00A36AC3" w:rsidP="00B77448">
            <w:pPr>
              <w:spacing w:after="0" w:line="240" w:lineRule="auto"/>
              <w:jc w:val="center"/>
              <w:rPr>
                <w:rFonts w:ascii="Verdana" w:eastAsia="Times New Roman" w:hAnsi="Verdana"/>
                <w:sz w:val="16"/>
                <w:szCs w:val="16"/>
              </w:rPr>
            </w:pPr>
          </w:p>
        </w:tc>
        <w:tc>
          <w:tcPr>
            <w:tcW w:w="1170" w:type="dxa"/>
            <w:tcBorders>
              <w:top w:val="single" w:sz="4" w:space="0" w:color="auto"/>
              <w:bottom w:val="nil"/>
            </w:tcBorders>
            <w:vAlign w:val="center"/>
            <w:hideMark/>
          </w:tcPr>
          <w:p w14:paraId="0AD1F39B" w14:textId="77777777" w:rsidR="00A36AC3" w:rsidRPr="00D506EC" w:rsidRDefault="00A36AC3" w:rsidP="00B77448">
            <w:pPr>
              <w:spacing w:after="0" w:line="240" w:lineRule="auto"/>
              <w:jc w:val="center"/>
              <w:rPr>
                <w:rFonts w:ascii="Verdana" w:eastAsia="Times New Roman" w:hAnsi="Verdana"/>
                <w:sz w:val="16"/>
                <w:szCs w:val="16"/>
              </w:rPr>
            </w:pPr>
          </w:p>
        </w:tc>
        <w:tc>
          <w:tcPr>
            <w:tcW w:w="810" w:type="dxa"/>
            <w:tcBorders>
              <w:top w:val="single" w:sz="4" w:space="0" w:color="auto"/>
              <w:bottom w:val="nil"/>
            </w:tcBorders>
            <w:vAlign w:val="center"/>
            <w:hideMark/>
          </w:tcPr>
          <w:p w14:paraId="337B3C5A" w14:textId="77777777" w:rsidR="00A36AC3" w:rsidRPr="00D506EC" w:rsidRDefault="00A36AC3" w:rsidP="00B77448">
            <w:pPr>
              <w:spacing w:after="0" w:line="240" w:lineRule="auto"/>
              <w:jc w:val="center"/>
              <w:rPr>
                <w:rFonts w:ascii="Verdana" w:eastAsia="Times New Roman" w:hAnsi="Verdana"/>
                <w:sz w:val="16"/>
                <w:szCs w:val="16"/>
              </w:rPr>
            </w:pPr>
          </w:p>
        </w:tc>
        <w:tc>
          <w:tcPr>
            <w:tcW w:w="900" w:type="dxa"/>
            <w:tcBorders>
              <w:top w:val="single" w:sz="4" w:space="0" w:color="auto"/>
              <w:bottom w:val="nil"/>
            </w:tcBorders>
            <w:vAlign w:val="center"/>
            <w:hideMark/>
          </w:tcPr>
          <w:p w14:paraId="19C727A2" w14:textId="77777777" w:rsidR="00A36AC3" w:rsidRPr="00D506EC" w:rsidRDefault="00A36AC3" w:rsidP="00B77448">
            <w:pPr>
              <w:spacing w:after="0" w:line="240" w:lineRule="auto"/>
              <w:jc w:val="center"/>
              <w:rPr>
                <w:rFonts w:ascii="Verdana" w:eastAsia="Times New Roman" w:hAnsi="Verdana"/>
                <w:sz w:val="16"/>
                <w:szCs w:val="16"/>
              </w:rPr>
            </w:pPr>
          </w:p>
        </w:tc>
        <w:tc>
          <w:tcPr>
            <w:tcW w:w="900" w:type="dxa"/>
            <w:tcBorders>
              <w:top w:val="single" w:sz="4" w:space="0" w:color="auto"/>
              <w:bottom w:val="nil"/>
            </w:tcBorders>
            <w:vAlign w:val="center"/>
            <w:hideMark/>
          </w:tcPr>
          <w:p w14:paraId="08482AA7" w14:textId="77777777" w:rsidR="00A36AC3" w:rsidRPr="00D506EC" w:rsidRDefault="00A36AC3" w:rsidP="00B77448">
            <w:pPr>
              <w:spacing w:after="0" w:line="240" w:lineRule="auto"/>
              <w:jc w:val="center"/>
              <w:rPr>
                <w:rFonts w:ascii="Verdana" w:eastAsia="Times New Roman" w:hAnsi="Verdana"/>
                <w:sz w:val="16"/>
                <w:szCs w:val="16"/>
              </w:rPr>
            </w:pPr>
          </w:p>
        </w:tc>
        <w:tc>
          <w:tcPr>
            <w:tcW w:w="810" w:type="dxa"/>
            <w:tcBorders>
              <w:top w:val="single" w:sz="4" w:space="0" w:color="auto"/>
              <w:bottom w:val="nil"/>
            </w:tcBorders>
            <w:vAlign w:val="center"/>
            <w:hideMark/>
          </w:tcPr>
          <w:p w14:paraId="5398F001" w14:textId="77777777" w:rsidR="00A36AC3" w:rsidRPr="00D506EC" w:rsidRDefault="00A36AC3" w:rsidP="00B77448">
            <w:pPr>
              <w:spacing w:after="0" w:line="240" w:lineRule="auto"/>
              <w:jc w:val="center"/>
              <w:rPr>
                <w:rFonts w:ascii="Verdana" w:eastAsia="Times New Roman" w:hAnsi="Verdana"/>
                <w:sz w:val="16"/>
                <w:szCs w:val="16"/>
              </w:rPr>
            </w:pPr>
          </w:p>
        </w:tc>
        <w:tc>
          <w:tcPr>
            <w:tcW w:w="960" w:type="dxa"/>
            <w:tcBorders>
              <w:top w:val="single" w:sz="4" w:space="0" w:color="auto"/>
              <w:bottom w:val="nil"/>
            </w:tcBorders>
            <w:vAlign w:val="center"/>
            <w:hideMark/>
          </w:tcPr>
          <w:p w14:paraId="2D3C3E11" w14:textId="77777777" w:rsidR="00A36AC3" w:rsidRPr="00D506EC" w:rsidRDefault="00A36AC3" w:rsidP="00B77448">
            <w:pPr>
              <w:spacing w:after="0" w:line="240" w:lineRule="auto"/>
              <w:jc w:val="center"/>
              <w:rPr>
                <w:rFonts w:ascii="Verdana" w:eastAsia="Times New Roman" w:hAnsi="Verdana"/>
                <w:sz w:val="16"/>
                <w:szCs w:val="16"/>
              </w:rPr>
            </w:pPr>
          </w:p>
        </w:tc>
        <w:tc>
          <w:tcPr>
            <w:tcW w:w="960" w:type="dxa"/>
            <w:tcBorders>
              <w:top w:val="single" w:sz="4" w:space="0" w:color="auto"/>
              <w:bottom w:val="nil"/>
            </w:tcBorders>
            <w:vAlign w:val="center"/>
            <w:hideMark/>
          </w:tcPr>
          <w:p w14:paraId="7B25D4A2" w14:textId="77777777" w:rsidR="00A36AC3" w:rsidRPr="00D506EC" w:rsidRDefault="00A36AC3" w:rsidP="00B77448">
            <w:pPr>
              <w:spacing w:after="0" w:line="240" w:lineRule="auto"/>
              <w:jc w:val="center"/>
              <w:rPr>
                <w:rFonts w:ascii="Verdana" w:eastAsia="Times New Roman" w:hAnsi="Verdana"/>
                <w:sz w:val="16"/>
                <w:szCs w:val="16"/>
              </w:rPr>
            </w:pPr>
          </w:p>
        </w:tc>
      </w:tr>
      <w:tr w:rsidR="00A36AC3" w:rsidRPr="00D41013" w14:paraId="12E33C79" w14:textId="77777777" w:rsidTr="00B77448">
        <w:trPr>
          <w:trHeight w:val="300"/>
        </w:trPr>
        <w:tc>
          <w:tcPr>
            <w:tcW w:w="1530" w:type="dxa"/>
            <w:vMerge w:val="restart"/>
            <w:tcBorders>
              <w:top w:val="nil"/>
            </w:tcBorders>
            <w:shd w:val="clear" w:color="auto" w:fill="EDF1F9"/>
            <w:vAlign w:val="center"/>
            <w:hideMark/>
          </w:tcPr>
          <w:p w14:paraId="4B04C247"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CCA</w:t>
            </w:r>
          </w:p>
        </w:tc>
        <w:tc>
          <w:tcPr>
            <w:tcW w:w="1380" w:type="dxa"/>
            <w:tcBorders>
              <w:top w:val="nil"/>
            </w:tcBorders>
            <w:shd w:val="clear" w:color="auto" w:fill="EDF1F9"/>
            <w:vAlign w:val="center"/>
            <w:hideMark/>
          </w:tcPr>
          <w:p w14:paraId="109DF83C"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Optimal</w:t>
            </w:r>
          </w:p>
        </w:tc>
        <w:tc>
          <w:tcPr>
            <w:tcW w:w="690" w:type="dxa"/>
            <w:tcBorders>
              <w:top w:val="nil"/>
            </w:tcBorders>
            <w:shd w:val="clear" w:color="auto" w:fill="EDF1F9"/>
            <w:noWrap/>
            <w:vAlign w:val="center"/>
            <w:hideMark/>
          </w:tcPr>
          <w:p w14:paraId="1748D27E"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49</w:t>
            </w:r>
          </w:p>
        </w:tc>
        <w:tc>
          <w:tcPr>
            <w:tcW w:w="1170" w:type="dxa"/>
            <w:tcBorders>
              <w:top w:val="nil"/>
            </w:tcBorders>
            <w:shd w:val="clear" w:color="auto" w:fill="EDF1F9"/>
            <w:noWrap/>
            <w:vAlign w:val="center"/>
            <w:hideMark/>
          </w:tcPr>
          <w:p w14:paraId="5FBFE431"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0.46</w:t>
            </w:r>
          </w:p>
        </w:tc>
        <w:tc>
          <w:tcPr>
            <w:tcW w:w="810" w:type="dxa"/>
            <w:tcBorders>
              <w:top w:val="nil"/>
            </w:tcBorders>
            <w:shd w:val="clear" w:color="auto" w:fill="EDF1F9"/>
            <w:noWrap/>
            <w:vAlign w:val="center"/>
            <w:hideMark/>
          </w:tcPr>
          <w:p w14:paraId="5FA22362"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0.81</w:t>
            </w:r>
          </w:p>
        </w:tc>
        <w:tc>
          <w:tcPr>
            <w:tcW w:w="900" w:type="dxa"/>
            <w:tcBorders>
              <w:top w:val="nil"/>
            </w:tcBorders>
            <w:shd w:val="clear" w:color="auto" w:fill="EDF1F9"/>
            <w:noWrap/>
            <w:vAlign w:val="center"/>
            <w:hideMark/>
          </w:tcPr>
          <w:p w14:paraId="6A3462E8"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0.61</w:t>
            </w:r>
          </w:p>
        </w:tc>
        <w:tc>
          <w:tcPr>
            <w:tcW w:w="900" w:type="dxa"/>
            <w:tcBorders>
              <w:top w:val="nil"/>
            </w:tcBorders>
            <w:shd w:val="clear" w:color="auto" w:fill="EDF1F9"/>
            <w:noWrap/>
            <w:vAlign w:val="center"/>
            <w:hideMark/>
          </w:tcPr>
          <w:p w14:paraId="76C3453B"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0.09</w:t>
            </w:r>
          </w:p>
        </w:tc>
        <w:tc>
          <w:tcPr>
            <w:tcW w:w="810" w:type="dxa"/>
            <w:vMerge w:val="restart"/>
            <w:tcBorders>
              <w:top w:val="nil"/>
            </w:tcBorders>
            <w:shd w:val="clear" w:color="auto" w:fill="EDF1F9"/>
            <w:noWrap/>
            <w:vAlign w:val="center"/>
            <w:hideMark/>
          </w:tcPr>
          <w:p w14:paraId="3C43D84D"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3</w:t>
            </w:r>
          </w:p>
        </w:tc>
        <w:tc>
          <w:tcPr>
            <w:tcW w:w="960" w:type="dxa"/>
            <w:vMerge w:val="restart"/>
            <w:tcBorders>
              <w:top w:val="nil"/>
            </w:tcBorders>
            <w:shd w:val="clear" w:color="auto" w:fill="EDF1F9"/>
            <w:noWrap/>
            <w:vAlign w:val="center"/>
            <w:hideMark/>
          </w:tcPr>
          <w:p w14:paraId="11CDE328"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1.89</w:t>
            </w:r>
          </w:p>
        </w:tc>
        <w:tc>
          <w:tcPr>
            <w:tcW w:w="960" w:type="dxa"/>
            <w:vMerge w:val="restart"/>
            <w:tcBorders>
              <w:top w:val="nil"/>
            </w:tcBorders>
            <w:shd w:val="clear" w:color="auto" w:fill="EDF1F9"/>
            <w:noWrap/>
            <w:vAlign w:val="center"/>
            <w:hideMark/>
          </w:tcPr>
          <w:p w14:paraId="22903F90"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0.14</w:t>
            </w:r>
          </w:p>
        </w:tc>
      </w:tr>
      <w:tr w:rsidR="00A36AC3" w:rsidRPr="00D41013" w14:paraId="379B1794" w14:textId="77777777" w:rsidTr="00B77448">
        <w:trPr>
          <w:trHeight w:val="300"/>
        </w:trPr>
        <w:tc>
          <w:tcPr>
            <w:tcW w:w="1530" w:type="dxa"/>
            <w:vMerge/>
            <w:shd w:val="clear" w:color="auto" w:fill="EDF1F9"/>
            <w:vAlign w:val="center"/>
            <w:hideMark/>
          </w:tcPr>
          <w:p w14:paraId="3293BA89"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1380" w:type="dxa"/>
            <w:shd w:val="clear" w:color="auto" w:fill="EDF1F9"/>
            <w:vAlign w:val="center"/>
            <w:hideMark/>
          </w:tcPr>
          <w:p w14:paraId="6867E5AB"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Normal</w:t>
            </w:r>
          </w:p>
        </w:tc>
        <w:tc>
          <w:tcPr>
            <w:tcW w:w="690" w:type="dxa"/>
            <w:shd w:val="clear" w:color="auto" w:fill="EDF1F9"/>
            <w:noWrap/>
            <w:vAlign w:val="center"/>
            <w:hideMark/>
          </w:tcPr>
          <w:p w14:paraId="74E2D165"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6</w:t>
            </w:r>
          </w:p>
        </w:tc>
        <w:tc>
          <w:tcPr>
            <w:tcW w:w="1170" w:type="dxa"/>
            <w:shd w:val="clear" w:color="auto" w:fill="EDF1F9"/>
            <w:noWrap/>
            <w:vAlign w:val="center"/>
            <w:hideMark/>
          </w:tcPr>
          <w:p w14:paraId="3C880EB2"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0.56</w:t>
            </w:r>
          </w:p>
        </w:tc>
        <w:tc>
          <w:tcPr>
            <w:tcW w:w="810" w:type="dxa"/>
            <w:shd w:val="clear" w:color="auto" w:fill="EDF1F9"/>
            <w:noWrap/>
            <w:vAlign w:val="center"/>
            <w:hideMark/>
          </w:tcPr>
          <w:p w14:paraId="4AA89802"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0.83</w:t>
            </w:r>
          </w:p>
        </w:tc>
        <w:tc>
          <w:tcPr>
            <w:tcW w:w="900" w:type="dxa"/>
            <w:shd w:val="clear" w:color="auto" w:fill="EDF1F9"/>
            <w:noWrap/>
            <w:vAlign w:val="center"/>
            <w:hideMark/>
          </w:tcPr>
          <w:p w14:paraId="40DC5A4C"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0.68</w:t>
            </w:r>
          </w:p>
        </w:tc>
        <w:tc>
          <w:tcPr>
            <w:tcW w:w="900" w:type="dxa"/>
            <w:shd w:val="clear" w:color="auto" w:fill="EDF1F9"/>
            <w:noWrap/>
            <w:vAlign w:val="center"/>
            <w:hideMark/>
          </w:tcPr>
          <w:p w14:paraId="6080D9B8"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0.10</w:t>
            </w:r>
          </w:p>
        </w:tc>
        <w:tc>
          <w:tcPr>
            <w:tcW w:w="810" w:type="dxa"/>
            <w:vMerge/>
            <w:shd w:val="clear" w:color="auto" w:fill="EDF1F9"/>
            <w:vAlign w:val="center"/>
            <w:hideMark/>
          </w:tcPr>
          <w:p w14:paraId="4A2D45F4"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shd w:val="clear" w:color="auto" w:fill="EDF1F9"/>
            <w:vAlign w:val="center"/>
            <w:hideMark/>
          </w:tcPr>
          <w:p w14:paraId="45E180E0"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shd w:val="clear" w:color="auto" w:fill="EDF1F9"/>
            <w:vAlign w:val="center"/>
            <w:hideMark/>
          </w:tcPr>
          <w:p w14:paraId="7719E60A" w14:textId="77777777" w:rsidR="00A36AC3" w:rsidRPr="00D506EC" w:rsidRDefault="00A36AC3" w:rsidP="00B77448">
            <w:pPr>
              <w:spacing w:after="0" w:line="240" w:lineRule="auto"/>
              <w:rPr>
                <w:rFonts w:ascii="Verdana" w:eastAsia="Times New Roman" w:hAnsi="Verdana" w:cs="Arial"/>
                <w:color w:val="000000"/>
                <w:sz w:val="16"/>
                <w:szCs w:val="16"/>
              </w:rPr>
            </w:pPr>
          </w:p>
        </w:tc>
      </w:tr>
      <w:tr w:rsidR="00A36AC3" w:rsidRPr="00D41013" w14:paraId="686CB7C4" w14:textId="77777777" w:rsidTr="00B77448">
        <w:trPr>
          <w:trHeight w:val="300"/>
        </w:trPr>
        <w:tc>
          <w:tcPr>
            <w:tcW w:w="1530" w:type="dxa"/>
            <w:vMerge/>
            <w:shd w:val="clear" w:color="auto" w:fill="EDF1F9"/>
            <w:vAlign w:val="center"/>
            <w:hideMark/>
          </w:tcPr>
          <w:p w14:paraId="53E44BAD"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1380" w:type="dxa"/>
            <w:shd w:val="clear" w:color="auto" w:fill="EDF1F9"/>
            <w:vAlign w:val="center"/>
            <w:hideMark/>
          </w:tcPr>
          <w:p w14:paraId="78380D8D"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High Normal</w:t>
            </w:r>
          </w:p>
        </w:tc>
        <w:tc>
          <w:tcPr>
            <w:tcW w:w="690" w:type="dxa"/>
            <w:shd w:val="clear" w:color="auto" w:fill="EDF1F9"/>
            <w:noWrap/>
            <w:vAlign w:val="center"/>
            <w:hideMark/>
          </w:tcPr>
          <w:p w14:paraId="196CD508"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4</w:t>
            </w:r>
          </w:p>
        </w:tc>
        <w:tc>
          <w:tcPr>
            <w:tcW w:w="1170" w:type="dxa"/>
            <w:shd w:val="clear" w:color="auto" w:fill="EDF1F9"/>
            <w:noWrap/>
            <w:vAlign w:val="center"/>
            <w:hideMark/>
          </w:tcPr>
          <w:p w14:paraId="7F3562A7"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0.55</w:t>
            </w:r>
          </w:p>
        </w:tc>
        <w:tc>
          <w:tcPr>
            <w:tcW w:w="810" w:type="dxa"/>
            <w:shd w:val="clear" w:color="auto" w:fill="EDF1F9"/>
            <w:noWrap/>
            <w:vAlign w:val="center"/>
            <w:hideMark/>
          </w:tcPr>
          <w:p w14:paraId="3E169D33"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0.69</w:t>
            </w:r>
          </w:p>
        </w:tc>
        <w:tc>
          <w:tcPr>
            <w:tcW w:w="900" w:type="dxa"/>
            <w:shd w:val="clear" w:color="auto" w:fill="EDF1F9"/>
            <w:noWrap/>
            <w:vAlign w:val="center"/>
            <w:hideMark/>
          </w:tcPr>
          <w:p w14:paraId="0499832D"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0.63</w:t>
            </w:r>
          </w:p>
        </w:tc>
        <w:tc>
          <w:tcPr>
            <w:tcW w:w="900" w:type="dxa"/>
            <w:shd w:val="clear" w:color="auto" w:fill="EDF1F9"/>
            <w:noWrap/>
            <w:vAlign w:val="center"/>
            <w:hideMark/>
          </w:tcPr>
          <w:p w14:paraId="1049FA11"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0.06</w:t>
            </w:r>
          </w:p>
        </w:tc>
        <w:tc>
          <w:tcPr>
            <w:tcW w:w="810" w:type="dxa"/>
            <w:vMerge/>
            <w:shd w:val="clear" w:color="auto" w:fill="EDF1F9"/>
            <w:vAlign w:val="center"/>
            <w:hideMark/>
          </w:tcPr>
          <w:p w14:paraId="010B11CE"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shd w:val="clear" w:color="auto" w:fill="EDF1F9"/>
            <w:vAlign w:val="center"/>
            <w:hideMark/>
          </w:tcPr>
          <w:p w14:paraId="20B6C515"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shd w:val="clear" w:color="auto" w:fill="EDF1F9"/>
            <w:vAlign w:val="center"/>
            <w:hideMark/>
          </w:tcPr>
          <w:p w14:paraId="1EB387C8" w14:textId="77777777" w:rsidR="00A36AC3" w:rsidRPr="00D506EC" w:rsidRDefault="00A36AC3" w:rsidP="00B77448">
            <w:pPr>
              <w:spacing w:after="0" w:line="240" w:lineRule="auto"/>
              <w:rPr>
                <w:rFonts w:ascii="Verdana" w:eastAsia="Times New Roman" w:hAnsi="Verdana" w:cs="Arial"/>
                <w:color w:val="000000"/>
                <w:sz w:val="16"/>
                <w:szCs w:val="16"/>
              </w:rPr>
            </w:pPr>
          </w:p>
        </w:tc>
      </w:tr>
      <w:tr w:rsidR="00A36AC3" w:rsidRPr="00D41013" w14:paraId="6643EAB2" w14:textId="77777777" w:rsidTr="00B77448">
        <w:trPr>
          <w:trHeight w:val="300"/>
        </w:trPr>
        <w:tc>
          <w:tcPr>
            <w:tcW w:w="1530" w:type="dxa"/>
            <w:vMerge/>
            <w:shd w:val="clear" w:color="auto" w:fill="EDF1F9"/>
            <w:vAlign w:val="center"/>
            <w:hideMark/>
          </w:tcPr>
          <w:p w14:paraId="2DD2D3ED"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1380" w:type="dxa"/>
            <w:shd w:val="clear" w:color="auto" w:fill="EDF1F9"/>
            <w:vAlign w:val="center"/>
          </w:tcPr>
          <w:p w14:paraId="0C18F4AE"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690" w:type="dxa"/>
            <w:shd w:val="clear" w:color="auto" w:fill="EDF1F9"/>
            <w:noWrap/>
            <w:vAlign w:val="center"/>
          </w:tcPr>
          <w:p w14:paraId="346F78ED"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1170" w:type="dxa"/>
            <w:shd w:val="clear" w:color="auto" w:fill="EDF1F9"/>
            <w:noWrap/>
            <w:vAlign w:val="center"/>
          </w:tcPr>
          <w:p w14:paraId="337EDB0A"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810" w:type="dxa"/>
            <w:shd w:val="clear" w:color="auto" w:fill="EDF1F9"/>
            <w:noWrap/>
            <w:vAlign w:val="center"/>
          </w:tcPr>
          <w:p w14:paraId="24A5D84A"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900" w:type="dxa"/>
            <w:shd w:val="clear" w:color="auto" w:fill="EDF1F9"/>
            <w:noWrap/>
            <w:vAlign w:val="center"/>
          </w:tcPr>
          <w:p w14:paraId="09675791"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900" w:type="dxa"/>
            <w:shd w:val="clear" w:color="auto" w:fill="EDF1F9"/>
            <w:noWrap/>
            <w:vAlign w:val="center"/>
          </w:tcPr>
          <w:p w14:paraId="5C97107E"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810" w:type="dxa"/>
            <w:vMerge/>
            <w:shd w:val="clear" w:color="auto" w:fill="EDF1F9"/>
            <w:vAlign w:val="center"/>
            <w:hideMark/>
          </w:tcPr>
          <w:p w14:paraId="2A60A22B"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shd w:val="clear" w:color="auto" w:fill="EDF1F9"/>
            <w:vAlign w:val="center"/>
            <w:hideMark/>
          </w:tcPr>
          <w:p w14:paraId="583A10C7"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shd w:val="clear" w:color="auto" w:fill="EDF1F9"/>
            <w:vAlign w:val="center"/>
            <w:hideMark/>
          </w:tcPr>
          <w:p w14:paraId="46A2953C" w14:textId="77777777" w:rsidR="00A36AC3" w:rsidRPr="00D506EC" w:rsidRDefault="00A36AC3" w:rsidP="00B77448">
            <w:pPr>
              <w:spacing w:after="0" w:line="240" w:lineRule="auto"/>
              <w:rPr>
                <w:rFonts w:ascii="Verdana" w:eastAsia="Times New Roman" w:hAnsi="Verdana" w:cs="Arial"/>
                <w:color w:val="000000"/>
                <w:sz w:val="16"/>
                <w:szCs w:val="16"/>
              </w:rPr>
            </w:pPr>
          </w:p>
        </w:tc>
      </w:tr>
      <w:tr w:rsidR="00A36AC3" w:rsidRPr="00D41013" w14:paraId="6D9216E5" w14:textId="77777777" w:rsidTr="00B77448">
        <w:trPr>
          <w:trHeight w:val="300"/>
        </w:trPr>
        <w:tc>
          <w:tcPr>
            <w:tcW w:w="1530" w:type="dxa"/>
            <w:vMerge w:val="restart"/>
            <w:vAlign w:val="center"/>
            <w:hideMark/>
          </w:tcPr>
          <w:p w14:paraId="568FAEF1"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ICA</w:t>
            </w:r>
          </w:p>
        </w:tc>
        <w:tc>
          <w:tcPr>
            <w:tcW w:w="1380" w:type="dxa"/>
            <w:vAlign w:val="center"/>
            <w:hideMark/>
          </w:tcPr>
          <w:p w14:paraId="61372C30"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Optimal</w:t>
            </w:r>
          </w:p>
        </w:tc>
        <w:tc>
          <w:tcPr>
            <w:tcW w:w="690" w:type="dxa"/>
            <w:noWrap/>
            <w:vAlign w:val="center"/>
            <w:hideMark/>
          </w:tcPr>
          <w:p w14:paraId="1CA72912"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49</w:t>
            </w:r>
          </w:p>
        </w:tc>
        <w:tc>
          <w:tcPr>
            <w:tcW w:w="1170" w:type="dxa"/>
            <w:noWrap/>
            <w:vAlign w:val="center"/>
            <w:hideMark/>
          </w:tcPr>
          <w:p w14:paraId="53DF6623"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0.35</w:t>
            </w:r>
          </w:p>
        </w:tc>
        <w:tc>
          <w:tcPr>
            <w:tcW w:w="810" w:type="dxa"/>
            <w:noWrap/>
            <w:vAlign w:val="center"/>
            <w:hideMark/>
          </w:tcPr>
          <w:p w14:paraId="3C5E3B4F"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0.81</w:t>
            </w:r>
          </w:p>
        </w:tc>
        <w:tc>
          <w:tcPr>
            <w:tcW w:w="900" w:type="dxa"/>
            <w:noWrap/>
            <w:vAlign w:val="center"/>
            <w:hideMark/>
          </w:tcPr>
          <w:p w14:paraId="06162370"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0.59</w:t>
            </w:r>
          </w:p>
        </w:tc>
        <w:tc>
          <w:tcPr>
            <w:tcW w:w="900" w:type="dxa"/>
            <w:noWrap/>
            <w:vAlign w:val="center"/>
            <w:hideMark/>
          </w:tcPr>
          <w:p w14:paraId="1A5A3C15"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0.09</w:t>
            </w:r>
          </w:p>
        </w:tc>
        <w:tc>
          <w:tcPr>
            <w:tcW w:w="810" w:type="dxa"/>
            <w:vMerge w:val="restart"/>
            <w:noWrap/>
            <w:vAlign w:val="center"/>
            <w:hideMark/>
          </w:tcPr>
          <w:p w14:paraId="12BFB48B"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3</w:t>
            </w:r>
          </w:p>
        </w:tc>
        <w:tc>
          <w:tcPr>
            <w:tcW w:w="960" w:type="dxa"/>
            <w:vMerge w:val="restart"/>
            <w:noWrap/>
            <w:vAlign w:val="center"/>
            <w:hideMark/>
          </w:tcPr>
          <w:p w14:paraId="5F7DF3D6"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0.78</w:t>
            </w:r>
          </w:p>
        </w:tc>
        <w:tc>
          <w:tcPr>
            <w:tcW w:w="960" w:type="dxa"/>
            <w:vMerge w:val="restart"/>
            <w:noWrap/>
            <w:vAlign w:val="center"/>
            <w:hideMark/>
          </w:tcPr>
          <w:p w14:paraId="7E00538C"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0.51</w:t>
            </w:r>
          </w:p>
        </w:tc>
      </w:tr>
      <w:tr w:rsidR="00A36AC3" w:rsidRPr="00D41013" w14:paraId="1FA3E829" w14:textId="77777777" w:rsidTr="00B77448">
        <w:trPr>
          <w:trHeight w:val="300"/>
        </w:trPr>
        <w:tc>
          <w:tcPr>
            <w:tcW w:w="1530" w:type="dxa"/>
            <w:vMerge/>
            <w:vAlign w:val="center"/>
            <w:hideMark/>
          </w:tcPr>
          <w:p w14:paraId="188544E8"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1380" w:type="dxa"/>
            <w:vAlign w:val="center"/>
            <w:hideMark/>
          </w:tcPr>
          <w:p w14:paraId="4BB1398B"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Normal</w:t>
            </w:r>
          </w:p>
        </w:tc>
        <w:tc>
          <w:tcPr>
            <w:tcW w:w="690" w:type="dxa"/>
            <w:noWrap/>
            <w:vAlign w:val="center"/>
            <w:hideMark/>
          </w:tcPr>
          <w:p w14:paraId="68F96B5A"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6</w:t>
            </w:r>
          </w:p>
        </w:tc>
        <w:tc>
          <w:tcPr>
            <w:tcW w:w="1170" w:type="dxa"/>
            <w:noWrap/>
            <w:vAlign w:val="center"/>
            <w:hideMark/>
          </w:tcPr>
          <w:p w14:paraId="43983E14"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0.52</w:t>
            </w:r>
          </w:p>
        </w:tc>
        <w:tc>
          <w:tcPr>
            <w:tcW w:w="810" w:type="dxa"/>
            <w:noWrap/>
            <w:vAlign w:val="center"/>
            <w:hideMark/>
          </w:tcPr>
          <w:p w14:paraId="42924BB3"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0.77</w:t>
            </w:r>
          </w:p>
        </w:tc>
        <w:tc>
          <w:tcPr>
            <w:tcW w:w="900" w:type="dxa"/>
            <w:noWrap/>
            <w:vAlign w:val="center"/>
            <w:hideMark/>
          </w:tcPr>
          <w:p w14:paraId="016EE1FB"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0.64</w:t>
            </w:r>
          </w:p>
        </w:tc>
        <w:tc>
          <w:tcPr>
            <w:tcW w:w="900" w:type="dxa"/>
            <w:noWrap/>
            <w:vAlign w:val="center"/>
            <w:hideMark/>
          </w:tcPr>
          <w:p w14:paraId="15E00665"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0.11</w:t>
            </w:r>
          </w:p>
        </w:tc>
        <w:tc>
          <w:tcPr>
            <w:tcW w:w="810" w:type="dxa"/>
            <w:vMerge/>
            <w:vAlign w:val="center"/>
            <w:hideMark/>
          </w:tcPr>
          <w:p w14:paraId="4E620A9D"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vAlign w:val="center"/>
            <w:hideMark/>
          </w:tcPr>
          <w:p w14:paraId="223DF7AD"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vAlign w:val="center"/>
            <w:hideMark/>
          </w:tcPr>
          <w:p w14:paraId="3E536058" w14:textId="77777777" w:rsidR="00A36AC3" w:rsidRPr="00D506EC" w:rsidRDefault="00A36AC3" w:rsidP="00B77448">
            <w:pPr>
              <w:spacing w:after="0" w:line="240" w:lineRule="auto"/>
              <w:rPr>
                <w:rFonts w:ascii="Verdana" w:eastAsia="Times New Roman" w:hAnsi="Verdana" w:cs="Arial"/>
                <w:color w:val="000000"/>
                <w:sz w:val="16"/>
                <w:szCs w:val="16"/>
              </w:rPr>
            </w:pPr>
          </w:p>
        </w:tc>
      </w:tr>
      <w:tr w:rsidR="00A36AC3" w:rsidRPr="00D41013" w14:paraId="27297417" w14:textId="77777777" w:rsidTr="00B77448">
        <w:trPr>
          <w:trHeight w:val="300"/>
        </w:trPr>
        <w:tc>
          <w:tcPr>
            <w:tcW w:w="1530" w:type="dxa"/>
            <w:vMerge/>
            <w:vAlign w:val="center"/>
            <w:hideMark/>
          </w:tcPr>
          <w:p w14:paraId="6E0E3EB7"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1380" w:type="dxa"/>
            <w:vAlign w:val="center"/>
            <w:hideMark/>
          </w:tcPr>
          <w:p w14:paraId="3388D9CF"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High Normal</w:t>
            </w:r>
          </w:p>
        </w:tc>
        <w:tc>
          <w:tcPr>
            <w:tcW w:w="690" w:type="dxa"/>
            <w:noWrap/>
            <w:vAlign w:val="center"/>
            <w:hideMark/>
          </w:tcPr>
          <w:p w14:paraId="2418A042"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4</w:t>
            </w:r>
          </w:p>
        </w:tc>
        <w:tc>
          <w:tcPr>
            <w:tcW w:w="1170" w:type="dxa"/>
            <w:noWrap/>
            <w:vAlign w:val="center"/>
            <w:hideMark/>
          </w:tcPr>
          <w:p w14:paraId="5FC8D772"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0.59</w:t>
            </w:r>
          </w:p>
        </w:tc>
        <w:tc>
          <w:tcPr>
            <w:tcW w:w="810" w:type="dxa"/>
            <w:noWrap/>
            <w:vAlign w:val="center"/>
            <w:hideMark/>
          </w:tcPr>
          <w:p w14:paraId="36FE1797"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0.67</w:t>
            </w:r>
          </w:p>
        </w:tc>
        <w:tc>
          <w:tcPr>
            <w:tcW w:w="900" w:type="dxa"/>
            <w:noWrap/>
            <w:vAlign w:val="center"/>
            <w:hideMark/>
          </w:tcPr>
          <w:p w14:paraId="4CDBDA44"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0.64</w:t>
            </w:r>
          </w:p>
        </w:tc>
        <w:tc>
          <w:tcPr>
            <w:tcW w:w="900" w:type="dxa"/>
            <w:noWrap/>
            <w:vAlign w:val="center"/>
            <w:hideMark/>
          </w:tcPr>
          <w:p w14:paraId="29513773"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0.04</w:t>
            </w:r>
          </w:p>
        </w:tc>
        <w:tc>
          <w:tcPr>
            <w:tcW w:w="810" w:type="dxa"/>
            <w:vMerge/>
            <w:vAlign w:val="center"/>
            <w:hideMark/>
          </w:tcPr>
          <w:p w14:paraId="2BC8FAF7"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vAlign w:val="center"/>
            <w:hideMark/>
          </w:tcPr>
          <w:p w14:paraId="58509472"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vAlign w:val="center"/>
            <w:hideMark/>
          </w:tcPr>
          <w:p w14:paraId="265BB487" w14:textId="77777777" w:rsidR="00A36AC3" w:rsidRPr="00D506EC" w:rsidRDefault="00A36AC3" w:rsidP="00B77448">
            <w:pPr>
              <w:spacing w:after="0" w:line="240" w:lineRule="auto"/>
              <w:rPr>
                <w:rFonts w:ascii="Verdana" w:eastAsia="Times New Roman" w:hAnsi="Verdana" w:cs="Arial"/>
                <w:color w:val="000000"/>
                <w:sz w:val="16"/>
                <w:szCs w:val="16"/>
              </w:rPr>
            </w:pPr>
          </w:p>
        </w:tc>
      </w:tr>
      <w:tr w:rsidR="00A36AC3" w:rsidRPr="00D41013" w14:paraId="2C42323F" w14:textId="77777777" w:rsidTr="00B77448">
        <w:trPr>
          <w:trHeight w:val="300"/>
        </w:trPr>
        <w:tc>
          <w:tcPr>
            <w:tcW w:w="1530" w:type="dxa"/>
            <w:vMerge/>
            <w:vAlign w:val="center"/>
            <w:hideMark/>
          </w:tcPr>
          <w:p w14:paraId="7C57500C"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1380" w:type="dxa"/>
            <w:vAlign w:val="center"/>
          </w:tcPr>
          <w:p w14:paraId="3CA6D751"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690" w:type="dxa"/>
            <w:noWrap/>
            <w:vAlign w:val="center"/>
          </w:tcPr>
          <w:p w14:paraId="679F1B1C"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1170" w:type="dxa"/>
            <w:noWrap/>
            <w:vAlign w:val="center"/>
          </w:tcPr>
          <w:p w14:paraId="5DDFF576"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810" w:type="dxa"/>
            <w:noWrap/>
            <w:vAlign w:val="center"/>
          </w:tcPr>
          <w:p w14:paraId="73D8861B"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900" w:type="dxa"/>
            <w:noWrap/>
            <w:vAlign w:val="center"/>
          </w:tcPr>
          <w:p w14:paraId="549DBCA2"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900" w:type="dxa"/>
            <w:noWrap/>
            <w:vAlign w:val="center"/>
          </w:tcPr>
          <w:p w14:paraId="425A7263"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810" w:type="dxa"/>
            <w:vMerge/>
            <w:vAlign w:val="center"/>
            <w:hideMark/>
          </w:tcPr>
          <w:p w14:paraId="22E30A25"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vAlign w:val="center"/>
            <w:hideMark/>
          </w:tcPr>
          <w:p w14:paraId="7B090089"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vAlign w:val="center"/>
            <w:hideMark/>
          </w:tcPr>
          <w:p w14:paraId="23667278" w14:textId="77777777" w:rsidR="00A36AC3" w:rsidRPr="00D506EC" w:rsidRDefault="00A36AC3" w:rsidP="00B77448">
            <w:pPr>
              <w:spacing w:after="0" w:line="240" w:lineRule="auto"/>
              <w:rPr>
                <w:rFonts w:ascii="Verdana" w:eastAsia="Times New Roman" w:hAnsi="Verdana" w:cs="Arial"/>
                <w:color w:val="000000"/>
                <w:sz w:val="16"/>
                <w:szCs w:val="16"/>
              </w:rPr>
            </w:pPr>
          </w:p>
        </w:tc>
      </w:tr>
      <w:tr w:rsidR="00A36AC3" w:rsidRPr="00D41013" w14:paraId="2C72C2F3" w14:textId="77777777" w:rsidTr="00B77448">
        <w:trPr>
          <w:trHeight w:val="300"/>
        </w:trPr>
        <w:tc>
          <w:tcPr>
            <w:tcW w:w="1530" w:type="dxa"/>
            <w:vMerge w:val="restart"/>
            <w:shd w:val="clear" w:color="auto" w:fill="EDF1F9"/>
            <w:vAlign w:val="center"/>
            <w:hideMark/>
          </w:tcPr>
          <w:p w14:paraId="028E6DC3"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ECA</w:t>
            </w:r>
          </w:p>
        </w:tc>
        <w:tc>
          <w:tcPr>
            <w:tcW w:w="1380" w:type="dxa"/>
            <w:shd w:val="clear" w:color="auto" w:fill="EDF1F9"/>
            <w:vAlign w:val="center"/>
            <w:hideMark/>
          </w:tcPr>
          <w:p w14:paraId="2D158145"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Optimal</w:t>
            </w:r>
          </w:p>
        </w:tc>
        <w:tc>
          <w:tcPr>
            <w:tcW w:w="690" w:type="dxa"/>
            <w:shd w:val="clear" w:color="auto" w:fill="EDF1F9"/>
            <w:noWrap/>
            <w:vAlign w:val="center"/>
            <w:hideMark/>
          </w:tcPr>
          <w:p w14:paraId="2D0D0D16"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49</w:t>
            </w:r>
          </w:p>
        </w:tc>
        <w:tc>
          <w:tcPr>
            <w:tcW w:w="1170" w:type="dxa"/>
            <w:shd w:val="clear" w:color="auto" w:fill="EDF1F9"/>
            <w:noWrap/>
            <w:vAlign w:val="center"/>
            <w:hideMark/>
          </w:tcPr>
          <w:p w14:paraId="68BBC760"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0.31</w:t>
            </w:r>
          </w:p>
        </w:tc>
        <w:tc>
          <w:tcPr>
            <w:tcW w:w="810" w:type="dxa"/>
            <w:shd w:val="clear" w:color="auto" w:fill="EDF1F9"/>
            <w:noWrap/>
            <w:vAlign w:val="center"/>
            <w:hideMark/>
          </w:tcPr>
          <w:p w14:paraId="06DCAB89"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0.61</w:t>
            </w:r>
          </w:p>
        </w:tc>
        <w:tc>
          <w:tcPr>
            <w:tcW w:w="900" w:type="dxa"/>
            <w:shd w:val="clear" w:color="auto" w:fill="EDF1F9"/>
            <w:noWrap/>
            <w:vAlign w:val="center"/>
            <w:hideMark/>
          </w:tcPr>
          <w:p w14:paraId="5AAD4B55"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0.48</w:t>
            </w:r>
          </w:p>
        </w:tc>
        <w:tc>
          <w:tcPr>
            <w:tcW w:w="900" w:type="dxa"/>
            <w:shd w:val="clear" w:color="auto" w:fill="EDF1F9"/>
            <w:noWrap/>
            <w:vAlign w:val="center"/>
            <w:hideMark/>
          </w:tcPr>
          <w:p w14:paraId="452FEE4B"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0.07</w:t>
            </w:r>
          </w:p>
        </w:tc>
        <w:tc>
          <w:tcPr>
            <w:tcW w:w="810" w:type="dxa"/>
            <w:vMerge w:val="restart"/>
            <w:shd w:val="clear" w:color="auto" w:fill="EDF1F9"/>
            <w:noWrap/>
            <w:vAlign w:val="center"/>
            <w:hideMark/>
          </w:tcPr>
          <w:p w14:paraId="5AD59B18"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3</w:t>
            </w:r>
          </w:p>
        </w:tc>
        <w:tc>
          <w:tcPr>
            <w:tcW w:w="960" w:type="dxa"/>
            <w:vMerge w:val="restart"/>
            <w:shd w:val="clear" w:color="auto" w:fill="EDF1F9"/>
            <w:noWrap/>
            <w:vAlign w:val="center"/>
            <w:hideMark/>
          </w:tcPr>
          <w:p w14:paraId="4FABDE7B"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2.43</w:t>
            </w:r>
          </w:p>
        </w:tc>
        <w:tc>
          <w:tcPr>
            <w:tcW w:w="960" w:type="dxa"/>
            <w:vMerge w:val="restart"/>
            <w:shd w:val="clear" w:color="auto" w:fill="EDF1F9"/>
            <w:noWrap/>
            <w:vAlign w:val="center"/>
            <w:hideMark/>
          </w:tcPr>
          <w:p w14:paraId="0F82EAB4"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0.07</w:t>
            </w:r>
          </w:p>
        </w:tc>
      </w:tr>
      <w:tr w:rsidR="00A36AC3" w:rsidRPr="00D41013" w14:paraId="74B13E5A" w14:textId="77777777" w:rsidTr="00B77448">
        <w:trPr>
          <w:trHeight w:val="300"/>
        </w:trPr>
        <w:tc>
          <w:tcPr>
            <w:tcW w:w="1530" w:type="dxa"/>
            <w:vMerge/>
            <w:shd w:val="clear" w:color="auto" w:fill="EDF1F9"/>
            <w:vAlign w:val="center"/>
            <w:hideMark/>
          </w:tcPr>
          <w:p w14:paraId="49ADA9A9"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1380" w:type="dxa"/>
            <w:shd w:val="clear" w:color="auto" w:fill="EDF1F9"/>
            <w:vAlign w:val="center"/>
            <w:hideMark/>
          </w:tcPr>
          <w:p w14:paraId="265299E1"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Normal</w:t>
            </w:r>
          </w:p>
        </w:tc>
        <w:tc>
          <w:tcPr>
            <w:tcW w:w="690" w:type="dxa"/>
            <w:shd w:val="clear" w:color="auto" w:fill="EDF1F9"/>
            <w:noWrap/>
            <w:vAlign w:val="center"/>
            <w:hideMark/>
          </w:tcPr>
          <w:p w14:paraId="49E60C47"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6</w:t>
            </w:r>
          </w:p>
        </w:tc>
        <w:tc>
          <w:tcPr>
            <w:tcW w:w="1170" w:type="dxa"/>
            <w:shd w:val="clear" w:color="auto" w:fill="EDF1F9"/>
            <w:noWrap/>
            <w:vAlign w:val="center"/>
            <w:hideMark/>
          </w:tcPr>
          <w:p w14:paraId="1971DAD5"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0.40</w:t>
            </w:r>
          </w:p>
        </w:tc>
        <w:tc>
          <w:tcPr>
            <w:tcW w:w="810" w:type="dxa"/>
            <w:shd w:val="clear" w:color="auto" w:fill="EDF1F9"/>
            <w:noWrap/>
            <w:vAlign w:val="center"/>
            <w:hideMark/>
          </w:tcPr>
          <w:p w14:paraId="3FE4EB74"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0.71</w:t>
            </w:r>
          </w:p>
        </w:tc>
        <w:tc>
          <w:tcPr>
            <w:tcW w:w="900" w:type="dxa"/>
            <w:shd w:val="clear" w:color="auto" w:fill="EDF1F9"/>
            <w:noWrap/>
            <w:vAlign w:val="center"/>
            <w:hideMark/>
          </w:tcPr>
          <w:p w14:paraId="4C29A552"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0.55</w:t>
            </w:r>
          </w:p>
        </w:tc>
        <w:tc>
          <w:tcPr>
            <w:tcW w:w="900" w:type="dxa"/>
            <w:shd w:val="clear" w:color="auto" w:fill="EDF1F9"/>
            <w:noWrap/>
            <w:vAlign w:val="center"/>
            <w:hideMark/>
          </w:tcPr>
          <w:p w14:paraId="74B80F01"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0.10</w:t>
            </w:r>
          </w:p>
        </w:tc>
        <w:tc>
          <w:tcPr>
            <w:tcW w:w="810" w:type="dxa"/>
            <w:vMerge/>
            <w:shd w:val="clear" w:color="auto" w:fill="EDF1F9"/>
            <w:vAlign w:val="center"/>
            <w:hideMark/>
          </w:tcPr>
          <w:p w14:paraId="54249FDC"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shd w:val="clear" w:color="auto" w:fill="EDF1F9"/>
            <w:vAlign w:val="center"/>
            <w:hideMark/>
          </w:tcPr>
          <w:p w14:paraId="1C159690"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shd w:val="clear" w:color="auto" w:fill="EDF1F9"/>
            <w:vAlign w:val="center"/>
            <w:hideMark/>
          </w:tcPr>
          <w:p w14:paraId="033DCB69" w14:textId="77777777" w:rsidR="00A36AC3" w:rsidRPr="00D506EC" w:rsidRDefault="00A36AC3" w:rsidP="00B77448">
            <w:pPr>
              <w:spacing w:after="0" w:line="240" w:lineRule="auto"/>
              <w:rPr>
                <w:rFonts w:ascii="Verdana" w:eastAsia="Times New Roman" w:hAnsi="Verdana" w:cs="Arial"/>
                <w:color w:val="000000"/>
                <w:sz w:val="16"/>
                <w:szCs w:val="16"/>
              </w:rPr>
            </w:pPr>
          </w:p>
        </w:tc>
      </w:tr>
      <w:tr w:rsidR="00A36AC3" w:rsidRPr="00D41013" w14:paraId="0E047BC2" w14:textId="77777777" w:rsidTr="00B77448">
        <w:trPr>
          <w:trHeight w:val="300"/>
        </w:trPr>
        <w:tc>
          <w:tcPr>
            <w:tcW w:w="1530" w:type="dxa"/>
            <w:vMerge/>
            <w:shd w:val="clear" w:color="auto" w:fill="EDF1F9"/>
            <w:vAlign w:val="center"/>
            <w:hideMark/>
          </w:tcPr>
          <w:p w14:paraId="4EB20047"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1380" w:type="dxa"/>
            <w:shd w:val="clear" w:color="auto" w:fill="EDF1F9"/>
            <w:vAlign w:val="center"/>
            <w:hideMark/>
          </w:tcPr>
          <w:p w14:paraId="1DC17ED5"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High Normal</w:t>
            </w:r>
          </w:p>
        </w:tc>
        <w:tc>
          <w:tcPr>
            <w:tcW w:w="690" w:type="dxa"/>
            <w:shd w:val="clear" w:color="auto" w:fill="EDF1F9"/>
            <w:noWrap/>
            <w:vAlign w:val="center"/>
            <w:hideMark/>
          </w:tcPr>
          <w:p w14:paraId="232B7F75"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4</w:t>
            </w:r>
          </w:p>
        </w:tc>
        <w:tc>
          <w:tcPr>
            <w:tcW w:w="1170" w:type="dxa"/>
            <w:shd w:val="clear" w:color="auto" w:fill="EDF1F9"/>
            <w:noWrap/>
            <w:vAlign w:val="center"/>
            <w:hideMark/>
          </w:tcPr>
          <w:p w14:paraId="56C56952"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0.52</w:t>
            </w:r>
          </w:p>
        </w:tc>
        <w:tc>
          <w:tcPr>
            <w:tcW w:w="810" w:type="dxa"/>
            <w:shd w:val="clear" w:color="auto" w:fill="EDF1F9"/>
            <w:noWrap/>
            <w:vAlign w:val="center"/>
            <w:hideMark/>
          </w:tcPr>
          <w:p w14:paraId="6E664302"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0.56</w:t>
            </w:r>
          </w:p>
        </w:tc>
        <w:tc>
          <w:tcPr>
            <w:tcW w:w="900" w:type="dxa"/>
            <w:shd w:val="clear" w:color="auto" w:fill="EDF1F9"/>
            <w:noWrap/>
            <w:vAlign w:val="center"/>
            <w:hideMark/>
          </w:tcPr>
          <w:p w14:paraId="642583DC"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0.55</w:t>
            </w:r>
          </w:p>
        </w:tc>
        <w:tc>
          <w:tcPr>
            <w:tcW w:w="900" w:type="dxa"/>
            <w:shd w:val="clear" w:color="auto" w:fill="EDF1F9"/>
            <w:noWrap/>
            <w:vAlign w:val="center"/>
            <w:hideMark/>
          </w:tcPr>
          <w:p w14:paraId="0E406A90"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0.02</w:t>
            </w:r>
          </w:p>
        </w:tc>
        <w:tc>
          <w:tcPr>
            <w:tcW w:w="810" w:type="dxa"/>
            <w:vMerge/>
            <w:shd w:val="clear" w:color="auto" w:fill="EDF1F9"/>
            <w:vAlign w:val="center"/>
            <w:hideMark/>
          </w:tcPr>
          <w:p w14:paraId="5844CF68"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shd w:val="clear" w:color="auto" w:fill="EDF1F9"/>
            <w:vAlign w:val="center"/>
            <w:hideMark/>
          </w:tcPr>
          <w:p w14:paraId="62D5B25A"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shd w:val="clear" w:color="auto" w:fill="EDF1F9"/>
            <w:vAlign w:val="center"/>
            <w:hideMark/>
          </w:tcPr>
          <w:p w14:paraId="3B282447" w14:textId="77777777" w:rsidR="00A36AC3" w:rsidRPr="00D506EC" w:rsidRDefault="00A36AC3" w:rsidP="00B77448">
            <w:pPr>
              <w:spacing w:after="0" w:line="240" w:lineRule="auto"/>
              <w:rPr>
                <w:rFonts w:ascii="Verdana" w:eastAsia="Times New Roman" w:hAnsi="Verdana" w:cs="Arial"/>
                <w:color w:val="000000"/>
                <w:sz w:val="16"/>
                <w:szCs w:val="16"/>
              </w:rPr>
            </w:pPr>
          </w:p>
        </w:tc>
      </w:tr>
      <w:tr w:rsidR="00A36AC3" w:rsidRPr="00D41013" w14:paraId="75C3051F" w14:textId="77777777" w:rsidTr="00B77448">
        <w:trPr>
          <w:trHeight w:val="300"/>
        </w:trPr>
        <w:tc>
          <w:tcPr>
            <w:tcW w:w="1530" w:type="dxa"/>
            <w:vMerge/>
            <w:shd w:val="clear" w:color="auto" w:fill="EDF1F9"/>
            <w:vAlign w:val="center"/>
            <w:hideMark/>
          </w:tcPr>
          <w:p w14:paraId="5D0C6B49"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1380" w:type="dxa"/>
            <w:shd w:val="clear" w:color="auto" w:fill="EDF1F9"/>
            <w:vAlign w:val="center"/>
          </w:tcPr>
          <w:p w14:paraId="407CB6FF"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690" w:type="dxa"/>
            <w:shd w:val="clear" w:color="auto" w:fill="EDF1F9"/>
            <w:noWrap/>
            <w:vAlign w:val="center"/>
          </w:tcPr>
          <w:p w14:paraId="0B85288F"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1170" w:type="dxa"/>
            <w:shd w:val="clear" w:color="auto" w:fill="EDF1F9"/>
            <w:noWrap/>
            <w:vAlign w:val="center"/>
          </w:tcPr>
          <w:p w14:paraId="0E71BA36"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810" w:type="dxa"/>
            <w:shd w:val="clear" w:color="auto" w:fill="EDF1F9"/>
            <w:noWrap/>
            <w:vAlign w:val="center"/>
          </w:tcPr>
          <w:p w14:paraId="3C016F4D"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900" w:type="dxa"/>
            <w:shd w:val="clear" w:color="auto" w:fill="EDF1F9"/>
            <w:noWrap/>
            <w:vAlign w:val="center"/>
          </w:tcPr>
          <w:p w14:paraId="1E17B3F8"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900" w:type="dxa"/>
            <w:shd w:val="clear" w:color="auto" w:fill="EDF1F9"/>
            <w:noWrap/>
            <w:vAlign w:val="center"/>
          </w:tcPr>
          <w:p w14:paraId="0E5FE027"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810" w:type="dxa"/>
            <w:vMerge/>
            <w:shd w:val="clear" w:color="auto" w:fill="EDF1F9"/>
            <w:vAlign w:val="center"/>
            <w:hideMark/>
          </w:tcPr>
          <w:p w14:paraId="0F26EE58"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shd w:val="clear" w:color="auto" w:fill="EDF1F9"/>
            <w:vAlign w:val="center"/>
            <w:hideMark/>
          </w:tcPr>
          <w:p w14:paraId="639265F5"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shd w:val="clear" w:color="auto" w:fill="EDF1F9"/>
            <w:vAlign w:val="center"/>
            <w:hideMark/>
          </w:tcPr>
          <w:p w14:paraId="025E467E" w14:textId="77777777" w:rsidR="00A36AC3" w:rsidRPr="00D506EC" w:rsidRDefault="00A36AC3" w:rsidP="00B77448">
            <w:pPr>
              <w:spacing w:after="0" w:line="240" w:lineRule="auto"/>
              <w:rPr>
                <w:rFonts w:ascii="Verdana" w:eastAsia="Times New Roman" w:hAnsi="Verdana" w:cs="Arial"/>
                <w:color w:val="000000"/>
                <w:sz w:val="16"/>
                <w:szCs w:val="16"/>
              </w:rPr>
            </w:pPr>
          </w:p>
        </w:tc>
      </w:tr>
      <w:tr w:rsidR="00A36AC3" w:rsidRPr="00D41013" w14:paraId="4A186885" w14:textId="77777777" w:rsidTr="00B77448">
        <w:trPr>
          <w:trHeight w:val="300"/>
        </w:trPr>
        <w:tc>
          <w:tcPr>
            <w:tcW w:w="1530" w:type="dxa"/>
            <w:vAlign w:val="center"/>
            <w:hideMark/>
          </w:tcPr>
          <w:p w14:paraId="55A85CB1" w14:textId="77777777" w:rsidR="00A36AC3" w:rsidRPr="00D506EC" w:rsidRDefault="00A36AC3" w:rsidP="00B77448">
            <w:pPr>
              <w:spacing w:after="0" w:line="240" w:lineRule="auto"/>
              <w:jc w:val="center"/>
              <w:rPr>
                <w:rFonts w:ascii="Verdana" w:eastAsia="Times New Roman" w:hAnsi="Verdana" w:cs="Arial"/>
                <w:b/>
                <w:bCs/>
                <w:color w:val="000000"/>
                <w:sz w:val="16"/>
                <w:szCs w:val="16"/>
              </w:rPr>
            </w:pPr>
            <w:r w:rsidRPr="00D506EC">
              <w:rPr>
                <w:rFonts w:ascii="Verdana" w:eastAsia="Times New Roman" w:hAnsi="Verdana" w:cs="Arial"/>
                <w:b/>
                <w:bCs/>
                <w:color w:val="000000"/>
                <w:sz w:val="16"/>
                <w:szCs w:val="16"/>
              </w:rPr>
              <w:t>Left</w:t>
            </w:r>
          </w:p>
        </w:tc>
        <w:tc>
          <w:tcPr>
            <w:tcW w:w="1380" w:type="dxa"/>
            <w:vAlign w:val="center"/>
            <w:hideMark/>
          </w:tcPr>
          <w:p w14:paraId="36F8C865" w14:textId="77777777" w:rsidR="00A36AC3" w:rsidRPr="00D506EC" w:rsidRDefault="00A36AC3" w:rsidP="00B77448">
            <w:pPr>
              <w:spacing w:after="0" w:line="240" w:lineRule="auto"/>
              <w:jc w:val="center"/>
              <w:rPr>
                <w:rFonts w:ascii="Verdana" w:eastAsia="Times New Roman" w:hAnsi="Verdana" w:cs="Arial"/>
                <w:b/>
                <w:bCs/>
                <w:color w:val="000000"/>
                <w:sz w:val="16"/>
                <w:szCs w:val="16"/>
              </w:rPr>
            </w:pPr>
          </w:p>
        </w:tc>
        <w:tc>
          <w:tcPr>
            <w:tcW w:w="690" w:type="dxa"/>
            <w:noWrap/>
            <w:vAlign w:val="center"/>
            <w:hideMark/>
          </w:tcPr>
          <w:p w14:paraId="012C9938" w14:textId="77777777" w:rsidR="00A36AC3" w:rsidRPr="00D506EC" w:rsidRDefault="00A36AC3" w:rsidP="00B77448">
            <w:pPr>
              <w:spacing w:after="0" w:line="240" w:lineRule="auto"/>
              <w:jc w:val="center"/>
              <w:rPr>
                <w:rFonts w:ascii="Verdana" w:eastAsia="Times New Roman" w:hAnsi="Verdana"/>
                <w:sz w:val="16"/>
                <w:szCs w:val="16"/>
              </w:rPr>
            </w:pPr>
          </w:p>
        </w:tc>
        <w:tc>
          <w:tcPr>
            <w:tcW w:w="1170" w:type="dxa"/>
            <w:noWrap/>
            <w:vAlign w:val="center"/>
            <w:hideMark/>
          </w:tcPr>
          <w:p w14:paraId="26FEBA9C" w14:textId="77777777" w:rsidR="00A36AC3" w:rsidRPr="00D506EC" w:rsidRDefault="00A36AC3" w:rsidP="00B77448">
            <w:pPr>
              <w:spacing w:after="0" w:line="240" w:lineRule="auto"/>
              <w:jc w:val="center"/>
              <w:rPr>
                <w:rFonts w:ascii="Verdana" w:eastAsia="Times New Roman" w:hAnsi="Verdana"/>
                <w:sz w:val="16"/>
                <w:szCs w:val="16"/>
              </w:rPr>
            </w:pPr>
          </w:p>
        </w:tc>
        <w:tc>
          <w:tcPr>
            <w:tcW w:w="810" w:type="dxa"/>
            <w:noWrap/>
            <w:vAlign w:val="center"/>
            <w:hideMark/>
          </w:tcPr>
          <w:p w14:paraId="1549AE2B" w14:textId="77777777" w:rsidR="00A36AC3" w:rsidRPr="00D506EC" w:rsidRDefault="00A36AC3" w:rsidP="00B77448">
            <w:pPr>
              <w:spacing w:after="0" w:line="240" w:lineRule="auto"/>
              <w:jc w:val="center"/>
              <w:rPr>
                <w:rFonts w:ascii="Verdana" w:eastAsia="Times New Roman" w:hAnsi="Verdana"/>
                <w:sz w:val="16"/>
                <w:szCs w:val="16"/>
              </w:rPr>
            </w:pPr>
          </w:p>
        </w:tc>
        <w:tc>
          <w:tcPr>
            <w:tcW w:w="900" w:type="dxa"/>
            <w:noWrap/>
            <w:vAlign w:val="center"/>
            <w:hideMark/>
          </w:tcPr>
          <w:p w14:paraId="46AB6F24" w14:textId="77777777" w:rsidR="00A36AC3" w:rsidRPr="00D506EC" w:rsidRDefault="00A36AC3" w:rsidP="00B77448">
            <w:pPr>
              <w:spacing w:after="0" w:line="240" w:lineRule="auto"/>
              <w:jc w:val="center"/>
              <w:rPr>
                <w:rFonts w:ascii="Verdana" w:eastAsia="Times New Roman" w:hAnsi="Verdana"/>
                <w:sz w:val="16"/>
                <w:szCs w:val="16"/>
              </w:rPr>
            </w:pPr>
          </w:p>
        </w:tc>
        <w:tc>
          <w:tcPr>
            <w:tcW w:w="900" w:type="dxa"/>
            <w:noWrap/>
            <w:vAlign w:val="center"/>
            <w:hideMark/>
          </w:tcPr>
          <w:p w14:paraId="39D38D29" w14:textId="77777777" w:rsidR="00A36AC3" w:rsidRPr="00D506EC" w:rsidRDefault="00A36AC3" w:rsidP="00B77448">
            <w:pPr>
              <w:spacing w:after="0" w:line="240" w:lineRule="auto"/>
              <w:jc w:val="center"/>
              <w:rPr>
                <w:rFonts w:ascii="Verdana" w:eastAsia="Times New Roman" w:hAnsi="Verdana"/>
                <w:sz w:val="16"/>
                <w:szCs w:val="16"/>
              </w:rPr>
            </w:pPr>
          </w:p>
        </w:tc>
        <w:tc>
          <w:tcPr>
            <w:tcW w:w="810" w:type="dxa"/>
            <w:noWrap/>
            <w:vAlign w:val="center"/>
            <w:hideMark/>
          </w:tcPr>
          <w:p w14:paraId="03DB2E39" w14:textId="77777777" w:rsidR="00A36AC3" w:rsidRPr="00D506EC" w:rsidRDefault="00A36AC3" w:rsidP="00B77448">
            <w:pPr>
              <w:spacing w:after="0" w:line="240" w:lineRule="auto"/>
              <w:jc w:val="center"/>
              <w:rPr>
                <w:rFonts w:ascii="Verdana" w:eastAsia="Times New Roman" w:hAnsi="Verdana"/>
                <w:sz w:val="16"/>
                <w:szCs w:val="16"/>
              </w:rPr>
            </w:pPr>
          </w:p>
        </w:tc>
        <w:tc>
          <w:tcPr>
            <w:tcW w:w="960" w:type="dxa"/>
            <w:noWrap/>
            <w:vAlign w:val="center"/>
            <w:hideMark/>
          </w:tcPr>
          <w:p w14:paraId="0A88E966" w14:textId="77777777" w:rsidR="00A36AC3" w:rsidRPr="00D506EC" w:rsidRDefault="00A36AC3" w:rsidP="00B77448">
            <w:pPr>
              <w:spacing w:after="0" w:line="240" w:lineRule="auto"/>
              <w:jc w:val="center"/>
              <w:rPr>
                <w:rFonts w:ascii="Verdana" w:eastAsia="Times New Roman" w:hAnsi="Verdana"/>
                <w:sz w:val="16"/>
                <w:szCs w:val="16"/>
              </w:rPr>
            </w:pPr>
          </w:p>
        </w:tc>
        <w:tc>
          <w:tcPr>
            <w:tcW w:w="960" w:type="dxa"/>
            <w:noWrap/>
            <w:vAlign w:val="center"/>
            <w:hideMark/>
          </w:tcPr>
          <w:p w14:paraId="416E935F" w14:textId="77777777" w:rsidR="00A36AC3" w:rsidRPr="00D506EC" w:rsidRDefault="00A36AC3" w:rsidP="00B77448">
            <w:pPr>
              <w:spacing w:after="0" w:line="240" w:lineRule="auto"/>
              <w:jc w:val="center"/>
              <w:rPr>
                <w:rFonts w:ascii="Verdana" w:eastAsia="Times New Roman" w:hAnsi="Verdana"/>
                <w:sz w:val="16"/>
                <w:szCs w:val="16"/>
              </w:rPr>
            </w:pPr>
          </w:p>
        </w:tc>
      </w:tr>
      <w:tr w:rsidR="00A36AC3" w:rsidRPr="00D41013" w14:paraId="310DD191" w14:textId="77777777" w:rsidTr="00B77448">
        <w:trPr>
          <w:trHeight w:val="300"/>
        </w:trPr>
        <w:tc>
          <w:tcPr>
            <w:tcW w:w="1530" w:type="dxa"/>
            <w:vMerge w:val="restart"/>
            <w:shd w:val="clear" w:color="auto" w:fill="EDF1F9"/>
            <w:vAlign w:val="center"/>
            <w:hideMark/>
          </w:tcPr>
          <w:p w14:paraId="256E9B52"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CCA</w:t>
            </w:r>
          </w:p>
        </w:tc>
        <w:tc>
          <w:tcPr>
            <w:tcW w:w="1380" w:type="dxa"/>
            <w:shd w:val="clear" w:color="auto" w:fill="EDF1F9"/>
            <w:vAlign w:val="center"/>
            <w:hideMark/>
          </w:tcPr>
          <w:p w14:paraId="1F496CF0"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Optimal</w:t>
            </w:r>
          </w:p>
        </w:tc>
        <w:tc>
          <w:tcPr>
            <w:tcW w:w="690" w:type="dxa"/>
            <w:shd w:val="clear" w:color="auto" w:fill="EDF1F9"/>
            <w:noWrap/>
            <w:vAlign w:val="center"/>
            <w:hideMark/>
          </w:tcPr>
          <w:p w14:paraId="5EE4E5FD"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49</w:t>
            </w:r>
          </w:p>
        </w:tc>
        <w:tc>
          <w:tcPr>
            <w:tcW w:w="1170" w:type="dxa"/>
            <w:shd w:val="clear" w:color="auto" w:fill="EDF1F9"/>
            <w:noWrap/>
            <w:vAlign w:val="center"/>
            <w:hideMark/>
          </w:tcPr>
          <w:p w14:paraId="0E57FA99"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0.43</w:t>
            </w:r>
          </w:p>
        </w:tc>
        <w:tc>
          <w:tcPr>
            <w:tcW w:w="810" w:type="dxa"/>
            <w:shd w:val="clear" w:color="auto" w:fill="EDF1F9"/>
            <w:noWrap/>
            <w:vAlign w:val="center"/>
            <w:hideMark/>
          </w:tcPr>
          <w:p w14:paraId="60357155"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0.77</w:t>
            </w:r>
          </w:p>
        </w:tc>
        <w:tc>
          <w:tcPr>
            <w:tcW w:w="900" w:type="dxa"/>
            <w:shd w:val="clear" w:color="auto" w:fill="EDF1F9"/>
            <w:noWrap/>
            <w:vAlign w:val="center"/>
            <w:hideMark/>
          </w:tcPr>
          <w:p w14:paraId="7D49BB18"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0.60</w:t>
            </w:r>
          </w:p>
        </w:tc>
        <w:tc>
          <w:tcPr>
            <w:tcW w:w="900" w:type="dxa"/>
            <w:shd w:val="clear" w:color="auto" w:fill="EDF1F9"/>
            <w:noWrap/>
            <w:vAlign w:val="center"/>
            <w:hideMark/>
          </w:tcPr>
          <w:p w14:paraId="109B732B"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0.08</w:t>
            </w:r>
          </w:p>
        </w:tc>
        <w:tc>
          <w:tcPr>
            <w:tcW w:w="810" w:type="dxa"/>
            <w:vMerge w:val="restart"/>
            <w:shd w:val="clear" w:color="auto" w:fill="EDF1F9"/>
            <w:noWrap/>
            <w:vAlign w:val="center"/>
            <w:hideMark/>
          </w:tcPr>
          <w:p w14:paraId="369DFE61"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3</w:t>
            </w:r>
          </w:p>
        </w:tc>
        <w:tc>
          <w:tcPr>
            <w:tcW w:w="960" w:type="dxa"/>
            <w:vMerge w:val="restart"/>
            <w:shd w:val="clear" w:color="auto" w:fill="EDF1F9"/>
            <w:noWrap/>
            <w:vAlign w:val="center"/>
            <w:hideMark/>
          </w:tcPr>
          <w:p w14:paraId="6634AD32"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0.53</w:t>
            </w:r>
          </w:p>
        </w:tc>
        <w:tc>
          <w:tcPr>
            <w:tcW w:w="960" w:type="dxa"/>
            <w:vMerge w:val="restart"/>
            <w:shd w:val="clear" w:color="auto" w:fill="EDF1F9"/>
            <w:noWrap/>
            <w:vAlign w:val="center"/>
            <w:hideMark/>
          </w:tcPr>
          <w:p w14:paraId="0DE54ED4"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0.67</w:t>
            </w:r>
          </w:p>
        </w:tc>
      </w:tr>
      <w:tr w:rsidR="00A36AC3" w:rsidRPr="00D41013" w14:paraId="17BA170A" w14:textId="77777777" w:rsidTr="00B77448">
        <w:trPr>
          <w:trHeight w:val="300"/>
        </w:trPr>
        <w:tc>
          <w:tcPr>
            <w:tcW w:w="1530" w:type="dxa"/>
            <w:vMerge/>
            <w:shd w:val="clear" w:color="auto" w:fill="EDF1F9"/>
            <w:vAlign w:val="center"/>
            <w:hideMark/>
          </w:tcPr>
          <w:p w14:paraId="7A2D6424"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1380" w:type="dxa"/>
            <w:shd w:val="clear" w:color="auto" w:fill="EDF1F9"/>
            <w:vAlign w:val="center"/>
            <w:hideMark/>
          </w:tcPr>
          <w:p w14:paraId="3A67A952"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Normal</w:t>
            </w:r>
          </w:p>
        </w:tc>
        <w:tc>
          <w:tcPr>
            <w:tcW w:w="690" w:type="dxa"/>
            <w:shd w:val="clear" w:color="auto" w:fill="EDF1F9"/>
            <w:noWrap/>
            <w:vAlign w:val="center"/>
            <w:hideMark/>
          </w:tcPr>
          <w:p w14:paraId="35D78C86"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6</w:t>
            </w:r>
          </w:p>
        </w:tc>
        <w:tc>
          <w:tcPr>
            <w:tcW w:w="1170" w:type="dxa"/>
            <w:shd w:val="clear" w:color="auto" w:fill="EDF1F9"/>
            <w:noWrap/>
            <w:vAlign w:val="center"/>
            <w:hideMark/>
          </w:tcPr>
          <w:p w14:paraId="2936D370"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0.42</w:t>
            </w:r>
          </w:p>
        </w:tc>
        <w:tc>
          <w:tcPr>
            <w:tcW w:w="810" w:type="dxa"/>
            <w:shd w:val="clear" w:color="auto" w:fill="EDF1F9"/>
            <w:noWrap/>
            <w:vAlign w:val="center"/>
            <w:hideMark/>
          </w:tcPr>
          <w:p w14:paraId="375A3299"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0.74</w:t>
            </w:r>
          </w:p>
        </w:tc>
        <w:tc>
          <w:tcPr>
            <w:tcW w:w="900" w:type="dxa"/>
            <w:shd w:val="clear" w:color="auto" w:fill="EDF1F9"/>
            <w:noWrap/>
            <w:vAlign w:val="center"/>
            <w:hideMark/>
          </w:tcPr>
          <w:p w14:paraId="1A53F94B"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0.58</w:t>
            </w:r>
          </w:p>
        </w:tc>
        <w:tc>
          <w:tcPr>
            <w:tcW w:w="900" w:type="dxa"/>
            <w:shd w:val="clear" w:color="auto" w:fill="EDF1F9"/>
            <w:noWrap/>
            <w:vAlign w:val="center"/>
            <w:hideMark/>
          </w:tcPr>
          <w:p w14:paraId="228F6054"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0.13</w:t>
            </w:r>
          </w:p>
        </w:tc>
        <w:tc>
          <w:tcPr>
            <w:tcW w:w="810" w:type="dxa"/>
            <w:vMerge/>
            <w:shd w:val="clear" w:color="auto" w:fill="EDF1F9"/>
            <w:vAlign w:val="center"/>
            <w:hideMark/>
          </w:tcPr>
          <w:p w14:paraId="716F4530"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shd w:val="clear" w:color="auto" w:fill="EDF1F9"/>
            <w:vAlign w:val="center"/>
            <w:hideMark/>
          </w:tcPr>
          <w:p w14:paraId="54BE3800"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shd w:val="clear" w:color="auto" w:fill="EDF1F9"/>
            <w:vAlign w:val="center"/>
            <w:hideMark/>
          </w:tcPr>
          <w:p w14:paraId="207731B1" w14:textId="77777777" w:rsidR="00A36AC3" w:rsidRPr="00D506EC" w:rsidRDefault="00A36AC3" w:rsidP="00B77448">
            <w:pPr>
              <w:spacing w:after="0" w:line="240" w:lineRule="auto"/>
              <w:rPr>
                <w:rFonts w:ascii="Verdana" w:eastAsia="Times New Roman" w:hAnsi="Verdana" w:cs="Arial"/>
                <w:color w:val="000000"/>
                <w:sz w:val="16"/>
                <w:szCs w:val="16"/>
              </w:rPr>
            </w:pPr>
          </w:p>
        </w:tc>
      </w:tr>
      <w:tr w:rsidR="00A36AC3" w:rsidRPr="00D41013" w14:paraId="60E1FFB2" w14:textId="77777777" w:rsidTr="00B77448">
        <w:trPr>
          <w:trHeight w:val="300"/>
        </w:trPr>
        <w:tc>
          <w:tcPr>
            <w:tcW w:w="1530" w:type="dxa"/>
            <w:vMerge/>
            <w:shd w:val="clear" w:color="auto" w:fill="EDF1F9"/>
            <w:vAlign w:val="center"/>
            <w:hideMark/>
          </w:tcPr>
          <w:p w14:paraId="591295E6"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1380" w:type="dxa"/>
            <w:shd w:val="clear" w:color="auto" w:fill="EDF1F9"/>
            <w:vAlign w:val="center"/>
            <w:hideMark/>
          </w:tcPr>
          <w:p w14:paraId="390D8C65"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High Normal</w:t>
            </w:r>
          </w:p>
        </w:tc>
        <w:tc>
          <w:tcPr>
            <w:tcW w:w="690" w:type="dxa"/>
            <w:shd w:val="clear" w:color="auto" w:fill="EDF1F9"/>
            <w:noWrap/>
            <w:vAlign w:val="center"/>
            <w:hideMark/>
          </w:tcPr>
          <w:p w14:paraId="57CFD17C"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4</w:t>
            </w:r>
          </w:p>
        </w:tc>
        <w:tc>
          <w:tcPr>
            <w:tcW w:w="1170" w:type="dxa"/>
            <w:shd w:val="clear" w:color="auto" w:fill="EDF1F9"/>
            <w:noWrap/>
            <w:vAlign w:val="center"/>
            <w:hideMark/>
          </w:tcPr>
          <w:p w14:paraId="5AA4773C"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0.52</w:t>
            </w:r>
          </w:p>
        </w:tc>
        <w:tc>
          <w:tcPr>
            <w:tcW w:w="810" w:type="dxa"/>
            <w:shd w:val="clear" w:color="auto" w:fill="EDF1F9"/>
            <w:noWrap/>
            <w:vAlign w:val="center"/>
            <w:hideMark/>
          </w:tcPr>
          <w:p w14:paraId="727F15EE"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0.64</w:t>
            </w:r>
          </w:p>
        </w:tc>
        <w:tc>
          <w:tcPr>
            <w:tcW w:w="900" w:type="dxa"/>
            <w:shd w:val="clear" w:color="auto" w:fill="EDF1F9"/>
            <w:noWrap/>
            <w:vAlign w:val="center"/>
            <w:hideMark/>
          </w:tcPr>
          <w:p w14:paraId="10794333"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0.58</w:t>
            </w:r>
          </w:p>
        </w:tc>
        <w:tc>
          <w:tcPr>
            <w:tcW w:w="900" w:type="dxa"/>
            <w:shd w:val="clear" w:color="auto" w:fill="EDF1F9"/>
            <w:noWrap/>
            <w:vAlign w:val="center"/>
            <w:hideMark/>
          </w:tcPr>
          <w:p w14:paraId="1713B932"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0.06</w:t>
            </w:r>
          </w:p>
        </w:tc>
        <w:tc>
          <w:tcPr>
            <w:tcW w:w="810" w:type="dxa"/>
            <w:vMerge/>
            <w:shd w:val="clear" w:color="auto" w:fill="EDF1F9"/>
            <w:vAlign w:val="center"/>
            <w:hideMark/>
          </w:tcPr>
          <w:p w14:paraId="6AB47972"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shd w:val="clear" w:color="auto" w:fill="EDF1F9"/>
            <w:vAlign w:val="center"/>
            <w:hideMark/>
          </w:tcPr>
          <w:p w14:paraId="28A3F2CA"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shd w:val="clear" w:color="auto" w:fill="EDF1F9"/>
            <w:vAlign w:val="center"/>
            <w:hideMark/>
          </w:tcPr>
          <w:p w14:paraId="34A60A32" w14:textId="77777777" w:rsidR="00A36AC3" w:rsidRPr="00D506EC" w:rsidRDefault="00A36AC3" w:rsidP="00B77448">
            <w:pPr>
              <w:spacing w:after="0" w:line="240" w:lineRule="auto"/>
              <w:rPr>
                <w:rFonts w:ascii="Verdana" w:eastAsia="Times New Roman" w:hAnsi="Verdana" w:cs="Arial"/>
                <w:color w:val="000000"/>
                <w:sz w:val="16"/>
                <w:szCs w:val="16"/>
              </w:rPr>
            </w:pPr>
          </w:p>
        </w:tc>
      </w:tr>
      <w:tr w:rsidR="00A36AC3" w:rsidRPr="00D41013" w14:paraId="7836ACB7" w14:textId="77777777" w:rsidTr="00B77448">
        <w:trPr>
          <w:trHeight w:val="300"/>
        </w:trPr>
        <w:tc>
          <w:tcPr>
            <w:tcW w:w="1530" w:type="dxa"/>
            <w:vMerge/>
            <w:shd w:val="clear" w:color="auto" w:fill="EDF1F9"/>
            <w:vAlign w:val="center"/>
            <w:hideMark/>
          </w:tcPr>
          <w:p w14:paraId="591B4035"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1380" w:type="dxa"/>
            <w:shd w:val="clear" w:color="auto" w:fill="EDF1F9"/>
            <w:vAlign w:val="center"/>
          </w:tcPr>
          <w:p w14:paraId="057B045A"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690" w:type="dxa"/>
            <w:shd w:val="clear" w:color="auto" w:fill="EDF1F9"/>
            <w:noWrap/>
            <w:vAlign w:val="center"/>
          </w:tcPr>
          <w:p w14:paraId="5B62B507"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1170" w:type="dxa"/>
            <w:shd w:val="clear" w:color="auto" w:fill="EDF1F9"/>
            <w:noWrap/>
            <w:vAlign w:val="center"/>
          </w:tcPr>
          <w:p w14:paraId="74C7C08E"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810" w:type="dxa"/>
            <w:shd w:val="clear" w:color="auto" w:fill="EDF1F9"/>
            <w:noWrap/>
            <w:vAlign w:val="center"/>
          </w:tcPr>
          <w:p w14:paraId="2E3300D2"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900" w:type="dxa"/>
            <w:shd w:val="clear" w:color="auto" w:fill="EDF1F9"/>
            <w:noWrap/>
            <w:vAlign w:val="center"/>
          </w:tcPr>
          <w:p w14:paraId="75B34E3B"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900" w:type="dxa"/>
            <w:shd w:val="clear" w:color="auto" w:fill="EDF1F9"/>
            <w:noWrap/>
            <w:vAlign w:val="center"/>
          </w:tcPr>
          <w:p w14:paraId="7ACD1462"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810" w:type="dxa"/>
            <w:vMerge/>
            <w:shd w:val="clear" w:color="auto" w:fill="EDF1F9"/>
            <w:vAlign w:val="center"/>
            <w:hideMark/>
          </w:tcPr>
          <w:p w14:paraId="2893E39F"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shd w:val="clear" w:color="auto" w:fill="EDF1F9"/>
            <w:vAlign w:val="center"/>
            <w:hideMark/>
          </w:tcPr>
          <w:p w14:paraId="4C901384"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shd w:val="clear" w:color="auto" w:fill="EDF1F9"/>
            <w:vAlign w:val="center"/>
            <w:hideMark/>
          </w:tcPr>
          <w:p w14:paraId="4E49971A" w14:textId="77777777" w:rsidR="00A36AC3" w:rsidRPr="00D506EC" w:rsidRDefault="00A36AC3" w:rsidP="00B77448">
            <w:pPr>
              <w:spacing w:after="0" w:line="240" w:lineRule="auto"/>
              <w:rPr>
                <w:rFonts w:ascii="Verdana" w:eastAsia="Times New Roman" w:hAnsi="Verdana" w:cs="Arial"/>
                <w:color w:val="000000"/>
                <w:sz w:val="16"/>
                <w:szCs w:val="16"/>
              </w:rPr>
            </w:pPr>
          </w:p>
        </w:tc>
      </w:tr>
      <w:tr w:rsidR="00A36AC3" w:rsidRPr="00D41013" w14:paraId="1CD99EF4" w14:textId="77777777" w:rsidTr="00B77448">
        <w:trPr>
          <w:trHeight w:val="300"/>
        </w:trPr>
        <w:tc>
          <w:tcPr>
            <w:tcW w:w="1530" w:type="dxa"/>
            <w:vMerge w:val="restart"/>
            <w:vAlign w:val="center"/>
            <w:hideMark/>
          </w:tcPr>
          <w:p w14:paraId="648CD460"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lCA</w:t>
            </w:r>
          </w:p>
        </w:tc>
        <w:tc>
          <w:tcPr>
            <w:tcW w:w="1380" w:type="dxa"/>
            <w:vAlign w:val="center"/>
            <w:hideMark/>
          </w:tcPr>
          <w:p w14:paraId="09BC564C"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Optimal</w:t>
            </w:r>
          </w:p>
        </w:tc>
        <w:tc>
          <w:tcPr>
            <w:tcW w:w="690" w:type="dxa"/>
            <w:noWrap/>
            <w:vAlign w:val="center"/>
            <w:hideMark/>
          </w:tcPr>
          <w:p w14:paraId="194758E9"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49</w:t>
            </w:r>
          </w:p>
        </w:tc>
        <w:tc>
          <w:tcPr>
            <w:tcW w:w="1170" w:type="dxa"/>
            <w:noWrap/>
            <w:vAlign w:val="center"/>
            <w:hideMark/>
          </w:tcPr>
          <w:p w14:paraId="612A9811"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0.39</w:t>
            </w:r>
          </w:p>
        </w:tc>
        <w:tc>
          <w:tcPr>
            <w:tcW w:w="810" w:type="dxa"/>
            <w:noWrap/>
            <w:vAlign w:val="center"/>
            <w:hideMark/>
          </w:tcPr>
          <w:p w14:paraId="3A18B192"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0.73</w:t>
            </w:r>
          </w:p>
        </w:tc>
        <w:tc>
          <w:tcPr>
            <w:tcW w:w="900" w:type="dxa"/>
            <w:noWrap/>
            <w:vAlign w:val="center"/>
            <w:hideMark/>
          </w:tcPr>
          <w:p w14:paraId="60610F5F"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0.60</w:t>
            </w:r>
          </w:p>
        </w:tc>
        <w:tc>
          <w:tcPr>
            <w:tcW w:w="900" w:type="dxa"/>
            <w:noWrap/>
            <w:vAlign w:val="center"/>
            <w:hideMark/>
          </w:tcPr>
          <w:p w14:paraId="0697877B"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0.08</w:t>
            </w:r>
          </w:p>
        </w:tc>
        <w:tc>
          <w:tcPr>
            <w:tcW w:w="810" w:type="dxa"/>
            <w:vMerge w:val="restart"/>
            <w:noWrap/>
            <w:vAlign w:val="center"/>
            <w:hideMark/>
          </w:tcPr>
          <w:p w14:paraId="7E353699"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3</w:t>
            </w:r>
          </w:p>
        </w:tc>
        <w:tc>
          <w:tcPr>
            <w:tcW w:w="960" w:type="dxa"/>
            <w:vMerge w:val="restart"/>
            <w:noWrap/>
            <w:vAlign w:val="center"/>
            <w:hideMark/>
          </w:tcPr>
          <w:p w14:paraId="5A7C7F45"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0.35</w:t>
            </w:r>
          </w:p>
        </w:tc>
        <w:tc>
          <w:tcPr>
            <w:tcW w:w="960" w:type="dxa"/>
            <w:vMerge w:val="restart"/>
            <w:noWrap/>
            <w:vAlign w:val="center"/>
            <w:hideMark/>
          </w:tcPr>
          <w:p w14:paraId="752B6549"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0.79</w:t>
            </w:r>
          </w:p>
        </w:tc>
      </w:tr>
      <w:tr w:rsidR="00A36AC3" w:rsidRPr="00D41013" w14:paraId="02C8A675" w14:textId="77777777" w:rsidTr="00B77448">
        <w:trPr>
          <w:trHeight w:val="300"/>
        </w:trPr>
        <w:tc>
          <w:tcPr>
            <w:tcW w:w="1530" w:type="dxa"/>
            <w:vMerge/>
            <w:vAlign w:val="center"/>
            <w:hideMark/>
          </w:tcPr>
          <w:p w14:paraId="63B3ACD0"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1380" w:type="dxa"/>
            <w:vAlign w:val="center"/>
            <w:hideMark/>
          </w:tcPr>
          <w:p w14:paraId="7EF98DE9"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Normal</w:t>
            </w:r>
          </w:p>
        </w:tc>
        <w:tc>
          <w:tcPr>
            <w:tcW w:w="690" w:type="dxa"/>
            <w:noWrap/>
            <w:vAlign w:val="center"/>
            <w:hideMark/>
          </w:tcPr>
          <w:p w14:paraId="46C6287E"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6</w:t>
            </w:r>
          </w:p>
        </w:tc>
        <w:tc>
          <w:tcPr>
            <w:tcW w:w="1170" w:type="dxa"/>
            <w:noWrap/>
            <w:vAlign w:val="center"/>
            <w:hideMark/>
          </w:tcPr>
          <w:p w14:paraId="3B0C4590"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0.55</w:t>
            </w:r>
          </w:p>
        </w:tc>
        <w:tc>
          <w:tcPr>
            <w:tcW w:w="810" w:type="dxa"/>
            <w:noWrap/>
            <w:vAlign w:val="center"/>
            <w:hideMark/>
          </w:tcPr>
          <w:p w14:paraId="60D56C58"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0.71</w:t>
            </w:r>
          </w:p>
        </w:tc>
        <w:tc>
          <w:tcPr>
            <w:tcW w:w="900" w:type="dxa"/>
            <w:noWrap/>
            <w:vAlign w:val="center"/>
            <w:hideMark/>
          </w:tcPr>
          <w:p w14:paraId="76AA4D4C"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0.62</w:t>
            </w:r>
          </w:p>
        </w:tc>
        <w:tc>
          <w:tcPr>
            <w:tcW w:w="900" w:type="dxa"/>
            <w:noWrap/>
            <w:vAlign w:val="center"/>
            <w:hideMark/>
          </w:tcPr>
          <w:p w14:paraId="7E645AEF"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0.06</w:t>
            </w:r>
          </w:p>
        </w:tc>
        <w:tc>
          <w:tcPr>
            <w:tcW w:w="810" w:type="dxa"/>
            <w:vMerge/>
            <w:vAlign w:val="center"/>
            <w:hideMark/>
          </w:tcPr>
          <w:p w14:paraId="6B018C9D"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vAlign w:val="center"/>
            <w:hideMark/>
          </w:tcPr>
          <w:p w14:paraId="357C64BD"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vAlign w:val="center"/>
            <w:hideMark/>
          </w:tcPr>
          <w:p w14:paraId="00316A53" w14:textId="77777777" w:rsidR="00A36AC3" w:rsidRPr="00D506EC" w:rsidRDefault="00A36AC3" w:rsidP="00B77448">
            <w:pPr>
              <w:spacing w:after="0" w:line="240" w:lineRule="auto"/>
              <w:rPr>
                <w:rFonts w:ascii="Verdana" w:eastAsia="Times New Roman" w:hAnsi="Verdana" w:cs="Arial"/>
                <w:color w:val="000000"/>
                <w:sz w:val="16"/>
                <w:szCs w:val="16"/>
              </w:rPr>
            </w:pPr>
          </w:p>
        </w:tc>
      </w:tr>
      <w:tr w:rsidR="00A36AC3" w:rsidRPr="00D41013" w14:paraId="5DB65CB8" w14:textId="77777777" w:rsidTr="00B77448">
        <w:trPr>
          <w:trHeight w:val="300"/>
        </w:trPr>
        <w:tc>
          <w:tcPr>
            <w:tcW w:w="1530" w:type="dxa"/>
            <w:vMerge/>
            <w:vAlign w:val="center"/>
            <w:hideMark/>
          </w:tcPr>
          <w:p w14:paraId="66A681BD"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1380" w:type="dxa"/>
            <w:vAlign w:val="center"/>
            <w:hideMark/>
          </w:tcPr>
          <w:p w14:paraId="1CCC1075"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High Normal</w:t>
            </w:r>
          </w:p>
        </w:tc>
        <w:tc>
          <w:tcPr>
            <w:tcW w:w="690" w:type="dxa"/>
            <w:noWrap/>
            <w:vAlign w:val="center"/>
            <w:hideMark/>
          </w:tcPr>
          <w:p w14:paraId="5BA02621"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4</w:t>
            </w:r>
          </w:p>
        </w:tc>
        <w:tc>
          <w:tcPr>
            <w:tcW w:w="1170" w:type="dxa"/>
            <w:noWrap/>
            <w:vAlign w:val="center"/>
            <w:hideMark/>
          </w:tcPr>
          <w:p w14:paraId="29E3A0B9"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0.55</w:t>
            </w:r>
          </w:p>
        </w:tc>
        <w:tc>
          <w:tcPr>
            <w:tcW w:w="810" w:type="dxa"/>
            <w:noWrap/>
            <w:vAlign w:val="center"/>
            <w:hideMark/>
          </w:tcPr>
          <w:p w14:paraId="1C999FCB"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0.63</w:t>
            </w:r>
          </w:p>
        </w:tc>
        <w:tc>
          <w:tcPr>
            <w:tcW w:w="900" w:type="dxa"/>
            <w:noWrap/>
            <w:vAlign w:val="center"/>
            <w:hideMark/>
          </w:tcPr>
          <w:p w14:paraId="4C93E644"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0.60</w:t>
            </w:r>
          </w:p>
        </w:tc>
        <w:tc>
          <w:tcPr>
            <w:tcW w:w="900" w:type="dxa"/>
            <w:noWrap/>
            <w:vAlign w:val="center"/>
            <w:hideMark/>
          </w:tcPr>
          <w:p w14:paraId="60F5AF65"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0.04</w:t>
            </w:r>
          </w:p>
        </w:tc>
        <w:tc>
          <w:tcPr>
            <w:tcW w:w="810" w:type="dxa"/>
            <w:vMerge/>
            <w:vAlign w:val="center"/>
            <w:hideMark/>
          </w:tcPr>
          <w:p w14:paraId="4C5696B9"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vAlign w:val="center"/>
            <w:hideMark/>
          </w:tcPr>
          <w:p w14:paraId="30E119AA"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vAlign w:val="center"/>
            <w:hideMark/>
          </w:tcPr>
          <w:p w14:paraId="46A25C29" w14:textId="77777777" w:rsidR="00A36AC3" w:rsidRPr="00D506EC" w:rsidRDefault="00A36AC3" w:rsidP="00B77448">
            <w:pPr>
              <w:spacing w:after="0" w:line="240" w:lineRule="auto"/>
              <w:rPr>
                <w:rFonts w:ascii="Verdana" w:eastAsia="Times New Roman" w:hAnsi="Verdana" w:cs="Arial"/>
                <w:color w:val="000000"/>
                <w:sz w:val="16"/>
                <w:szCs w:val="16"/>
              </w:rPr>
            </w:pPr>
          </w:p>
        </w:tc>
      </w:tr>
      <w:tr w:rsidR="00A36AC3" w:rsidRPr="00D41013" w14:paraId="60C5D0B6" w14:textId="77777777" w:rsidTr="00B77448">
        <w:trPr>
          <w:trHeight w:val="300"/>
        </w:trPr>
        <w:tc>
          <w:tcPr>
            <w:tcW w:w="1530" w:type="dxa"/>
            <w:vMerge/>
            <w:vAlign w:val="center"/>
            <w:hideMark/>
          </w:tcPr>
          <w:p w14:paraId="380FF827"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1380" w:type="dxa"/>
            <w:vAlign w:val="center"/>
          </w:tcPr>
          <w:p w14:paraId="57AFCCEE"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690" w:type="dxa"/>
            <w:noWrap/>
            <w:vAlign w:val="center"/>
          </w:tcPr>
          <w:p w14:paraId="0E559B5C"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1170" w:type="dxa"/>
            <w:noWrap/>
            <w:vAlign w:val="center"/>
          </w:tcPr>
          <w:p w14:paraId="0535C42F"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810" w:type="dxa"/>
            <w:noWrap/>
            <w:vAlign w:val="center"/>
          </w:tcPr>
          <w:p w14:paraId="7AB3F58B"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900" w:type="dxa"/>
            <w:noWrap/>
            <w:vAlign w:val="center"/>
          </w:tcPr>
          <w:p w14:paraId="64DFD7B8"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900" w:type="dxa"/>
            <w:noWrap/>
            <w:vAlign w:val="center"/>
          </w:tcPr>
          <w:p w14:paraId="7A63A25B"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810" w:type="dxa"/>
            <w:vMerge/>
            <w:vAlign w:val="center"/>
            <w:hideMark/>
          </w:tcPr>
          <w:p w14:paraId="5B586834"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vAlign w:val="center"/>
            <w:hideMark/>
          </w:tcPr>
          <w:p w14:paraId="69A28980"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vAlign w:val="center"/>
            <w:hideMark/>
          </w:tcPr>
          <w:p w14:paraId="1B81E1F2" w14:textId="77777777" w:rsidR="00A36AC3" w:rsidRPr="00D506EC" w:rsidRDefault="00A36AC3" w:rsidP="00B77448">
            <w:pPr>
              <w:spacing w:after="0" w:line="240" w:lineRule="auto"/>
              <w:rPr>
                <w:rFonts w:ascii="Verdana" w:eastAsia="Times New Roman" w:hAnsi="Verdana" w:cs="Arial"/>
                <w:color w:val="000000"/>
                <w:sz w:val="16"/>
                <w:szCs w:val="16"/>
              </w:rPr>
            </w:pPr>
          </w:p>
        </w:tc>
      </w:tr>
      <w:tr w:rsidR="00A36AC3" w:rsidRPr="00D41013" w14:paraId="2CF063E3" w14:textId="77777777" w:rsidTr="00B77448">
        <w:trPr>
          <w:trHeight w:val="300"/>
        </w:trPr>
        <w:tc>
          <w:tcPr>
            <w:tcW w:w="1530" w:type="dxa"/>
            <w:vMerge w:val="restart"/>
            <w:shd w:val="clear" w:color="auto" w:fill="EDF1F9"/>
            <w:vAlign w:val="center"/>
            <w:hideMark/>
          </w:tcPr>
          <w:p w14:paraId="1FE4C11E"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ECA</w:t>
            </w:r>
          </w:p>
        </w:tc>
        <w:tc>
          <w:tcPr>
            <w:tcW w:w="1380" w:type="dxa"/>
            <w:shd w:val="clear" w:color="auto" w:fill="EDF1F9"/>
            <w:vAlign w:val="center"/>
            <w:hideMark/>
          </w:tcPr>
          <w:p w14:paraId="25D15E10"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Optimal</w:t>
            </w:r>
          </w:p>
        </w:tc>
        <w:tc>
          <w:tcPr>
            <w:tcW w:w="690" w:type="dxa"/>
            <w:shd w:val="clear" w:color="auto" w:fill="EDF1F9"/>
            <w:noWrap/>
            <w:vAlign w:val="center"/>
            <w:hideMark/>
          </w:tcPr>
          <w:p w14:paraId="6C124E32"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49</w:t>
            </w:r>
          </w:p>
        </w:tc>
        <w:tc>
          <w:tcPr>
            <w:tcW w:w="1170" w:type="dxa"/>
            <w:shd w:val="clear" w:color="auto" w:fill="EDF1F9"/>
            <w:noWrap/>
            <w:vAlign w:val="center"/>
            <w:hideMark/>
          </w:tcPr>
          <w:p w14:paraId="154ED1D2"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-0.43</w:t>
            </w:r>
          </w:p>
        </w:tc>
        <w:tc>
          <w:tcPr>
            <w:tcW w:w="810" w:type="dxa"/>
            <w:shd w:val="clear" w:color="auto" w:fill="EDF1F9"/>
            <w:noWrap/>
            <w:vAlign w:val="center"/>
            <w:hideMark/>
          </w:tcPr>
          <w:p w14:paraId="0BD4304C"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0.71</w:t>
            </w:r>
          </w:p>
        </w:tc>
        <w:tc>
          <w:tcPr>
            <w:tcW w:w="900" w:type="dxa"/>
            <w:shd w:val="clear" w:color="auto" w:fill="EDF1F9"/>
            <w:noWrap/>
            <w:vAlign w:val="center"/>
            <w:hideMark/>
          </w:tcPr>
          <w:p w14:paraId="664D8044"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0.46</w:t>
            </w:r>
          </w:p>
        </w:tc>
        <w:tc>
          <w:tcPr>
            <w:tcW w:w="900" w:type="dxa"/>
            <w:shd w:val="clear" w:color="auto" w:fill="EDF1F9"/>
            <w:noWrap/>
            <w:vAlign w:val="center"/>
            <w:hideMark/>
          </w:tcPr>
          <w:p w14:paraId="463E946F"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0.16</w:t>
            </w:r>
          </w:p>
        </w:tc>
        <w:tc>
          <w:tcPr>
            <w:tcW w:w="810" w:type="dxa"/>
            <w:vMerge w:val="restart"/>
            <w:shd w:val="clear" w:color="auto" w:fill="EDF1F9"/>
            <w:noWrap/>
            <w:vAlign w:val="center"/>
            <w:hideMark/>
          </w:tcPr>
          <w:p w14:paraId="69D13718"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3</w:t>
            </w:r>
          </w:p>
        </w:tc>
        <w:tc>
          <w:tcPr>
            <w:tcW w:w="960" w:type="dxa"/>
            <w:vMerge w:val="restart"/>
            <w:shd w:val="clear" w:color="auto" w:fill="EDF1F9"/>
            <w:noWrap/>
            <w:vAlign w:val="center"/>
            <w:hideMark/>
          </w:tcPr>
          <w:p w14:paraId="1A3B8C95"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0.43</w:t>
            </w:r>
          </w:p>
        </w:tc>
        <w:tc>
          <w:tcPr>
            <w:tcW w:w="960" w:type="dxa"/>
            <w:vMerge w:val="restart"/>
            <w:shd w:val="clear" w:color="auto" w:fill="EDF1F9"/>
            <w:noWrap/>
            <w:vAlign w:val="center"/>
            <w:hideMark/>
          </w:tcPr>
          <w:p w14:paraId="798CE314"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0.73</w:t>
            </w:r>
          </w:p>
        </w:tc>
      </w:tr>
      <w:tr w:rsidR="00A36AC3" w:rsidRPr="00D41013" w14:paraId="5B34BAF2" w14:textId="77777777" w:rsidTr="00B77448">
        <w:trPr>
          <w:trHeight w:val="300"/>
        </w:trPr>
        <w:tc>
          <w:tcPr>
            <w:tcW w:w="1530" w:type="dxa"/>
            <w:vMerge/>
            <w:shd w:val="clear" w:color="auto" w:fill="EDF1F9"/>
            <w:vAlign w:val="center"/>
            <w:hideMark/>
          </w:tcPr>
          <w:p w14:paraId="1D34CB6A"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1380" w:type="dxa"/>
            <w:shd w:val="clear" w:color="auto" w:fill="EDF1F9"/>
            <w:vAlign w:val="center"/>
            <w:hideMark/>
          </w:tcPr>
          <w:p w14:paraId="0D6C7415"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Normal</w:t>
            </w:r>
          </w:p>
        </w:tc>
        <w:tc>
          <w:tcPr>
            <w:tcW w:w="690" w:type="dxa"/>
            <w:shd w:val="clear" w:color="auto" w:fill="EDF1F9"/>
            <w:noWrap/>
            <w:vAlign w:val="center"/>
            <w:hideMark/>
          </w:tcPr>
          <w:p w14:paraId="14AE038D"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6</w:t>
            </w:r>
          </w:p>
        </w:tc>
        <w:tc>
          <w:tcPr>
            <w:tcW w:w="1170" w:type="dxa"/>
            <w:shd w:val="clear" w:color="auto" w:fill="EDF1F9"/>
            <w:noWrap/>
            <w:vAlign w:val="center"/>
            <w:hideMark/>
          </w:tcPr>
          <w:p w14:paraId="72CAFB5B"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0.43</w:t>
            </w:r>
          </w:p>
        </w:tc>
        <w:tc>
          <w:tcPr>
            <w:tcW w:w="810" w:type="dxa"/>
            <w:shd w:val="clear" w:color="auto" w:fill="EDF1F9"/>
            <w:noWrap/>
            <w:vAlign w:val="center"/>
            <w:hideMark/>
          </w:tcPr>
          <w:p w14:paraId="7019C8AB"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0.65</w:t>
            </w:r>
          </w:p>
        </w:tc>
        <w:tc>
          <w:tcPr>
            <w:tcW w:w="900" w:type="dxa"/>
            <w:shd w:val="clear" w:color="auto" w:fill="EDF1F9"/>
            <w:noWrap/>
            <w:vAlign w:val="center"/>
            <w:hideMark/>
          </w:tcPr>
          <w:p w14:paraId="283436A4"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0.53</w:t>
            </w:r>
          </w:p>
        </w:tc>
        <w:tc>
          <w:tcPr>
            <w:tcW w:w="900" w:type="dxa"/>
            <w:shd w:val="clear" w:color="auto" w:fill="EDF1F9"/>
            <w:noWrap/>
            <w:vAlign w:val="center"/>
            <w:hideMark/>
          </w:tcPr>
          <w:p w14:paraId="7621086B"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0.08</w:t>
            </w:r>
          </w:p>
        </w:tc>
        <w:tc>
          <w:tcPr>
            <w:tcW w:w="810" w:type="dxa"/>
            <w:vMerge/>
            <w:shd w:val="clear" w:color="auto" w:fill="EDF1F9"/>
            <w:vAlign w:val="center"/>
            <w:hideMark/>
          </w:tcPr>
          <w:p w14:paraId="6C4CDEB7"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shd w:val="clear" w:color="auto" w:fill="EDF1F9"/>
            <w:vAlign w:val="center"/>
            <w:hideMark/>
          </w:tcPr>
          <w:p w14:paraId="5C08F768"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shd w:val="clear" w:color="auto" w:fill="EDF1F9"/>
            <w:vAlign w:val="center"/>
            <w:hideMark/>
          </w:tcPr>
          <w:p w14:paraId="5F084465" w14:textId="77777777" w:rsidR="00A36AC3" w:rsidRPr="00D506EC" w:rsidRDefault="00A36AC3" w:rsidP="00B77448">
            <w:pPr>
              <w:spacing w:after="0" w:line="240" w:lineRule="auto"/>
              <w:rPr>
                <w:rFonts w:ascii="Verdana" w:eastAsia="Times New Roman" w:hAnsi="Verdana" w:cs="Arial"/>
                <w:color w:val="000000"/>
                <w:sz w:val="16"/>
                <w:szCs w:val="16"/>
              </w:rPr>
            </w:pPr>
          </w:p>
        </w:tc>
      </w:tr>
      <w:tr w:rsidR="00A36AC3" w:rsidRPr="00D41013" w14:paraId="65979952" w14:textId="77777777" w:rsidTr="00B77448">
        <w:trPr>
          <w:trHeight w:val="300"/>
        </w:trPr>
        <w:tc>
          <w:tcPr>
            <w:tcW w:w="1530" w:type="dxa"/>
            <w:vMerge/>
            <w:shd w:val="clear" w:color="auto" w:fill="EDF1F9"/>
            <w:vAlign w:val="center"/>
            <w:hideMark/>
          </w:tcPr>
          <w:p w14:paraId="10F4B11B"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1380" w:type="dxa"/>
            <w:shd w:val="clear" w:color="auto" w:fill="EDF1F9"/>
            <w:vAlign w:val="center"/>
            <w:hideMark/>
          </w:tcPr>
          <w:p w14:paraId="163B0E76"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High Normal</w:t>
            </w:r>
          </w:p>
        </w:tc>
        <w:tc>
          <w:tcPr>
            <w:tcW w:w="690" w:type="dxa"/>
            <w:shd w:val="clear" w:color="auto" w:fill="EDF1F9"/>
            <w:noWrap/>
            <w:vAlign w:val="center"/>
            <w:hideMark/>
          </w:tcPr>
          <w:p w14:paraId="72A67A70"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4</w:t>
            </w:r>
          </w:p>
        </w:tc>
        <w:tc>
          <w:tcPr>
            <w:tcW w:w="1170" w:type="dxa"/>
            <w:shd w:val="clear" w:color="auto" w:fill="EDF1F9"/>
            <w:noWrap/>
            <w:vAlign w:val="center"/>
            <w:hideMark/>
          </w:tcPr>
          <w:p w14:paraId="77B41604"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0.47</w:t>
            </w:r>
          </w:p>
        </w:tc>
        <w:tc>
          <w:tcPr>
            <w:tcW w:w="810" w:type="dxa"/>
            <w:shd w:val="clear" w:color="auto" w:fill="EDF1F9"/>
            <w:noWrap/>
            <w:vAlign w:val="center"/>
            <w:hideMark/>
          </w:tcPr>
          <w:p w14:paraId="52BD970E"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0.51</w:t>
            </w:r>
          </w:p>
        </w:tc>
        <w:tc>
          <w:tcPr>
            <w:tcW w:w="900" w:type="dxa"/>
            <w:shd w:val="clear" w:color="auto" w:fill="EDF1F9"/>
            <w:noWrap/>
            <w:vAlign w:val="center"/>
            <w:hideMark/>
          </w:tcPr>
          <w:p w14:paraId="4E58DAD0"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0.49</w:t>
            </w:r>
          </w:p>
        </w:tc>
        <w:tc>
          <w:tcPr>
            <w:tcW w:w="900" w:type="dxa"/>
            <w:shd w:val="clear" w:color="auto" w:fill="EDF1F9"/>
            <w:noWrap/>
            <w:vAlign w:val="center"/>
            <w:hideMark/>
          </w:tcPr>
          <w:p w14:paraId="41CF3887" w14:textId="77777777" w:rsidR="00A36AC3" w:rsidRPr="00D506EC" w:rsidRDefault="00A36AC3" w:rsidP="00B77448">
            <w:pPr>
              <w:spacing w:after="0" w:line="240" w:lineRule="auto"/>
              <w:jc w:val="center"/>
              <w:rPr>
                <w:rFonts w:ascii="Verdana" w:eastAsia="Times New Roman" w:hAnsi="Verdana" w:cs="Arial"/>
                <w:color w:val="000000"/>
                <w:sz w:val="16"/>
                <w:szCs w:val="16"/>
              </w:rPr>
            </w:pPr>
            <w:r w:rsidRPr="00D506EC">
              <w:rPr>
                <w:rFonts w:ascii="Verdana" w:eastAsia="Times New Roman" w:hAnsi="Verdana" w:cs="Arial"/>
                <w:color w:val="000000"/>
                <w:sz w:val="16"/>
                <w:szCs w:val="16"/>
              </w:rPr>
              <w:t>0.02</w:t>
            </w:r>
          </w:p>
        </w:tc>
        <w:tc>
          <w:tcPr>
            <w:tcW w:w="810" w:type="dxa"/>
            <w:vMerge/>
            <w:shd w:val="clear" w:color="auto" w:fill="EDF1F9"/>
            <w:vAlign w:val="center"/>
            <w:hideMark/>
          </w:tcPr>
          <w:p w14:paraId="45B85A26"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shd w:val="clear" w:color="auto" w:fill="EDF1F9"/>
            <w:vAlign w:val="center"/>
            <w:hideMark/>
          </w:tcPr>
          <w:p w14:paraId="4C674C1B"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shd w:val="clear" w:color="auto" w:fill="EDF1F9"/>
            <w:vAlign w:val="center"/>
            <w:hideMark/>
          </w:tcPr>
          <w:p w14:paraId="31DF7BA8" w14:textId="77777777" w:rsidR="00A36AC3" w:rsidRPr="00D506EC" w:rsidRDefault="00A36AC3" w:rsidP="00B77448">
            <w:pPr>
              <w:spacing w:after="0" w:line="240" w:lineRule="auto"/>
              <w:rPr>
                <w:rFonts w:ascii="Verdana" w:eastAsia="Times New Roman" w:hAnsi="Verdana" w:cs="Arial"/>
                <w:color w:val="000000"/>
                <w:sz w:val="16"/>
                <w:szCs w:val="16"/>
              </w:rPr>
            </w:pPr>
          </w:p>
        </w:tc>
      </w:tr>
      <w:tr w:rsidR="00A36AC3" w:rsidRPr="00D41013" w14:paraId="6B63477B" w14:textId="77777777" w:rsidTr="00B77448">
        <w:trPr>
          <w:trHeight w:val="300"/>
        </w:trPr>
        <w:tc>
          <w:tcPr>
            <w:tcW w:w="1530" w:type="dxa"/>
            <w:vMerge/>
            <w:shd w:val="clear" w:color="auto" w:fill="EDF1F9"/>
            <w:vAlign w:val="center"/>
            <w:hideMark/>
          </w:tcPr>
          <w:p w14:paraId="03E1CEF6"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1380" w:type="dxa"/>
            <w:shd w:val="clear" w:color="auto" w:fill="EDF1F9"/>
            <w:vAlign w:val="center"/>
          </w:tcPr>
          <w:p w14:paraId="08CD63A0"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690" w:type="dxa"/>
            <w:shd w:val="clear" w:color="auto" w:fill="EDF1F9"/>
            <w:noWrap/>
            <w:vAlign w:val="center"/>
          </w:tcPr>
          <w:p w14:paraId="4A73A3B4"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1170" w:type="dxa"/>
            <w:shd w:val="clear" w:color="auto" w:fill="EDF1F9"/>
            <w:noWrap/>
            <w:vAlign w:val="center"/>
          </w:tcPr>
          <w:p w14:paraId="515BFB2B"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810" w:type="dxa"/>
            <w:shd w:val="clear" w:color="auto" w:fill="EDF1F9"/>
            <w:noWrap/>
            <w:vAlign w:val="center"/>
          </w:tcPr>
          <w:p w14:paraId="50BF8519"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900" w:type="dxa"/>
            <w:shd w:val="clear" w:color="auto" w:fill="EDF1F9"/>
            <w:noWrap/>
            <w:vAlign w:val="center"/>
          </w:tcPr>
          <w:p w14:paraId="5E62002C"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900" w:type="dxa"/>
            <w:shd w:val="clear" w:color="auto" w:fill="EDF1F9"/>
            <w:noWrap/>
            <w:vAlign w:val="center"/>
          </w:tcPr>
          <w:p w14:paraId="70AD8DFE" w14:textId="77777777" w:rsidR="00A36AC3" w:rsidRPr="00D506EC" w:rsidRDefault="00A36AC3" w:rsidP="00B77448">
            <w:pPr>
              <w:spacing w:after="0" w:line="240" w:lineRule="auto"/>
              <w:jc w:val="center"/>
              <w:rPr>
                <w:rFonts w:ascii="Verdana" w:eastAsia="Times New Roman" w:hAnsi="Verdana" w:cs="Arial"/>
                <w:color w:val="000000"/>
                <w:sz w:val="16"/>
                <w:szCs w:val="16"/>
              </w:rPr>
            </w:pPr>
          </w:p>
        </w:tc>
        <w:tc>
          <w:tcPr>
            <w:tcW w:w="810" w:type="dxa"/>
            <w:vMerge/>
            <w:shd w:val="clear" w:color="auto" w:fill="EDF1F9"/>
            <w:vAlign w:val="center"/>
            <w:hideMark/>
          </w:tcPr>
          <w:p w14:paraId="4D2D4CB2"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shd w:val="clear" w:color="auto" w:fill="EDF1F9"/>
            <w:vAlign w:val="center"/>
            <w:hideMark/>
          </w:tcPr>
          <w:p w14:paraId="5DE43994" w14:textId="77777777" w:rsidR="00A36AC3" w:rsidRPr="00D506EC" w:rsidRDefault="00A36AC3" w:rsidP="00B77448">
            <w:pPr>
              <w:spacing w:after="0" w:line="240" w:lineRule="auto"/>
              <w:rPr>
                <w:rFonts w:ascii="Verdana" w:eastAsia="Times New Roman" w:hAnsi="Verdana" w:cs="Arial"/>
                <w:color w:val="000000"/>
                <w:sz w:val="16"/>
                <w:szCs w:val="16"/>
              </w:rPr>
            </w:pPr>
          </w:p>
        </w:tc>
        <w:tc>
          <w:tcPr>
            <w:tcW w:w="960" w:type="dxa"/>
            <w:vMerge/>
            <w:shd w:val="clear" w:color="auto" w:fill="EDF1F9"/>
            <w:vAlign w:val="center"/>
            <w:hideMark/>
          </w:tcPr>
          <w:p w14:paraId="1781D8B5" w14:textId="77777777" w:rsidR="00A36AC3" w:rsidRPr="00D506EC" w:rsidRDefault="00A36AC3" w:rsidP="00B77448">
            <w:pPr>
              <w:spacing w:after="0" w:line="240" w:lineRule="auto"/>
              <w:rPr>
                <w:rFonts w:ascii="Verdana" w:eastAsia="Times New Roman" w:hAnsi="Verdana" w:cs="Arial"/>
                <w:color w:val="000000"/>
                <w:sz w:val="16"/>
                <w:szCs w:val="16"/>
              </w:rPr>
            </w:pPr>
          </w:p>
        </w:tc>
      </w:tr>
    </w:tbl>
    <w:p w14:paraId="653EC949" w14:textId="77777777" w:rsidR="00A36AC3" w:rsidRDefault="00A36AC3" w:rsidP="00A36AC3">
      <w:pPr>
        <w:jc w:val="both"/>
        <w:rPr>
          <w:rFonts w:ascii="Arial" w:hAnsi="Arial" w:cs="Arial"/>
          <w:i/>
          <w:sz w:val="16"/>
          <w:szCs w:val="16"/>
        </w:rPr>
      </w:pPr>
      <w:bookmarkStart w:id="7" w:name="_Hlk56543706"/>
      <w:bookmarkEnd w:id="6"/>
      <w:r w:rsidRPr="00CE77D5">
        <w:rPr>
          <w:rFonts w:ascii="Arial" w:hAnsi="Arial" w:cs="Arial"/>
          <w:b/>
          <w:i/>
          <w:color w:val="FF0000"/>
          <w:sz w:val="16"/>
          <w:szCs w:val="16"/>
        </w:rPr>
        <w:t xml:space="preserve">* </w:t>
      </w:r>
      <w:r>
        <w:rPr>
          <w:rFonts w:ascii="Arial" w:hAnsi="Arial" w:cs="Arial"/>
          <w:b/>
          <w:i/>
          <w:sz w:val="16"/>
          <w:szCs w:val="16"/>
        </w:rPr>
        <w:t xml:space="preserve"> </w:t>
      </w:r>
      <w:r w:rsidRPr="00CE77D5">
        <w:rPr>
          <w:rFonts w:ascii="Arial" w:hAnsi="Arial" w:cs="Arial"/>
          <w:i/>
          <w:sz w:val="16"/>
          <w:szCs w:val="16"/>
        </w:rPr>
        <w:t>= significant,</w:t>
      </w:r>
      <w:r>
        <w:rPr>
          <w:rFonts w:ascii="Arial" w:hAnsi="Arial" w:cs="Arial"/>
          <w:b/>
          <w:i/>
          <w:sz w:val="16"/>
          <w:szCs w:val="16"/>
        </w:rPr>
        <w:t xml:space="preserve"> </w:t>
      </w:r>
      <w:r w:rsidRPr="00D6695E">
        <w:rPr>
          <w:rFonts w:ascii="Arial" w:hAnsi="Arial" w:cs="Arial"/>
          <w:b/>
          <w:i/>
          <w:sz w:val="16"/>
          <w:szCs w:val="16"/>
        </w:rPr>
        <w:t>CCA</w:t>
      </w:r>
      <w:r w:rsidRPr="00D6695E">
        <w:rPr>
          <w:rFonts w:ascii="Arial" w:hAnsi="Arial" w:cs="Arial"/>
          <w:i/>
          <w:sz w:val="16"/>
          <w:szCs w:val="16"/>
        </w:rPr>
        <w:t xml:space="preserve"> = Common Carotid Artery, </w:t>
      </w:r>
      <w:r w:rsidRPr="00D6695E">
        <w:rPr>
          <w:rFonts w:ascii="Arial" w:hAnsi="Arial" w:cs="Arial"/>
          <w:b/>
          <w:i/>
          <w:sz w:val="16"/>
          <w:szCs w:val="16"/>
        </w:rPr>
        <w:t>ICA</w:t>
      </w:r>
      <w:r w:rsidRPr="00D6695E">
        <w:rPr>
          <w:rFonts w:ascii="Arial" w:hAnsi="Arial" w:cs="Arial"/>
          <w:i/>
          <w:sz w:val="16"/>
          <w:szCs w:val="16"/>
        </w:rPr>
        <w:t xml:space="preserve"> = Internal Carotid Artery, </w:t>
      </w:r>
      <w:r w:rsidRPr="00D6695E">
        <w:rPr>
          <w:rFonts w:ascii="Arial" w:hAnsi="Arial" w:cs="Arial"/>
          <w:b/>
          <w:i/>
          <w:sz w:val="16"/>
          <w:szCs w:val="16"/>
        </w:rPr>
        <w:t>ECA</w:t>
      </w:r>
      <w:r w:rsidRPr="00D6695E">
        <w:rPr>
          <w:rFonts w:ascii="Arial" w:hAnsi="Arial" w:cs="Arial"/>
          <w:i/>
          <w:sz w:val="16"/>
          <w:szCs w:val="16"/>
        </w:rPr>
        <w:t xml:space="preserve"> = External Carotid Artery</w:t>
      </w:r>
      <w:r>
        <w:rPr>
          <w:rFonts w:ascii="Arial" w:hAnsi="Arial" w:cs="Arial"/>
          <w:i/>
          <w:sz w:val="16"/>
          <w:szCs w:val="16"/>
        </w:rPr>
        <w:t xml:space="preserve">, </w:t>
      </w:r>
      <w:r>
        <w:rPr>
          <w:rFonts w:ascii="Arial" w:hAnsi="Arial" w:cs="Arial"/>
          <w:b/>
          <w:i/>
          <w:sz w:val="16"/>
          <w:szCs w:val="16"/>
        </w:rPr>
        <w:t>MAP</w:t>
      </w:r>
      <w:r>
        <w:rPr>
          <w:rFonts w:ascii="Arial" w:hAnsi="Arial" w:cs="Arial"/>
          <w:i/>
          <w:sz w:val="16"/>
          <w:szCs w:val="16"/>
        </w:rPr>
        <w:t xml:space="preserve"> = Mean Arterial Pressure</w:t>
      </w:r>
    </w:p>
    <w:bookmarkEnd w:id="7"/>
    <w:p w14:paraId="5FC1C7BC" w14:textId="5DB2BAED" w:rsidR="00322900" w:rsidRDefault="00322900" w:rsidP="00322900">
      <w:pPr>
        <w:jc w:val="both"/>
        <w:rPr>
          <w:rFonts w:ascii="Times New Roman" w:hAnsi="Times New Roman"/>
          <w:sz w:val="24"/>
          <w:szCs w:val="24"/>
        </w:rPr>
      </w:pPr>
      <w:r>
        <w:rPr>
          <w:rFonts w:ascii="Times New Roman" w:hAnsi="Times New Roman"/>
          <w:b/>
          <w:sz w:val="24"/>
          <w:szCs w:val="24"/>
        </w:rPr>
        <w:t xml:space="preserve">Table </w:t>
      </w:r>
      <w:r w:rsidR="00CA6654">
        <w:rPr>
          <w:rFonts w:ascii="Times New Roman" w:hAnsi="Times New Roman"/>
          <w:b/>
          <w:sz w:val="24"/>
          <w:szCs w:val="24"/>
        </w:rPr>
        <w:t>2b</w:t>
      </w:r>
      <w:r>
        <w:rPr>
          <w:rFonts w:ascii="Times New Roman" w:hAnsi="Times New Roman"/>
          <w:b/>
          <w:sz w:val="24"/>
          <w:szCs w:val="24"/>
        </w:rPr>
        <w:t xml:space="preserve">: </w:t>
      </w:r>
      <w:r>
        <w:rPr>
          <w:rFonts w:ascii="Times New Roman" w:hAnsi="Times New Roman"/>
          <w:sz w:val="24"/>
          <w:szCs w:val="24"/>
        </w:rPr>
        <w:t>ANOVA comparing carotid artery diameter according to MAP in female subjects</w:t>
      </w:r>
    </w:p>
    <w:tbl>
      <w:tblPr>
        <w:tblW w:w="9510" w:type="dxa"/>
        <w:tblBorders>
          <w:top w:val="single" w:sz="4" w:space="0" w:color="auto"/>
          <w:bottom w:val="single" w:sz="4" w:space="0" w:color="auto"/>
        </w:tblBorders>
        <w:tblLook w:val="04A0" w:firstRow="1" w:lastRow="0" w:firstColumn="1" w:lastColumn="0" w:noHBand="0" w:noVBand="1"/>
      </w:tblPr>
      <w:tblGrid>
        <w:gridCol w:w="1620"/>
        <w:gridCol w:w="1300"/>
        <w:gridCol w:w="810"/>
        <w:gridCol w:w="810"/>
        <w:gridCol w:w="810"/>
        <w:gridCol w:w="950"/>
        <w:gridCol w:w="720"/>
        <w:gridCol w:w="630"/>
        <w:gridCol w:w="900"/>
        <w:gridCol w:w="960"/>
      </w:tblGrid>
      <w:tr w:rsidR="00322900" w:rsidRPr="00D41013" w14:paraId="512CBF1D" w14:textId="77777777" w:rsidTr="00B77448">
        <w:trPr>
          <w:trHeight w:val="360"/>
        </w:trPr>
        <w:tc>
          <w:tcPr>
            <w:tcW w:w="1620" w:type="dxa"/>
            <w:vMerge w:val="restart"/>
            <w:vAlign w:val="center"/>
            <w:hideMark/>
          </w:tcPr>
          <w:p w14:paraId="041BE3CA" w14:textId="77777777" w:rsidR="00322900" w:rsidRPr="008455C5" w:rsidRDefault="00322900" w:rsidP="00B77448">
            <w:pPr>
              <w:spacing w:after="0" w:line="240" w:lineRule="auto"/>
              <w:rPr>
                <w:rFonts w:ascii="Verdana" w:eastAsia="Times New Roman" w:hAnsi="Verdana" w:cs="Arial"/>
                <w:b/>
                <w:bCs/>
                <w:color w:val="000000"/>
                <w:sz w:val="16"/>
                <w:szCs w:val="16"/>
              </w:rPr>
            </w:pPr>
            <w:bookmarkStart w:id="8" w:name="_Hlk56543774"/>
            <w:r w:rsidRPr="008455C5">
              <w:rPr>
                <w:rFonts w:ascii="Verdana" w:eastAsia="Times New Roman" w:hAnsi="Verdana" w:cs="Arial"/>
                <w:b/>
                <w:bCs/>
                <w:color w:val="000000"/>
                <w:sz w:val="16"/>
                <w:szCs w:val="16"/>
              </w:rPr>
              <w:t>Carotid artery diameter (cm)</w:t>
            </w:r>
          </w:p>
        </w:tc>
        <w:tc>
          <w:tcPr>
            <w:tcW w:w="1300" w:type="dxa"/>
            <w:vMerge w:val="restart"/>
            <w:vAlign w:val="center"/>
            <w:hideMark/>
          </w:tcPr>
          <w:p w14:paraId="3CFE643F" w14:textId="77777777" w:rsidR="00322900" w:rsidRPr="008455C5" w:rsidRDefault="00322900" w:rsidP="00B77448">
            <w:pPr>
              <w:spacing w:after="0" w:line="240" w:lineRule="auto"/>
              <w:jc w:val="center"/>
              <w:rPr>
                <w:rFonts w:ascii="Verdana" w:eastAsia="Times New Roman" w:hAnsi="Verdana" w:cs="Arial"/>
                <w:b/>
                <w:bCs/>
                <w:color w:val="000000"/>
                <w:sz w:val="16"/>
                <w:szCs w:val="16"/>
              </w:rPr>
            </w:pPr>
            <w:r w:rsidRPr="008455C5">
              <w:rPr>
                <w:rFonts w:ascii="Verdana" w:eastAsia="Times New Roman" w:hAnsi="Verdana" w:cs="Arial"/>
                <w:b/>
                <w:bCs/>
                <w:color w:val="000000"/>
                <w:sz w:val="16"/>
                <w:szCs w:val="16"/>
              </w:rPr>
              <w:t>MAP</w:t>
            </w:r>
          </w:p>
        </w:tc>
        <w:tc>
          <w:tcPr>
            <w:tcW w:w="810" w:type="dxa"/>
            <w:vMerge w:val="restart"/>
            <w:vAlign w:val="center"/>
            <w:hideMark/>
          </w:tcPr>
          <w:p w14:paraId="065890A5" w14:textId="77777777" w:rsidR="00322900" w:rsidRPr="008455C5" w:rsidRDefault="00322900" w:rsidP="00B77448">
            <w:pPr>
              <w:spacing w:after="0" w:line="240" w:lineRule="auto"/>
              <w:jc w:val="center"/>
              <w:rPr>
                <w:rFonts w:ascii="Verdana" w:eastAsia="Times New Roman" w:hAnsi="Verdana" w:cs="Arial"/>
                <w:b/>
                <w:bCs/>
                <w:color w:val="000000"/>
                <w:sz w:val="16"/>
                <w:szCs w:val="16"/>
              </w:rPr>
            </w:pPr>
            <w:r w:rsidRPr="008455C5">
              <w:rPr>
                <w:rFonts w:ascii="Verdana" w:eastAsia="Times New Roman" w:hAnsi="Verdana" w:cs="Arial"/>
                <w:b/>
                <w:bCs/>
                <w:color w:val="000000"/>
                <w:sz w:val="16"/>
                <w:szCs w:val="16"/>
              </w:rPr>
              <w:t>N</w:t>
            </w:r>
          </w:p>
        </w:tc>
        <w:tc>
          <w:tcPr>
            <w:tcW w:w="3290" w:type="dxa"/>
            <w:gridSpan w:val="4"/>
            <w:noWrap/>
            <w:vAlign w:val="center"/>
            <w:hideMark/>
          </w:tcPr>
          <w:p w14:paraId="0EB1AF8F" w14:textId="77777777" w:rsidR="00322900" w:rsidRPr="008455C5" w:rsidRDefault="00322900" w:rsidP="00B77448">
            <w:pPr>
              <w:spacing w:after="0" w:line="240" w:lineRule="auto"/>
              <w:jc w:val="center"/>
              <w:rPr>
                <w:rFonts w:ascii="Verdana" w:eastAsia="Times New Roman" w:hAnsi="Verdana" w:cs="Calibri"/>
                <w:b/>
                <w:bCs/>
                <w:color w:val="000000"/>
                <w:sz w:val="16"/>
                <w:szCs w:val="16"/>
              </w:rPr>
            </w:pPr>
            <w:r w:rsidRPr="008455C5">
              <w:rPr>
                <w:rFonts w:ascii="Verdana" w:eastAsia="Times New Roman" w:hAnsi="Verdana" w:cs="Calibri"/>
                <w:b/>
                <w:bCs/>
                <w:color w:val="000000"/>
                <w:sz w:val="16"/>
                <w:szCs w:val="16"/>
              </w:rPr>
              <w:t>Descriptive statistics</w:t>
            </w:r>
          </w:p>
        </w:tc>
        <w:tc>
          <w:tcPr>
            <w:tcW w:w="2490" w:type="dxa"/>
            <w:gridSpan w:val="3"/>
            <w:noWrap/>
            <w:vAlign w:val="center"/>
            <w:hideMark/>
          </w:tcPr>
          <w:p w14:paraId="51A8BB78" w14:textId="77777777" w:rsidR="00322900" w:rsidRPr="008455C5" w:rsidRDefault="00322900" w:rsidP="00B77448">
            <w:pPr>
              <w:spacing w:after="0" w:line="240" w:lineRule="auto"/>
              <w:jc w:val="center"/>
              <w:rPr>
                <w:rFonts w:ascii="Verdana" w:eastAsia="Times New Roman" w:hAnsi="Verdana" w:cs="Calibri"/>
                <w:b/>
                <w:bCs/>
                <w:color w:val="000000"/>
                <w:sz w:val="16"/>
                <w:szCs w:val="16"/>
              </w:rPr>
            </w:pPr>
            <w:r w:rsidRPr="008455C5">
              <w:rPr>
                <w:rFonts w:ascii="Verdana" w:eastAsia="Times New Roman" w:hAnsi="Verdana" w:cs="Calibri"/>
                <w:b/>
                <w:bCs/>
                <w:color w:val="000000"/>
                <w:sz w:val="16"/>
                <w:szCs w:val="16"/>
              </w:rPr>
              <w:t>ANOVA</w:t>
            </w:r>
          </w:p>
        </w:tc>
      </w:tr>
      <w:tr w:rsidR="00322900" w:rsidRPr="00D41013" w14:paraId="45A74C5C" w14:textId="77777777" w:rsidTr="00B77448">
        <w:trPr>
          <w:trHeight w:val="360"/>
        </w:trPr>
        <w:tc>
          <w:tcPr>
            <w:tcW w:w="1620" w:type="dxa"/>
            <w:vMerge/>
            <w:tcBorders>
              <w:bottom w:val="single" w:sz="4" w:space="0" w:color="auto"/>
            </w:tcBorders>
            <w:vAlign w:val="center"/>
            <w:hideMark/>
          </w:tcPr>
          <w:p w14:paraId="3CAC912E" w14:textId="77777777" w:rsidR="00322900" w:rsidRPr="008455C5" w:rsidRDefault="00322900" w:rsidP="00B77448">
            <w:pPr>
              <w:spacing w:after="0" w:line="240" w:lineRule="auto"/>
              <w:jc w:val="center"/>
              <w:rPr>
                <w:rFonts w:ascii="Verdana" w:eastAsia="Times New Roman" w:hAnsi="Verdana" w:cs="Arial"/>
                <w:b/>
                <w:bCs/>
                <w:color w:val="000000"/>
                <w:sz w:val="16"/>
                <w:szCs w:val="16"/>
              </w:rPr>
            </w:pPr>
          </w:p>
        </w:tc>
        <w:tc>
          <w:tcPr>
            <w:tcW w:w="1300" w:type="dxa"/>
            <w:vMerge/>
            <w:tcBorders>
              <w:bottom w:val="single" w:sz="4" w:space="0" w:color="auto"/>
            </w:tcBorders>
            <w:vAlign w:val="center"/>
            <w:hideMark/>
          </w:tcPr>
          <w:p w14:paraId="434A5CCA" w14:textId="77777777" w:rsidR="00322900" w:rsidRPr="008455C5" w:rsidRDefault="00322900" w:rsidP="00B77448">
            <w:pPr>
              <w:spacing w:after="0" w:line="240" w:lineRule="auto"/>
              <w:jc w:val="center"/>
              <w:rPr>
                <w:rFonts w:ascii="Verdana" w:eastAsia="Times New Roman" w:hAnsi="Verdana" w:cs="Arial"/>
                <w:b/>
                <w:bCs/>
                <w:color w:val="000000"/>
                <w:sz w:val="16"/>
                <w:szCs w:val="16"/>
              </w:rPr>
            </w:pPr>
          </w:p>
        </w:tc>
        <w:tc>
          <w:tcPr>
            <w:tcW w:w="810" w:type="dxa"/>
            <w:vMerge/>
            <w:tcBorders>
              <w:bottom w:val="single" w:sz="4" w:space="0" w:color="auto"/>
            </w:tcBorders>
            <w:vAlign w:val="center"/>
            <w:hideMark/>
          </w:tcPr>
          <w:p w14:paraId="16D68B60" w14:textId="77777777" w:rsidR="00322900" w:rsidRPr="008455C5" w:rsidRDefault="00322900" w:rsidP="00B77448">
            <w:pPr>
              <w:spacing w:after="0" w:line="240" w:lineRule="auto"/>
              <w:jc w:val="center"/>
              <w:rPr>
                <w:rFonts w:ascii="Verdana" w:eastAsia="Times New Roman" w:hAnsi="Verdana" w:cs="Arial"/>
                <w:b/>
                <w:bCs/>
                <w:color w:val="000000"/>
                <w:sz w:val="16"/>
                <w:szCs w:val="16"/>
              </w:rPr>
            </w:pPr>
          </w:p>
        </w:tc>
        <w:tc>
          <w:tcPr>
            <w:tcW w:w="810" w:type="dxa"/>
            <w:tcBorders>
              <w:bottom w:val="single" w:sz="4" w:space="0" w:color="auto"/>
            </w:tcBorders>
            <w:vAlign w:val="center"/>
            <w:hideMark/>
          </w:tcPr>
          <w:p w14:paraId="3FAD9B1F" w14:textId="77777777" w:rsidR="00322900" w:rsidRPr="008455C5" w:rsidRDefault="00322900" w:rsidP="00B77448">
            <w:pPr>
              <w:spacing w:after="0" w:line="240" w:lineRule="auto"/>
              <w:jc w:val="center"/>
              <w:rPr>
                <w:rFonts w:ascii="Verdana" w:eastAsia="Times New Roman" w:hAnsi="Verdana" w:cs="Arial"/>
                <w:b/>
                <w:bCs/>
                <w:color w:val="000000"/>
                <w:sz w:val="16"/>
                <w:szCs w:val="16"/>
              </w:rPr>
            </w:pPr>
            <w:r w:rsidRPr="008455C5">
              <w:rPr>
                <w:rFonts w:ascii="Verdana" w:eastAsia="Times New Roman" w:hAnsi="Verdana" w:cs="Arial"/>
                <w:b/>
                <w:bCs/>
                <w:color w:val="000000"/>
                <w:sz w:val="16"/>
                <w:szCs w:val="16"/>
              </w:rPr>
              <w:t>Min</w:t>
            </w:r>
          </w:p>
        </w:tc>
        <w:tc>
          <w:tcPr>
            <w:tcW w:w="810" w:type="dxa"/>
            <w:tcBorders>
              <w:bottom w:val="single" w:sz="4" w:space="0" w:color="auto"/>
            </w:tcBorders>
            <w:vAlign w:val="center"/>
            <w:hideMark/>
          </w:tcPr>
          <w:p w14:paraId="0224C56A" w14:textId="77777777" w:rsidR="00322900" w:rsidRPr="008455C5" w:rsidRDefault="00322900" w:rsidP="00B77448">
            <w:pPr>
              <w:spacing w:after="0" w:line="240" w:lineRule="auto"/>
              <w:jc w:val="center"/>
              <w:rPr>
                <w:rFonts w:ascii="Verdana" w:eastAsia="Times New Roman" w:hAnsi="Verdana" w:cs="Arial"/>
                <w:b/>
                <w:bCs/>
                <w:color w:val="000000"/>
                <w:sz w:val="16"/>
                <w:szCs w:val="16"/>
              </w:rPr>
            </w:pPr>
            <w:r w:rsidRPr="008455C5">
              <w:rPr>
                <w:rFonts w:ascii="Verdana" w:eastAsia="Times New Roman" w:hAnsi="Verdana" w:cs="Arial"/>
                <w:b/>
                <w:bCs/>
                <w:color w:val="000000"/>
                <w:sz w:val="16"/>
                <w:szCs w:val="16"/>
              </w:rPr>
              <w:t>Max</w:t>
            </w:r>
          </w:p>
        </w:tc>
        <w:tc>
          <w:tcPr>
            <w:tcW w:w="950" w:type="dxa"/>
            <w:tcBorders>
              <w:bottom w:val="single" w:sz="4" w:space="0" w:color="auto"/>
            </w:tcBorders>
            <w:vAlign w:val="center"/>
            <w:hideMark/>
          </w:tcPr>
          <w:p w14:paraId="57B61C1E" w14:textId="77777777" w:rsidR="00322900" w:rsidRPr="008455C5" w:rsidRDefault="00322900" w:rsidP="00B77448">
            <w:pPr>
              <w:spacing w:after="0" w:line="240" w:lineRule="auto"/>
              <w:jc w:val="center"/>
              <w:rPr>
                <w:rFonts w:ascii="Verdana" w:eastAsia="Times New Roman" w:hAnsi="Verdana" w:cs="Arial"/>
                <w:b/>
                <w:bCs/>
                <w:color w:val="000000"/>
                <w:sz w:val="16"/>
                <w:szCs w:val="16"/>
              </w:rPr>
            </w:pPr>
            <w:r w:rsidRPr="008455C5">
              <w:rPr>
                <w:rFonts w:ascii="Verdana" w:eastAsia="Times New Roman" w:hAnsi="Verdana" w:cs="Arial"/>
                <w:b/>
                <w:bCs/>
                <w:color w:val="000000"/>
                <w:sz w:val="16"/>
                <w:szCs w:val="16"/>
              </w:rPr>
              <w:t>Mean</w:t>
            </w:r>
          </w:p>
        </w:tc>
        <w:tc>
          <w:tcPr>
            <w:tcW w:w="720" w:type="dxa"/>
            <w:tcBorders>
              <w:bottom w:val="single" w:sz="4" w:space="0" w:color="auto"/>
            </w:tcBorders>
            <w:vAlign w:val="center"/>
            <w:hideMark/>
          </w:tcPr>
          <w:p w14:paraId="006195FA" w14:textId="77777777" w:rsidR="00322900" w:rsidRPr="008455C5" w:rsidRDefault="00322900" w:rsidP="00B77448">
            <w:pPr>
              <w:spacing w:after="0" w:line="240" w:lineRule="auto"/>
              <w:jc w:val="center"/>
              <w:rPr>
                <w:rFonts w:ascii="Verdana" w:eastAsia="Times New Roman" w:hAnsi="Verdana" w:cs="Arial"/>
                <w:b/>
                <w:bCs/>
                <w:color w:val="000000"/>
                <w:sz w:val="16"/>
                <w:szCs w:val="16"/>
              </w:rPr>
            </w:pPr>
            <w:r w:rsidRPr="008455C5">
              <w:rPr>
                <w:rFonts w:ascii="Verdana" w:eastAsia="Times New Roman" w:hAnsi="Verdana" w:cs="Arial"/>
                <w:b/>
                <w:bCs/>
                <w:color w:val="000000"/>
                <w:sz w:val="16"/>
                <w:szCs w:val="16"/>
              </w:rPr>
              <w:t>SD</w:t>
            </w:r>
          </w:p>
        </w:tc>
        <w:tc>
          <w:tcPr>
            <w:tcW w:w="630" w:type="dxa"/>
            <w:tcBorders>
              <w:bottom w:val="single" w:sz="4" w:space="0" w:color="auto"/>
            </w:tcBorders>
            <w:vAlign w:val="center"/>
            <w:hideMark/>
          </w:tcPr>
          <w:p w14:paraId="3AC35197" w14:textId="77777777" w:rsidR="00322900" w:rsidRPr="008455C5" w:rsidRDefault="00322900" w:rsidP="00B77448">
            <w:pPr>
              <w:spacing w:after="0" w:line="240" w:lineRule="auto"/>
              <w:jc w:val="center"/>
              <w:rPr>
                <w:rFonts w:ascii="Verdana" w:eastAsia="Times New Roman" w:hAnsi="Verdana" w:cs="Arial"/>
                <w:b/>
                <w:bCs/>
                <w:color w:val="000000"/>
                <w:sz w:val="16"/>
                <w:szCs w:val="16"/>
              </w:rPr>
            </w:pPr>
            <w:r w:rsidRPr="008455C5">
              <w:rPr>
                <w:rFonts w:ascii="Verdana" w:eastAsia="Times New Roman" w:hAnsi="Verdana" w:cs="Arial"/>
                <w:b/>
                <w:bCs/>
                <w:color w:val="000000"/>
                <w:sz w:val="16"/>
                <w:szCs w:val="16"/>
              </w:rPr>
              <w:t>df</w:t>
            </w:r>
          </w:p>
        </w:tc>
        <w:tc>
          <w:tcPr>
            <w:tcW w:w="900" w:type="dxa"/>
            <w:tcBorders>
              <w:bottom w:val="single" w:sz="4" w:space="0" w:color="auto"/>
            </w:tcBorders>
            <w:vAlign w:val="center"/>
            <w:hideMark/>
          </w:tcPr>
          <w:p w14:paraId="721DE96B" w14:textId="77777777" w:rsidR="00322900" w:rsidRPr="008455C5" w:rsidRDefault="00322900" w:rsidP="00B77448">
            <w:pPr>
              <w:spacing w:after="0" w:line="240" w:lineRule="auto"/>
              <w:jc w:val="center"/>
              <w:rPr>
                <w:rFonts w:ascii="Verdana" w:eastAsia="Times New Roman" w:hAnsi="Verdana" w:cs="Arial"/>
                <w:b/>
                <w:bCs/>
                <w:color w:val="000000"/>
                <w:sz w:val="16"/>
                <w:szCs w:val="16"/>
              </w:rPr>
            </w:pPr>
            <w:r w:rsidRPr="008455C5">
              <w:rPr>
                <w:rFonts w:ascii="Verdana" w:eastAsia="Times New Roman" w:hAnsi="Verdana" w:cs="Arial"/>
                <w:b/>
                <w:bCs/>
                <w:color w:val="000000"/>
                <w:sz w:val="16"/>
                <w:szCs w:val="16"/>
              </w:rPr>
              <w:t>F-value</w:t>
            </w:r>
          </w:p>
        </w:tc>
        <w:tc>
          <w:tcPr>
            <w:tcW w:w="960" w:type="dxa"/>
            <w:tcBorders>
              <w:bottom w:val="single" w:sz="4" w:space="0" w:color="auto"/>
            </w:tcBorders>
            <w:vAlign w:val="center"/>
            <w:hideMark/>
          </w:tcPr>
          <w:p w14:paraId="009094C0" w14:textId="77777777" w:rsidR="00322900" w:rsidRPr="008455C5" w:rsidRDefault="00322900" w:rsidP="00B77448">
            <w:pPr>
              <w:spacing w:after="0" w:line="240" w:lineRule="auto"/>
              <w:jc w:val="center"/>
              <w:rPr>
                <w:rFonts w:ascii="Verdana" w:eastAsia="Times New Roman" w:hAnsi="Verdana" w:cs="Arial"/>
                <w:b/>
                <w:bCs/>
                <w:color w:val="000000"/>
                <w:sz w:val="16"/>
                <w:szCs w:val="16"/>
              </w:rPr>
            </w:pPr>
            <w:r w:rsidRPr="008455C5">
              <w:rPr>
                <w:rFonts w:ascii="Verdana" w:eastAsia="Times New Roman" w:hAnsi="Verdana" w:cs="Arial"/>
                <w:b/>
                <w:bCs/>
                <w:color w:val="000000"/>
                <w:sz w:val="16"/>
                <w:szCs w:val="16"/>
              </w:rPr>
              <w:t>p-value</w:t>
            </w:r>
          </w:p>
        </w:tc>
      </w:tr>
      <w:tr w:rsidR="00322900" w:rsidRPr="00D41013" w14:paraId="6D364980" w14:textId="77777777" w:rsidTr="00B77448">
        <w:trPr>
          <w:trHeight w:val="360"/>
        </w:trPr>
        <w:tc>
          <w:tcPr>
            <w:tcW w:w="1620" w:type="dxa"/>
            <w:tcBorders>
              <w:top w:val="single" w:sz="4" w:space="0" w:color="auto"/>
              <w:bottom w:val="nil"/>
            </w:tcBorders>
            <w:vAlign w:val="center"/>
            <w:hideMark/>
          </w:tcPr>
          <w:p w14:paraId="3E29519F" w14:textId="77777777" w:rsidR="00322900" w:rsidRPr="000E61F7" w:rsidRDefault="00322900" w:rsidP="00B77448">
            <w:pPr>
              <w:spacing w:after="0" w:line="240" w:lineRule="auto"/>
              <w:jc w:val="center"/>
              <w:rPr>
                <w:rFonts w:ascii="Verdana" w:eastAsia="Times New Roman" w:hAnsi="Verdana" w:cs="Arial"/>
                <w:b/>
                <w:bCs/>
                <w:i/>
                <w:color w:val="000000"/>
                <w:sz w:val="16"/>
                <w:szCs w:val="16"/>
              </w:rPr>
            </w:pPr>
            <w:r w:rsidRPr="000E61F7">
              <w:rPr>
                <w:rFonts w:ascii="Verdana" w:eastAsia="Times New Roman" w:hAnsi="Verdana" w:cs="Arial"/>
                <w:b/>
                <w:bCs/>
                <w:i/>
                <w:color w:val="000000"/>
                <w:sz w:val="16"/>
                <w:szCs w:val="16"/>
              </w:rPr>
              <w:t>Right</w:t>
            </w:r>
          </w:p>
        </w:tc>
        <w:tc>
          <w:tcPr>
            <w:tcW w:w="1300" w:type="dxa"/>
            <w:tcBorders>
              <w:top w:val="single" w:sz="4" w:space="0" w:color="auto"/>
              <w:bottom w:val="nil"/>
            </w:tcBorders>
            <w:vAlign w:val="center"/>
            <w:hideMark/>
          </w:tcPr>
          <w:p w14:paraId="522D0ACA" w14:textId="77777777" w:rsidR="00322900" w:rsidRPr="008455C5" w:rsidRDefault="00322900" w:rsidP="00B77448">
            <w:pPr>
              <w:spacing w:after="0" w:line="240" w:lineRule="auto"/>
              <w:jc w:val="center"/>
              <w:rPr>
                <w:rFonts w:ascii="Verdana" w:eastAsia="Times New Roman" w:hAnsi="Verdana" w:cs="Arial"/>
                <w:b/>
                <w:bCs/>
                <w:color w:val="000000"/>
                <w:sz w:val="16"/>
                <w:szCs w:val="16"/>
              </w:rPr>
            </w:pPr>
          </w:p>
        </w:tc>
        <w:tc>
          <w:tcPr>
            <w:tcW w:w="810" w:type="dxa"/>
            <w:tcBorders>
              <w:top w:val="single" w:sz="4" w:space="0" w:color="auto"/>
              <w:bottom w:val="nil"/>
            </w:tcBorders>
            <w:vAlign w:val="center"/>
            <w:hideMark/>
          </w:tcPr>
          <w:p w14:paraId="2503D2E8" w14:textId="77777777" w:rsidR="00322900" w:rsidRPr="008455C5" w:rsidRDefault="00322900" w:rsidP="00B77448">
            <w:pPr>
              <w:spacing w:after="0" w:line="240" w:lineRule="auto"/>
              <w:jc w:val="center"/>
              <w:rPr>
                <w:rFonts w:ascii="Verdana" w:eastAsia="Times New Roman" w:hAnsi="Verdana"/>
                <w:sz w:val="16"/>
                <w:szCs w:val="16"/>
              </w:rPr>
            </w:pPr>
          </w:p>
        </w:tc>
        <w:tc>
          <w:tcPr>
            <w:tcW w:w="810" w:type="dxa"/>
            <w:tcBorders>
              <w:top w:val="single" w:sz="4" w:space="0" w:color="auto"/>
              <w:bottom w:val="nil"/>
            </w:tcBorders>
            <w:vAlign w:val="center"/>
            <w:hideMark/>
          </w:tcPr>
          <w:p w14:paraId="1EBEDADC" w14:textId="77777777" w:rsidR="00322900" w:rsidRPr="008455C5" w:rsidRDefault="00322900" w:rsidP="00B77448">
            <w:pPr>
              <w:spacing w:after="0" w:line="240" w:lineRule="auto"/>
              <w:jc w:val="center"/>
              <w:rPr>
                <w:rFonts w:ascii="Verdana" w:eastAsia="Times New Roman" w:hAnsi="Verdana"/>
                <w:sz w:val="16"/>
                <w:szCs w:val="16"/>
              </w:rPr>
            </w:pPr>
          </w:p>
        </w:tc>
        <w:tc>
          <w:tcPr>
            <w:tcW w:w="810" w:type="dxa"/>
            <w:tcBorders>
              <w:top w:val="single" w:sz="4" w:space="0" w:color="auto"/>
              <w:bottom w:val="nil"/>
            </w:tcBorders>
            <w:vAlign w:val="center"/>
            <w:hideMark/>
          </w:tcPr>
          <w:p w14:paraId="1ADEF5D4" w14:textId="77777777" w:rsidR="00322900" w:rsidRPr="008455C5" w:rsidRDefault="00322900" w:rsidP="00B77448">
            <w:pPr>
              <w:spacing w:after="0" w:line="240" w:lineRule="auto"/>
              <w:jc w:val="center"/>
              <w:rPr>
                <w:rFonts w:ascii="Verdana" w:eastAsia="Times New Roman" w:hAnsi="Verdana"/>
                <w:sz w:val="16"/>
                <w:szCs w:val="16"/>
              </w:rPr>
            </w:pPr>
          </w:p>
        </w:tc>
        <w:tc>
          <w:tcPr>
            <w:tcW w:w="950" w:type="dxa"/>
            <w:tcBorders>
              <w:top w:val="single" w:sz="4" w:space="0" w:color="auto"/>
              <w:bottom w:val="nil"/>
            </w:tcBorders>
            <w:vAlign w:val="center"/>
            <w:hideMark/>
          </w:tcPr>
          <w:p w14:paraId="76897990" w14:textId="77777777" w:rsidR="00322900" w:rsidRPr="008455C5" w:rsidRDefault="00322900" w:rsidP="00B77448">
            <w:pPr>
              <w:spacing w:after="0" w:line="240" w:lineRule="auto"/>
              <w:jc w:val="center"/>
              <w:rPr>
                <w:rFonts w:ascii="Verdana" w:eastAsia="Times New Roman" w:hAnsi="Verdana"/>
                <w:sz w:val="16"/>
                <w:szCs w:val="16"/>
              </w:rPr>
            </w:pPr>
          </w:p>
        </w:tc>
        <w:tc>
          <w:tcPr>
            <w:tcW w:w="720" w:type="dxa"/>
            <w:tcBorders>
              <w:top w:val="single" w:sz="4" w:space="0" w:color="auto"/>
              <w:bottom w:val="nil"/>
            </w:tcBorders>
            <w:vAlign w:val="center"/>
            <w:hideMark/>
          </w:tcPr>
          <w:p w14:paraId="13098852" w14:textId="77777777" w:rsidR="00322900" w:rsidRPr="008455C5" w:rsidRDefault="00322900" w:rsidP="00B77448">
            <w:pPr>
              <w:spacing w:after="0" w:line="240" w:lineRule="auto"/>
              <w:jc w:val="center"/>
              <w:rPr>
                <w:rFonts w:ascii="Verdana" w:eastAsia="Times New Roman" w:hAnsi="Verdana"/>
                <w:sz w:val="16"/>
                <w:szCs w:val="16"/>
              </w:rPr>
            </w:pPr>
          </w:p>
        </w:tc>
        <w:tc>
          <w:tcPr>
            <w:tcW w:w="630" w:type="dxa"/>
            <w:tcBorders>
              <w:top w:val="single" w:sz="4" w:space="0" w:color="auto"/>
              <w:bottom w:val="nil"/>
            </w:tcBorders>
            <w:vAlign w:val="center"/>
            <w:hideMark/>
          </w:tcPr>
          <w:p w14:paraId="6FBF60C4" w14:textId="77777777" w:rsidR="00322900" w:rsidRPr="008455C5" w:rsidRDefault="00322900" w:rsidP="00B77448">
            <w:pPr>
              <w:spacing w:after="0" w:line="240" w:lineRule="auto"/>
              <w:jc w:val="center"/>
              <w:rPr>
                <w:rFonts w:ascii="Verdana" w:eastAsia="Times New Roman" w:hAnsi="Verdana"/>
                <w:sz w:val="16"/>
                <w:szCs w:val="16"/>
              </w:rPr>
            </w:pPr>
          </w:p>
        </w:tc>
        <w:tc>
          <w:tcPr>
            <w:tcW w:w="900" w:type="dxa"/>
            <w:tcBorders>
              <w:top w:val="single" w:sz="4" w:space="0" w:color="auto"/>
              <w:bottom w:val="nil"/>
            </w:tcBorders>
            <w:vAlign w:val="center"/>
            <w:hideMark/>
          </w:tcPr>
          <w:p w14:paraId="1BF03B23" w14:textId="77777777" w:rsidR="00322900" w:rsidRPr="008455C5" w:rsidRDefault="00322900" w:rsidP="00B77448">
            <w:pPr>
              <w:spacing w:after="0" w:line="240" w:lineRule="auto"/>
              <w:jc w:val="center"/>
              <w:rPr>
                <w:rFonts w:ascii="Verdana" w:eastAsia="Times New Roman" w:hAnsi="Verdana"/>
                <w:sz w:val="16"/>
                <w:szCs w:val="16"/>
              </w:rPr>
            </w:pPr>
          </w:p>
        </w:tc>
        <w:tc>
          <w:tcPr>
            <w:tcW w:w="960" w:type="dxa"/>
            <w:tcBorders>
              <w:top w:val="single" w:sz="4" w:space="0" w:color="auto"/>
              <w:bottom w:val="nil"/>
            </w:tcBorders>
            <w:vAlign w:val="center"/>
            <w:hideMark/>
          </w:tcPr>
          <w:p w14:paraId="6A1971F9" w14:textId="77777777" w:rsidR="00322900" w:rsidRPr="008455C5" w:rsidRDefault="00322900" w:rsidP="00B77448">
            <w:pPr>
              <w:spacing w:after="0" w:line="240" w:lineRule="auto"/>
              <w:jc w:val="center"/>
              <w:rPr>
                <w:rFonts w:ascii="Verdana" w:eastAsia="Times New Roman" w:hAnsi="Verdana"/>
                <w:sz w:val="16"/>
                <w:szCs w:val="16"/>
              </w:rPr>
            </w:pPr>
          </w:p>
        </w:tc>
      </w:tr>
      <w:tr w:rsidR="00322900" w:rsidRPr="00D41013" w14:paraId="62DDB830" w14:textId="77777777" w:rsidTr="00B77448">
        <w:trPr>
          <w:trHeight w:val="360"/>
        </w:trPr>
        <w:tc>
          <w:tcPr>
            <w:tcW w:w="1620" w:type="dxa"/>
            <w:vMerge w:val="restart"/>
            <w:tcBorders>
              <w:top w:val="nil"/>
            </w:tcBorders>
            <w:shd w:val="clear" w:color="auto" w:fill="EDF1F9"/>
            <w:vAlign w:val="center"/>
            <w:hideMark/>
          </w:tcPr>
          <w:p w14:paraId="56AEB0DB"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CCA</w:t>
            </w:r>
          </w:p>
        </w:tc>
        <w:tc>
          <w:tcPr>
            <w:tcW w:w="1300" w:type="dxa"/>
            <w:tcBorders>
              <w:top w:val="nil"/>
            </w:tcBorders>
            <w:shd w:val="clear" w:color="auto" w:fill="EDF1F9"/>
            <w:vAlign w:val="center"/>
            <w:hideMark/>
          </w:tcPr>
          <w:p w14:paraId="06C3970E"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Optimal</w:t>
            </w:r>
          </w:p>
        </w:tc>
        <w:tc>
          <w:tcPr>
            <w:tcW w:w="810" w:type="dxa"/>
            <w:tcBorders>
              <w:top w:val="nil"/>
            </w:tcBorders>
            <w:shd w:val="clear" w:color="auto" w:fill="EDF1F9"/>
            <w:noWrap/>
            <w:vAlign w:val="center"/>
            <w:hideMark/>
          </w:tcPr>
          <w:p w14:paraId="1886B13B"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28</w:t>
            </w:r>
          </w:p>
        </w:tc>
        <w:tc>
          <w:tcPr>
            <w:tcW w:w="810" w:type="dxa"/>
            <w:tcBorders>
              <w:top w:val="nil"/>
            </w:tcBorders>
            <w:shd w:val="clear" w:color="auto" w:fill="EDF1F9"/>
            <w:noWrap/>
            <w:vAlign w:val="center"/>
            <w:hideMark/>
          </w:tcPr>
          <w:p w14:paraId="0249E04E"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0.43</w:t>
            </w:r>
          </w:p>
        </w:tc>
        <w:tc>
          <w:tcPr>
            <w:tcW w:w="810" w:type="dxa"/>
            <w:tcBorders>
              <w:top w:val="nil"/>
            </w:tcBorders>
            <w:shd w:val="clear" w:color="auto" w:fill="EDF1F9"/>
            <w:noWrap/>
            <w:vAlign w:val="center"/>
            <w:hideMark/>
          </w:tcPr>
          <w:p w14:paraId="672EC8D4"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0.76</w:t>
            </w:r>
          </w:p>
        </w:tc>
        <w:tc>
          <w:tcPr>
            <w:tcW w:w="950" w:type="dxa"/>
            <w:tcBorders>
              <w:top w:val="nil"/>
            </w:tcBorders>
            <w:shd w:val="clear" w:color="auto" w:fill="EDF1F9"/>
            <w:noWrap/>
            <w:vAlign w:val="center"/>
            <w:hideMark/>
          </w:tcPr>
          <w:p w14:paraId="08DB6B93"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0.60</w:t>
            </w:r>
          </w:p>
        </w:tc>
        <w:tc>
          <w:tcPr>
            <w:tcW w:w="720" w:type="dxa"/>
            <w:tcBorders>
              <w:top w:val="nil"/>
            </w:tcBorders>
            <w:shd w:val="clear" w:color="auto" w:fill="EDF1F9"/>
            <w:noWrap/>
            <w:vAlign w:val="center"/>
            <w:hideMark/>
          </w:tcPr>
          <w:p w14:paraId="64BAA8DD"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0.07</w:t>
            </w:r>
          </w:p>
        </w:tc>
        <w:tc>
          <w:tcPr>
            <w:tcW w:w="630" w:type="dxa"/>
            <w:vMerge w:val="restart"/>
            <w:tcBorders>
              <w:top w:val="nil"/>
            </w:tcBorders>
            <w:shd w:val="clear" w:color="auto" w:fill="EDF1F9"/>
            <w:noWrap/>
            <w:vAlign w:val="center"/>
            <w:hideMark/>
          </w:tcPr>
          <w:p w14:paraId="67ED048B"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2</w:t>
            </w:r>
          </w:p>
        </w:tc>
        <w:tc>
          <w:tcPr>
            <w:tcW w:w="900" w:type="dxa"/>
            <w:vMerge w:val="restart"/>
            <w:tcBorders>
              <w:top w:val="nil"/>
            </w:tcBorders>
            <w:shd w:val="clear" w:color="auto" w:fill="EDF1F9"/>
            <w:noWrap/>
            <w:vAlign w:val="center"/>
            <w:hideMark/>
          </w:tcPr>
          <w:p w14:paraId="0AD435AC"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2.10</w:t>
            </w:r>
          </w:p>
        </w:tc>
        <w:tc>
          <w:tcPr>
            <w:tcW w:w="960" w:type="dxa"/>
            <w:vMerge w:val="restart"/>
            <w:tcBorders>
              <w:top w:val="nil"/>
            </w:tcBorders>
            <w:shd w:val="clear" w:color="auto" w:fill="EDF1F9"/>
            <w:noWrap/>
            <w:vAlign w:val="center"/>
            <w:hideMark/>
          </w:tcPr>
          <w:p w14:paraId="0A1BAD8D"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0.14</w:t>
            </w:r>
          </w:p>
        </w:tc>
      </w:tr>
      <w:tr w:rsidR="00322900" w:rsidRPr="00D41013" w14:paraId="6F725660" w14:textId="77777777" w:rsidTr="00B77448">
        <w:trPr>
          <w:trHeight w:val="360"/>
        </w:trPr>
        <w:tc>
          <w:tcPr>
            <w:tcW w:w="1620" w:type="dxa"/>
            <w:vMerge/>
            <w:shd w:val="clear" w:color="auto" w:fill="EDF1F9"/>
            <w:vAlign w:val="center"/>
            <w:hideMark/>
          </w:tcPr>
          <w:p w14:paraId="6EEFEB97"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1300" w:type="dxa"/>
            <w:shd w:val="clear" w:color="auto" w:fill="EDF1F9"/>
            <w:vAlign w:val="center"/>
            <w:hideMark/>
          </w:tcPr>
          <w:p w14:paraId="052DFE1D"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Normal</w:t>
            </w:r>
          </w:p>
        </w:tc>
        <w:tc>
          <w:tcPr>
            <w:tcW w:w="810" w:type="dxa"/>
            <w:shd w:val="clear" w:color="auto" w:fill="EDF1F9"/>
            <w:noWrap/>
            <w:vAlign w:val="center"/>
            <w:hideMark/>
          </w:tcPr>
          <w:p w14:paraId="507A548F"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10</w:t>
            </w:r>
          </w:p>
        </w:tc>
        <w:tc>
          <w:tcPr>
            <w:tcW w:w="810" w:type="dxa"/>
            <w:shd w:val="clear" w:color="auto" w:fill="EDF1F9"/>
            <w:noWrap/>
            <w:vAlign w:val="center"/>
            <w:hideMark/>
          </w:tcPr>
          <w:p w14:paraId="000ACA5E"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0.46</w:t>
            </w:r>
          </w:p>
        </w:tc>
        <w:tc>
          <w:tcPr>
            <w:tcW w:w="810" w:type="dxa"/>
            <w:shd w:val="clear" w:color="auto" w:fill="EDF1F9"/>
            <w:noWrap/>
            <w:vAlign w:val="center"/>
            <w:hideMark/>
          </w:tcPr>
          <w:p w14:paraId="39023883"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0.70</w:t>
            </w:r>
          </w:p>
        </w:tc>
        <w:tc>
          <w:tcPr>
            <w:tcW w:w="950" w:type="dxa"/>
            <w:shd w:val="clear" w:color="auto" w:fill="EDF1F9"/>
            <w:noWrap/>
            <w:vAlign w:val="center"/>
            <w:hideMark/>
          </w:tcPr>
          <w:p w14:paraId="253ED48E"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0.60</w:t>
            </w:r>
          </w:p>
        </w:tc>
        <w:tc>
          <w:tcPr>
            <w:tcW w:w="720" w:type="dxa"/>
            <w:shd w:val="clear" w:color="auto" w:fill="EDF1F9"/>
            <w:noWrap/>
            <w:vAlign w:val="center"/>
            <w:hideMark/>
          </w:tcPr>
          <w:p w14:paraId="766D2054"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0.07</w:t>
            </w:r>
          </w:p>
        </w:tc>
        <w:tc>
          <w:tcPr>
            <w:tcW w:w="630" w:type="dxa"/>
            <w:vMerge/>
            <w:shd w:val="clear" w:color="auto" w:fill="EDF1F9"/>
            <w:vAlign w:val="center"/>
            <w:hideMark/>
          </w:tcPr>
          <w:p w14:paraId="537E2110"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900" w:type="dxa"/>
            <w:vMerge/>
            <w:shd w:val="clear" w:color="auto" w:fill="EDF1F9"/>
            <w:vAlign w:val="center"/>
            <w:hideMark/>
          </w:tcPr>
          <w:p w14:paraId="28C7480B"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960" w:type="dxa"/>
            <w:vMerge/>
            <w:shd w:val="clear" w:color="auto" w:fill="EDF1F9"/>
            <w:vAlign w:val="center"/>
            <w:hideMark/>
          </w:tcPr>
          <w:p w14:paraId="002390B0"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r>
      <w:tr w:rsidR="00322900" w:rsidRPr="00D41013" w14:paraId="1ABAA627" w14:textId="77777777" w:rsidTr="00B77448">
        <w:trPr>
          <w:trHeight w:val="360"/>
        </w:trPr>
        <w:tc>
          <w:tcPr>
            <w:tcW w:w="1620" w:type="dxa"/>
            <w:vMerge/>
            <w:shd w:val="clear" w:color="auto" w:fill="EDF1F9"/>
            <w:vAlign w:val="center"/>
            <w:hideMark/>
          </w:tcPr>
          <w:p w14:paraId="106881B0"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1300" w:type="dxa"/>
            <w:shd w:val="clear" w:color="auto" w:fill="EDF1F9"/>
            <w:vAlign w:val="center"/>
            <w:hideMark/>
          </w:tcPr>
          <w:p w14:paraId="1443F284"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High Normal</w:t>
            </w:r>
          </w:p>
        </w:tc>
        <w:tc>
          <w:tcPr>
            <w:tcW w:w="810" w:type="dxa"/>
            <w:shd w:val="clear" w:color="auto" w:fill="EDF1F9"/>
            <w:noWrap/>
            <w:vAlign w:val="center"/>
            <w:hideMark/>
          </w:tcPr>
          <w:p w14:paraId="0DBB6090"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4</w:t>
            </w:r>
          </w:p>
        </w:tc>
        <w:tc>
          <w:tcPr>
            <w:tcW w:w="810" w:type="dxa"/>
            <w:shd w:val="clear" w:color="auto" w:fill="EDF1F9"/>
            <w:noWrap/>
            <w:vAlign w:val="center"/>
            <w:hideMark/>
          </w:tcPr>
          <w:p w14:paraId="68742709"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0.55</w:t>
            </w:r>
          </w:p>
        </w:tc>
        <w:tc>
          <w:tcPr>
            <w:tcW w:w="810" w:type="dxa"/>
            <w:shd w:val="clear" w:color="auto" w:fill="EDF1F9"/>
            <w:noWrap/>
            <w:vAlign w:val="center"/>
            <w:hideMark/>
          </w:tcPr>
          <w:p w14:paraId="4B0A8359"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0.77</w:t>
            </w:r>
          </w:p>
        </w:tc>
        <w:tc>
          <w:tcPr>
            <w:tcW w:w="950" w:type="dxa"/>
            <w:shd w:val="clear" w:color="auto" w:fill="EDF1F9"/>
            <w:noWrap/>
            <w:vAlign w:val="center"/>
            <w:hideMark/>
          </w:tcPr>
          <w:p w14:paraId="6D5DC991"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0.68</w:t>
            </w:r>
          </w:p>
        </w:tc>
        <w:tc>
          <w:tcPr>
            <w:tcW w:w="720" w:type="dxa"/>
            <w:shd w:val="clear" w:color="auto" w:fill="EDF1F9"/>
            <w:noWrap/>
            <w:vAlign w:val="center"/>
            <w:hideMark/>
          </w:tcPr>
          <w:p w14:paraId="420AB085"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0.10</w:t>
            </w:r>
          </w:p>
        </w:tc>
        <w:tc>
          <w:tcPr>
            <w:tcW w:w="630" w:type="dxa"/>
            <w:vMerge/>
            <w:shd w:val="clear" w:color="auto" w:fill="EDF1F9"/>
            <w:vAlign w:val="center"/>
            <w:hideMark/>
          </w:tcPr>
          <w:p w14:paraId="2F22A713"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900" w:type="dxa"/>
            <w:vMerge/>
            <w:shd w:val="clear" w:color="auto" w:fill="EDF1F9"/>
            <w:vAlign w:val="center"/>
            <w:hideMark/>
          </w:tcPr>
          <w:p w14:paraId="5F7045B0"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960" w:type="dxa"/>
            <w:vMerge/>
            <w:shd w:val="clear" w:color="auto" w:fill="EDF1F9"/>
            <w:vAlign w:val="center"/>
            <w:hideMark/>
          </w:tcPr>
          <w:p w14:paraId="712E5D35"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r>
      <w:tr w:rsidR="00322900" w:rsidRPr="00D41013" w14:paraId="01773028" w14:textId="77777777" w:rsidTr="00B77448">
        <w:trPr>
          <w:trHeight w:val="360"/>
        </w:trPr>
        <w:tc>
          <w:tcPr>
            <w:tcW w:w="1620" w:type="dxa"/>
            <w:vMerge w:val="restart"/>
            <w:vAlign w:val="center"/>
            <w:hideMark/>
          </w:tcPr>
          <w:p w14:paraId="0584EF3A"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ICA</w:t>
            </w:r>
          </w:p>
        </w:tc>
        <w:tc>
          <w:tcPr>
            <w:tcW w:w="1300" w:type="dxa"/>
            <w:vAlign w:val="center"/>
            <w:hideMark/>
          </w:tcPr>
          <w:p w14:paraId="57DA3B5E"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Optimal</w:t>
            </w:r>
          </w:p>
        </w:tc>
        <w:tc>
          <w:tcPr>
            <w:tcW w:w="810" w:type="dxa"/>
            <w:noWrap/>
            <w:vAlign w:val="center"/>
            <w:hideMark/>
          </w:tcPr>
          <w:p w14:paraId="6A2460EF"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28</w:t>
            </w:r>
          </w:p>
        </w:tc>
        <w:tc>
          <w:tcPr>
            <w:tcW w:w="810" w:type="dxa"/>
            <w:noWrap/>
            <w:vAlign w:val="center"/>
            <w:hideMark/>
          </w:tcPr>
          <w:p w14:paraId="10A79E39"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0.27</w:t>
            </w:r>
          </w:p>
        </w:tc>
        <w:tc>
          <w:tcPr>
            <w:tcW w:w="810" w:type="dxa"/>
            <w:noWrap/>
            <w:vAlign w:val="center"/>
            <w:hideMark/>
          </w:tcPr>
          <w:p w14:paraId="096DABAE"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0.79</w:t>
            </w:r>
          </w:p>
        </w:tc>
        <w:tc>
          <w:tcPr>
            <w:tcW w:w="950" w:type="dxa"/>
            <w:noWrap/>
            <w:vAlign w:val="center"/>
            <w:hideMark/>
          </w:tcPr>
          <w:p w14:paraId="4F5FE3D0"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0.59</w:t>
            </w:r>
          </w:p>
        </w:tc>
        <w:tc>
          <w:tcPr>
            <w:tcW w:w="720" w:type="dxa"/>
            <w:noWrap/>
            <w:vAlign w:val="center"/>
            <w:hideMark/>
          </w:tcPr>
          <w:p w14:paraId="2CB385D8"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0.10</w:t>
            </w:r>
          </w:p>
        </w:tc>
        <w:tc>
          <w:tcPr>
            <w:tcW w:w="630" w:type="dxa"/>
            <w:vMerge w:val="restart"/>
            <w:noWrap/>
            <w:vAlign w:val="center"/>
            <w:hideMark/>
          </w:tcPr>
          <w:p w14:paraId="7E227CCB"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2</w:t>
            </w:r>
          </w:p>
        </w:tc>
        <w:tc>
          <w:tcPr>
            <w:tcW w:w="900" w:type="dxa"/>
            <w:vMerge w:val="restart"/>
            <w:noWrap/>
            <w:vAlign w:val="center"/>
            <w:hideMark/>
          </w:tcPr>
          <w:p w14:paraId="0C1A62F9"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1.70</w:t>
            </w:r>
          </w:p>
        </w:tc>
        <w:tc>
          <w:tcPr>
            <w:tcW w:w="960" w:type="dxa"/>
            <w:vMerge w:val="restart"/>
            <w:noWrap/>
            <w:vAlign w:val="center"/>
            <w:hideMark/>
          </w:tcPr>
          <w:p w14:paraId="6B539B3C"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0.20</w:t>
            </w:r>
          </w:p>
        </w:tc>
      </w:tr>
      <w:tr w:rsidR="00322900" w:rsidRPr="00D41013" w14:paraId="484B78B8" w14:textId="77777777" w:rsidTr="00B77448">
        <w:trPr>
          <w:trHeight w:val="360"/>
        </w:trPr>
        <w:tc>
          <w:tcPr>
            <w:tcW w:w="1620" w:type="dxa"/>
            <w:vMerge/>
            <w:vAlign w:val="center"/>
            <w:hideMark/>
          </w:tcPr>
          <w:p w14:paraId="547F1C9C"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1300" w:type="dxa"/>
            <w:vAlign w:val="center"/>
            <w:hideMark/>
          </w:tcPr>
          <w:p w14:paraId="2B7981B6"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Normal</w:t>
            </w:r>
          </w:p>
        </w:tc>
        <w:tc>
          <w:tcPr>
            <w:tcW w:w="810" w:type="dxa"/>
            <w:noWrap/>
            <w:vAlign w:val="center"/>
            <w:hideMark/>
          </w:tcPr>
          <w:p w14:paraId="6F71FDC7"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10</w:t>
            </w:r>
          </w:p>
        </w:tc>
        <w:tc>
          <w:tcPr>
            <w:tcW w:w="810" w:type="dxa"/>
            <w:noWrap/>
            <w:vAlign w:val="center"/>
            <w:hideMark/>
          </w:tcPr>
          <w:p w14:paraId="0321B342"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0.51</w:t>
            </w:r>
          </w:p>
        </w:tc>
        <w:tc>
          <w:tcPr>
            <w:tcW w:w="810" w:type="dxa"/>
            <w:noWrap/>
            <w:vAlign w:val="center"/>
            <w:hideMark/>
          </w:tcPr>
          <w:p w14:paraId="3EE6971C"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0.79</w:t>
            </w:r>
          </w:p>
        </w:tc>
        <w:tc>
          <w:tcPr>
            <w:tcW w:w="950" w:type="dxa"/>
            <w:noWrap/>
            <w:vAlign w:val="center"/>
            <w:hideMark/>
          </w:tcPr>
          <w:p w14:paraId="2F3FE67D"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0.65</w:t>
            </w:r>
          </w:p>
        </w:tc>
        <w:tc>
          <w:tcPr>
            <w:tcW w:w="720" w:type="dxa"/>
            <w:noWrap/>
            <w:vAlign w:val="center"/>
            <w:hideMark/>
          </w:tcPr>
          <w:p w14:paraId="417A27AC"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0.08</w:t>
            </w:r>
          </w:p>
        </w:tc>
        <w:tc>
          <w:tcPr>
            <w:tcW w:w="630" w:type="dxa"/>
            <w:vMerge/>
            <w:vAlign w:val="center"/>
            <w:hideMark/>
          </w:tcPr>
          <w:p w14:paraId="0650B84C"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900" w:type="dxa"/>
            <w:vMerge/>
            <w:vAlign w:val="center"/>
            <w:hideMark/>
          </w:tcPr>
          <w:p w14:paraId="61BAE1AC"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960" w:type="dxa"/>
            <w:vMerge/>
            <w:vAlign w:val="center"/>
            <w:hideMark/>
          </w:tcPr>
          <w:p w14:paraId="597067D0"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r>
      <w:tr w:rsidR="00322900" w:rsidRPr="00D41013" w14:paraId="1572F661" w14:textId="77777777" w:rsidTr="00B77448">
        <w:trPr>
          <w:trHeight w:val="360"/>
        </w:trPr>
        <w:tc>
          <w:tcPr>
            <w:tcW w:w="1620" w:type="dxa"/>
            <w:vMerge/>
            <w:vAlign w:val="center"/>
            <w:hideMark/>
          </w:tcPr>
          <w:p w14:paraId="126302BD"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1300" w:type="dxa"/>
            <w:vAlign w:val="center"/>
            <w:hideMark/>
          </w:tcPr>
          <w:p w14:paraId="7B6CC29B"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High Normal</w:t>
            </w:r>
          </w:p>
        </w:tc>
        <w:tc>
          <w:tcPr>
            <w:tcW w:w="810" w:type="dxa"/>
            <w:noWrap/>
            <w:vAlign w:val="center"/>
            <w:hideMark/>
          </w:tcPr>
          <w:p w14:paraId="1672AC1F"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4</w:t>
            </w:r>
          </w:p>
        </w:tc>
        <w:tc>
          <w:tcPr>
            <w:tcW w:w="810" w:type="dxa"/>
            <w:noWrap/>
            <w:vAlign w:val="center"/>
            <w:hideMark/>
          </w:tcPr>
          <w:p w14:paraId="4841E5D2"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0.47</w:t>
            </w:r>
          </w:p>
        </w:tc>
        <w:tc>
          <w:tcPr>
            <w:tcW w:w="810" w:type="dxa"/>
            <w:noWrap/>
            <w:vAlign w:val="center"/>
            <w:hideMark/>
          </w:tcPr>
          <w:p w14:paraId="231A8AD9"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0.79</w:t>
            </w:r>
          </w:p>
        </w:tc>
        <w:tc>
          <w:tcPr>
            <w:tcW w:w="950" w:type="dxa"/>
            <w:noWrap/>
            <w:vAlign w:val="center"/>
            <w:hideMark/>
          </w:tcPr>
          <w:p w14:paraId="4C4D6D57"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0.63</w:t>
            </w:r>
          </w:p>
        </w:tc>
        <w:tc>
          <w:tcPr>
            <w:tcW w:w="720" w:type="dxa"/>
            <w:noWrap/>
            <w:vAlign w:val="center"/>
            <w:hideMark/>
          </w:tcPr>
          <w:p w14:paraId="51687986"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0.14</w:t>
            </w:r>
          </w:p>
        </w:tc>
        <w:tc>
          <w:tcPr>
            <w:tcW w:w="630" w:type="dxa"/>
            <w:vMerge/>
            <w:vAlign w:val="center"/>
            <w:hideMark/>
          </w:tcPr>
          <w:p w14:paraId="300AD822"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900" w:type="dxa"/>
            <w:vMerge/>
            <w:vAlign w:val="center"/>
            <w:hideMark/>
          </w:tcPr>
          <w:p w14:paraId="2B124AA6"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960" w:type="dxa"/>
            <w:vMerge/>
            <w:vAlign w:val="center"/>
            <w:hideMark/>
          </w:tcPr>
          <w:p w14:paraId="77C681EA"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r>
      <w:tr w:rsidR="00322900" w:rsidRPr="00D41013" w14:paraId="527E8E55" w14:textId="77777777" w:rsidTr="00B77448">
        <w:trPr>
          <w:trHeight w:val="360"/>
        </w:trPr>
        <w:tc>
          <w:tcPr>
            <w:tcW w:w="1620" w:type="dxa"/>
            <w:vMerge w:val="restart"/>
            <w:shd w:val="clear" w:color="auto" w:fill="EDF1F9"/>
            <w:vAlign w:val="center"/>
            <w:hideMark/>
          </w:tcPr>
          <w:p w14:paraId="7662B131"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ECA</w:t>
            </w:r>
          </w:p>
        </w:tc>
        <w:tc>
          <w:tcPr>
            <w:tcW w:w="1300" w:type="dxa"/>
            <w:shd w:val="clear" w:color="auto" w:fill="EDF1F9"/>
            <w:vAlign w:val="center"/>
            <w:hideMark/>
          </w:tcPr>
          <w:p w14:paraId="4334895B"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Optimal</w:t>
            </w:r>
          </w:p>
        </w:tc>
        <w:tc>
          <w:tcPr>
            <w:tcW w:w="810" w:type="dxa"/>
            <w:shd w:val="clear" w:color="auto" w:fill="EDF1F9"/>
            <w:noWrap/>
            <w:vAlign w:val="center"/>
            <w:hideMark/>
          </w:tcPr>
          <w:p w14:paraId="518638E8"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28</w:t>
            </w:r>
          </w:p>
        </w:tc>
        <w:tc>
          <w:tcPr>
            <w:tcW w:w="810" w:type="dxa"/>
            <w:shd w:val="clear" w:color="auto" w:fill="EDF1F9"/>
            <w:noWrap/>
            <w:vAlign w:val="center"/>
            <w:hideMark/>
          </w:tcPr>
          <w:p w14:paraId="2541F5BF"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0.33</w:t>
            </w:r>
          </w:p>
        </w:tc>
        <w:tc>
          <w:tcPr>
            <w:tcW w:w="810" w:type="dxa"/>
            <w:shd w:val="clear" w:color="auto" w:fill="EDF1F9"/>
            <w:noWrap/>
            <w:vAlign w:val="center"/>
            <w:hideMark/>
          </w:tcPr>
          <w:p w14:paraId="6E7D7594"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0.58</w:t>
            </w:r>
          </w:p>
        </w:tc>
        <w:tc>
          <w:tcPr>
            <w:tcW w:w="950" w:type="dxa"/>
            <w:shd w:val="clear" w:color="auto" w:fill="EDF1F9"/>
            <w:noWrap/>
            <w:vAlign w:val="center"/>
            <w:hideMark/>
          </w:tcPr>
          <w:p w14:paraId="5E149CC2"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0.49</w:t>
            </w:r>
          </w:p>
        </w:tc>
        <w:tc>
          <w:tcPr>
            <w:tcW w:w="720" w:type="dxa"/>
            <w:shd w:val="clear" w:color="auto" w:fill="EDF1F9"/>
            <w:noWrap/>
            <w:vAlign w:val="center"/>
            <w:hideMark/>
          </w:tcPr>
          <w:p w14:paraId="57CEB131"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0.07</w:t>
            </w:r>
          </w:p>
        </w:tc>
        <w:tc>
          <w:tcPr>
            <w:tcW w:w="630" w:type="dxa"/>
            <w:vMerge w:val="restart"/>
            <w:shd w:val="clear" w:color="auto" w:fill="EDF1F9"/>
            <w:noWrap/>
            <w:vAlign w:val="center"/>
            <w:hideMark/>
          </w:tcPr>
          <w:p w14:paraId="2F70822A"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2</w:t>
            </w:r>
          </w:p>
        </w:tc>
        <w:tc>
          <w:tcPr>
            <w:tcW w:w="900" w:type="dxa"/>
            <w:vMerge w:val="restart"/>
            <w:shd w:val="clear" w:color="auto" w:fill="EDF1F9"/>
            <w:noWrap/>
            <w:vAlign w:val="center"/>
            <w:hideMark/>
          </w:tcPr>
          <w:p w14:paraId="0A3E452D" w14:textId="77777777" w:rsidR="00322900" w:rsidRPr="008455C5" w:rsidRDefault="00322900" w:rsidP="00B77448">
            <w:pPr>
              <w:spacing w:after="0" w:line="240" w:lineRule="auto"/>
              <w:jc w:val="center"/>
              <w:rPr>
                <w:rFonts w:ascii="Verdana" w:eastAsia="Times New Roman" w:hAnsi="Verdana" w:cs="Arial"/>
                <w:color w:val="000000"/>
                <w:sz w:val="16"/>
                <w:szCs w:val="16"/>
              </w:rPr>
            </w:pPr>
            <w:bookmarkStart w:id="9" w:name="_Hlk33734713"/>
            <w:r w:rsidRPr="008455C5">
              <w:rPr>
                <w:rFonts w:ascii="Verdana" w:eastAsia="Times New Roman" w:hAnsi="Verdana" w:cs="Arial"/>
                <w:color w:val="000000"/>
                <w:sz w:val="16"/>
                <w:szCs w:val="16"/>
              </w:rPr>
              <w:t>3.72</w:t>
            </w:r>
            <w:bookmarkEnd w:id="9"/>
          </w:p>
        </w:tc>
        <w:tc>
          <w:tcPr>
            <w:tcW w:w="960" w:type="dxa"/>
            <w:vMerge w:val="restart"/>
            <w:shd w:val="clear" w:color="auto" w:fill="EDF1F9"/>
            <w:noWrap/>
            <w:vAlign w:val="center"/>
            <w:hideMark/>
          </w:tcPr>
          <w:p w14:paraId="11F08081" w14:textId="77777777" w:rsidR="00322900" w:rsidRPr="00412234" w:rsidRDefault="00322900" w:rsidP="00B77448">
            <w:pPr>
              <w:spacing w:after="0" w:line="240" w:lineRule="auto"/>
              <w:jc w:val="center"/>
              <w:rPr>
                <w:rFonts w:ascii="Verdana" w:eastAsia="Times New Roman" w:hAnsi="Verdana" w:cs="Arial"/>
                <w:b/>
                <w:color w:val="000000"/>
                <w:sz w:val="16"/>
                <w:szCs w:val="16"/>
              </w:rPr>
            </w:pPr>
            <w:r w:rsidRPr="00412234">
              <w:rPr>
                <w:rFonts w:ascii="Verdana" w:eastAsia="Times New Roman" w:hAnsi="Verdana" w:cs="Arial"/>
                <w:b/>
                <w:color w:val="000000"/>
                <w:sz w:val="16"/>
                <w:szCs w:val="16"/>
              </w:rPr>
              <w:t>0.03</w:t>
            </w:r>
            <w:r w:rsidRPr="00412234">
              <w:rPr>
                <w:rFonts w:ascii="Verdana" w:eastAsia="Times New Roman" w:hAnsi="Verdana" w:cs="Arial"/>
                <w:b/>
                <w:color w:val="FF0000"/>
                <w:sz w:val="16"/>
                <w:szCs w:val="16"/>
              </w:rPr>
              <w:t>*</w:t>
            </w:r>
          </w:p>
        </w:tc>
      </w:tr>
      <w:tr w:rsidR="00322900" w:rsidRPr="00D41013" w14:paraId="6318F64E" w14:textId="77777777" w:rsidTr="00B77448">
        <w:trPr>
          <w:trHeight w:val="360"/>
        </w:trPr>
        <w:tc>
          <w:tcPr>
            <w:tcW w:w="1620" w:type="dxa"/>
            <w:vMerge/>
            <w:shd w:val="clear" w:color="auto" w:fill="EDF1F9"/>
            <w:vAlign w:val="center"/>
            <w:hideMark/>
          </w:tcPr>
          <w:p w14:paraId="5C2738EE"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1300" w:type="dxa"/>
            <w:shd w:val="clear" w:color="auto" w:fill="EDF1F9"/>
            <w:vAlign w:val="center"/>
            <w:hideMark/>
          </w:tcPr>
          <w:p w14:paraId="67BFEB6F"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Normal</w:t>
            </w:r>
          </w:p>
        </w:tc>
        <w:tc>
          <w:tcPr>
            <w:tcW w:w="810" w:type="dxa"/>
            <w:shd w:val="clear" w:color="auto" w:fill="EDF1F9"/>
            <w:noWrap/>
            <w:vAlign w:val="center"/>
            <w:hideMark/>
          </w:tcPr>
          <w:p w14:paraId="48B7ED85"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10</w:t>
            </w:r>
          </w:p>
        </w:tc>
        <w:tc>
          <w:tcPr>
            <w:tcW w:w="810" w:type="dxa"/>
            <w:shd w:val="clear" w:color="auto" w:fill="EDF1F9"/>
            <w:noWrap/>
            <w:vAlign w:val="center"/>
            <w:hideMark/>
          </w:tcPr>
          <w:p w14:paraId="531FEC3E"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0.43</w:t>
            </w:r>
          </w:p>
        </w:tc>
        <w:tc>
          <w:tcPr>
            <w:tcW w:w="810" w:type="dxa"/>
            <w:shd w:val="clear" w:color="auto" w:fill="EDF1F9"/>
            <w:noWrap/>
            <w:vAlign w:val="center"/>
            <w:hideMark/>
          </w:tcPr>
          <w:p w14:paraId="0AB6FA11"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0.79</w:t>
            </w:r>
          </w:p>
        </w:tc>
        <w:tc>
          <w:tcPr>
            <w:tcW w:w="950" w:type="dxa"/>
            <w:shd w:val="clear" w:color="auto" w:fill="EDF1F9"/>
            <w:noWrap/>
            <w:vAlign w:val="center"/>
            <w:hideMark/>
          </w:tcPr>
          <w:p w14:paraId="28A4151A"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0.55</w:t>
            </w:r>
          </w:p>
        </w:tc>
        <w:tc>
          <w:tcPr>
            <w:tcW w:w="720" w:type="dxa"/>
            <w:shd w:val="clear" w:color="auto" w:fill="EDF1F9"/>
            <w:noWrap/>
            <w:vAlign w:val="center"/>
            <w:hideMark/>
          </w:tcPr>
          <w:p w14:paraId="39CA3F64"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0.10</w:t>
            </w:r>
          </w:p>
        </w:tc>
        <w:tc>
          <w:tcPr>
            <w:tcW w:w="630" w:type="dxa"/>
            <w:vMerge/>
            <w:shd w:val="clear" w:color="auto" w:fill="EDF1F9"/>
            <w:vAlign w:val="center"/>
            <w:hideMark/>
          </w:tcPr>
          <w:p w14:paraId="1EEEBAF8"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900" w:type="dxa"/>
            <w:vMerge/>
            <w:shd w:val="clear" w:color="auto" w:fill="EDF1F9"/>
            <w:vAlign w:val="center"/>
            <w:hideMark/>
          </w:tcPr>
          <w:p w14:paraId="47877530"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960" w:type="dxa"/>
            <w:vMerge/>
            <w:shd w:val="clear" w:color="auto" w:fill="EDF1F9"/>
            <w:vAlign w:val="center"/>
            <w:hideMark/>
          </w:tcPr>
          <w:p w14:paraId="32A79C03" w14:textId="77777777" w:rsidR="00322900" w:rsidRPr="00412234" w:rsidRDefault="00322900" w:rsidP="00B77448">
            <w:pPr>
              <w:spacing w:after="0" w:line="240" w:lineRule="auto"/>
              <w:jc w:val="center"/>
              <w:rPr>
                <w:rFonts w:ascii="Verdana" w:eastAsia="Times New Roman" w:hAnsi="Verdana" w:cs="Arial"/>
                <w:b/>
                <w:color w:val="000000"/>
                <w:sz w:val="16"/>
                <w:szCs w:val="16"/>
              </w:rPr>
            </w:pPr>
          </w:p>
        </w:tc>
      </w:tr>
      <w:tr w:rsidR="00322900" w:rsidRPr="00D41013" w14:paraId="55EA85DB" w14:textId="77777777" w:rsidTr="00B77448">
        <w:trPr>
          <w:trHeight w:val="360"/>
        </w:trPr>
        <w:tc>
          <w:tcPr>
            <w:tcW w:w="1620" w:type="dxa"/>
            <w:vMerge/>
            <w:shd w:val="clear" w:color="auto" w:fill="EDF1F9"/>
            <w:vAlign w:val="center"/>
            <w:hideMark/>
          </w:tcPr>
          <w:p w14:paraId="4FADF8A9"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1300" w:type="dxa"/>
            <w:shd w:val="clear" w:color="auto" w:fill="EDF1F9"/>
            <w:vAlign w:val="center"/>
            <w:hideMark/>
          </w:tcPr>
          <w:p w14:paraId="60293B91"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High Normal</w:t>
            </w:r>
          </w:p>
        </w:tc>
        <w:tc>
          <w:tcPr>
            <w:tcW w:w="810" w:type="dxa"/>
            <w:shd w:val="clear" w:color="auto" w:fill="EDF1F9"/>
            <w:noWrap/>
            <w:vAlign w:val="center"/>
            <w:hideMark/>
          </w:tcPr>
          <w:p w14:paraId="28DF1127"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4</w:t>
            </w:r>
          </w:p>
        </w:tc>
        <w:tc>
          <w:tcPr>
            <w:tcW w:w="810" w:type="dxa"/>
            <w:shd w:val="clear" w:color="auto" w:fill="EDF1F9"/>
            <w:noWrap/>
            <w:vAlign w:val="center"/>
            <w:hideMark/>
          </w:tcPr>
          <w:p w14:paraId="10A1D917"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0.42</w:t>
            </w:r>
          </w:p>
        </w:tc>
        <w:tc>
          <w:tcPr>
            <w:tcW w:w="810" w:type="dxa"/>
            <w:shd w:val="clear" w:color="auto" w:fill="EDF1F9"/>
            <w:noWrap/>
            <w:vAlign w:val="center"/>
            <w:hideMark/>
          </w:tcPr>
          <w:p w14:paraId="2C120B9E"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0.69</w:t>
            </w:r>
          </w:p>
        </w:tc>
        <w:tc>
          <w:tcPr>
            <w:tcW w:w="950" w:type="dxa"/>
            <w:shd w:val="clear" w:color="auto" w:fill="EDF1F9"/>
            <w:noWrap/>
            <w:vAlign w:val="center"/>
            <w:hideMark/>
          </w:tcPr>
          <w:p w14:paraId="4B547215"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0.58</w:t>
            </w:r>
          </w:p>
        </w:tc>
        <w:tc>
          <w:tcPr>
            <w:tcW w:w="720" w:type="dxa"/>
            <w:shd w:val="clear" w:color="auto" w:fill="EDF1F9"/>
            <w:noWrap/>
            <w:vAlign w:val="center"/>
            <w:hideMark/>
          </w:tcPr>
          <w:p w14:paraId="01A966A0"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0.12</w:t>
            </w:r>
          </w:p>
        </w:tc>
        <w:tc>
          <w:tcPr>
            <w:tcW w:w="630" w:type="dxa"/>
            <w:vMerge/>
            <w:shd w:val="clear" w:color="auto" w:fill="EDF1F9"/>
            <w:vAlign w:val="center"/>
            <w:hideMark/>
          </w:tcPr>
          <w:p w14:paraId="5AD2B72E"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900" w:type="dxa"/>
            <w:vMerge/>
            <w:shd w:val="clear" w:color="auto" w:fill="EDF1F9"/>
            <w:vAlign w:val="center"/>
            <w:hideMark/>
          </w:tcPr>
          <w:p w14:paraId="60CA3C3F"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960" w:type="dxa"/>
            <w:vMerge/>
            <w:shd w:val="clear" w:color="auto" w:fill="EDF1F9"/>
            <w:vAlign w:val="center"/>
            <w:hideMark/>
          </w:tcPr>
          <w:p w14:paraId="49762EB4" w14:textId="77777777" w:rsidR="00322900" w:rsidRPr="00412234" w:rsidRDefault="00322900" w:rsidP="00B77448">
            <w:pPr>
              <w:spacing w:after="0" w:line="240" w:lineRule="auto"/>
              <w:jc w:val="center"/>
              <w:rPr>
                <w:rFonts w:ascii="Verdana" w:eastAsia="Times New Roman" w:hAnsi="Verdana" w:cs="Arial"/>
                <w:b/>
                <w:color w:val="000000"/>
                <w:sz w:val="16"/>
                <w:szCs w:val="16"/>
              </w:rPr>
            </w:pPr>
          </w:p>
        </w:tc>
      </w:tr>
      <w:tr w:rsidR="00322900" w:rsidRPr="00D41013" w14:paraId="4412AE79" w14:textId="77777777" w:rsidTr="00B77448">
        <w:trPr>
          <w:trHeight w:val="360"/>
        </w:trPr>
        <w:tc>
          <w:tcPr>
            <w:tcW w:w="1620" w:type="dxa"/>
            <w:vAlign w:val="center"/>
            <w:hideMark/>
          </w:tcPr>
          <w:p w14:paraId="211E13ED" w14:textId="77777777" w:rsidR="00322900" w:rsidRPr="000E61F7" w:rsidRDefault="00322900" w:rsidP="00B77448">
            <w:pPr>
              <w:spacing w:after="0" w:line="240" w:lineRule="auto"/>
              <w:jc w:val="center"/>
              <w:rPr>
                <w:rFonts w:ascii="Verdana" w:eastAsia="Times New Roman" w:hAnsi="Verdana" w:cs="Arial"/>
                <w:b/>
                <w:bCs/>
                <w:i/>
                <w:color w:val="000000"/>
                <w:sz w:val="16"/>
                <w:szCs w:val="16"/>
              </w:rPr>
            </w:pPr>
            <w:r w:rsidRPr="000E61F7">
              <w:rPr>
                <w:rFonts w:ascii="Verdana" w:eastAsia="Times New Roman" w:hAnsi="Verdana" w:cs="Arial"/>
                <w:b/>
                <w:bCs/>
                <w:i/>
                <w:color w:val="000000"/>
                <w:sz w:val="16"/>
                <w:szCs w:val="16"/>
              </w:rPr>
              <w:t>Left</w:t>
            </w:r>
          </w:p>
        </w:tc>
        <w:tc>
          <w:tcPr>
            <w:tcW w:w="1300" w:type="dxa"/>
            <w:vAlign w:val="center"/>
            <w:hideMark/>
          </w:tcPr>
          <w:p w14:paraId="19EF3E1F" w14:textId="77777777" w:rsidR="00322900" w:rsidRPr="008455C5" w:rsidRDefault="00322900" w:rsidP="00B77448">
            <w:pPr>
              <w:spacing w:after="0" w:line="240" w:lineRule="auto"/>
              <w:jc w:val="center"/>
              <w:rPr>
                <w:rFonts w:ascii="Verdana" w:eastAsia="Times New Roman" w:hAnsi="Verdana" w:cs="Arial"/>
                <w:b/>
                <w:bCs/>
                <w:color w:val="000000"/>
                <w:sz w:val="16"/>
                <w:szCs w:val="16"/>
              </w:rPr>
            </w:pPr>
          </w:p>
        </w:tc>
        <w:tc>
          <w:tcPr>
            <w:tcW w:w="810" w:type="dxa"/>
            <w:noWrap/>
            <w:vAlign w:val="center"/>
            <w:hideMark/>
          </w:tcPr>
          <w:p w14:paraId="0A2EE8A2" w14:textId="77777777" w:rsidR="00322900" w:rsidRPr="008455C5" w:rsidRDefault="00322900" w:rsidP="00B77448">
            <w:pPr>
              <w:spacing w:after="0" w:line="240" w:lineRule="auto"/>
              <w:jc w:val="center"/>
              <w:rPr>
                <w:rFonts w:ascii="Verdana" w:eastAsia="Times New Roman" w:hAnsi="Verdana"/>
                <w:sz w:val="16"/>
                <w:szCs w:val="16"/>
              </w:rPr>
            </w:pPr>
          </w:p>
        </w:tc>
        <w:tc>
          <w:tcPr>
            <w:tcW w:w="810" w:type="dxa"/>
            <w:noWrap/>
            <w:vAlign w:val="center"/>
            <w:hideMark/>
          </w:tcPr>
          <w:p w14:paraId="449F3943" w14:textId="77777777" w:rsidR="00322900" w:rsidRPr="008455C5" w:rsidRDefault="00322900" w:rsidP="00B77448">
            <w:pPr>
              <w:spacing w:after="0" w:line="240" w:lineRule="auto"/>
              <w:jc w:val="center"/>
              <w:rPr>
                <w:rFonts w:ascii="Verdana" w:eastAsia="Times New Roman" w:hAnsi="Verdana"/>
                <w:sz w:val="16"/>
                <w:szCs w:val="16"/>
              </w:rPr>
            </w:pPr>
          </w:p>
        </w:tc>
        <w:tc>
          <w:tcPr>
            <w:tcW w:w="810" w:type="dxa"/>
            <w:noWrap/>
            <w:vAlign w:val="center"/>
            <w:hideMark/>
          </w:tcPr>
          <w:p w14:paraId="2B6491D6" w14:textId="77777777" w:rsidR="00322900" w:rsidRPr="008455C5" w:rsidRDefault="00322900" w:rsidP="00B77448">
            <w:pPr>
              <w:spacing w:after="0" w:line="240" w:lineRule="auto"/>
              <w:jc w:val="center"/>
              <w:rPr>
                <w:rFonts w:ascii="Verdana" w:eastAsia="Times New Roman" w:hAnsi="Verdana"/>
                <w:sz w:val="16"/>
                <w:szCs w:val="16"/>
              </w:rPr>
            </w:pPr>
          </w:p>
        </w:tc>
        <w:tc>
          <w:tcPr>
            <w:tcW w:w="950" w:type="dxa"/>
            <w:noWrap/>
            <w:vAlign w:val="center"/>
            <w:hideMark/>
          </w:tcPr>
          <w:p w14:paraId="4C3B980E" w14:textId="77777777" w:rsidR="00322900" w:rsidRPr="008455C5" w:rsidRDefault="00322900" w:rsidP="00B77448">
            <w:pPr>
              <w:spacing w:after="0" w:line="240" w:lineRule="auto"/>
              <w:jc w:val="center"/>
              <w:rPr>
                <w:rFonts w:ascii="Verdana" w:eastAsia="Times New Roman" w:hAnsi="Verdana"/>
                <w:sz w:val="16"/>
                <w:szCs w:val="16"/>
              </w:rPr>
            </w:pPr>
          </w:p>
        </w:tc>
        <w:tc>
          <w:tcPr>
            <w:tcW w:w="720" w:type="dxa"/>
            <w:noWrap/>
            <w:vAlign w:val="center"/>
            <w:hideMark/>
          </w:tcPr>
          <w:p w14:paraId="25453EB5" w14:textId="77777777" w:rsidR="00322900" w:rsidRPr="008455C5" w:rsidRDefault="00322900" w:rsidP="00B77448">
            <w:pPr>
              <w:spacing w:after="0" w:line="240" w:lineRule="auto"/>
              <w:jc w:val="center"/>
              <w:rPr>
                <w:rFonts w:ascii="Verdana" w:eastAsia="Times New Roman" w:hAnsi="Verdana"/>
                <w:sz w:val="16"/>
                <w:szCs w:val="16"/>
              </w:rPr>
            </w:pPr>
          </w:p>
        </w:tc>
        <w:tc>
          <w:tcPr>
            <w:tcW w:w="630" w:type="dxa"/>
            <w:noWrap/>
            <w:vAlign w:val="center"/>
            <w:hideMark/>
          </w:tcPr>
          <w:p w14:paraId="6C8375A0" w14:textId="77777777" w:rsidR="00322900" w:rsidRPr="008455C5" w:rsidRDefault="00322900" w:rsidP="00B77448">
            <w:pPr>
              <w:spacing w:after="0" w:line="240" w:lineRule="auto"/>
              <w:jc w:val="center"/>
              <w:rPr>
                <w:rFonts w:ascii="Verdana" w:eastAsia="Times New Roman" w:hAnsi="Verdana"/>
                <w:sz w:val="16"/>
                <w:szCs w:val="16"/>
              </w:rPr>
            </w:pPr>
          </w:p>
        </w:tc>
        <w:tc>
          <w:tcPr>
            <w:tcW w:w="900" w:type="dxa"/>
            <w:noWrap/>
            <w:vAlign w:val="center"/>
            <w:hideMark/>
          </w:tcPr>
          <w:p w14:paraId="0A446D18" w14:textId="77777777" w:rsidR="00322900" w:rsidRPr="008455C5" w:rsidRDefault="00322900" w:rsidP="00B77448">
            <w:pPr>
              <w:spacing w:after="0" w:line="240" w:lineRule="auto"/>
              <w:jc w:val="center"/>
              <w:rPr>
                <w:rFonts w:ascii="Verdana" w:eastAsia="Times New Roman" w:hAnsi="Verdana"/>
                <w:sz w:val="16"/>
                <w:szCs w:val="16"/>
              </w:rPr>
            </w:pPr>
          </w:p>
        </w:tc>
        <w:tc>
          <w:tcPr>
            <w:tcW w:w="960" w:type="dxa"/>
            <w:noWrap/>
            <w:vAlign w:val="center"/>
            <w:hideMark/>
          </w:tcPr>
          <w:p w14:paraId="7E19EFD5" w14:textId="77777777" w:rsidR="00322900" w:rsidRPr="008455C5" w:rsidRDefault="00322900" w:rsidP="00B77448">
            <w:pPr>
              <w:spacing w:after="0" w:line="240" w:lineRule="auto"/>
              <w:jc w:val="center"/>
              <w:rPr>
                <w:rFonts w:ascii="Verdana" w:eastAsia="Times New Roman" w:hAnsi="Verdana"/>
                <w:sz w:val="16"/>
                <w:szCs w:val="16"/>
              </w:rPr>
            </w:pPr>
          </w:p>
        </w:tc>
      </w:tr>
      <w:tr w:rsidR="00322900" w:rsidRPr="00D41013" w14:paraId="753D62DF" w14:textId="77777777" w:rsidTr="00B77448">
        <w:trPr>
          <w:trHeight w:val="360"/>
        </w:trPr>
        <w:tc>
          <w:tcPr>
            <w:tcW w:w="1620" w:type="dxa"/>
            <w:vMerge w:val="restart"/>
            <w:shd w:val="clear" w:color="auto" w:fill="EDF1F9"/>
            <w:vAlign w:val="center"/>
            <w:hideMark/>
          </w:tcPr>
          <w:p w14:paraId="1BBC279C"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CCA</w:t>
            </w:r>
          </w:p>
        </w:tc>
        <w:tc>
          <w:tcPr>
            <w:tcW w:w="1300" w:type="dxa"/>
            <w:shd w:val="clear" w:color="auto" w:fill="EDF1F9"/>
            <w:vAlign w:val="center"/>
            <w:hideMark/>
          </w:tcPr>
          <w:p w14:paraId="1C48425F"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Optimal</w:t>
            </w:r>
          </w:p>
        </w:tc>
        <w:tc>
          <w:tcPr>
            <w:tcW w:w="810" w:type="dxa"/>
            <w:shd w:val="clear" w:color="auto" w:fill="EDF1F9"/>
            <w:noWrap/>
            <w:vAlign w:val="center"/>
            <w:hideMark/>
          </w:tcPr>
          <w:p w14:paraId="1B2700EB"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28</w:t>
            </w:r>
          </w:p>
        </w:tc>
        <w:tc>
          <w:tcPr>
            <w:tcW w:w="810" w:type="dxa"/>
            <w:shd w:val="clear" w:color="auto" w:fill="EDF1F9"/>
            <w:noWrap/>
            <w:vAlign w:val="center"/>
            <w:hideMark/>
          </w:tcPr>
          <w:p w14:paraId="425AF902"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0.47</w:t>
            </w:r>
          </w:p>
        </w:tc>
        <w:tc>
          <w:tcPr>
            <w:tcW w:w="810" w:type="dxa"/>
            <w:shd w:val="clear" w:color="auto" w:fill="EDF1F9"/>
            <w:noWrap/>
            <w:vAlign w:val="center"/>
            <w:hideMark/>
          </w:tcPr>
          <w:p w14:paraId="370FA010"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0.70</w:t>
            </w:r>
          </w:p>
        </w:tc>
        <w:tc>
          <w:tcPr>
            <w:tcW w:w="950" w:type="dxa"/>
            <w:shd w:val="clear" w:color="auto" w:fill="EDF1F9"/>
            <w:noWrap/>
            <w:vAlign w:val="center"/>
            <w:hideMark/>
          </w:tcPr>
          <w:p w14:paraId="6D7C5396"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0.59</w:t>
            </w:r>
          </w:p>
        </w:tc>
        <w:tc>
          <w:tcPr>
            <w:tcW w:w="720" w:type="dxa"/>
            <w:shd w:val="clear" w:color="auto" w:fill="EDF1F9"/>
            <w:noWrap/>
            <w:vAlign w:val="center"/>
            <w:hideMark/>
          </w:tcPr>
          <w:p w14:paraId="559F9029"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0.06</w:t>
            </w:r>
          </w:p>
        </w:tc>
        <w:tc>
          <w:tcPr>
            <w:tcW w:w="630" w:type="dxa"/>
            <w:vMerge w:val="restart"/>
            <w:shd w:val="clear" w:color="auto" w:fill="EDF1F9"/>
            <w:noWrap/>
            <w:vAlign w:val="center"/>
            <w:hideMark/>
          </w:tcPr>
          <w:p w14:paraId="656A59AC"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2</w:t>
            </w:r>
          </w:p>
        </w:tc>
        <w:tc>
          <w:tcPr>
            <w:tcW w:w="900" w:type="dxa"/>
            <w:vMerge w:val="restart"/>
            <w:shd w:val="clear" w:color="auto" w:fill="EDF1F9"/>
            <w:noWrap/>
            <w:vAlign w:val="center"/>
            <w:hideMark/>
          </w:tcPr>
          <w:p w14:paraId="3BFF0116"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0.61</w:t>
            </w:r>
          </w:p>
        </w:tc>
        <w:tc>
          <w:tcPr>
            <w:tcW w:w="960" w:type="dxa"/>
            <w:vMerge w:val="restart"/>
            <w:shd w:val="clear" w:color="auto" w:fill="EDF1F9"/>
            <w:noWrap/>
            <w:vAlign w:val="center"/>
            <w:hideMark/>
          </w:tcPr>
          <w:p w14:paraId="40D98E85"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0.55</w:t>
            </w:r>
          </w:p>
        </w:tc>
      </w:tr>
      <w:tr w:rsidR="00322900" w:rsidRPr="00D41013" w14:paraId="164A2DEA" w14:textId="77777777" w:rsidTr="00B77448">
        <w:trPr>
          <w:trHeight w:val="360"/>
        </w:trPr>
        <w:tc>
          <w:tcPr>
            <w:tcW w:w="1620" w:type="dxa"/>
            <w:vMerge/>
            <w:shd w:val="clear" w:color="auto" w:fill="EDF1F9"/>
            <w:vAlign w:val="center"/>
            <w:hideMark/>
          </w:tcPr>
          <w:p w14:paraId="4F070E0E"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1300" w:type="dxa"/>
            <w:shd w:val="clear" w:color="auto" w:fill="EDF1F9"/>
            <w:vAlign w:val="center"/>
            <w:hideMark/>
          </w:tcPr>
          <w:p w14:paraId="5CB31177"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Normal</w:t>
            </w:r>
          </w:p>
        </w:tc>
        <w:tc>
          <w:tcPr>
            <w:tcW w:w="810" w:type="dxa"/>
            <w:shd w:val="clear" w:color="auto" w:fill="EDF1F9"/>
            <w:noWrap/>
            <w:vAlign w:val="center"/>
            <w:hideMark/>
          </w:tcPr>
          <w:p w14:paraId="5CB1EF06"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10</w:t>
            </w:r>
          </w:p>
        </w:tc>
        <w:tc>
          <w:tcPr>
            <w:tcW w:w="810" w:type="dxa"/>
            <w:shd w:val="clear" w:color="auto" w:fill="EDF1F9"/>
            <w:noWrap/>
            <w:vAlign w:val="center"/>
            <w:hideMark/>
          </w:tcPr>
          <w:p w14:paraId="312BAF7E"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0.50</w:t>
            </w:r>
          </w:p>
        </w:tc>
        <w:tc>
          <w:tcPr>
            <w:tcW w:w="810" w:type="dxa"/>
            <w:shd w:val="clear" w:color="auto" w:fill="EDF1F9"/>
            <w:noWrap/>
            <w:vAlign w:val="center"/>
            <w:hideMark/>
          </w:tcPr>
          <w:p w14:paraId="73F84757"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0.68</w:t>
            </w:r>
          </w:p>
        </w:tc>
        <w:tc>
          <w:tcPr>
            <w:tcW w:w="950" w:type="dxa"/>
            <w:shd w:val="clear" w:color="auto" w:fill="EDF1F9"/>
            <w:noWrap/>
            <w:vAlign w:val="center"/>
            <w:hideMark/>
          </w:tcPr>
          <w:p w14:paraId="16D5DB41"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0.57</w:t>
            </w:r>
          </w:p>
        </w:tc>
        <w:tc>
          <w:tcPr>
            <w:tcW w:w="720" w:type="dxa"/>
            <w:shd w:val="clear" w:color="auto" w:fill="EDF1F9"/>
            <w:noWrap/>
            <w:vAlign w:val="center"/>
            <w:hideMark/>
          </w:tcPr>
          <w:p w14:paraId="25490FD3"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0.06</w:t>
            </w:r>
          </w:p>
        </w:tc>
        <w:tc>
          <w:tcPr>
            <w:tcW w:w="630" w:type="dxa"/>
            <w:vMerge/>
            <w:shd w:val="clear" w:color="auto" w:fill="EDF1F9"/>
            <w:vAlign w:val="center"/>
            <w:hideMark/>
          </w:tcPr>
          <w:p w14:paraId="7EF0E8DE"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900" w:type="dxa"/>
            <w:vMerge/>
            <w:shd w:val="clear" w:color="auto" w:fill="EDF1F9"/>
            <w:vAlign w:val="center"/>
            <w:hideMark/>
          </w:tcPr>
          <w:p w14:paraId="7B2276F8"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960" w:type="dxa"/>
            <w:vMerge/>
            <w:shd w:val="clear" w:color="auto" w:fill="EDF1F9"/>
            <w:vAlign w:val="center"/>
            <w:hideMark/>
          </w:tcPr>
          <w:p w14:paraId="743AFEB4"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r>
      <w:tr w:rsidR="00322900" w:rsidRPr="00D41013" w14:paraId="69990E65" w14:textId="77777777" w:rsidTr="00B77448">
        <w:trPr>
          <w:trHeight w:val="360"/>
        </w:trPr>
        <w:tc>
          <w:tcPr>
            <w:tcW w:w="1620" w:type="dxa"/>
            <w:vMerge/>
            <w:shd w:val="clear" w:color="auto" w:fill="EDF1F9"/>
            <w:vAlign w:val="center"/>
            <w:hideMark/>
          </w:tcPr>
          <w:p w14:paraId="36D01A7D"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1300" w:type="dxa"/>
            <w:shd w:val="clear" w:color="auto" w:fill="EDF1F9"/>
            <w:vAlign w:val="center"/>
            <w:hideMark/>
          </w:tcPr>
          <w:p w14:paraId="6894F4E4"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High Normal</w:t>
            </w:r>
          </w:p>
        </w:tc>
        <w:tc>
          <w:tcPr>
            <w:tcW w:w="810" w:type="dxa"/>
            <w:shd w:val="clear" w:color="auto" w:fill="EDF1F9"/>
            <w:noWrap/>
            <w:vAlign w:val="center"/>
            <w:hideMark/>
          </w:tcPr>
          <w:p w14:paraId="3583B39C"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4</w:t>
            </w:r>
          </w:p>
        </w:tc>
        <w:tc>
          <w:tcPr>
            <w:tcW w:w="810" w:type="dxa"/>
            <w:shd w:val="clear" w:color="auto" w:fill="EDF1F9"/>
            <w:noWrap/>
            <w:vAlign w:val="center"/>
            <w:hideMark/>
          </w:tcPr>
          <w:p w14:paraId="188E26EA"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0.54</w:t>
            </w:r>
          </w:p>
        </w:tc>
        <w:tc>
          <w:tcPr>
            <w:tcW w:w="810" w:type="dxa"/>
            <w:shd w:val="clear" w:color="auto" w:fill="EDF1F9"/>
            <w:noWrap/>
            <w:vAlign w:val="center"/>
            <w:hideMark/>
          </w:tcPr>
          <w:p w14:paraId="20779E2D"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0.68</w:t>
            </w:r>
          </w:p>
        </w:tc>
        <w:tc>
          <w:tcPr>
            <w:tcW w:w="950" w:type="dxa"/>
            <w:shd w:val="clear" w:color="auto" w:fill="EDF1F9"/>
            <w:noWrap/>
            <w:vAlign w:val="center"/>
            <w:hideMark/>
          </w:tcPr>
          <w:p w14:paraId="27FBDC8C"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0.59</w:t>
            </w:r>
          </w:p>
        </w:tc>
        <w:tc>
          <w:tcPr>
            <w:tcW w:w="720" w:type="dxa"/>
            <w:shd w:val="clear" w:color="auto" w:fill="EDF1F9"/>
            <w:noWrap/>
            <w:vAlign w:val="center"/>
            <w:hideMark/>
          </w:tcPr>
          <w:p w14:paraId="0448A32E"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0.06</w:t>
            </w:r>
          </w:p>
        </w:tc>
        <w:tc>
          <w:tcPr>
            <w:tcW w:w="630" w:type="dxa"/>
            <w:vMerge/>
            <w:shd w:val="clear" w:color="auto" w:fill="EDF1F9"/>
            <w:vAlign w:val="center"/>
            <w:hideMark/>
          </w:tcPr>
          <w:p w14:paraId="71A8D7A7"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900" w:type="dxa"/>
            <w:vMerge/>
            <w:shd w:val="clear" w:color="auto" w:fill="EDF1F9"/>
            <w:vAlign w:val="center"/>
            <w:hideMark/>
          </w:tcPr>
          <w:p w14:paraId="7566077E"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960" w:type="dxa"/>
            <w:vMerge/>
            <w:shd w:val="clear" w:color="auto" w:fill="EDF1F9"/>
            <w:vAlign w:val="center"/>
            <w:hideMark/>
          </w:tcPr>
          <w:p w14:paraId="663A6747"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r>
      <w:tr w:rsidR="00322900" w:rsidRPr="00D41013" w14:paraId="458D96E3" w14:textId="77777777" w:rsidTr="00B77448">
        <w:trPr>
          <w:trHeight w:val="360"/>
        </w:trPr>
        <w:tc>
          <w:tcPr>
            <w:tcW w:w="1620" w:type="dxa"/>
            <w:vMerge w:val="restart"/>
            <w:vAlign w:val="center"/>
            <w:hideMark/>
          </w:tcPr>
          <w:p w14:paraId="2FCA1F58"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ICA</w:t>
            </w:r>
          </w:p>
        </w:tc>
        <w:tc>
          <w:tcPr>
            <w:tcW w:w="1300" w:type="dxa"/>
            <w:vAlign w:val="center"/>
            <w:hideMark/>
          </w:tcPr>
          <w:p w14:paraId="782146F6"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Optimal</w:t>
            </w:r>
          </w:p>
        </w:tc>
        <w:tc>
          <w:tcPr>
            <w:tcW w:w="810" w:type="dxa"/>
            <w:noWrap/>
            <w:vAlign w:val="center"/>
            <w:hideMark/>
          </w:tcPr>
          <w:p w14:paraId="2FAC3CF6"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28</w:t>
            </w:r>
          </w:p>
        </w:tc>
        <w:tc>
          <w:tcPr>
            <w:tcW w:w="810" w:type="dxa"/>
            <w:noWrap/>
            <w:vAlign w:val="center"/>
            <w:hideMark/>
          </w:tcPr>
          <w:p w14:paraId="7DAB6AED"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0.43</w:t>
            </w:r>
          </w:p>
        </w:tc>
        <w:tc>
          <w:tcPr>
            <w:tcW w:w="810" w:type="dxa"/>
            <w:noWrap/>
            <w:vAlign w:val="center"/>
            <w:hideMark/>
          </w:tcPr>
          <w:p w14:paraId="343203D4"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0.75</w:t>
            </w:r>
          </w:p>
        </w:tc>
        <w:tc>
          <w:tcPr>
            <w:tcW w:w="950" w:type="dxa"/>
            <w:noWrap/>
            <w:vAlign w:val="center"/>
            <w:hideMark/>
          </w:tcPr>
          <w:p w14:paraId="7DC9AE0F"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0.59</w:t>
            </w:r>
          </w:p>
        </w:tc>
        <w:tc>
          <w:tcPr>
            <w:tcW w:w="720" w:type="dxa"/>
            <w:noWrap/>
            <w:vAlign w:val="center"/>
            <w:hideMark/>
          </w:tcPr>
          <w:p w14:paraId="3D2771AE"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0.07</w:t>
            </w:r>
          </w:p>
        </w:tc>
        <w:tc>
          <w:tcPr>
            <w:tcW w:w="630" w:type="dxa"/>
            <w:vMerge w:val="restart"/>
            <w:noWrap/>
            <w:vAlign w:val="center"/>
            <w:hideMark/>
          </w:tcPr>
          <w:p w14:paraId="2D410058"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2</w:t>
            </w:r>
          </w:p>
        </w:tc>
        <w:tc>
          <w:tcPr>
            <w:tcW w:w="900" w:type="dxa"/>
            <w:vMerge w:val="restart"/>
            <w:noWrap/>
            <w:vAlign w:val="center"/>
            <w:hideMark/>
          </w:tcPr>
          <w:p w14:paraId="31B70B88"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1.79</w:t>
            </w:r>
          </w:p>
        </w:tc>
        <w:tc>
          <w:tcPr>
            <w:tcW w:w="960" w:type="dxa"/>
            <w:vMerge w:val="restart"/>
            <w:noWrap/>
            <w:vAlign w:val="center"/>
            <w:hideMark/>
          </w:tcPr>
          <w:p w14:paraId="564238E5"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0.18</w:t>
            </w:r>
          </w:p>
        </w:tc>
      </w:tr>
      <w:tr w:rsidR="00322900" w:rsidRPr="00D41013" w14:paraId="6D72F581" w14:textId="77777777" w:rsidTr="00B77448">
        <w:trPr>
          <w:trHeight w:val="360"/>
        </w:trPr>
        <w:tc>
          <w:tcPr>
            <w:tcW w:w="1620" w:type="dxa"/>
            <w:vMerge/>
            <w:vAlign w:val="center"/>
            <w:hideMark/>
          </w:tcPr>
          <w:p w14:paraId="63E2594E"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1300" w:type="dxa"/>
            <w:vAlign w:val="center"/>
            <w:hideMark/>
          </w:tcPr>
          <w:p w14:paraId="7D88F32D"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Normal</w:t>
            </w:r>
          </w:p>
        </w:tc>
        <w:tc>
          <w:tcPr>
            <w:tcW w:w="810" w:type="dxa"/>
            <w:noWrap/>
            <w:vAlign w:val="center"/>
            <w:hideMark/>
          </w:tcPr>
          <w:p w14:paraId="09E6107E"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10</w:t>
            </w:r>
          </w:p>
        </w:tc>
        <w:tc>
          <w:tcPr>
            <w:tcW w:w="810" w:type="dxa"/>
            <w:noWrap/>
            <w:vAlign w:val="center"/>
            <w:hideMark/>
          </w:tcPr>
          <w:p w14:paraId="5A137116"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0.50</w:t>
            </w:r>
          </w:p>
        </w:tc>
        <w:tc>
          <w:tcPr>
            <w:tcW w:w="810" w:type="dxa"/>
            <w:noWrap/>
            <w:vAlign w:val="center"/>
            <w:hideMark/>
          </w:tcPr>
          <w:p w14:paraId="36E6457D"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0.81</w:t>
            </w:r>
          </w:p>
        </w:tc>
        <w:tc>
          <w:tcPr>
            <w:tcW w:w="950" w:type="dxa"/>
            <w:noWrap/>
            <w:vAlign w:val="center"/>
            <w:hideMark/>
          </w:tcPr>
          <w:p w14:paraId="3B04A6D9"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0.64</w:t>
            </w:r>
          </w:p>
        </w:tc>
        <w:tc>
          <w:tcPr>
            <w:tcW w:w="720" w:type="dxa"/>
            <w:noWrap/>
            <w:vAlign w:val="center"/>
            <w:hideMark/>
          </w:tcPr>
          <w:p w14:paraId="3C81B5E3"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0.09</w:t>
            </w:r>
          </w:p>
        </w:tc>
        <w:tc>
          <w:tcPr>
            <w:tcW w:w="630" w:type="dxa"/>
            <w:vMerge/>
            <w:vAlign w:val="center"/>
            <w:hideMark/>
          </w:tcPr>
          <w:p w14:paraId="572BA43F"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900" w:type="dxa"/>
            <w:vMerge/>
            <w:vAlign w:val="center"/>
            <w:hideMark/>
          </w:tcPr>
          <w:p w14:paraId="4048FC79"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960" w:type="dxa"/>
            <w:vMerge/>
            <w:vAlign w:val="center"/>
            <w:hideMark/>
          </w:tcPr>
          <w:p w14:paraId="4B0A83E6"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r>
      <w:tr w:rsidR="00322900" w:rsidRPr="00D41013" w14:paraId="35B8A1BF" w14:textId="77777777" w:rsidTr="00B77448">
        <w:trPr>
          <w:trHeight w:val="360"/>
        </w:trPr>
        <w:tc>
          <w:tcPr>
            <w:tcW w:w="1620" w:type="dxa"/>
            <w:vMerge/>
            <w:vAlign w:val="center"/>
            <w:hideMark/>
          </w:tcPr>
          <w:p w14:paraId="6E4145BB"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1300" w:type="dxa"/>
            <w:vAlign w:val="center"/>
            <w:hideMark/>
          </w:tcPr>
          <w:p w14:paraId="591CF81D"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High Normal</w:t>
            </w:r>
          </w:p>
        </w:tc>
        <w:tc>
          <w:tcPr>
            <w:tcW w:w="810" w:type="dxa"/>
            <w:noWrap/>
            <w:vAlign w:val="center"/>
            <w:hideMark/>
          </w:tcPr>
          <w:p w14:paraId="47676101"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4</w:t>
            </w:r>
          </w:p>
        </w:tc>
        <w:tc>
          <w:tcPr>
            <w:tcW w:w="810" w:type="dxa"/>
            <w:noWrap/>
            <w:vAlign w:val="center"/>
            <w:hideMark/>
          </w:tcPr>
          <w:p w14:paraId="64012F7D"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0.57</w:t>
            </w:r>
          </w:p>
        </w:tc>
        <w:tc>
          <w:tcPr>
            <w:tcW w:w="810" w:type="dxa"/>
            <w:noWrap/>
            <w:vAlign w:val="center"/>
            <w:hideMark/>
          </w:tcPr>
          <w:p w14:paraId="1C87BD3B"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0.75</w:t>
            </w:r>
          </w:p>
        </w:tc>
        <w:tc>
          <w:tcPr>
            <w:tcW w:w="950" w:type="dxa"/>
            <w:noWrap/>
            <w:vAlign w:val="center"/>
            <w:hideMark/>
          </w:tcPr>
          <w:p w14:paraId="1E734CB7"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0.63</w:t>
            </w:r>
          </w:p>
        </w:tc>
        <w:tc>
          <w:tcPr>
            <w:tcW w:w="720" w:type="dxa"/>
            <w:noWrap/>
            <w:vAlign w:val="center"/>
            <w:hideMark/>
          </w:tcPr>
          <w:p w14:paraId="4852B882"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0.08</w:t>
            </w:r>
          </w:p>
        </w:tc>
        <w:tc>
          <w:tcPr>
            <w:tcW w:w="630" w:type="dxa"/>
            <w:vMerge/>
            <w:vAlign w:val="center"/>
            <w:hideMark/>
          </w:tcPr>
          <w:p w14:paraId="287D3DA0"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900" w:type="dxa"/>
            <w:vMerge/>
            <w:vAlign w:val="center"/>
            <w:hideMark/>
          </w:tcPr>
          <w:p w14:paraId="67B1FA44"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960" w:type="dxa"/>
            <w:vMerge/>
            <w:vAlign w:val="center"/>
            <w:hideMark/>
          </w:tcPr>
          <w:p w14:paraId="31DAE60F"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r>
      <w:tr w:rsidR="00322900" w:rsidRPr="00D41013" w14:paraId="6288DD91" w14:textId="77777777" w:rsidTr="00B77448">
        <w:trPr>
          <w:trHeight w:val="360"/>
        </w:trPr>
        <w:tc>
          <w:tcPr>
            <w:tcW w:w="1620" w:type="dxa"/>
            <w:vMerge w:val="restart"/>
            <w:shd w:val="clear" w:color="auto" w:fill="EDF1F9"/>
            <w:vAlign w:val="center"/>
            <w:hideMark/>
          </w:tcPr>
          <w:p w14:paraId="0721DD21"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ECA</w:t>
            </w:r>
          </w:p>
        </w:tc>
        <w:tc>
          <w:tcPr>
            <w:tcW w:w="1300" w:type="dxa"/>
            <w:shd w:val="clear" w:color="auto" w:fill="EDF1F9"/>
            <w:vAlign w:val="center"/>
            <w:hideMark/>
          </w:tcPr>
          <w:p w14:paraId="392CEC11"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Optimal</w:t>
            </w:r>
          </w:p>
        </w:tc>
        <w:tc>
          <w:tcPr>
            <w:tcW w:w="810" w:type="dxa"/>
            <w:shd w:val="clear" w:color="auto" w:fill="EDF1F9"/>
            <w:noWrap/>
            <w:vAlign w:val="center"/>
            <w:hideMark/>
          </w:tcPr>
          <w:p w14:paraId="0B69210B"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28</w:t>
            </w:r>
          </w:p>
        </w:tc>
        <w:tc>
          <w:tcPr>
            <w:tcW w:w="810" w:type="dxa"/>
            <w:shd w:val="clear" w:color="auto" w:fill="EDF1F9"/>
            <w:noWrap/>
            <w:vAlign w:val="center"/>
            <w:hideMark/>
          </w:tcPr>
          <w:p w14:paraId="5B2566CE"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0.26</w:t>
            </w:r>
          </w:p>
        </w:tc>
        <w:tc>
          <w:tcPr>
            <w:tcW w:w="810" w:type="dxa"/>
            <w:shd w:val="clear" w:color="auto" w:fill="EDF1F9"/>
            <w:noWrap/>
            <w:vAlign w:val="center"/>
            <w:hideMark/>
          </w:tcPr>
          <w:p w14:paraId="44E5D570"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0.59</w:t>
            </w:r>
          </w:p>
        </w:tc>
        <w:tc>
          <w:tcPr>
            <w:tcW w:w="950" w:type="dxa"/>
            <w:shd w:val="clear" w:color="auto" w:fill="EDF1F9"/>
            <w:noWrap/>
            <w:vAlign w:val="center"/>
            <w:hideMark/>
          </w:tcPr>
          <w:p w14:paraId="4039F30B"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0.47</w:t>
            </w:r>
          </w:p>
        </w:tc>
        <w:tc>
          <w:tcPr>
            <w:tcW w:w="720" w:type="dxa"/>
            <w:shd w:val="clear" w:color="auto" w:fill="EDF1F9"/>
            <w:noWrap/>
            <w:vAlign w:val="center"/>
            <w:hideMark/>
          </w:tcPr>
          <w:p w14:paraId="0A2DC02C"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0.06</w:t>
            </w:r>
          </w:p>
        </w:tc>
        <w:tc>
          <w:tcPr>
            <w:tcW w:w="630" w:type="dxa"/>
            <w:vMerge w:val="restart"/>
            <w:shd w:val="clear" w:color="auto" w:fill="EDF1F9"/>
            <w:noWrap/>
            <w:vAlign w:val="center"/>
            <w:hideMark/>
          </w:tcPr>
          <w:p w14:paraId="1831FCED"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2</w:t>
            </w:r>
          </w:p>
        </w:tc>
        <w:tc>
          <w:tcPr>
            <w:tcW w:w="900" w:type="dxa"/>
            <w:vMerge w:val="restart"/>
            <w:shd w:val="clear" w:color="auto" w:fill="EDF1F9"/>
            <w:noWrap/>
            <w:vAlign w:val="center"/>
            <w:hideMark/>
          </w:tcPr>
          <w:p w14:paraId="50C0D8A1"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5.31</w:t>
            </w:r>
          </w:p>
        </w:tc>
        <w:tc>
          <w:tcPr>
            <w:tcW w:w="960" w:type="dxa"/>
            <w:vMerge w:val="restart"/>
            <w:shd w:val="clear" w:color="auto" w:fill="EDF1F9"/>
            <w:noWrap/>
            <w:vAlign w:val="center"/>
            <w:hideMark/>
          </w:tcPr>
          <w:p w14:paraId="11436BBD" w14:textId="77777777" w:rsidR="00322900" w:rsidRPr="00412234" w:rsidRDefault="00322900" w:rsidP="00B77448">
            <w:pPr>
              <w:spacing w:after="0" w:line="240" w:lineRule="auto"/>
              <w:jc w:val="center"/>
              <w:rPr>
                <w:rFonts w:ascii="Verdana" w:eastAsia="Times New Roman" w:hAnsi="Verdana" w:cs="Arial"/>
                <w:b/>
                <w:color w:val="000000"/>
                <w:sz w:val="16"/>
                <w:szCs w:val="16"/>
              </w:rPr>
            </w:pPr>
            <w:r w:rsidRPr="00412234">
              <w:rPr>
                <w:rFonts w:ascii="Verdana" w:eastAsia="Times New Roman" w:hAnsi="Verdana" w:cs="Arial"/>
                <w:b/>
                <w:color w:val="000000"/>
                <w:sz w:val="16"/>
                <w:szCs w:val="16"/>
              </w:rPr>
              <w:t>0.01</w:t>
            </w:r>
            <w:r w:rsidRPr="00412234">
              <w:rPr>
                <w:rFonts w:ascii="Verdana" w:eastAsia="Times New Roman" w:hAnsi="Verdana" w:cs="Arial"/>
                <w:b/>
                <w:color w:val="FF0000"/>
                <w:sz w:val="16"/>
                <w:szCs w:val="16"/>
              </w:rPr>
              <w:t>*</w:t>
            </w:r>
          </w:p>
        </w:tc>
      </w:tr>
      <w:tr w:rsidR="00322900" w:rsidRPr="00D41013" w14:paraId="78DF055D" w14:textId="77777777" w:rsidTr="00B77448">
        <w:trPr>
          <w:trHeight w:val="360"/>
        </w:trPr>
        <w:tc>
          <w:tcPr>
            <w:tcW w:w="1620" w:type="dxa"/>
            <w:vMerge/>
            <w:shd w:val="clear" w:color="auto" w:fill="EDF1F9"/>
            <w:vAlign w:val="center"/>
            <w:hideMark/>
          </w:tcPr>
          <w:p w14:paraId="37A8EE73"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1300" w:type="dxa"/>
            <w:shd w:val="clear" w:color="auto" w:fill="EDF1F9"/>
            <w:vAlign w:val="center"/>
            <w:hideMark/>
          </w:tcPr>
          <w:p w14:paraId="66D08565"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Normal</w:t>
            </w:r>
          </w:p>
        </w:tc>
        <w:tc>
          <w:tcPr>
            <w:tcW w:w="810" w:type="dxa"/>
            <w:shd w:val="clear" w:color="auto" w:fill="EDF1F9"/>
            <w:noWrap/>
            <w:vAlign w:val="center"/>
            <w:hideMark/>
          </w:tcPr>
          <w:p w14:paraId="689A68CD"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10</w:t>
            </w:r>
          </w:p>
        </w:tc>
        <w:tc>
          <w:tcPr>
            <w:tcW w:w="810" w:type="dxa"/>
            <w:shd w:val="clear" w:color="auto" w:fill="EDF1F9"/>
            <w:noWrap/>
            <w:vAlign w:val="center"/>
            <w:hideMark/>
          </w:tcPr>
          <w:p w14:paraId="06B37D02"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0.41</w:t>
            </w:r>
          </w:p>
        </w:tc>
        <w:tc>
          <w:tcPr>
            <w:tcW w:w="810" w:type="dxa"/>
            <w:shd w:val="clear" w:color="auto" w:fill="EDF1F9"/>
            <w:noWrap/>
            <w:vAlign w:val="center"/>
            <w:hideMark/>
          </w:tcPr>
          <w:p w14:paraId="2ECF64DC"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0.64</w:t>
            </w:r>
          </w:p>
        </w:tc>
        <w:tc>
          <w:tcPr>
            <w:tcW w:w="950" w:type="dxa"/>
            <w:shd w:val="clear" w:color="auto" w:fill="EDF1F9"/>
            <w:noWrap/>
            <w:vAlign w:val="center"/>
            <w:hideMark/>
          </w:tcPr>
          <w:p w14:paraId="655D0910"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0.52</w:t>
            </w:r>
          </w:p>
        </w:tc>
        <w:tc>
          <w:tcPr>
            <w:tcW w:w="720" w:type="dxa"/>
            <w:shd w:val="clear" w:color="auto" w:fill="EDF1F9"/>
            <w:noWrap/>
            <w:vAlign w:val="center"/>
            <w:hideMark/>
          </w:tcPr>
          <w:p w14:paraId="3D318D0B"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0.08</w:t>
            </w:r>
          </w:p>
        </w:tc>
        <w:tc>
          <w:tcPr>
            <w:tcW w:w="630" w:type="dxa"/>
            <w:vMerge/>
            <w:shd w:val="clear" w:color="auto" w:fill="EDF1F9"/>
            <w:vAlign w:val="center"/>
            <w:hideMark/>
          </w:tcPr>
          <w:p w14:paraId="30FCBDDB"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900" w:type="dxa"/>
            <w:vMerge/>
            <w:shd w:val="clear" w:color="auto" w:fill="EDF1F9"/>
            <w:vAlign w:val="center"/>
            <w:hideMark/>
          </w:tcPr>
          <w:p w14:paraId="6B0C52BF"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960" w:type="dxa"/>
            <w:vMerge/>
            <w:shd w:val="clear" w:color="auto" w:fill="EDF1F9"/>
            <w:vAlign w:val="center"/>
            <w:hideMark/>
          </w:tcPr>
          <w:p w14:paraId="52CF6192"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r>
      <w:tr w:rsidR="00322900" w:rsidRPr="00D41013" w14:paraId="28900FEE" w14:textId="77777777" w:rsidTr="00B77448">
        <w:trPr>
          <w:trHeight w:val="360"/>
        </w:trPr>
        <w:tc>
          <w:tcPr>
            <w:tcW w:w="1620" w:type="dxa"/>
            <w:vMerge/>
            <w:shd w:val="clear" w:color="auto" w:fill="EDF1F9"/>
            <w:vAlign w:val="center"/>
            <w:hideMark/>
          </w:tcPr>
          <w:p w14:paraId="1EDDAD22"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1300" w:type="dxa"/>
            <w:shd w:val="clear" w:color="auto" w:fill="EDF1F9"/>
            <w:vAlign w:val="center"/>
            <w:hideMark/>
          </w:tcPr>
          <w:p w14:paraId="3947BE01"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High Normal</w:t>
            </w:r>
          </w:p>
        </w:tc>
        <w:tc>
          <w:tcPr>
            <w:tcW w:w="810" w:type="dxa"/>
            <w:shd w:val="clear" w:color="auto" w:fill="EDF1F9"/>
            <w:noWrap/>
            <w:vAlign w:val="center"/>
            <w:hideMark/>
          </w:tcPr>
          <w:p w14:paraId="1050FF3D"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4</w:t>
            </w:r>
          </w:p>
        </w:tc>
        <w:tc>
          <w:tcPr>
            <w:tcW w:w="810" w:type="dxa"/>
            <w:shd w:val="clear" w:color="auto" w:fill="EDF1F9"/>
            <w:noWrap/>
            <w:vAlign w:val="center"/>
            <w:hideMark/>
          </w:tcPr>
          <w:p w14:paraId="0E5C7698"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0.53</w:t>
            </w:r>
          </w:p>
        </w:tc>
        <w:tc>
          <w:tcPr>
            <w:tcW w:w="810" w:type="dxa"/>
            <w:shd w:val="clear" w:color="auto" w:fill="EDF1F9"/>
            <w:noWrap/>
            <w:vAlign w:val="center"/>
            <w:hideMark/>
          </w:tcPr>
          <w:p w14:paraId="0C3E57E0"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0.66</w:t>
            </w:r>
          </w:p>
        </w:tc>
        <w:tc>
          <w:tcPr>
            <w:tcW w:w="950" w:type="dxa"/>
            <w:shd w:val="clear" w:color="auto" w:fill="EDF1F9"/>
            <w:noWrap/>
            <w:vAlign w:val="center"/>
            <w:hideMark/>
          </w:tcPr>
          <w:p w14:paraId="4EBDD7C2"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0.58</w:t>
            </w:r>
          </w:p>
        </w:tc>
        <w:tc>
          <w:tcPr>
            <w:tcW w:w="720" w:type="dxa"/>
            <w:shd w:val="clear" w:color="auto" w:fill="EDF1F9"/>
            <w:noWrap/>
            <w:vAlign w:val="center"/>
            <w:hideMark/>
          </w:tcPr>
          <w:p w14:paraId="640B0DD5" w14:textId="77777777" w:rsidR="00322900" w:rsidRPr="008455C5" w:rsidRDefault="00322900" w:rsidP="00B77448">
            <w:pPr>
              <w:spacing w:after="0" w:line="240" w:lineRule="auto"/>
              <w:jc w:val="center"/>
              <w:rPr>
                <w:rFonts w:ascii="Verdana" w:eastAsia="Times New Roman" w:hAnsi="Verdana" w:cs="Arial"/>
                <w:color w:val="000000"/>
                <w:sz w:val="16"/>
                <w:szCs w:val="16"/>
              </w:rPr>
            </w:pPr>
            <w:r w:rsidRPr="008455C5">
              <w:rPr>
                <w:rFonts w:ascii="Verdana" w:eastAsia="Times New Roman" w:hAnsi="Verdana" w:cs="Arial"/>
                <w:color w:val="000000"/>
                <w:sz w:val="16"/>
                <w:szCs w:val="16"/>
              </w:rPr>
              <w:t>0.06</w:t>
            </w:r>
          </w:p>
        </w:tc>
        <w:tc>
          <w:tcPr>
            <w:tcW w:w="630" w:type="dxa"/>
            <w:vMerge/>
            <w:shd w:val="clear" w:color="auto" w:fill="EDF1F9"/>
            <w:vAlign w:val="center"/>
            <w:hideMark/>
          </w:tcPr>
          <w:p w14:paraId="171E94D9"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900" w:type="dxa"/>
            <w:vMerge/>
            <w:shd w:val="clear" w:color="auto" w:fill="EDF1F9"/>
            <w:vAlign w:val="center"/>
            <w:hideMark/>
          </w:tcPr>
          <w:p w14:paraId="0B4114F6"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c>
          <w:tcPr>
            <w:tcW w:w="960" w:type="dxa"/>
            <w:vMerge/>
            <w:shd w:val="clear" w:color="auto" w:fill="EDF1F9"/>
            <w:vAlign w:val="center"/>
            <w:hideMark/>
          </w:tcPr>
          <w:p w14:paraId="5ACDE9D2" w14:textId="77777777" w:rsidR="00322900" w:rsidRPr="008455C5" w:rsidRDefault="00322900" w:rsidP="00B77448">
            <w:pPr>
              <w:spacing w:after="0" w:line="240" w:lineRule="auto"/>
              <w:jc w:val="center"/>
              <w:rPr>
                <w:rFonts w:ascii="Verdana" w:eastAsia="Times New Roman" w:hAnsi="Verdana" w:cs="Arial"/>
                <w:color w:val="000000"/>
                <w:sz w:val="16"/>
                <w:szCs w:val="16"/>
              </w:rPr>
            </w:pPr>
          </w:p>
        </w:tc>
      </w:tr>
      <w:bookmarkEnd w:id="8"/>
    </w:tbl>
    <w:p w14:paraId="686B5066" w14:textId="77777777" w:rsidR="005D51B7" w:rsidRDefault="005D51B7" w:rsidP="00C6118B">
      <w:pPr>
        <w:rPr>
          <w:rFonts w:ascii="Arial" w:hAnsi="Arial" w:cs="Arial"/>
          <w:i/>
          <w:color w:val="FF0000"/>
          <w:sz w:val="16"/>
          <w:szCs w:val="16"/>
        </w:rPr>
      </w:pPr>
    </w:p>
    <w:p w14:paraId="5708F62F" w14:textId="6A3E05A4" w:rsidR="00C6118B" w:rsidRPr="00543BAF" w:rsidRDefault="00C6118B" w:rsidP="00C6118B">
      <w:pPr>
        <w:rPr>
          <w:rFonts w:ascii="Times New Roman" w:hAnsi="Times New Roman"/>
          <w:b/>
          <w:sz w:val="24"/>
          <w:szCs w:val="24"/>
        </w:rPr>
      </w:pPr>
      <w:r>
        <w:rPr>
          <w:rFonts w:ascii="Times New Roman" w:hAnsi="Times New Roman"/>
          <w:b/>
          <w:sz w:val="24"/>
          <w:szCs w:val="24"/>
        </w:rPr>
        <w:lastRenderedPageBreak/>
        <w:t xml:space="preserve">Table </w:t>
      </w:r>
      <w:r w:rsidR="00CA6654">
        <w:rPr>
          <w:rFonts w:ascii="Times New Roman" w:hAnsi="Times New Roman"/>
          <w:b/>
          <w:sz w:val="24"/>
          <w:szCs w:val="24"/>
        </w:rPr>
        <w:t>2c</w:t>
      </w:r>
      <w:r>
        <w:rPr>
          <w:rFonts w:ascii="Times New Roman" w:hAnsi="Times New Roman"/>
          <w:b/>
          <w:sz w:val="24"/>
          <w:szCs w:val="24"/>
        </w:rPr>
        <w:t xml:space="preserve">: </w:t>
      </w:r>
      <w:r>
        <w:rPr>
          <w:rFonts w:ascii="Times New Roman" w:hAnsi="Times New Roman"/>
          <w:sz w:val="24"/>
          <w:szCs w:val="24"/>
        </w:rPr>
        <w:t>Post hoc multiple comparison test of carotid artery diameter in female subjects</w:t>
      </w:r>
    </w:p>
    <w:tbl>
      <w:tblPr>
        <w:tblW w:w="9720" w:type="dxa"/>
        <w:tblLook w:val="04A0" w:firstRow="1" w:lastRow="0" w:firstColumn="1" w:lastColumn="0" w:noHBand="0" w:noVBand="1"/>
      </w:tblPr>
      <w:tblGrid>
        <w:gridCol w:w="1620"/>
        <w:gridCol w:w="1080"/>
        <w:gridCol w:w="1260"/>
        <w:gridCol w:w="1260"/>
        <w:gridCol w:w="1260"/>
        <w:gridCol w:w="1080"/>
        <w:gridCol w:w="1200"/>
        <w:gridCol w:w="960"/>
      </w:tblGrid>
      <w:tr w:rsidR="00C6118B" w:rsidRPr="00D41013" w14:paraId="129E96FB" w14:textId="77777777" w:rsidTr="00B77448">
        <w:trPr>
          <w:trHeight w:val="360"/>
        </w:trPr>
        <w:tc>
          <w:tcPr>
            <w:tcW w:w="1620" w:type="dxa"/>
            <w:vMerge w:val="restart"/>
            <w:tcBorders>
              <w:top w:val="single" w:sz="8" w:space="0" w:color="auto"/>
              <w:left w:val="nil"/>
              <w:bottom w:val="single" w:sz="8" w:space="0" w:color="000000"/>
              <w:right w:val="nil"/>
            </w:tcBorders>
            <w:vAlign w:val="center"/>
            <w:hideMark/>
          </w:tcPr>
          <w:p w14:paraId="53699DC5" w14:textId="77777777" w:rsidR="00C6118B" w:rsidRPr="000A1FDD" w:rsidRDefault="00C6118B" w:rsidP="00B77448">
            <w:pPr>
              <w:spacing w:after="0" w:line="240" w:lineRule="auto"/>
              <w:rPr>
                <w:rFonts w:ascii="Verdana" w:eastAsia="Times New Roman" w:hAnsi="Verdana" w:cs="Calibri"/>
                <w:b/>
                <w:bCs/>
                <w:color w:val="000000"/>
                <w:sz w:val="16"/>
                <w:szCs w:val="16"/>
              </w:rPr>
            </w:pPr>
            <w:bookmarkStart w:id="10" w:name="_Hlk56543843"/>
            <w:r w:rsidRPr="000A1FDD">
              <w:rPr>
                <w:rFonts w:ascii="Verdana" w:eastAsia="Times New Roman" w:hAnsi="Verdana" w:cs="Calibri"/>
                <w:b/>
                <w:bCs/>
                <w:color w:val="000000"/>
                <w:sz w:val="16"/>
                <w:szCs w:val="16"/>
              </w:rPr>
              <w:t>Carotid artery diameter (cm)</w:t>
            </w:r>
          </w:p>
        </w:tc>
        <w:tc>
          <w:tcPr>
            <w:tcW w:w="1080" w:type="dxa"/>
            <w:vMerge w:val="restart"/>
            <w:tcBorders>
              <w:top w:val="single" w:sz="8" w:space="0" w:color="auto"/>
              <w:left w:val="nil"/>
              <w:bottom w:val="single" w:sz="8" w:space="0" w:color="000000"/>
              <w:right w:val="nil"/>
            </w:tcBorders>
            <w:vAlign w:val="center"/>
            <w:hideMark/>
          </w:tcPr>
          <w:p w14:paraId="15D67645" w14:textId="77777777" w:rsidR="00C6118B" w:rsidRPr="000A1FDD" w:rsidRDefault="00C6118B" w:rsidP="00B77448">
            <w:pPr>
              <w:spacing w:after="0" w:line="240" w:lineRule="auto"/>
              <w:jc w:val="center"/>
              <w:rPr>
                <w:rFonts w:ascii="Verdana" w:eastAsia="Times New Roman" w:hAnsi="Verdana" w:cs="Calibri"/>
                <w:b/>
                <w:bCs/>
                <w:color w:val="000000"/>
                <w:sz w:val="16"/>
                <w:szCs w:val="16"/>
              </w:rPr>
            </w:pPr>
            <w:r w:rsidRPr="000A1FDD">
              <w:rPr>
                <w:rFonts w:ascii="Verdana" w:eastAsia="Times New Roman" w:hAnsi="Verdana" w:cs="Calibri"/>
                <w:b/>
                <w:bCs/>
                <w:color w:val="000000"/>
                <w:sz w:val="16"/>
                <w:szCs w:val="16"/>
              </w:rPr>
              <w:t>MAP (I)</w:t>
            </w:r>
          </w:p>
        </w:tc>
        <w:tc>
          <w:tcPr>
            <w:tcW w:w="1260" w:type="dxa"/>
            <w:vMerge w:val="restart"/>
            <w:tcBorders>
              <w:top w:val="single" w:sz="8" w:space="0" w:color="auto"/>
              <w:left w:val="nil"/>
              <w:bottom w:val="single" w:sz="8" w:space="0" w:color="000000"/>
              <w:right w:val="nil"/>
            </w:tcBorders>
            <w:vAlign w:val="center"/>
            <w:hideMark/>
          </w:tcPr>
          <w:p w14:paraId="5F83F787" w14:textId="77777777" w:rsidR="00C6118B" w:rsidRPr="000A1FDD" w:rsidRDefault="00C6118B" w:rsidP="00B77448">
            <w:pPr>
              <w:spacing w:after="0" w:line="240" w:lineRule="auto"/>
              <w:jc w:val="center"/>
              <w:rPr>
                <w:rFonts w:ascii="Verdana" w:eastAsia="Times New Roman" w:hAnsi="Verdana" w:cs="Calibri"/>
                <w:b/>
                <w:bCs/>
                <w:color w:val="000000"/>
                <w:sz w:val="16"/>
                <w:szCs w:val="16"/>
              </w:rPr>
            </w:pPr>
            <w:r w:rsidRPr="000A1FDD">
              <w:rPr>
                <w:rFonts w:ascii="Verdana" w:eastAsia="Times New Roman" w:hAnsi="Verdana" w:cs="Calibri"/>
                <w:b/>
                <w:bCs/>
                <w:color w:val="000000"/>
                <w:sz w:val="16"/>
                <w:szCs w:val="16"/>
              </w:rPr>
              <w:t>MAP (J)</w:t>
            </w:r>
          </w:p>
        </w:tc>
        <w:tc>
          <w:tcPr>
            <w:tcW w:w="2520" w:type="dxa"/>
            <w:gridSpan w:val="2"/>
            <w:tcBorders>
              <w:top w:val="single" w:sz="8" w:space="0" w:color="auto"/>
              <w:left w:val="nil"/>
              <w:bottom w:val="nil"/>
              <w:right w:val="nil"/>
            </w:tcBorders>
            <w:vAlign w:val="center"/>
            <w:hideMark/>
          </w:tcPr>
          <w:p w14:paraId="64BBD44D" w14:textId="77777777" w:rsidR="00C6118B" w:rsidRPr="000A1FDD" w:rsidRDefault="00C6118B" w:rsidP="00B77448">
            <w:pPr>
              <w:spacing w:after="0" w:line="240" w:lineRule="auto"/>
              <w:jc w:val="center"/>
              <w:rPr>
                <w:rFonts w:ascii="Verdana" w:eastAsia="Times New Roman" w:hAnsi="Verdana" w:cs="Calibri"/>
                <w:b/>
                <w:bCs/>
                <w:color w:val="000000"/>
                <w:sz w:val="16"/>
                <w:szCs w:val="16"/>
              </w:rPr>
            </w:pPr>
            <w:r w:rsidRPr="000A1FDD">
              <w:rPr>
                <w:rFonts w:ascii="Verdana" w:eastAsia="Times New Roman" w:hAnsi="Verdana" w:cs="Calibri"/>
                <w:b/>
                <w:bCs/>
                <w:color w:val="000000"/>
                <w:sz w:val="16"/>
                <w:szCs w:val="16"/>
              </w:rPr>
              <w:t>95% C.I</w:t>
            </w:r>
          </w:p>
        </w:tc>
        <w:tc>
          <w:tcPr>
            <w:tcW w:w="1080" w:type="dxa"/>
            <w:vMerge w:val="restart"/>
            <w:tcBorders>
              <w:top w:val="single" w:sz="8" w:space="0" w:color="auto"/>
              <w:left w:val="nil"/>
              <w:bottom w:val="single" w:sz="8" w:space="0" w:color="000000"/>
              <w:right w:val="nil"/>
            </w:tcBorders>
            <w:vAlign w:val="center"/>
            <w:hideMark/>
          </w:tcPr>
          <w:p w14:paraId="14CC7B25" w14:textId="77777777" w:rsidR="00C6118B" w:rsidRPr="000A1FDD" w:rsidRDefault="00C6118B" w:rsidP="00B77448">
            <w:pPr>
              <w:spacing w:after="0" w:line="240" w:lineRule="auto"/>
              <w:jc w:val="center"/>
              <w:rPr>
                <w:rFonts w:ascii="Verdana" w:eastAsia="Times New Roman" w:hAnsi="Verdana" w:cs="Calibri"/>
                <w:b/>
                <w:bCs/>
                <w:color w:val="000000"/>
                <w:sz w:val="16"/>
                <w:szCs w:val="16"/>
              </w:rPr>
            </w:pPr>
            <w:r w:rsidRPr="000A1FDD">
              <w:rPr>
                <w:rFonts w:ascii="Verdana" w:eastAsia="Times New Roman" w:hAnsi="Verdana" w:cs="Calibri"/>
                <w:b/>
                <w:bCs/>
                <w:color w:val="000000"/>
                <w:sz w:val="16"/>
                <w:szCs w:val="16"/>
              </w:rPr>
              <w:t>M.D (I-J)</w:t>
            </w:r>
          </w:p>
        </w:tc>
        <w:tc>
          <w:tcPr>
            <w:tcW w:w="1200" w:type="dxa"/>
            <w:vMerge w:val="restart"/>
            <w:tcBorders>
              <w:top w:val="single" w:sz="8" w:space="0" w:color="auto"/>
              <w:left w:val="nil"/>
              <w:bottom w:val="single" w:sz="8" w:space="0" w:color="000000"/>
              <w:right w:val="nil"/>
            </w:tcBorders>
            <w:vAlign w:val="center"/>
            <w:hideMark/>
          </w:tcPr>
          <w:p w14:paraId="039D06DF" w14:textId="77777777" w:rsidR="00C6118B" w:rsidRPr="000A1FDD" w:rsidRDefault="00C6118B" w:rsidP="00B77448">
            <w:pPr>
              <w:spacing w:after="0" w:line="240" w:lineRule="auto"/>
              <w:jc w:val="center"/>
              <w:rPr>
                <w:rFonts w:ascii="Verdana" w:eastAsia="Times New Roman" w:hAnsi="Verdana" w:cs="Calibri"/>
                <w:b/>
                <w:bCs/>
                <w:color w:val="000000"/>
                <w:sz w:val="16"/>
                <w:szCs w:val="16"/>
              </w:rPr>
            </w:pPr>
            <w:r w:rsidRPr="000A1FDD">
              <w:rPr>
                <w:rFonts w:ascii="Verdana" w:eastAsia="Times New Roman" w:hAnsi="Verdana" w:cs="Calibri"/>
                <w:b/>
                <w:bCs/>
                <w:color w:val="000000"/>
                <w:sz w:val="16"/>
                <w:szCs w:val="16"/>
              </w:rPr>
              <w:t>S.E of M.D</w:t>
            </w:r>
          </w:p>
        </w:tc>
        <w:tc>
          <w:tcPr>
            <w:tcW w:w="960" w:type="dxa"/>
            <w:vMerge w:val="restart"/>
            <w:tcBorders>
              <w:top w:val="single" w:sz="8" w:space="0" w:color="auto"/>
              <w:left w:val="nil"/>
              <w:bottom w:val="single" w:sz="8" w:space="0" w:color="000000"/>
              <w:right w:val="nil"/>
            </w:tcBorders>
            <w:vAlign w:val="center"/>
            <w:hideMark/>
          </w:tcPr>
          <w:p w14:paraId="3A1D56FA" w14:textId="77777777" w:rsidR="00C6118B" w:rsidRPr="000A1FDD" w:rsidRDefault="00C6118B" w:rsidP="00B77448">
            <w:pPr>
              <w:spacing w:after="0" w:line="240" w:lineRule="auto"/>
              <w:jc w:val="center"/>
              <w:rPr>
                <w:rFonts w:ascii="Verdana" w:eastAsia="Times New Roman" w:hAnsi="Verdana" w:cs="Calibri"/>
                <w:b/>
                <w:bCs/>
                <w:color w:val="000000"/>
                <w:sz w:val="16"/>
                <w:szCs w:val="16"/>
              </w:rPr>
            </w:pPr>
            <w:r w:rsidRPr="000A1FDD">
              <w:rPr>
                <w:rFonts w:ascii="Verdana" w:eastAsia="Times New Roman" w:hAnsi="Verdana" w:cs="Calibri"/>
                <w:b/>
                <w:bCs/>
                <w:color w:val="000000"/>
                <w:sz w:val="16"/>
                <w:szCs w:val="16"/>
              </w:rPr>
              <w:t>p-value</w:t>
            </w:r>
          </w:p>
        </w:tc>
      </w:tr>
      <w:tr w:rsidR="00C6118B" w:rsidRPr="00D41013" w14:paraId="471EC9F2" w14:textId="77777777" w:rsidTr="00B77448">
        <w:trPr>
          <w:trHeight w:val="360"/>
        </w:trPr>
        <w:tc>
          <w:tcPr>
            <w:tcW w:w="1620" w:type="dxa"/>
            <w:vMerge/>
            <w:tcBorders>
              <w:top w:val="single" w:sz="8" w:space="0" w:color="auto"/>
              <w:left w:val="nil"/>
              <w:bottom w:val="single" w:sz="8" w:space="0" w:color="000000"/>
              <w:right w:val="nil"/>
            </w:tcBorders>
            <w:vAlign w:val="center"/>
            <w:hideMark/>
          </w:tcPr>
          <w:p w14:paraId="6912CCB6" w14:textId="77777777" w:rsidR="00C6118B" w:rsidRPr="000A1FDD" w:rsidRDefault="00C6118B" w:rsidP="00B77448">
            <w:pPr>
              <w:spacing w:after="0" w:line="240" w:lineRule="auto"/>
              <w:rPr>
                <w:rFonts w:ascii="Verdana" w:eastAsia="Times New Roman" w:hAnsi="Verdana" w:cs="Calibri"/>
                <w:b/>
                <w:bCs/>
                <w:color w:val="000000"/>
                <w:sz w:val="16"/>
                <w:szCs w:val="16"/>
              </w:rPr>
            </w:pPr>
          </w:p>
        </w:tc>
        <w:tc>
          <w:tcPr>
            <w:tcW w:w="1080" w:type="dxa"/>
            <w:vMerge/>
            <w:tcBorders>
              <w:top w:val="single" w:sz="8" w:space="0" w:color="auto"/>
              <w:left w:val="nil"/>
              <w:bottom w:val="single" w:sz="8" w:space="0" w:color="000000"/>
              <w:right w:val="nil"/>
            </w:tcBorders>
            <w:vAlign w:val="center"/>
            <w:hideMark/>
          </w:tcPr>
          <w:p w14:paraId="11443E6F" w14:textId="77777777" w:rsidR="00C6118B" w:rsidRPr="000A1FDD" w:rsidRDefault="00C6118B" w:rsidP="00B77448">
            <w:pPr>
              <w:spacing w:after="0" w:line="240" w:lineRule="auto"/>
              <w:rPr>
                <w:rFonts w:ascii="Verdana" w:eastAsia="Times New Roman" w:hAnsi="Verdana" w:cs="Calibri"/>
                <w:b/>
                <w:bCs/>
                <w:color w:val="000000"/>
                <w:sz w:val="16"/>
                <w:szCs w:val="16"/>
              </w:rPr>
            </w:pPr>
          </w:p>
        </w:tc>
        <w:tc>
          <w:tcPr>
            <w:tcW w:w="1260" w:type="dxa"/>
            <w:vMerge/>
            <w:tcBorders>
              <w:top w:val="single" w:sz="8" w:space="0" w:color="auto"/>
              <w:left w:val="nil"/>
              <w:bottom w:val="single" w:sz="8" w:space="0" w:color="000000"/>
              <w:right w:val="nil"/>
            </w:tcBorders>
            <w:vAlign w:val="center"/>
            <w:hideMark/>
          </w:tcPr>
          <w:p w14:paraId="021BD369" w14:textId="77777777" w:rsidR="00C6118B" w:rsidRPr="000A1FDD" w:rsidRDefault="00C6118B" w:rsidP="00B77448">
            <w:pPr>
              <w:spacing w:after="0" w:line="240" w:lineRule="auto"/>
              <w:rPr>
                <w:rFonts w:ascii="Verdana" w:eastAsia="Times New Roman" w:hAnsi="Verdana" w:cs="Calibri"/>
                <w:b/>
                <w:bCs/>
                <w:color w:val="000000"/>
                <w:sz w:val="16"/>
                <w:szCs w:val="16"/>
              </w:rPr>
            </w:pPr>
          </w:p>
        </w:tc>
        <w:tc>
          <w:tcPr>
            <w:tcW w:w="1260" w:type="dxa"/>
            <w:tcBorders>
              <w:top w:val="nil"/>
              <w:left w:val="nil"/>
              <w:bottom w:val="single" w:sz="8" w:space="0" w:color="auto"/>
              <w:right w:val="nil"/>
            </w:tcBorders>
            <w:vAlign w:val="center"/>
            <w:hideMark/>
          </w:tcPr>
          <w:p w14:paraId="008A27A2" w14:textId="77777777" w:rsidR="00C6118B" w:rsidRPr="000A1FDD" w:rsidRDefault="00C6118B" w:rsidP="00B77448">
            <w:pPr>
              <w:spacing w:after="0" w:line="240" w:lineRule="auto"/>
              <w:jc w:val="center"/>
              <w:rPr>
                <w:rFonts w:ascii="Verdana" w:eastAsia="Times New Roman" w:hAnsi="Verdana" w:cs="Calibri"/>
                <w:b/>
                <w:bCs/>
                <w:color w:val="000000"/>
                <w:sz w:val="16"/>
                <w:szCs w:val="16"/>
              </w:rPr>
            </w:pPr>
            <w:r w:rsidRPr="000A1FDD">
              <w:rPr>
                <w:rFonts w:ascii="Verdana" w:eastAsia="Times New Roman" w:hAnsi="Verdana" w:cs="Calibri"/>
                <w:b/>
                <w:bCs/>
                <w:color w:val="000000"/>
                <w:sz w:val="16"/>
                <w:szCs w:val="16"/>
              </w:rPr>
              <w:t>Lower</w:t>
            </w:r>
          </w:p>
        </w:tc>
        <w:tc>
          <w:tcPr>
            <w:tcW w:w="1260" w:type="dxa"/>
            <w:tcBorders>
              <w:top w:val="nil"/>
              <w:left w:val="nil"/>
              <w:bottom w:val="single" w:sz="8" w:space="0" w:color="auto"/>
              <w:right w:val="nil"/>
            </w:tcBorders>
            <w:vAlign w:val="center"/>
            <w:hideMark/>
          </w:tcPr>
          <w:p w14:paraId="4F1F2614" w14:textId="77777777" w:rsidR="00C6118B" w:rsidRPr="000A1FDD" w:rsidRDefault="00C6118B" w:rsidP="00B77448">
            <w:pPr>
              <w:spacing w:after="0" w:line="240" w:lineRule="auto"/>
              <w:jc w:val="center"/>
              <w:rPr>
                <w:rFonts w:ascii="Verdana" w:eastAsia="Times New Roman" w:hAnsi="Verdana" w:cs="Calibri"/>
                <w:b/>
                <w:bCs/>
                <w:color w:val="000000"/>
                <w:sz w:val="16"/>
                <w:szCs w:val="16"/>
              </w:rPr>
            </w:pPr>
            <w:r w:rsidRPr="000A1FDD">
              <w:rPr>
                <w:rFonts w:ascii="Verdana" w:eastAsia="Times New Roman" w:hAnsi="Verdana" w:cs="Calibri"/>
                <w:b/>
                <w:bCs/>
                <w:color w:val="000000"/>
                <w:sz w:val="16"/>
                <w:szCs w:val="16"/>
              </w:rPr>
              <w:t>Upper</w:t>
            </w:r>
          </w:p>
        </w:tc>
        <w:tc>
          <w:tcPr>
            <w:tcW w:w="1080" w:type="dxa"/>
            <w:vMerge/>
            <w:tcBorders>
              <w:top w:val="single" w:sz="8" w:space="0" w:color="auto"/>
              <w:left w:val="nil"/>
              <w:bottom w:val="single" w:sz="8" w:space="0" w:color="000000"/>
              <w:right w:val="nil"/>
            </w:tcBorders>
            <w:vAlign w:val="center"/>
            <w:hideMark/>
          </w:tcPr>
          <w:p w14:paraId="7904AEE3" w14:textId="77777777" w:rsidR="00C6118B" w:rsidRPr="000A1FDD" w:rsidRDefault="00C6118B" w:rsidP="00B77448">
            <w:pPr>
              <w:spacing w:after="0" w:line="240" w:lineRule="auto"/>
              <w:rPr>
                <w:rFonts w:ascii="Verdana" w:eastAsia="Times New Roman" w:hAnsi="Verdana" w:cs="Calibri"/>
                <w:b/>
                <w:bCs/>
                <w:color w:val="000000"/>
                <w:sz w:val="16"/>
                <w:szCs w:val="16"/>
              </w:rPr>
            </w:pPr>
          </w:p>
        </w:tc>
        <w:tc>
          <w:tcPr>
            <w:tcW w:w="1200" w:type="dxa"/>
            <w:vMerge/>
            <w:tcBorders>
              <w:top w:val="single" w:sz="8" w:space="0" w:color="auto"/>
              <w:left w:val="nil"/>
              <w:bottom w:val="single" w:sz="8" w:space="0" w:color="000000"/>
              <w:right w:val="nil"/>
            </w:tcBorders>
            <w:vAlign w:val="center"/>
            <w:hideMark/>
          </w:tcPr>
          <w:p w14:paraId="43B64190" w14:textId="77777777" w:rsidR="00C6118B" w:rsidRPr="000A1FDD" w:rsidRDefault="00C6118B" w:rsidP="00B77448">
            <w:pPr>
              <w:spacing w:after="0" w:line="240" w:lineRule="auto"/>
              <w:rPr>
                <w:rFonts w:ascii="Verdana" w:eastAsia="Times New Roman" w:hAnsi="Verdana" w:cs="Calibri"/>
                <w:b/>
                <w:bCs/>
                <w:color w:val="000000"/>
                <w:sz w:val="16"/>
                <w:szCs w:val="16"/>
              </w:rPr>
            </w:pPr>
          </w:p>
        </w:tc>
        <w:tc>
          <w:tcPr>
            <w:tcW w:w="960" w:type="dxa"/>
            <w:vMerge/>
            <w:tcBorders>
              <w:top w:val="single" w:sz="8" w:space="0" w:color="auto"/>
              <w:left w:val="nil"/>
              <w:bottom w:val="single" w:sz="8" w:space="0" w:color="000000"/>
              <w:right w:val="nil"/>
            </w:tcBorders>
            <w:vAlign w:val="center"/>
            <w:hideMark/>
          </w:tcPr>
          <w:p w14:paraId="41FDF7F8" w14:textId="77777777" w:rsidR="00C6118B" w:rsidRPr="000A1FDD" w:rsidRDefault="00C6118B" w:rsidP="00B77448">
            <w:pPr>
              <w:spacing w:after="0" w:line="240" w:lineRule="auto"/>
              <w:rPr>
                <w:rFonts w:ascii="Verdana" w:eastAsia="Times New Roman" w:hAnsi="Verdana" w:cs="Calibri"/>
                <w:b/>
                <w:bCs/>
                <w:color w:val="000000"/>
                <w:sz w:val="16"/>
                <w:szCs w:val="16"/>
              </w:rPr>
            </w:pPr>
          </w:p>
        </w:tc>
      </w:tr>
      <w:tr w:rsidR="00C6118B" w:rsidRPr="00D41013" w14:paraId="31DD1D9D" w14:textId="77777777" w:rsidTr="00B77448">
        <w:trPr>
          <w:trHeight w:val="360"/>
        </w:trPr>
        <w:tc>
          <w:tcPr>
            <w:tcW w:w="1620" w:type="dxa"/>
            <w:tcBorders>
              <w:top w:val="nil"/>
              <w:left w:val="nil"/>
              <w:bottom w:val="nil"/>
              <w:right w:val="nil"/>
            </w:tcBorders>
            <w:vAlign w:val="center"/>
            <w:hideMark/>
          </w:tcPr>
          <w:p w14:paraId="0336357D" w14:textId="77777777" w:rsidR="00C6118B" w:rsidRPr="000A1FDD" w:rsidRDefault="00C6118B" w:rsidP="00B77448">
            <w:pPr>
              <w:spacing w:after="0" w:line="240" w:lineRule="auto"/>
              <w:rPr>
                <w:rFonts w:ascii="Verdana" w:eastAsia="Times New Roman" w:hAnsi="Verdana" w:cs="Calibri"/>
                <w:b/>
                <w:bCs/>
                <w:i/>
                <w:color w:val="000000"/>
                <w:sz w:val="16"/>
                <w:szCs w:val="16"/>
              </w:rPr>
            </w:pPr>
          </w:p>
        </w:tc>
        <w:tc>
          <w:tcPr>
            <w:tcW w:w="1080" w:type="dxa"/>
            <w:tcBorders>
              <w:top w:val="nil"/>
              <w:left w:val="nil"/>
              <w:bottom w:val="nil"/>
              <w:right w:val="nil"/>
            </w:tcBorders>
            <w:vAlign w:val="center"/>
            <w:hideMark/>
          </w:tcPr>
          <w:p w14:paraId="51AEB774" w14:textId="77777777" w:rsidR="00C6118B" w:rsidRPr="000A1FDD" w:rsidRDefault="00C6118B" w:rsidP="00B77448">
            <w:pPr>
              <w:spacing w:after="0" w:line="240" w:lineRule="auto"/>
              <w:jc w:val="center"/>
              <w:rPr>
                <w:rFonts w:ascii="Verdana" w:eastAsia="Times New Roman" w:hAnsi="Verdana" w:cs="Calibri"/>
                <w:b/>
                <w:bCs/>
                <w:color w:val="000000"/>
                <w:sz w:val="16"/>
                <w:szCs w:val="16"/>
              </w:rPr>
            </w:pPr>
          </w:p>
        </w:tc>
        <w:tc>
          <w:tcPr>
            <w:tcW w:w="1260" w:type="dxa"/>
            <w:tcBorders>
              <w:top w:val="nil"/>
              <w:left w:val="nil"/>
              <w:bottom w:val="nil"/>
              <w:right w:val="nil"/>
            </w:tcBorders>
            <w:vAlign w:val="center"/>
            <w:hideMark/>
          </w:tcPr>
          <w:p w14:paraId="36C0BC14" w14:textId="77777777" w:rsidR="00C6118B" w:rsidRPr="000A1FDD" w:rsidRDefault="00C6118B" w:rsidP="00B77448">
            <w:pPr>
              <w:spacing w:after="0" w:line="240" w:lineRule="auto"/>
              <w:jc w:val="center"/>
              <w:rPr>
                <w:rFonts w:ascii="Verdana" w:eastAsia="Times New Roman" w:hAnsi="Verdana"/>
                <w:sz w:val="16"/>
                <w:szCs w:val="16"/>
              </w:rPr>
            </w:pPr>
          </w:p>
        </w:tc>
        <w:tc>
          <w:tcPr>
            <w:tcW w:w="1260" w:type="dxa"/>
            <w:tcBorders>
              <w:top w:val="nil"/>
              <w:left w:val="nil"/>
              <w:bottom w:val="nil"/>
              <w:right w:val="nil"/>
            </w:tcBorders>
            <w:vAlign w:val="center"/>
            <w:hideMark/>
          </w:tcPr>
          <w:p w14:paraId="1AFC1B11" w14:textId="77777777" w:rsidR="00C6118B" w:rsidRPr="000A1FDD" w:rsidRDefault="00C6118B" w:rsidP="00B77448">
            <w:pPr>
              <w:spacing w:after="0" w:line="240" w:lineRule="auto"/>
              <w:jc w:val="center"/>
              <w:rPr>
                <w:rFonts w:ascii="Verdana" w:eastAsia="Times New Roman" w:hAnsi="Verdana"/>
                <w:sz w:val="16"/>
                <w:szCs w:val="16"/>
              </w:rPr>
            </w:pPr>
          </w:p>
        </w:tc>
        <w:tc>
          <w:tcPr>
            <w:tcW w:w="1260" w:type="dxa"/>
            <w:tcBorders>
              <w:top w:val="nil"/>
              <w:left w:val="nil"/>
              <w:bottom w:val="nil"/>
              <w:right w:val="nil"/>
            </w:tcBorders>
            <w:vAlign w:val="center"/>
            <w:hideMark/>
          </w:tcPr>
          <w:p w14:paraId="54A71FCF" w14:textId="77777777" w:rsidR="00C6118B" w:rsidRPr="000A1FDD" w:rsidRDefault="00C6118B" w:rsidP="00B77448">
            <w:pPr>
              <w:spacing w:after="0" w:line="240" w:lineRule="auto"/>
              <w:jc w:val="center"/>
              <w:rPr>
                <w:rFonts w:ascii="Verdana" w:eastAsia="Times New Roman" w:hAnsi="Verdana"/>
                <w:sz w:val="16"/>
                <w:szCs w:val="16"/>
              </w:rPr>
            </w:pPr>
          </w:p>
        </w:tc>
        <w:tc>
          <w:tcPr>
            <w:tcW w:w="1080" w:type="dxa"/>
            <w:tcBorders>
              <w:top w:val="nil"/>
              <w:left w:val="nil"/>
              <w:bottom w:val="nil"/>
              <w:right w:val="nil"/>
            </w:tcBorders>
            <w:vAlign w:val="center"/>
            <w:hideMark/>
          </w:tcPr>
          <w:p w14:paraId="2A7C30BA" w14:textId="77777777" w:rsidR="00C6118B" w:rsidRPr="000A1FDD" w:rsidRDefault="00C6118B" w:rsidP="00B77448">
            <w:pPr>
              <w:spacing w:after="0" w:line="240" w:lineRule="auto"/>
              <w:jc w:val="center"/>
              <w:rPr>
                <w:rFonts w:ascii="Verdana" w:eastAsia="Times New Roman" w:hAnsi="Verdana"/>
                <w:sz w:val="16"/>
                <w:szCs w:val="16"/>
              </w:rPr>
            </w:pPr>
          </w:p>
        </w:tc>
        <w:tc>
          <w:tcPr>
            <w:tcW w:w="1200" w:type="dxa"/>
            <w:tcBorders>
              <w:top w:val="nil"/>
              <w:left w:val="nil"/>
              <w:bottom w:val="nil"/>
              <w:right w:val="nil"/>
            </w:tcBorders>
            <w:vAlign w:val="center"/>
            <w:hideMark/>
          </w:tcPr>
          <w:p w14:paraId="796611F4" w14:textId="77777777" w:rsidR="00C6118B" w:rsidRPr="000A1FDD" w:rsidRDefault="00C6118B" w:rsidP="00B77448">
            <w:pPr>
              <w:spacing w:after="0" w:line="240" w:lineRule="auto"/>
              <w:jc w:val="center"/>
              <w:rPr>
                <w:rFonts w:ascii="Verdana" w:eastAsia="Times New Roman" w:hAnsi="Verdana"/>
                <w:sz w:val="16"/>
                <w:szCs w:val="16"/>
              </w:rPr>
            </w:pPr>
          </w:p>
        </w:tc>
        <w:tc>
          <w:tcPr>
            <w:tcW w:w="960" w:type="dxa"/>
            <w:tcBorders>
              <w:top w:val="nil"/>
              <w:left w:val="nil"/>
              <w:bottom w:val="nil"/>
              <w:right w:val="nil"/>
            </w:tcBorders>
            <w:vAlign w:val="center"/>
            <w:hideMark/>
          </w:tcPr>
          <w:p w14:paraId="5BCBBB4B" w14:textId="77777777" w:rsidR="00C6118B" w:rsidRPr="000A1FDD" w:rsidRDefault="00C6118B" w:rsidP="00B77448">
            <w:pPr>
              <w:spacing w:after="0" w:line="240" w:lineRule="auto"/>
              <w:jc w:val="center"/>
              <w:rPr>
                <w:rFonts w:ascii="Verdana" w:eastAsia="Times New Roman" w:hAnsi="Verdana"/>
                <w:sz w:val="16"/>
                <w:szCs w:val="16"/>
              </w:rPr>
            </w:pPr>
          </w:p>
        </w:tc>
      </w:tr>
      <w:tr w:rsidR="00C6118B" w:rsidRPr="00D41013" w14:paraId="77B22AB2" w14:textId="77777777" w:rsidTr="00B77448">
        <w:trPr>
          <w:trHeight w:val="360"/>
        </w:trPr>
        <w:tc>
          <w:tcPr>
            <w:tcW w:w="1620" w:type="dxa"/>
            <w:tcBorders>
              <w:top w:val="nil"/>
              <w:left w:val="nil"/>
              <w:bottom w:val="nil"/>
              <w:right w:val="nil"/>
            </w:tcBorders>
            <w:vAlign w:val="center"/>
            <w:hideMark/>
          </w:tcPr>
          <w:p w14:paraId="0AC5E30F" w14:textId="77777777" w:rsidR="00C6118B" w:rsidRPr="000A1FDD" w:rsidRDefault="00C6118B" w:rsidP="00B77448">
            <w:pPr>
              <w:spacing w:after="0" w:line="240" w:lineRule="auto"/>
              <w:jc w:val="center"/>
              <w:rPr>
                <w:rFonts w:ascii="Verdana" w:eastAsia="Times New Roman" w:hAnsi="Verdana" w:cs="Arial"/>
                <w:b/>
                <w:bCs/>
                <w:i/>
                <w:color w:val="000000"/>
                <w:sz w:val="16"/>
                <w:szCs w:val="16"/>
              </w:rPr>
            </w:pPr>
            <w:r w:rsidRPr="000A1FDD">
              <w:rPr>
                <w:rFonts w:ascii="Verdana" w:eastAsia="Times New Roman" w:hAnsi="Verdana" w:cs="Arial"/>
                <w:b/>
                <w:bCs/>
                <w:i/>
                <w:color w:val="000000"/>
                <w:sz w:val="16"/>
                <w:szCs w:val="16"/>
              </w:rPr>
              <w:t>Left</w:t>
            </w:r>
          </w:p>
        </w:tc>
        <w:tc>
          <w:tcPr>
            <w:tcW w:w="1080" w:type="dxa"/>
            <w:tcBorders>
              <w:top w:val="nil"/>
              <w:left w:val="nil"/>
              <w:bottom w:val="nil"/>
              <w:right w:val="nil"/>
            </w:tcBorders>
            <w:vAlign w:val="center"/>
            <w:hideMark/>
          </w:tcPr>
          <w:p w14:paraId="64A473D0" w14:textId="77777777" w:rsidR="00C6118B" w:rsidRPr="000A1FDD" w:rsidRDefault="00C6118B" w:rsidP="00B77448">
            <w:pPr>
              <w:spacing w:after="0" w:line="240" w:lineRule="auto"/>
              <w:jc w:val="center"/>
              <w:rPr>
                <w:rFonts w:ascii="Verdana" w:eastAsia="Times New Roman" w:hAnsi="Verdana" w:cs="Arial"/>
                <w:b/>
                <w:bCs/>
                <w:color w:val="000000"/>
                <w:sz w:val="16"/>
                <w:szCs w:val="16"/>
              </w:rPr>
            </w:pPr>
          </w:p>
        </w:tc>
        <w:tc>
          <w:tcPr>
            <w:tcW w:w="1260" w:type="dxa"/>
            <w:tcBorders>
              <w:top w:val="nil"/>
              <w:left w:val="nil"/>
              <w:bottom w:val="nil"/>
              <w:right w:val="nil"/>
            </w:tcBorders>
            <w:vAlign w:val="center"/>
            <w:hideMark/>
          </w:tcPr>
          <w:p w14:paraId="13FBE9B4" w14:textId="77777777" w:rsidR="00C6118B" w:rsidRPr="000A1FDD" w:rsidRDefault="00C6118B" w:rsidP="00B77448">
            <w:pPr>
              <w:spacing w:after="0" w:line="240" w:lineRule="auto"/>
              <w:jc w:val="center"/>
              <w:rPr>
                <w:rFonts w:ascii="Verdana" w:eastAsia="Times New Roman" w:hAnsi="Verdana"/>
                <w:sz w:val="16"/>
                <w:szCs w:val="16"/>
              </w:rPr>
            </w:pPr>
          </w:p>
        </w:tc>
        <w:tc>
          <w:tcPr>
            <w:tcW w:w="1260" w:type="dxa"/>
            <w:tcBorders>
              <w:top w:val="nil"/>
              <w:left w:val="nil"/>
              <w:bottom w:val="nil"/>
              <w:right w:val="nil"/>
            </w:tcBorders>
            <w:noWrap/>
            <w:vAlign w:val="center"/>
            <w:hideMark/>
          </w:tcPr>
          <w:p w14:paraId="42414A86" w14:textId="77777777" w:rsidR="00C6118B" w:rsidRPr="000A1FDD" w:rsidRDefault="00C6118B" w:rsidP="00B77448">
            <w:pPr>
              <w:spacing w:after="0" w:line="240" w:lineRule="auto"/>
              <w:jc w:val="center"/>
              <w:rPr>
                <w:rFonts w:ascii="Verdana" w:eastAsia="Times New Roman" w:hAnsi="Verdana"/>
                <w:sz w:val="16"/>
                <w:szCs w:val="16"/>
              </w:rPr>
            </w:pPr>
          </w:p>
        </w:tc>
        <w:tc>
          <w:tcPr>
            <w:tcW w:w="1260" w:type="dxa"/>
            <w:tcBorders>
              <w:top w:val="nil"/>
              <w:left w:val="nil"/>
              <w:bottom w:val="nil"/>
              <w:right w:val="nil"/>
            </w:tcBorders>
            <w:noWrap/>
            <w:vAlign w:val="center"/>
            <w:hideMark/>
          </w:tcPr>
          <w:p w14:paraId="5DD4CFFE" w14:textId="77777777" w:rsidR="00C6118B" w:rsidRPr="000A1FDD" w:rsidRDefault="00C6118B" w:rsidP="00B77448">
            <w:pPr>
              <w:spacing w:after="0" w:line="240" w:lineRule="auto"/>
              <w:jc w:val="center"/>
              <w:rPr>
                <w:rFonts w:ascii="Verdana" w:eastAsia="Times New Roman" w:hAnsi="Verdana"/>
                <w:sz w:val="16"/>
                <w:szCs w:val="16"/>
              </w:rPr>
            </w:pPr>
          </w:p>
        </w:tc>
        <w:tc>
          <w:tcPr>
            <w:tcW w:w="1080" w:type="dxa"/>
            <w:tcBorders>
              <w:top w:val="nil"/>
              <w:left w:val="nil"/>
              <w:bottom w:val="nil"/>
              <w:right w:val="nil"/>
            </w:tcBorders>
            <w:noWrap/>
            <w:vAlign w:val="center"/>
            <w:hideMark/>
          </w:tcPr>
          <w:p w14:paraId="483C30E5" w14:textId="77777777" w:rsidR="00C6118B" w:rsidRPr="000A1FDD" w:rsidRDefault="00C6118B" w:rsidP="00B77448">
            <w:pPr>
              <w:spacing w:after="0" w:line="240" w:lineRule="auto"/>
              <w:jc w:val="center"/>
              <w:rPr>
                <w:rFonts w:ascii="Verdana" w:eastAsia="Times New Roman" w:hAnsi="Verdana"/>
                <w:sz w:val="16"/>
                <w:szCs w:val="16"/>
              </w:rPr>
            </w:pPr>
          </w:p>
        </w:tc>
        <w:tc>
          <w:tcPr>
            <w:tcW w:w="1200" w:type="dxa"/>
            <w:tcBorders>
              <w:top w:val="nil"/>
              <w:left w:val="nil"/>
              <w:bottom w:val="nil"/>
              <w:right w:val="nil"/>
            </w:tcBorders>
            <w:noWrap/>
            <w:vAlign w:val="center"/>
            <w:hideMark/>
          </w:tcPr>
          <w:p w14:paraId="482C9111" w14:textId="77777777" w:rsidR="00C6118B" w:rsidRPr="000A1FDD" w:rsidRDefault="00C6118B" w:rsidP="00B77448">
            <w:pPr>
              <w:spacing w:after="0" w:line="240" w:lineRule="auto"/>
              <w:jc w:val="center"/>
              <w:rPr>
                <w:rFonts w:ascii="Verdana" w:eastAsia="Times New Roman" w:hAnsi="Verdana"/>
                <w:sz w:val="16"/>
                <w:szCs w:val="16"/>
              </w:rPr>
            </w:pPr>
          </w:p>
        </w:tc>
        <w:tc>
          <w:tcPr>
            <w:tcW w:w="960" w:type="dxa"/>
            <w:tcBorders>
              <w:top w:val="nil"/>
              <w:left w:val="nil"/>
              <w:bottom w:val="nil"/>
              <w:right w:val="nil"/>
            </w:tcBorders>
            <w:noWrap/>
            <w:vAlign w:val="center"/>
            <w:hideMark/>
          </w:tcPr>
          <w:p w14:paraId="70C604C7" w14:textId="77777777" w:rsidR="00C6118B" w:rsidRPr="000A1FDD" w:rsidRDefault="00C6118B" w:rsidP="00B77448">
            <w:pPr>
              <w:spacing w:after="0" w:line="240" w:lineRule="auto"/>
              <w:jc w:val="center"/>
              <w:rPr>
                <w:rFonts w:ascii="Verdana" w:eastAsia="Times New Roman" w:hAnsi="Verdana"/>
                <w:sz w:val="16"/>
                <w:szCs w:val="16"/>
              </w:rPr>
            </w:pPr>
          </w:p>
        </w:tc>
      </w:tr>
      <w:tr w:rsidR="00C6118B" w:rsidRPr="00D41013" w14:paraId="7B41813B" w14:textId="77777777" w:rsidTr="00B77448">
        <w:trPr>
          <w:trHeight w:val="360"/>
        </w:trPr>
        <w:tc>
          <w:tcPr>
            <w:tcW w:w="1620" w:type="dxa"/>
            <w:vMerge w:val="restart"/>
            <w:tcBorders>
              <w:top w:val="nil"/>
              <w:left w:val="nil"/>
              <w:bottom w:val="nil"/>
              <w:right w:val="nil"/>
            </w:tcBorders>
            <w:vAlign w:val="center"/>
            <w:hideMark/>
          </w:tcPr>
          <w:p w14:paraId="091CD7CB" w14:textId="77777777" w:rsidR="00C6118B" w:rsidRPr="000A1FDD" w:rsidRDefault="00C6118B" w:rsidP="00B77448">
            <w:pPr>
              <w:spacing w:after="0" w:line="240" w:lineRule="auto"/>
              <w:jc w:val="center"/>
              <w:rPr>
                <w:rFonts w:ascii="Verdana" w:eastAsia="Times New Roman" w:hAnsi="Verdana" w:cs="Arial"/>
                <w:color w:val="000000"/>
                <w:sz w:val="16"/>
                <w:szCs w:val="16"/>
              </w:rPr>
            </w:pPr>
            <w:r w:rsidRPr="000A1FDD">
              <w:rPr>
                <w:rFonts w:ascii="Verdana" w:eastAsia="Times New Roman" w:hAnsi="Verdana" w:cs="Arial"/>
                <w:color w:val="000000"/>
                <w:sz w:val="16"/>
                <w:szCs w:val="16"/>
              </w:rPr>
              <w:t>ECA</w:t>
            </w:r>
          </w:p>
        </w:tc>
        <w:tc>
          <w:tcPr>
            <w:tcW w:w="1080" w:type="dxa"/>
            <w:vMerge w:val="restart"/>
            <w:tcBorders>
              <w:top w:val="nil"/>
              <w:left w:val="nil"/>
              <w:bottom w:val="nil"/>
              <w:right w:val="nil"/>
            </w:tcBorders>
            <w:vAlign w:val="center"/>
            <w:hideMark/>
          </w:tcPr>
          <w:p w14:paraId="328F343B" w14:textId="77777777" w:rsidR="00C6118B" w:rsidRPr="000A1FDD" w:rsidRDefault="00C6118B" w:rsidP="00B77448">
            <w:pPr>
              <w:spacing w:after="0" w:line="240" w:lineRule="auto"/>
              <w:jc w:val="center"/>
              <w:rPr>
                <w:rFonts w:ascii="Verdana" w:eastAsia="Times New Roman" w:hAnsi="Verdana" w:cs="Arial"/>
                <w:color w:val="000000"/>
                <w:sz w:val="16"/>
                <w:szCs w:val="16"/>
              </w:rPr>
            </w:pPr>
            <w:r w:rsidRPr="000A1FDD">
              <w:rPr>
                <w:rFonts w:ascii="Verdana" w:eastAsia="Times New Roman" w:hAnsi="Verdana" w:cs="Arial"/>
                <w:color w:val="000000"/>
                <w:sz w:val="16"/>
                <w:szCs w:val="16"/>
              </w:rPr>
              <w:t>Optimal</w:t>
            </w:r>
          </w:p>
        </w:tc>
        <w:tc>
          <w:tcPr>
            <w:tcW w:w="1260" w:type="dxa"/>
            <w:tcBorders>
              <w:top w:val="nil"/>
              <w:left w:val="nil"/>
              <w:bottom w:val="nil"/>
              <w:right w:val="nil"/>
            </w:tcBorders>
            <w:vAlign w:val="center"/>
            <w:hideMark/>
          </w:tcPr>
          <w:p w14:paraId="3AD378BA" w14:textId="77777777" w:rsidR="00C6118B" w:rsidRPr="000A1FDD" w:rsidRDefault="00C6118B" w:rsidP="00B77448">
            <w:pPr>
              <w:spacing w:after="0" w:line="240" w:lineRule="auto"/>
              <w:jc w:val="center"/>
              <w:rPr>
                <w:rFonts w:ascii="Verdana" w:eastAsia="Times New Roman" w:hAnsi="Verdana" w:cs="Arial"/>
                <w:color w:val="000000"/>
                <w:sz w:val="16"/>
                <w:szCs w:val="16"/>
              </w:rPr>
            </w:pPr>
            <w:r w:rsidRPr="000A1FDD">
              <w:rPr>
                <w:rFonts w:ascii="Verdana" w:eastAsia="Times New Roman" w:hAnsi="Verdana" w:cs="Arial"/>
                <w:color w:val="000000"/>
                <w:sz w:val="16"/>
                <w:szCs w:val="16"/>
              </w:rPr>
              <w:t>Normal</w:t>
            </w:r>
          </w:p>
        </w:tc>
        <w:tc>
          <w:tcPr>
            <w:tcW w:w="1260" w:type="dxa"/>
            <w:tcBorders>
              <w:top w:val="nil"/>
              <w:left w:val="nil"/>
              <w:bottom w:val="nil"/>
              <w:right w:val="nil"/>
            </w:tcBorders>
            <w:noWrap/>
            <w:vAlign w:val="center"/>
            <w:hideMark/>
          </w:tcPr>
          <w:p w14:paraId="5DCB4160" w14:textId="77777777" w:rsidR="00C6118B" w:rsidRPr="000A1FDD" w:rsidRDefault="00C6118B" w:rsidP="00B77448">
            <w:pPr>
              <w:spacing w:after="0" w:line="240" w:lineRule="auto"/>
              <w:jc w:val="center"/>
              <w:rPr>
                <w:rFonts w:ascii="Verdana" w:eastAsia="Times New Roman" w:hAnsi="Verdana" w:cs="Arial"/>
                <w:color w:val="000000"/>
                <w:sz w:val="16"/>
                <w:szCs w:val="16"/>
              </w:rPr>
            </w:pPr>
            <w:r w:rsidRPr="000A1FDD">
              <w:rPr>
                <w:rFonts w:ascii="Verdana" w:eastAsia="Times New Roman" w:hAnsi="Verdana" w:cs="Arial"/>
                <w:color w:val="000000"/>
                <w:sz w:val="16"/>
                <w:szCs w:val="16"/>
              </w:rPr>
              <w:t>-0.11</w:t>
            </w:r>
          </w:p>
        </w:tc>
        <w:tc>
          <w:tcPr>
            <w:tcW w:w="1260" w:type="dxa"/>
            <w:tcBorders>
              <w:top w:val="nil"/>
              <w:left w:val="nil"/>
              <w:bottom w:val="nil"/>
              <w:right w:val="nil"/>
            </w:tcBorders>
            <w:noWrap/>
            <w:vAlign w:val="center"/>
            <w:hideMark/>
          </w:tcPr>
          <w:p w14:paraId="5997D67E" w14:textId="77777777" w:rsidR="00C6118B" w:rsidRPr="000A1FDD" w:rsidRDefault="00C6118B" w:rsidP="00B77448">
            <w:pPr>
              <w:spacing w:after="0" w:line="240" w:lineRule="auto"/>
              <w:jc w:val="center"/>
              <w:rPr>
                <w:rFonts w:ascii="Verdana" w:eastAsia="Times New Roman" w:hAnsi="Verdana" w:cs="Arial"/>
                <w:color w:val="000000"/>
                <w:sz w:val="16"/>
                <w:szCs w:val="16"/>
              </w:rPr>
            </w:pPr>
            <w:r w:rsidRPr="000A1FDD">
              <w:rPr>
                <w:rFonts w:ascii="Verdana" w:eastAsia="Times New Roman" w:hAnsi="Verdana" w:cs="Arial"/>
                <w:color w:val="000000"/>
                <w:sz w:val="16"/>
                <w:szCs w:val="16"/>
              </w:rPr>
              <w:t>0.01</w:t>
            </w:r>
          </w:p>
        </w:tc>
        <w:tc>
          <w:tcPr>
            <w:tcW w:w="1080" w:type="dxa"/>
            <w:tcBorders>
              <w:top w:val="nil"/>
              <w:left w:val="nil"/>
              <w:bottom w:val="nil"/>
              <w:right w:val="nil"/>
            </w:tcBorders>
            <w:noWrap/>
            <w:vAlign w:val="center"/>
            <w:hideMark/>
          </w:tcPr>
          <w:p w14:paraId="310C78B7" w14:textId="77777777" w:rsidR="00C6118B" w:rsidRPr="000A1FDD" w:rsidRDefault="00C6118B" w:rsidP="00B77448">
            <w:pPr>
              <w:spacing w:after="0" w:line="240" w:lineRule="auto"/>
              <w:jc w:val="center"/>
              <w:rPr>
                <w:rFonts w:ascii="Verdana" w:eastAsia="Times New Roman" w:hAnsi="Verdana" w:cs="Arial"/>
                <w:color w:val="000000"/>
                <w:sz w:val="16"/>
                <w:szCs w:val="16"/>
              </w:rPr>
            </w:pPr>
            <w:r w:rsidRPr="000A1FDD">
              <w:rPr>
                <w:rFonts w:ascii="Verdana" w:eastAsia="Times New Roman" w:hAnsi="Verdana" w:cs="Arial"/>
                <w:color w:val="000000"/>
                <w:sz w:val="16"/>
                <w:szCs w:val="16"/>
              </w:rPr>
              <w:t>-0.05</w:t>
            </w:r>
          </w:p>
        </w:tc>
        <w:tc>
          <w:tcPr>
            <w:tcW w:w="1200" w:type="dxa"/>
            <w:tcBorders>
              <w:top w:val="nil"/>
              <w:left w:val="nil"/>
              <w:bottom w:val="nil"/>
              <w:right w:val="nil"/>
            </w:tcBorders>
            <w:noWrap/>
            <w:vAlign w:val="center"/>
            <w:hideMark/>
          </w:tcPr>
          <w:p w14:paraId="467FCF42" w14:textId="77777777" w:rsidR="00C6118B" w:rsidRPr="000A1FDD" w:rsidRDefault="00C6118B" w:rsidP="00B77448">
            <w:pPr>
              <w:spacing w:after="0" w:line="240" w:lineRule="auto"/>
              <w:jc w:val="center"/>
              <w:rPr>
                <w:rFonts w:ascii="Verdana" w:eastAsia="Times New Roman" w:hAnsi="Verdana" w:cs="Arial"/>
                <w:color w:val="000000"/>
                <w:sz w:val="16"/>
                <w:szCs w:val="16"/>
              </w:rPr>
            </w:pPr>
            <w:r w:rsidRPr="000A1FDD">
              <w:rPr>
                <w:rFonts w:ascii="Verdana" w:eastAsia="Times New Roman" w:hAnsi="Verdana" w:cs="Arial"/>
                <w:color w:val="000000"/>
                <w:sz w:val="16"/>
                <w:szCs w:val="16"/>
              </w:rPr>
              <w:t>0.02</w:t>
            </w:r>
          </w:p>
        </w:tc>
        <w:tc>
          <w:tcPr>
            <w:tcW w:w="960" w:type="dxa"/>
            <w:tcBorders>
              <w:top w:val="nil"/>
              <w:left w:val="nil"/>
              <w:bottom w:val="nil"/>
              <w:right w:val="nil"/>
            </w:tcBorders>
            <w:noWrap/>
            <w:vAlign w:val="center"/>
            <w:hideMark/>
          </w:tcPr>
          <w:p w14:paraId="303EFB75" w14:textId="77777777" w:rsidR="00C6118B" w:rsidRPr="000A1FDD" w:rsidRDefault="00C6118B" w:rsidP="00B77448">
            <w:pPr>
              <w:spacing w:after="0" w:line="240" w:lineRule="auto"/>
              <w:jc w:val="center"/>
              <w:rPr>
                <w:rFonts w:ascii="Verdana" w:eastAsia="Times New Roman" w:hAnsi="Verdana" w:cs="Arial"/>
                <w:color w:val="000000"/>
                <w:sz w:val="16"/>
                <w:szCs w:val="16"/>
              </w:rPr>
            </w:pPr>
            <w:r w:rsidRPr="000A1FDD">
              <w:rPr>
                <w:rFonts w:ascii="Verdana" w:eastAsia="Times New Roman" w:hAnsi="Verdana" w:cs="Arial"/>
                <w:color w:val="000000"/>
                <w:sz w:val="16"/>
                <w:szCs w:val="16"/>
              </w:rPr>
              <w:t>0.15</w:t>
            </w:r>
          </w:p>
        </w:tc>
      </w:tr>
      <w:tr w:rsidR="00C6118B" w:rsidRPr="00D41013" w14:paraId="3FF3E93F" w14:textId="77777777" w:rsidTr="00B77448">
        <w:trPr>
          <w:trHeight w:val="360"/>
        </w:trPr>
        <w:tc>
          <w:tcPr>
            <w:tcW w:w="1620" w:type="dxa"/>
            <w:vMerge/>
            <w:tcBorders>
              <w:top w:val="nil"/>
              <w:left w:val="nil"/>
              <w:bottom w:val="nil"/>
              <w:right w:val="nil"/>
            </w:tcBorders>
            <w:vAlign w:val="center"/>
            <w:hideMark/>
          </w:tcPr>
          <w:p w14:paraId="1B07AA73" w14:textId="77777777" w:rsidR="00C6118B" w:rsidRPr="000A1FDD" w:rsidRDefault="00C6118B" w:rsidP="00B77448">
            <w:pPr>
              <w:spacing w:after="0" w:line="240" w:lineRule="auto"/>
              <w:rPr>
                <w:rFonts w:ascii="Verdana" w:eastAsia="Times New Roman" w:hAnsi="Verdana" w:cs="Arial"/>
                <w:color w:val="000000"/>
                <w:sz w:val="16"/>
                <w:szCs w:val="16"/>
              </w:rPr>
            </w:pPr>
          </w:p>
        </w:tc>
        <w:tc>
          <w:tcPr>
            <w:tcW w:w="1080" w:type="dxa"/>
            <w:vMerge/>
            <w:tcBorders>
              <w:top w:val="nil"/>
              <w:left w:val="nil"/>
              <w:bottom w:val="nil"/>
              <w:right w:val="nil"/>
            </w:tcBorders>
            <w:vAlign w:val="center"/>
            <w:hideMark/>
          </w:tcPr>
          <w:p w14:paraId="1022B48E" w14:textId="77777777" w:rsidR="00C6118B" w:rsidRPr="000A1FDD" w:rsidRDefault="00C6118B" w:rsidP="00B77448">
            <w:pPr>
              <w:spacing w:after="0" w:line="240" w:lineRule="auto"/>
              <w:rPr>
                <w:rFonts w:ascii="Verdana" w:eastAsia="Times New Roman" w:hAnsi="Verdana" w:cs="Arial"/>
                <w:color w:val="000000"/>
                <w:sz w:val="16"/>
                <w:szCs w:val="16"/>
              </w:rPr>
            </w:pPr>
          </w:p>
        </w:tc>
        <w:tc>
          <w:tcPr>
            <w:tcW w:w="1260" w:type="dxa"/>
            <w:tcBorders>
              <w:top w:val="nil"/>
              <w:left w:val="nil"/>
              <w:bottom w:val="nil"/>
              <w:right w:val="nil"/>
            </w:tcBorders>
            <w:vAlign w:val="center"/>
            <w:hideMark/>
          </w:tcPr>
          <w:p w14:paraId="1E755699" w14:textId="77777777" w:rsidR="00C6118B" w:rsidRPr="000A1FDD" w:rsidRDefault="00C6118B" w:rsidP="00B77448">
            <w:pPr>
              <w:spacing w:after="0" w:line="240" w:lineRule="auto"/>
              <w:jc w:val="center"/>
              <w:rPr>
                <w:rFonts w:ascii="Verdana" w:eastAsia="Times New Roman" w:hAnsi="Verdana" w:cs="Arial"/>
                <w:color w:val="000000"/>
                <w:sz w:val="16"/>
                <w:szCs w:val="16"/>
              </w:rPr>
            </w:pPr>
            <w:r w:rsidRPr="000A1FDD">
              <w:rPr>
                <w:rFonts w:ascii="Verdana" w:eastAsia="Times New Roman" w:hAnsi="Verdana" w:cs="Arial"/>
                <w:color w:val="000000"/>
                <w:sz w:val="16"/>
                <w:szCs w:val="16"/>
              </w:rPr>
              <w:t>High Normal</w:t>
            </w:r>
          </w:p>
        </w:tc>
        <w:tc>
          <w:tcPr>
            <w:tcW w:w="1260" w:type="dxa"/>
            <w:tcBorders>
              <w:top w:val="nil"/>
              <w:left w:val="nil"/>
              <w:bottom w:val="nil"/>
              <w:right w:val="nil"/>
            </w:tcBorders>
            <w:noWrap/>
            <w:vAlign w:val="center"/>
            <w:hideMark/>
          </w:tcPr>
          <w:p w14:paraId="1687E91A" w14:textId="77777777" w:rsidR="00C6118B" w:rsidRPr="000A1FDD" w:rsidRDefault="00C6118B" w:rsidP="00B77448">
            <w:pPr>
              <w:spacing w:after="0" w:line="240" w:lineRule="auto"/>
              <w:jc w:val="center"/>
              <w:rPr>
                <w:rFonts w:ascii="Verdana" w:eastAsia="Times New Roman" w:hAnsi="Verdana" w:cs="Arial"/>
                <w:color w:val="000000"/>
                <w:sz w:val="16"/>
                <w:szCs w:val="16"/>
              </w:rPr>
            </w:pPr>
            <w:r w:rsidRPr="000A1FDD">
              <w:rPr>
                <w:rFonts w:ascii="Verdana" w:eastAsia="Times New Roman" w:hAnsi="Verdana" w:cs="Arial"/>
                <w:color w:val="000000"/>
                <w:sz w:val="16"/>
                <w:szCs w:val="16"/>
              </w:rPr>
              <w:t>-0.19</w:t>
            </w:r>
          </w:p>
        </w:tc>
        <w:tc>
          <w:tcPr>
            <w:tcW w:w="1260" w:type="dxa"/>
            <w:tcBorders>
              <w:top w:val="nil"/>
              <w:left w:val="nil"/>
              <w:bottom w:val="nil"/>
              <w:right w:val="nil"/>
            </w:tcBorders>
            <w:noWrap/>
            <w:vAlign w:val="center"/>
            <w:hideMark/>
          </w:tcPr>
          <w:p w14:paraId="770642CA" w14:textId="77777777" w:rsidR="00C6118B" w:rsidRPr="000A1FDD" w:rsidRDefault="00C6118B" w:rsidP="00B77448">
            <w:pPr>
              <w:spacing w:after="0" w:line="240" w:lineRule="auto"/>
              <w:jc w:val="center"/>
              <w:rPr>
                <w:rFonts w:ascii="Verdana" w:eastAsia="Times New Roman" w:hAnsi="Verdana" w:cs="Arial"/>
                <w:color w:val="000000"/>
                <w:sz w:val="16"/>
                <w:szCs w:val="16"/>
              </w:rPr>
            </w:pPr>
            <w:r w:rsidRPr="000A1FDD">
              <w:rPr>
                <w:rFonts w:ascii="Verdana" w:eastAsia="Times New Roman" w:hAnsi="Verdana" w:cs="Arial"/>
                <w:color w:val="000000"/>
                <w:sz w:val="16"/>
                <w:szCs w:val="16"/>
              </w:rPr>
              <w:t>-0.02</w:t>
            </w:r>
          </w:p>
        </w:tc>
        <w:tc>
          <w:tcPr>
            <w:tcW w:w="1080" w:type="dxa"/>
            <w:tcBorders>
              <w:top w:val="nil"/>
              <w:left w:val="nil"/>
              <w:bottom w:val="nil"/>
              <w:right w:val="nil"/>
            </w:tcBorders>
            <w:noWrap/>
            <w:vAlign w:val="center"/>
            <w:hideMark/>
          </w:tcPr>
          <w:p w14:paraId="463D3000" w14:textId="77777777" w:rsidR="00C6118B" w:rsidRPr="000A1FDD" w:rsidRDefault="00C6118B" w:rsidP="00B77448">
            <w:pPr>
              <w:spacing w:after="0" w:line="240" w:lineRule="auto"/>
              <w:jc w:val="center"/>
              <w:rPr>
                <w:rFonts w:ascii="Verdana" w:eastAsia="Times New Roman" w:hAnsi="Verdana" w:cs="Arial"/>
                <w:color w:val="000000"/>
                <w:sz w:val="16"/>
                <w:szCs w:val="16"/>
              </w:rPr>
            </w:pPr>
            <w:r w:rsidRPr="000A1FDD">
              <w:rPr>
                <w:rFonts w:ascii="Verdana" w:eastAsia="Times New Roman" w:hAnsi="Verdana" w:cs="Arial"/>
                <w:color w:val="000000"/>
                <w:sz w:val="16"/>
                <w:szCs w:val="16"/>
              </w:rPr>
              <w:t>-0.11</w:t>
            </w:r>
          </w:p>
        </w:tc>
        <w:tc>
          <w:tcPr>
            <w:tcW w:w="1200" w:type="dxa"/>
            <w:tcBorders>
              <w:top w:val="nil"/>
              <w:left w:val="nil"/>
              <w:bottom w:val="nil"/>
              <w:right w:val="nil"/>
            </w:tcBorders>
            <w:noWrap/>
            <w:vAlign w:val="center"/>
            <w:hideMark/>
          </w:tcPr>
          <w:p w14:paraId="34674A24" w14:textId="77777777" w:rsidR="00C6118B" w:rsidRPr="000A1FDD" w:rsidRDefault="00C6118B" w:rsidP="00B77448">
            <w:pPr>
              <w:spacing w:after="0" w:line="240" w:lineRule="auto"/>
              <w:jc w:val="center"/>
              <w:rPr>
                <w:rFonts w:ascii="Verdana" w:eastAsia="Times New Roman" w:hAnsi="Verdana" w:cs="Arial"/>
                <w:color w:val="000000"/>
                <w:sz w:val="16"/>
                <w:szCs w:val="16"/>
              </w:rPr>
            </w:pPr>
            <w:r w:rsidRPr="000A1FDD">
              <w:rPr>
                <w:rFonts w:ascii="Verdana" w:eastAsia="Times New Roman" w:hAnsi="Verdana" w:cs="Arial"/>
                <w:color w:val="000000"/>
                <w:sz w:val="16"/>
                <w:szCs w:val="16"/>
              </w:rPr>
              <w:t>0.04</w:t>
            </w:r>
          </w:p>
        </w:tc>
        <w:tc>
          <w:tcPr>
            <w:tcW w:w="960" w:type="dxa"/>
            <w:tcBorders>
              <w:top w:val="nil"/>
              <w:left w:val="nil"/>
              <w:bottom w:val="nil"/>
              <w:right w:val="nil"/>
            </w:tcBorders>
            <w:noWrap/>
            <w:vAlign w:val="center"/>
            <w:hideMark/>
          </w:tcPr>
          <w:p w14:paraId="79940E42" w14:textId="77777777" w:rsidR="00C6118B" w:rsidRPr="000A1FDD" w:rsidRDefault="00C6118B" w:rsidP="00B77448">
            <w:pPr>
              <w:spacing w:after="0" w:line="240" w:lineRule="auto"/>
              <w:jc w:val="center"/>
              <w:rPr>
                <w:rFonts w:ascii="Verdana" w:eastAsia="Times New Roman" w:hAnsi="Verdana" w:cs="Arial"/>
                <w:b/>
                <w:bCs/>
                <w:color w:val="000000"/>
                <w:sz w:val="16"/>
                <w:szCs w:val="16"/>
              </w:rPr>
            </w:pPr>
            <w:r w:rsidRPr="000A1FDD">
              <w:rPr>
                <w:rFonts w:ascii="Verdana" w:eastAsia="Times New Roman" w:hAnsi="Verdana" w:cs="Arial"/>
                <w:b/>
                <w:bCs/>
                <w:color w:val="000000"/>
                <w:sz w:val="16"/>
                <w:szCs w:val="16"/>
              </w:rPr>
              <w:t>0.01</w:t>
            </w:r>
            <w:r w:rsidRPr="008C1637">
              <w:rPr>
                <w:rFonts w:ascii="Verdana" w:eastAsia="Times New Roman" w:hAnsi="Verdana" w:cs="Arial"/>
                <w:b/>
                <w:bCs/>
                <w:color w:val="FF0000"/>
                <w:sz w:val="16"/>
                <w:szCs w:val="16"/>
              </w:rPr>
              <w:t>*</w:t>
            </w:r>
          </w:p>
        </w:tc>
      </w:tr>
      <w:tr w:rsidR="00C6118B" w:rsidRPr="00D41013" w14:paraId="55972F7E" w14:textId="77777777" w:rsidTr="00B77448">
        <w:trPr>
          <w:trHeight w:val="360"/>
        </w:trPr>
        <w:tc>
          <w:tcPr>
            <w:tcW w:w="1620" w:type="dxa"/>
            <w:vMerge/>
            <w:tcBorders>
              <w:top w:val="nil"/>
              <w:left w:val="nil"/>
              <w:bottom w:val="single" w:sz="4" w:space="0" w:color="auto"/>
              <w:right w:val="nil"/>
            </w:tcBorders>
            <w:vAlign w:val="center"/>
            <w:hideMark/>
          </w:tcPr>
          <w:p w14:paraId="0B47E5B0" w14:textId="77777777" w:rsidR="00C6118B" w:rsidRPr="000A1FDD" w:rsidRDefault="00C6118B" w:rsidP="00B77448">
            <w:pPr>
              <w:spacing w:after="0" w:line="240" w:lineRule="auto"/>
              <w:rPr>
                <w:rFonts w:ascii="Verdana" w:eastAsia="Times New Roman" w:hAnsi="Verdana" w:cs="Arial"/>
                <w:color w:val="000000"/>
                <w:sz w:val="16"/>
                <w:szCs w:val="16"/>
              </w:rPr>
            </w:pPr>
          </w:p>
        </w:tc>
        <w:tc>
          <w:tcPr>
            <w:tcW w:w="1080" w:type="dxa"/>
            <w:tcBorders>
              <w:top w:val="nil"/>
              <w:left w:val="nil"/>
              <w:bottom w:val="single" w:sz="4" w:space="0" w:color="auto"/>
              <w:right w:val="nil"/>
            </w:tcBorders>
            <w:vAlign w:val="center"/>
            <w:hideMark/>
          </w:tcPr>
          <w:p w14:paraId="60435592" w14:textId="77777777" w:rsidR="00C6118B" w:rsidRPr="000A1FDD" w:rsidRDefault="00C6118B" w:rsidP="00B77448">
            <w:pPr>
              <w:spacing w:after="0" w:line="240" w:lineRule="auto"/>
              <w:jc w:val="center"/>
              <w:rPr>
                <w:rFonts w:ascii="Verdana" w:eastAsia="Times New Roman" w:hAnsi="Verdana" w:cs="Arial"/>
                <w:color w:val="000000"/>
                <w:sz w:val="16"/>
                <w:szCs w:val="16"/>
              </w:rPr>
            </w:pPr>
            <w:r w:rsidRPr="000A1FDD">
              <w:rPr>
                <w:rFonts w:ascii="Verdana" w:eastAsia="Times New Roman" w:hAnsi="Verdana" w:cs="Arial"/>
                <w:color w:val="000000"/>
                <w:sz w:val="16"/>
                <w:szCs w:val="16"/>
              </w:rPr>
              <w:t>Normal</w:t>
            </w:r>
          </w:p>
        </w:tc>
        <w:tc>
          <w:tcPr>
            <w:tcW w:w="1260" w:type="dxa"/>
            <w:tcBorders>
              <w:top w:val="nil"/>
              <w:left w:val="nil"/>
              <w:bottom w:val="single" w:sz="4" w:space="0" w:color="auto"/>
              <w:right w:val="nil"/>
            </w:tcBorders>
            <w:vAlign w:val="center"/>
            <w:hideMark/>
          </w:tcPr>
          <w:p w14:paraId="1236AA91" w14:textId="77777777" w:rsidR="00C6118B" w:rsidRPr="000A1FDD" w:rsidRDefault="00C6118B" w:rsidP="00B77448">
            <w:pPr>
              <w:spacing w:after="0" w:line="240" w:lineRule="auto"/>
              <w:jc w:val="center"/>
              <w:rPr>
                <w:rFonts w:ascii="Verdana" w:eastAsia="Times New Roman" w:hAnsi="Verdana" w:cs="Arial"/>
                <w:color w:val="000000"/>
                <w:sz w:val="16"/>
                <w:szCs w:val="16"/>
              </w:rPr>
            </w:pPr>
            <w:r w:rsidRPr="000A1FDD">
              <w:rPr>
                <w:rFonts w:ascii="Verdana" w:eastAsia="Times New Roman" w:hAnsi="Verdana" w:cs="Arial"/>
                <w:color w:val="000000"/>
                <w:sz w:val="16"/>
                <w:szCs w:val="16"/>
              </w:rPr>
              <w:t>High Normal</w:t>
            </w:r>
          </w:p>
        </w:tc>
        <w:tc>
          <w:tcPr>
            <w:tcW w:w="1260" w:type="dxa"/>
            <w:tcBorders>
              <w:top w:val="nil"/>
              <w:left w:val="nil"/>
              <w:bottom w:val="single" w:sz="4" w:space="0" w:color="auto"/>
              <w:right w:val="nil"/>
            </w:tcBorders>
            <w:noWrap/>
            <w:vAlign w:val="center"/>
            <w:hideMark/>
          </w:tcPr>
          <w:p w14:paraId="563A3F10" w14:textId="77777777" w:rsidR="00C6118B" w:rsidRPr="000A1FDD" w:rsidRDefault="00C6118B" w:rsidP="00B77448">
            <w:pPr>
              <w:spacing w:after="0" w:line="240" w:lineRule="auto"/>
              <w:jc w:val="center"/>
              <w:rPr>
                <w:rFonts w:ascii="Verdana" w:eastAsia="Times New Roman" w:hAnsi="Verdana" w:cs="Arial"/>
                <w:color w:val="000000"/>
                <w:sz w:val="16"/>
                <w:szCs w:val="16"/>
              </w:rPr>
            </w:pPr>
            <w:r w:rsidRPr="000A1FDD">
              <w:rPr>
                <w:rFonts w:ascii="Verdana" w:eastAsia="Times New Roman" w:hAnsi="Verdana" w:cs="Arial"/>
                <w:color w:val="000000"/>
                <w:sz w:val="16"/>
                <w:szCs w:val="16"/>
              </w:rPr>
              <w:t>-0.15</w:t>
            </w:r>
          </w:p>
        </w:tc>
        <w:tc>
          <w:tcPr>
            <w:tcW w:w="1260" w:type="dxa"/>
            <w:tcBorders>
              <w:top w:val="nil"/>
              <w:left w:val="nil"/>
              <w:bottom w:val="single" w:sz="4" w:space="0" w:color="auto"/>
              <w:right w:val="nil"/>
            </w:tcBorders>
            <w:noWrap/>
            <w:vAlign w:val="center"/>
            <w:hideMark/>
          </w:tcPr>
          <w:p w14:paraId="1392201B" w14:textId="77777777" w:rsidR="00C6118B" w:rsidRPr="000A1FDD" w:rsidRDefault="00C6118B" w:rsidP="00B77448">
            <w:pPr>
              <w:spacing w:after="0" w:line="240" w:lineRule="auto"/>
              <w:jc w:val="center"/>
              <w:rPr>
                <w:rFonts w:ascii="Verdana" w:eastAsia="Times New Roman" w:hAnsi="Verdana" w:cs="Arial"/>
                <w:color w:val="000000"/>
                <w:sz w:val="16"/>
                <w:szCs w:val="16"/>
              </w:rPr>
            </w:pPr>
            <w:r w:rsidRPr="000A1FDD">
              <w:rPr>
                <w:rFonts w:ascii="Verdana" w:eastAsia="Times New Roman" w:hAnsi="Verdana" w:cs="Arial"/>
                <w:color w:val="000000"/>
                <w:sz w:val="16"/>
                <w:szCs w:val="16"/>
              </w:rPr>
              <w:t>0.04</w:t>
            </w:r>
          </w:p>
        </w:tc>
        <w:tc>
          <w:tcPr>
            <w:tcW w:w="1080" w:type="dxa"/>
            <w:tcBorders>
              <w:top w:val="nil"/>
              <w:left w:val="nil"/>
              <w:bottom w:val="single" w:sz="4" w:space="0" w:color="auto"/>
              <w:right w:val="nil"/>
            </w:tcBorders>
            <w:noWrap/>
            <w:vAlign w:val="center"/>
            <w:hideMark/>
          </w:tcPr>
          <w:p w14:paraId="67E676BC" w14:textId="77777777" w:rsidR="00C6118B" w:rsidRPr="000A1FDD" w:rsidRDefault="00C6118B" w:rsidP="00B77448">
            <w:pPr>
              <w:spacing w:after="0" w:line="240" w:lineRule="auto"/>
              <w:jc w:val="center"/>
              <w:rPr>
                <w:rFonts w:ascii="Verdana" w:eastAsia="Times New Roman" w:hAnsi="Verdana" w:cs="Arial"/>
                <w:color w:val="000000"/>
                <w:sz w:val="16"/>
                <w:szCs w:val="16"/>
              </w:rPr>
            </w:pPr>
            <w:r w:rsidRPr="000A1FDD">
              <w:rPr>
                <w:rFonts w:ascii="Verdana" w:eastAsia="Times New Roman" w:hAnsi="Verdana" w:cs="Arial"/>
                <w:color w:val="000000"/>
                <w:sz w:val="16"/>
                <w:szCs w:val="16"/>
              </w:rPr>
              <w:t>-0.06</w:t>
            </w:r>
          </w:p>
        </w:tc>
        <w:tc>
          <w:tcPr>
            <w:tcW w:w="1200" w:type="dxa"/>
            <w:tcBorders>
              <w:top w:val="nil"/>
              <w:left w:val="nil"/>
              <w:bottom w:val="single" w:sz="4" w:space="0" w:color="auto"/>
              <w:right w:val="nil"/>
            </w:tcBorders>
            <w:noWrap/>
            <w:vAlign w:val="center"/>
            <w:hideMark/>
          </w:tcPr>
          <w:p w14:paraId="0F65FCB7" w14:textId="77777777" w:rsidR="00C6118B" w:rsidRPr="000A1FDD" w:rsidRDefault="00C6118B" w:rsidP="00B77448">
            <w:pPr>
              <w:spacing w:after="0" w:line="240" w:lineRule="auto"/>
              <w:jc w:val="center"/>
              <w:rPr>
                <w:rFonts w:ascii="Verdana" w:eastAsia="Times New Roman" w:hAnsi="Verdana" w:cs="Arial"/>
                <w:color w:val="000000"/>
                <w:sz w:val="16"/>
                <w:szCs w:val="16"/>
              </w:rPr>
            </w:pPr>
            <w:r w:rsidRPr="000A1FDD">
              <w:rPr>
                <w:rFonts w:ascii="Verdana" w:eastAsia="Times New Roman" w:hAnsi="Verdana" w:cs="Arial"/>
                <w:color w:val="000000"/>
                <w:sz w:val="16"/>
                <w:szCs w:val="16"/>
              </w:rPr>
              <w:t>0.04</w:t>
            </w:r>
          </w:p>
        </w:tc>
        <w:tc>
          <w:tcPr>
            <w:tcW w:w="960" w:type="dxa"/>
            <w:tcBorders>
              <w:top w:val="nil"/>
              <w:left w:val="nil"/>
              <w:bottom w:val="single" w:sz="4" w:space="0" w:color="auto"/>
              <w:right w:val="nil"/>
            </w:tcBorders>
            <w:noWrap/>
            <w:vAlign w:val="center"/>
            <w:hideMark/>
          </w:tcPr>
          <w:p w14:paraId="569CB9F7" w14:textId="77777777" w:rsidR="00C6118B" w:rsidRPr="000A1FDD" w:rsidRDefault="00C6118B" w:rsidP="00B77448">
            <w:pPr>
              <w:spacing w:after="0" w:line="240" w:lineRule="auto"/>
              <w:jc w:val="center"/>
              <w:rPr>
                <w:rFonts w:ascii="Verdana" w:eastAsia="Times New Roman" w:hAnsi="Verdana" w:cs="Arial"/>
                <w:color w:val="000000"/>
                <w:sz w:val="16"/>
                <w:szCs w:val="16"/>
              </w:rPr>
            </w:pPr>
            <w:r w:rsidRPr="000A1FDD">
              <w:rPr>
                <w:rFonts w:ascii="Verdana" w:eastAsia="Times New Roman" w:hAnsi="Verdana" w:cs="Arial"/>
                <w:color w:val="000000"/>
                <w:sz w:val="16"/>
                <w:szCs w:val="16"/>
              </w:rPr>
              <w:t>0.32</w:t>
            </w:r>
          </w:p>
        </w:tc>
      </w:tr>
    </w:tbl>
    <w:p w14:paraId="59CE341F" w14:textId="47AC197C" w:rsidR="00C6118B" w:rsidRPr="00207194" w:rsidRDefault="00C6118B" w:rsidP="00C6118B">
      <w:pPr>
        <w:rPr>
          <w:rFonts w:ascii="Arial" w:hAnsi="Arial" w:cs="Arial"/>
          <w:i/>
          <w:sz w:val="16"/>
          <w:szCs w:val="16"/>
        </w:rPr>
      </w:pPr>
      <w:bookmarkStart w:id="11" w:name="_Hlk56543862"/>
      <w:bookmarkEnd w:id="10"/>
      <w:r w:rsidRPr="00D20762">
        <w:rPr>
          <w:rFonts w:ascii="Arial" w:hAnsi="Arial" w:cs="Arial"/>
          <w:i/>
          <w:color w:val="FF0000"/>
          <w:sz w:val="16"/>
          <w:szCs w:val="16"/>
        </w:rPr>
        <w:t>*</w:t>
      </w:r>
      <w:r w:rsidRPr="00D20762">
        <w:rPr>
          <w:rFonts w:ascii="Arial" w:hAnsi="Arial" w:cs="Arial"/>
          <w:i/>
          <w:sz w:val="16"/>
          <w:szCs w:val="16"/>
        </w:rPr>
        <w:t xml:space="preserve"> = significant, </w:t>
      </w:r>
      <w:r w:rsidRPr="00D20762">
        <w:rPr>
          <w:rFonts w:ascii="Arial" w:hAnsi="Arial" w:cs="Arial"/>
          <w:b/>
          <w:i/>
          <w:sz w:val="16"/>
          <w:szCs w:val="16"/>
        </w:rPr>
        <w:t>C.I</w:t>
      </w:r>
      <w:r w:rsidRPr="00D20762">
        <w:rPr>
          <w:rFonts w:ascii="Arial" w:hAnsi="Arial" w:cs="Arial"/>
          <w:i/>
          <w:sz w:val="16"/>
          <w:szCs w:val="16"/>
        </w:rPr>
        <w:t xml:space="preserve"> = Confidence Interval, </w:t>
      </w:r>
      <w:r w:rsidRPr="00D20762">
        <w:rPr>
          <w:rFonts w:ascii="Arial" w:hAnsi="Arial" w:cs="Arial"/>
          <w:b/>
          <w:i/>
          <w:sz w:val="16"/>
          <w:szCs w:val="16"/>
        </w:rPr>
        <w:t>M.D</w:t>
      </w:r>
      <w:r w:rsidRPr="00D20762">
        <w:rPr>
          <w:rFonts w:ascii="Arial" w:hAnsi="Arial" w:cs="Arial"/>
          <w:i/>
          <w:sz w:val="16"/>
          <w:szCs w:val="16"/>
        </w:rPr>
        <w:t xml:space="preserve"> = Mean Difference, </w:t>
      </w:r>
      <w:r w:rsidRPr="00D20762">
        <w:rPr>
          <w:rFonts w:ascii="Arial" w:hAnsi="Arial" w:cs="Arial"/>
          <w:b/>
          <w:i/>
          <w:sz w:val="16"/>
          <w:szCs w:val="16"/>
        </w:rPr>
        <w:t>S.E</w:t>
      </w:r>
      <w:r w:rsidRPr="00D20762">
        <w:rPr>
          <w:rFonts w:ascii="Arial" w:hAnsi="Arial" w:cs="Arial"/>
          <w:i/>
          <w:sz w:val="16"/>
          <w:szCs w:val="16"/>
        </w:rPr>
        <w:t xml:space="preserve"> = Standard Error of Mean Difference</w:t>
      </w:r>
      <w:r w:rsidR="005D51B7">
        <w:rPr>
          <w:rFonts w:ascii="Arial" w:hAnsi="Arial" w:cs="Arial"/>
          <w:i/>
          <w:sz w:val="16"/>
          <w:szCs w:val="16"/>
        </w:rPr>
        <w:t>.</w:t>
      </w:r>
    </w:p>
    <w:bookmarkEnd w:id="11"/>
    <w:p w14:paraId="38D797D3" w14:textId="5DA30B90" w:rsidR="00125663" w:rsidRDefault="00612604" w:rsidP="007276C9">
      <w:pPr>
        <w:jc w:val="both"/>
        <w:rPr>
          <w:rFonts w:ascii="Times New Roman" w:hAnsi="Times New Roman"/>
          <w:sz w:val="24"/>
          <w:szCs w:val="24"/>
        </w:rPr>
      </w:pPr>
      <w:r>
        <w:rPr>
          <w:rFonts w:ascii="Times New Roman" w:hAnsi="Times New Roman"/>
          <w:sz w:val="24"/>
          <w:szCs w:val="24"/>
        </w:rPr>
        <w:t xml:space="preserve"> </w:t>
      </w:r>
      <w:r w:rsidR="00FB4BD5" w:rsidRPr="006062A1">
        <w:rPr>
          <w:noProof/>
        </w:rPr>
        <w:drawing>
          <wp:inline distT="0" distB="0" distL="0" distR="0" wp14:anchorId="52FF8ABF" wp14:editId="037A2A91">
            <wp:extent cx="5731510" cy="3211826"/>
            <wp:effectExtent l="0" t="0" r="2540" b="8255"/>
            <wp:docPr id="16"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5F50D1C" w14:textId="21B52E0B" w:rsidR="00FB4BD5" w:rsidRPr="00FE6D57" w:rsidRDefault="00FB4BD5" w:rsidP="00FB4BD5">
      <w:pPr>
        <w:rPr>
          <w:rFonts w:ascii="Times New Roman" w:hAnsi="Times New Roman"/>
          <w:sz w:val="24"/>
          <w:szCs w:val="24"/>
        </w:rPr>
      </w:pPr>
      <w:bookmarkStart w:id="12" w:name="_Hlk52050725"/>
      <w:r>
        <w:rPr>
          <w:rFonts w:ascii="Times New Roman" w:hAnsi="Times New Roman"/>
          <w:b/>
          <w:sz w:val="24"/>
          <w:szCs w:val="24"/>
        </w:rPr>
        <w:t xml:space="preserve">Figure </w:t>
      </w:r>
      <w:r w:rsidR="00CA6654">
        <w:rPr>
          <w:rFonts w:ascii="Times New Roman" w:hAnsi="Times New Roman"/>
          <w:b/>
          <w:sz w:val="24"/>
          <w:szCs w:val="24"/>
        </w:rPr>
        <w:t>1</w:t>
      </w:r>
      <w:r>
        <w:rPr>
          <w:rFonts w:ascii="Times New Roman" w:hAnsi="Times New Roman"/>
          <w:b/>
          <w:sz w:val="24"/>
          <w:szCs w:val="24"/>
        </w:rPr>
        <w:t xml:space="preserve">: </w:t>
      </w:r>
      <w:r w:rsidRPr="003B517A">
        <w:rPr>
          <w:rFonts w:ascii="Times New Roman" w:hAnsi="Times New Roman"/>
          <w:sz w:val="24"/>
          <w:szCs w:val="24"/>
        </w:rPr>
        <w:t xml:space="preserve">A scatterplot of </w:t>
      </w:r>
      <w:r>
        <w:rPr>
          <w:rFonts w:ascii="Times New Roman" w:hAnsi="Times New Roman"/>
          <w:sz w:val="24"/>
          <w:szCs w:val="24"/>
        </w:rPr>
        <w:t xml:space="preserve">right diameter of the external carotid artery and bulb </w:t>
      </w:r>
      <w:r w:rsidRPr="003B517A">
        <w:rPr>
          <w:rFonts w:ascii="Times New Roman" w:hAnsi="Times New Roman"/>
          <w:sz w:val="24"/>
          <w:szCs w:val="24"/>
        </w:rPr>
        <w:t xml:space="preserve">against </w:t>
      </w:r>
      <w:r>
        <w:rPr>
          <w:rFonts w:ascii="Times New Roman" w:hAnsi="Times New Roman"/>
          <w:sz w:val="24"/>
          <w:szCs w:val="24"/>
        </w:rPr>
        <w:t>mean arterial pressure in female subjects</w:t>
      </w:r>
      <w:bookmarkEnd w:id="12"/>
      <w:r>
        <w:rPr>
          <w:rFonts w:ascii="Times New Roman" w:hAnsi="Times New Roman"/>
          <w:sz w:val="24"/>
          <w:szCs w:val="24"/>
        </w:rPr>
        <w:t>.</w:t>
      </w:r>
    </w:p>
    <w:p w14:paraId="195A85F8" w14:textId="77777777" w:rsidR="005D51B7" w:rsidRDefault="000A447E" w:rsidP="007276C9">
      <w:pPr>
        <w:jc w:val="both"/>
        <w:rPr>
          <w:rFonts w:ascii="Times New Roman" w:hAnsi="Times New Roman"/>
          <w:sz w:val="24"/>
          <w:szCs w:val="24"/>
        </w:rPr>
      </w:pPr>
      <w:r>
        <w:rPr>
          <w:rFonts w:ascii="Times New Roman" w:hAnsi="Times New Roman"/>
          <w:sz w:val="24"/>
          <w:szCs w:val="24"/>
        </w:rPr>
        <w:t xml:space="preserve"> </w:t>
      </w:r>
    </w:p>
    <w:p w14:paraId="4752E5C0" w14:textId="305A7580" w:rsidR="00033DA7" w:rsidRPr="007276C9" w:rsidRDefault="00033DA7" w:rsidP="007276C9">
      <w:pPr>
        <w:jc w:val="both"/>
        <w:rPr>
          <w:rFonts w:ascii="Times New Roman" w:hAnsi="Times New Roman"/>
          <w:sz w:val="24"/>
          <w:szCs w:val="24"/>
        </w:rPr>
      </w:pPr>
      <w:r w:rsidRPr="007276C9">
        <w:rPr>
          <w:rFonts w:ascii="Times New Roman" w:hAnsi="Times New Roman"/>
          <w:b/>
          <w:bCs/>
          <w:sz w:val="24"/>
          <w:szCs w:val="24"/>
        </w:rPr>
        <w:t>Discussion</w:t>
      </w:r>
      <w:r w:rsidRPr="007276C9">
        <w:rPr>
          <w:rFonts w:ascii="Times New Roman" w:hAnsi="Times New Roman"/>
          <w:sz w:val="24"/>
          <w:szCs w:val="24"/>
        </w:rPr>
        <w:t>:</w:t>
      </w:r>
    </w:p>
    <w:p w14:paraId="5244E259" w14:textId="432F8B6F" w:rsidR="00033DA7" w:rsidRPr="007276C9" w:rsidRDefault="00033DA7" w:rsidP="00825E5F">
      <w:pPr>
        <w:spacing w:line="480" w:lineRule="auto"/>
        <w:jc w:val="both"/>
        <w:rPr>
          <w:rFonts w:ascii="Times New Roman" w:hAnsi="Times New Roman"/>
          <w:sz w:val="24"/>
          <w:szCs w:val="24"/>
        </w:rPr>
      </w:pPr>
      <w:r w:rsidRPr="007276C9">
        <w:rPr>
          <w:rFonts w:ascii="Times New Roman" w:hAnsi="Times New Roman"/>
          <w:sz w:val="24"/>
          <w:szCs w:val="24"/>
        </w:rPr>
        <w:t xml:space="preserve">The primary finding of this study is the weak and sexually dimorphic nature of the </w:t>
      </w:r>
      <w:r w:rsidR="00591428">
        <w:rPr>
          <w:rFonts w:ascii="Times New Roman" w:hAnsi="Times New Roman"/>
          <w:sz w:val="24"/>
          <w:szCs w:val="24"/>
        </w:rPr>
        <w:t xml:space="preserve">arterial </w:t>
      </w:r>
      <w:r w:rsidR="001F7631">
        <w:rPr>
          <w:rFonts w:ascii="Times New Roman" w:hAnsi="Times New Roman"/>
          <w:sz w:val="24"/>
          <w:szCs w:val="24"/>
        </w:rPr>
        <w:t>blood pressure</w:t>
      </w:r>
      <w:r w:rsidRPr="007276C9">
        <w:rPr>
          <w:rFonts w:ascii="Times New Roman" w:hAnsi="Times New Roman"/>
          <w:sz w:val="24"/>
          <w:szCs w:val="24"/>
        </w:rPr>
        <w:t xml:space="preserve">-carotid diameter relationship in health. </w:t>
      </w:r>
      <w:r w:rsidR="00D05CB1">
        <w:rPr>
          <w:rFonts w:ascii="Times New Roman" w:hAnsi="Times New Roman"/>
          <w:sz w:val="24"/>
          <w:szCs w:val="24"/>
        </w:rPr>
        <w:t>The carotid artery pressure – carotid artery diameter relationship has been noted to be almost linear one in previous studies among patients.</w:t>
      </w:r>
      <w:sdt>
        <w:sdtPr>
          <w:rPr>
            <w:rFonts w:ascii="Times New Roman" w:hAnsi="Times New Roman"/>
            <w:color w:val="000000"/>
            <w:sz w:val="24"/>
            <w:szCs w:val="24"/>
            <w:vertAlign w:val="superscript"/>
          </w:rPr>
          <w:tag w:val="MENDELEY_CITATION_v3_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"/>
          <w:id w:val="-511070990"/>
          <w:placeholder>
            <w:docPart w:val="DefaultPlaceholder_-1854013440"/>
          </w:placeholder>
        </w:sdtPr>
        <w:sdtEndPr/>
        <w:sdtContent>
          <w:r w:rsidR="009A54EB" w:rsidRPr="009A54EB">
            <w:rPr>
              <w:rFonts w:ascii="Times New Roman" w:hAnsi="Times New Roman"/>
              <w:color w:val="000000"/>
              <w:sz w:val="24"/>
              <w:szCs w:val="24"/>
              <w:vertAlign w:val="superscript"/>
            </w:rPr>
            <w:t>14</w:t>
          </w:r>
        </w:sdtContent>
      </w:sdt>
      <w:r w:rsidR="00D05CB1">
        <w:rPr>
          <w:rFonts w:ascii="Times New Roman" w:hAnsi="Times New Roman"/>
          <w:sz w:val="24"/>
          <w:szCs w:val="24"/>
        </w:rPr>
        <w:t xml:space="preserve"> However, among our participants the correlation is a not similar (figures </w:t>
      </w:r>
      <w:r w:rsidR="00FB1587">
        <w:rPr>
          <w:rFonts w:ascii="Times New Roman" w:hAnsi="Times New Roman"/>
          <w:sz w:val="24"/>
          <w:szCs w:val="24"/>
        </w:rPr>
        <w:t>1</w:t>
      </w:r>
      <w:r w:rsidR="00D05CB1">
        <w:rPr>
          <w:rFonts w:ascii="Times New Roman" w:hAnsi="Times New Roman"/>
          <w:sz w:val="24"/>
          <w:szCs w:val="24"/>
        </w:rPr>
        <w:t xml:space="preserve">). Even though among the females, there was significance, it was weak (tables </w:t>
      </w:r>
      <w:r w:rsidR="00A62BF4">
        <w:rPr>
          <w:rFonts w:ascii="Times New Roman" w:hAnsi="Times New Roman"/>
          <w:sz w:val="24"/>
          <w:szCs w:val="24"/>
        </w:rPr>
        <w:t>1b</w:t>
      </w:r>
      <w:r w:rsidR="00D05CB1">
        <w:rPr>
          <w:rFonts w:ascii="Times New Roman" w:hAnsi="Times New Roman"/>
          <w:sz w:val="24"/>
          <w:szCs w:val="24"/>
        </w:rPr>
        <w:t xml:space="preserve"> &amp; </w:t>
      </w:r>
      <w:r w:rsidR="00A62BF4">
        <w:rPr>
          <w:rFonts w:ascii="Times New Roman" w:hAnsi="Times New Roman"/>
          <w:sz w:val="24"/>
          <w:szCs w:val="24"/>
        </w:rPr>
        <w:t>2b</w:t>
      </w:r>
      <w:r w:rsidR="00D05CB1">
        <w:rPr>
          <w:rFonts w:ascii="Times New Roman" w:hAnsi="Times New Roman"/>
          <w:sz w:val="24"/>
          <w:szCs w:val="24"/>
        </w:rPr>
        <w:t xml:space="preserve">). </w:t>
      </w:r>
      <w:r w:rsidR="00F221AE" w:rsidRPr="00D766C9">
        <w:rPr>
          <w:rFonts w:ascii="Times New Roman" w:hAnsi="Times New Roman"/>
          <w:sz w:val="24"/>
          <w:szCs w:val="24"/>
        </w:rPr>
        <w:t xml:space="preserve">We see mostly </w:t>
      </w:r>
      <w:r w:rsidR="00F221AE" w:rsidRPr="00D766C9">
        <w:rPr>
          <w:rFonts w:ascii="Times New Roman" w:hAnsi="Times New Roman"/>
          <w:sz w:val="24"/>
          <w:szCs w:val="24"/>
        </w:rPr>
        <w:lastRenderedPageBreak/>
        <w:t>in literature, the correlation of increased carotid artery diameter or intima</w:t>
      </w:r>
      <w:r w:rsidR="00A62BF4">
        <w:rPr>
          <w:rFonts w:ascii="Times New Roman" w:hAnsi="Times New Roman"/>
          <w:sz w:val="24"/>
          <w:szCs w:val="24"/>
        </w:rPr>
        <w:t>-</w:t>
      </w:r>
      <w:r w:rsidR="00F221AE" w:rsidRPr="00D766C9">
        <w:rPr>
          <w:rFonts w:ascii="Times New Roman" w:hAnsi="Times New Roman"/>
          <w:sz w:val="24"/>
          <w:szCs w:val="24"/>
        </w:rPr>
        <w:t>media thickness with cardiovascular and neurovascular diseases (hypertension, atherosclerosis, aortic regurgitation, stoke, etc) in patients in comparison to control (normal) subjects without those risk factors.</w:t>
      </w:r>
      <w:sdt>
        <w:sdtPr>
          <w:rPr>
            <w:rFonts w:ascii="Times New Roman" w:hAnsi="Times New Roman"/>
            <w:color w:val="000000"/>
            <w:sz w:val="24"/>
            <w:szCs w:val="24"/>
            <w:vertAlign w:val="superscript"/>
          </w:rPr>
          <w:tag w:val="MENDELEY_CITATION_v3_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"/>
          <w:id w:val="1481198268"/>
          <w:placeholder>
            <w:docPart w:val="DefaultPlaceholder_-1854013440"/>
          </w:placeholder>
        </w:sdtPr>
        <w:sdtEndPr/>
        <w:sdtContent>
          <w:r w:rsidR="009A54EB" w:rsidRPr="009A54EB">
            <w:rPr>
              <w:rFonts w:ascii="Times New Roman" w:hAnsi="Times New Roman"/>
              <w:color w:val="000000"/>
              <w:sz w:val="24"/>
              <w:szCs w:val="24"/>
              <w:vertAlign w:val="superscript"/>
            </w:rPr>
            <w:t>15</w:t>
          </w:r>
        </w:sdtContent>
      </w:sdt>
      <w:r w:rsidR="00F221AE" w:rsidRPr="00D766C9">
        <w:rPr>
          <w:rFonts w:ascii="Times New Roman" w:hAnsi="Times New Roman"/>
          <w:sz w:val="24"/>
          <w:szCs w:val="24"/>
        </w:rPr>
        <w:t xml:space="preserve"> However, little is said in the same publications about correlation of the parameters BP, pulse to the diameter and wall thickness in normal healthy subjects. This is one aspect this index study has helped to reveal</w:t>
      </w:r>
      <w:r w:rsidR="00F221AE">
        <w:t xml:space="preserve">. </w:t>
      </w:r>
      <w:r w:rsidR="00F221AE" w:rsidRPr="00106087">
        <w:rPr>
          <w:rFonts w:ascii="Times New Roman" w:hAnsi="Times New Roman"/>
          <w:sz w:val="24"/>
          <w:szCs w:val="24"/>
        </w:rPr>
        <w:t xml:space="preserve">Lanne </w:t>
      </w:r>
      <w:r w:rsidR="00F221AE" w:rsidRPr="00106087">
        <w:rPr>
          <w:rFonts w:ascii="Times New Roman" w:hAnsi="Times New Roman"/>
          <w:i/>
          <w:sz w:val="24"/>
          <w:szCs w:val="24"/>
        </w:rPr>
        <w:t>et al</w:t>
      </w:r>
      <w:r w:rsidR="00F221AE" w:rsidRPr="00106087">
        <w:rPr>
          <w:rFonts w:ascii="Times New Roman" w:hAnsi="Times New Roman"/>
          <w:sz w:val="24"/>
          <w:szCs w:val="24"/>
        </w:rPr>
        <w:t xml:space="preserve"> had written that the pressure and diameter relationship of arterial wall is curvilinear and appears to be biphasic, having an inflection at 90-110 mm Hg, above which the vessel is stiffer and less compliant. This is because during small arterial wall distensions (by normal pressure), elastin bears the load, while during large distensions (higher pressure) both elastin and collagen bear the load.</w:t>
      </w:r>
      <w:sdt>
        <w:sdtPr>
          <w:rPr>
            <w:rFonts w:ascii="Times New Roman" w:hAnsi="Times New Roman"/>
            <w:color w:val="000000"/>
            <w:sz w:val="24"/>
            <w:szCs w:val="24"/>
            <w:vertAlign w:val="superscript"/>
          </w:rPr>
          <w:tag w:val="MENDELEY_CITATION_v3_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"/>
          <w:id w:val="946191577"/>
          <w:placeholder>
            <w:docPart w:val="DefaultPlaceholder_-1854013440"/>
          </w:placeholder>
        </w:sdtPr>
        <w:sdtEndPr/>
        <w:sdtContent>
          <w:r w:rsidR="009A54EB" w:rsidRPr="009A54EB">
            <w:rPr>
              <w:rFonts w:ascii="Times New Roman" w:hAnsi="Times New Roman"/>
              <w:color w:val="000000"/>
              <w:sz w:val="24"/>
              <w:szCs w:val="24"/>
              <w:vertAlign w:val="superscript"/>
            </w:rPr>
            <w:t>16</w:t>
          </w:r>
        </w:sdtContent>
      </w:sdt>
      <w:r w:rsidR="00F221AE" w:rsidRPr="00106087">
        <w:rPr>
          <w:rFonts w:ascii="Times New Roman" w:hAnsi="Times New Roman"/>
          <w:sz w:val="24"/>
          <w:szCs w:val="24"/>
        </w:rPr>
        <w:t xml:space="preserve"> </w:t>
      </w:r>
      <w:r w:rsidR="00E31BBE">
        <w:rPr>
          <w:rFonts w:ascii="Times New Roman" w:hAnsi="Times New Roman"/>
          <w:sz w:val="24"/>
          <w:szCs w:val="24"/>
        </w:rPr>
        <w:t>It</w:t>
      </w:r>
      <w:r w:rsidR="00FC6760">
        <w:rPr>
          <w:rFonts w:ascii="Times New Roman" w:hAnsi="Times New Roman"/>
          <w:sz w:val="24"/>
          <w:szCs w:val="24"/>
        </w:rPr>
        <w:t xml:space="preserve"> was</w:t>
      </w:r>
      <w:r w:rsidR="00F221AE" w:rsidRPr="00106087">
        <w:rPr>
          <w:rFonts w:ascii="Times New Roman" w:hAnsi="Times New Roman"/>
          <w:sz w:val="24"/>
          <w:szCs w:val="24"/>
        </w:rPr>
        <w:t xml:space="preserve"> also highlighted that, the nonlinear curves drawn from the dependence of these indexes on blood pressure makes it difficult for general application</w:t>
      </w:r>
      <w:r w:rsidR="00F221AE">
        <w:rPr>
          <w:rFonts w:ascii="Times New Roman" w:hAnsi="Times New Roman"/>
          <w:sz w:val="24"/>
          <w:szCs w:val="24"/>
        </w:rPr>
        <w:t xml:space="preserve">, which was demonstrated by </w:t>
      </w:r>
      <w:r w:rsidR="00F221AE" w:rsidRPr="002F06E9">
        <w:rPr>
          <w:rFonts w:ascii="Times New Roman" w:hAnsi="Times New Roman"/>
          <w:noProof/>
          <w:sz w:val="24"/>
          <w:szCs w:val="24"/>
        </w:rPr>
        <w:t>Bonyhay</w:t>
      </w:r>
      <w:r w:rsidR="00F221AE">
        <w:rPr>
          <w:rFonts w:ascii="Times New Roman" w:hAnsi="Times New Roman"/>
          <w:noProof/>
          <w:sz w:val="24"/>
          <w:szCs w:val="24"/>
        </w:rPr>
        <w:t xml:space="preserve"> </w:t>
      </w:r>
      <w:r w:rsidR="00F221AE" w:rsidRPr="00761BD5">
        <w:rPr>
          <w:rFonts w:ascii="Times New Roman" w:hAnsi="Times New Roman"/>
          <w:i/>
          <w:iCs/>
          <w:noProof/>
          <w:sz w:val="24"/>
          <w:szCs w:val="24"/>
        </w:rPr>
        <w:t>et al</w:t>
      </w:r>
      <w:r w:rsidR="00F221AE" w:rsidRPr="00106087">
        <w:rPr>
          <w:rFonts w:ascii="Times New Roman" w:hAnsi="Times New Roman"/>
          <w:sz w:val="24"/>
          <w:szCs w:val="24"/>
        </w:rPr>
        <w:t>.</w:t>
      </w:r>
      <w:sdt>
        <w:sdtPr>
          <w:rPr>
            <w:rFonts w:ascii="Times New Roman" w:hAnsi="Times New Roman"/>
            <w:color w:val="000000"/>
            <w:sz w:val="24"/>
            <w:szCs w:val="24"/>
            <w:vertAlign w:val="superscript"/>
          </w:rPr>
          <w:tag w:val="MENDELEY_CITATION_v3_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"/>
          <w:id w:val="-326905565"/>
          <w:placeholder>
            <w:docPart w:val="DefaultPlaceholder_-1854013440"/>
          </w:placeholder>
        </w:sdtPr>
        <w:sdtEndPr/>
        <w:sdtContent>
          <w:r w:rsidR="009A54EB" w:rsidRPr="009A54EB">
            <w:rPr>
              <w:rFonts w:ascii="Times New Roman" w:hAnsi="Times New Roman"/>
              <w:color w:val="000000"/>
              <w:sz w:val="24"/>
              <w:szCs w:val="24"/>
              <w:vertAlign w:val="superscript"/>
            </w:rPr>
            <w:t>17</w:t>
          </w:r>
        </w:sdtContent>
      </w:sdt>
      <w:r w:rsidR="00C46BF4">
        <w:rPr>
          <w:rFonts w:ascii="Times New Roman" w:hAnsi="Times New Roman"/>
          <w:sz w:val="24"/>
          <w:szCs w:val="24"/>
        </w:rPr>
        <w:t xml:space="preserve"> </w:t>
      </w:r>
      <w:r w:rsidRPr="007276C9">
        <w:rPr>
          <w:rFonts w:ascii="Times New Roman" w:hAnsi="Times New Roman"/>
          <w:sz w:val="24"/>
          <w:szCs w:val="24"/>
        </w:rPr>
        <w:t>The general lack of a strong, consistent correlation in this normotensive cohort supports the hypothesis that the significant associations reported in other studies are a consequence of persistent, pathological hypertensive stimulus leading to structural remodeling.</w:t>
      </w:r>
      <w:sdt>
        <w:sdtPr>
          <w:rPr>
            <w:rFonts w:ascii="Times New Roman" w:hAnsi="Times New Roman"/>
            <w:color w:val="000000"/>
            <w:sz w:val="24"/>
            <w:szCs w:val="24"/>
            <w:vertAlign w:val="superscript"/>
          </w:rPr>
          <w:tag w:val="MENDELEY_CITATION_v3_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"/>
          <w:id w:val="1835798224"/>
          <w:placeholder>
            <w:docPart w:val="DefaultPlaceholder_-1854013440"/>
          </w:placeholder>
        </w:sdtPr>
        <w:sdtEndPr/>
        <w:sdtContent>
          <w:r w:rsidR="009A54EB" w:rsidRPr="009A54EB">
            <w:rPr>
              <w:rFonts w:ascii="Times New Roman" w:hAnsi="Times New Roman"/>
              <w:color w:val="000000"/>
              <w:sz w:val="24"/>
              <w:szCs w:val="24"/>
              <w:vertAlign w:val="superscript"/>
            </w:rPr>
            <w:t>7,8</w:t>
          </w:r>
        </w:sdtContent>
      </w:sdt>
      <w:r w:rsidRPr="007276C9">
        <w:rPr>
          <w:rFonts w:ascii="Times New Roman" w:hAnsi="Times New Roman"/>
          <w:sz w:val="24"/>
          <w:szCs w:val="24"/>
        </w:rPr>
        <w:t xml:space="preserve"> The isolated correlation found in the ECA of females is intriguing and without a clear physiological explanation in the literature. It may reflect sex-specific differences in vascular reactivity, hormonal influences on the muscular ECA versus the elastic CCA/ICA,</w:t>
      </w:r>
      <w:sdt>
        <w:sdtPr>
          <w:rPr>
            <w:rFonts w:ascii="Times New Roman" w:hAnsi="Times New Roman"/>
            <w:color w:val="000000"/>
            <w:sz w:val="24"/>
            <w:szCs w:val="24"/>
            <w:vertAlign w:val="superscript"/>
          </w:rPr>
          <w:tag w:val="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"/>
          <w:id w:val="902113895"/>
          <w:placeholder>
            <w:docPart w:val="DefaultPlaceholder_-1854013440"/>
          </w:placeholder>
        </w:sdtPr>
        <w:sdtEndPr/>
        <w:sdtContent>
          <w:r w:rsidR="009A54EB" w:rsidRPr="009A54EB">
            <w:rPr>
              <w:rFonts w:ascii="Times New Roman" w:hAnsi="Times New Roman"/>
              <w:color w:val="000000"/>
              <w:sz w:val="24"/>
              <w:szCs w:val="24"/>
              <w:vertAlign w:val="superscript"/>
            </w:rPr>
            <w:t>18–20</w:t>
          </w:r>
        </w:sdtContent>
      </w:sdt>
      <w:r w:rsidRPr="007276C9">
        <w:rPr>
          <w:rFonts w:ascii="Times New Roman" w:hAnsi="Times New Roman"/>
          <w:sz w:val="24"/>
          <w:szCs w:val="24"/>
        </w:rPr>
        <w:t xml:space="preserve"> or simply be a</w:t>
      </w:r>
      <w:r w:rsidR="00545889">
        <w:rPr>
          <w:rFonts w:ascii="Times New Roman" w:hAnsi="Times New Roman"/>
          <w:sz w:val="24"/>
          <w:szCs w:val="24"/>
        </w:rPr>
        <w:t>n occurrence by</w:t>
      </w:r>
      <w:r w:rsidRPr="007276C9">
        <w:rPr>
          <w:rFonts w:ascii="Times New Roman" w:hAnsi="Times New Roman"/>
          <w:sz w:val="24"/>
          <w:szCs w:val="24"/>
        </w:rPr>
        <w:t xml:space="preserve"> chance in this exploratory analysis. The fact that our cohort was young</w:t>
      </w:r>
      <w:r w:rsidR="000B1868">
        <w:rPr>
          <w:rFonts w:ascii="Times New Roman" w:hAnsi="Times New Roman"/>
          <w:sz w:val="24"/>
          <w:szCs w:val="24"/>
        </w:rPr>
        <w:t xml:space="preserve"> population</w:t>
      </w:r>
      <w:r w:rsidRPr="007276C9">
        <w:rPr>
          <w:rFonts w:ascii="Times New Roman" w:hAnsi="Times New Roman"/>
          <w:sz w:val="24"/>
          <w:szCs w:val="24"/>
        </w:rPr>
        <w:t xml:space="preserve"> (mean age 28 years) and normotensive means that age-related stiffening and hypertensive remodeling were minimized, providing a clearer window into normal vascular physiology.</w:t>
      </w:r>
      <w:sdt>
        <w:sdtPr>
          <w:rPr>
            <w:rFonts w:ascii="Times New Roman" w:hAnsi="Times New Roman"/>
            <w:color w:val="000000"/>
            <w:sz w:val="24"/>
            <w:szCs w:val="24"/>
            <w:vertAlign w:val="superscript"/>
          </w:rPr>
          <w:tag w:val="MENDELEY_CITATION_v3_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"/>
          <w:id w:val="-1174255125"/>
          <w:placeholder>
            <w:docPart w:val="DefaultPlaceholder_-1854013440"/>
          </w:placeholder>
        </w:sdtPr>
        <w:sdtEndPr/>
        <w:sdtContent>
          <w:r w:rsidR="009A54EB" w:rsidRPr="009A54EB">
            <w:rPr>
              <w:rFonts w:ascii="Times New Roman" w:hAnsi="Times New Roman"/>
              <w:color w:val="000000"/>
              <w:sz w:val="24"/>
              <w:szCs w:val="24"/>
              <w:vertAlign w:val="superscript"/>
            </w:rPr>
            <w:t>16</w:t>
          </w:r>
        </w:sdtContent>
      </w:sdt>
    </w:p>
    <w:p w14:paraId="37AC43E1" w14:textId="77777777" w:rsidR="00033DA7" w:rsidRPr="007276C9" w:rsidRDefault="00033DA7" w:rsidP="007276C9">
      <w:pPr>
        <w:jc w:val="both"/>
        <w:rPr>
          <w:rFonts w:ascii="Times New Roman" w:hAnsi="Times New Roman"/>
          <w:sz w:val="24"/>
          <w:szCs w:val="24"/>
        </w:rPr>
      </w:pPr>
    </w:p>
    <w:p w14:paraId="163A9ECD" w14:textId="082C0CF6" w:rsidR="00027BC9" w:rsidRDefault="00027BC9" w:rsidP="007276C9">
      <w:pPr>
        <w:jc w:val="both"/>
        <w:rPr>
          <w:rFonts w:ascii="Times New Roman" w:hAnsi="Times New Roman"/>
          <w:b/>
          <w:bCs/>
          <w:sz w:val="24"/>
          <w:szCs w:val="24"/>
        </w:rPr>
      </w:pPr>
      <w:r>
        <w:rPr>
          <w:rFonts w:ascii="Times New Roman" w:hAnsi="Times New Roman"/>
          <w:b/>
          <w:bCs/>
          <w:sz w:val="24"/>
          <w:szCs w:val="24"/>
        </w:rPr>
        <w:t>L</w:t>
      </w:r>
      <w:r w:rsidR="00BF25E9">
        <w:rPr>
          <w:rFonts w:ascii="Times New Roman" w:hAnsi="Times New Roman"/>
          <w:b/>
          <w:bCs/>
          <w:sz w:val="24"/>
          <w:szCs w:val="24"/>
        </w:rPr>
        <w:t>imitation</w:t>
      </w:r>
    </w:p>
    <w:p w14:paraId="54A2A41F" w14:textId="3DA646FE" w:rsidR="00EE7A07" w:rsidRPr="00285706" w:rsidRDefault="001763B7" w:rsidP="00825E5F">
      <w:pPr>
        <w:spacing w:line="480" w:lineRule="auto"/>
        <w:jc w:val="both"/>
        <w:rPr>
          <w:rFonts w:ascii="Times New Roman" w:hAnsi="Times New Roman"/>
          <w:sz w:val="24"/>
          <w:szCs w:val="24"/>
        </w:rPr>
      </w:pPr>
      <w:r w:rsidRPr="00285706">
        <w:rPr>
          <w:rFonts w:ascii="Times New Roman" w:hAnsi="Times New Roman"/>
          <w:sz w:val="24"/>
          <w:szCs w:val="24"/>
        </w:rPr>
        <w:lastRenderedPageBreak/>
        <w:t xml:space="preserve">The study did </w:t>
      </w:r>
      <w:r w:rsidR="00B900CD" w:rsidRPr="00285706">
        <w:rPr>
          <w:rFonts w:ascii="Times New Roman" w:hAnsi="Times New Roman"/>
          <w:sz w:val="24"/>
          <w:szCs w:val="24"/>
        </w:rPr>
        <w:t>no</w:t>
      </w:r>
      <w:r w:rsidR="00D11D91" w:rsidRPr="00285706">
        <w:rPr>
          <w:rFonts w:ascii="Times New Roman" w:hAnsi="Times New Roman"/>
          <w:sz w:val="24"/>
          <w:szCs w:val="24"/>
        </w:rPr>
        <w:t>t</w:t>
      </w:r>
      <w:r w:rsidR="00B900CD" w:rsidRPr="00285706">
        <w:rPr>
          <w:rFonts w:ascii="Times New Roman" w:hAnsi="Times New Roman"/>
          <w:sz w:val="24"/>
          <w:szCs w:val="24"/>
        </w:rPr>
        <w:t xml:space="preserve"> compare the relationship </w:t>
      </w:r>
      <w:r w:rsidR="00B04523" w:rsidRPr="00285706">
        <w:rPr>
          <w:rFonts w:ascii="Times New Roman" w:hAnsi="Times New Roman"/>
          <w:sz w:val="24"/>
          <w:szCs w:val="24"/>
        </w:rPr>
        <w:t>of blood pressure with carotid luminal diam</w:t>
      </w:r>
      <w:r w:rsidR="00EE7A07" w:rsidRPr="00285706">
        <w:rPr>
          <w:rFonts w:ascii="Times New Roman" w:hAnsi="Times New Roman"/>
          <w:sz w:val="24"/>
          <w:szCs w:val="24"/>
        </w:rPr>
        <w:t>e</w:t>
      </w:r>
      <w:r w:rsidR="00B04523" w:rsidRPr="00285706">
        <w:rPr>
          <w:rFonts w:ascii="Times New Roman" w:hAnsi="Times New Roman"/>
          <w:sz w:val="24"/>
          <w:szCs w:val="24"/>
        </w:rPr>
        <w:t xml:space="preserve">ters </w:t>
      </w:r>
      <w:r w:rsidR="006463D7" w:rsidRPr="00285706">
        <w:rPr>
          <w:rFonts w:ascii="Times New Roman" w:hAnsi="Times New Roman"/>
          <w:sz w:val="24"/>
          <w:szCs w:val="24"/>
        </w:rPr>
        <w:t>between normotensive and hypertensive</w:t>
      </w:r>
      <w:r w:rsidR="00285706" w:rsidRPr="00285706">
        <w:rPr>
          <w:rFonts w:ascii="Times New Roman" w:hAnsi="Times New Roman"/>
          <w:sz w:val="24"/>
          <w:szCs w:val="24"/>
        </w:rPr>
        <w:t xml:space="preserve"> individuals </w:t>
      </w:r>
      <w:r w:rsidR="00EE7A07" w:rsidRPr="00285706">
        <w:rPr>
          <w:rFonts w:ascii="Times New Roman" w:hAnsi="Times New Roman"/>
          <w:sz w:val="24"/>
          <w:szCs w:val="24"/>
        </w:rPr>
        <w:t xml:space="preserve">in the same population </w:t>
      </w:r>
      <w:r w:rsidR="00285706" w:rsidRPr="00285706">
        <w:rPr>
          <w:rFonts w:ascii="Times New Roman" w:hAnsi="Times New Roman"/>
          <w:sz w:val="24"/>
          <w:szCs w:val="24"/>
        </w:rPr>
        <w:t>at the same time.</w:t>
      </w:r>
      <w:r w:rsidR="00E300E6">
        <w:rPr>
          <w:rFonts w:ascii="Times New Roman" w:hAnsi="Times New Roman"/>
          <w:sz w:val="24"/>
          <w:szCs w:val="24"/>
        </w:rPr>
        <w:t xml:space="preserve"> In addition, there was no follow up to identify changes.</w:t>
      </w:r>
    </w:p>
    <w:p w14:paraId="66B4D684" w14:textId="376263FD" w:rsidR="00033DA7" w:rsidRPr="007276C9" w:rsidRDefault="00033DA7" w:rsidP="007276C9">
      <w:pPr>
        <w:jc w:val="both"/>
        <w:rPr>
          <w:rFonts w:ascii="Times New Roman" w:hAnsi="Times New Roman"/>
          <w:sz w:val="24"/>
          <w:szCs w:val="24"/>
        </w:rPr>
      </w:pPr>
      <w:r w:rsidRPr="007276C9">
        <w:rPr>
          <w:rFonts w:ascii="Times New Roman" w:hAnsi="Times New Roman"/>
          <w:b/>
          <w:bCs/>
          <w:sz w:val="24"/>
          <w:szCs w:val="24"/>
        </w:rPr>
        <w:t>Conclusion</w:t>
      </w:r>
      <w:r w:rsidRPr="007276C9">
        <w:rPr>
          <w:rFonts w:ascii="Times New Roman" w:hAnsi="Times New Roman"/>
          <w:sz w:val="24"/>
          <w:szCs w:val="24"/>
        </w:rPr>
        <w:t>:</w:t>
      </w:r>
    </w:p>
    <w:p w14:paraId="4296869B" w14:textId="16D1197A" w:rsidR="00033DA7" w:rsidRPr="007276C9" w:rsidRDefault="00033DA7" w:rsidP="00825E5F">
      <w:pPr>
        <w:spacing w:line="480" w:lineRule="auto"/>
        <w:jc w:val="both"/>
        <w:rPr>
          <w:rFonts w:ascii="Times New Roman" w:hAnsi="Times New Roman"/>
          <w:sz w:val="24"/>
          <w:szCs w:val="24"/>
        </w:rPr>
      </w:pPr>
      <w:r w:rsidRPr="007276C9">
        <w:rPr>
          <w:rFonts w:ascii="Times New Roman" w:hAnsi="Times New Roman"/>
          <w:sz w:val="24"/>
          <w:szCs w:val="24"/>
        </w:rPr>
        <w:t>In a healthy Nigerian population, blood pressure is not a major determinant of carotid artery diameter, and any association appears to be weak and specific to the external carotid artery in females. This underscores that the carotid diameter-BP relationship observed in patient populations is an acquired phenomenon. Understanding this baseline is vital for distinguishing early pathological change from normal anatomical variation.</w:t>
      </w:r>
    </w:p>
    <w:p w14:paraId="794A6747" w14:textId="1EA91991" w:rsidR="00A43086" w:rsidRDefault="00A43086" w:rsidP="00A43086">
      <w:pPr>
        <w:rPr>
          <w:rFonts w:ascii="Times New Roman" w:hAnsi="Times New Roman"/>
          <w:sz w:val="24"/>
          <w:szCs w:val="24"/>
        </w:rPr>
      </w:pPr>
      <w:r w:rsidRPr="007276C9">
        <w:rPr>
          <w:rFonts w:ascii="Times New Roman" w:hAnsi="Times New Roman"/>
          <w:b/>
          <w:bCs/>
          <w:sz w:val="24"/>
          <w:szCs w:val="24"/>
        </w:rPr>
        <w:t>References</w:t>
      </w:r>
    </w:p>
    <w:sdt>
      <w:sdtPr>
        <w:rPr>
          <w:rFonts w:ascii="Times New Roman" w:hAnsi="Times New Roman"/>
          <w:color w:val="000000"/>
          <w:sz w:val="24"/>
          <w:szCs w:val="24"/>
        </w:rPr>
        <w:tag w:val="MENDELEY_BIBLIOGRAPHY"/>
        <w:id w:val="-1947997478"/>
        <w:placeholder>
          <w:docPart w:val="DefaultPlaceholder_-1854013440"/>
        </w:placeholder>
      </w:sdtPr>
      <w:sdtEndPr/>
      <w:sdtContent>
        <w:p w14:paraId="16388E8E" w14:textId="77777777" w:rsidR="009A54EB" w:rsidRPr="009A54EB" w:rsidRDefault="009A54EB">
          <w:pPr>
            <w:autoSpaceDE w:val="0"/>
            <w:autoSpaceDN w:val="0"/>
            <w:ind w:hanging="640"/>
            <w:divId w:val="599918190"/>
            <w:rPr>
              <w:rFonts w:ascii="Times New Roman" w:eastAsia="Times New Roman" w:hAnsi="Times New Roman"/>
              <w:color w:val="000000"/>
              <w:sz w:val="24"/>
              <w:szCs w:val="24"/>
            </w:rPr>
          </w:pPr>
          <w:r w:rsidRPr="009A54EB">
            <w:rPr>
              <w:rFonts w:ascii="Times New Roman" w:eastAsia="Times New Roman" w:hAnsi="Times New Roman"/>
              <w:color w:val="000000"/>
              <w:sz w:val="24"/>
            </w:rPr>
            <w:t>1.</w:t>
          </w:r>
          <w:r w:rsidRPr="009A54EB">
            <w:rPr>
              <w:rFonts w:ascii="Times New Roman" w:eastAsia="Times New Roman" w:hAnsi="Times New Roman"/>
              <w:color w:val="000000"/>
              <w:sz w:val="24"/>
            </w:rPr>
            <w:tab/>
            <w:t>Humphrey JD. Mechanisms of Vascular Remodeling in Hypertension. Am J Hypertens. 2020 May 1;34(5):432. doi:10.1093/ajh/hpaa195 PubMed PMID: 33245319.</w:t>
          </w:r>
        </w:p>
        <w:p w14:paraId="12C18E98" w14:textId="77777777" w:rsidR="009A54EB" w:rsidRPr="009A54EB" w:rsidRDefault="009A54EB">
          <w:pPr>
            <w:autoSpaceDE w:val="0"/>
            <w:autoSpaceDN w:val="0"/>
            <w:ind w:hanging="640"/>
            <w:divId w:val="1435395334"/>
            <w:rPr>
              <w:rFonts w:ascii="Times New Roman" w:eastAsia="Times New Roman" w:hAnsi="Times New Roman"/>
              <w:color w:val="000000"/>
              <w:sz w:val="24"/>
            </w:rPr>
          </w:pPr>
          <w:r w:rsidRPr="009A54EB">
            <w:rPr>
              <w:rFonts w:ascii="Times New Roman" w:eastAsia="Times New Roman" w:hAnsi="Times New Roman"/>
              <w:color w:val="000000"/>
              <w:sz w:val="24"/>
            </w:rPr>
            <w:t>2.</w:t>
          </w:r>
          <w:r w:rsidRPr="009A54EB">
            <w:rPr>
              <w:rFonts w:ascii="Times New Roman" w:eastAsia="Times New Roman" w:hAnsi="Times New Roman"/>
              <w:color w:val="000000"/>
              <w:sz w:val="24"/>
            </w:rPr>
            <w:tab/>
            <w:t>WHO. World Health organization [Internet]. 2025 [cited 2026 Mar 10]. Hypertension. Available from: https://www.who.int/news-room/fact-sheets/detail/hypertension</w:t>
          </w:r>
        </w:p>
        <w:p w14:paraId="268808C1" w14:textId="77777777" w:rsidR="009A54EB" w:rsidRPr="009A54EB" w:rsidRDefault="009A54EB">
          <w:pPr>
            <w:autoSpaceDE w:val="0"/>
            <w:autoSpaceDN w:val="0"/>
            <w:ind w:hanging="640"/>
            <w:divId w:val="23479361"/>
            <w:rPr>
              <w:rFonts w:ascii="Times New Roman" w:eastAsia="Times New Roman" w:hAnsi="Times New Roman"/>
              <w:color w:val="000000"/>
              <w:sz w:val="24"/>
            </w:rPr>
          </w:pPr>
          <w:r w:rsidRPr="009A54EB">
            <w:rPr>
              <w:rFonts w:ascii="Times New Roman" w:eastAsia="Times New Roman" w:hAnsi="Times New Roman"/>
              <w:color w:val="000000"/>
              <w:sz w:val="24"/>
            </w:rPr>
            <w:t>3.</w:t>
          </w:r>
          <w:r w:rsidRPr="009A54EB">
            <w:rPr>
              <w:rFonts w:ascii="Times New Roman" w:eastAsia="Times New Roman" w:hAnsi="Times New Roman"/>
              <w:color w:val="000000"/>
              <w:sz w:val="24"/>
            </w:rPr>
            <w:tab/>
            <w:t>Baldridge AS, Aluka-Omitiran K, Orji IA, Shedul GL, Ojo TM, Eze H, et al. Hypertension Treatment in Nigeria (HTN) Program: rationale and design for a type 2 hybrid, effectiveness, and implementation interrupted time series trial. Implement Sci Commun. 2022 Dec 1;3(1):84. doi:10.1186/s43058-022-00328-9 PubMed PMID: 35918703.</w:t>
          </w:r>
        </w:p>
        <w:p w14:paraId="4BC49C0B" w14:textId="77777777" w:rsidR="009A54EB" w:rsidRPr="009A54EB" w:rsidRDefault="009A54EB">
          <w:pPr>
            <w:autoSpaceDE w:val="0"/>
            <w:autoSpaceDN w:val="0"/>
            <w:ind w:hanging="640"/>
            <w:divId w:val="340788894"/>
            <w:rPr>
              <w:rFonts w:ascii="Times New Roman" w:eastAsia="Times New Roman" w:hAnsi="Times New Roman"/>
              <w:color w:val="000000"/>
              <w:sz w:val="24"/>
            </w:rPr>
          </w:pPr>
          <w:r w:rsidRPr="009A54EB">
            <w:rPr>
              <w:rFonts w:ascii="Times New Roman" w:eastAsia="Times New Roman" w:hAnsi="Times New Roman"/>
              <w:color w:val="000000"/>
              <w:sz w:val="24"/>
            </w:rPr>
            <w:t>4.</w:t>
          </w:r>
          <w:r w:rsidRPr="009A54EB">
            <w:rPr>
              <w:rFonts w:ascii="Times New Roman" w:eastAsia="Times New Roman" w:hAnsi="Times New Roman"/>
              <w:color w:val="000000"/>
              <w:sz w:val="24"/>
            </w:rPr>
            <w:tab/>
            <w:t>Lawal Y, Kantaris M. The awareness, control, and treatment of hypertension among adult population in Nigeria: a scoping review. The Nigerian Health Journal. 2024 Jun 10;24(2):1166–77. doi:10.60787/tnhj.v24i2.771</w:t>
          </w:r>
        </w:p>
        <w:p w14:paraId="50A33A38" w14:textId="77777777" w:rsidR="009A54EB" w:rsidRPr="009A54EB" w:rsidRDefault="009A54EB">
          <w:pPr>
            <w:autoSpaceDE w:val="0"/>
            <w:autoSpaceDN w:val="0"/>
            <w:ind w:hanging="640"/>
            <w:divId w:val="1796829485"/>
            <w:rPr>
              <w:rFonts w:ascii="Times New Roman" w:eastAsia="Times New Roman" w:hAnsi="Times New Roman"/>
              <w:color w:val="000000"/>
              <w:sz w:val="24"/>
            </w:rPr>
          </w:pPr>
          <w:r w:rsidRPr="009A54EB">
            <w:rPr>
              <w:rFonts w:ascii="Times New Roman" w:eastAsia="Times New Roman" w:hAnsi="Times New Roman"/>
              <w:color w:val="000000"/>
              <w:sz w:val="24"/>
            </w:rPr>
            <w:t>5.</w:t>
          </w:r>
          <w:r w:rsidRPr="009A54EB">
            <w:rPr>
              <w:rFonts w:ascii="Times New Roman" w:eastAsia="Times New Roman" w:hAnsi="Times New Roman"/>
              <w:color w:val="000000"/>
              <w:sz w:val="24"/>
            </w:rPr>
            <w:tab/>
            <w:t>Adeloye D, Owolabi EO, Ojji DB, Auta A, Dewan MT, Olanrewaju TO, et al. Prevalence, awareness, treatment, and control of hypertension in Nigeria in 1995 and 2020: A systematic analysis of current evidence. The Journal of Clinical Hypertension. 2021 May 1;23(5):963. doi:10.1111/jch.14220 PubMed PMID: 33600078.</w:t>
          </w:r>
        </w:p>
        <w:p w14:paraId="20FD6996" w14:textId="77777777" w:rsidR="009A54EB" w:rsidRPr="009A54EB" w:rsidRDefault="009A54EB">
          <w:pPr>
            <w:autoSpaceDE w:val="0"/>
            <w:autoSpaceDN w:val="0"/>
            <w:ind w:hanging="640"/>
            <w:divId w:val="1236822054"/>
            <w:rPr>
              <w:rFonts w:ascii="Times New Roman" w:eastAsia="Times New Roman" w:hAnsi="Times New Roman"/>
              <w:color w:val="000000"/>
              <w:sz w:val="24"/>
            </w:rPr>
          </w:pPr>
          <w:r w:rsidRPr="009A54EB">
            <w:rPr>
              <w:rFonts w:ascii="Times New Roman" w:eastAsia="Times New Roman" w:hAnsi="Times New Roman"/>
              <w:color w:val="000000"/>
              <w:sz w:val="24"/>
            </w:rPr>
            <w:t>6.</w:t>
          </w:r>
          <w:r w:rsidRPr="009A54EB">
            <w:rPr>
              <w:rFonts w:ascii="Times New Roman" w:eastAsia="Times New Roman" w:hAnsi="Times New Roman"/>
              <w:color w:val="000000"/>
              <w:sz w:val="24"/>
            </w:rPr>
            <w:tab/>
            <w:t>Martinez-Quinones P, McCarthy CG, Watts SW, Klee NS, Komic A, Calmasini FB, et al. Hypertension Induced Morphological and Physiological Changes in Cells of the Arterial Wall. Am J Hypertens. 2018 Sep 11;31(10):1067. doi:10.1093/ajh/hpy083 PubMed PMID: 29788246.</w:t>
          </w:r>
        </w:p>
        <w:p w14:paraId="34C860E8" w14:textId="77777777" w:rsidR="009A54EB" w:rsidRPr="009A54EB" w:rsidRDefault="009A54EB">
          <w:pPr>
            <w:autoSpaceDE w:val="0"/>
            <w:autoSpaceDN w:val="0"/>
            <w:ind w:hanging="640"/>
            <w:divId w:val="308363107"/>
            <w:rPr>
              <w:rFonts w:ascii="Times New Roman" w:eastAsia="Times New Roman" w:hAnsi="Times New Roman"/>
              <w:color w:val="000000"/>
              <w:sz w:val="24"/>
            </w:rPr>
          </w:pPr>
          <w:r w:rsidRPr="009A54EB">
            <w:rPr>
              <w:rFonts w:ascii="Times New Roman" w:eastAsia="Times New Roman" w:hAnsi="Times New Roman"/>
              <w:color w:val="000000"/>
              <w:sz w:val="24"/>
            </w:rPr>
            <w:lastRenderedPageBreak/>
            <w:t>7.</w:t>
          </w:r>
          <w:r w:rsidRPr="009A54EB">
            <w:rPr>
              <w:rFonts w:ascii="Times New Roman" w:eastAsia="Times New Roman" w:hAnsi="Times New Roman"/>
              <w:color w:val="000000"/>
              <w:sz w:val="24"/>
            </w:rPr>
            <w:tab/>
            <w:t>Arnett DK, Boland LL, Evans GW, Riley W, Barnes R, Tyroler HA. Hypertension and Arterial Stiffness: The Atherosclerosis Risk in Communities Study. Amer J Hypertension. 2018;7061(April):317–23.</w:t>
          </w:r>
        </w:p>
        <w:p w14:paraId="063A6DB7" w14:textId="77777777" w:rsidR="009A54EB" w:rsidRPr="009A54EB" w:rsidRDefault="009A54EB">
          <w:pPr>
            <w:autoSpaceDE w:val="0"/>
            <w:autoSpaceDN w:val="0"/>
            <w:ind w:hanging="640"/>
            <w:divId w:val="1290237872"/>
            <w:rPr>
              <w:rFonts w:ascii="Times New Roman" w:eastAsia="Times New Roman" w:hAnsi="Times New Roman"/>
              <w:color w:val="000000"/>
              <w:sz w:val="24"/>
            </w:rPr>
          </w:pPr>
          <w:r w:rsidRPr="009A54EB">
            <w:rPr>
              <w:rFonts w:ascii="Times New Roman" w:eastAsia="Times New Roman" w:hAnsi="Times New Roman"/>
              <w:color w:val="000000"/>
              <w:sz w:val="24"/>
            </w:rPr>
            <w:t>8.</w:t>
          </w:r>
          <w:r w:rsidRPr="009A54EB">
            <w:rPr>
              <w:rFonts w:ascii="Times New Roman" w:eastAsia="Times New Roman" w:hAnsi="Times New Roman"/>
              <w:color w:val="000000"/>
              <w:sz w:val="24"/>
            </w:rPr>
            <w:tab/>
            <w:t>Hayoz D, Rutschmann B, Perret F, Niederberger M, Tardy Y, Mooser V, et al. Conduit artery compliance and distensibility are not necessarily reduced in hypertension. Hypertension. 1992;20(1):1–6. doi:10.1161/01.hyp.20.1.1 PubMed PMID: 1618544.</w:t>
          </w:r>
        </w:p>
        <w:p w14:paraId="0A8FB942" w14:textId="77777777" w:rsidR="009A54EB" w:rsidRPr="009A54EB" w:rsidRDefault="009A54EB">
          <w:pPr>
            <w:autoSpaceDE w:val="0"/>
            <w:autoSpaceDN w:val="0"/>
            <w:ind w:hanging="640"/>
            <w:divId w:val="496386447"/>
            <w:rPr>
              <w:rFonts w:ascii="Times New Roman" w:eastAsia="Times New Roman" w:hAnsi="Times New Roman"/>
              <w:color w:val="000000"/>
              <w:sz w:val="24"/>
            </w:rPr>
          </w:pPr>
          <w:r w:rsidRPr="009A54EB">
            <w:rPr>
              <w:rFonts w:ascii="Times New Roman" w:eastAsia="Times New Roman" w:hAnsi="Times New Roman"/>
              <w:color w:val="000000"/>
              <w:sz w:val="24"/>
            </w:rPr>
            <w:t>9.</w:t>
          </w:r>
          <w:r w:rsidRPr="009A54EB">
            <w:rPr>
              <w:rFonts w:ascii="Times New Roman" w:eastAsia="Times New Roman" w:hAnsi="Times New Roman"/>
              <w:color w:val="000000"/>
              <w:sz w:val="24"/>
            </w:rPr>
            <w:tab/>
            <w:t>Delong C, Sharma S. Physiology, Peripheral Vascular Resistance. StatPearls. 2023 May 1. PubMed PMID: 30855892.</w:t>
          </w:r>
        </w:p>
        <w:p w14:paraId="46C2E029" w14:textId="77777777" w:rsidR="009A54EB" w:rsidRPr="009A54EB" w:rsidRDefault="009A54EB">
          <w:pPr>
            <w:autoSpaceDE w:val="0"/>
            <w:autoSpaceDN w:val="0"/>
            <w:ind w:hanging="640"/>
            <w:divId w:val="1884512383"/>
            <w:rPr>
              <w:rFonts w:ascii="Times New Roman" w:eastAsia="Times New Roman" w:hAnsi="Times New Roman"/>
              <w:color w:val="000000"/>
              <w:sz w:val="24"/>
            </w:rPr>
          </w:pPr>
          <w:r w:rsidRPr="009A54EB">
            <w:rPr>
              <w:rFonts w:ascii="Times New Roman" w:eastAsia="Times New Roman" w:hAnsi="Times New Roman"/>
              <w:color w:val="000000"/>
              <w:sz w:val="24"/>
            </w:rPr>
            <w:t>10.</w:t>
          </w:r>
          <w:r w:rsidRPr="009A54EB">
            <w:rPr>
              <w:rFonts w:ascii="Times New Roman" w:eastAsia="Times New Roman" w:hAnsi="Times New Roman"/>
              <w:color w:val="000000"/>
              <w:sz w:val="24"/>
            </w:rPr>
            <w:tab/>
            <w:t>Päivänsalo MJ, Merikanto J, Jerkkola T, Savolainen MJ, Rantala AO, Kauma H, et al. Effect of hypertension and risk factors on diameters of abdominal aorta and common iliac and femoral arteries in middle-aged hypertensive and control subjects: A cross-sectional systematic study with duplex ultrasound. Atherosclerosis. 2000;153(1):99–106. doi:10.1016/S0021-9150(00)00374-9 PubMed PMID: 11058704.</w:t>
          </w:r>
        </w:p>
        <w:p w14:paraId="3D1E4DCD" w14:textId="77777777" w:rsidR="009A54EB" w:rsidRPr="009A54EB" w:rsidRDefault="009A54EB">
          <w:pPr>
            <w:autoSpaceDE w:val="0"/>
            <w:autoSpaceDN w:val="0"/>
            <w:ind w:hanging="640"/>
            <w:divId w:val="964848495"/>
            <w:rPr>
              <w:rFonts w:ascii="Times New Roman" w:eastAsia="Times New Roman" w:hAnsi="Times New Roman"/>
              <w:color w:val="000000"/>
              <w:sz w:val="24"/>
            </w:rPr>
          </w:pPr>
          <w:r w:rsidRPr="009A54EB">
            <w:rPr>
              <w:rFonts w:ascii="Times New Roman" w:eastAsia="Times New Roman" w:hAnsi="Times New Roman"/>
              <w:color w:val="000000"/>
              <w:sz w:val="24"/>
            </w:rPr>
            <w:t>11.</w:t>
          </w:r>
          <w:r w:rsidRPr="009A54EB">
            <w:rPr>
              <w:rFonts w:ascii="Times New Roman" w:eastAsia="Times New Roman" w:hAnsi="Times New Roman"/>
              <w:color w:val="000000"/>
              <w:sz w:val="24"/>
            </w:rPr>
            <w:tab/>
            <w:t>Ali AM, Ugwu AC, Mohammed MY, Abubakar U, Abubakar MI, Kachallah UM. Comparison of common carotid artery luminal diameter between adults with diabetes mellitus and healthy controls in North-eastern Nigeria . World Journal of Advanced Research and Reviews [Internet]. 2023 [cited 2026 Mar 11];19(2):13–21. Available from: https://wjarr.com/sites/default/files/WJARR-2023-1504.pdf</w:t>
          </w:r>
        </w:p>
        <w:p w14:paraId="4E9B8132" w14:textId="77777777" w:rsidR="009A54EB" w:rsidRPr="009A54EB" w:rsidRDefault="009A54EB">
          <w:pPr>
            <w:autoSpaceDE w:val="0"/>
            <w:autoSpaceDN w:val="0"/>
            <w:ind w:hanging="640"/>
            <w:divId w:val="1306349067"/>
            <w:rPr>
              <w:rFonts w:ascii="Times New Roman" w:eastAsia="Times New Roman" w:hAnsi="Times New Roman"/>
              <w:color w:val="000000"/>
              <w:sz w:val="24"/>
            </w:rPr>
          </w:pPr>
          <w:r w:rsidRPr="009A54EB">
            <w:rPr>
              <w:rFonts w:ascii="Times New Roman" w:eastAsia="Times New Roman" w:hAnsi="Times New Roman"/>
              <w:color w:val="000000"/>
              <w:sz w:val="24"/>
            </w:rPr>
            <w:t>12.</w:t>
          </w:r>
          <w:r w:rsidRPr="009A54EB">
            <w:rPr>
              <w:rFonts w:ascii="Times New Roman" w:eastAsia="Times New Roman" w:hAnsi="Times New Roman"/>
              <w:color w:val="000000"/>
              <w:sz w:val="24"/>
            </w:rPr>
            <w:tab/>
            <w:t>Kpuduwei SPK, Fawehinmi HB, Oladipo GS. Establishing Sexual Dimorphism in Diameter of Carotid Arteries among Normotensive Adult Nigerians. Nigerian Journal of Medicine. 2021 Mar;30(2):176–81. doi:10.4103/njm.njm_6_21</w:t>
          </w:r>
        </w:p>
        <w:p w14:paraId="3EB83F32" w14:textId="77777777" w:rsidR="009A54EB" w:rsidRPr="009A54EB" w:rsidRDefault="009A54EB">
          <w:pPr>
            <w:autoSpaceDE w:val="0"/>
            <w:autoSpaceDN w:val="0"/>
            <w:ind w:hanging="640"/>
            <w:divId w:val="315652224"/>
            <w:rPr>
              <w:rFonts w:ascii="Times New Roman" w:eastAsia="Times New Roman" w:hAnsi="Times New Roman"/>
              <w:color w:val="000000"/>
              <w:sz w:val="24"/>
            </w:rPr>
          </w:pPr>
          <w:r w:rsidRPr="009A54EB">
            <w:rPr>
              <w:rFonts w:ascii="Times New Roman" w:eastAsia="Times New Roman" w:hAnsi="Times New Roman"/>
              <w:color w:val="000000"/>
              <w:sz w:val="24"/>
            </w:rPr>
            <w:t>13.</w:t>
          </w:r>
          <w:r w:rsidRPr="009A54EB">
            <w:rPr>
              <w:rFonts w:ascii="Times New Roman" w:eastAsia="Times New Roman" w:hAnsi="Times New Roman"/>
              <w:color w:val="000000"/>
              <w:sz w:val="24"/>
            </w:rPr>
            <w:tab/>
            <w:t>Kpuduwei SPK, Kiridi EK, Fawehinmi HB, Oladipo GS. Reference luminal diameters of the carotid arteries among healthy Nigerian adults. Folia Morphol (Warsz). 2022;81(3):579–83. doi:10.5603/FM.a2021.0062 PubMed PMID: 34184750.</w:t>
          </w:r>
        </w:p>
        <w:p w14:paraId="3D5D2773" w14:textId="77777777" w:rsidR="009A54EB" w:rsidRPr="009A54EB" w:rsidRDefault="009A54EB">
          <w:pPr>
            <w:autoSpaceDE w:val="0"/>
            <w:autoSpaceDN w:val="0"/>
            <w:ind w:hanging="640"/>
            <w:divId w:val="308871422"/>
            <w:rPr>
              <w:rFonts w:ascii="Times New Roman" w:eastAsia="Times New Roman" w:hAnsi="Times New Roman"/>
              <w:color w:val="000000"/>
              <w:sz w:val="24"/>
            </w:rPr>
          </w:pPr>
          <w:r w:rsidRPr="009A54EB">
            <w:rPr>
              <w:rFonts w:ascii="Times New Roman" w:eastAsia="Times New Roman" w:hAnsi="Times New Roman"/>
              <w:color w:val="000000"/>
              <w:sz w:val="24"/>
            </w:rPr>
            <w:t>14.</w:t>
          </w:r>
          <w:r w:rsidRPr="009A54EB">
            <w:rPr>
              <w:rFonts w:ascii="Times New Roman" w:eastAsia="Times New Roman" w:hAnsi="Times New Roman"/>
              <w:color w:val="000000"/>
              <w:sz w:val="24"/>
            </w:rPr>
            <w:tab/>
            <w:t>Sugawara M, Niki K, Furuhata H. Relationship between the pressure and diameter of the carotid artery in humans. Heart Vessels. 2000;15:49–51.</w:t>
          </w:r>
        </w:p>
        <w:p w14:paraId="39BF28CA" w14:textId="77777777" w:rsidR="009A54EB" w:rsidRPr="009A54EB" w:rsidRDefault="009A54EB">
          <w:pPr>
            <w:autoSpaceDE w:val="0"/>
            <w:autoSpaceDN w:val="0"/>
            <w:ind w:hanging="640"/>
            <w:divId w:val="2078043644"/>
            <w:rPr>
              <w:rFonts w:ascii="Times New Roman" w:eastAsia="Times New Roman" w:hAnsi="Times New Roman"/>
              <w:color w:val="000000"/>
              <w:sz w:val="24"/>
            </w:rPr>
          </w:pPr>
          <w:r w:rsidRPr="009A54EB">
            <w:rPr>
              <w:rFonts w:ascii="Times New Roman" w:eastAsia="Times New Roman" w:hAnsi="Times New Roman"/>
              <w:color w:val="000000"/>
              <w:sz w:val="24"/>
            </w:rPr>
            <w:t>15.</w:t>
          </w:r>
          <w:r w:rsidRPr="009A54EB">
            <w:rPr>
              <w:rFonts w:ascii="Times New Roman" w:eastAsia="Times New Roman" w:hAnsi="Times New Roman"/>
              <w:color w:val="000000"/>
              <w:sz w:val="24"/>
            </w:rPr>
            <w:tab/>
            <w:t>Kervancioglu S, Davutoglu V, A. Ozkur, Sezen Y, Kervancioglu R, Bayram MM. Carotid and Brachial Intima Media Thickness Arterial Diameter and Resistivity Indices in Aortic Regurgitation. Acta radiol. 2004;45(8):815–8.</w:t>
          </w:r>
        </w:p>
        <w:p w14:paraId="758CA831" w14:textId="77777777" w:rsidR="009A54EB" w:rsidRPr="009A54EB" w:rsidRDefault="009A54EB">
          <w:pPr>
            <w:autoSpaceDE w:val="0"/>
            <w:autoSpaceDN w:val="0"/>
            <w:ind w:hanging="640"/>
            <w:divId w:val="280383417"/>
            <w:rPr>
              <w:rFonts w:ascii="Times New Roman" w:eastAsia="Times New Roman" w:hAnsi="Times New Roman"/>
              <w:color w:val="000000"/>
              <w:sz w:val="24"/>
            </w:rPr>
          </w:pPr>
          <w:r w:rsidRPr="009A54EB">
            <w:rPr>
              <w:rFonts w:ascii="Times New Roman" w:eastAsia="Times New Roman" w:hAnsi="Times New Roman"/>
              <w:color w:val="000000"/>
              <w:sz w:val="24"/>
            </w:rPr>
            <w:t>16.</w:t>
          </w:r>
          <w:r w:rsidRPr="009A54EB">
            <w:rPr>
              <w:rFonts w:ascii="Times New Roman" w:eastAsia="Times New Roman" w:hAnsi="Times New Roman"/>
              <w:color w:val="000000"/>
              <w:sz w:val="24"/>
            </w:rPr>
            <w:tab/>
            <w:t>Lanne T, Hansen F, Mangell P, Sonesson B. Differences in mechanical properties of the common carotid artery and abdominal aorta in healthy males. J Vascular Surgery. 1994;20(2):218–25.</w:t>
          </w:r>
        </w:p>
        <w:p w14:paraId="301D65B3" w14:textId="77777777" w:rsidR="009A54EB" w:rsidRPr="009A54EB" w:rsidRDefault="009A54EB">
          <w:pPr>
            <w:autoSpaceDE w:val="0"/>
            <w:autoSpaceDN w:val="0"/>
            <w:ind w:hanging="640"/>
            <w:divId w:val="1073042416"/>
            <w:rPr>
              <w:rFonts w:ascii="Times New Roman" w:eastAsia="Times New Roman" w:hAnsi="Times New Roman"/>
              <w:color w:val="000000"/>
              <w:sz w:val="24"/>
            </w:rPr>
          </w:pPr>
          <w:r w:rsidRPr="009A54EB">
            <w:rPr>
              <w:rFonts w:ascii="Times New Roman" w:eastAsia="Times New Roman" w:hAnsi="Times New Roman"/>
              <w:color w:val="000000"/>
              <w:sz w:val="24"/>
            </w:rPr>
            <w:t>17.</w:t>
          </w:r>
          <w:r w:rsidRPr="009A54EB">
            <w:rPr>
              <w:rFonts w:ascii="Times New Roman" w:eastAsia="Times New Roman" w:hAnsi="Times New Roman"/>
              <w:color w:val="000000"/>
              <w:sz w:val="24"/>
            </w:rPr>
            <w:tab/>
            <w:t>Bonyhay I, Jokkel G, Karlocai K, Reneman R, Kollai M. Effect of vasoactive drugs on  carotid diameter in humans. https://doi.org/101152/ajpheart19972734H1629. 1997;273(4 42-4). doi:10.1152/ajpheart.1997.273.4.h1629 PubMed PMID: 9362224.</w:t>
          </w:r>
        </w:p>
        <w:p w14:paraId="72D34E47" w14:textId="77777777" w:rsidR="009A54EB" w:rsidRPr="009A54EB" w:rsidRDefault="009A54EB">
          <w:pPr>
            <w:autoSpaceDE w:val="0"/>
            <w:autoSpaceDN w:val="0"/>
            <w:ind w:hanging="640"/>
            <w:divId w:val="776606994"/>
            <w:rPr>
              <w:rFonts w:ascii="Times New Roman" w:eastAsia="Times New Roman" w:hAnsi="Times New Roman"/>
              <w:color w:val="000000"/>
              <w:sz w:val="24"/>
            </w:rPr>
          </w:pPr>
          <w:r w:rsidRPr="009A54EB">
            <w:rPr>
              <w:rFonts w:ascii="Times New Roman" w:eastAsia="Times New Roman" w:hAnsi="Times New Roman"/>
              <w:color w:val="000000"/>
              <w:sz w:val="24"/>
            </w:rPr>
            <w:lastRenderedPageBreak/>
            <w:t>18.</w:t>
          </w:r>
          <w:r w:rsidRPr="009A54EB">
            <w:rPr>
              <w:rFonts w:ascii="Times New Roman" w:eastAsia="Times New Roman" w:hAnsi="Times New Roman"/>
              <w:color w:val="000000"/>
              <w:sz w:val="24"/>
            </w:rPr>
            <w:tab/>
            <w:t>Jaroslaw K, Zenon M, Magdalena H, Slawomir W, Janusz L. Effect of endogenous estrogen on blood flow through carotid arteries. Stroke. 2001;32(1):30–6. doi:10.1161/01.STR.32.1.30 PubMed PMID: 11136910.</w:t>
          </w:r>
        </w:p>
        <w:p w14:paraId="2F6EFA39" w14:textId="77777777" w:rsidR="009A54EB" w:rsidRPr="009A54EB" w:rsidRDefault="009A54EB">
          <w:pPr>
            <w:autoSpaceDE w:val="0"/>
            <w:autoSpaceDN w:val="0"/>
            <w:ind w:hanging="640"/>
            <w:divId w:val="1104374925"/>
            <w:rPr>
              <w:rFonts w:ascii="Times New Roman" w:eastAsia="Times New Roman" w:hAnsi="Times New Roman"/>
              <w:color w:val="000000"/>
              <w:sz w:val="24"/>
            </w:rPr>
          </w:pPr>
          <w:r w:rsidRPr="009A54EB">
            <w:rPr>
              <w:rFonts w:ascii="Times New Roman" w:eastAsia="Times New Roman" w:hAnsi="Times New Roman"/>
              <w:color w:val="000000"/>
              <w:sz w:val="24"/>
            </w:rPr>
            <w:t>19.</w:t>
          </w:r>
          <w:r w:rsidRPr="009A54EB">
            <w:rPr>
              <w:rFonts w:ascii="Times New Roman" w:eastAsia="Times New Roman" w:hAnsi="Times New Roman"/>
              <w:color w:val="000000"/>
              <w:sz w:val="24"/>
            </w:rPr>
            <w:tab/>
            <w:t>Krause DN, Duckles SP, Gonzales RJ. Local estrogenic/androgenic balance in the cerebral vasculature. Acta Physiol (Oxf). 2011 Sep;203(1):181. doi:10.1111/J.1748-1716.2011.02323.X PubMed PMID: 21535417.</w:t>
          </w:r>
        </w:p>
        <w:p w14:paraId="4F821D12" w14:textId="77777777" w:rsidR="009A54EB" w:rsidRPr="009A54EB" w:rsidRDefault="009A54EB">
          <w:pPr>
            <w:autoSpaceDE w:val="0"/>
            <w:autoSpaceDN w:val="0"/>
            <w:ind w:hanging="640"/>
            <w:divId w:val="659777464"/>
            <w:rPr>
              <w:rFonts w:ascii="Times New Roman" w:eastAsia="Times New Roman" w:hAnsi="Times New Roman"/>
              <w:color w:val="000000"/>
              <w:sz w:val="24"/>
            </w:rPr>
          </w:pPr>
          <w:r w:rsidRPr="009A54EB">
            <w:rPr>
              <w:rFonts w:ascii="Times New Roman" w:eastAsia="Times New Roman" w:hAnsi="Times New Roman"/>
              <w:color w:val="000000"/>
              <w:sz w:val="24"/>
            </w:rPr>
            <w:t>20.</w:t>
          </w:r>
          <w:r w:rsidRPr="009A54EB">
            <w:rPr>
              <w:rFonts w:ascii="Times New Roman" w:eastAsia="Times New Roman" w:hAnsi="Times New Roman"/>
              <w:color w:val="000000"/>
              <w:sz w:val="24"/>
            </w:rPr>
            <w:tab/>
            <w:t>Vaidya D, Golden SH, Haq N, Heckbert SR, Liu K, Ouyang P. The Association of Sex Hormones with Carotid Artery Distensibility in Men and Postmenopausal Women: Multi- Ethnic Study of Atherosclerosis. Hypertension. 2015 May 21;65(5):1020. doi:10.1161/HYPERTENSIONAHA.114.04826 PubMed PMID: 25753974.</w:t>
          </w:r>
        </w:p>
        <w:p w14:paraId="366903C2" w14:textId="4DA21680" w:rsidR="00A43086" w:rsidRPr="007276C9" w:rsidRDefault="009A54EB" w:rsidP="00A43086">
          <w:pPr>
            <w:rPr>
              <w:rFonts w:ascii="Times New Roman" w:hAnsi="Times New Roman"/>
              <w:sz w:val="24"/>
              <w:szCs w:val="24"/>
            </w:rPr>
          </w:pPr>
          <w:r w:rsidRPr="009A54EB">
            <w:rPr>
              <w:rFonts w:ascii="Times New Roman" w:eastAsia="Times New Roman" w:hAnsi="Times New Roman"/>
              <w:color w:val="000000"/>
              <w:sz w:val="24"/>
            </w:rPr>
            <w:t> </w:t>
          </w:r>
        </w:p>
      </w:sdtContent>
    </w:sdt>
    <w:bookmarkEnd w:id="0" w:displacedByCustomXml="prev"/>
    <w:sectPr w:rsidR="00A43086" w:rsidRPr="007276C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CA610" w14:textId="77777777" w:rsidR="00486188" w:rsidRDefault="00486188" w:rsidP="00B415BC">
      <w:pPr>
        <w:spacing w:after="0" w:line="240" w:lineRule="auto"/>
      </w:pPr>
      <w:r>
        <w:separator/>
      </w:r>
    </w:p>
  </w:endnote>
  <w:endnote w:type="continuationSeparator" w:id="0">
    <w:p w14:paraId="2B2AA890" w14:textId="77777777" w:rsidR="00486188" w:rsidRDefault="00486188" w:rsidP="00B41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1ADC" w14:textId="77777777" w:rsidR="00B415BC" w:rsidRDefault="00B41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EE7F" w14:textId="77777777" w:rsidR="00B415BC" w:rsidRDefault="00B415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4FC7" w14:textId="77777777" w:rsidR="00B415BC" w:rsidRDefault="00B41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9946C" w14:textId="77777777" w:rsidR="00486188" w:rsidRDefault="00486188" w:rsidP="00B415BC">
      <w:pPr>
        <w:spacing w:after="0" w:line="240" w:lineRule="auto"/>
      </w:pPr>
      <w:r>
        <w:separator/>
      </w:r>
    </w:p>
  </w:footnote>
  <w:footnote w:type="continuationSeparator" w:id="0">
    <w:p w14:paraId="4845DA0F" w14:textId="77777777" w:rsidR="00486188" w:rsidRDefault="00486188" w:rsidP="00B41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129C" w14:textId="77777777" w:rsidR="00B415BC" w:rsidRDefault="00B41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5CA8" w14:textId="77777777" w:rsidR="00B415BC" w:rsidRDefault="00B41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F437" w14:textId="77777777" w:rsidR="00B415BC" w:rsidRDefault="00B415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DA7"/>
    <w:rsid w:val="00000443"/>
    <w:rsid w:val="000008B9"/>
    <w:rsid w:val="00006F46"/>
    <w:rsid w:val="000245D6"/>
    <w:rsid w:val="00027BC9"/>
    <w:rsid w:val="000309C9"/>
    <w:rsid w:val="00031CA5"/>
    <w:rsid w:val="00033DA7"/>
    <w:rsid w:val="00040D81"/>
    <w:rsid w:val="000423DB"/>
    <w:rsid w:val="00046CD5"/>
    <w:rsid w:val="000641E2"/>
    <w:rsid w:val="00074C76"/>
    <w:rsid w:val="0009666B"/>
    <w:rsid w:val="000A0E7A"/>
    <w:rsid w:val="000A447E"/>
    <w:rsid w:val="000B1868"/>
    <w:rsid w:val="000B20F0"/>
    <w:rsid w:val="000B522D"/>
    <w:rsid w:val="000B6E03"/>
    <w:rsid w:val="000C3E73"/>
    <w:rsid w:val="000F1AD8"/>
    <w:rsid w:val="000F1F20"/>
    <w:rsid w:val="000F3F27"/>
    <w:rsid w:val="00114300"/>
    <w:rsid w:val="001166B5"/>
    <w:rsid w:val="00125663"/>
    <w:rsid w:val="00131D8C"/>
    <w:rsid w:val="001404B8"/>
    <w:rsid w:val="00150BBD"/>
    <w:rsid w:val="00155477"/>
    <w:rsid w:val="00155D48"/>
    <w:rsid w:val="001763B7"/>
    <w:rsid w:val="00184FEB"/>
    <w:rsid w:val="00185B40"/>
    <w:rsid w:val="0018624E"/>
    <w:rsid w:val="001975FF"/>
    <w:rsid w:val="001B65FD"/>
    <w:rsid w:val="001D703D"/>
    <w:rsid w:val="001F7631"/>
    <w:rsid w:val="002007E7"/>
    <w:rsid w:val="00206A8A"/>
    <w:rsid w:val="0022487F"/>
    <w:rsid w:val="00262898"/>
    <w:rsid w:val="0026377D"/>
    <w:rsid w:val="0026386C"/>
    <w:rsid w:val="00285706"/>
    <w:rsid w:val="0028613E"/>
    <w:rsid w:val="002931B9"/>
    <w:rsid w:val="002B234D"/>
    <w:rsid w:val="002B7FB6"/>
    <w:rsid w:val="002D0EB9"/>
    <w:rsid w:val="002E3EB0"/>
    <w:rsid w:val="002E6145"/>
    <w:rsid w:val="002F586B"/>
    <w:rsid w:val="002F6179"/>
    <w:rsid w:val="00303159"/>
    <w:rsid w:val="00317CA5"/>
    <w:rsid w:val="00322293"/>
    <w:rsid w:val="00322900"/>
    <w:rsid w:val="00327162"/>
    <w:rsid w:val="00334254"/>
    <w:rsid w:val="003359CD"/>
    <w:rsid w:val="00336B40"/>
    <w:rsid w:val="00342139"/>
    <w:rsid w:val="00372528"/>
    <w:rsid w:val="0037797E"/>
    <w:rsid w:val="00395D0A"/>
    <w:rsid w:val="00397510"/>
    <w:rsid w:val="003A39AC"/>
    <w:rsid w:val="003B3B1A"/>
    <w:rsid w:val="003C6145"/>
    <w:rsid w:val="003D2188"/>
    <w:rsid w:val="003D307B"/>
    <w:rsid w:val="003D5A83"/>
    <w:rsid w:val="003E581C"/>
    <w:rsid w:val="0040146A"/>
    <w:rsid w:val="00411F03"/>
    <w:rsid w:val="00420EBC"/>
    <w:rsid w:val="00422D03"/>
    <w:rsid w:val="00424F3C"/>
    <w:rsid w:val="00431E82"/>
    <w:rsid w:val="004327F6"/>
    <w:rsid w:val="0044169C"/>
    <w:rsid w:val="004610C7"/>
    <w:rsid w:val="004769EF"/>
    <w:rsid w:val="00481839"/>
    <w:rsid w:val="00481A46"/>
    <w:rsid w:val="004838A9"/>
    <w:rsid w:val="00486032"/>
    <w:rsid w:val="00486188"/>
    <w:rsid w:val="00490919"/>
    <w:rsid w:val="004A005D"/>
    <w:rsid w:val="004B0107"/>
    <w:rsid w:val="004E291E"/>
    <w:rsid w:val="004E70BA"/>
    <w:rsid w:val="00501E35"/>
    <w:rsid w:val="00513D11"/>
    <w:rsid w:val="00515B58"/>
    <w:rsid w:val="0052375B"/>
    <w:rsid w:val="00525ADA"/>
    <w:rsid w:val="00542232"/>
    <w:rsid w:val="00543DCB"/>
    <w:rsid w:val="00545889"/>
    <w:rsid w:val="00550D47"/>
    <w:rsid w:val="00552294"/>
    <w:rsid w:val="005574A4"/>
    <w:rsid w:val="00571521"/>
    <w:rsid w:val="005726E4"/>
    <w:rsid w:val="00581D08"/>
    <w:rsid w:val="00591428"/>
    <w:rsid w:val="005C75B3"/>
    <w:rsid w:val="005D51B7"/>
    <w:rsid w:val="005F2D17"/>
    <w:rsid w:val="00601CF2"/>
    <w:rsid w:val="0060404B"/>
    <w:rsid w:val="00605195"/>
    <w:rsid w:val="006121B9"/>
    <w:rsid w:val="00612604"/>
    <w:rsid w:val="00635E17"/>
    <w:rsid w:val="00635F8D"/>
    <w:rsid w:val="006463D7"/>
    <w:rsid w:val="006650F8"/>
    <w:rsid w:val="006758DF"/>
    <w:rsid w:val="00676E1A"/>
    <w:rsid w:val="0068670E"/>
    <w:rsid w:val="00693C27"/>
    <w:rsid w:val="00693E13"/>
    <w:rsid w:val="006A79FF"/>
    <w:rsid w:val="006C0F6C"/>
    <w:rsid w:val="006C1F71"/>
    <w:rsid w:val="006D721D"/>
    <w:rsid w:val="006F3B44"/>
    <w:rsid w:val="006F43E7"/>
    <w:rsid w:val="00716407"/>
    <w:rsid w:val="00723379"/>
    <w:rsid w:val="007276C9"/>
    <w:rsid w:val="0074024E"/>
    <w:rsid w:val="00746DB0"/>
    <w:rsid w:val="0075081F"/>
    <w:rsid w:val="00751AA2"/>
    <w:rsid w:val="00776933"/>
    <w:rsid w:val="00792D57"/>
    <w:rsid w:val="007A2482"/>
    <w:rsid w:val="007C38BA"/>
    <w:rsid w:val="007D19CE"/>
    <w:rsid w:val="007D3292"/>
    <w:rsid w:val="007D3ED8"/>
    <w:rsid w:val="007E1792"/>
    <w:rsid w:val="00805215"/>
    <w:rsid w:val="00805BA8"/>
    <w:rsid w:val="00825E5F"/>
    <w:rsid w:val="00827C4C"/>
    <w:rsid w:val="0083500B"/>
    <w:rsid w:val="00836238"/>
    <w:rsid w:val="0084405E"/>
    <w:rsid w:val="0086493F"/>
    <w:rsid w:val="00890841"/>
    <w:rsid w:val="00891E3B"/>
    <w:rsid w:val="008953BB"/>
    <w:rsid w:val="008A356D"/>
    <w:rsid w:val="008A5BC4"/>
    <w:rsid w:val="008D4083"/>
    <w:rsid w:val="008F29EA"/>
    <w:rsid w:val="008F6B43"/>
    <w:rsid w:val="008F6FD2"/>
    <w:rsid w:val="00902FC1"/>
    <w:rsid w:val="0090468A"/>
    <w:rsid w:val="00910195"/>
    <w:rsid w:val="009161AC"/>
    <w:rsid w:val="00925864"/>
    <w:rsid w:val="00933942"/>
    <w:rsid w:val="00935EC8"/>
    <w:rsid w:val="00941E7F"/>
    <w:rsid w:val="00942183"/>
    <w:rsid w:val="009525F1"/>
    <w:rsid w:val="00953C05"/>
    <w:rsid w:val="00957D63"/>
    <w:rsid w:val="009A54EB"/>
    <w:rsid w:val="009C7F71"/>
    <w:rsid w:val="009D25E6"/>
    <w:rsid w:val="009D51B4"/>
    <w:rsid w:val="009D72DA"/>
    <w:rsid w:val="009E6308"/>
    <w:rsid w:val="009F45B6"/>
    <w:rsid w:val="00A03611"/>
    <w:rsid w:val="00A10164"/>
    <w:rsid w:val="00A16C4B"/>
    <w:rsid w:val="00A20F51"/>
    <w:rsid w:val="00A36AC3"/>
    <w:rsid w:val="00A43086"/>
    <w:rsid w:val="00A47C63"/>
    <w:rsid w:val="00A609F6"/>
    <w:rsid w:val="00A62BF4"/>
    <w:rsid w:val="00A646D2"/>
    <w:rsid w:val="00A7055D"/>
    <w:rsid w:val="00A71D5B"/>
    <w:rsid w:val="00A7493E"/>
    <w:rsid w:val="00A803FF"/>
    <w:rsid w:val="00AB4ABA"/>
    <w:rsid w:val="00AB6C79"/>
    <w:rsid w:val="00AC1459"/>
    <w:rsid w:val="00AC4494"/>
    <w:rsid w:val="00AC728B"/>
    <w:rsid w:val="00AE1D22"/>
    <w:rsid w:val="00AF641F"/>
    <w:rsid w:val="00B03E99"/>
    <w:rsid w:val="00B04523"/>
    <w:rsid w:val="00B10659"/>
    <w:rsid w:val="00B154F2"/>
    <w:rsid w:val="00B15CC0"/>
    <w:rsid w:val="00B235F3"/>
    <w:rsid w:val="00B415BC"/>
    <w:rsid w:val="00B42CA4"/>
    <w:rsid w:val="00B47C13"/>
    <w:rsid w:val="00B54EDF"/>
    <w:rsid w:val="00B7674D"/>
    <w:rsid w:val="00B849AE"/>
    <w:rsid w:val="00B900CD"/>
    <w:rsid w:val="00B969A1"/>
    <w:rsid w:val="00BD2810"/>
    <w:rsid w:val="00BD3C81"/>
    <w:rsid w:val="00BE22CE"/>
    <w:rsid w:val="00BF25E9"/>
    <w:rsid w:val="00BF2991"/>
    <w:rsid w:val="00C06858"/>
    <w:rsid w:val="00C14E70"/>
    <w:rsid w:val="00C215D1"/>
    <w:rsid w:val="00C2699E"/>
    <w:rsid w:val="00C3703A"/>
    <w:rsid w:val="00C371B4"/>
    <w:rsid w:val="00C46BF4"/>
    <w:rsid w:val="00C6118B"/>
    <w:rsid w:val="00C728BF"/>
    <w:rsid w:val="00C75471"/>
    <w:rsid w:val="00C815F2"/>
    <w:rsid w:val="00C8273D"/>
    <w:rsid w:val="00C82D37"/>
    <w:rsid w:val="00C916F6"/>
    <w:rsid w:val="00C95FA4"/>
    <w:rsid w:val="00CA2CA5"/>
    <w:rsid w:val="00CA6503"/>
    <w:rsid w:val="00CA6654"/>
    <w:rsid w:val="00CC0F41"/>
    <w:rsid w:val="00CC1868"/>
    <w:rsid w:val="00CD754B"/>
    <w:rsid w:val="00CE4F8C"/>
    <w:rsid w:val="00D014D5"/>
    <w:rsid w:val="00D0232A"/>
    <w:rsid w:val="00D02644"/>
    <w:rsid w:val="00D02801"/>
    <w:rsid w:val="00D0455B"/>
    <w:rsid w:val="00D05CB1"/>
    <w:rsid w:val="00D11D91"/>
    <w:rsid w:val="00D30655"/>
    <w:rsid w:val="00D359F9"/>
    <w:rsid w:val="00D50FB2"/>
    <w:rsid w:val="00D60335"/>
    <w:rsid w:val="00D60C6B"/>
    <w:rsid w:val="00D63940"/>
    <w:rsid w:val="00D64F01"/>
    <w:rsid w:val="00D6606B"/>
    <w:rsid w:val="00D80DA7"/>
    <w:rsid w:val="00D84832"/>
    <w:rsid w:val="00D849CF"/>
    <w:rsid w:val="00D86B6F"/>
    <w:rsid w:val="00D9792C"/>
    <w:rsid w:val="00DA3E8E"/>
    <w:rsid w:val="00DA50DA"/>
    <w:rsid w:val="00DC0420"/>
    <w:rsid w:val="00DE54E1"/>
    <w:rsid w:val="00DE56E0"/>
    <w:rsid w:val="00DF566B"/>
    <w:rsid w:val="00E10624"/>
    <w:rsid w:val="00E267E9"/>
    <w:rsid w:val="00E300E6"/>
    <w:rsid w:val="00E31BBE"/>
    <w:rsid w:val="00E32199"/>
    <w:rsid w:val="00E32CA2"/>
    <w:rsid w:val="00E36F24"/>
    <w:rsid w:val="00E43CCC"/>
    <w:rsid w:val="00E603AF"/>
    <w:rsid w:val="00E70B6F"/>
    <w:rsid w:val="00E7106C"/>
    <w:rsid w:val="00E766F2"/>
    <w:rsid w:val="00E94E1E"/>
    <w:rsid w:val="00EA1566"/>
    <w:rsid w:val="00EB239A"/>
    <w:rsid w:val="00EB70CA"/>
    <w:rsid w:val="00EC7BCC"/>
    <w:rsid w:val="00EE6E2B"/>
    <w:rsid w:val="00EE7488"/>
    <w:rsid w:val="00EE7A07"/>
    <w:rsid w:val="00EF0028"/>
    <w:rsid w:val="00F161D8"/>
    <w:rsid w:val="00F221AE"/>
    <w:rsid w:val="00F268CB"/>
    <w:rsid w:val="00F40A68"/>
    <w:rsid w:val="00F414E0"/>
    <w:rsid w:val="00F457BE"/>
    <w:rsid w:val="00F50ECF"/>
    <w:rsid w:val="00F721B3"/>
    <w:rsid w:val="00F75AE2"/>
    <w:rsid w:val="00F80CC9"/>
    <w:rsid w:val="00FB1587"/>
    <w:rsid w:val="00FB4BD5"/>
    <w:rsid w:val="00FC6760"/>
    <w:rsid w:val="00FE7455"/>
    <w:rsid w:val="00FF1148"/>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34BD"/>
  <w15:chartTrackingRefBased/>
  <w15:docId w15:val="{C26B5095-D10B-47B5-BE39-42171E8D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DA7"/>
    <w:pPr>
      <w:spacing w:after="200" w:line="276" w:lineRule="auto"/>
    </w:pPr>
    <w:rPr>
      <w:rFonts w:ascii="Calibri" w:eastAsia="SimSun" w:hAnsi="Calibri" w:cs="Times New Roman"/>
      <w:kern w:val="0"/>
      <w:lang w:val="en-US" w:eastAsia="zh-CN"/>
      <w14:ligatures w14:val="none"/>
    </w:rPr>
  </w:style>
  <w:style w:type="paragraph" w:styleId="Heading1">
    <w:name w:val="heading 1"/>
    <w:basedOn w:val="Normal"/>
    <w:next w:val="Normal"/>
    <w:link w:val="Heading1Char"/>
    <w:uiPriority w:val="9"/>
    <w:qFormat/>
    <w:rsid w:val="00033DA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NG" w:eastAsia="en-US"/>
      <w14:ligatures w14:val="standardContextual"/>
    </w:rPr>
  </w:style>
  <w:style w:type="paragraph" w:styleId="Heading2">
    <w:name w:val="heading 2"/>
    <w:basedOn w:val="Normal"/>
    <w:next w:val="Normal"/>
    <w:link w:val="Heading2Char"/>
    <w:uiPriority w:val="9"/>
    <w:semiHidden/>
    <w:unhideWhenUsed/>
    <w:qFormat/>
    <w:rsid w:val="00033DA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NG" w:eastAsia="en-US"/>
      <w14:ligatures w14:val="standardContextual"/>
    </w:rPr>
  </w:style>
  <w:style w:type="paragraph" w:styleId="Heading3">
    <w:name w:val="heading 3"/>
    <w:basedOn w:val="Normal"/>
    <w:next w:val="Normal"/>
    <w:link w:val="Heading3Char"/>
    <w:uiPriority w:val="9"/>
    <w:semiHidden/>
    <w:unhideWhenUsed/>
    <w:qFormat/>
    <w:rsid w:val="00033DA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NG" w:eastAsia="en-US"/>
      <w14:ligatures w14:val="standardContextual"/>
    </w:rPr>
  </w:style>
  <w:style w:type="paragraph" w:styleId="Heading4">
    <w:name w:val="heading 4"/>
    <w:basedOn w:val="Normal"/>
    <w:next w:val="Normal"/>
    <w:link w:val="Heading4Char"/>
    <w:uiPriority w:val="9"/>
    <w:semiHidden/>
    <w:unhideWhenUsed/>
    <w:qFormat/>
    <w:rsid w:val="00033DA7"/>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NG" w:eastAsia="en-US"/>
      <w14:ligatures w14:val="standardContextual"/>
    </w:rPr>
  </w:style>
  <w:style w:type="paragraph" w:styleId="Heading5">
    <w:name w:val="heading 5"/>
    <w:basedOn w:val="Normal"/>
    <w:next w:val="Normal"/>
    <w:link w:val="Heading5Char"/>
    <w:uiPriority w:val="9"/>
    <w:semiHidden/>
    <w:unhideWhenUsed/>
    <w:qFormat/>
    <w:rsid w:val="00033DA7"/>
    <w:pPr>
      <w:keepNext/>
      <w:keepLines/>
      <w:spacing w:before="80" w:after="40" w:line="259" w:lineRule="auto"/>
      <w:outlineLvl w:val="4"/>
    </w:pPr>
    <w:rPr>
      <w:rFonts w:asciiTheme="minorHAnsi" w:eastAsiaTheme="majorEastAsia" w:hAnsiTheme="minorHAnsi" w:cstheme="majorBidi"/>
      <w:color w:val="2F5496" w:themeColor="accent1" w:themeShade="BF"/>
      <w:kern w:val="2"/>
      <w:lang w:val="en-NG" w:eastAsia="en-US"/>
      <w14:ligatures w14:val="standardContextual"/>
    </w:rPr>
  </w:style>
  <w:style w:type="paragraph" w:styleId="Heading6">
    <w:name w:val="heading 6"/>
    <w:basedOn w:val="Normal"/>
    <w:next w:val="Normal"/>
    <w:link w:val="Heading6Char"/>
    <w:uiPriority w:val="9"/>
    <w:semiHidden/>
    <w:unhideWhenUsed/>
    <w:qFormat/>
    <w:rsid w:val="00033DA7"/>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NG" w:eastAsia="en-US"/>
      <w14:ligatures w14:val="standardContextual"/>
    </w:rPr>
  </w:style>
  <w:style w:type="paragraph" w:styleId="Heading7">
    <w:name w:val="heading 7"/>
    <w:basedOn w:val="Normal"/>
    <w:next w:val="Normal"/>
    <w:link w:val="Heading7Char"/>
    <w:uiPriority w:val="9"/>
    <w:semiHidden/>
    <w:unhideWhenUsed/>
    <w:qFormat/>
    <w:rsid w:val="00033DA7"/>
    <w:pPr>
      <w:keepNext/>
      <w:keepLines/>
      <w:spacing w:before="40" w:after="0" w:line="259" w:lineRule="auto"/>
      <w:outlineLvl w:val="6"/>
    </w:pPr>
    <w:rPr>
      <w:rFonts w:asciiTheme="minorHAnsi" w:eastAsiaTheme="majorEastAsia" w:hAnsiTheme="minorHAnsi" w:cstheme="majorBidi"/>
      <w:color w:val="595959" w:themeColor="text1" w:themeTint="A6"/>
      <w:kern w:val="2"/>
      <w:lang w:val="en-NG" w:eastAsia="en-US"/>
      <w14:ligatures w14:val="standardContextual"/>
    </w:rPr>
  </w:style>
  <w:style w:type="paragraph" w:styleId="Heading8">
    <w:name w:val="heading 8"/>
    <w:basedOn w:val="Normal"/>
    <w:next w:val="Normal"/>
    <w:link w:val="Heading8Char"/>
    <w:uiPriority w:val="9"/>
    <w:semiHidden/>
    <w:unhideWhenUsed/>
    <w:qFormat/>
    <w:rsid w:val="00033DA7"/>
    <w:pPr>
      <w:keepNext/>
      <w:keepLines/>
      <w:spacing w:after="0" w:line="259" w:lineRule="auto"/>
      <w:outlineLvl w:val="7"/>
    </w:pPr>
    <w:rPr>
      <w:rFonts w:asciiTheme="minorHAnsi" w:eastAsiaTheme="majorEastAsia" w:hAnsiTheme="minorHAnsi" w:cstheme="majorBidi"/>
      <w:i/>
      <w:iCs/>
      <w:color w:val="272727" w:themeColor="text1" w:themeTint="D8"/>
      <w:kern w:val="2"/>
      <w:lang w:val="en-NG" w:eastAsia="en-US"/>
      <w14:ligatures w14:val="standardContextual"/>
    </w:rPr>
  </w:style>
  <w:style w:type="paragraph" w:styleId="Heading9">
    <w:name w:val="heading 9"/>
    <w:basedOn w:val="Normal"/>
    <w:next w:val="Normal"/>
    <w:link w:val="Heading9Char"/>
    <w:uiPriority w:val="9"/>
    <w:semiHidden/>
    <w:unhideWhenUsed/>
    <w:qFormat/>
    <w:rsid w:val="00033DA7"/>
    <w:pPr>
      <w:keepNext/>
      <w:keepLines/>
      <w:spacing w:after="0" w:line="259" w:lineRule="auto"/>
      <w:outlineLvl w:val="8"/>
    </w:pPr>
    <w:rPr>
      <w:rFonts w:asciiTheme="minorHAnsi" w:eastAsiaTheme="majorEastAsia" w:hAnsiTheme="minorHAnsi" w:cstheme="majorBidi"/>
      <w:color w:val="272727" w:themeColor="text1" w:themeTint="D8"/>
      <w:kern w:val="2"/>
      <w:lang w:val="en-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D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3D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3D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3D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3D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3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DA7"/>
    <w:rPr>
      <w:rFonts w:eastAsiaTheme="majorEastAsia" w:cstheme="majorBidi"/>
      <w:color w:val="272727" w:themeColor="text1" w:themeTint="D8"/>
    </w:rPr>
  </w:style>
  <w:style w:type="paragraph" w:styleId="Title">
    <w:name w:val="Title"/>
    <w:basedOn w:val="Normal"/>
    <w:next w:val="Normal"/>
    <w:link w:val="TitleChar"/>
    <w:uiPriority w:val="10"/>
    <w:qFormat/>
    <w:rsid w:val="00033DA7"/>
    <w:pPr>
      <w:spacing w:after="80" w:line="240" w:lineRule="auto"/>
      <w:contextualSpacing/>
    </w:pPr>
    <w:rPr>
      <w:rFonts w:asciiTheme="majorHAnsi" w:eastAsiaTheme="majorEastAsia" w:hAnsiTheme="majorHAnsi" w:cstheme="majorBidi"/>
      <w:spacing w:val="-10"/>
      <w:kern w:val="28"/>
      <w:sz w:val="56"/>
      <w:szCs w:val="56"/>
      <w:lang w:val="en-NG" w:eastAsia="en-US"/>
      <w14:ligatures w14:val="standardContextual"/>
    </w:rPr>
  </w:style>
  <w:style w:type="character" w:customStyle="1" w:styleId="TitleChar">
    <w:name w:val="Title Char"/>
    <w:basedOn w:val="DefaultParagraphFont"/>
    <w:link w:val="Title"/>
    <w:uiPriority w:val="10"/>
    <w:rsid w:val="00033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DA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NG" w:eastAsia="en-US"/>
      <w14:ligatures w14:val="standardContextual"/>
    </w:rPr>
  </w:style>
  <w:style w:type="character" w:customStyle="1" w:styleId="SubtitleChar">
    <w:name w:val="Subtitle Char"/>
    <w:basedOn w:val="DefaultParagraphFont"/>
    <w:link w:val="Subtitle"/>
    <w:uiPriority w:val="11"/>
    <w:rsid w:val="00033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DA7"/>
    <w:pPr>
      <w:spacing w:before="160" w:after="160" w:line="259" w:lineRule="auto"/>
      <w:jc w:val="center"/>
    </w:pPr>
    <w:rPr>
      <w:rFonts w:asciiTheme="minorHAnsi" w:eastAsiaTheme="minorHAnsi" w:hAnsiTheme="minorHAnsi" w:cstheme="minorBidi"/>
      <w:i/>
      <w:iCs/>
      <w:color w:val="404040" w:themeColor="text1" w:themeTint="BF"/>
      <w:kern w:val="2"/>
      <w:lang w:val="en-NG" w:eastAsia="en-US"/>
      <w14:ligatures w14:val="standardContextual"/>
    </w:rPr>
  </w:style>
  <w:style w:type="character" w:customStyle="1" w:styleId="QuoteChar">
    <w:name w:val="Quote Char"/>
    <w:basedOn w:val="DefaultParagraphFont"/>
    <w:link w:val="Quote"/>
    <w:uiPriority w:val="29"/>
    <w:rsid w:val="00033DA7"/>
    <w:rPr>
      <w:i/>
      <w:iCs/>
      <w:color w:val="404040" w:themeColor="text1" w:themeTint="BF"/>
    </w:rPr>
  </w:style>
  <w:style w:type="paragraph" w:styleId="ListParagraph">
    <w:name w:val="List Paragraph"/>
    <w:basedOn w:val="Normal"/>
    <w:uiPriority w:val="34"/>
    <w:qFormat/>
    <w:rsid w:val="00033DA7"/>
    <w:pPr>
      <w:spacing w:after="160" w:line="259" w:lineRule="auto"/>
      <w:ind w:left="720"/>
      <w:contextualSpacing/>
    </w:pPr>
    <w:rPr>
      <w:rFonts w:asciiTheme="minorHAnsi" w:eastAsiaTheme="minorHAnsi" w:hAnsiTheme="minorHAnsi" w:cstheme="minorBidi"/>
      <w:kern w:val="2"/>
      <w:lang w:val="en-NG" w:eastAsia="en-US"/>
      <w14:ligatures w14:val="standardContextual"/>
    </w:rPr>
  </w:style>
  <w:style w:type="character" w:styleId="IntenseEmphasis">
    <w:name w:val="Intense Emphasis"/>
    <w:basedOn w:val="DefaultParagraphFont"/>
    <w:uiPriority w:val="21"/>
    <w:qFormat/>
    <w:rsid w:val="00033DA7"/>
    <w:rPr>
      <w:i/>
      <w:iCs/>
      <w:color w:val="2F5496" w:themeColor="accent1" w:themeShade="BF"/>
    </w:rPr>
  </w:style>
  <w:style w:type="paragraph" w:styleId="IntenseQuote">
    <w:name w:val="Intense Quote"/>
    <w:basedOn w:val="Normal"/>
    <w:next w:val="Normal"/>
    <w:link w:val="IntenseQuoteChar"/>
    <w:uiPriority w:val="30"/>
    <w:qFormat/>
    <w:rsid w:val="00033DA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NG" w:eastAsia="en-US"/>
      <w14:ligatures w14:val="standardContextual"/>
    </w:rPr>
  </w:style>
  <w:style w:type="character" w:customStyle="1" w:styleId="IntenseQuoteChar">
    <w:name w:val="Intense Quote Char"/>
    <w:basedOn w:val="DefaultParagraphFont"/>
    <w:link w:val="IntenseQuote"/>
    <w:uiPriority w:val="30"/>
    <w:rsid w:val="00033DA7"/>
    <w:rPr>
      <w:i/>
      <w:iCs/>
      <w:color w:val="2F5496" w:themeColor="accent1" w:themeShade="BF"/>
    </w:rPr>
  </w:style>
  <w:style w:type="character" w:styleId="IntenseReference">
    <w:name w:val="Intense Reference"/>
    <w:basedOn w:val="DefaultParagraphFont"/>
    <w:uiPriority w:val="32"/>
    <w:qFormat/>
    <w:rsid w:val="00033DA7"/>
    <w:rPr>
      <w:b/>
      <w:bCs/>
      <w:smallCaps/>
      <w:color w:val="2F5496" w:themeColor="accent1" w:themeShade="BF"/>
      <w:spacing w:val="5"/>
    </w:rPr>
  </w:style>
  <w:style w:type="character" w:styleId="PlaceholderText">
    <w:name w:val="Placeholder Text"/>
    <w:basedOn w:val="DefaultParagraphFont"/>
    <w:uiPriority w:val="99"/>
    <w:semiHidden/>
    <w:rsid w:val="0083500B"/>
    <w:rPr>
      <w:color w:val="666666"/>
    </w:rPr>
  </w:style>
  <w:style w:type="paragraph" w:styleId="Header">
    <w:name w:val="header"/>
    <w:basedOn w:val="Normal"/>
    <w:link w:val="HeaderChar"/>
    <w:uiPriority w:val="99"/>
    <w:unhideWhenUsed/>
    <w:rsid w:val="00B415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5BC"/>
    <w:rPr>
      <w:rFonts w:ascii="Calibri" w:eastAsia="SimSun" w:hAnsi="Calibri" w:cs="Times New Roman"/>
      <w:kern w:val="0"/>
      <w:lang w:val="en-US" w:eastAsia="zh-CN"/>
      <w14:ligatures w14:val="none"/>
    </w:rPr>
  </w:style>
  <w:style w:type="paragraph" w:styleId="Footer">
    <w:name w:val="footer"/>
    <w:basedOn w:val="Normal"/>
    <w:link w:val="FooterChar"/>
    <w:uiPriority w:val="99"/>
    <w:unhideWhenUsed/>
    <w:rsid w:val="00B415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5BC"/>
    <w:rPr>
      <w:rFonts w:ascii="Calibri" w:eastAsia="SimSun" w:hAnsi="Calibri" w:cs="Times New Roman"/>
      <w:kern w:val="0"/>
      <w:lang w:val="en-US" w:eastAsia="zh-CN"/>
      <w14:ligatures w14:val="none"/>
    </w:rPr>
  </w:style>
  <w:style w:type="table" w:styleId="TableGrid">
    <w:name w:val="Table Grid"/>
    <w:basedOn w:val="TableNormal"/>
    <w:uiPriority w:val="39"/>
    <w:rsid w:val="00933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BE22C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5547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qFormat/>
    <w:rsid w:val="003A39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9361">
      <w:marLeft w:val="640"/>
      <w:marRight w:val="0"/>
      <w:marTop w:val="0"/>
      <w:marBottom w:val="0"/>
      <w:divBdr>
        <w:top w:val="none" w:sz="0" w:space="0" w:color="auto"/>
        <w:left w:val="none" w:sz="0" w:space="0" w:color="auto"/>
        <w:bottom w:val="none" w:sz="0" w:space="0" w:color="auto"/>
        <w:right w:val="none" w:sz="0" w:space="0" w:color="auto"/>
      </w:divBdr>
    </w:div>
    <w:div w:id="207618549">
      <w:marLeft w:val="640"/>
      <w:marRight w:val="0"/>
      <w:marTop w:val="0"/>
      <w:marBottom w:val="0"/>
      <w:divBdr>
        <w:top w:val="none" w:sz="0" w:space="0" w:color="auto"/>
        <w:left w:val="none" w:sz="0" w:space="0" w:color="auto"/>
        <w:bottom w:val="none" w:sz="0" w:space="0" w:color="auto"/>
        <w:right w:val="none" w:sz="0" w:space="0" w:color="auto"/>
      </w:divBdr>
    </w:div>
    <w:div w:id="280383417">
      <w:marLeft w:val="640"/>
      <w:marRight w:val="0"/>
      <w:marTop w:val="0"/>
      <w:marBottom w:val="0"/>
      <w:divBdr>
        <w:top w:val="none" w:sz="0" w:space="0" w:color="auto"/>
        <w:left w:val="none" w:sz="0" w:space="0" w:color="auto"/>
        <w:bottom w:val="none" w:sz="0" w:space="0" w:color="auto"/>
        <w:right w:val="none" w:sz="0" w:space="0" w:color="auto"/>
      </w:divBdr>
    </w:div>
    <w:div w:id="288514265">
      <w:marLeft w:val="640"/>
      <w:marRight w:val="0"/>
      <w:marTop w:val="0"/>
      <w:marBottom w:val="0"/>
      <w:divBdr>
        <w:top w:val="none" w:sz="0" w:space="0" w:color="auto"/>
        <w:left w:val="none" w:sz="0" w:space="0" w:color="auto"/>
        <w:bottom w:val="none" w:sz="0" w:space="0" w:color="auto"/>
        <w:right w:val="none" w:sz="0" w:space="0" w:color="auto"/>
      </w:divBdr>
    </w:div>
    <w:div w:id="308216552">
      <w:marLeft w:val="640"/>
      <w:marRight w:val="0"/>
      <w:marTop w:val="0"/>
      <w:marBottom w:val="0"/>
      <w:divBdr>
        <w:top w:val="none" w:sz="0" w:space="0" w:color="auto"/>
        <w:left w:val="none" w:sz="0" w:space="0" w:color="auto"/>
        <w:bottom w:val="none" w:sz="0" w:space="0" w:color="auto"/>
        <w:right w:val="none" w:sz="0" w:space="0" w:color="auto"/>
      </w:divBdr>
    </w:div>
    <w:div w:id="308363107">
      <w:marLeft w:val="640"/>
      <w:marRight w:val="0"/>
      <w:marTop w:val="0"/>
      <w:marBottom w:val="0"/>
      <w:divBdr>
        <w:top w:val="none" w:sz="0" w:space="0" w:color="auto"/>
        <w:left w:val="none" w:sz="0" w:space="0" w:color="auto"/>
        <w:bottom w:val="none" w:sz="0" w:space="0" w:color="auto"/>
        <w:right w:val="none" w:sz="0" w:space="0" w:color="auto"/>
      </w:divBdr>
    </w:div>
    <w:div w:id="308871422">
      <w:marLeft w:val="640"/>
      <w:marRight w:val="0"/>
      <w:marTop w:val="0"/>
      <w:marBottom w:val="0"/>
      <w:divBdr>
        <w:top w:val="none" w:sz="0" w:space="0" w:color="auto"/>
        <w:left w:val="none" w:sz="0" w:space="0" w:color="auto"/>
        <w:bottom w:val="none" w:sz="0" w:space="0" w:color="auto"/>
        <w:right w:val="none" w:sz="0" w:space="0" w:color="auto"/>
      </w:divBdr>
    </w:div>
    <w:div w:id="315652224">
      <w:marLeft w:val="640"/>
      <w:marRight w:val="0"/>
      <w:marTop w:val="0"/>
      <w:marBottom w:val="0"/>
      <w:divBdr>
        <w:top w:val="none" w:sz="0" w:space="0" w:color="auto"/>
        <w:left w:val="none" w:sz="0" w:space="0" w:color="auto"/>
        <w:bottom w:val="none" w:sz="0" w:space="0" w:color="auto"/>
        <w:right w:val="none" w:sz="0" w:space="0" w:color="auto"/>
      </w:divBdr>
    </w:div>
    <w:div w:id="340788894">
      <w:marLeft w:val="640"/>
      <w:marRight w:val="0"/>
      <w:marTop w:val="0"/>
      <w:marBottom w:val="0"/>
      <w:divBdr>
        <w:top w:val="none" w:sz="0" w:space="0" w:color="auto"/>
        <w:left w:val="none" w:sz="0" w:space="0" w:color="auto"/>
        <w:bottom w:val="none" w:sz="0" w:space="0" w:color="auto"/>
        <w:right w:val="none" w:sz="0" w:space="0" w:color="auto"/>
      </w:divBdr>
    </w:div>
    <w:div w:id="398209284">
      <w:marLeft w:val="640"/>
      <w:marRight w:val="0"/>
      <w:marTop w:val="0"/>
      <w:marBottom w:val="0"/>
      <w:divBdr>
        <w:top w:val="none" w:sz="0" w:space="0" w:color="auto"/>
        <w:left w:val="none" w:sz="0" w:space="0" w:color="auto"/>
        <w:bottom w:val="none" w:sz="0" w:space="0" w:color="auto"/>
        <w:right w:val="none" w:sz="0" w:space="0" w:color="auto"/>
      </w:divBdr>
    </w:div>
    <w:div w:id="402221084">
      <w:marLeft w:val="640"/>
      <w:marRight w:val="0"/>
      <w:marTop w:val="0"/>
      <w:marBottom w:val="0"/>
      <w:divBdr>
        <w:top w:val="none" w:sz="0" w:space="0" w:color="auto"/>
        <w:left w:val="none" w:sz="0" w:space="0" w:color="auto"/>
        <w:bottom w:val="none" w:sz="0" w:space="0" w:color="auto"/>
        <w:right w:val="none" w:sz="0" w:space="0" w:color="auto"/>
      </w:divBdr>
    </w:div>
    <w:div w:id="415907344">
      <w:marLeft w:val="640"/>
      <w:marRight w:val="0"/>
      <w:marTop w:val="0"/>
      <w:marBottom w:val="0"/>
      <w:divBdr>
        <w:top w:val="none" w:sz="0" w:space="0" w:color="auto"/>
        <w:left w:val="none" w:sz="0" w:space="0" w:color="auto"/>
        <w:bottom w:val="none" w:sz="0" w:space="0" w:color="auto"/>
        <w:right w:val="none" w:sz="0" w:space="0" w:color="auto"/>
      </w:divBdr>
    </w:div>
    <w:div w:id="496386447">
      <w:marLeft w:val="640"/>
      <w:marRight w:val="0"/>
      <w:marTop w:val="0"/>
      <w:marBottom w:val="0"/>
      <w:divBdr>
        <w:top w:val="none" w:sz="0" w:space="0" w:color="auto"/>
        <w:left w:val="none" w:sz="0" w:space="0" w:color="auto"/>
        <w:bottom w:val="none" w:sz="0" w:space="0" w:color="auto"/>
        <w:right w:val="none" w:sz="0" w:space="0" w:color="auto"/>
      </w:divBdr>
    </w:div>
    <w:div w:id="573901428">
      <w:marLeft w:val="640"/>
      <w:marRight w:val="0"/>
      <w:marTop w:val="0"/>
      <w:marBottom w:val="0"/>
      <w:divBdr>
        <w:top w:val="none" w:sz="0" w:space="0" w:color="auto"/>
        <w:left w:val="none" w:sz="0" w:space="0" w:color="auto"/>
        <w:bottom w:val="none" w:sz="0" w:space="0" w:color="auto"/>
        <w:right w:val="none" w:sz="0" w:space="0" w:color="auto"/>
      </w:divBdr>
    </w:div>
    <w:div w:id="599918190">
      <w:marLeft w:val="640"/>
      <w:marRight w:val="0"/>
      <w:marTop w:val="0"/>
      <w:marBottom w:val="0"/>
      <w:divBdr>
        <w:top w:val="none" w:sz="0" w:space="0" w:color="auto"/>
        <w:left w:val="none" w:sz="0" w:space="0" w:color="auto"/>
        <w:bottom w:val="none" w:sz="0" w:space="0" w:color="auto"/>
        <w:right w:val="none" w:sz="0" w:space="0" w:color="auto"/>
      </w:divBdr>
    </w:div>
    <w:div w:id="658727404">
      <w:marLeft w:val="640"/>
      <w:marRight w:val="0"/>
      <w:marTop w:val="0"/>
      <w:marBottom w:val="0"/>
      <w:divBdr>
        <w:top w:val="none" w:sz="0" w:space="0" w:color="auto"/>
        <w:left w:val="none" w:sz="0" w:space="0" w:color="auto"/>
        <w:bottom w:val="none" w:sz="0" w:space="0" w:color="auto"/>
        <w:right w:val="none" w:sz="0" w:space="0" w:color="auto"/>
      </w:divBdr>
    </w:div>
    <w:div w:id="659777464">
      <w:marLeft w:val="640"/>
      <w:marRight w:val="0"/>
      <w:marTop w:val="0"/>
      <w:marBottom w:val="0"/>
      <w:divBdr>
        <w:top w:val="none" w:sz="0" w:space="0" w:color="auto"/>
        <w:left w:val="none" w:sz="0" w:space="0" w:color="auto"/>
        <w:bottom w:val="none" w:sz="0" w:space="0" w:color="auto"/>
        <w:right w:val="none" w:sz="0" w:space="0" w:color="auto"/>
      </w:divBdr>
    </w:div>
    <w:div w:id="694817816">
      <w:marLeft w:val="640"/>
      <w:marRight w:val="0"/>
      <w:marTop w:val="0"/>
      <w:marBottom w:val="0"/>
      <w:divBdr>
        <w:top w:val="none" w:sz="0" w:space="0" w:color="auto"/>
        <w:left w:val="none" w:sz="0" w:space="0" w:color="auto"/>
        <w:bottom w:val="none" w:sz="0" w:space="0" w:color="auto"/>
        <w:right w:val="none" w:sz="0" w:space="0" w:color="auto"/>
      </w:divBdr>
    </w:div>
    <w:div w:id="708528665">
      <w:marLeft w:val="640"/>
      <w:marRight w:val="0"/>
      <w:marTop w:val="0"/>
      <w:marBottom w:val="0"/>
      <w:divBdr>
        <w:top w:val="none" w:sz="0" w:space="0" w:color="auto"/>
        <w:left w:val="none" w:sz="0" w:space="0" w:color="auto"/>
        <w:bottom w:val="none" w:sz="0" w:space="0" w:color="auto"/>
        <w:right w:val="none" w:sz="0" w:space="0" w:color="auto"/>
      </w:divBdr>
    </w:div>
    <w:div w:id="759062426">
      <w:marLeft w:val="640"/>
      <w:marRight w:val="0"/>
      <w:marTop w:val="0"/>
      <w:marBottom w:val="0"/>
      <w:divBdr>
        <w:top w:val="none" w:sz="0" w:space="0" w:color="auto"/>
        <w:left w:val="none" w:sz="0" w:space="0" w:color="auto"/>
        <w:bottom w:val="none" w:sz="0" w:space="0" w:color="auto"/>
        <w:right w:val="none" w:sz="0" w:space="0" w:color="auto"/>
      </w:divBdr>
    </w:div>
    <w:div w:id="776606994">
      <w:marLeft w:val="640"/>
      <w:marRight w:val="0"/>
      <w:marTop w:val="0"/>
      <w:marBottom w:val="0"/>
      <w:divBdr>
        <w:top w:val="none" w:sz="0" w:space="0" w:color="auto"/>
        <w:left w:val="none" w:sz="0" w:space="0" w:color="auto"/>
        <w:bottom w:val="none" w:sz="0" w:space="0" w:color="auto"/>
        <w:right w:val="none" w:sz="0" w:space="0" w:color="auto"/>
      </w:divBdr>
    </w:div>
    <w:div w:id="786897419">
      <w:marLeft w:val="640"/>
      <w:marRight w:val="0"/>
      <w:marTop w:val="0"/>
      <w:marBottom w:val="0"/>
      <w:divBdr>
        <w:top w:val="none" w:sz="0" w:space="0" w:color="auto"/>
        <w:left w:val="none" w:sz="0" w:space="0" w:color="auto"/>
        <w:bottom w:val="none" w:sz="0" w:space="0" w:color="auto"/>
        <w:right w:val="none" w:sz="0" w:space="0" w:color="auto"/>
      </w:divBdr>
    </w:div>
    <w:div w:id="890118948">
      <w:marLeft w:val="640"/>
      <w:marRight w:val="0"/>
      <w:marTop w:val="0"/>
      <w:marBottom w:val="0"/>
      <w:divBdr>
        <w:top w:val="none" w:sz="0" w:space="0" w:color="auto"/>
        <w:left w:val="none" w:sz="0" w:space="0" w:color="auto"/>
        <w:bottom w:val="none" w:sz="0" w:space="0" w:color="auto"/>
        <w:right w:val="none" w:sz="0" w:space="0" w:color="auto"/>
      </w:divBdr>
    </w:div>
    <w:div w:id="959995384">
      <w:marLeft w:val="640"/>
      <w:marRight w:val="0"/>
      <w:marTop w:val="0"/>
      <w:marBottom w:val="0"/>
      <w:divBdr>
        <w:top w:val="none" w:sz="0" w:space="0" w:color="auto"/>
        <w:left w:val="none" w:sz="0" w:space="0" w:color="auto"/>
        <w:bottom w:val="none" w:sz="0" w:space="0" w:color="auto"/>
        <w:right w:val="none" w:sz="0" w:space="0" w:color="auto"/>
      </w:divBdr>
    </w:div>
    <w:div w:id="964848495">
      <w:marLeft w:val="640"/>
      <w:marRight w:val="0"/>
      <w:marTop w:val="0"/>
      <w:marBottom w:val="0"/>
      <w:divBdr>
        <w:top w:val="none" w:sz="0" w:space="0" w:color="auto"/>
        <w:left w:val="none" w:sz="0" w:space="0" w:color="auto"/>
        <w:bottom w:val="none" w:sz="0" w:space="0" w:color="auto"/>
        <w:right w:val="none" w:sz="0" w:space="0" w:color="auto"/>
      </w:divBdr>
    </w:div>
    <w:div w:id="988557166">
      <w:marLeft w:val="640"/>
      <w:marRight w:val="0"/>
      <w:marTop w:val="0"/>
      <w:marBottom w:val="0"/>
      <w:divBdr>
        <w:top w:val="none" w:sz="0" w:space="0" w:color="auto"/>
        <w:left w:val="none" w:sz="0" w:space="0" w:color="auto"/>
        <w:bottom w:val="none" w:sz="0" w:space="0" w:color="auto"/>
        <w:right w:val="none" w:sz="0" w:space="0" w:color="auto"/>
      </w:divBdr>
    </w:div>
    <w:div w:id="1073042416">
      <w:marLeft w:val="640"/>
      <w:marRight w:val="0"/>
      <w:marTop w:val="0"/>
      <w:marBottom w:val="0"/>
      <w:divBdr>
        <w:top w:val="none" w:sz="0" w:space="0" w:color="auto"/>
        <w:left w:val="none" w:sz="0" w:space="0" w:color="auto"/>
        <w:bottom w:val="none" w:sz="0" w:space="0" w:color="auto"/>
        <w:right w:val="none" w:sz="0" w:space="0" w:color="auto"/>
      </w:divBdr>
    </w:div>
    <w:div w:id="1104374925">
      <w:marLeft w:val="640"/>
      <w:marRight w:val="0"/>
      <w:marTop w:val="0"/>
      <w:marBottom w:val="0"/>
      <w:divBdr>
        <w:top w:val="none" w:sz="0" w:space="0" w:color="auto"/>
        <w:left w:val="none" w:sz="0" w:space="0" w:color="auto"/>
        <w:bottom w:val="none" w:sz="0" w:space="0" w:color="auto"/>
        <w:right w:val="none" w:sz="0" w:space="0" w:color="auto"/>
      </w:divBdr>
    </w:div>
    <w:div w:id="1115909501">
      <w:marLeft w:val="640"/>
      <w:marRight w:val="0"/>
      <w:marTop w:val="0"/>
      <w:marBottom w:val="0"/>
      <w:divBdr>
        <w:top w:val="none" w:sz="0" w:space="0" w:color="auto"/>
        <w:left w:val="none" w:sz="0" w:space="0" w:color="auto"/>
        <w:bottom w:val="none" w:sz="0" w:space="0" w:color="auto"/>
        <w:right w:val="none" w:sz="0" w:space="0" w:color="auto"/>
      </w:divBdr>
    </w:div>
    <w:div w:id="1185754794">
      <w:marLeft w:val="640"/>
      <w:marRight w:val="0"/>
      <w:marTop w:val="0"/>
      <w:marBottom w:val="0"/>
      <w:divBdr>
        <w:top w:val="none" w:sz="0" w:space="0" w:color="auto"/>
        <w:left w:val="none" w:sz="0" w:space="0" w:color="auto"/>
        <w:bottom w:val="none" w:sz="0" w:space="0" w:color="auto"/>
        <w:right w:val="none" w:sz="0" w:space="0" w:color="auto"/>
      </w:divBdr>
    </w:div>
    <w:div w:id="1192690645">
      <w:marLeft w:val="640"/>
      <w:marRight w:val="0"/>
      <w:marTop w:val="0"/>
      <w:marBottom w:val="0"/>
      <w:divBdr>
        <w:top w:val="none" w:sz="0" w:space="0" w:color="auto"/>
        <w:left w:val="none" w:sz="0" w:space="0" w:color="auto"/>
        <w:bottom w:val="none" w:sz="0" w:space="0" w:color="auto"/>
        <w:right w:val="none" w:sz="0" w:space="0" w:color="auto"/>
      </w:divBdr>
    </w:div>
    <w:div w:id="1202598470">
      <w:marLeft w:val="640"/>
      <w:marRight w:val="0"/>
      <w:marTop w:val="0"/>
      <w:marBottom w:val="0"/>
      <w:divBdr>
        <w:top w:val="none" w:sz="0" w:space="0" w:color="auto"/>
        <w:left w:val="none" w:sz="0" w:space="0" w:color="auto"/>
        <w:bottom w:val="none" w:sz="0" w:space="0" w:color="auto"/>
        <w:right w:val="none" w:sz="0" w:space="0" w:color="auto"/>
      </w:divBdr>
    </w:div>
    <w:div w:id="1214150029">
      <w:marLeft w:val="640"/>
      <w:marRight w:val="0"/>
      <w:marTop w:val="0"/>
      <w:marBottom w:val="0"/>
      <w:divBdr>
        <w:top w:val="none" w:sz="0" w:space="0" w:color="auto"/>
        <w:left w:val="none" w:sz="0" w:space="0" w:color="auto"/>
        <w:bottom w:val="none" w:sz="0" w:space="0" w:color="auto"/>
        <w:right w:val="none" w:sz="0" w:space="0" w:color="auto"/>
      </w:divBdr>
    </w:div>
    <w:div w:id="1236822054">
      <w:marLeft w:val="640"/>
      <w:marRight w:val="0"/>
      <w:marTop w:val="0"/>
      <w:marBottom w:val="0"/>
      <w:divBdr>
        <w:top w:val="none" w:sz="0" w:space="0" w:color="auto"/>
        <w:left w:val="none" w:sz="0" w:space="0" w:color="auto"/>
        <w:bottom w:val="none" w:sz="0" w:space="0" w:color="auto"/>
        <w:right w:val="none" w:sz="0" w:space="0" w:color="auto"/>
      </w:divBdr>
    </w:div>
    <w:div w:id="1270695094">
      <w:marLeft w:val="640"/>
      <w:marRight w:val="0"/>
      <w:marTop w:val="0"/>
      <w:marBottom w:val="0"/>
      <w:divBdr>
        <w:top w:val="none" w:sz="0" w:space="0" w:color="auto"/>
        <w:left w:val="none" w:sz="0" w:space="0" w:color="auto"/>
        <w:bottom w:val="none" w:sz="0" w:space="0" w:color="auto"/>
        <w:right w:val="none" w:sz="0" w:space="0" w:color="auto"/>
      </w:divBdr>
    </w:div>
    <w:div w:id="1290237872">
      <w:marLeft w:val="640"/>
      <w:marRight w:val="0"/>
      <w:marTop w:val="0"/>
      <w:marBottom w:val="0"/>
      <w:divBdr>
        <w:top w:val="none" w:sz="0" w:space="0" w:color="auto"/>
        <w:left w:val="none" w:sz="0" w:space="0" w:color="auto"/>
        <w:bottom w:val="none" w:sz="0" w:space="0" w:color="auto"/>
        <w:right w:val="none" w:sz="0" w:space="0" w:color="auto"/>
      </w:divBdr>
    </w:div>
    <w:div w:id="1294171749">
      <w:marLeft w:val="640"/>
      <w:marRight w:val="0"/>
      <w:marTop w:val="0"/>
      <w:marBottom w:val="0"/>
      <w:divBdr>
        <w:top w:val="none" w:sz="0" w:space="0" w:color="auto"/>
        <w:left w:val="none" w:sz="0" w:space="0" w:color="auto"/>
        <w:bottom w:val="none" w:sz="0" w:space="0" w:color="auto"/>
        <w:right w:val="none" w:sz="0" w:space="0" w:color="auto"/>
      </w:divBdr>
    </w:div>
    <w:div w:id="1306349067">
      <w:marLeft w:val="640"/>
      <w:marRight w:val="0"/>
      <w:marTop w:val="0"/>
      <w:marBottom w:val="0"/>
      <w:divBdr>
        <w:top w:val="none" w:sz="0" w:space="0" w:color="auto"/>
        <w:left w:val="none" w:sz="0" w:space="0" w:color="auto"/>
        <w:bottom w:val="none" w:sz="0" w:space="0" w:color="auto"/>
        <w:right w:val="none" w:sz="0" w:space="0" w:color="auto"/>
      </w:divBdr>
    </w:div>
    <w:div w:id="1313675553">
      <w:marLeft w:val="640"/>
      <w:marRight w:val="0"/>
      <w:marTop w:val="0"/>
      <w:marBottom w:val="0"/>
      <w:divBdr>
        <w:top w:val="none" w:sz="0" w:space="0" w:color="auto"/>
        <w:left w:val="none" w:sz="0" w:space="0" w:color="auto"/>
        <w:bottom w:val="none" w:sz="0" w:space="0" w:color="auto"/>
        <w:right w:val="none" w:sz="0" w:space="0" w:color="auto"/>
      </w:divBdr>
    </w:div>
    <w:div w:id="1363441393">
      <w:marLeft w:val="640"/>
      <w:marRight w:val="0"/>
      <w:marTop w:val="0"/>
      <w:marBottom w:val="0"/>
      <w:divBdr>
        <w:top w:val="none" w:sz="0" w:space="0" w:color="auto"/>
        <w:left w:val="none" w:sz="0" w:space="0" w:color="auto"/>
        <w:bottom w:val="none" w:sz="0" w:space="0" w:color="auto"/>
        <w:right w:val="none" w:sz="0" w:space="0" w:color="auto"/>
      </w:divBdr>
    </w:div>
    <w:div w:id="1435395334">
      <w:marLeft w:val="640"/>
      <w:marRight w:val="0"/>
      <w:marTop w:val="0"/>
      <w:marBottom w:val="0"/>
      <w:divBdr>
        <w:top w:val="none" w:sz="0" w:space="0" w:color="auto"/>
        <w:left w:val="none" w:sz="0" w:space="0" w:color="auto"/>
        <w:bottom w:val="none" w:sz="0" w:space="0" w:color="auto"/>
        <w:right w:val="none" w:sz="0" w:space="0" w:color="auto"/>
      </w:divBdr>
    </w:div>
    <w:div w:id="1438478536">
      <w:marLeft w:val="640"/>
      <w:marRight w:val="0"/>
      <w:marTop w:val="0"/>
      <w:marBottom w:val="0"/>
      <w:divBdr>
        <w:top w:val="none" w:sz="0" w:space="0" w:color="auto"/>
        <w:left w:val="none" w:sz="0" w:space="0" w:color="auto"/>
        <w:bottom w:val="none" w:sz="0" w:space="0" w:color="auto"/>
        <w:right w:val="none" w:sz="0" w:space="0" w:color="auto"/>
      </w:divBdr>
    </w:div>
    <w:div w:id="1496022854">
      <w:marLeft w:val="640"/>
      <w:marRight w:val="0"/>
      <w:marTop w:val="0"/>
      <w:marBottom w:val="0"/>
      <w:divBdr>
        <w:top w:val="none" w:sz="0" w:space="0" w:color="auto"/>
        <w:left w:val="none" w:sz="0" w:space="0" w:color="auto"/>
        <w:bottom w:val="none" w:sz="0" w:space="0" w:color="auto"/>
        <w:right w:val="none" w:sz="0" w:space="0" w:color="auto"/>
      </w:divBdr>
    </w:div>
    <w:div w:id="1498380523">
      <w:marLeft w:val="640"/>
      <w:marRight w:val="0"/>
      <w:marTop w:val="0"/>
      <w:marBottom w:val="0"/>
      <w:divBdr>
        <w:top w:val="none" w:sz="0" w:space="0" w:color="auto"/>
        <w:left w:val="none" w:sz="0" w:space="0" w:color="auto"/>
        <w:bottom w:val="none" w:sz="0" w:space="0" w:color="auto"/>
        <w:right w:val="none" w:sz="0" w:space="0" w:color="auto"/>
      </w:divBdr>
    </w:div>
    <w:div w:id="1598640370">
      <w:marLeft w:val="640"/>
      <w:marRight w:val="0"/>
      <w:marTop w:val="0"/>
      <w:marBottom w:val="0"/>
      <w:divBdr>
        <w:top w:val="none" w:sz="0" w:space="0" w:color="auto"/>
        <w:left w:val="none" w:sz="0" w:space="0" w:color="auto"/>
        <w:bottom w:val="none" w:sz="0" w:space="0" w:color="auto"/>
        <w:right w:val="none" w:sz="0" w:space="0" w:color="auto"/>
      </w:divBdr>
    </w:div>
    <w:div w:id="1661225466">
      <w:marLeft w:val="640"/>
      <w:marRight w:val="0"/>
      <w:marTop w:val="0"/>
      <w:marBottom w:val="0"/>
      <w:divBdr>
        <w:top w:val="none" w:sz="0" w:space="0" w:color="auto"/>
        <w:left w:val="none" w:sz="0" w:space="0" w:color="auto"/>
        <w:bottom w:val="none" w:sz="0" w:space="0" w:color="auto"/>
        <w:right w:val="none" w:sz="0" w:space="0" w:color="auto"/>
      </w:divBdr>
    </w:div>
    <w:div w:id="1736970426">
      <w:marLeft w:val="640"/>
      <w:marRight w:val="0"/>
      <w:marTop w:val="0"/>
      <w:marBottom w:val="0"/>
      <w:divBdr>
        <w:top w:val="none" w:sz="0" w:space="0" w:color="auto"/>
        <w:left w:val="none" w:sz="0" w:space="0" w:color="auto"/>
        <w:bottom w:val="none" w:sz="0" w:space="0" w:color="auto"/>
        <w:right w:val="none" w:sz="0" w:space="0" w:color="auto"/>
      </w:divBdr>
    </w:div>
    <w:div w:id="1796829485">
      <w:marLeft w:val="640"/>
      <w:marRight w:val="0"/>
      <w:marTop w:val="0"/>
      <w:marBottom w:val="0"/>
      <w:divBdr>
        <w:top w:val="none" w:sz="0" w:space="0" w:color="auto"/>
        <w:left w:val="none" w:sz="0" w:space="0" w:color="auto"/>
        <w:bottom w:val="none" w:sz="0" w:space="0" w:color="auto"/>
        <w:right w:val="none" w:sz="0" w:space="0" w:color="auto"/>
      </w:divBdr>
    </w:div>
    <w:div w:id="1812089834">
      <w:marLeft w:val="640"/>
      <w:marRight w:val="0"/>
      <w:marTop w:val="0"/>
      <w:marBottom w:val="0"/>
      <w:divBdr>
        <w:top w:val="none" w:sz="0" w:space="0" w:color="auto"/>
        <w:left w:val="none" w:sz="0" w:space="0" w:color="auto"/>
        <w:bottom w:val="none" w:sz="0" w:space="0" w:color="auto"/>
        <w:right w:val="none" w:sz="0" w:space="0" w:color="auto"/>
      </w:divBdr>
    </w:div>
    <w:div w:id="1832257533">
      <w:marLeft w:val="640"/>
      <w:marRight w:val="0"/>
      <w:marTop w:val="0"/>
      <w:marBottom w:val="0"/>
      <w:divBdr>
        <w:top w:val="none" w:sz="0" w:space="0" w:color="auto"/>
        <w:left w:val="none" w:sz="0" w:space="0" w:color="auto"/>
        <w:bottom w:val="none" w:sz="0" w:space="0" w:color="auto"/>
        <w:right w:val="none" w:sz="0" w:space="0" w:color="auto"/>
      </w:divBdr>
    </w:div>
    <w:div w:id="1866939982">
      <w:marLeft w:val="640"/>
      <w:marRight w:val="0"/>
      <w:marTop w:val="0"/>
      <w:marBottom w:val="0"/>
      <w:divBdr>
        <w:top w:val="none" w:sz="0" w:space="0" w:color="auto"/>
        <w:left w:val="none" w:sz="0" w:space="0" w:color="auto"/>
        <w:bottom w:val="none" w:sz="0" w:space="0" w:color="auto"/>
        <w:right w:val="none" w:sz="0" w:space="0" w:color="auto"/>
      </w:divBdr>
    </w:div>
    <w:div w:id="1870754573">
      <w:marLeft w:val="640"/>
      <w:marRight w:val="0"/>
      <w:marTop w:val="0"/>
      <w:marBottom w:val="0"/>
      <w:divBdr>
        <w:top w:val="none" w:sz="0" w:space="0" w:color="auto"/>
        <w:left w:val="none" w:sz="0" w:space="0" w:color="auto"/>
        <w:bottom w:val="none" w:sz="0" w:space="0" w:color="auto"/>
        <w:right w:val="none" w:sz="0" w:space="0" w:color="auto"/>
      </w:divBdr>
    </w:div>
    <w:div w:id="1884512383">
      <w:marLeft w:val="640"/>
      <w:marRight w:val="0"/>
      <w:marTop w:val="0"/>
      <w:marBottom w:val="0"/>
      <w:divBdr>
        <w:top w:val="none" w:sz="0" w:space="0" w:color="auto"/>
        <w:left w:val="none" w:sz="0" w:space="0" w:color="auto"/>
        <w:bottom w:val="none" w:sz="0" w:space="0" w:color="auto"/>
        <w:right w:val="none" w:sz="0" w:space="0" w:color="auto"/>
      </w:divBdr>
    </w:div>
    <w:div w:id="2000228062">
      <w:marLeft w:val="640"/>
      <w:marRight w:val="0"/>
      <w:marTop w:val="0"/>
      <w:marBottom w:val="0"/>
      <w:divBdr>
        <w:top w:val="none" w:sz="0" w:space="0" w:color="auto"/>
        <w:left w:val="none" w:sz="0" w:space="0" w:color="auto"/>
        <w:bottom w:val="none" w:sz="0" w:space="0" w:color="auto"/>
        <w:right w:val="none" w:sz="0" w:space="0" w:color="auto"/>
      </w:divBdr>
    </w:div>
    <w:div w:id="2001231512">
      <w:marLeft w:val="640"/>
      <w:marRight w:val="0"/>
      <w:marTop w:val="0"/>
      <w:marBottom w:val="0"/>
      <w:divBdr>
        <w:top w:val="none" w:sz="0" w:space="0" w:color="auto"/>
        <w:left w:val="none" w:sz="0" w:space="0" w:color="auto"/>
        <w:bottom w:val="none" w:sz="0" w:space="0" w:color="auto"/>
        <w:right w:val="none" w:sz="0" w:space="0" w:color="auto"/>
      </w:divBdr>
    </w:div>
    <w:div w:id="2011522874">
      <w:marLeft w:val="640"/>
      <w:marRight w:val="0"/>
      <w:marTop w:val="0"/>
      <w:marBottom w:val="0"/>
      <w:divBdr>
        <w:top w:val="none" w:sz="0" w:space="0" w:color="auto"/>
        <w:left w:val="none" w:sz="0" w:space="0" w:color="auto"/>
        <w:bottom w:val="none" w:sz="0" w:space="0" w:color="auto"/>
        <w:right w:val="none" w:sz="0" w:space="0" w:color="auto"/>
      </w:divBdr>
    </w:div>
    <w:div w:id="2078043644">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PRO%202020\Kpuduwei\Raw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tx>
            <c:strRef>
              <c:f>Sheet1!$N$1</c:f>
              <c:strCache>
                <c:ptCount val="1"/>
                <c:pt idx="0">
                  <c:v>rtECAdiam</c:v>
                </c:pt>
              </c:strCache>
            </c:strRef>
          </c:tx>
          <c:spPr>
            <a:ln w="25400" cap="flat" cmpd="sng" algn="ctr">
              <a:noFill/>
              <a:prstDash val="sysDot"/>
              <a:round/>
            </a:ln>
            <a:effectLst/>
          </c:spPr>
          <c:marker>
            <c:symbol val="circle"/>
            <c:size val="5"/>
            <c:spPr>
              <a:gradFill rotWithShape="1">
                <a:gsLst>
                  <a:gs pos="0">
                    <a:schemeClr val="accent4">
                      <a:tint val="77000"/>
                      <a:lumMod val="110000"/>
                      <a:satMod val="105000"/>
                      <a:tint val="67000"/>
                    </a:schemeClr>
                  </a:gs>
                  <a:gs pos="50000">
                    <a:schemeClr val="accent4">
                      <a:tint val="77000"/>
                      <a:lumMod val="105000"/>
                      <a:satMod val="103000"/>
                      <a:tint val="73000"/>
                    </a:schemeClr>
                  </a:gs>
                  <a:gs pos="100000">
                    <a:schemeClr val="accent4">
                      <a:tint val="77000"/>
                      <a:lumMod val="105000"/>
                      <a:satMod val="109000"/>
                      <a:tint val="81000"/>
                    </a:schemeClr>
                  </a:gs>
                </a:gsLst>
                <a:lin ang="5400000" scaled="0"/>
              </a:gradFill>
              <a:ln w="9525" cap="flat" cmpd="sng" algn="ctr">
                <a:solidFill>
                  <a:schemeClr val="accent4">
                    <a:tint val="77000"/>
                    <a:shade val="95000"/>
                  </a:schemeClr>
                </a:solidFill>
                <a:round/>
              </a:ln>
              <a:effectLst/>
            </c:spPr>
          </c:marker>
          <c:trendline>
            <c:spPr>
              <a:ln w="9525" cap="rnd">
                <a:solidFill>
                  <a:schemeClr val="accent4">
                    <a:tint val="77000"/>
                  </a:schemeClr>
                </a:solidFill>
              </a:ln>
              <a:effectLst/>
            </c:spPr>
            <c:trendlineType val="linear"/>
            <c:dispRSqr val="1"/>
            <c:dispEq val="1"/>
            <c:trendlineLbl>
              <c:layout>
                <c:manualLayout>
                  <c:x val="-0.43002724343001431"/>
                  <c:y val="0.20563194306594029"/>
                </c:manualLayout>
              </c:layout>
              <c:tx>
                <c:rich>
                  <a:bodyPr rot="0" spcFirstLastPara="1" vertOverflow="ellipsis" vert="horz" wrap="square" anchor="ctr" anchorCtr="1"/>
                  <a:lstStyle/>
                  <a:p>
                    <a:pPr>
                      <a:defRPr sz="1000" b="1" i="0" u="none" strike="noStrike" kern="1200" baseline="0">
                        <a:solidFill>
                          <a:schemeClr val="dk1">
                            <a:lumMod val="65000"/>
                            <a:lumOff val="35000"/>
                          </a:schemeClr>
                        </a:solidFill>
                        <a:latin typeface="+mn-lt"/>
                        <a:ea typeface="+mn-ea"/>
                        <a:cs typeface="+mn-cs"/>
                      </a:defRPr>
                    </a:pPr>
                    <a:r>
                      <a:rPr lang="en-US" sz="1000" b="1" baseline="0"/>
                      <a:t>rtECAdiam = 0.0046x + 0.1084</a:t>
                    </a:r>
                    <a:br>
                      <a:rPr lang="en-US" sz="1000" b="1" baseline="0"/>
                    </a:br>
                    <a:r>
                      <a:rPr lang="en-US" sz="1000" b="1" baseline="0"/>
                      <a:t>R² = 0.2049</a:t>
                    </a:r>
                    <a:endParaRPr lang="en-US" sz="1000" b="1"/>
                  </a:p>
                </c:rich>
              </c:tx>
              <c:numFmt formatCode="General" sourceLinked="0"/>
              <c:spPr>
                <a:noFill/>
                <a:ln>
                  <a:noFill/>
                </a:ln>
                <a:effectLst/>
              </c:spPr>
              <c:txPr>
                <a:bodyPr rot="0" spcFirstLastPara="1" vertOverflow="ellipsis" vert="horz" wrap="square" anchor="ctr" anchorCtr="1"/>
                <a:lstStyle/>
                <a:p>
                  <a:pPr>
                    <a:defRPr sz="1000" b="1" i="0" u="none" strike="noStrike" kern="1200" baseline="0">
                      <a:solidFill>
                        <a:schemeClr val="dk1">
                          <a:lumMod val="65000"/>
                          <a:lumOff val="35000"/>
                        </a:schemeClr>
                      </a:solidFill>
                      <a:latin typeface="+mn-lt"/>
                      <a:ea typeface="+mn-ea"/>
                      <a:cs typeface="+mn-cs"/>
                    </a:defRPr>
                  </a:pPr>
                  <a:endParaRPr lang="en-US"/>
                </a:p>
              </c:txPr>
            </c:trendlineLbl>
          </c:trendline>
          <c:xVal>
            <c:numRef>
              <c:f>Sheet1!$K$2:$K$105</c:f>
              <c:numCache>
                <c:formatCode>General</c:formatCode>
                <c:ptCount val="42"/>
                <c:pt idx="0">
                  <c:v>94.333333333333329</c:v>
                </c:pt>
                <c:pt idx="1">
                  <c:v>84</c:v>
                </c:pt>
                <c:pt idx="2">
                  <c:v>95.666666666666671</c:v>
                </c:pt>
                <c:pt idx="3">
                  <c:v>71.333333333333329</c:v>
                </c:pt>
                <c:pt idx="4">
                  <c:v>98</c:v>
                </c:pt>
                <c:pt idx="5">
                  <c:v>91.333333333333329</c:v>
                </c:pt>
                <c:pt idx="6">
                  <c:v>96.333333333333329</c:v>
                </c:pt>
                <c:pt idx="7">
                  <c:v>80</c:v>
                </c:pt>
                <c:pt idx="8">
                  <c:v>76.333333333333329</c:v>
                </c:pt>
                <c:pt idx="9">
                  <c:v>96</c:v>
                </c:pt>
                <c:pt idx="10">
                  <c:v>103.66666666666667</c:v>
                </c:pt>
                <c:pt idx="11">
                  <c:v>82</c:v>
                </c:pt>
                <c:pt idx="12">
                  <c:v>85</c:v>
                </c:pt>
                <c:pt idx="13">
                  <c:v>97</c:v>
                </c:pt>
                <c:pt idx="14">
                  <c:v>98.666666666666671</c:v>
                </c:pt>
                <c:pt idx="15">
                  <c:v>87.333333333333329</c:v>
                </c:pt>
                <c:pt idx="16">
                  <c:v>85.333333333333329</c:v>
                </c:pt>
                <c:pt idx="17">
                  <c:v>84.666666666666671</c:v>
                </c:pt>
                <c:pt idx="18">
                  <c:v>91</c:v>
                </c:pt>
                <c:pt idx="19">
                  <c:v>83</c:v>
                </c:pt>
                <c:pt idx="20">
                  <c:v>79.666666666666671</c:v>
                </c:pt>
                <c:pt idx="21">
                  <c:v>93.333333333333329</c:v>
                </c:pt>
                <c:pt idx="22">
                  <c:v>83</c:v>
                </c:pt>
                <c:pt idx="23">
                  <c:v>87.666666666666671</c:v>
                </c:pt>
                <c:pt idx="24">
                  <c:v>102</c:v>
                </c:pt>
                <c:pt idx="25">
                  <c:v>84.666666666666671</c:v>
                </c:pt>
                <c:pt idx="26">
                  <c:v>95</c:v>
                </c:pt>
                <c:pt idx="27">
                  <c:v>74.333333333333329</c:v>
                </c:pt>
                <c:pt idx="28">
                  <c:v>99</c:v>
                </c:pt>
                <c:pt idx="29">
                  <c:v>75</c:v>
                </c:pt>
                <c:pt idx="30">
                  <c:v>82.666666666666671</c:v>
                </c:pt>
                <c:pt idx="31">
                  <c:v>89.666666666666671</c:v>
                </c:pt>
                <c:pt idx="32">
                  <c:v>81.666666666666671</c:v>
                </c:pt>
                <c:pt idx="33">
                  <c:v>78</c:v>
                </c:pt>
                <c:pt idx="34">
                  <c:v>99.333333333333329</c:v>
                </c:pt>
                <c:pt idx="35">
                  <c:v>81.333333333333329</c:v>
                </c:pt>
                <c:pt idx="36">
                  <c:v>93.333333333333329</c:v>
                </c:pt>
                <c:pt idx="37">
                  <c:v>78.666666666666671</c:v>
                </c:pt>
                <c:pt idx="38">
                  <c:v>80.666666666666671</c:v>
                </c:pt>
                <c:pt idx="39">
                  <c:v>95</c:v>
                </c:pt>
                <c:pt idx="40">
                  <c:v>91.666666666666671</c:v>
                </c:pt>
                <c:pt idx="41">
                  <c:v>103.66666666666667</c:v>
                </c:pt>
              </c:numCache>
            </c:numRef>
          </c:xVal>
          <c:yVal>
            <c:numRef>
              <c:f>Sheet1!$N$2:$N$105</c:f>
              <c:numCache>
                <c:formatCode>General</c:formatCode>
                <c:ptCount val="42"/>
                <c:pt idx="0">
                  <c:v>0.62</c:v>
                </c:pt>
                <c:pt idx="1">
                  <c:v>0.46</c:v>
                </c:pt>
                <c:pt idx="2">
                  <c:v>0.54</c:v>
                </c:pt>
                <c:pt idx="3">
                  <c:v>0.33</c:v>
                </c:pt>
                <c:pt idx="4">
                  <c:v>0.55000000000000004</c:v>
                </c:pt>
                <c:pt idx="5">
                  <c:v>0.55000000000000004</c:v>
                </c:pt>
                <c:pt idx="6">
                  <c:v>0.79</c:v>
                </c:pt>
                <c:pt idx="7">
                  <c:v>0.33</c:v>
                </c:pt>
                <c:pt idx="8">
                  <c:v>0.57999999999999996</c:v>
                </c:pt>
                <c:pt idx="9">
                  <c:v>0.53</c:v>
                </c:pt>
                <c:pt idx="10">
                  <c:v>0.69</c:v>
                </c:pt>
                <c:pt idx="11">
                  <c:v>0.54</c:v>
                </c:pt>
                <c:pt idx="12">
                  <c:v>0.5</c:v>
                </c:pt>
                <c:pt idx="13">
                  <c:v>0.46</c:v>
                </c:pt>
                <c:pt idx="14">
                  <c:v>0.55000000000000004</c:v>
                </c:pt>
                <c:pt idx="15">
                  <c:v>0.49</c:v>
                </c:pt>
                <c:pt idx="16">
                  <c:v>0.52</c:v>
                </c:pt>
                <c:pt idx="17">
                  <c:v>0.56999999999999995</c:v>
                </c:pt>
                <c:pt idx="18">
                  <c:v>0.52</c:v>
                </c:pt>
                <c:pt idx="19">
                  <c:v>0.56000000000000005</c:v>
                </c:pt>
                <c:pt idx="20">
                  <c:v>0.54</c:v>
                </c:pt>
                <c:pt idx="21">
                  <c:v>0.54</c:v>
                </c:pt>
                <c:pt idx="22">
                  <c:v>0.41</c:v>
                </c:pt>
                <c:pt idx="23">
                  <c:v>0.57999999999999996</c:v>
                </c:pt>
                <c:pt idx="24">
                  <c:v>0.57999999999999996</c:v>
                </c:pt>
                <c:pt idx="25">
                  <c:v>0.5</c:v>
                </c:pt>
                <c:pt idx="26">
                  <c:v>0.51</c:v>
                </c:pt>
                <c:pt idx="27">
                  <c:v>0.5</c:v>
                </c:pt>
                <c:pt idx="28">
                  <c:v>0.54</c:v>
                </c:pt>
                <c:pt idx="29">
                  <c:v>0.48</c:v>
                </c:pt>
                <c:pt idx="30">
                  <c:v>0.54</c:v>
                </c:pt>
                <c:pt idx="31">
                  <c:v>0.53</c:v>
                </c:pt>
                <c:pt idx="32">
                  <c:v>0.53</c:v>
                </c:pt>
                <c:pt idx="33">
                  <c:v>0.42</c:v>
                </c:pt>
                <c:pt idx="34">
                  <c:v>0.42</c:v>
                </c:pt>
                <c:pt idx="35">
                  <c:v>0.44</c:v>
                </c:pt>
                <c:pt idx="36">
                  <c:v>0.47</c:v>
                </c:pt>
                <c:pt idx="37">
                  <c:v>0.45</c:v>
                </c:pt>
                <c:pt idx="38">
                  <c:v>0.44</c:v>
                </c:pt>
                <c:pt idx="39">
                  <c:v>0.43</c:v>
                </c:pt>
                <c:pt idx="40">
                  <c:v>0.36</c:v>
                </c:pt>
                <c:pt idx="41">
                  <c:v>0.63</c:v>
                </c:pt>
              </c:numCache>
            </c:numRef>
          </c:yVal>
          <c:smooth val="0"/>
          <c:extLst>
            <c:ext xmlns:c16="http://schemas.microsoft.com/office/drawing/2014/chart" uri="{C3380CC4-5D6E-409C-BE32-E72D297353CC}">
              <c16:uniqueId val="{00000001-8C18-426F-A08A-42E118F2664D}"/>
            </c:ext>
          </c:extLst>
        </c:ser>
        <c:ser>
          <c:idx val="1"/>
          <c:order val="1"/>
          <c:tx>
            <c:strRef>
              <c:f>Sheet1!$R$1</c:f>
              <c:strCache>
                <c:ptCount val="1"/>
                <c:pt idx="0">
                  <c:v>rtBulbDiam</c:v>
                </c:pt>
              </c:strCache>
            </c:strRef>
          </c:tx>
          <c:spPr>
            <a:ln w="25400" cap="flat" cmpd="sng" algn="ctr">
              <a:noFill/>
              <a:prstDash val="sysDot"/>
              <a:round/>
            </a:ln>
            <a:effectLst/>
          </c:spPr>
          <c:marker>
            <c:symbol val="circle"/>
            <c:size val="5"/>
            <c:spPr>
              <a:solidFill>
                <a:srgbClr val="7CC6B8"/>
              </a:solidFill>
              <a:ln w="9525" cap="flat" cmpd="sng" algn="ctr">
                <a:solidFill>
                  <a:schemeClr val="accent4">
                    <a:shade val="76000"/>
                    <a:shade val="95000"/>
                  </a:schemeClr>
                </a:solidFill>
                <a:round/>
              </a:ln>
              <a:effectLst/>
            </c:spPr>
          </c:marker>
          <c:trendline>
            <c:spPr>
              <a:ln w="9525" cap="rnd">
                <a:solidFill>
                  <a:srgbClr val="909F39"/>
                </a:solidFill>
              </a:ln>
              <a:effectLst/>
            </c:spPr>
            <c:trendlineType val="linear"/>
            <c:dispRSqr val="1"/>
            <c:dispEq val="1"/>
            <c:trendlineLbl>
              <c:layout>
                <c:manualLayout>
                  <c:x val="-0.43322352902089772"/>
                  <c:y val="0.235959916775109"/>
                </c:manualLayout>
              </c:layout>
              <c:tx>
                <c:rich>
                  <a:bodyPr rot="0" spcFirstLastPara="1" vertOverflow="ellipsis" vert="horz" wrap="square" anchor="ctr" anchorCtr="1"/>
                  <a:lstStyle/>
                  <a:p>
                    <a:pPr>
                      <a:defRPr sz="1000" b="1" i="0" u="none" strike="noStrike" kern="1200" baseline="0">
                        <a:solidFill>
                          <a:schemeClr val="dk1">
                            <a:lumMod val="65000"/>
                            <a:lumOff val="35000"/>
                          </a:schemeClr>
                        </a:solidFill>
                        <a:latin typeface="+mn-lt"/>
                        <a:ea typeface="+mn-ea"/>
                        <a:cs typeface="+mn-cs"/>
                      </a:defRPr>
                    </a:pPr>
                    <a:r>
                      <a:rPr lang="en-US" sz="1000" b="1" baseline="0"/>
                      <a:t>rtBulbdiam = 0.0046x + 0.367</a:t>
                    </a:r>
                    <a:br>
                      <a:rPr lang="en-US" sz="1000" b="1" baseline="0"/>
                    </a:br>
                    <a:r>
                      <a:rPr lang="en-US" sz="1000" b="1" baseline="0"/>
                      <a:t>R² = 0.1172</a:t>
                    </a:r>
                    <a:endParaRPr lang="en-US" sz="1000" b="1"/>
                  </a:p>
                </c:rich>
              </c:tx>
              <c:numFmt formatCode="General" sourceLinked="0"/>
              <c:spPr>
                <a:noFill/>
                <a:ln>
                  <a:noFill/>
                </a:ln>
                <a:effectLst/>
              </c:spPr>
              <c:txPr>
                <a:bodyPr rot="0" spcFirstLastPara="1" vertOverflow="ellipsis" vert="horz" wrap="square" anchor="ctr" anchorCtr="1"/>
                <a:lstStyle/>
                <a:p>
                  <a:pPr>
                    <a:defRPr sz="1000" b="1" i="0" u="none" strike="noStrike" kern="1200" baseline="0">
                      <a:solidFill>
                        <a:schemeClr val="dk1">
                          <a:lumMod val="65000"/>
                          <a:lumOff val="35000"/>
                        </a:schemeClr>
                      </a:solidFill>
                      <a:latin typeface="+mn-lt"/>
                      <a:ea typeface="+mn-ea"/>
                      <a:cs typeface="+mn-cs"/>
                    </a:defRPr>
                  </a:pPr>
                  <a:endParaRPr lang="en-US"/>
                </a:p>
              </c:txPr>
            </c:trendlineLbl>
          </c:trendline>
          <c:xVal>
            <c:numRef>
              <c:f>Sheet1!$K$4:$K$105</c:f>
              <c:numCache>
                <c:formatCode>General</c:formatCode>
                <c:ptCount val="42"/>
                <c:pt idx="0">
                  <c:v>94.333333333333329</c:v>
                </c:pt>
                <c:pt idx="1">
                  <c:v>84</c:v>
                </c:pt>
                <c:pt idx="2">
                  <c:v>95.666666666666671</c:v>
                </c:pt>
                <c:pt idx="3">
                  <c:v>71.333333333333329</c:v>
                </c:pt>
                <c:pt idx="4">
                  <c:v>98</c:v>
                </c:pt>
                <c:pt idx="5">
                  <c:v>91.333333333333329</c:v>
                </c:pt>
                <c:pt idx="6">
                  <c:v>96.333333333333329</c:v>
                </c:pt>
                <c:pt idx="7">
                  <c:v>80</c:v>
                </c:pt>
                <c:pt idx="8">
                  <c:v>76.333333333333329</c:v>
                </c:pt>
                <c:pt idx="9">
                  <c:v>96</c:v>
                </c:pt>
                <c:pt idx="10">
                  <c:v>103.66666666666667</c:v>
                </c:pt>
                <c:pt idx="11">
                  <c:v>82</c:v>
                </c:pt>
                <c:pt idx="12">
                  <c:v>85</c:v>
                </c:pt>
                <c:pt idx="13">
                  <c:v>97</c:v>
                </c:pt>
                <c:pt idx="14">
                  <c:v>98.666666666666671</c:v>
                </c:pt>
                <c:pt idx="15">
                  <c:v>87.333333333333329</c:v>
                </c:pt>
                <c:pt idx="16">
                  <c:v>85.333333333333329</c:v>
                </c:pt>
                <c:pt idx="17">
                  <c:v>84.666666666666671</c:v>
                </c:pt>
                <c:pt idx="18">
                  <c:v>91</c:v>
                </c:pt>
                <c:pt idx="19">
                  <c:v>83</c:v>
                </c:pt>
                <c:pt idx="20">
                  <c:v>79.666666666666671</c:v>
                </c:pt>
                <c:pt idx="21">
                  <c:v>93.333333333333329</c:v>
                </c:pt>
                <c:pt idx="22">
                  <c:v>83</c:v>
                </c:pt>
                <c:pt idx="23">
                  <c:v>87.666666666666671</c:v>
                </c:pt>
                <c:pt idx="24">
                  <c:v>102</c:v>
                </c:pt>
                <c:pt idx="25">
                  <c:v>84.666666666666671</c:v>
                </c:pt>
                <c:pt idx="26">
                  <c:v>95</c:v>
                </c:pt>
                <c:pt idx="27">
                  <c:v>74.333333333333329</c:v>
                </c:pt>
                <c:pt idx="28">
                  <c:v>99</c:v>
                </c:pt>
                <c:pt idx="29">
                  <c:v>75</c:v>
                </c:pt>
                <c:pt idx="30">
                  <c:v>82.666666666666671</c:v>
                </c:pt>
                <c:pt idx="31">
                  <c:v>89.666666666666671</c:v>
                </c:pt>
                <c:pt idx="32">
                  <c:v>81.666666666666671</c:v>
                </c:pt>
                <c:pt idx="33">
                  <c:v>78</c:v>
                </c:pt>
                <c:pt idx="34">
                  <c:v>99.333333333333329</c:v>
                </c:pt>
                <c:pt idx="35">
                  <c:v>81.333333333333329</c:v>
                </c:pt>
                <c:pt idx="36">
                  <c:v>93.333333333333329</c:v>
                </c:pt>
                <c:pt idx="37">
                  <c:v>78.666666666666671</c:v>
                </c:pt>
                <c:pt idx="38">
                  <c:v>80.666666666666671</c:v>
                </c:pt>
                <c:pt idx="39">
                  <c:v>95</c:v>
                </c:pt>
                <c:pt idx="40">
                  <c:v>91.666666666666671</c:v>
                </c:pt>
                <c:pt idx="41">
                  <c:v>103.66666666666667</c:v>
                </c:pt>
              </c:numCache>
            </c:numRef>
          </c:xVal>
          <c:yVal>
            <c:numRef>
              <c:f>Sheet1!$R$4:$R$105</c:f>
              <c:numCache>
                <c:formatCode>General</c:formatCode>
                <c:ptCount val="42"/>
                <c:pt idx="0">
                  <c:v>0.61</c:v>
                </c:pt>
                <c:pt idx="1">
                  <c:v>0.66</c:v>
                </c:pt>
                <c:pt idx="2">
                  <c:v>0.7</c:v>
                </c:pt>
                <c:pt idx="3">
                  <c:v>0.55000000000000004</c:v>
                </c:pt>
                <c:pt idx="4">
                  <c:v>0.74</c:v>
                </c:pt>
                <c:pt idx="5">
                  <c:v>0.67</c:v>
                </c:pt>
                <c:pt idx="6">
                  <c:v>0.72</c:v>
                </c:pt>
                <c:pt idx="7">
                  <c:v>0.78</c:v>
                </c:pt>
                <c:pt idx="8">
                  <c:v>0.75</c:v>
                </c:pt>
                <c:pt idx="9">
                  <c:v>0.61</c:v>
                </c:pt>
                <c:pt idx="10">
                  <c:v>0.96</c:v>
                </c:pt>
                <c:pt idx="11">
                  <c:v>0.77</c:v>
                </c:pt>
                <c:pt idx="12">
                  <c:v>0.76</c:v>
                </c:pt>
                <c:pt idx="13">
                  <c:v>0.75</c:v>
                </c:pt>
                <c:pt idx="14">
                  <c:v>0.91</c:v>
                </c:pt>
                <c:pt idx="15">
                  <c:v>1</c:v>
                </c:pt>
                <c:pt idx="16">
                  <c:v>0.8</c:v>
                </c:pt>
                <c:pt idx="17">
                  <c:v>0.85</c:v>
                </c:pt>
                <c:pt idx="18">
                  <c:v>0.7</c:v>
                </c:pt>
                <c:pt idx="19">
                  <c:v>0.77</c:v>
                </c:pt>
                <c:pt idx="20">
                  <c:v>0.65</c:v>
                </c:pt>
                <c:pt idx="21">
                  <c:v>0.83</c:v>
                </c:pt>
                <c:pt idx="22">
                  <c:v>0.61</c:v>
                </c:pt>
                <c:pt idx="23">
                  <c:v>0.83</c:v>
                </c:pt>
                <c:pt idx="24">
                  <c:v>0.83</c:v>
                </c:pt>
                <c:pt idx="25">
                  <c:v>0.66</c:v>
                </c:pt>
                <c:pt idx="26">
                  <c:v>0.65</c:v>
                </c:pt>
                <c:pt idx="27">
                  <c:v>0.63</c:v>
                </c:pt>
                <c:pt idx="28">
                  <c:v>0.78</c:v>
                </c:pt>
                <c:pt idx="29">
                  <c:v>0.74</c:v>
                </c:pt>
                <c:pt idx="30">
                  <c:v>0.71</c:v>
                </c:pt>
                <c:pt idx="31">
                  <c:v>1.05</c:v>
                </c:pt>
                <c:pt idx="32">
                  <c:v>0.76</c:v>
                </c:pt>
                <c:pt idx="33">
                  <c:v>0.86</c:v>
                </c:pt>
                <c:pt idx="34">
                  <c:v>0.85</c:v>
                </c:pt>
                <c:pt idx="35">
                  <c:v>0.9</c:v>
                </c:pt>
                <c:pt idx="36">
                  <c:v>0.95</c:v>
                </c:pt>
                <c:pt idx="37">
                  <c:v>0.73</c:v>
                </c:pt>
                <c:pt idx="38">
                  <c:v>0.69</c:v>
                </c:pt>
                <c:pt idx="39">
                  <c:v>0.8</c:v>
                </c:pt>
                <c:pt idx="41">
                  <c:v>0.95</c:v>
                </c:pt>
              </c:numCache>
            </c:numRef>
          </c:yVal>
          <c:smooth val="0"/>
          <c:extLst>
            <c:ext xmlns:c16="http://schemas.microsoft.com/office/drawing/2014/chart" uri="{C3380CC4-5D6E-409C-BE32-E72D297353CC}">
              <c16:uniqueId val="{00000003-8C18-426F-A08A-42E118F2664D}"/>
            </c:ext>
          </c:extLst>
        </c:ser>
        <c:dLbls>
          <c:showLegendKey val="0"/>
          <c:showVal val="0"/>
          <c:showCatName val="0"/>
          <c:showSerName val="0"/>
          <c:showPercent val="0"/>
          <c:showBubbleSize val="0"/>
        </c:dLbls>
        <c:axId val="159859887"/>
        <c:axId val="167911551"/>
      </c:scatterChart>
      <c:valAx>
        <c:axId val="159859887"/>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1100" b="1" i="0" u="none" strike="noStrike" kern="1200" baseline="0">
                    <a:solidFill>
                      <a:schemeClr val="dk1">
                        <a:lumMod val="65000"/>
                        <a:lumOff val="35000"/>
                      </a:schemeClr>
                    </a:solidFill>
                    <a:latin typeface="+mn-lt"/>
                    <a:ea typeface="+mn-ea"/>
                    <a:cs typeface="+mn-cs"/>
                  </a:defRPr>
                </a:pPr>
                <a:r>
                  <a:rPr lang="en-US" sz="1100" b="1"/>
                  <a:t>Mean arterial pressure</a:t>
                </a:r>
              </a:p>
            </c:rich>
          </c:tx>
          <c:layout>
            <c:manualLayout>
              <c:xMode val="edge"/>
              <c:yMode val="edge"/>
              <c:x val="0.39159722914382539"/>
              <c:y val="0.93200732261408503"/>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en-US"/>
          </a:p>
        </c:txPr>
        <c:crossAx val="167911551"/>
        <c:crosses val="autoZero"/>
        <c:crossBetween val="midCat"/>
      </c:valAx>
      <c:valAx>
        <c:axId val="167911551"/>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dk1">
                        <a:lumMod val="65000"/>
                        <a:lumOff val="35000"/>
                      </a:schemeClr>
                    </a:solidFill>
                    <a:latin typeface="+mn-lt"/>
                    <a:ea typeface="+mn-ea"/>
                    <a:cs typeface="+mn-cs"/>
                  </a:defRPr>
                </a:pPr>
                <a:r>
                  <a:rPr lang="en-US" sz="1050" b="1"/>
                  <a:t>rtEcCA and bulb diameter (cm)</a:t>
                </a:r>
              </a:p>
            </c:rich>
          </c:tx>
          <c:layout>
            <c:manualLayout>
              <c:xMode val="edge"/>
              <c:yMode val="edge"/>
              <c:x val="8.4388185654008432E-3"/>
              <c:y val="0.26139438452546371"/>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en-US"/>
          </a:p>
        </c:txPr>
        <c:crossAx val="159859887"/>
        <c:crosses val="autoZero"/>
        <c:crossBetween val="midCat"/>
      </c:valAx>
      <c:spPr>
        <a:gradFill>
          <a:gsLst>
            <a:gs pos="100000">
              <a:schemeClr val="lt1">
                <a:lumMod val="95000"/>
              </a:schemeClr>
            </a:gs>
            <a:gs pos="0">
              <a:schemeClr val="lt1">
                <a:alpha val="0"/>
              </a:schemeClr>
            </a:gs>
          </a:gsLst>
          <a:lin ang="5400000" scaled="0"/>
        </a:grad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Reversed" id="24">
  <a:schemeClr val="accent4"/>
</cs:colorStyle>
</file>

<file path=word/charts/style1.xml><?xml version="1.0" encoding="utf-8"?>
<cs:chartStyle xmlns:cs="http://schemas.microsoft.com/office/drawing/2012/chartStyle" xmlns:a="http://schemas.openxmlformats.org/drawingml/2006/main" id="246">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effectRef idx="1"/>
    <cs:fontRef idx="minor">
      <a:schemeClr val="dk1"/>
    </cs:fontRef>
    <cs:spPr>
      <a:ln w="9525" cap="flat" cmpd="sng" algn="ctr">
        <a:solidFill>
          <a:schemeClr val="phClr">
            <a:alpha val="70000"/>
          </a:schemeClr>
        </a:solidFill>
        <a:prstDash val="sysDot"/>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rnd">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rnd">
        <a:solidFill>
          <a:schemeClr val="dk1">
            <a:lumMod val="65000"/>
            <a:lumOff val="35000"/>
          </a:schemeClr>
        </a:solidFill>
        <a:round/>
      </a:ln>
    </cs:spPr>
  </cs:downBar>
  <cs:dropLine>
    <cs:lnRef idx="0"/>
    <cs:fillRef idx="0"/>
    <cs:effectRef idx="0"/>
    <cs:fontRef idx="minor">
      <a:schemeClr val="dk1"/>
    </cs:fontRef>
    <cs:spPr>
      <a:ln w="9525" cap="rnd">
        <a:solidFill>
          <a:schemeClr val="dk1">
            <a:lumMod val="35000"/>
            <a:lumOff val="65000"/>
          </a:schemeClr>
        </a:solidFill>
        <a:round/>
      </a:ln>
    </cs:spPr>
  </cs:dropLine>
  <cs:errorBar>
    <cs:lnRef idx="0"/>
    <cs:fillRef idx="0"/>
    <cs:effectRef idx="0"/>
    <cs:fontRef idx="minor">
      <a:schemeClr val="dk1"/>
    </cs:fontRef>
    <cs:spPr>
      <a:ln w="9525" cap="rnd">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rnd">
        <a:solidFill>
          <a:schemeClr val="dk1">
            <a:lumMod val="35000"/>
            <a:lumOff val="65000"/>
          </a:schemeClr>
        </a:solidFill>
        <a:round/>
      </a:ln>
    </cs:spPr>
  </cs:hiLoLine>
  <cs:leaderLine>
    <cs:lnRef idx="0"/>
    <cs:fillRef idx="0"/>
    <cs:effectRef idx="0"/>
    <cs:fontRef idx="minor">
      <a:schemeClr val="dk1"/>
    </cs:fontRef>
    <cs:spPr>
      <a:ln w="9525" cap="rnd">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spc="0" baseline="0"/>
  </cs:legend>
  <cs:plotArea>
    <cs:lnRef idx="0"/>
    <cs:fillRef idx="0"/>
    <cs:effectRef idx="0"/>
    <cs:fontRef idx="minor">
      <a:schemeClr val="dk1"/>
    </cs:fontRef>
    <cs:spPr>
      <a:gradFill>
        <a:gsLst>
          <a:gs pos="100000">
            <a:schemeClr val="lt1">
              <a:lumMod val="95000"/>
            </a:schemeClr>
          </a:gs>
          <a:gs pos="0">
            <a:schemeClr val="lt1">
              <a:alpha val="0"/>
            </a:schemeClr>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seriesAxis>
  <cs:seriesLine>
    <cs:lnRef idx="0"/>
    <cs:fillRef idx="0"/>
    <cs:effectRef idx="0"/>
    <cs:fontRef idx="minor">
      <a:schemeClr val="dk1"/>
    </cs:fontRef>
    <cs:spPr>
      <a:ln w="9525" cap="rnd">
        <a:solidFill>
          <a:schemeClr val="dk1">
            <a:lumMod val="35000"/>
            <a:lumOff val="65000"/>
          </a:schemeClr>
        </a:solidFill>
        <a:round/>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cs:spPr>
  </cs:upBar>
  <cs:valueAxis>
    <cs:lnRef idx="0"/>
    <cs:fillRef idx="0"/>
    <cs:effectRef idx="0"/>
    <cs:fontRef idx="minor">
      <a:schemeClr val="dk1">
        <a:lumMod val="65000"/>
        <a:lumOff val="35000"/>
      </a:schemeClr>
    </cs:fontRef>
    <cs:spPr>
      <a:ln w="9525" cap="rnd">
        <a:solidFill>
          <a:schemeClr val="dk1">
            <a:lumMod val="25000"/>
            <a:lumOff val="75000"/>
          </a:schemeClr>
        </a:solidFill>
        <a:round/>
      </a:ln>
    </cs:spPr>
    <cs:defRPr sz="900" kern="1200" spc="0" baseline="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690CAA6-F15C-451D-8596-673FC31BE87D}"/>
      </w:docPartPr>
      <w:docPartBody>
        <w:p w:rsidR="009B697F" w:rsidRDefault="007152B2">
          <w:r w:rsidRPr="007B5189">
            <w:rPr>
              <w:rStyle w:val="PlaceholderText"/>
            </w:rPr>
            <w:t>Click or tap here to enter text.</w:t>
          </w:r>
        </w:p>
      </w:docPartBody>
    </w:docPart>
    <w:docPart>
      <w:docPartPr>
        <w:name w:val="E5F0F407A6A440C9B2C4083C37831E70"/>
        <w:category>
          <w:name w:val="General"/>
          <w:gallery w:val="placeholder"/>
        </w:category>
        <w:types>
          <w:type w:val="bbPlcHdr"/>
        </w:types>
        <w:behaviors>
          <w:behavior w:val="content"/>
        </w:behaviors>
        <w:guid w:val="{B68FCA31-D2C1-428B-9E83-D05F2D863D0B}"/>
      </w:docPartPr>
      <w:docPartBody>
        <w:p w:rsidR="009B697F" w:rsidRDefault="007152B2" w:rsidP="007152B2">
          <w:pPr>
            <w:pStyle w:val="E5F0F407A6A440C9B2C4083C37831E70"/>
          </w:pPr>
          <w:r w:rsidRPr="007B518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2B2"/>
    <w:rsid w:val="000F1F20"/>
    <w:rsid w:val="00131D8C"/>
    <w:rsid w:val="00551D5A"/>
    <w:rsid w:val="007152B2"/>
    <w:rsid w:val="009B697F"/>
    <w:rsid w:val="00AD4256"/>
    <w:rsid w:val="00B43821"/>
    <w:rsid w:val="00B7674D"/>
    <w:rsid w:val="00D6606B"/>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2B2"/>
    <w:rPr>
      <w:color w:val="666666"/>
    </w:rPr>
  </w:style>
  <w:style w:type="paragraph" w:customStyle="1" w:styleId="E5F0F407A6A440C9B2C4083C37831E70">
    <w:name w:val="E5F0F407A6A440C9B2C4083C37831E70"/>
    <w:rsid w:val="007152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E1838E-CED1-4193-822E-BEDFAF1ACF4C}">
  <we:reference id="WA104382081" version="1.55.1.0" store="Omex" storeType="OMEX"/>
  <we:alternateReferences>
    <we:reference id="WA104382081" version="1.55.1.0" store="WA104382081" storeType="OMEX"/>
  </we:alternateReferences>
  <we:properties>
    <we:property name="MENDELEY_BIBLIOGRAPHY_IS_DIRTY" value="false"/>
    <we:property name="MENDELEY_BIBLIOGRAPHY_LAST_MODIFIED" value="1781560634220"/>
    <we:property name="MENDELEY_CITATIONS" value="[{&quot;citationID&quot;:&quot;MENDELEY_CITATION_e61f2745-b282-4c40-ba9c-4e03b7d7e70d&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&quot;,&quot;citationItems&quot;:[{&quot;id&quot;:&quot;eaba219e-d854-31e2-9236-6be41dcdca19&quot;,&quot;itemData&quot;:{&quot;type&quot;:&quot;article-journal&quot;,&quot;id&quot;:&quot;eaba219e-d854-31e2-9236-6be41dcdca19&quot;,&quot;title&quot;:&quot;Mechanisms of Vascular Remodeling in Hypertension&quot;,&quot;author&quot;:[{&quot;family&quot;:&quot;Humphrey&quot;,&quot;given&quot;:&quot;Jay D.&quot;,&quot;parse-names&quot;:false,&quot;dropping-particle&quot;:&quot;&quot;,&quot;non-dropping-particle&quot;:&quot;&quot;}],&quot;container-title&quot;:&quot;American Journal of Hypertension&quot;,&quot;container-title-short&quot;:&quot;Am. J. Hypertens.&quot;,&quot;accessed&quot;:{&quot;date-parts&quot;:[[2026,3,10]]},&quot;DOI&quot;:&quot;10.1093/ajh/hpaa195&quot;,&quot;ISSN&quot;:&quot;19417225&quot;,&quot;PMID&quot;:&quot;33245319&quot;,&quot;URL&quot;:&quot;https://pmc.ncbi.nlm.nih.gov/articles/PMC8140657/&quot;,&quot;issued&quot;:{&quot;date-parts&quot;:[[2020,5,1]]},&quot;page&quot;:&quot;432&quot;,&quot;abstract&quot;:&quot;Hypertension is both a cause and a consequence of central artery stiffening, which in turn is an initiator and indicator of myriad disease conditions and thus all-cause mortality. Such stiffening results from a remodeling of the arterial wall that is driven by mechanical stimuli and mediated by inflammatory signals, which together lead to differential gene expression and concomitant changes in extracellular matrix composition and organization. This review focuses on biomechanical mechanisms by which central arteries remodel in hypertension within the context of homeostasis- what promotes it, what prevents it. It is suggested that the vasoactive capacity of the wall and inflammatory burden strongly influence the ability of homeostatic mechanisms to adapt the arterial wall to high blood pressure or not. Maladaptation, often reflected by inflammation-driven adventitial fibrosis, not just excessive intimal-medial thickening, significantly diminishes central artery function and disturbs hemodynamics, ultimately compromising end organ perfusion and thus driving the associated morbidity and mortality. It is thus suggested that there is a need for increased attention to controlling both smooth muscle phenotype and inflammation in hypertensive remodeling of central arteries, with future studies of the often adaptive response of medium-sized muscular arteries promising to provide additional guidance.&quot;,&quot;publisher&quot;:&quot;Oxford University Press&quot;,&quot;issue&quot;:&quot;5&quot;,&quot;volume&quot;:&quot;34&quot;},&quot;isTemporary&quot;:false,&quot;suppress-author&quot;:false,&quot;composite&quot;:false,&quot;author-only&quot;:false}]},{&quot;citationID&quot;:&quot;MENDELEY_CITATION_37915341-2d29-4625-a9e5-bc9920556b7f&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&quot;,&quot;citationItems&quot;:[{&quot;id&quot;:&quot;21ca28dc-f0f3-3b1f-9b67-fb89c5ebdd44&quot;,&quot;itemData&quot;:{&quot;type&quot;:&quot;webpage&quot;,&quot;id&quot;:&quot;21ca28dc-f0f3-3b1f-9b67-fb89c5ebdd44&quot;,&quot;title&quot;:&quot;Hypertension&quot;,&quot;author&quot;:[{&quot;family&quot;:&quot;WHO&quot;,&quot;given&quot;:&quot;&quot;,&quot;parse-names&quot;:false,&quot;dropping-particle&quot;:&quot;&quot;,&quot;non-dropping-particle&quot;:&quot;&quot;}],&quot;container-title&quot;:&quot;World Health organization&quot;,&quot;accessed&quot;:{&quot;date-parts&quot;:[[2026,3,10]]},&quot;URL&quot;:&quot;https://www.who.int/news-room/fact-sheets/detail/hypertension&quot;,&quot;issued&quot;:{&quot;date-parts&quot;:[[2025,9,25]]},&quot;container-title-short&quot;:&quot;&quot;},&quot;isTemporary&quot;:false},{&quot;id&quot;:&quot;13681c40-3748-33b2-9e5a-13e1526ffdeb&quot;,&quot;itemData&quot;:{&quot;type&quot;:&quot;article-journal&quot;,&quot;id&quot;:&quot;13681c40-3748-33b2-9e5a-13e1526ffdeb&quot;,&quot;title&quot;:&quot;Hypertension Treatment in Nigeria (HTN) Program: rationale and design for a type 2 hybrid, effectiveness, and implementation interrupted time series trial&quot;,&quot;author&quot;:[{&quot;family&quot;:&quot;Baldridge&quot;,&quot;given&quot;:&quot;Abigail S.&quot;,&quot;parse-names&quot;:false,&quot;dropping-particle&quot;:&quot;&quot;,&quot;non-dropping-particle&quot;:&quot;&quot;},{&quot;family&quot;:&quot;Aluka-Omitiran&quot;,&quot;given&quot;:&quot;Kasarachi&quot;,&quot;parse-names&quot;:false,&quot;dropping-particle&quot;:&quot;&quot;,&quot;non-dropping-particle&quot;:&quot;&quot;},{&quot;family&quot;:&quot;Orji&quot;,&quot;given&quot;:&quot;Ikechukwu A.&quot;,&quot;parse-names&quot;:false,&quot;dropping-particle&quot;:&quot;&quot;,&quot;non-dropping-particle&quot;:&quot;&quot;},{&quot;family&quot;:&quot;Shedul&quot;,&quot;given&quot;:&quot;Gabriel L.&quot;,&quot;parse-names&quot;:false,&quot;dropping-particle&quot;:&quot;&quot;,&quot;non-dropping-particle&quot;:&quot;&quot;},{&quot;family&quot;:&quot;Ojo&quot;,&quot;given&quot;:&quot;Tunde M.&quot;,&quot;parse-names&quot;:false,&quot;dropping-particle&quot;:&quot;&quot;,&quot;non-dropping-particle&quot;:&quot;&quot;},{&quot;family&quot;:&quot;Eze&quot;,&quot;given&quot;:&quot;Helen&quot;,&quot;parse-names&quot;:false,&quot;dropping-particle&quot;:&quot;&quot;,&quot;non-dropping-particle&quot;:&quot;&quot;},{&quot;family&quot;:&quot;Shedul&quot;,&quot;given&quot;:&quot;Grace&quot;,&quot;parse-names&quot;:false,&quot;dropping-particle&quot;:&quot;&quot;,&quot;non-dropping-particle&quot;:&quot;&quot;},{&quot;family&quot;:&quot;Ugwuneji&quot;,&quot;given&quot;:&quot;Eugenia N.&quot;,&quot;parse-names&quot;:false,&quot;dropping-particle&quot;:&quot;&quot;,&quot;non-dropping-particle&quot;:&quot;&quot;},{&quot;family&quot;:&quot;Egenti&quot;,&quot;given&quot;:&quot;Nonye B.&quot;,&quot;parse-names&quot;:false,&quot;dropping-particle&quot;:&quot;&quot;,&quot;non-dropping-particle&quot;:&quot;&quot;},{&quot;family&quot;:&quot;Okoli&quot;,&quot;given&quot;:&quot;Rosemary C.B.&quot;,&quot;parse-names&quot;:false,&quot;dropping-particle&quot;:&quot;&quot;,&quot;non-dropping-particle&quot;:&quot;&quot;},{&quot;family&quot;:&quot;Ale&quot;,&quot;given&quot;:&quot;Boni M.&quot;,&quot;parse-names&quot;:false,&quot;dropping-particle&quot;:&quot;&quot;,&quot;non-dropping-particle&quot;:&quot;&quot;},{&quot;family&quot;:&quot;Nwankwo&quot;,&quot;given&quot;:&quot;Ada&quot;,&quot;parse-names&quot;:false,&quot;dropping-particle&quot;:&quot;&quot;,&quot;non-dropping-particle&quot;:&quot;&quot;},{&quot;family&quot;:&quot;Osagie&quot;,&quot;given&quot;:&quot;Samuel&quot;,&quot;parse-names&quot;:false,&quot;dropping-particle&quot;:&quot;&quot;,&quot;non-dropping-particle&quot;:&quot;&quot;},{&quot;family&quot;:&quot;Ye&quot;,&quot;given&quot;:&quot;Jiancheng&quot;,&quot;parse-names&quot;:false,&quot;dropping-particle&quot;:&quot;&quot;,&quot;non-dropping-particle&quot;:&quot;&quot;},{&quot;family&quot;:&quot;Chopra&quot;,&quot;given&quot;:&quot;Aashima&quot;,&quot;parse-names&quot;:false,&quot;dropping-particle&quot;:&quot;&quot;,&quot;non-dropping-particle&quot;:&quot;&quot;},{&quot;family&quot;:&quot;Sanuade&quot;,&quot;given&quot;:&quot;Olutobi A.&quot;,&quot;parse-names&quot;:false,&quot;dropping-particle&quot;:&quot;&quot;,&quot;non-dropping-particle&quot;:&quot;&quot;},{&quot;family&quot;:&quot;Tripathi&quot;,&quot;given&quot;:&quot;Priya&quot;,&quot;parse-names&quot;:false,&quot;dropping-particle&quot;:&quot;&quot;,&quot;non-dropping-particle&quot;:&quot;&quot;},{&quot;family&quot;:&quot;Kandula&quot;,&quot;given&quot;:&quot;Namratha R.&quot;,&quot;parse-names&quot;:false,&quot;dropping-particle&quot;:&quot;&quot;,&quot;non-dropping-particle&quot;:&quot;&quot;},{&quot;family&quot;:&quot;Hirschhorn&quot;,&quot;given&quot;:&quot;Lisa R.&quot;,&quot;parse-names&quot;:false,&quot;dropping-particle&quot;:&quot;&quot;,&quot;non-dropping-particle&quot;:&quot;&quot;},{&quot;family&quot;:&quot;Huffman&quot;,&quot;given&quot;:&quot;Mark D.&quot;,&quot;parse-names&quot;:false,&quot;dropping-particle&quot;:&quot;&quot;,&quot;non-dropping-particle&quot;:&quot;&quot;},{&quot;family&quot;:&quot;Ojji&quot;,&quot;given&quot;:&quot;Dike B.&quot;,&quot;parse-names&quot;:false,&quot;dropping-particle&quot;:&quot;&quot;,&quot;non-dropping-particle&quot;:&quot;&quot;}],&quot;container-title&quot;:&quot;Implementation Science Communications&quot;,&quot;container-title-short&quot;:&quot;Implement. Sci. Commun.&quot;,&quot;accessed&quot;:{&quot;date-parts&quot;:[[2026,3,10]]},&quot;DOI&quot;:&quot;10.1186/s43058-022-00328-9&quot;,&quot;ISSN&quot;:&quot;26622211&quot;,&quot;PMID&quot;:&quot;35918703&quot;,&quot;URL&quot;:&quot;https://pmc.ncbi.nlm.nih.gov/articles/PMC9344662/&quot;,&quot;issued&quot;:{&quot;date-parts&quot;:[[2022,12,1]]},&quot;page&quot;:&quot;84&quot;,&quot;abstract&quot;:&quot;Background: Hypertension is the most common cardiovascular disease in Nigeria and contributes to a large non-communicable disease burden. Our aim was to implement and evaluate a large-scale hypertension treatment and control program, adapted from the Kaiser Permanent Northern California and World Health Organization HEARTS models, within public primary healthcare centers in the Federal Capital Territory, Nigeria. Methods: A type 2 hybrid, interrupted time series design was used to generate novel information on large-scale implementation and effectiveness of a multi-level hypertension control program within 60 primary healthcare centers in the Federal Capital Territory, Nigeria. During the formative phase, baseline qualitative assessments were held with patients, health workers, and administrators to inform implementation package adaptation. The package includes a hypertension patient registry with empanelment, performance and quality reporting, simplified treatment guideline emphasizing fixed-dose combination therapy, reliable access to quality essential medicines and technology, team-based care, and health coaching and home blood pressure monitoring. Strategies to implement and adapt the package were identified based on barriers and facilitators mapped in the formative phase, previous implementation experience, mid-term qualitative evaluation, and ongoing stakeholder and site feedback. The control phase included 11 months of sequential registration of hypertensive patients at participating primary healthcare centers, followed by implementation of the remainder of the package components and evaluation over 37 subsequent, consecutive months of the intervention phase. The formative phase was completed between April 2019 and August 2019, followed by initiation of the control phase in January 2020. The control phase included 11 months (January 2020 to November 2020) of sequential registration and empanelment of hypertensive patients at participating primary healthcare centers. After completion of the control phase in November 2020, the intervention phase commenced in December 2020 and will be completed in December 2023. Discussion: This trial will provide robust evidence for implementation and effectiveness of a multi-level implementation package more broadly throughout the Federal Capital Territory, which may inform hypertension systems of care throughout Nigeria and in other low- and middle-income countries. Implementation outcome results will be important to understand what system-, site-, personnel-, and patient-level factors are necessary for successful implementation of this intervention. Trial registration: ClinicalTrials.gov NCT04158154 . The trial was prospectively registered on November 8, 2019.&quot;,&quot;publisher&quot;:&quot;BioMed Central Ltd&quot;,&quot;issue&quot;:&quot;1&quot;,&quot;volume&quot;:&quot;3&quot;},&quot;isTemporary&quot;:false}]},{&quot;citationID&quot;:&quot;MENDELEY_CITATION_851331dd-257e-4245-a18a-93031afe1725&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&quot;,&quot;citationItems&quot;:[{&quot;id&quot;:&quot;1c1708f8-6926-3fb4-b875-659bb1391ea3&quot;,&quot;itemData&quot;:{&quot;type&quot;:&quot;article-journal&quot;,&quot;id&quot;:&quot;1c1708f8-6926-3fb4-b875-659bb1391ea3&quot;,&quot;title&quot;:&quot;The awareness, control, and treatment of hypertension among adult population in Nigeria: a scoping review&quot;,&quot;author&quot;:[{&quot;family&quot;:&quot;Lawal&quot;,&quot;given&quot;:&quot;Y.&quot;,&quot;parse-names&quot;:false,&quot;dropping-particle&quot;:&quot;&quot;,&quot;non-dropping-particle&quot;:&quot;&quot;},{&quot;family&quot;:&quot;Kantaris&quot;,&quot;given&quot;:&quot;Marios&quot;,&quot;parse-names&quot;:false,&quot;dropping-particle&quot;:&quot;&quot;,&quot;non-dropping-particle&quot;:&quot;&quot;}],&quot;container-title&quot;:&quot;The Nigerian Health Journal&quot;,&quot;accessed&quot;:{&quot;date-parts&quot;:[[2026,3,11]]},&quot;DOI&quot;:&quot;10.60787/tnhj.v24i2.771&quot;,&quot;ISSN&quot;:&quot;2992345X&quot;,&quot;URL&quot;:&quot;https://tnhjph.com/index.php/tnhj/article/view/771&quot;,&quot;issued&quot;:{&quot;date-parts&quot;:[[2024,6,10]]},&quot;page&quot;:&quot;1166 - 1177&quot;,&quot;abstract&quot;:&quot;Background: Currently, non-communicable diseases are the leading risk factors for most chronic diseases globally. The total number of deaths from non-communicable diseases and their related causes is at 40.5 million annually. This review covers studies on hypertension in Nigeria over the past five years in terms of prevalence, awareness, control, and treatment.\nMethod: The search for related studies was on PubMed, EMBASE, African journals online (AJOL), and Global health. It yielded 230 related references, out of which only 10 met the criteria of being carried out within the past five years among adults 40 years and above, on prevalence, awareness, control, and treatment of hypertension in Nigeria.\nResult: This review showed that the prevalence of hypertension in Nigeria ranges from 9.2% to 70.3%. The level of awareness was observed to be between 12% and 93.2%. The control rate was between 21.4% and 89.9%. Treatment rate: 46.0% to 94.3%. The treatment rate was higher while awareness and control rates were generally low.\nConclusion: Higher prevalence rate of hypertension in Nigeria may not be treatment-related but the results of factors like lack of control of risk factors and poor awareness. Other management options aside antihypertensive drugs, like minimising alcohol, fatty food and salt intake, avoiding smoking, regular exercise, and avoiding anxiety should also be encouraged.&quot;,&quot;publisher&quot;:&quot;Nigerian Medical Association&quot;,&quot;issue&quot;:&quot;2&quot;,&quot;volume&quot;:&quot;24&quot;,&quot;container-title-short&quot;:&quot;&quot;},&quot;isTemporary&quot;:false,&quot;suppress-author&quot;:false,&quot;composite&quot;:false,&quot;author-only&quot;:false}]},{&quot;citationID&quot;:&quot;MENDELEY_CITATION_64cd3483-b2ca-4fb0-b0ba-82701e5133cb&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&quot;,&quot;citationItems&quot;:[{&quot;id&quot;:&quot;f4889269-9788-3ba7-ab09-1e44384cb2c0&quot;,&quot;itemData&quot;:{&quot;type&quot;:&quot;article-journal&quot;,&quot;id&quot;:&quot;f4889269-9788-3ba7-ab09-1e44384cb2c0&quot;,&quot;title&quot;:&quot;Prevalence, awareness, treatment, and control of hypertension in Nigeria in 1995 and 2020: A systematic analysis of current evidence&quot;,&quot;author&quot;:[{&quot;family&quot;:&quot;Adeloye&quot;,&quot;given&quot;:&quot;Davies&quot;,&quot;parse-names&quot;:false,&quot;dropping-particle&quot;:&quot;&quot;,&quot;non-dropping-particle&quot;:&quot;&quot;},{&quot;family&quot;:&quot;Owolabi&quot;,&quot;given&quot;:&quot;Eyitayo O.&quot;,&quot;parse-names&quot;:false,&quot;dropping-particle&quot;:&quot;&quot;,&quot;non-dropping-particle&quot;:&quot;&quot;},{&quot;family&quot;:&quot;Ojji&quot;,&quot;given&quot;:&quot;Dike B.&quot;,&quot;parse-names&quot;:false,&quot;dropping-particle&quot;:&quot;&quot;,&quot;non-dropping-particle&quot;:&quot;&quot;},{&quot;family&quot;:&quot;Auta&quot;,&quot;given&quot;:&quot;Asa&quot;,&quot;parse-names&quot;:false,&quot;dropping-particle&quot;:&quot;&quot;,&quot;non-dropping-particle&quot;:&quot;&quot;},{&quot;family&quot;:&quot;Dewan&quot;,&quot;given&quot;:&quot;Mary T.&quot;,&quot;parse-names&quot;:false,&quot;dropping-particle&quot;:&quot;&quot;,&quot;non-dropping-particle&quot;:&quot;&quot;},{&quot;family&quot;:&quot;Olanrewaju&quot;,&quot;given&quot;:&quot;Timothy O.&quot;,&quot;parse-names&quot;:false,&quot;dropping-particle&quot;:&quot;&quot;,&quot;non-dropping-particle&quot;:&quot;&quot;},{&quot;family&quot;:&quot;Ogah&quot;,&quot;given&quot;:&quot;Okechukwu S.&quot;,&quot;parse-names&quot;:false,&quot;dropping-particle&quot;:&quot;&quot;,&quot;non-dropping-particle&quot;:&quot;&quot;},{&quot;family&quot;:&quot;Omoyele&quot;,&quot;given&quot;:&quot;Chiamaka&quot;,&quot;parse-names&quot;:false,&quot;dropping-particle&quot;:&quot;&quot;,&quot;non-dropping-particle&quot;:&quot;&quot;},{&quot;family&quot;:&quot;Ezeigwe&quot;,&quot;given&quot;:&quot;Nnenna&quot;,&quot;parse-names&quot;:false,&quot;dropping-particle&quot;:&quot;&quot;,&quot;non-dropping-particle&quot;:&quot;&quot;},{&quot;family&quot;:&quot;Mpazanje&quot;,&quot;given&quot;:&quot;Rex G.&quot;,&quot;parse-names&quot;:false,&quot;dropping-particle&quot;:&quot;&quot;,&quot;non-dropping-particle&quot;:&quot;&quot;},{&quot;family&quot;:&quot;Gadanya&quot;,&quot;given&quot;:&quot;Muktar A.&quot;,&quot;parse-names&quot;:false,&quot;dropping-particle&quot;:&quot;&quot;,&quot;non-dropping-particle&quot;:&quot;&quot;},{&quot;family&quot;:&quot;Agogo&quot;,&quot;given&quot;:&quot;Emmanuel&quot;,&quot;parse-names&quot;:false,&quot;dropping-particle&quot;:&quot;&quot;,&quot;non-dropping-particle&quot;:&quot;&quot;},{&quot;family&quot;:&quot;Alemu&quot;,&quot;given&quot;:&quot;Wondimagegnehu&quot;,&quot;parse-names&quot;:false,&quot;dropping-particle&quot;:&quot;&quot;,&quot;non-dropping-particle&quot;:&quot;&quot;},{&quot;family&quot;:&quot;Adebiyi&quot;,&quot;given&quot;:&quot;Akindele O.&quot;,&quot;parse-names&quot;:false,&quot;dropping-particle&quot;:&quot;&quot;,&quot;non-dropping-particle&quot;:&quot;&quot;},{&quot;family&quot;:&quot;Harhay&quot;,&quot;given&quot;:&quot;Michael O.&quot;,&quot;parse-names&quot;:false,&quot;dropping-particle&quot;:&quot;&quot;,&quot;non-dropping-particle&quot;:&quot;&quot;}],&quot;container-title&quot;:&quot;The Journal of Clinical Hypertension&quot;,&quot;accessed&quot;:{&quot;date-parts&quot;:[[2026,3,11]]},&quot;DOI&quot;:&quot;10.1111/jch.14220&quot;,&quot;ISSN&quot;:&quot;17517176&quot;,&quot;PMID&quot;:&quot;33600078&quot;,&quot;URL&quot;:&quot;https://pmc.ncbi.nlm.nih.gov/articles/PMC8678849/&quot;,&quot;issued&quot;:{&quot;date-parts&quot;:[[2021,5,1]]},&quot;page&quot;:&quot;963&quot;,&quot;abstract&quot;:&quot;Improved understanding of the current burden of hypertension, including awareness, treatment, and control, is needed to guide relevant preventative measures in Nigeria. A systematic search of studies on the epidemiology of hypertension in Nigeria, published on or after January 1990, was conducted. The authors employed random-effects meta-analysis on extracted crude hypertension prevalence, and awareness, treatment, and control rates. Using a meta-regression model, overall hypertension cases in Nigeria in 1995 and 2020 were estimated. Fifty-three studies (n = 78 949) met our selection criteria. Estimated crude prevalence of pre-hypertension (120-139/80-89 mmHg) in Nigeria was 30.9% (95% confidence interval [CI]: 22.0%-39.7%), and the crude prevalence of hypertension (≥140/90 mmHg) was 30.6% (95% CI: 27.3%-34.0%). When adjusted for age, study period, and sample, absolute cases of hypertension increased by 540% among individuals aged ≥20 years from approximately 4.3 million individuals in 1995 (age-adjusted prevalence 8.6%, 95% CI: 6.5-10.7) to 27.5 million individuals with hypertension in 2020 (age-adjusted prevalence 32.5%, 95% CI: 29.8-35.3). The age-adjusted prevalence was only significantly higher among men in 1995, with the gap between both sexes considerably narrowed in 2020. Only 29.0% of cases (95% CI: 19.7-38.3) were aware of their hypertension, 12.0% (95% CI: 2.7-21.2) were on treatment, and 2.8% (95% CI: 0.1-5.7) had at-goal blood pressure in 2020. Our study suggests that hypertension prevalence has substantially increased in Nigeria over the last two decades. Although more persons are aware of their hypertension status, clinical treatment and control rates, however, remain low. These estimates are relevant for clinical care, population, and policy response in Nigeria and across Africa.&quot;,&quot;publisher&quot;:&quot;Blackwell Publishing Inc.&quot;,&quot;issue&quot;:&quot;5&quot;,&quot;volume&quot;:&quot;23&quot;,&quot;container-title-short&quot;:&quot;&quot;},&quot;isTemporary&quot;:false,&quot;suppress-author&quot;:false,&quot;composite&quot;:false,&quot;author-only&quot;:false}]},{&quot;citationID&quot;:&quot;MENDELEY_CITATION_d6a29077-e036-40b1-bb45-68a4f56ee379&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&quot;,&quot;citationItems&quot;:[{&quot;id&quot;:&quot;eaba219e-d854-31e2-9236-6be41dcdca19&quot;,&quot;itemData&quot;:{&quot;type&quot;:&quot;article-journal&quot;,&quot;id&quot;:&quot;eaba219e-d854-31e2-9236-6be41dcdca19&quot;,&quot;title&quot;:&quot;Mechanisms of Vascular Remodeling in Hypertension&quot;,&quot;author&quot;:[{&quot;family&quot;:&quot;Humphrey&quot;,&quot;given&quot;:&quot;Jay D.&quot;,&quot;parse-names&quot;:false,&quot;dropping-particle&quot;:&quot;&quot;,&quot;non-dropping-particle&quot;:&quot;&quot;}],&quot;container-title&quot;:&quot;American Journal of Hypertension&quot;,&quot;container-title-short&quot;:&quot;Am. J. Hypertens.&quot;,&quot;accessed&quot;:{&quot;date-parts&quot;:[[2026,3,10]]},&quot;DOI&quot;:&quot;10.1093/ajh/hpaa195&quot;,&quot;ISSN&quot;:&quot;19417225&quot;,&quot;PMID&quot;:&quot;33245319&quot;,&quot;URL&quot;:&quot;https://pmc.ncbi.nlm.nih.gov/articles/PMC8140657/&quot;,&quot;issued&quot;:{&quot;date-parts&quot;:[[2020,5,1]]},&quot;page&quot;:&quot;432&quot;,&quot;abstract&quot;:&quot;Hypertension is both a cause and a consequence of central artery stiffening, which in turn is an initiator and indicator of myriad disease conditions and thus all-cause mortality. Such stiffening results from a remodeling of the arterial wall that is driven by mechanical stimuli and mediated by inflammatory signals, which together lead to differential gene expression and concomitant changes in extracellular matrix composition and organization. This review focuses on biomechanical mechanisms by which central arteries remodel in hypertension within the context of homeostasis- what promotes it, what prevents it. It is suggested that the vasoactive capacity of the wall and inflammatory burden strongly influence the ability of homeostatic mechanisms to adapt the arterial wall to high blood pressure or not. Maladaptation, often reflected by inflammation-driven adventitial fibrosis, not just excessive intimal-medial thickening, significantly diminishes central artery function and disturbs hemodynamics, ultimately compromising end organ perfusion and thus driving the associated morbidity and mortality. It is thus suggested that there is a need for increased attention to controlling both smooth muscle phenotype and inflammation in hypertensive remodeling of central arteries, with future studies of the often adaptive response of medium-sized muscular arteries promising to provide additional guidance.&quot;,&quot;publisher&quot;:&quot;Oxford University Press&quot;,&quot;issue&quot;:&quot;5&quot;,&quot;volume&quot;:&quot;34&quot;},&quot;isTemporary&quot;:false,&quot;suppress-author&quot;:false,&quot;composite&quot;:false,&quot;author-only&quot;:false}]},{&quot;citationID&quot;:&quot;MENDELEY_CITATION_542fb654-5543-41eb-a945-326954dd3574&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&quot;,&quot;citationItems&quot;:[{&quot;id&quot;:&quot;ae9e63c8-64b4-3259-93a7-a0fed1d65c6f&quot;,&quot;itemData&quot;:{&quot;type&quot;:&quot;article-journal&quot;,&quot;id&quot;:&quot;ae9e63c8-64b4-3259-93a7-a0fed1d65c6f&quot;,&quot;title&quot;:&quot;Hypertension Induced Morphological and Physiological Changes in Cells of the Arterial Wall&quot;,&quot;author&quot;:[{&quot;family&quot;:&quot;Martinez-Quinones&quot;,&quot;given&quot;:&quot;Patricia&quot;,&quot;parse-names&quot;:false,&quot;dropping-particle&quot;:&quot;&quot;,&quot;non-dropping-particle&quot;:&quot;&quot;},{&quot;family&quot;:&quot;McCarthy&quot;,&quot;given&quot;:&quot;Cameron G.&quot;,&quot;parse-names&quot;:false,&quot;dropping-particle&quot;:&quot;&quot;,&quot;non-dropping-particle&quot;:&quot;&quot;},{&quot;family&quot;:&quot;Watts&quot;,&quot;given&quot;:&quot;Stephanie W.&quot;,&quot;parse-names&quot;:false,&quot;dropping-particle&quot;:&quot;&quot;,&quot;non-dropping-particle&quot;:&quot;&quot;},{&quot;family&quot;:&quot;Klee&quot;,&quot;given&quot;:&quot;Nicole S.&quot;,&quot;parse-names&quot;:false,&quot;dropping-particle&quot;:&quot;&quot;,&quot;non-dropping-particle&quot;:&quot;&quot;},{&quot;family&quot;:&quot;Komic&quot;,&quot;given&quot;:&quot;Amel&quot;,&quot;parse-names&quot;:false,&quot;dropping-particle&quot;:&quot;&quot;,&quot;non-dropping-particle&quot;:&quot;&quot;},{&quot;family&quot;:&quot;Calmasini&quot;,&quot;given&quot;:&quot;Fabiano B.&quot;,&quot;parse-names&quot;:false,&quot;dropping-particle&quot;:&quot;&quot;,&quot;non-dropping-particle&quot;:&quot;&quot;},{&quot;family&quot;:&quot;Priviero&quot;,&quot;given&quot;:&quot;Fernanda&quot;,&quot;parse-names&quot;:false,&quot;dropping-particle&quot;:&quot;&quot;,&quot;non-dropping-particle&quot;:&quot;&quot;},{&quot;family&quot;:&quot;Warner&quot;,&quot;given&quot;:&quot;Alexander&quot;,&quot;parse-names&quot;:false,&quot;dropping-particle&quot;:&quot;&quot;,&quot;non-dropping-particle&quot;:&quot;&quot;},{&quot;family&quot;:&quot;Chenghao&quot;,&quot;given&quot;:&quot;Yu&quot;,&quot;parse-names&quot;:false,&quot;dropping-particle&quot;:&quot;&quot;,&quot;non-dropping-particle&quot;:&quot;&quot;},{&quot;family&quot;:&quot;Wenceslau&quot;,&quot;given&quot;:&quot;Camilla F.&quot;,&quot;parse-names&quot;:false,&quot;dropping-particle&quot;:&quot;&quot;,&quot;non-dropping-particle&quot;:&quot;&quot;}],&quot;container-title&quot;:&quot;American Journal of Hypertension&quot;,&quot;container-title-short&quot;:&quot;Am. J. Hypertens.&quot;,&quot;accessed&quot;:{&quot;date-parts&quot;:[[2026,3,10]]},&quot;DOI&quot;:&quot;10.1093/ajh/hpy083&quot;,&quot;ISSN&quot;:&quot;19417225&quot;,&quot;PMID&quot;:&quot;29788246&quot;,&quot;URL&quot;:&quot;https://pmc.ncbi.nlm.nih.gov/articles/PMC6132119/&quot;,&quot;issued&quot;:{&quot;date-parts&quot;:[[2018,9,11]]},&quot;page&quot;:&quot;1067&quot;,&quot;abstract&quot;:&quot;Morphological and physiological changes in the vasculature have been described in the evolution and maintenance of hypertension. Hypertension-induced vascular dysfunction may present itself as a contributing, or consequential factor, to vascular remodeling caused by chronically elevated systemic arterial blood pressure. Changes in all vessel layers, from the endothelium to the perivascular adipose tissue (PVAT), have been described. This mini-review focuses on the current knowledge of the structure and function of the vessel layers, specifically muscular arteries: intima, media, adventitia, PVAT, and the cell types harbored within each vessel layer. The contributions of each cell type to vessel homeostasis and pathophysiological development of hypertension will be highlighted.&quot;,&quot;publisher&quot;:&quot;Oxford University Press&quot;,&quot;issue&quot;:&quot;10&quot;,&quot;volume&quot;:&quot;31&quot;},&quot;isTemporary&quot;:false,&quot;suppress-author&quot;:false,&quot;composite&quot;:false,&quot;author-only&quot;:false},{&quot;id&quot;:&quot;eaba219e-d854-31e2-9236-6be41dcdca19&quot;,&quot;itemData&quot;:{&quot;type&quot;:&quot;article-journal&quot;,&quot;id&quot;:&quot;eaba219e-d854-31e2-9236-6be41dcdca19&quot;,&quot;title&quot;:&quot;Mechanisms of Vascular Remodeling in Hypertension&quot;,&quot;author&quot;:[{&quot;family&quot;:&quot;Humphrey&quot;,&quot;given&quot;:&quot;Jay D.&quot;,&quot;parse-names&quot;:false,&quot;dropping-particle&quot;:&quot;&quot;,&quot;non-dropping-particle&quot;:&quot;&quot;}],&quot;container-title&quot;:&quot;American Journal of Hypertension&quot;,&quot;container-title-short&quot;:&quot;Am. J. Hypertens.&quot;,&quot;accessed&quot;:{&quot;date-parts&quot;:[[2026,3,10]]},&quot;DOI&quot;:&quot;10.1093/ajh/hpaa195&quot;,&quot;ISSN&quot;:&quot;19417225&quot;,&quot;PMID&quot;:&quot;33245319&quot;,&quot;URL&quot;:&quot;https://pmc.ncbi.nlm.nih.gov/articles/PMC8140657/&quot;,&quot;issued&quot;:{&quot;date-parts&quot;:[[2020,5,1]]},&quot;page&quot;:&quot;432&quot;,&quot;abstract&quot;:&quot;Hypertension is both a cause and a consequence of central artery stiffening, which in turn is an initiator and indicator of myriad disease conditions and thus all-cause mortality. Such stiffening results from a remodeling of the arterial wall that is driven by mechanical stimuli and mediated by inflammatory signals, which together lead to differential gene expression and concomitant changes in extracellular matrix composition and organization. This review focuses on biomechanical mechanisms by which central arteries remodel in hypertension within the context of homeostasis- what promotes it, what prevents it. It is suggested that the vasoactive capacity of the wall and inflammatory burden strongly influence the ability of homeostatic mechanisms to adapt the arterial wall to high blood pressure or not. Maladaptation, often reflected by inflammation-driven adventitial fibrosis, not just excessive intimal-medial thickening, significantly diminishes central artery function and disturbs hemodynamics, ultimately compromising end organ perfusion and thus driving the associated morbidity and mortality. It is thus suggested that there is a need for increased attention to controlling both smooth muscle phenotype and inflammation in hypertensive remodeling of central arteries, with future studies of the often adaptive response of medium-sized muscular arteries promising to provide additional guidance.&quot;,&quot;publisher&quot;:&quot;Oxford University Press&quot;,&quot;issue&quot;:&quot;5&quot;,&quot;volume&quot;:&quot;34&quot;},&quot;isTemporary&quot;:false}]},{&quot;citationID&quot;:&quot;MENDELEY_CITATION_57a1565c-b1c9-41f5-9d47-6f65b462530f&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&quot;,&quot;citationItems&quot;:[{&quot;id&quot;:&quot;d66400a8-ed09-38f0-9bad-c2b3968251be&quot;,&quot;itemData&quot;:{&quot;type&quot;:&quot;article-journal&quot;,&quot;id&quot;:&quot;d66400a8-ed09-38f0-9bad-c2b3968251be&quot;,&quot;title&quot;:&quot;Hypertension and Arterial Stiffness: The Atherosclerosis Risk in Communities Study&quot;,&quot;author&quot;:[{&quot;family&quot;:&quot;Arnett&quot;,&quot;given&quot;:&quot;Donna K&quot;,&quot;parse-names&quot;:false,&quot;dropping-particle&quot;:&quot;&quot;,&quot;non-dropping-particle&quot;:&quot;&quot;},{&quot;family&quot;:&quot;Boland&quot;,&quot;given&quot;:&quot;Lori L&quot;,&quot;parse-names&quot;:false,&quot;dropping-particle&quot;:&quot;&quot;,&quot;non-dropping-particle&quot;:&quot;&quot;},{&quot;family&quot;:&quot;Evans&quot;,&quot;given&quot;:&quot;Gregory W&quot;,&quot;parse-names&quot;:false,&quot;dropping-particle&quot;:&quot;&quot;,&quot;non-dropping-particle&quot;:&quot;&quot;},{&quot;family&quot;:&quot;Riley&quot;,&quot;given&quot;:&quot;Ward&quot;,&quot;parse-names&quot;:false,&quot;dropping-particle&quot;:&quot;&quot;,&quot;non-dropping-particle&quot;:&quot;&quot;},{&quot;family&quot;:&quot;Barnes&quot;,&quot;given&quot;:&quot;Ralph&quot;,&quot;parse-names&quot;:false,&quot;dropping-particle&quot;:&quot;&quot;,&quot;non-dropping-particle&quot;:&quot;&quot;},{&quot;family&quot;:&quot;Tyroler&quot;,&quot;given&quot;:&quot;H A&quot;,&quot;parse-names&quot;:false,&quot;dropping-particle&quot;:&quot;&quot;,&quot;non-dropping-particle&quot;:&quot;&quot;}],&quot;container-title&quot;:&quot;Amer J Hypertension&quot;,&quot;issued&quot;:{&quot;date-parts&quot;:[[2018]]},&quot;page&quot;:&quot;317-323&quot;,&quot;issue&quot;:&quot;April&quot;,&quot;volume&quot;:&quot;7061&quot;,&quot;container-title-short&quot;:&quot;&quot;},&quot;isTemporary&quot;:false},{&quot;id&quot;:&quot;3b3e353c-c8bb-3e45-a614-33351831f93a&quot;,&quot;itemData&quot;:{&quot;type&quot;:&quot;article-journal&quot;,&quot;id&quot;:&quot;3b3e353c-c8bb-3e45-a614-33351831f93a&quot;,&quot;title&quot;:&quot;Conduit artery compliance and distensibility are not necessarily reduced in hypertension&quot;,&quot;author&quot;:[{&quot;family&quot;:&quot;Hayoz&quot;,&quot;given&quot;:&quot;Daniel&quot;,&quot;parse-names&quot;:false,&quot;dropping-particle&quot;:&quot;&quot;,&quot;non-dropping-particle&quot;:&quot;&quot;},{&quot;family&quot;:&quot;Rutschmann&quot;,&quot;given&quot;:&quot;Biaise&quot;,&quot;parse-names&quot;:false,&quot;dropping-particle&quot;:&quot;&quot;,&quot;non-dropping-particle&quot;:&quot;&quot;},{&quot;family&quot;:&quot;Perret&quot;,&quot;given&quot;:&quot;François&quot;,&quot;parse-names&quot;:false,&quot;dropping-particle&quot;:&quot;&quot;,&quot;non-dropping-particle&quot;:&quot;&quot;},{&quot;family&quot;:&quot;Niederberger&quot;,&quot;given&quot;:&quot;Michel&quot;,&quot;parse-names&quot;:false,&quot;dropping-particle&quot;:&quot;&quot;,&quot;non-dropping-particle&quot;:&quot;&quot;},{&quot;family&quot;:&quot;Tardy&quot;,&quot;given&quot;:&quot;Yanik&quot;,&quot;parse-names&quot;:false,&quot;dropping-particle&quot;:&quot;&quot;,&quot;non-dropping-particle&quot;:&quot;&quot;},{&quot;family&quot;:&quot;Mooser&quot;,&quot;given&quot;:&quot;Vincent&quot;,&quot;parse-names&quot;:false,&quot;dropping-particle&quot;:&quot;&quot;,&quot;non-dropping-particle&quot;:&quot;&quot;},{&quot;family&quot;:&quot;Nussberger&quot;,&quot;given&quot;:&quot;Jürg&quot;,&quot;parse-names&quot;:false,&quot;dropping-particle&quot;:&quot;&quot;,&quot;non-dropping-particle&quot;:&quot;&quot;},{&quot;family&quot;:&quot;Waeber&quot;,&quot;given&quot;:&quot;Bernard&quot;,&quot;parse-names&quot;:false,&quot;dropping-particle&quot;:&quot;&quot;,&quot;non-dropping-particle&quot;:&quot;&quot;},{&quot;family&quot;:&quot;Brunner&quot;,&quot;given&quot;:&quot;Hans R.&quot;,&quot;parse-names&quot;:false,&quot;dropping-particle&quot;:&quot;&quot;,&quot;non-dropping-particle&quot;:&quot;&quot;}],&quot;container-title&quot;:&quot;Hypertension (Dallas, Tex. : 1979)&quot;,&quot;container-title-short&quot;:&quot;Hypertension&quot;,&quot;accessed&quot;:{&quot;date-parts&quot;:[[2026,3,11]]},&quot;DOI&quot;:&quot;10.1161/01.hyp.20.1.1&quot;,&quot;ISSN&quot;:&quot;0194911X&quot;,&quot;PMID&quot;:&quot;1618544&quot;,&quot;URL&quot;:&quot;https://pubmed.ncbi.nlm.nih.gov/1618544/&quot;,&quot;issued&quot;:{&quot;date-parts&quot;:[[1992]]},&quot;page&quot;:&quot;1-6&quot;,&quot;abstract&quot;:&quot;The goal of this study was to investigate whether the elastic behavior of conduit arteries of humans or rats is altered as a result of concomitant hypertension. Forearm arterial cross-sectional compliance-pressure curves were determined noninvasively by means of a high precision ultrasonic echo-tracking device coupled to a photoplethysmograph (Finapres system) allowing simultaneous arterial diameter and finger blood pressure monitoring. Seventeen newly diagnosed hypertensive patients with a humeral blood pressure of 163/103±4.4/2.2 mm Hg (mean±SEM) and 17 age- and sex-matched normotensive controls with a humeral blood pressure of 121/77±3.2/1.9 mm Hg were included in the study. Compliance-pressure curves were also established at the carotid artery of 16-week-old anesthetized spontaneously hypertensive rats (n=14) as well as Wistar-Kyoto normotensive animals (n=15) using the same echo-tracking device. In these animals, intra-arterial pressure was monitored in the contralateral carotid artery. Mean blood pressures averaged 197±4 and 140±3 mm Hg in the hypertensive and normotensive rats, respectively. Despite the considerable differences in blood pressure, the diameter-pressure and cross-sectional compliance-pressure and distensibility-pressure curves were not different when hypertensive patients or animals were compared with their respective controls. These results suggest that the elastic behavior of a medium size muscular artery (radial) in humans and of an elastic artery (carotid) in rats is not necessarily altered by an increase in blood pressure.&quot;,&quot;publisher&quot;:&quot;Hypertension&quot;,&quot;issue&quot;:&quot;1&quot;,&quot;volume&quot;:&quot;20&quot;},&quot;isTemporary&quot;:false}]},{&quot;citationID&quot;:&quot;MENDELEY_CITATION_e0f87044-a1ce-4b37-9dc5-697540f7ebe7&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&quot;,&quot;citationItems&quot;:[{&quot;id&quot;:&quot;ae9e63c8-64b4-3259-93a7-a0fed1d65c6f&quot;,&quot;itemData&quot;:{&quot;type&quot;:&quot;article-journal&quot;,&quot;id&quot;:&quot;ae9e63c8-64b4-3259-93a7-a0fed1d65c6f&quot;,&quot;title&quot;:&quot;Hypertension Induced Morphological and Physiological Changes in Cells of the Arterial Wall&quot;,&quot;author&quot;:[{&quot;family&quot;:&quot;Martinez-Quinones&quot;,&quot;given&quot;:&quot;Patricia&quot;,&quot;parse-names&quot;:false,&quot;dropping-particle&quot;:&quot;&quot;,&quot;non-dropping-particle&quot;:&quot;&quot;},{&quot;family&quot;:&quot;McCarthy&quot;,&quot;given&quot;:&quot;Cameron G.&quot;,&quot;parse-names&quot;:false,&quot;dropping-particle&quot;:&quot;&quot;,&quot;non-dropping-particle&quot;:&quot;&quot;},{&quot;family&quot;:&quot;Watts&quot;,&quot;given&quot;:&quot;Stephanie W.&quot;,&quot;parse-names&quot;:false,&quot;dropping-particle&quot;:&quot;&quot;,&quot;non-dropping-particle&quot;:&quot;&quot;},{&quot;family&quot;:&quot;Klee&quot;,&quot;given&quot;:&quot;Nicole S.&quot;,&quot;parse-names&quot;:false,&quot;dropping-particle&quot;:&quot;&quot;,&quot;non-dropping-particle&quot;:&quot;&quot;},{&quot;family&quot;:&quot;Komic&quot;,&quot;given&quot;:&quot;Amel&quot;,&quot;parse-names&quot;:false,&quot;dropping-particle&quot;:&quot;&quot;,&quot;non-dropping-particle&quot;:&quot;&quot;},{&quot;family&quot;:&quot;Calmasini&quot;,&quot;given&quot;:&quot;Fabiano B.&quot;,&quot;parse-names&quot;:false,&quot;dropping-particle&quot;:&quot;&quot;,&quot;non-dropping-particle&quot;:&quot;&quot;},{&quot;family&quot;:&quot;Priviero&quot;,&quot;given&quot;:&quot;Fernanda&quot;,&quot;parse-names&quot;:false,&quot;dropping-particle&quot;:&quot;&quot;,&quot;non-dropping-particle&quot;:&quot;&quot;},{&quot;family&quot;:&quot;Warner&quot;,&quot;given&quot;:&quot;Alexander&quot;,&quot;parse-names&quot;:false,&quot;dropping-particle&quot;:&quot;&quot;,&quot;non-dropping-particle&quot;:&quot;&quot;},{&quot;family&quot;:&quot;Chenghao&quot;,&quot;given&quot;:&quot;Yu&quot;,&quot;parse-names&quot;:false,&quot;dropping-particle&quot;:&quot;&quot;,&quot;non-dropping-particle&quot;:&quot;&quot;},{&quot;family&quot;:&quot;Wenceslau&quot;,&quot;given&quot;:&quot;Camilla F.&quot;,&quot;parse-names&quot;:false,&quot;dropping-particle&quot;:&quot;&quot;,&quot;non-dropping-particle&quot;:&quot;&quot;}],&quot;container-title&quot;:&quot;American Journal of Hypertension&quot;,&quot;container-title-short&quot;:&quot;Am. J. Hypertens.&quot;,&quot;accessed&quot;:{&quot;date-parts&quot;:[[2026,3,10]]},&quot;DOI&quot;:&quot;10.1093/ajh/hpy083&quot;,&quot;ISSN&quot;:&quot;19417225&quot;,&quot;PMID&quot;:&quot;29788246&quot;,&quot;URL&quot;:&quot;https://pmc.ncbi.nlm.nih.gov/articles/PMC6132119/&quot;,&quot;issued&quot;:{&quot;date-parts&quot;:[[2018,9,11]]},&quot;page&quot;:&quot;1067&quot;,&quot;abstract&quot;:&quot;Morphological and physiological changes in the vasculature have been described in the evolution and maintenance of hypertension. Hypertension-induced vascular dysfunction may present itself as a contributing, or consequential factor, to vascular remodeling caused by chronically elevated systemic arterial blood pressure. Changes in all vessel layers, from the endothelium to the perivascular adipose tissue (PVAT), have been described. This mini-review focuses on the current knowledge of the structure and function of the vessel layers, specifically muscular arteries: intima, media, adventitia, PVAT, and the cell types harbored within each vessel layer. The contributions of each cell type to vessel homeostasis and pathophysiological development of hypertension will be highlighted.&quot;,&quot;publisher&quot;:&quot;Oxford University Press&quot;,&quot;issue&quot;:&quot;10&quot;,&quot;volume&quot;:&quot;31&quot;},&quot;isTemporary&quot;:false,&quot;suppress-author&quot;:false,&quot;composite&quot;:false,&quot;author-only&quot;:false}]},{&quot;citationID&quot;:&quot;MENDELEY_CITATION_86c6283b-de9c-43bf-8f2f-f96520c1b1cc&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&quot;,&quot;citationItems&quot;:[{&quot;id&quot;:&quot;4a7a77a0-1fc4-3a4f-9e4e-ca3b942cbf67&quot;,&quot;itemData&quot;:{&quot;type&quot;:&quot;article-journal&quot;,&quot;id&quot;:&quot;4a7a77a0-1fc4-3a4f-9e4e-ca3b942cbf67&quot;,&quot;title&quot;:&quot;Physiology, Peripheral Vascular Resistance&quot;,&quot;author&quot;:[{&quot;family&quot;:&quot;Delong&quot;,&quot;given&quot;:&quot;Claire&quot;,&quot;parse-names&quot;:false,&quot;dropping-particle&quot;:&quot;&quot;,&quot;non-dropping-particle&quot;:&quot;&quot;},{&quot;family&quot;:&quot;Sharma&quot;,&quot;given&quot;:&quot;Sandeep&quot;,&quot;parse-names&quot;:false,&quot;dropping-particle&quot;:&quot;&quot;,&quot;non-dropping-particle&quot;:&quot;&quot;}],&quot;container-title&quot;:&quot;StatPearls&quot;,&quot;accessed&quot;:{&quot;date-parts&quot;:[[2026,3,11]]},&quot;PMID&quot;:&quot;30855892&quot;,&quot;URL&quot;:&quot;https://www.ncbi.nlm.nih.gov/books/NBK538308/&quot;,&quot;issued&quot;:{&quot;date-parts&quot;:[[2023,5,1]]},&quot;abstract&quot;:&quot;Peripheral vascular resistance (systemic vascular resistance, SVR) is the resistance in the circulatory system that is used to create blood pressure, the flow of blood and is also a component of cardiac function. When blood vessels constrict (vasoconstriction) this leads to an increase in SVR. When blood vessels dilate (vasodilation), this leads to a decrease in SVR. If referring to resistance within the pulmonary vasculature, this is called pulmonary vascular resistance (PVR).&quot;,&quot;publisher&quot;:&quot;StatPearls Publishing&quot;,&quot;container-title-short&quot;:&quot;&quot;},&quot;isTemporary&quot;:false,&quot;suppress-author&quot;:false,&quot;composite&quot;:false,&quot;author-only&quot;:false}]},{&quot;citationID&quot;:&quot;MENDELEY_CITATION_28be4bc9-a1bf-4fd9-9c61-cd6d20598ce8&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&quot;,&quot;citationItems&quot;:[{&quot;id&quot;:&quot;ae9e63c8-64b4-3259-93a7-a0fed1d65c6f&quot;,&quot;itemData&quot;:{&quot;type&quot;:&quot;article-journal&quot;,&quot;id&quot;:&quot;ae9e63c8-64b4-3259-93a7-a0fed1d65c6f&quot;,&quot;title&quot;:&quot;Hypertension Induced Morphological and Physiological Changes in Cells of the Arterial Wall&quot;,&quot;author&quot;:[{&quot;family&quot;:&quot;Martinez-Quinones&quot;,&quot;given&quot;:&quot;Patricia&quot;,&quot;parse-names&quot;:false,&quot;dropping-particle&quot;:&quot;&quot;,&quot;non-dropping-particle&quot;:&quot;&quot;},{&quot;family&quot;:&quot;McCarthy&quot;,&quot;given&quot;:&quot;Cameron G.&quot;,&quot;parse-names&quot;:false,&quot;dropping-particle&quot;:&quot;&quot;,&quot;non-dropping-particle&quot;:&quot;&quot;},{&quot;family&quot;:&quot;Watts&quot;,&quot;given&quot;:&quot;Stephanie W.&quot;,&quot;parse-names&quot;:false,&quot;dropping-particle&quot;:&quot;&quot;,&quot;non-dropping-particle&quot;:&quot;&quot;},{&quot;family&quot;:&quot;Klee&quot;,&quot;given&quot;:&quot;Nicole S.&quot;,&quot;parse-names&quot;:false,&quot;dropping-particle&quot;:&quot;&quot;,&quot;non-dropping-particle&quot;:&quot;&quot;},{&quot;family&quot;:&quot;Komic&quot;,&quot;given&quot;:&quot;Amel&quot;,&quot;parse-names&quot;:false,&quot;dropping-particle&quot;:&quot;&quot;,&quot;non-dropping-particle&quot;:&quot;&quot;},{&quot;family&quot;:&quot;Calmasini&quot;,&quot;given&quot;:&quot;Fabiano B.&quot;,&quot;parse-names&quot;:false,&quot;dropping-particle&quot;:&quot;&quot;,&quot;non-dropping-particle&quot;:&quot;&quot;},{&quot;family&quot;:&quot;Priviero&quot;,&quot;given&quot;:&quot;Fernanda&quot;,&quot;parse-names&quot;:false,&quot;dropping-particle&quot;:&quot;&quot;,&quot;non-dropping-particle&quot;:&quot;&quot;},{&quot;family&quot;:&quot;Warner&quot;,&quot;given&quot;:&quot;Alexander&quot;,&quot;parse-names&quot;:false,&quot;dropping-particle&quot;:&quot;&quot;,&quot;non-dropping-particle&quot;:&quot;&quot;},{&quot;family&quot;:&quot;Chenghao&quot;,&quot;given&quot;:&quot;Yu&quot;,&quot;parse-names&quot;:false,&quot;dropping-particle&quot;:&quot;&quot;,&quot;non-dropping-particle&quot;:&quot;&quot;},{&quot;family&quot;:&quot;Wenceslau&quot;,&quot;given&quot;:&quot;Camilla F.&quot;,&quot;parse-names&quot;:false,&quot;dropping-particle&quot;:&quot;&quot;,&quot;non-dropping-particle&quot;:&quot;&quot;}],&quot;container-title&quot;:&quot;American Journal of Hypertension&quot;,&quot;container-title-short&quot;:&quot;Am. J. Hypertens.&quot;,&quot;accessed&quot;:{&quot;date-parts&quot;:[[2026,3,10]]},&quot;DOI&quot;:&quot;10.1093/ajh/hpy083&quot;,&quot;ISSN&quot;:&quot;19417225&quot;,&quot;PMID&quot;:&quot;29788246&quot;,&quot;URL&quot;:&quot;https://pmc.ncbi.nlm.nih.gov/articles/PMC6132119/&quot;,&quot;issued&quot;:{&quot;date-parts&quot;:[[2018,9,11]]},&quot;page&quot;:&quot;1067&quot;,&quot;abstract&quot;:&quot;Morphological and physiological changes in the vasculature have been described in the evolution and maintenance of hypertension. Hypertension-induced vascular dysfunction may present itself as a contributing, or consequential factor, to vascular remodeling caused by chronically elevated systemic arterial blood pressure. Changes in all vessel layers, from the endothelium to the perivascular adipose tissue (PVAT), have been described. This mini-review focuses on the current knowledge of the structure and function of the vessel layers, specifically muscular arteries: intima, media, adventitia, PVAT, and the cell types harbored within each vessel layer. The contributions of each cell type to vessel homeostasis and pathophysiological development of hypertension will be highlighted.&quot;,&quot;publisher&quot;:&quot;Oxford University Press&quot;,&quot;issue&quot;:&quot;10&quot;,&quot;volume&quot;:&quot;31&quot;},&quot;isTemporary&quot;:false,&quot;suppress-author&quot;:false,&quot;composite&quot;:false,&quot;author-only&quot;:false}]},{&quot;citationID&quot;:&quot;MENDELEY_CITATION_056b170e-c23d-4b81-acb8-9cfad19e8e25&quot;,&quot;properties&quot;:{&quot;noteIndex&quot;:0},&quot;isEdited&quot;:false,&quot;manualOverride&quot;:{&quot;isManuallyOverridden&quot;:false,&quot;citeprocText&quot;:&quot;&lt;sup&gt;10,11&lt;/sup&gt;&quot;,&quot;manualOverrideText&quot;:&quot;&quot;},&quot;citationTag&quot;:&quot;MENDELEY_CITATION_v3_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&quot;,&quot;citationItems&quot;:[{&quot;id&quot;:&quot;d7c7fa06-ad9d-3a2f-90aa-289a7fd352fb&quot;,&quot;itemData&quot;:{&quot;type&quot;:&quot;article-journal&quot;,&quot;id&quot;:&quot;d7c7fa06-ad9d-3a2f-90aa-289a7fd352fb&quot;,&quot;title&quot;:&quot;Effect of hypertension and risk factors on diameters of abdominal aorta and common iliac and femoral arteries in middle-aged hypertensive and control subjects: A cross-sectional systematic study with duplex ultrasound&quot;,&quot;author&quot;:[{&quot;family&quot;:&quot;Päivänsalo&quot;,&quot;given&quot;:&quot;Markku J.&quot;,&quot;parse-names&quot;:false,&quot;dropping-particle&quot;:&quot;&quot;,&quot;non-dropping-particle&quot;:&quot;&quot;},{&quot;family&quot;:&quot;Merikanto&quot;,&quot;given&quot;:&quot;Jukka&quot;,&quot;parse-names&quot;:false,&quot;dropping-particle&quot;:&quot;&quot;,&quot;non-dropping-particle&quot;:&quot;&quot;},{&quot;family&quot;:&quot;Jerkkola&quot;,&quot;given&quot;:&quot;Tapani&quot;,&quot;parse-names&quot;:false,&quot;dropping-particle&quot;:&quot;&quot;,&quot;non-dropping-particle&quot;:&quot;&quot;},{&quot;family&quot;:&quot;Savolainen&quot;,&quot;given&quot;:&quot;Markku J.&quot;,&quot;parse-names&quot;:false,&quot;dropping-particle&quot;:&quot;&quot;,&quot;non-dropping-particle&quot;:&quot;&quot;},{&quot;family&quot;:&quot;Rantala&quot;,&quot;given&quot;:&quot;Asko O.&quot;,&quot;parse-names&quot;:false,&quot;dropping-particle&quot;:&quot;&quot;,&quot;non-dropping-particle&quot;:&quot;&quot;},{&quot;family&quot;:&quot;Kauma&quot;,&quot;given&quot;:&quot;Heikki&quot;,&quot;parse-names&quot;:false,&quot;dropping-particle&quot;:&quot;&quot;,&quot;non-dropping-particle&quot;:&quot;&quot;},{&quot;family&quot;:&quot;Lilja&quot;,&quot;given&quot;:&quot;Mauno&quot;,&quot;parse-names&quot;:false,&quot;dropping-particle&quot;:&quot;&quot;,&quot;non-dropping-particle&quot;:&quot;&quot;},{&quot;family&quot;:&quot;Reunanen Y.&quot;,&quot;given&quot;:&quot;Antti&quot;,&quot;parse-names&quot;:false,&quot;dropping-particle&quot;:&quot;&quot;,&quot;non-dropping-particle&quot;:&quot;&quot;},{&quot;family&quot;:&quot;Kesäniemi&quot;,&quot;given&quot;:&quot;Antero&quot;,&quot;parse-names&quot;:false,&quot;dropping-particle&quot;:&quot;&quot;,&quot;non-dropping-particle&quot;:&quot;&quot;},{&quot;family&quot;:&quot;Suramo&quot;,&quot;given&quot;:&quot;Ilkka&quot;,&quot;parse-names&quot;:false,&quot;dropping-particle&quot;:&quot;&quot;,&quot;non-dropping-particle&quot;:&quot;&quot;}],&quot;container-title&quot;:&quot;Atherosclerosis&quot;,&quot;container-title-short&quot;:&quot;Atherosclerosis&quot;,&quot;accessed&quot;:{&quot;date-parts&quot;:[[2026,3,11]]},&quot;DOI&quot;:&quot;10.1016/S0021-9150(00)00374-9&quot;,&quot;ISSN&quot;:&quot;00219150&quot;,&quot;PMID&quot;:&quot;11058704&quot;,&quot;URL&quot;:&quot;https://pubmed.ncbi.nlm.nih.gov/11058704/&quot;,&quot;issued&quot;:{&quot;date-parts&quot;:[[2000]]},&quot;page&quot;:&quot;99-106&quot;,&quot;abstract&quot;:&quot;There is a general tendency towards atherosclerosis and arterial dilatation in older age, and high blood pressure also tends to increase arterial diameters. The purpose of this study was to examine the effect of hypertension and other cardiovascular risk factors on aortic, common iliac and common femoral artery diameters. The diameters of the abdominal aorta and the iliac and femoral arteries and the extent of echogenic plaques in the aorta and the iliac arteries down to groin level were evaluated with ultrasound in 1007 middle-aged (40-60 years) men (505) and women (502), 496 with arterial hypertension and 511 controls. Twenty-eight subjects were excluded because of poor visualization. Men had significantly larger diameters of the abdominal aorta (mean 21.3±2.8 vs. 17.8±1.3 mm) and the common iliac (13.4±2.0 vs. 12.2±1.2) and common femoral arteries (11.0±1.4 vs. 9.7±0.9) than women (P for all &lt;0.001), but arterial diameter was also related to the subject's size. Atherosclerotic plaques, age and height were associated with the diameter of the abdominal aorta in men, while high body mass index (BMI) had less significance. The diameter of the aorta was larger in hypertensive men aged 56-60 than in controls of the same age. In women, height, BMI and diastolic blood pressure (DBP) were associated with the diameter of the aorta, while systolic blood pressure (SBP) had less and age no effect. Age, plaques, height, BMI, DBP and SBP were associated with the diameters of the common iliac arteries in both genders, while smoking had an inverse correlation. The results on lipid values were inconsistent and an abnormal glucose tolerance test proved nonsignificant. In conclusion, arterial size measured as a diameter related to the subject's size was larger in men. Age, arterial plaques and blood pressure increased arterial diameter significantly. However, the hypertensive disease itself had only a minimal effect. The changes were smaller in women than in men. Copyright (C) 2000 Elsevier Science Ireland Ltd.&quot;,&quot;publisher&quot;:&quot;Atherosclerosis&quot;,&quot;issue&quot;:&quot;1&quot;,&quot;volume&quot;:&quot;153&quot;},&quot;isTemporary&quot;:false},{&quot;id&quot;:&quot;9b9b2396-9aff-3186-b106-e749e5c061df&quot;,&quot;itemData&quot;:{&quot;type&quot;:&quot;article-journal&quot;,&quot;id&quot;:&quot;9b9b2396-9aff-3186-b106-e749e5c061df&quot;,&quot;title&quot;:&quot;Comparison of common carotid artery luminal diameter between adults with diabetes mellitus and healthy controls in North-eastern Nigeria &quot;,&quot;author&quot;:[{&quot;family&quot;:&quot;Ali&quot;,&quot;given&quot;:&quot;Alhaji Modu&quot;,&quot;parse-names&quot;:false,&quot;dropping-particle&quot;:&quot;&quot;,&quot;non-dropping-particle&quot;:&quot;&quot;},{&quot;family&quot;:&quot;Ugwu&quot;,&quot;given&quot;:&quot;Anthony Chukwuka&quot;,&quot;parse-names&quot;:false,&quot;dropping-particle&quot;:&quot;&quot;,&quot;non-dropping-particle&quot;:&quot;&quot;},{&quot;family&quot;:&quot;Mohammed&quot;,&quot;given&quot;:&quot;Mohammed Yusuf&quot;,&quot;parse-names&quot;:false,&quot;dropping-particle&quot;:&quot;&quot;,&quot;non-dropping-particle&quot;:&quot;&quot;},{&quot;family&quot;:&quot;Abubakar&quot;,&quot;given&quot;:&quot;Umar&quot;,&quot;parse-names&quot;:false,&quot;dropping-particle&quot;:&quot;&quot;,&quot;non-dropping-particle&quot;:&quot;&quot;},{&quot;family&quot;:&quot;Abubakar&quot;,&quot;given&quot;:&quot;Mohammed Ibrahim&quot;,&quot;parse-names&quot;:false,&quot;dropping-particle&quot;:&quot;&quot;,&quot;non-dropping-particle&quot;:&quot;&quot;},{&quot;family&quot;:&quot;Kachallah&quot;,&quot;given&quot;:&quot;Umar Modu&quot;,&quot;parse-names&quot;:false,&quot;dropping-particle&quot;:&quot;&quot;,&quot;non-dropping-particle&quot;:&quot;&quot;}],&quot;container-title&quot;:&quot;World Journal of Advanced Research and Reviews&quot;,&quot;accessed&quot;:{&quot;date-parts&quot;:[[2026,3,11]]},&quot;URL&quot;:&quot;https://wjarr.com/sites/default/files/WJARR-2023-1504.pdf&quot;,&quot;issued&quot;:{&quot;date-parts&quot;:[[2023]]},&quot;page&quot;:&quot;13-21&quot;,&quot;issue&quot;:&quot;2&quot;,&quot;volume&quot;:&quot;19&quot;,&quot;container-title-short&quot;:&quot;&quot;},&quot;isTemporary&quot;:false}]},{&quot;citationID&quot;:&quot;MENDELEY_CITATION_eeecadcd-3784-4a39-bd80-208209ca9898&quot;,&quot;properties&quot;:{&quot;noteIndex&quot;:0},&quot;isEdited&quot;:false,&quot;manualOverride&quot;:{&quot;isManuallyOverridden&quot;:false,&quot;citeprocText&quot;:&quot;&lt;sup&gt;12,13&lt;/sup&gt;&quot;,&quot;manualOverrideText&quot;:&quot;&quot;},&quot;citationTag&quot;:&quot;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&quot;,&quot;citationItems&quot;:[{&quot;id&quot;:&quot;eb468897-6c8b-3fe8-83e9-2b3d30c81553&quot;,&quot;itemData&quot;:{&quot;type&quot;:&quot;article-journal&quot;,&quot;id&quot;:&quot;eb468897-6c8b-3fe8-83e9-2b3d30c81553&quot;,&quot;title&quot;:&quot;Establishing Sexual Dimorphism in Diameter of Carotid Arteriesamong Normotensive Adult Nigerians&quot;,&quot;author&quot;:[{&quot;family&quot;:&quot;Kpuduwei&quot;,&quot;given&quot;:&quot;Selekeowei Peter Kespi&quot;,&quot;parse-names&quot;:false,&quot;dropping-particle&quot;:&quot;&quot;,&quot;non-dropping-particle&quot;:&quot;&quot;},{&quot;family&quot;:&quot;Fawehinmi&quot;,&quot;given&quot;:&quot;Hakeem B.&quot;,&quot;parse-names&quot;:false,&quot;dropping-particle&quot;:&quot;&quot;,&quot;non-dropping-particle&quot;:&quot;&quot;},{&quot;family&quot;:&quot;Oladipo&quot;,&quot;given&quot;:&quot;Gabriel Sunday&quot;,&quot;parse-names&quot;:false,&quot;dropping-particle&quot;:&quot;&quot;,&quot;non-dropping-particle&quot;:&quot;&quot;}],&quot;container-title&quot;:&quot;Nigerian Journal of Medicine&quot;,&quot;accessed&quot;:{&quot;date-parts&quot;:[[2026,3,11]]},&quot;DOI&quot;:&quot;10.4103/njm.njm_6_21&quot;,&quot;ISSN&quot;:&quot;1115-2613&quot;,&quot;URL&quot;:&quot;https://journals.lww.com/njom/fulltext/2021/30020/establishing_sexual_dimorphism_in_diameter_of.11.aspx&quot;,&quot;issued&quot;:{&quot;date-parts&quot;:[[2021,3]]},&quot;page&quot;:&quot;176-181&quot;,&quot;abstract&quot;:&quot;&lt;b&gt;Background:&lt;/b&gt; The Doppler scan serves as an early and non-invasive diagnostic tool for carotid artery disease due to its location, which is significant for cerebrovascular accidents. The carotid diameter has been associated with hypertension just as a sexual variation in hypertensives is documented. However, the difference among healthy individuals with normal pressure and body weight with relation to the diameter of the carotid is not proven among healthy Nigerians. &lt;b&gt;Objective:&lt;/b&gt; The objective of the study is to identify a sexual dimorphism in the diameter of the carotid artery and its association with body mass index and blood pressure among normotensive Nigerians. &lt;b&gt;Materials and Methods:&lt;/b&gt; A total of 104 were sampled with the average age of 28 years comprising 62 males and 42 females. Doppler ultrasound scans of common, internal, and external carotid arteries were made by an experienced radiologist using a linear transducer with a frequency of 7.0 Mhz. Diameter measurements were taken in end-diastolic alongside blood pressure, pulse, height, weight, and neck and waist circumference. &lt;b&gt;Results:&lt;/b&gt; The total diameter measurements of the common carotid artery for male and female were 0.62 ± 0.09 and 0.60 ± 0.07 cm, respectively, internal carotid artery were 0.60 ± 0.08 and 0.61 ± 0.08 cm, respectively, and external carotid artery were 0.48 ± 0.11 and 0.50 ± 0.08 cm, respectively. Although the differences were not statistically significant, their associations with the measured biophysical and clinical parameters showed significant differences in both sexes. &lt;b&gt;Conclusion:&lt;/b&gt; we opine that sexual dimorphism should not be ruled out by the mere absence of significant difference in the descriptive analysis but also in the associations with other parameters.&quot;,&quot;publisher&quot;:&quot;Medknow&quot;,&quot;issue&quot;:&quot;2&quot;,&quot;volume&quot;:&quot;30&quot;,&quot;container-title-short&quot;:&quot;&quot;},&quot;isTemporary&quot;:false,&quot;suppress-author&quot;:false,&quot;composite&quot;:false,&quot;author-only&quot;:false},{&quot;id&quot;:&quot;5ce6dcc7-55ed-30b2-abc5-39835ec17513&quot;,&quot;itemData&quot;:{&quot;type&quot;:&quot;article-journal&quot;,&quot;id&quot;:&quot;5ce6dcc7-55ed-30b2-abc5-39835ec17513&quot;,&quot;title&quot;:&quot;Reference luminal diameters of the carotid arteries among healthy Nigerian adults&quot;,&quot;author&quot;:[{&quot;family&quot;:&quot;Kpuduwei&quot;,&quot;given&quot;:&quot;S. P.K.&quot;,&quot;parse-names&quot;:false,&quot;dropping-particle&quot;:&quot;&quot;,&quot;non-dropping-particle&quot;:&quot;&quot;},{&quot;family&quot;:&quot;Kiridi&quot;,&quot;given&quot;:&quot;E. K.&quot;,&quot;parse-names&quot;:false,&quot;dropping-particle&quot;:&quot;&quot;,&quot;non-dropping-particle&quot;:&quot;&quot;},{&quot;family&quot;:&quot;Fawehinmi&quot;,&quot;given&quot;:&quot;H. B.&quot;,&quot;parse-names&quot;:false,&quot;dropping-particle&quot;:&quot;&quot;,&quot;non-dropping-particle&quot;:&quot;&quot;},{&quot;family&quot;:&quot;Oladipo&quot;,&quot;given&quot;:&quot;G. S.&quot;,&quot;parse-names&quot;:false,&quot;dropping-particle&quot;:&quot;&quot;,&quot;non-dropping-particle&quot;:&quot;&quot;}],&quot;container-title&quot;:&quot;Folia morphologica&quot;,&quot;container-title-short&quot;:&quot;Folia Morphol. (Warsz).&quot;,&quot;accessed&quot;:{&quot;date-parts&quot;:[[2026,3,9]]},&quot;DOI&quot;:&quot;10.5603/FM.a2021.0062&quot;,&quot;ISSN&quot;:&quot;16443284&quot;,&quot;PMID&quot;:&quot;34184750&quot;,&quot;URL&quot;:&quot;https://pubmed.ncbi.nlm.nih.gov/34184750/&quot;,&quot;issued&quot;:{&quot;date-parts&quot;:[[2022]]},&quot;page&quot;:&quot;579-583&quot;,&quot;abstract&quot;:&quot;Background: The carotid arteries serve as major blood supply to the head and neck region of the body. Understanding their structure and function in the pathogenesis of stroke and in interventional neuroradiology due to luminal stenosis, atherosclerosis and wall stiffness is paramount. Doppler ultrasound scan plays key role in the early diagnosis of the pathologies of the arteries as it is an affordable, accessible, reliable and non-invasive clinical tool. Knowing normal average diameter of the carotid arteries among healthy individuals is important in making correct clinical diagnosis in any population. The aim of the study was to determine mean diameters of the carotid arteries among healthy adult Nigerians for reference. Materials and methods: This was a prospective study involving 104 healthy Nigerians within the ages of 18 and 65 years who had their carotid arteries scanned on both sides and each diameter was measured. A 95% confidence level was used; a p-value of &lt; 0.05 was significant. Results: Of the studied population, 62 were males and 42 were females, and the average age of the subjects was 28.32 ± 9.09 years. From this study, the average luminal diameter of the common carotid artery = 0.61 ± 0.08 cm, internal carotid artery = 0.60 ± 0.08 cm and external carotid artery = 0.49 ± 0.10 cm. The results showed that although, there are differences in measurements between the two sexes (males slightly higher than females in common carotid artery) and between right and left sides (with right side slightly higher), they are not statistically significant. Conclusions: This sonographic study on healthy Nigerian adults has given us normal reference values of the luminal diameters of the carotid arteries among Nigerians, which clinicians can make reference to, when assessing carotid artery diameters of patients in Nigeria.&quot;,&quot;publisher&quot;:&quot;Folia Morphol (Warsz)&quot;,&quot;issue&quot;:&quot;3&quot;,&quot;volume&quot;:&quot;81&quot;},&quot;isTemporary&quot;:false}]},{&quot;citationID&quot;:&quot;MENDELEY_CITATION_317c143f-a6be-4907-8fd8-db0c563cdec4&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&quot;,&quot;citationItems&quot;:[{&quot;id&quot;:&quot;368c9524-8b24-34ad-bec7-8e59c9f8ce9d&quot;,&quot;itemData&quot;:{&quot;type&quot;:&quot;article-journal&quot;,&quot;id&quot;:&quot;368c9524-8b24-34ad-bec7-8e59c9f8ce9d&quot;,&quot;title&quot;:&quot;Relationship between the pressure and diameter of the carotid artery in humans&quot;,&quot;author&quot;:[{&quot;family&quot;:&quot;Sugawara&quot;,&quot;given&quot;:&quot;Motoaki&quot;,&quot;parse-names&quot;:false,&quot;dropping-particle&quot;:&quot;&quot;,&quot;non-dropping-particle&quot;:&quot;&quot;},{&quot;family&quot;:&quot;Niki&quot;,&quot;given&quot;:&quot;Kiyomi&quot;,&quot;parse-names&quot;:false,&quot;dropping-particle&quot;:&quot;&quot;,&quot;non-dropping-particle&quot;:&quot;&quot;},{&quot;family&quot;:&quot;Furuhata&quot;,&quot;given&quot;:&quot;Hiroshi&quot;,&quot;parse-names&quot;:false,&quot;dropping-particle&quot;:&quot;&quot;,&quot;non-dropping-particle&quot;:&quot;&quot;}],&quot;container-title&quot;:&quot;Heart Vessels&quot;,&quot;issued&quot;:{&quot;date-parts&quot;:[[2000]]},&quot;page&quot;:&quot;49-51&quot;,&quot;volume&quot;:&quot;15&quot;,&quot;container-title-short&quot;:&quot;&quot;},&quot;isTemporary&quot;:false,&quot;suppress-author&quot;:false,&quot;composite&quot;:false,&quot;author-only&quot;:false}]},{&quot;citationID&quot;:&quot;MENDELEY_CITATION_55eb1a4e-e6d5-4ccc-8caf-bdcd174e154f&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&quot;,&quot;citationItems&quot;:[{&quot;id&quot;:&quot;8b256602-0c80-3158-a544-2c5821ffb983&quot;,&quot;itemData&quot;:{&quot;type&quot;:&quot;article-journal&quot;,&quot;id&quot;:&quot;8b256602-0c80-3158-a544-2c5821ffb983&quot;,&quot;title&quot;:&quot;Carotid and Brachial Intima Media Thickness Arterial Diameter and Resistivity Indices in Aortic Regurgitation.&quot;,&quot;author&quot;:[{&quot;family&quot;:&quot;Kervancioglu&quot;,&quot;given&quot;:&quot;S.&quot;,&quot;parse-names&quot;:false,&quot;dropping-particle&quot;:&quot;&quot;,&quot;non-dropping-particle&quot;:&quot;&quot;},{&quot;family&quot;:&quot;Davutoglu&quot;,&quot;given&quot;:&quot;V.&quot;,&quot;parse-names&quot;:false,&quot;dropping-particle&quot;:&quot;&quot;,&quot;non-dropping-particle&quot;:&quot;&quot;},{&quot;family&quot;:&quot;A. Ozkur&quot;,&quot;given&quot;:&quot;&quot;,&quot;parse-names&quot;:false,&quot;dropping-particle&quot;:&quot;&quot;,&quot;non-dropping-particle&quot;:&quot;&quot;},{&quot;family&quot;:&quot;Sezen&quot;,&quot;given&quot;:&quot;Y.&quot;,&quot;parse-names&quot;:false,&quot;dropping-particle&quot;:&quot;&quot;,&quot;non-dropping-particle&quot;:&quot;&quot;},{&quot;family&quot;:&quot;Kervancioglu&quot;,&quot;given&quot;:&quot;R.&quot;,&quot;parse-names&quot;:false,&quot;dropping-particle&quot;:&quot;&quot;,&quot;non-dropping-particle&quot;:&quot;&quot;},{&quot;family&quot;:&quot;Bayram&quot;,&quot;given&quot;:&quot;M. M.&quot;,&quot;parse-names&quot;:false,&quot;dropping-particle&quot;:&quot;&quot;,&quot;non-dropping-particle&quot;:&quot;&quot;}],&quot;container-title&quot;:&quot;Acta Radiologica&quot;,&quot;container-title-short&quot;:&quot;Acta radiol.&quot;,&quot;issued&quot;:{&quot;date-parts&quot;:[[2004]]},&quot;page&quot;:&quot;815-818&quot;,&quot;issue&quot;:&quot;8&quot;,&quot;volume&quot;:&quot;45&quot;},&quot;isTemporary&quot;:false,&quot;suppress-author&quot;:false,&quot;composite&quot;:false,&quot;author-only&quot;:false}]},{&quot;citationID&quot;:&quot;MENDELEY_CITATION_b262c192-aca1-42df-89f6-3a5897b58282&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&quot;,&quot;citationItems&quot;:[{&quot;id&quot;:&quot;00e1ebdd-4115-3db5-83b1-5e1ff77bf1d2&quot;,&quot;itemData&quot;:{&quot;type&quot;:&quot;article-journal&quot;,&quot;id&quot;:&quot;00e1ebdd-4115-3db5-83b1-5e1ff77bf1d2&quot;,&quot;title&quot;:&quot;Differences in mechanical properties of the common carotid artery and abdominal aorta in healthy males&quot;,&quot;author&quot;:[{&quot;family&quot;:&quot;Lanne&quot;,&quot;given&quot;:&quot;Toste&quot;,&quot;parse-names&quot;:false,&quot;dropping-particle&quot;:&quot;&quot;,&quot;non-dropping-particle&quot;:&quot;&quot;},{&quot;family&quot;:&quot;Hansen&quot;,&quot;given&quot;:&quot;Flemming&quot;,&quot;parse-names&quot;:false,&quot;dropping-particle&quot;:&quot;&quot;,&quot;non-dropping-particle&quot;:&quot;&quot;},{&quot;family&quot;:&quot;Mangell&quot;,&quot;given&quot;:&quot;Peter&quot;,&quot;parse-names&quot;:false,&quot;dropping-particle&quot;:&quot;&quot;,&quot;non-dropping-particle&quot;:&quot;&quot;},{&quot;family&quot;:&quot;Sonesson&quot;,&quot;given&quot;:&quot;Bjorn&quot;,&quot;parse-names&quot;:false,&quot;dropping-particle&quot;:&quot;&quot;,&quot;non-dropping-particle&quot;:&quot;&quot;}],&quot;container-title&quot;:&quot;J Vascular Surgery&quot;,&quot;issued&quot;:{&quot;date-parts&quot;:[[1994]]},&quot;page&quot;:&quot;218-225&quot;,&quot;issue&quot;:&quot;2&quot;,&quot;volume&quot;:&quot;20&quot;,&quot;container-title-short&quot;:&quot;&quot;},&quot;isTemporary&quot;:false,&quot;suppress-author&quot;:false,&quot;composite&quot;:false,&quot;author-only&quot;:false}]},{&quot;citationID&quot;:&quot;MENDELEY_CITATION_76f0de1b-7b30-4dd0-8c31-0c70531fa3a4&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&quot;,&quot;citationItems&quot;:[{&quot;id&quot;:&quot;2fd3089a-334e-3d81-9f1e-28de3ea3cebe&quot;,&quot;itemData&quot;:{&quot;type&quot;:&quot;article-journal&quot;,&quot;id&quot;:&quot;2fd3089a-334e-3d81-9f1e-28de3ea3cebe&quot;,&quot;title&quot;:&quot;Effect of vasoactive drugs on  carotid diameter in humans&quot;,&quot;author&quot;:[{&quot;family&quot;:&quot;Bonyhay&quot;,&quot;given&quot;:&quot;Istvan&quot;,&quot;parse-names&quot;:false,&quot;dropping-particle&quot;:&quot;&quot;,&quot;non-dropping-particle&quot;:&quot;&quot;},{&quot;family&quot;:&quot;Jokkel&quot;,&quot;given&quot;:&quot;Gabor&quot;,&quot;parse-names&quot;:false,&quot;dropping-particle&quot;:&quot;&quot;,&quot;non-dropping-particle&quot;:&quot;&quot;},{&quot;family&quot;:&quot;Karlocai&quot;,&quot;given&quot;:&quot;Kristof&quot;,&quot;parse-names&quot;:false,&quot;dropping-particle&quot;:&quot;&quot;,&quot;non-dropping-particle&quot;:&quot;&quot;},{&quot;family&quot;:&quot;Reneman&quot;,&quot;given&quot;:&quot;Robert&quot;,&quot;parse-names&quot;:false,&quot;dropping-particle&quot;:&quot;&quot;,&quot;non-dropping-particle&quot;:&quot;&quot;},{&quot;family&quot;:&quot;Kollai&quot;,&quot;given&quot;:&quot;Mark&quot;,&quot;parse-names&quot;:false,&quot;dropping-particle&quot;:&quot;&quot;,&quot;non-dropping-particle&quot;:&quot;&quot;}],&quot;container-title&quot;:&quot;https://doi.org/10.1152/ajpheart.1997.273.4.H1629&quot;,&quot;accessed&quot;:{&quot;date-parts&quot;:[[2026,3,11]]},&quot;DOI&quot;:&quot;10.1152/ajpheart.1997.273.4.h1629&quot;,&quot;ISSN&quot;:&quot;03636135&quot;,&quot;PMID&quot;:&quot;9362224&quot;,&quot;URL&quot;:&quot;/doi/pdf/10.1152/ajpheart.1997.273.4.H1629?download=true&quot;,&quot;issued&quot;:{&quot;date-parts&quot;:[[1997]]},&quot;abstract&quot;:&quot;We studied whether vasoactive drugs used to determine baroreflex sensitivity influence baroreceptor firing by affecting carotid sinus smooth muscle or simply by stretching the sinus wall through ch...&quot;,&quot;publisher&quot;:&quot; American Physiological SocietyBethesda, MD &quot;,&quot;issue&quot;:&quot;4 42-4&quot;,&quot;volume&quot;:&quot;273&quot;,&quot;container-title-short&quot;:&quot;&quot;},&quot;isTemporary&quot;:false,&quot;suppress-author&quot;:false,&quot;composite&quot;:false,&quot;author-only&quot;:false}]},{&quot;citationID&quot;:&quot;MENDELEY_CITATION_be5c4cdf-8530-4219-9b86-b90781e01933&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&quot;,&quot;citationItems&quot;:[{&quot;id&quot;:&quot;d66400a8-ed09-38f0-9bad-c2b3968251be&quot;,&quot;itemData&quot;:{&quot;type&quot;:&quot;article-journal&quot;,&quot;id&quot;:&quot;d66400a8-ed09-38f0-9bad-c2b3968251be&quot;,&quot;title&quot;:&quot;Hypertension and Arterial Stiffness: The Atherosclerosis Risk in Communities Study&quot;,&quot;author&quot;:[{&quot;family&quot;:&quot;Arnett&quot;,&quot;given&quot;:&quot;Donna K&quot;,&quot;parse-names&quot;:false,&quot;dropping-particle&quot;:&quot;&quot;,&quot;non-dropping-particle&quot;:&quot;&quot;},{&quot;family&quot;:&quot;Boland&quot;,&quot;given&quot;:&quot;Lori L&quot;,&quot;parse-names&quot;:false,&quot;dropping-particle&quot;:&quot;&quot;,&quot;non-dropping-particle&quot;:&quot;&quot;},{&quot;family&quot;:&quot;Evans&quot;,&quot;given&quot;:&quot;Gregory W&quot;,&quot;parse-names&quot;:false,&quot;dropping-particle&quot;:&quot;&quot;,&quot;non-dropping-particle&quot;:&quot;&quot;},{&quot;family&quot;:&quot;Riley&quot;,&quot;given&quot;:&quot;Ward&quot;,&quot;parse-names&quot;:false,&quot;dropping-particle&quot;:&quot;&quot;,&quot;non-dropping-particle&quot;:&quot;&quot;},{&quot;family&quot;:&quot;Barnes&quot;,&quot;given&quot;:&quot;Ralph&quot;,&quot;parse-names&quot;:false,&quot;dropping-particle&quot;:&quot;&quot;,&quot;non-dropping-particle&quot;:&quot;&quot;},{&quot;family&quot;:&quot;Tyroler&quot;,&quot;given&quot;:&quot;H A&quot;,&quot;parse-names&quot;:false,&quot;dropping-particle&quot;:&quot;&quot;,&quot;non-dropping-particle&quot;:&quot;&quot;}],&quot;container-title&quot;:&quot;Amer J Hypertension&quot;,&quot;issued&quot;:{&quot;date-parts&quot;:[[2018]]},&quot;page&quot;:&quot;317-323&quot;,&quot;issue&quot;:&quot;April&quot;,&quot;volume&quot;:&quot;7061&quot;,&quot;container-title-short&quot;:&quot;&quot;},&quot;isTemporary&quot;:false},{&quot;id&quot;:&quot;3b3e353c-c8bb-3e45-a614-33351831f93a&quot;,&quot;itemData&quot;:{&quot;type&quot;:&quot;article-journal&quot;,&quot;id&quot;:&quot;3b3e353c-c8bb-3e45-a614-33351831f93a&quot;,&quot;title&quot;:&quot;Conduit artery compliance and distensibility are not necessarily reduced in hypertension&quot;,&quot;author&quot;:[{&quot;family&quot;:&quot;Hayoz&quot;,&quot;given&quot;:&quot;Daniel&quot;,&quot;parse-names&quot;:false,&quot;dropping-particle&quot;:&quot;&quot;,&quot;non-dropping-particle&quot;:&quot;&quot;},{&quot;family&quot;:&quot;Rutschmann&quot;,&quot;given&quot;:&quot;Biaise&quot;,&quot;parse-names&quot;:false,&quot;dropping-particle&quot;:&quot;&quot;,&quot;non-dropping-particle&quot;:&quot;&quot;},{&quot;family&quot;:&quot;Perret&quot;,&quot;given&quot;:&quot;François&quot;,&quot;parse-names&quot;:false,&quot;dropping-particle&quot;:&quot;&quot;,&quot;non-dropping-particle&quot;:&quot;&quot;},{&quot;family&quot;:&quot;Niederberger&quot;,&quot;given&quot;:&quot;Michel&quot;,&quot;parse-names&quot;:false,&quot;dropping-particle&quot;:&quot;&quot;,&quot;non-dropping-particle&quot;:&quot;&quot;},{&quot;family&quot;:&quot;Tardy&quot;,&quot;given&quot;:&quot;Yanik&quot;,&quot;parse-names&quot;:false,&quot;dropping-particle&quot;:&quot;&quot;,&quot;non-dropping-particle&quot;:&quot;&quot;},{&quot;family&quot;:&quot;Mooser&quot;,&quot;given&quot;:&quot;Vincent&quot;,&quot;parse-names&quot;:false,&quot;dropping-particle&quot;:&quot;&quot;,&quot;non-dropping-particle&quot;:&quot;&quot;},{&quot;family&quot;:&quot;Nussberger&quot;,&quot;given&quot;:&quot;Jürg&quot;,&quot;parse-names&quot;:false,&quot;dropping-particle&quot;:&quot;&quot;,&quot;non-dropping-particle&quot;:&quot;&quot;},{&quot;family&quot;:&quot;Waeber&quot;,&quot;given&quot;:&quot;Bernard&quot;,&quot;parse-names&quot;:false,&quot;dropping-particle&quot;:&quot;&quot;,&quot;non-dropping-particle&quot;:&quot;&quot;},{&quot;family&quot;:&quot;Brunner&quot;,&quot;given&quot;:&quot;Hans R.&quot;,&quot;parse-names&quot;:false,&quot;dropping-particle&quot;:&quot;&quot;,&quot;non-dropping-particle&quot;:&quot;&quot;}],&quot;container-title&quot;:&quot;Hypertension (Dallas, Tex. : 1979)&quot;,&quot;container-title-short&quot;:&quot;Hypertension&quot;,&quot;accessed&quot;:{&quot;date-parts&quot;:[[2026,3,11]]},&quot;DOI&quot;:&quot;10.1161/01.hyp.20.1.1&quot;,&quot;ISSN&quot;:&quot;0194911X&quot;,&quot;PMID&quot;:&quot;1618544&quot;,&quot;URL&quot;:&quot;https://pubmed.ncbi.nlm.nih.gov/1618544/&quot;,&quot;issued&quot;:{&quot;date-parts&quot;:[[1992]]},&quot;page&quot;:&quot;1-6&quot;,&quot;abstract&quot;:&quot;The goal of this study was to investigate whether the elastic behavior of conduit arteries of humans or rats is altered as a result of concomitant hypertension. Forearm arterial cross-sectional compliance-pressure curves were determined noninvasively by means of a high precision ultrasonic echo-tracking device coupled to a photoplethysmograph (Finapres system) allowing simultaneous arterial diameter and finger blood pressure monitoring. Seventeen newly diagnosed hypertensive patients with a humeral blood pressure of 163/103±4.4/2.2 mm Hg (mean±SEM) and 17 age- and sex-matched normotensive controls with a humeral blood pressure of 121/77±3.2/1.9 mm Hg were included in the study. Compliance-pressure curves were also established at the carotid artery of 16-week-old anesthetized spontaneously hypertensive rats (n=14) as well as Wistar-Kyoto normotensive animals (n=15) using the same echo-tracking device. In these animals, intra-arterial pressure was monitored in the contralateral carotid artery. Mean blood pressures averaged 197±4 and 140±3 mm Hg in the hypertensive and normotensive rats, respectively. Despite the considerable differences in blood pressure, the diameter-pressure and cross-sectional compliance-pressure and distensibility-pressure curves were not different when hypertensive patients or animals were compared with their respective controls. These results suggest that the elastic behavior of a medium size muscular artery (radial) in humans and of an elastic artery (carotid) in rats is not necessarily altered by an increase in blood pressure.&quot;,&quot;publisher&quot;:&quot;Hypertension&quot;,&quot;issue&quot;:&quot;1&quot;,&quot;volume&quot;:&quot;20&quot;},&quot;isTemporary&quot;:false}]},{&quot;citationID&quot;:&quot;MENDELEY_CITATION_af1aab7b-4454-42a2-8e5b-c012de026ffa&quot;,&quot;properties&quot;:{&quot;noteIndex&quot;:0},&quot;isEdited&quot;:false,&quot;manualOverride&quot;:{&quot;isManuallyOverridden&quot;:false,&quot;citeprocText&quot;:&quot;&lt;sup&gt;18–20&lt;/sup&gt;&quot;,&quot;manualOverrideText&quot;:&quot;&quot;},&quot;citationTag&quot;:&quot;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&quot;,&quot;citationItems&quot;:[{&quot;id&quot;:&quot;df2f3569-eace-3533-a1d9-921d568cb7f2&quot;,&quot;itemData&quot;:{&quot;type&quot;:&quot;article-journal&quot;,&quot;id&quot;:&quot;df2f3569-eace-3533-a1d9-921d568cb7f2&quot;,&quot;title&quot;:&quot;Effect of endogenous estrogen on blood flow through carotid arteries&quot;,&quot;author&quot;:[{&quot;family&quot;:&quot;Jaroslaw&quot;,&quot;given&quot;:&quot;Krejza&quot;,&quot;parse-names&quot;:false,&quot;dropping-particle&quot;:&quot;&quot;,&quot;non-dropping-particle&quot;:&quot;&quot;},{&quot;family&quot;:&quot;Zenon&quot;,&quot;given&quot;:&quot;Mariak&quot;,&quot;parse-names&quot;:false,&quot;dropping-particle&quot;:&quot;&quot;,&quot;non-dropping-particle&quot;:&quot;&quot;},{&quot;family&quot;:&quot;Magdalena&quot;,&quot;given&quot;:&quot;Huba&quot;,&quot;parse-names&quot;:false,&quot;dropping-particle&quot;:&quot;&quot;,&quot;non-dropping-particle&quot;:&quot;&quot;},{&quot;family&quot;:&quot;Slawomir&quot;,&quot;given&quot;:&quot;Wolczynski&quot;,&quot;parse-names&quot;:false,&quot;dropping-particle&quot;:&quot;&quot;,&quot;non-dropping-particle&quot;:&quot;&quot;},{&quot;family&quot;:&quot;Janusz&quot;,&quot;given&quot;:&quot;Lewko&quot;,&quot;parse-names&quot;:false,&quot;dropping-particle&quot;:&quot;&quot;,&quot;non-dropping-particle&quot;:&quot;&quot;}],&quot;container-title&quot;:&quot;Stroke&quot;,&quot;container-title-short&quot;:&quot;Stroke&quot;,&quot;accessed&quot;:{&quot;date-parts&quot;:[[2026,6,15]]},&quot;DOI&quot;:&quot;10.1161/01.STR.32.1.30&quot;,&quot;ISSN&quot;:&quot;1524-4628&quot;,&quot;PMID&quot;:&quot;11136910&quot;,&quot;URL&quot;:&quot;https://pubmed.ncbi.nlm.nih.gov/11136910/&quot;,&quot;issued&quot;:{&quot;date-parts&quot;:[[2001]]},&quot;page&quot;:&quot;30-36&quot;,&quot;abstract&quot;:&quot;Background and Purpose - Recent evidence suggests that physiological changes in the concentration of endogenous estrogens may influence stroke outcome. The purpose of this study was to determine a menstrual cycle-related profile of blood flow through the carotid arteries and its correlation with estrogen concentration. Methods - The flow velocity and cross-sectional area of the common carotid artery, internal carotid artery (ICA), and external carotid artery (ECA) were measured with duplex Doppler sonography throughout the menstrual cycle in 14 healthy women. Concentration of plasma 17β-estradiol, progesterone, hematocrit, hemoglobin, and blood pressure were also determined. Results - In the follicular phase, the concentration of estrogen increased to reach a peak on day 14, whereas concentration of progesterone remained low. The mean and end-diastolic velocities in the ICA increased on average by 15% of their base values, along with increasing concentrations of estrogen (r=0.59 and 0.65, respectively). The profile of flow velocity changes in this artery corresponded to the profile of estrogen concentration. In contrast to the ICA, flow velocities in the ECA decreased from their base value, reaching their minimum in the luteal phase. The mean flow velocity in the common carotid artery increased on day 14 by just 2% of its base value. The lumen of the carotid arteries was stable throughout the cycle. Hematocrit, hemoglobin, and systolic blood pressure also remained unchanged. Conclusions - Increased concentration of endogenous estrogen correlates with substantial augmentation of flow in the internal carotid artery. This promotion of flow is caused mainly by decreased cerebrovascular resistance with consequent \&quot;stealing\&quot; of blood from the ECA.&quot;,&quot;publisher&quot;:&quot;Stroke&quot;,&quot;issue&quot;:&quot;1&quot;,&quot;volume&quot;:&quot;32&quot;},&quot;isTemporary&quot;:false},{&quot;id&quot;:&quot;4f3d5ef8-7936-3d4f-a2a1-efb11fd5c4f1&quot;,&quot;itemData&quot;:{&quot;type&quot;:&quot;article-journal&quot;,&quot;id&quot;:&quot;4f3d5ef8-7936-3d4f-a2a1-efb11fd5c4f1&quot;,&quot;title&quot;:&quot;Local estrogenic/androgenic balance in the cerebral vasculature&quot;,&quot;author&quot;:[{&quot;family&quot;:&quot;Krause&quot;,&quot;given&quot;:&quot;D. N.&quot;,&quot;parse-names&quot;:false,&quot;dropping-particle&quot;:&quot;&quot;,&quot;non-dropping-particle&quot;:&quot;&quot;},{&quot;family&quot;:&quot;Duckles&quot;,&quot;given&quot;:&quot;S. P.&quot;,&quot;parse-names&quot;:false,&quot;dropping-particle&quot;:&quot;&quot;,&quot;non-dropping-particle&quot;:&quot;&quot;},{&quot;family&quot;:&quot;Gonzales&quot;,&quot;given&quot;:&quot;R. J.&quot;,&quot;parse-names&quot;:false,&quot;dropping-particle&quot;:&quot;&quot;,&quot;non-dropping-particle&quot;:&quot;&quot;}],&quot;container-title&quot;:&quot;Acta physiologica (Oxford, England)&quot;,&quot;container-title-short&quot;:&quot;Acta Physiol. (Oxf).&quot;,&quot;accessed&quot;:{&quot;date-parts&quot;:[[2026,6,15]]},&quot;DOI&quot;:&quot;10.1111/J.1748-1716.2011.02323.X&quot;,&quot;ISSN&quot;:&quot;17481708&quot;,&quot;PMID&quot;:&quot;21535417&quot;,&quot;URL&quot;:&quot;https://pmc.ncbi.nlm.nih.gov/articles/PMC3156882/&quot;,&quot;issued&quot;:{&quot;date-parts&quot;:[[2011,9]]},&quot;page&quot;:&quot;181&quot;,&quot;abstract&quot;:&quot;Reproductive effects of sex steroids are well-known; however it is increasingly apparent that these hormones have important actions on non-reproductive tissues such as the vasculature. The latter effects can be relevant throughout the lifespan, not just limited to reproductive years, and are not necessarily restricted to one gender or the other. Our work has established that cerebral blood vessels are a non-reproductive target tissue for sex steroids. We have found that oestrogen and androgens alter vascular tone, endothelial function, oxidative stress and inflammatory responses in cerebral vessels. Often the actions of oestrogen and androgens oppose each other. Moreover, it is clear that cerebral vessels are directly targeted by sex steroids, as they express specific receptors for these hormones. Interestingly, cerebral blood vessels also express enzymes that metabolize sex steroids. These findings suggest that local synthesis of 17ß-estradiol and dihydrotestosterone can occur within the vessel wall. One of the enzymes present, aromatase, converts testosterone to 17ß-estradiol, which would alter the local balance of androgenic and oestrogenic influences. Thus cerebral vessels are affected by circulating sex hormones as well as locally synthesized sex steroids. The presence of vascular endocrine effector mechanisms has important implications for male-female differences in cerebrovascular function and disease. Moreover, the cerebral circulation is a target for gonadal hormones as well as anabolic steroids and therapeutic drugs used to manipulate sex steroid actions. The long-term consequences of these influences are yet to be determined. © 2011 The Authors. Acta Physiologica © 2011 Scandinavian Physiological Society.&quot;,&quot;issue&quot;:&quot;1&quot;,&quot;volume&quot;:&quot;203&quot;},&quot;isTemporary&quot;:false},{&quot;id&quot;:&quot;7b3128e6-b1c6-39b9-b8e8-89cc59f4cbb9&quot;,&quot;itemData&quot;:{&quot;type&quot;:&quot;article-journal&quot;,&quot;id&quot;:&quot;7b3128e6-b1c6-39b9-b8e8-89cc59f4cbb9&quot;,&quot;title&quot;:&quot;The Association of Sex Hormones with Carotid Artery Distensibility in Men and Postmenopausal Women: Multi- Ethnic Study of Atherosclerosis&quot;,&quot;author&quot;:[{&quot;family&quot;:&quot;Vaidya&quot;,&quot;given&quot;:&quot;Dhananjay&quot;,&quot;parse-names&quot;:false,&quot;dropping-particle&quot;:&quot;&quot;,&quot;non-dropping-particle&quot;:&quot;&quot;},{&quot;family&quot;:&quot;Golden&quot;,&quot;given&quot;:&quot;Sherita H.&quot;,&quot;parse-names&quot;:false,&quot;dropping-particle&quot;:&quot;&quot;,&quot;non-dropping-particle&quot;:&quot;&quot;},{&quot;family&quot;:&quot;Haq&quot;,&quot;given&quot;:&quot;Nowreen&quot;,&quot;parse-names&quot;:false,&quot;dropping-particle&quot;:&quot;&quot;,&quot;non-dropping-particle&quot;:&quot;&quot;},{&quot;family&quot;:&quot;Heckbert&quot;,&quot;given&quot;:&quot;Susan R.&quot;,&quot;parse-names&quot;:false,&quot;dropping-particle&quot;:&quot;&quot;,&quot;non-dropping-particle&quot;:&quot;&quot;},{&quot;family&quot;:&quot;Liu&quot;,&quot;given&quot;:&quot;Kiang&quot;,&quot;parse-names&quot;:false,&quot;dropping-particle&quot;:&quot;&quot;,&quot;non-dropping-particle&quot;:&quot;&quot;},{&quot;family&quot;:&quot;Ouyang&quot;,&quot;given&quot;:&quot;Pamela&quot;,&quot;parse-names&quot;:false,&quot;dropping-particle&quot;:&quot;&quot;,&quot;non-dropping-particle&quot;:&quot;&quot;}],&quot;container-title&quot;:&quot;Hypertension&quot;,&quot;accessed&quot;:{&quot;date-parts&quot;:[[2026,6,15]]},&quot;DOI&quot;:&quot;10.1161/HYPERTENSIONAHA.114.04826&quot;,&quot;ISSN&quot;:&quot;15244563&quot;,&quot;PMID&quot;:&quot;25753974&quot;,&quot;URL&quot;:&quot;https://pmc.ncbi.nlm.nih.gov/articles/PMC4394007/&quot;,&quot;issued&quot;:{&quot;date-parts&quot;:[[2015,5,21]]},&quot;page&quot;:&quot;1020&quot;,&quot;abstract&quot;:&quot;The decline in carotid distensibility with age is steeper in women than in men, however, the correlates of this sex difference are not known. We examined the association of bioavailable testosterone, estradiol, dehydroepiandrosterone, and sex hormone-binding globulin, in 2783 postmenopausal women and 2987 men aged 45 to 84 years at the Multi-Ethnic Study of Atherosclerosis baseline examination. Carotid artery lumen diameters by ultrasound and brachial artery blood pressures were measured at systole and diastole. Regression models to determine the association of carotid distensibility coefficient and lumen diameter with sex-specific quartiles of sex hormones were adjusted for age, race, height, weight, diabetes mellitus, current smoking, antihypertensive medication use, total and high-density lipoprotein cholesterol levels, and hormone replacement therapy in women. A higher DC indicates a more distensible vessel. In women, higher dehydroepiandrosterone (P=0.008) and lower sex hormone-binding globulin (P=0.039) were associated with lower distensibility; higher dehydroepiandrosterone and lower estradiol were associated with smaller carotid diameters. In men, higher Bio-T (P=0.009) and lower estradiol (P=0.007) were associated with greater distensibility and also with smaller diameters (P=0.012 and 0.002, respectively). An androgenic internal milieu is associated with lesser carotid distensibility and diameter remodeling in women, but the opposite is true for men. Higher levels of estradiol are associated with smaller carotid diameters in both the sexes. Future longitudinal and experimental studies are needed to reveal the mechanism and clinical consequences of these associations.&quot;,&quot;publisher&quot;:&quot;Lippincott Williams and Wilkins&quot;,&quot;issue&quot;:&quot;5&quot;,&quot;volume&quot;:&quot;65&quot;,&quot;container-title-short&quot;:&quot;&quot;},&quot;isTemporary&quot;:false}]},{&quot;citationID&quot;:&quot;MENDELEY_CITATION_8f665565-2e8f-4551-b65f-4436cc7bcb01&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&quot;,&quot;citationItems&quot;:[{&quot;id&quot;:&quot;00e1ebdd-4115-3db5-83b1-5e1ff77bf1d2&quot;,&quot;itemData&quot;:{&quot;type&quot;:&quot;article-journal&quot;,&quot;id&quot;:&quot;00e1ebdd-4115-3db5-83b1-5e1ff77bf1d2&quot;,&quot;title&quot;:&quot;Differences in mechanical properties of the common carotid artery and abdominal aorta in healthy males&quot;,&quot;author&quot;:[{&quot;family&quot;:&quot;Lanne&quot;,&quot;given&quot;:&quot;Toste&quot;,&quot;parse-names&quot;:false,&quot;dropping-particle&quot;:&quot;&quot;,&quot;non-dropping-particle&quot;:&quot;&quot;},{&quot;family&quot;:&quot;Hansen&quot;,&quot;given&quot;:&quot;Flemming&quot;,&quot;parse-names&quot;:false,&quot;dropping-particle&quot;:&quot;&quot;,&quot;non-dropping-particle&quot;:&quot;&quot;},{&quot;family&quot;:&quot;Mangell&quot;,&quot;given&quot;:&quot;Peter&quot;,&quot;parse-names&quot;:false,&quot;dropping-particle&quot;:&quot;&quot;,&quot;non-dropping-particle&quot;:&quot;&quot;},{&quot;family&quot;:&quot;Sonesson&quot;,&quot;given&quot;:&quot;Bjorn&quot;,&quot;parse-names&quot;:false,&quot;dropping-particle&quot;:&quot;&quot;,&quot;non-dropping-particle&quot;:&quot;&quot;}],&quot;container-title&quot;:&quot;J Vascular Surgery&quot;,&quot;issued&quot;:{&quot;date-parts&quot;:[[1994]]},&quot;page&quot;:&quot;218-225&quot;,&quot;issue&quot;:&quot;2&quot;,&quot;volume&quot;:&quot;20&quot;,&quot;container-title-short&quot;:&quot;&quot;},&quot;isTemporary&quot;:false,&quot;suppress-author&quot;:false,&quot;composite&quot;:false,&quot;author-only&quot;:false}]}]"/>
    <we:property name="MENDELEY_CITATIONS_STYLE" value="{&quot;id&quot;:&quot;https://www.zotero.org/styles/vancouver-superscript&quot;,&quot;title&quot;:&quot;NLM/Vancouver: Citing Medicine 2nd edition (citation-sequence,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Ker04</b:Tag>
    <b:SourceType>JournalArticle</b:SourceType>
    <b:Guid>{EEA77056-4E3B-4241-9C48-CE76AFF36CEE}</b:Guid>
    <b:Author>
      <b:Author>
        <b:NameList>
          <b:Person>
            <b:Last>Kervancioglu</b:Last>
            <b:First>S.</b:First>
          </b:Person>
          <b:Person>
            <b:Last>Davutoglu</b:Last>
            <b:First>V.</b:First>
          </b:Person>
          <b:Person>
            <b:Last>Ozkur</b:Last>
            <b:First>A.</b:First>
          </b:Person>
          <b:Person>
            <b:Last>Sezen</b:Last>
            <b:First>Y.</b:First>
          </b:Person>
          <b:Person>
            <b:Last>Kervancioglu</b:Last>
            <b:First>R.</b:First>
          </b:Person>
          <b:Person>
            <b:Last>Bayram</b:Last>
            <b:First>M.</b:First>
            <b:Middle>M.</b:Middle>
          </b:Person>
        </b:NameList>
      </b:Author>
    </b:Author>
    <b:Title>Carotid and Brachial Intima-Media Thickness, Arterial Diameter and Resistivity</b:Title>
    <b:JournalName>Acta Radiologica</b:JournalName>
    <b:Year>2004</b:Year>
    <b:Pages>815-818</b:Pages>
    <b:Volume>45</b:Volume>
    <b:Issue>8</b:Issue>
    <b:RefOrder>82</b:RefOrder>
  </b:Source>
</b:Sources>
</file>

<file path=customXml/itemProps1.xml><?xml version="1.0" encoding="utf-8"?>
<ds:datastoreItem xmlns:ds="http://schemas.openxmlformats.org/officeDocument/2006/customXml" ds:itemID="{A53A03AF-3460-485A-9DF1-B0022AEDA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5534</TotalTime>
  <Pages>11</Pages>
  <Words>3006</Words>
  <Characters>17139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Selekeowei Kpuduwei</dc:creator>
  <cp:keywords/>
  <dc:description/>
  <cp:lastModifiedBy>Dr. Selekeowei Kpuduwei</cp:lastModifiedBy>
  <cp:revision>296</cp:revision>
  <dcterms:created xsi:type="dcterms:W3CDTF">2026-02-05T17:51:00Z</dcterms:created>
  <dcterms:modified xsi:type="dcterms:W3CDTF">2026-06-19T19:36:00Z</dcterms:modified>
</cp:coreProperties>
</file>