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8656" w14:textId="68054FAA" w:rsidR="00FB59FC" w:rsidRPr="00FB59FC" w:rsidRDefault="00FB59FC" w:rsidP="006B7E3B">
      <w:pPr>
        <w:spacing w:after="300" w:line="240" w:lineRule="auto"/>
        <w:jc w:val="center"/>
        <w:rPr>
          <w:rFonts w:ascii="Times New Roman" w:eastAsia="Times New Roman" w:hAnsi="Times New Roman" w:cs="Times New Roman"/>
          <w:b/>
          <w:bCs/>
          <w:sz w:val="28"/>
          <w:szCs w:val="28"/>
        </w:rPr>
      </w:pPr>
      <w:r w:rsidRPr="00FB59FC">
        <w:rPr>
          <w:rFonts w:ascii="Times New Roman" w:hAnsi="Times New Roman" w:cs="Times New Roman"/>
          <w:b/>
          <w:bCs/>
          <w:sz w:val="28"/>
          <w:szCs w:val="28"/>
        </w:rPr>
        <w:t xml:space="preserve"> </w:t>
      </w:r>
      <w:r w:rsidR="00D578F5">
        <w:rPr>
          <w:rFonts w:ascii="Times New Roman" w:hAnsi="Times New Roman" w:cs="Times New Roman"/>
          <w:b/>
          <w:bCs/>
          <w:sz w:val="28"/>
          <w:szCs w:val="28"/>
        </w:rPr>
        <w:t>S</w:t>
      </w:r>
      <w:r w:rsidRPr="00FB59FC">
        <w:rPr>
          <w:rFonts w:ascii="Times New Roman" w:hAnsi="Times New Roman" w:cs="Times New Roman"/>
          <w:b/>
          <w:bCs/>
          <w:sz w:val="28"/>
          <w:szCs w:val="28"/>
        </w:rPr>
        <w:t>pectroscopic</w:t>
      </w:r>
      <w:r w:rsidR="004E66E9">
        <w:rPr>
          <w:rFonts w:ascii="Times New Roman" w:hAnsi="Times New Roman" w:cs="Times New Roman"/>
          <w:b/>
          <w:bCs/>
          <w:sz w:val="28"/>
          <w:szCs w:val="28"/>
        </w:rPr>
        <w:t xml:space="preserve"> and Biological</w:t>
      </w:r>
      <w:r w:rsidRPr="00FB59FC">
        <w:rPr>
          <w:rFonts w:ascii="Times New Roman" w:hAnsi="Times New Roman" w:cs="Times New Roman"/>
          <w:b/>
          <w:bCs/>
          <w:sz w:val="28"/>
          <w:szCs w:val="28"/>
        </w:rPr>
        <w:t xml:space="preserve"> Studies of Cr (III), Co (III) and Zn (II) </w:t>
      </w:r>
      <w:r w:rsidR="00D578F5">
        <w:rPr>
          <w:rFonts w:ascii="Times New Roman" w:hAnsi="Times New Roman" w:cs="Times New Roman"/>
          <w:b/>
          <w:bCs/>
          <w:sz w:val="28"/>
          <w:szCs w:val="28"/>
        </w:rPr>
        <w:t>metal ion complexes</w:t>
      </w:r>
      <w:r w:rsidRPr="00FB59FC">
        <w:rPr>
          <w:rFonts w:ascii="Times New Roman" w:hAnsi="Times New Roman" w:cs="Times New Roman"/>
          <w:b/>
          <w:bCs/>
          <w:sz w:val="28"/>
          <w:szCs w:val="28"/>
        </w:rPr>
        <w:t xml:space="preserve"> derived from 2-Phenyl-4H-benzo[d] [3,1]-oxazin-4-one ligand</w:t>
      </w:r>
      <w:r w:rsidRPr="00FB59FC">
        <w:rPr>
          <w:rFonts w:ascii="Times New Roman" w:eastAsia="Times New Roman" w:hAnsi="Times New Roman" w:cs="Times New Roman"/>
          <w:b/>
          <w:bCs/>
          <w:sz w:val="28"/>
          <w:szCs w:val="28"/>
        </w:rPr>
        <w:t xml:space="preserve"> </w:t>
      </w:r>
    </w:p>
    <w:p w14:paraId="71D579DB" w14:textId="13DF04C6" w:rsidR="009C0242" w:rsidRPr="00F03225" w:rsidRDefault="004E66E9" w:rsidP="006B7E3B">
      <w:pPr>
        <w:spacing w:after="300" w:line="240" w:lineRule="auto"/>
        <w:jc w:val="center"/>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rPr>
        <w:t xml:space="preserve"> Dr. </w:t>
      </w:r>
      <w:r w:rsidR="009C0242" w:rsidRPr="00F03225">
        <w:rPr>
          <w:rFonts w:ascii="Times New Roman" w:eastAsia="Times New Roman" w:hAnsi="Times New Roman" w:cs="Times New Roman"/>
          <w:b/>
          <w:bCs/>
          <w:sz w:val="24"/>
          <w:szCs w:val="24"/>
        </w:rPr>
        <w:t>Niteen B. Tarate</w:t>
      </w:r>
    </w:p>
    <w:p w14:paraId="25B0B2AF" w14:textId="623ACC6C" w:rsidR="009C0242" w:rsidRPr="00F03225" w:rsidRDefault="009C0242" w:rsidP="00F21EBE">
      <w:pPr>
        <w:spacing w:after="0" w:line="240" w:lineRule="auto"/>
        <w:ind w:firstLine="720"/>
        <w:jc w:val="both"/>
        <w:rPr>
          <w:rFonts w:ascii="Times New Roman" w:eastAsia="Times New Roman" w:hAnsi="Times New Roman" w:cs="Times New Roman"/>
          <w:b/>
          <w:bCs/>
          <w:sz w:val="24"/>
          <w:szCs w:val="24"/>
        </w:rPr>
      </w:pPr>
      <w:r w:rsidRPr="00F03225">
        <w:rPr>
          <w:rFonts w:ascii="Times New Roman" w:eastAsia="Times New Roman" w:hAnsi="Times New Roman" w:cs="Times New Roman"/>
          <w:b/>
          <w:bCs/>
          <w:sz w:val="24"/>
          <w:szCs w:val="24"/>
        </w:rPr>
        <w:t xml:space="preserve"> Department of Chemistry, Jamkhed Mahavidyalaya, Jamkhed, Ahmednagar</w:t>
      </w:r>
    </w:p>
    <w:p w14:paraId="19279828" w14:textId="0545784E" w:rsidR="009C0242" w:rsidRDefault="004373E6" w:rsidP="00F21EBE">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C0242" w:rsidRPr="00F03225">
        <w:rPr>
          <w:rFonts w:ascii="Times New Roman" w:eastAsia="Times New Roman" w:hAnsi="Times New Roman" w:cs="Times New Roman"/>
          <w:b/>
          <w:bCs/>
          <w:sz w:val="24"/>
          <w:szCs w:val="24"/>
        </w:rPr>
        <w:t>Pin-413201, India.</w:t>
      </w:r>
    </w:p>
    <w:p w14:paraId="1F04E8F6" w14:textId="15EA85FB" w:rsidR="009C0242" w:rsidRDefault="00DC48DB" w:rsidP="00DC48DB">
      <w:pPr>
        <w:spacing w:after="0" w:line="240" w:lineRule="auto"/>
        <w:ind w:firstLine="720"/>
        <w:jc w:val="center"/>
        <w:rPr>
          <w:rFonts w:ascii="Times New Roman" w:eastAsia="Times New Roman" w:hAnsi="Times New Roman" w:cs="Times New Roman"/>
          <w:b/>
          <w:bCs/>
          <w:sz w:val="24"/>
          <w:szCs w:val="24"/>
        </w:rPr>
      </w:pPr>
      <w:hyperlink r:id="rId5" w:history="1">
        <w:r w:rsidRPr="001B74D6">
          <w:rPr>
            <w:rStyle w:val="Hyperlink"/>
            <w:rFonts w:ascii="Times New Roman" w:eastAsia="Times New Roman" w:hAnsi="Times New Roman" w:cs="Times New Roman"/>
            <w:b/>
            <w:bCs/>
            <w:sz w:val="24"/>
            <w:szCs w:val="24"/>
          </w:rPr>
          <w:t>tarate_niteen@rediffmail.com</w:t>
        </w:r>
      </w:hyperlink>
      <w:r>
        <w:rPr>
          <w:rFonts w:ascii="Times New Roman" w:eastAsia="Times New Roman" w:hAnsi="Times New Roman" w:cs="Times New Roman"/>
          <w:b/>
          <w:bCs/>
          <w:sz w:val="24"/>
          <w:szCs w:val="24"/>
        </w:rPr>
        <w:t xml:space="preserve">, </w:t>
      </w:r>
      <w:hyperlink r:id="rId6" w:history="1">
        <w:r w:rsidR="009A789F" w:rsidRPr="00FF7B57">
          <w:rPr>
            <w:rStyle w:val="Hyperlink"/>
            <w:rFonts w:ascii="Times New Roman" w:eastAsia="Times New Roman" w:hAnsi="Times New Roman" w:cs="Times New Roman"/>
            <w:b/>
            <w:bCs/>
            <w:sz w:val="24"/>
            <w:szCs w:val="24"/>
          </w:rPr>
          <w:t>niteentarate1986@gamil.com</w:t>
        </w:r>
      </w:hyperlink>
      <w:r>
        <w:rPr>
          <w:rFonts w:ascii="Times New Roman" w:eastAsia="Times New Roman" w:hAnsi="Times New Roman" w:cs="Times New Roman"/>
          <w:b/>
          <w:bCs/>
          <w:sz w:val="24"/>
          <w:szCs w:val="24"/>
        </w:rPr>
        <w:t>,</w:t>
      </w:r>
    </w:p>
    <w:p w14:paraId="578D3460" w14:textId="77777777" w:rsidR="009A789F" w:rsidRPr="00F03225" w:rsidRDefault="009A789F" w:rsidP="00DC48DB">
      <w:pPr>
        <w:spacing w:after="0" w:line="240" w:lineRule="auto"/>
        <w:ind w:firstLine="720"/>
        <w:jc w:val="center"/>
        <w:rPr>
          <w:rFonts w:ascii="Times New Roman" w:eastAsia="Times New Roman" w:hAnsi="Times New Roman" w:cs="Times New Roman"/>
          <w:b/>
          <w:bCs/>
          <w:sz w:val="24"/>
          <w:szCs w:val="24"/>
        </w:rPr>
      </w:pPr>
    </w:p>
    <w:p w14:paraId="01F26152" w14:textId="7F9FFC2B" w:rsidR="009C0242" w:rsidRPr="00E92626" w:rsidRDefault="009C0242" w:rsidP="00F21EBE">
      <w:pPr>
        <w:spacing w:after="300" w:line="360" w:lineRule="auto"/>
        <w:jc w:val="both"/>
        <w:rPr>
          <w:rFonts w:ascii="Times New Roman" w:eastAsia="Times New Roman" w:hAnsi="Times New Roman" w:cs="Times New Roman"/>
          <w:sz w:val="24"/>
          <w:szCs w:val="24"/>
        </w:rPr>
      </w:pPr>
      <w:r w:rsidRPr="00F03225">
        <w:rPr>
          <w:rFonts w:ascii="Times New Roman" w:eastAsia="Times New Roman" w:hAnsi="Times New Roman" w:cs="Times New Roman"/>
          <w:b/>
          <w:bCs/>
          <w:sz w:val="24"/>
          <w:szCs w:val="24"/>
        </w:rPr>
        <w:t>Abstract:</w:t>
      </w:r>
      <w:r w:rsidRPr="00F21EBE">
        <w:rPr>
          <w:rFonts w:ascii="Times New Roman" w:eastAsia="Times New Roman" w:hAnsi="Times New Roman" w:cs="Times New Roman"/>
          <w:b/>
          <w:bCs/>
          <w:sz w:val="24"/>
          <w:szCs w:val="24"/>
        </w:rPr>
        <w:t xml:space="preserve"> </w:t>
      </w:r>
      <w:r w:rsidR="00B65193" w:rsidRPr="00B65193">
        <w:rPr>
          <w:rFonts w:ascii="Times New Roman" w:eastAsia="Times New Roman" w:hAnsi="Times New Roman" w:cs="Times New Roman"/>
          <w:sz w:val="24"/>
          <w:szCs w:val="24"/>
        </w:rPr>
        <w:t xml:space="preserve">The </w:t>
      </w:r>
      <w:r w:rsidR="004E66E9">
        <w:rPr>
          <w:rFonts w:ascii="Times New Roman" w:eastAsia="Times New Roman" w:hAnsi="Times New Roman" w:cs="Times New Roman"/>
          <w:sz w:val="24"/>
          <w:szCs w:val="24"/>
        </w:rPr>
        <w:t>preparation</w:t>
      </w:r>
      <w:r w:rsidR="00B65193" w:rsidRPr="00B65193">
        <w:rPr>
          <w:rFonts w:ascii="Times New Roman" w:eastAsia="Times New Roman" w:hAnsi="Times New Roman" w:cs="Times New Roman"/>
          <w:sz w:val="24"/>
          <w:szCs w:val="24"/>
        </w:rPr>
        <w:t xml:space="preserve"> of</w:t>
      </w:r>
      <w:r w:rsidR="009A789F">
        <w:rPr>
          <w:rFonts w:ascii="Times New Roman" w:eastAsia="Times New Roman" w:hAnsi="Times New Roman" w:cs="Times New Roman"/>
          <w:sz w:val="24"/>
          <w:szCs w:val="24"/>
        </w:rPr>
        <w:t xml:space="preserve"> </w:t>
      </w:r>
      <w:r w:rsidR="00B65193" w:rsidRPr="00B65193">
        <w:rPr>
          <w:rFonts w:ascii="Times New Roman" w:eastAsia="Times New Roman" w:hAnsi="Times New Roman" w:cs="Times New Roman"/>
          <w:sz w:val="24"/>
          <w:szCs w:val="24"/>
        </w:rPr>
        <w:t>Nove</w:t>
      </w:r>
      <w:r w:rsidR="00B65193">
        <w:rPr>
          <w:rFonts w:ascii="Times New Roman" w:eastAsia="Times New Roman" w:hAnsi="Times New Roman" w:cs="Times New Roman"/>
          <w:sz w:val="24"/>
          <w:szCs w:val="24"/>
        </w:rPr>
        <w:t>l</w:t>
      </w:r>
      <w:r w:rsidR="009A789F">
        <w:rPr>
          <w:rFonts w:ascii="Times New Roman" w:eastAsia="Times New Roman" w:hAnsi="Times New Roman" w:cs="Times New Roman"/>
          <w:sz w:val="24"/>
          <w:szCs w:val="24"/>
        </w:rPr>
        <w:t xml:space="preserve"> heterocyclic</w:t>
      </w:r>
      <w:r w:rsidRPr="00F21EBE">
        <w:rPr>
          <w:rFonts w:ascii="Times New Roman" w:eastAsia="Times New Roman" w:hAnsi="Times New Roman" w:cs="Times New Roman"/>
          <w:sz w:val="24"/>
          <w:szCs w:val="24"/>
        </w:rPr>
        <w:t xml:space="preserve"> ligand PHBO </w:t>
      </w:r>
      <w:r w:rsidRPr="00E92626">
        <w:rPr>
          <w:rFonts w:ascii="Times New Roman" w:eastAsia="Times New Roman" w:hAnsi="Times New Roman" w:cs="Times New Roman"/>
          <w:sz w:val="24"/>
          <w:szCs w:val="24"/>
        </w:rPr>
        <w:t xml:space="preserve">(2-Phenyl-4H-benzo[d][3,1]-oxazin-4-one) is </w:t>
      </w:r>
      <w:r w:rsidR="009A789F">
        <w:rPr>
          <w:rFonts w:ascii="Times New Roman" w:eastAsia="Times New Roman" w:hAnsi="Times New Roman" w:cs="Times New Roman"/>
          <w:sz w:val="24"/>
          <w:szCs w:val="24"/>
        </w:rPr>
        <w:t xml:space="preserve">synthesized </w:t>
      </w:r>
      <w:r w:rsidR="009A789F" w:rsidRPr="00E92626">
        <w:rPr>
          <w:rFonts w:ascii="Times New Roman" w:eastAsia="Times New Roman" w:hAnsi="Times New Roman" w:cs="Times New Roman"/>
          <w:sz w:val="24"/>
          <w:szCs w:val="24"/>
        </w:rPr>
        <w:t>from</w:t>
      </w:r>
      <w:r w:rsidRPr="00E92626">
        <w:rPr>
          <w:rFonts w:ascii="Times New Roman" w:eastAsia="Times New Roman" w:hAnsi="Times New Roman" w:cs="Times New Roman"/>
          <w:sz w:val="24"/>
          <w:szCs w:val="24"/>
        </w:rPr>
        <w:t xml:space="preserve"> the condensation of anthranilic acid, benzoyl chloride and acetic anhydride.</w:t>
      </w:r>
      <w:r w:rsidR="00B65193" w:rsidRPr="00E92626">
        <w:rPr>
          <w:rFonts w:ascii="Times New Roman" w:eastAsia="Times New Roman" w:hAnsi="Times New Roman" w:cs="Times New Roman"/>
          <w:sz w:val="24"/>
          <w:szCs w:val="24"/>
        </w:rPr>
        <w:t xml:space="preserve"> The heterocyclic classes which have drawn attention towards its synthesis because of their innumerable biological activities like </w:t>
      </w:r>
      <w:r w:rsidR="00FB59FC" w:rsidRPr="00E92626">
        <w:rPr>
          <w:rFonts w:ascii="Times New Roman" w:eastAsia="Times New Roman" w:hAnsi="Times New Roman" w:cs="Times New Roman"/>
          <w:sz w:val="24"/>
          <w:szCs w:val="24"/>
        </w:rPr>
        <w:t xml:space="preserve">antibacterial, antifungal, </w:t>
      </w:r>
      <w:r w:rsidR="00B65193" w:rsidRPr="00E92626">
        <w:rPr>
          <w:rFonts w:ascii="Times New Roman" w:eastAsia="Times New Roman" w:hAnsi="Times New Roman" w:cs="Times New Roman"/>
          <w:sz w:val="24"/>
          <w:szCs w:val="24"/>
        </w:rPr>
        <w:t>antiviral, antitumor</w:t>
      </w:r>
      <w:r w:rsidR="00FB59FC" w:rsidRPr="00E92626">
        <w:rPr>
          <w:rFonts w:ascii="Times New Roman" w:eastAsia="Times New Roman" w:hAnsi="Times New Roman" w:cs="Times New Roman"/>
          <w:sz w:val="24"/>
          <w:szCs w:val="24"/>
        </w:rPr>
        <w:t xml:space="preserve"> and anticancer</w:t>
      </w:r>
      <w:r w:rsidR="00B65193" w:rsidRPr="00E92626">
        <w:rPr>
          <w:rFonts w:ascii="Times New Roman" w:eastAsia="Times New Roman" w:hAnsi="Times New Roman" w:cs="Times New Roman"/>
          <w:sz w:val="24"/>
          <w:szCs w:val="24"/>
        </w:rPr>
        <w:t xml:space="preserve"> activit</w:t>
      </w:r>
      <w:r w:rsidR="00FB59FC" w:rsidRPr="00E92626">
        <w:rPr>
          <w:rFonts w:ascii="Times New Roman" w:eastAsia="Times New Roman" w:hAnsi="Times New Roman" w:cs="Times New Roman"/>
          <w:sz w:val="24"/>
          <w:szCs w:val="24"/>
        </w:rPr>
        <w:t>ies.</w:t>
      </w:r>
      <w:r w:rsidRPr="00E92626">
        <w:rPr>
          <w:rFonts w:ascii="Times New Roman" w:eastAsia="Times New Roman" w:hAnsi="Times New Roman" w:cs="Times New Roman"/>
          <w:sz w:val="24"/>
          <w:szCs w:val="24"/>
        </w:rPr>
        <w:t xml:space="preserve"> A new PHBO complexes derived from 2-Phenyl-4H-benzo[d] [3,1]-oxazin-4-one </w:t>
      </w:r>
      <w:r w:rsidR="007E70AD" w:rsidRPr="00E92626">
        <w:rPr>
          <w:rFonts w:ascii="Times New Roman" w:eastAsia="Times New Roman" w:hAnsi="Times New Roman" w:cs="Times New Roman"/>
          <w:sz w:val="24"/>
          <w:szCs w:val="24"/>
        </w:rPr>
        <w:t>with Cr</w:t>
      </w:r>
      <w:r w:rsidR="00B65193" w:rsidRPr="00E92626">
        <w:rPr>
          <w:rFonts w:ascii="Times New Roman" w:eastAsia="Times New Roman" w:hAnsi="Times New Roman" w:cs="Times New Roman"/>
          <w:sz w:val="24"/>
          <w:szCs w:val="24"/>
        </w:rPr>
        <w:t xml:space="preserve"> (III), Zn (II)</w:t>
      </w:r>
      <w:r w:rsidRPr="00E92626">
        <w:rPr>
          <w:rFonts w:ascii="Times New Roman" w:eastAsia="Times New Roman" w:hAnsi="Times New Roman" w:cs="Times New Roman"/>
          <w:sz w:val="24"/>
          <w:szCs w:val="24"/>
        </w:rPr>
        <w:t xml:space="preserve"> ions. The metal chelates </w:t>
      </w:r>
      <w:r w:rsidR="007E70AD" w:rsidRPr="00E92626">
        <w:rPr>
          <w:rFonts w:ascii="Times New Roman" w:eastAsia="Times New Roman" w:hAnsi="Times New Roman" w:cs="Times New Roman"/>
          <w:sz w:val="24"/>
          <w:szCs w:val="24"/>
        </w:rPr>
        <w:t>were</w:t>
      </w:r>
      <w:r w:rsidRPr="00E92626">
        <w:rPr>
          <w:rFonts w:ascii="Times New Roman" w:eastAsia="Times New Roman" w:hAnsi="Times New Roman" w:cs="Times New Roman"/>
          <w:sz w:val="24"/>
          <w:szCs w:val="24"/>
        </w:rPr>
        <w:t xml:space="preserve"> </w:t>
      </w:r>
      <w:r w:rsidR="00B65193" w:rsidRPr="00E92626">
        <w:rPr>
          <w:rFonts w:ascii="Times New Roman" w:eastAsia="Times New Roman" w:hAnsi="Times New Roman" w:cs="Times New Roman"/>
          <w:sz w:val="24"/>
          <w:szCs w:val="24"/>
        </w:rPr>
        <w:t>synthesized</w:t>
      </w:r>
      <w:r w:rsidRPr="00E92626">
        <w:rPr>
          <w:rFonts w:ascii="Times New Roman" w:eastAsia="Times New Roman" w:hAnsi="Times New Roman" w:cs="Times New Roman"/>
          <w:sz w:val="24"/>
          <w:szCs w:val="24"/>
        </w:rPr>
        <w:t xml:space="preserve"> and characterized by IR, NMR, TGA-DTA, XRD, Elemental analysis and molar conductance measurements. The PHBO ligand and their metal chelates have been tested for their antimicrobial activity</w:t>
      </w:r>
      <w:r w:rsidR="00FB59FC" w:rsidRPr="00E92626">
        <w:rPr>
          <w:rFonts w:ascii="Times New Roman" w:eastAsia="Times New Roman" w:hAnsi="Times New Roman" w:cs="Times New Roman"/>
          <w:sz w:val="24"/>
          <w:szCs w:val="24"/>
        </w:rPr>
        <w:t xml:space="preserve"> and anticancer activity.</w:t>
      </w:r>
      <w:r w:rsidRPr="00E92626">
        <w:rPr>
          <w:rFonts w:ascii="Times New Roman" w:eastAsia="Times New Roman" w:hAnsi="Times New Roman" w:cs="Times New Roman"/>
          <w:sz w:val="24"/>
          <w:szCs w:val="24"/>
        </w:rPr>
        <w:t xml:space="preserve"> </w:t>
      </w:r>
    </w:p>
    <w:p w14:paraId="4A8C27E8" w14:textId="220194F7" w:rsidR="009C0242" w:rsidRPr="00F21EBE" w:rsidRDefault="009C0242" w:rsidP="00F21EBE">
      <w:pPr>
        <w:spacing w:after="300" w:line="360" w:lineRule="auto"/>
        <w:jc w:val="both"/>
        <w:rPr>
          <w:rFonts w:ascii="Times New Roman" w:eastAsia="Times New Roman" w:hAnsi="Times New Roman" w:cs="Times New Roman"/>
          <w:b/>
          <w:bCs/>
          <w:sz w:val="24"/>
          <w:szCs w:val="24"/>
        </w:rPr>
      </w:pPr>
      <w:r w:rsidRPr="00E92626">
        <w:rPr>
          <w:rFonts w:ascii="Times New Roman" w:eastAsia="Times New Roman" w:hAnsi="Times New Roman" w:cs="Times New Roman"/>
          <w:b/>
          <w:bCs/>
          <w:sz w:val="24"/>
          <w:szCs w:val="24"/>
        </w:rPr>
        <w:t>Keywords:</w:t>
      </w:r>
      <w:r w:rsidRPr="00E92626">
        <w:rPr>
          <w:rFonts w:ascii="Times New Roman" w:eastAsia="Times New Roman" w:hAnsi="Times New Roman" w:cs="Times New Roman"/>
          <w:sz w:val="24"/>
          <w:szCs w:val="24"/>
        </w:rPr>
        <w:t xml:space="preserve"> PHBO (2-Phenyl-4H-benzo[d] [3,1]-oxazin-4-one), Metal Chelates, TGA-DTA,</w:t>
      </w:r>
      <w:r w:rsidRPr="00F21EBE">
        <w:rPr>
          <w:rFonts w:ascii="Times New Roman" w:eastAsia="Times New Roman" w:hAnsi="Times New Roman" w:cs="Times New Roman"/>
          <w:sz w:val="24"/>
          <w:szCs w:val="24"/>
        </w:rPr>
        <w:t xml:space="preserve"> X</w:t>
      </w:r>
      <w:r w:rsidR="00B65193">
        <w:rPr>
          <w:rFonts w:ascii="Times New Roman" w:eastAsia="Times New Roman" w:hAnsi="Times New Roman" w:cs="Times New Roman"/>
          <w:sz w:val="24"/>
          <w:szCs w:val="24"/>
        </w:rPr>
        <w:t>R</w:t>
      </w:r>
      <w:r w:rsidRPr="00F21EBE">
        <w:rPr>
          <w:rFonts w:ascii="Times New Roman" w:eastAsia="Times New Roman" w:hAnsi="Times New Roman" w:cs="Times New Roman"/>
          <w:sz w:val="24"/>
          <w:szCs w:val="24"/>
        </w:rPr>
        <w:t>D</w:t>
      </w:r>
      <w:r w:rsidR="00392372">
        <w:rPr>
          <w:rFonts w:ascii="Times New Roman" w:eastAsia="Times New Roman" w:hAnsi="Times New Roman" w:cs="Times New Roman"/>
          <w:sz w:val="24"/>
          <w:szCs w:val="24"/>
        </w:rPr>
        <w:t>, elemental analysis</w:t>
      </w:r>
      <w:r w:rsidRPr="00F21EBE">
        <w:rPr>
          <w:rFonts w:ascii="Times New Roman" w:eastAsia="Times New Roman" w:hAnsi="Times New Roman" w:cs="Times New Roman"/>
          <w:sz w:val="24"/>
          <w:szCs w:val="24"/>
        </w:rPr>
        <w:t xml:space="preserve"> and </w:t>
      </w:r>
      <w:r w:rsidR="008C0B2B" w:rsidRPr="00F21EBE">
        <w:rPr>
          <w:rFonts w:ascii="Times New Roman" w:eastAsia="Times New Roman" w:hAnsi="Times New Roman" w:cs="Times New Roman"/>
          <w:sz w:val="24"/>
          <w:szCs w:val="24"/>
        </w:rPr>
        <w:t>antimicrobial</w:t>
      </w:r>
      <w:r w:rsidRPr="00F21EBE">
        <w:rPr>
          <w:rFonts w:ascii="Times New Roman" w:eastAsia="Times New Roman" w:hAnsi="Times New Roman" w:cs="Times New Roman"/>
          <w:sz w:val="24"/>
          <w:szCs w:val="24"/>
        </w:rPr>
        <w:t xml:space="preserve"> activity</w:t>
      </w:r>
      <w:r w:rsidR="00FB59FC">
        <w:rPr>
          <w:rFonts w:ascii="Times New Roman" w:eastAsia="Times New Roman" w:hAnsi="Times New Roman" w:cs="Times New Roman"/>
          <w:sz w:val="24"/>
          <w:szCs w:val="24"/>
        </w:rPr>
        <w:t xml:space="preserve"> and anticancer activity</w:t>
      </w:r>
      <w:r w:rsidRPr="00F21EBE">
        <w:rPr>
          <w:rFonts w:ascii="Times New Roman" w:eastAsia="Times New Roman" w:hAnsi="Times New Roman" w:cs="Times New Roman"/>
          <w:sz w:val="24"/>
          <w:szCs w:val="24"/>
        </w:rPr>
        <w:t>.</w:t>
      </w:r>
    </w:p>
    <w:p w14:paraId="7DE3D40F" w14:textId="6FAC5E31" w:rsidR="009C0242" w:rsidRPr="00F21EBE" w:rsidRDefault="009C0242" w:rsidP="00F21EBE">
      <w:pPr>
        <w:spacing w:after="30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t>1.Introduction</w:t>
      </w:r>
      <w:r w:rsidR="00E96E38" w:rsidRPr="00F21EBE">
        <w:rPr>
          <w:rFonts w:ascii="Times New Roman" w:eastAsia="Times New Roman" w:hAnsi="Times New Roman" w:cs="Times New Roman"/>
          <w:b/>
          <w:bCs/>
          <w:sz w:val="24"/>
          <w:szCs w:val="24"/>
        </w:rPr>
        <w:t>:</w:t>
      </w:r>
    </w:p>
    <w:p w14:paraId="69E5359F" w14:textId="4939C9A4" w:rsidR="009C0242" w:rsidRPr="003E20CF" w:rsidRDefault="008C0B2B" w:rsidP="00CB7567">
      <w:pPr>
        <w:spacing w:after="30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chemistry of heterocyclic compounds gained lot</w:t>
      </w:r>
      <w:r w:rsidR="00BD2387" w:rsidRPr="00F21EBE">
        <w:rPr>
          <w:rFonts w:ascii="Times New Roman" w:eastAsia="Times New Roman" w:hAnsi="Times New Roman" w:cs="Times New Roman"/>
          <w:sz w:val="24"/>
          <w:szCs w:val="24"/>
        </w:rPr>
        <w:t xml:space="preserve"> of importance because their </w:t>
      </w:r>
      <w:r w:rsidR="00D22C7D" w:rsidRPr="00F21EBE">
        <w:rPr>
          <w:rFonts w:ascii="Times New Roman" w:eastAsia="Times New Roman" w:hAnsi="Times New Roman" w:cs="Times New Roman"/>
          <w:sz w:val="24"/>
          <w:szCs w:val="24"/>
        </w:rPr>
        <w:t>various medicinal</w:t>
      </w:r>
      <w:r w:rsidR="00BD2387" w:rsidRPr="00F21EBE">
        <w:rPr>
          <w:rFonts w:ascii="Times New Roman" w:eastAsia="Times New Roman" w:hAnsi="Times New Roman" w:cs="Times New Roman"/>
          <w:sz w:val="24"/>
          <w:szCs w:val="24"/>
        </w:rPr>
        <w:t xml:space="preserve"> and biological applications.</w:t>
      </w:r>
      <w:r w:rsidR="00D22C7D" w:rsidRPr="00F21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chemically, </w:t>
      </w:r>
      <w:r w:rsidRPr="00E92626">
        <w:rPr>
          <w:rFonts w:ascii="Times New Roman" w:eastAsia="Times New Roman" w:hAnsi="Times New Roman" w:cs="Times New Roman"/>
          <w:sz w:val="24"/>
          <w:szCs w:val="24"/>
        </w:rPr>
        <w:t>2-Phenyl-4H-benzo[d] [3,1]-oxazin-4-one</w:t>
      </w:r>
      <w:r>
        <w:rPr>
          <w:rFonts w:ascii="Times New Roman" w:eastAsia="Times New Roman" w:hAnsi="Times New Roman" w:cs="Times New Roman"/>
          <w:sz w:val="24"/>
          <w:szCs w:val="24"/>
        </w:rPr>
        <w:t xml:space="preserve"> has </w:t>
      </w:r>
      <w:r w:rsidR="00CF6A2A">
        <w:rPr>
          <w:rFonts w:ascii="Times New Roman" w:eastAsia="Times New Roman" w:hAnsi="Times New Roman" w:cs="Times New Roman"/>
          <w:sz w:val="24"/>
          <w:szCs w:val="24"/>
        </w:rPr>
        <w:t xml:space="preserve">six heterocyclic compounds containing one phenyl group, one nitrogen atom, </w:t>
      </w:r>
      <w:r w:rsidR="00FB59FC">
        <w:rPr>
          <w:rFonts w:ascii="Times New Roman" w:eastAsia="Times New Roman" w:hAnsi="Times New Roman" w:cs="Times New Roman"/>
          <w:sz w:val="24"/>
          <w:szCs w:val="24"/>
        </w:rPr>
        <w:t>a</w:t>
      </w:r>
      <w:r w:rsidR="00CF6A2A">
        <w:rPr>
          <w:rFonts w:ascii="Times New Roman" w:eastAsia="Times New Roman" w:hAnsi="Times New Roman" w:cs="Times New Roman"/>
          <w:sz w:val="24"/>
          <w:szCs w:val="24"/>
        </w:rPr>
        <w:t xml:space="preserve"> one </w:t>
      </w:r>
      <w:r w:rsidR="00E76385">
        <w:rPr>
          <w:rFonts w:ascii="Times New Roman" w:eastAsia="Times New Roman" w:hAnsi="Times New Roman" w:cs="Times New Roman"/>
          <w:sz w:val="24"/>
          <w:szCs w:val="24"/>
        </w:rPr>
        <w:t>oxygen atoms</w:t>
      </w:r>
      <w:r w:rsidR="00CF6A2A">
        <w:rPr>
          <w:rFonts w:ascii="Times New Roman" w:eastAsia="Times New Roman" w:hAnsi="Times New Roman" w:cs="Times New Roman"/>
          <w:sz w:val="24"/>
          <w:szCs w:val="24"/>
        </w:rPr>
        <w:t xml:space="preserve"> </w:t>
      </w:r>
      <w:r w:rsidR="00CF6A2A" w:rsidRPr="00F21EBE">
        <w:rPr>
          <w:rFonts w:ascii="Times New Roman" w:eastAsia="Times New Roman" w:hAnsi="Times New Roman" w:cs="Times New Roman"/>
          <w:sz w:val="24"/>
          <w:szCs w:val="24"/>
        </w:rPr>
        <w:t>research</w:t>
      </w:r>
      <w:r w:rsidR="00D22C7D" w:rsidRPr="00F21EBE">
        <w:rPr>
          <w:rFonts w:ascii="Times New Roman" w:eastAsia="Times New Roman" w:hAnsi="Times New Roman" w:cs="Times New Roman"/>
          <w:sz w:val="24"/>
          <w:szCs w:val="24"/>
        </w:rPr>
        <w:t xml:space="preserve"> interest in heterocyclic chemistry has been increased trem</w:t>
      </w:r>
      <w:r w:rsidR="0052415F" w:rsidRPr="00F21EBE">
        <w:rPr>
          <w:rFonts w:ascii="Times New Roman" w:eastAsia="Times New Roman" w:hAnsi="Times New Roman" w:cs="Times New Roman"/>
          <w:sz w:val="24"/>
          <w:szCs w:val="24"/>
        </w:rPr>
        <w:t>endousl</w:t>
      </w:r>
      <w:r w:rsidR="00D22C7D" w:rsidRPr="00F21EBE">
        <w:rPr>
          <w:rFonts w:ascii="Times New Roman" w:eastAsia="Times New Roman" w:hAnsi="Times New Roman" w:cs="Times New Roman"/>
          <w:sz w:val="24"/>
          <w:szCs w:val="24"/>
        </w:rPr>
        <w:t>y</w:t>
      </w:r>
      <w:r w:rsidR="0052415F" w:rsidRPr="00F21EBE">
        <w:rPr>
          <w:rFonts w:ascii="Times New Roman" w:eastAsia="Times New Roman" w:hAnsi="Times New Roman" w:cs="Times New Roman"/>
          <w:sz w:val="24"/>
          <w:szCs w:val="24"/>
        </w:rPr>
        <w:t>, due to</w:t>
      </w:r>
      <w:r w:rsidR="00D22C7D" w:rsidRPr="00F21EBE">
        <w:rPr>
          <w:rFonts w:ascii="Times New Roman" w:eastAsia="Times New Roman" w:hAnsi="Times New Roman" w:cs="Times New Roman"/>
          <w:sz w:val="24"/>
          <w:szCs w:val="24"/>
        </w:rPr>
        <w:t xml:space="preserve"> their synthetic utility</w:t>
      </w:r>
      <w:r w:rsidR="0052415F" w:rsidRPr="00F21EBE">
        <w:rPr>
          <w:rFonts w:ascii="Times New Roman" w:eastAsia="Times New Roman" w:hAnsi="Times New Roman" w:cs="Times New Roman"/>
          <w:sz w:val="24"/>
          <w:szCs w:val="24"/>
        </w:rPr>
        <w:t xml:space="preserve"> and biological applications </w:t>
      </w:r>
      <w:r w:rsidR="0052415F" w:rsidRPr="00E92626">
        <w:rPr>
          <w:rFonts w:ascii="Times New Roman" w:eastAsia="Times New Roman" w:hAnsi="Times New Roman" w:cs="Times New Roman"/>
          <w:b/>
          <w:bCs/>
          <w:sz w:val="24"/>
          <w:szCs w:val="24"/>
          <w:vertAlign w:val="superscript"/>
        </w:rPr>
        <w:t>[1</w:t>
      </w:r>
      <w:r w:rsidR="00B66169" w:rsidRPr="00E92626">
        <w:rPr>
          <w:rFonts w:ascii="Times New Roman" w:eastAsia="Times New Roman" w:hAnsi="Times New Roman" w:cs="Times New Roman"/>
          <w:b/>
          <w:bCs/>
          <w:sz w:val="24"/>
          <w:szCs w:val="24"/>
          <w:vertAlign w:val="superscript"/>
        </w:rPr>
        <w:t>]</w:t>
      </w:r>
      <w:r w:rsidR="00B66169" w:rsidRPr="00F21EBE">
        <w:rPr>
          <w:rFonts w:ascii="Times New Roman" w:eastAsia="Times New Roman" w:hAnsi="Times New Roman" w:cs="Times New Roman"/>
          <w:sz w:val="24"/>
          <w:szCs w:val="24"/>
        </w:rPr>
        <w:t xml:space="preserve">. </w:t>
      </w:r>
      <w:r w:rsidR="00CB7567">
        <w:rPr>
          <w:rFonts w:ascii="Times New Roman" w:eastAsia="Times New Roman" w:hAnsi="Times New Roman" w:cs="Times New Roman"/>
          <w:sz w:val="24"/>
          <w:szCs w:val="24"/>
        </w:rPr>
        <w:t xml:space="preserve">A </w:t>
      </w:r>
      <w:r w:rsidR="00E76385" w:rsidRPr="00CB7567">
        <w:rPr>
          <w:rFonts w:ascii="Times New Roman" w:eastAsia="Times New Roman" w:hAnsi="Times New Roman" w:cs="Times New Roman"/>
          <w:sz w:val="24"/>
          <w:szCs w:val="24"/>
        </w:rPr>
        <w:t>2-Phenyl-4H-benzo[d] [3,1]-oxazin-4-one</w:t>
      </w:r>
      <w:r w:rsidR="00E76385">
        <w:rPr>
          <w:rFonts w:ascii="Times New Roman" w:eastAsia="Times New Roman" w:hAnsi="Times New Roman" w:cs="Times New Roman"/>
          <w:sz w:val="24"/>
          <w:szCs w:val="24"/>
        </w:rPr>
        <w:t xml:space="preserve"> </w:t>
      </w:r>
      <w:r w:rsidR="00CB7567">
        <w:rPr>
          <w:rFonts w:ascii="Times New Roman" w:eastAsia="Times New Roman" w:hAnsi="Times New Roman" w:cs="Times New Roman"/>
          <w:sz w:val="24"/>
          <w:szCs w:val="24"/>
        </w:rPr>
        <w:t>is h</w:t>
      </w:r>
      <w:r w:rsidR="00B66169" w:rsidRPr="00F21EBE">
        <w:rPr>
          <w:rFonts w:ascii="Times New Roman" w:eastAsia="Times New Roman" w:hAnsi="Times New Roman" w:cs="Times New Roman"/>
          <w:sz w:val="24"/>
          <w:szCs w:val="24"/>
        </w:rPr>
        <w:t>eterocyclic</w:t>
      </w:r>
      <w:r w:rsidR="00CB7567">
        <w:rPr>
          <w:rFonts w:ascii="Times New Roman" w:eastAsia="Times New Roman" w:hAnsi="Times New Roman" w:cs="Times New Roman"/>
          <w:sz w:val="24"/>
          <w:szCs w:val="24"/>
        </w:rPr>
        <w:t xml:space="preserve"> </w:t>
      </w:r>
      <w:r w:rsidR="0052415F" w:rsidRPr="00F21EBE">
        <w:rPr>
          <w:rFonts w:ascii="Times New Roman" w:eastAsia="Times New Roman" w:hAnsi="Times New Roman" w:cs="Times New Roman"/>
          <w:sz w:val="24"/>
          <w:szCs w:val="24"/>
        </w:rPr>
        <w:t>compound</w:t>
      </w:r>
      <w:r w:rsidR="00E96E38" w:rsidRPr="00F21EBE">
        <w:rPr>
          <w:rFonts w:ascii="Times New Roman" w:eastAsia="Times New Roman" w:hAnsi="Times New Roman" w:cs="Times New Roman"/>
          <w:sz w:val="24"/>
          <w:szCs w:val="24"/>
        </w:rPr>
        <w:t xml:space="preserve"> that contain </w:t>
      </w:r>
      <w:r w:rsidR="00CB7567">
        <w:rPr>
          <w:rFonts w:ascii="Times New Roman" w:eastAsia="Times New Roman" w:hAnsi="Times New Roman" w:cs="Times New Roman"/>
          <w:sz w:val="24"/>
          <w:szCs w:val="24"/>
        </w:rPr>
        <w:t>o</w:t>
      </w:r>
      <w:r w:rsidR="00E96E38" w:rsidRPr="00F21EBE">
        <w:rPr>
          <w:rFonts w:ascii="Times New Roman" w:eastAsia="Times New Roman" w:hAnsi="Times New Roman" w:cs="Times New Roman"/>
          <w:sz w:val="24"/>
          <w:szCs w:val="24"/>
        </w:rPr>
        <w:t>ne heteroatom</w:t>
      </w:r>
      <w:r w:rsidR="0052415F" w:rsidRPr="00F21EBE">
        <w:rPr>
          <w:rFonts w:ascii="Times New Roman" w:eastAsia="Times New Roman" w:hAnsi="Times New Roman" w:cs="Times New Roman"/>
          <w:sz w:val="24"/>
          <w:szCs w:val="24"/>
        </w:rPr>
        <w:t xml:space="preserve"> such as nitrogen</w:t>
      </w:r>
      <w:r w:rsidR="00CB7567">
        <w:rPr>
          <w:rFonts w:ascii="Times New Roman" w:eastAsia="Times New Roman" w:hAnsi="Times New Roman" w:cs="Times New Roman"/>
          <w:sz w:val="24"/>
          <w:szCs w:val="24"/>
        </w:rPr>
        <w:t xml:space="preserve"> and </w:t>
      </w:r>
      <w:r w:rsidR="00CB7567" w:rsidRPr="00F21EBE">
        <w:rPr>
          <w:rFonts w:ascii="Times New Roman" w:eastAsia="Times New Roman" w:hAnsi="Times New Roman" w:cs="Times New Roman"/>
          <w:sz w:val="24"/>
          <w:szCs w:val="24"/>
        </w:rPr>
        <w:t>oxygen</w:t>
      </w:r>
      <w:r w:rsidR="00E96E38" w:rsidRPr="00F21EBE">
        <w:rPr>
          <w:rFonts w:ascii="Times New Roman" w:eastAsia="Times New Roman" w:hAnsi="Times New Roman" w:cs="Times New Roman"/>
          <w:sz w:val="24"/>
          <w:szCs w:val="24"/>
        </w:rPr>
        <w:t xml:space="preserve"> </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2</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3</w:t>
      </w:r>
      <w:r w:rsidR="00E96E38" w:rsidRPr="00CB7567">
        <w:rPr>
          <w:rFonts w:ascii="Times New Roman" w:eastAsia="Times New Roman" w:hAnsi="Times New Roman" w:cs="Times New Roman"/>
          <w:b/>
          <w:bCs/>
          <w:sz w:val="24"/>
          <w:szCs w:val="24"/>
          <w:vertAlign w:val="superscript"/>
        </w:rPr>
        <w:t>]</w:t>
      </w:r>
      <w:r w:rsidR="00E96E38" w:rsidRPr="00F21EBE">
        <w:rPr>
          <w:rFonts w:ascii="Times New Roman" w:eastAsia="Times New Roman" w:hAnsi="Times New Roman" w:cs="Times New Roman"/>
          <w:sz w:val="24"/>
          <w:szCs w:val="24"/>
        </w:rPr>
        <w:t xml:space="preserve">.  Heterocycles are the most important traditional division of organic chemistry, and research interest on heterocycles are increasing because of their medicinal, anti-microbial, and industrial applications </w:t>
      </w:r>
      <w:r w:rsidR="00E96E38" w:rsidRPr="00CB7567">
        <w:rPr>
          <w:rFonts w:ascii="Times New Roman" w:eastAsia="Times New Roman" w:hAnsi="Times New Roman" w:cs="Times New Roman"/>
          <w:b/>
          <w:bCs/>
          <w:sz w:val="24"/>
          <w:szCs w:val="24"/>
          <w:vertAlign w:val="superscript"/>
        </w:rPr>
        <w:t>[</w:t>
      </w:r>
      <w:r w:rsidR="00B66169" w:rsidRPr="00CB7567">
        <w:rPr>
          <w:rFonts w:ascii="Times New Roman" w:eastAsia="Times New Roman" w:hAnsi="Times New Roman" w:cs="Times New Roman"/>
          <w:b/>
          <w:bCs/>
          <w:sz w:val="24"/>
          <w:szCs w:val="24"/>
          <w:vertAlign w:val="superscript"/>
        </w:rPr>
        <w:t>4,5</w:t>
      </w:r>
      <w:r w:rsidR="00E96E38" w:rsidRPr="00CB7567">
        <w:rPr>
          <w:rFonts w:ascii="Times New Roman" w:eastAsia="Times New Roman" w:hAnsi="Times New Roman" w:cs="Times New Roman"/>
          <w:b/>
          <w:bCs/>
          <w:sz w:val="24"/>
          <w:szCs w:val="24"/>
          <w:vertAlign w:val="superscript"/>
        </w:rPr>
        <w:t>]</w:t>
      </w:r>
      <w:r w:rsidR="00E96E38" w:rsidRPr="00F21EBE">
        <w:rPr>
          <w:rFonts w:ascii="Times New Roman" w:eastAsia="Times New Roman" w:hAnsi="Times New Roman" w:cs="Times New Roman"/>
          <w:sz w:val="24"/>
          <w:szCs w:val="24"/>
        </w:rPr>
        <w:t xml:space="preserve">. </w:t>
      </w:r>
      <w:r w:rsidR="009C0242" w:rsidRPr="00F21EBE">
        <w:rPr>
          <w:rFonts w:ascii="Times New Roman" w:eastAsia="Times New Roman" w:hAnsi="Times New Roman" w:cs="Times New Roman"/>
          <w:sz w:val="24"/>
          <w:szCs w:val="24"/>
        </w:rPr>
        <w:t>The</w:t>
      </w:r>
      <w:r w:rsidR="004168C8" w:rsidRPr="00F21EBE">
        <w:rPr>
          <w:rFonts w:ascii="Times New Roman" w:eastAsia="Times New Roman" w:hAnsi="Times New Roman" w:cs="Times New Roman"/>
          <w:sz w:val="24"/>
          <w:szCs w:val="24"/>
        </w:rPr>
        <w:t xml:space="preserve"> </w:t>
      </w:r>
      <w:r w:rsidR="00C7685E" w:rsidRPr="00F21EBE">
        <w:rPr>
          <w:rFonts w:ascii="Times New Roman" w:eastAsia="Times New Roman" w:hAnsi="Times New Roman" w:cs="Times New Roman"/>
          <w:sz w:val="24"/>
          <w:szCs w:val="24"/>
        </w:rPr>
        <w:t>2-Phenyl-4H-benzo[d] [3,1]-oxazin-4-one</w:t>
      </w:r>
      <w:r w:rsidR="009C0242" w:rsidRPr="00F21EBE">
        <w:rPr>
          <w:rFonts w:ascii="Times New Roman" w:eastAsia="Times New Roman" w:hAnsi="Times New Roman" w:cs="Times New Roman"/>
          <w:sz w:val="24"/>
          <w:szCs w:val="24"/>
        </w:rPr>
        <w:t xml:space="preserve"> is </w:t>
      </w:r>
      <w:r w:rsidR="00C7685E" w:rsidRPr="00F21EBE">
        <w:rPr>
          <w:rFonts w:ascii="Times New Roman" w:eastAsia="Times New Roman" w:hAnsi="Times New Roman" w:cs="Times New Roman"/>
          <w:sz w:val="24"/>
          <w:szCs w:val="24"/>
        </w:rPr>
        <w:t>one of the</w:t>
      </w:r>
      <w:r w:rsidR="009C0242" w:rsidRPr="00F21EBE">
        <w:rPr>
          <w:rFonts w:ascii="Times New Roman" w:eastAsia="Times New Roman" w:hAnsi="Times New Roman" w:cs="Times New Roman"/>
          <w:sz w:val="24"/>
          <w:szCs w:val="24"/>
        </w:rPr>
        <w:t xml:space="preserve"> heterocyclic </w:t>
      </w:r>
      <w:r w:rsidR="00B51D48" w:rsidRPr="00F21EBE">
        <w:rPr>
          <w:rFonts w:ascii="Times New Roman" w:eastAsia="Times New Roman" w:hAnsi="Times New Roman" w:cs="Times New Roman"/>
          <w:sz w:val="24"/>
          <w:szCs w:val="24"/>
        </w:rPr>
        <w:t>compounds</w:t>
      </w:r>
      <w:r w:rsidR="009C0242" w:rsidRPr="00F21EBE">
        <w:rPr>
          <w:rFonts w:ascii="Times New Roman" w:eastAsia="Times New Roman" w:hAnsi="Times New Roman" w:cs="Times New Roman"/>
          <w:sz w:val="24"/>
          <w:szCs w:val="24"/>
        </w:rPr>
        <w:t xml:space="preserve"> with potential applications as a ligand in coordination chemistry as they easily form stable complexes with most of the transition metal </w:t>
      </w:r>
      <w:r w:rsidR="00B51D48" w:rsidRPr="00F21EBE">
        <w:rPr>
          <w:rFonts w:ascii="Times New Roman" w:eastAsia="Times New Roman" w:hAnsi="Times New Roman" w:cs="Times New Roman"/>
          <w:sz w:val="24"/>
          <w:szCs w:val="24"/>
        </w:rPr>
        <w:t>ions</w:t>
      </w:r>
      <w:r w:rsidR="00B51D48" w:rsidRPr="00F21EBE">
        <w:rPr>
          <w:rFonts w:ascii="Times New Roman" w:eastAsia="Times New Roman" w:hAnsi="Times New Roman" w:cs="Times New Roman"/>
          <w:b/>
          <w:bCs/>
          <w:sz w:val="24"/>
          <w:szCs w:val="24"/>
        </w:rPr>
        <w:t xml:space="preserve"> </w:t>
      </w:r>
      <w:r w:rsidR="00B51D48" w:rsidRPr="00CB7567">
        <w:rPr>
          <w:rFonts w:ascii="Times New Roman" w:eastAsia="Times New Roman" w:hAnsi="Times New Roman" w:cs="Times New Roman"/>
          <w:b/>
          <w:bCs/>
          <w:sz w:val="24"/>
          <w:szCs w:val="24"/>
          <w:vertAlign w:val="superscript"/>
        </w:rPr>
        <w:t>[</w:t>
      </w:r>
      <w:r w:rsidR="00C7685E" w:rsidRPr="00CB7567">
        <w:rPr>
          <w:rFonts w:ascii="Times New Roman" w:eastAsia="Times New Roman" w:hAnsi="Times New Roman" w:cs="Times New Roman"/>
          <w:b/>
          <w:bCs/>
          <w:sz w:val="24"/>
          <w:szCs w:val="24"/>
          <w:vertAlign w:val="superscript"/>
        </w:rPr>
        <w:t>6]</w:t>
      </w:r>
      <w:r w:rsidR="009C0242" w:rsidRPr="00F21EBE">
        <w:rPr>
          <w:rFonts w:ascii="Times New Roman" w:eastAsia="Times New Roman" w:hAnsi="Times New Roman" w:cs="Times New Roman"/>
          <w:sz w:val="24"/>
          <w:szCs w:val="24"/>
        </w:rPr>
        <w:t xml:space="preserve">. The many heterocyclic ligands have been reported in the literature possessing </w:t>
      </w:r>
      <w:r w:rsidR="00CB7567" w:rsidRPr="00F21EBE">
        <w:rPr>
          <w:rFonts w:ascii="Times New Roman" w:eastAsia="Times New Roman" w:hAnsi="Times New Roman" w:cs="Times New Roman"/>
          <w:sz w:val="24"/>
          <w:szCs w:val="24"/>
        </w:rPr>
        <w:t>antibacterial</w:t>
      </w:r>
      <w:r w:rsidR="00CB7567" w:rsidRPr="00CB7567">
        <w:rPr>
          <w:rFonts w:ascii="Times New Roman" w:eastAsia="Times New Roman" w:hAnsi="Times New Roman" w:cs="Times New Roman"/>
          <w:b/>
          <w:bCs/>
          <w:sz w:val="24"/>
          <w:szCs w:val="24"/>
          <w:vertAlign w:val="superscript"/>
        </w:rPr>
        <w:t xml:space="preserve"> [</w:t>
      </w:r>
      <w:r w:rsidR="00B51D48" w:rsidRPr="00CB7567">
        <w:rPr>
          <w:rFonts w:ascii="Times New Roman" w:eastAsia="Times New Roman" w:hAnsi="Times New Roman" w:cs="Times New Roman"/>
          <w:b/>
          <w:bCs/>
          <w:sz w:val="24"/>
          <w:szCs w:val="24"/>
          <w:vertAlign w:val="superscript"/>
        </w:rPr>
        <w:t>7]</w:t>
      </w:r>
      <w:r w:rsidR="009C0242" w:rsidRPr="00F21EBE">
        <w:rPr>
          <w:rFonts w:ascii="Times New Roman" w:eastAsia="Times New Roman" w:hAnsi="Times New Roman" w:cs="Times New Roman"/>
          <w:sz w:val="24"/>
          <w:szCs w:val="24"/>
        </w:rPr>
        <w:t xml:space="preserve">, </w:t>
      </w:r>
      <w:r w:rsidR="004168C8" w:rsidRPr="00F21EBE">
        <w:rPr>
          <w:rFonts w:ascii="Times New Roman" w:eastAsia="Times New Roman" w:hAnsi="Times New Roman" w:cs="Times New Roman"/>
          <w:sz w:val="24"/>
          <w:szCs w:val="24"/>
        </w:rPr>
        <w:t>antifungal</w:t>
      </w:r>
      <w:r w:rsidR="004168C8" w:rsidRPr="00F21EBE">
        <w:rPr>
          <w:rFonts w:ascii="Times New Roman" w:eastAsia="Times New Roman" w:hAnsi="Times New Roman" w:cs="Times New Roman"/>
          <w:b/>
          <w:bCs/>
          <w:sz w:val="24"/>
          <w:szCs w:val="24"/>
        </w:rPr>
        <w:t xml:space="preserve"> </w:t>
      </w:r>
      <w:r w:rsidR="004168C8" w:rsidRPr="00CB7567">
        <w:rPr>
          <w:rFonts w:ascii="Times New Roman" w:eastAsia="Times New Roman" w:hAnsi="Times New Roman" w:cs="Times New Roman"/>
          <w:b/>
          <w:bCs/>
          <w:sz w:val="24"/>
          <w:szCs w:val="24"/>
          <w:vertAlign w:val="superscript"/>
        </w:rPr>
        <w:t>[</w:t>
      </w:r>
      <w:r w:rsidR="00B51D48" w:rsidRPr="00CB7567">
        <w:rPr>
          <w:rFonts w:ascii="Times New Roman" w:eastAsia="Times New Roman" w:hAnsi="Times New Roman" w:cs="Times New Roman"/>
          <w:b/>
          <w:bCs/>
          <w:sz w:val="24"/>
          <w:szCs w:val="24"/>
          <w:vertAlign w:val="superscript"/>
        </w:rPr>
        <w:t>8,9]</w:t>
      </w:r>
      <w:r w:rsidR="009C0242" w:rsidRPr="00F21EBE">
        <w:rPr>
          <w:rFonts w:ascii="Times New Roman" w:eastAsia="Times New Roman" w:hAnsi="Times New Roman" w:cs="Times New Roman"/>
          <w:sz w:val="24"/>
          <w:szCs w:val="24"/>
        </w:rPr>
        <w:t>, herbicidal</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[10]</w:t>
      </w:r>
      <w:r w:rsidR="009C0242" w:rsidRPr="00F21EBE">
        <w:rPr>
          <w:rFonts w:ascii="Times New Roman" w:eastAsia="Times New Roman" w:hAnsi="Times New Roman" w:cs="Times New Roman"/>
          <w:sz w:val="24"/>
          <w:szCs w:val="24"/>
        </w:rPr>
        <w:t>, antitubercular</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[11]</w:t>
      </w:r>
      <w:r w:rsidR="009C0242" w:rsidRPr="00F21EBE">
        <w:rPr>
          <w:rFonts w:ascii="Times New Roman" w:eastAsia="Times New Roman" w:hAnsi="Times New Roman" w:cs="Times New Roman"/>
          <w:sz w:val="24"/>
          <w:szCs w:val="24"/>
        </w:rPr>
        <w:t xml:space="preserve"> and anticancer activities</w:t>
      </w:r>
      <w:r w:rsidR="004168C8" w:rsidRPr="00F21EBE">
        <w:rPr>
          <w:rFonts w:ascii="Times New Roman" w:eastAsia="Times New Roman" w:hAnsi="Times New Roman" w:cs="Times New Roman"/>
          <w:sz w:val="24"/>
          <w:szCs w:val="24"/>
        </w:rPr>
        <w:t xml:space="preserve"> </w:t>
      </w:r>
      <w:r w:rsidR="00B51D48" w:rsidRPr="00CB7567">
        <w:rPr>
          <w:rFonts w:ascii="Times New Roman" w:eastAsia="Times New Roman" w:hAnsi="Times New Roman" w:cs="Times New Roman"/>
          <w:b/>
          <w:bCs/>
          <w:sz w:val="24"/>
          <w:szCs w:val="24"/>
          <w:vertAlign w:val="superscript"/>
        </w:rPr>
        <w:t>[12]</w:t>
      </w:r>
      <w:r w:rsidR="009C0242" w:rsidRPr="00F21EBE">
        <w:rPr>
          <w:rFonts w:ascii="Times New Roman" w:eastAsia="Times New Roman" w:hAnsi="Times New Roman" w:cs="Times New Roman"/>
          <w:sz w:val="24"/>
          <w:szCs w:val="24"/>
        </w:rPr>
        <w:t xml:space="preserve">. </w:t>
      </w:r>
    </w:p>
    <w:p w14:paraId="1946FB1E" w14:textId="14FB2455" w:rsidR="009C0242" w:rsidRPr="00F21EBE" w:rsidRDefault="009C0242" w:rsidP="00F21EBE">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lastRenderedPageBreak/>
        <w:t>The Benz-oxazinone ring system is aromatic, contributing to the overall stability of the molecule.</w:t>
      </w:r>
      <w:r w:rsidR="00C561F3"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The oxygen and nitrogen atoms in the heterocyclic ring can act as potential sites for coordination to metal ions.</w:t>
      </w:r>
      <w:r w:rsidR="00C561F3" w:rsidRPr="00F21EBE">
        <w:rPr>
          <w:rFonts w:ascii="Times New Roman" w:eastAsia="Times New Roman" w:hAnsi="Times New Roman" w:cs="Times New Roman"/>
          <w:sz w:val="24"/>
          <w:szCs w:val="24"/>
        </w:rPr>
        <w:t xml:space="preserve"> The compound acts as starting materials for many organic syntheses as well as intermediate for many reactions because of nucleophilic nature of oxygen and nitrogen atom in the ring.</w:t>
      </w:r>
      <w:r w:rsidRPr="00F21EBE">
        <w:rPr>
          <w:rFonts w:ascii="Times New Roman" w:eastAsia="Times New Roman" w:hAnsi="Times New Roman" w:cs="Times New Roman"/>
          <w:sz w:val="24"/>
          <w:szCs w:val="24"/>
        </w:rPr>
        <w:t xml:space="preserve"> The lone pairs of electrons on these </w:t>
      </w:r>
      <w:r w:rsidR="00C561F3" w:rsidRPr="00F21EBE">
        <w:rPr>
          <w:rFonts w:ascii="Times New Roman" w:eastAsia="Times New Roman" w:hAnsi="Times New Roman" w:cs="Times New Roman"/>
          <w:sz w:val="24"/>
          <w:szCs w:val="24"/>
        </w:rPr>
        <w:t>heteroatoms</w:t>
      </w:r>
      <w:r w:rsidRPr="00F21EBE">
        <w:rPr>
          <w:rFonts w:ascii="Times New Roman" w:eastAsia="Times New Roman" w:hAnsi="Times New Roman" w:cs="Times New Roman"/>
          <w:sz w:val="24"/>
          <w:szCs w:val="24"/>
        </w:rPr>
        <w:t xml:space="preserve"> make them capable of forming coordination bonds with metal centers</w:t>
      </w:r>
      <w:r w:rsidR="00C561F3" w:rsidRPr="00F21EBE">
        <w:rPr>
          <w:rFonts w:ascii="Times New Roman" w:eastAsia="Times New Roman" w:hAnsi="Times New Roman" w:cs="Times New Roman"/>
          <w:sz w:val="24"/>
          <w:szCs w:val="24"/>
        </w:rPr>
        <w:t xml:space="preserve"> </w:t>
      </w:r>
      <w:r w:rsidR="00C561F3" w:rsidRPr="00CB7567">
        <w:rPr>
          <w:rFonts w:ascii="Times New Roman" w:eastAsia="Times New Roman" w:hAnsi="Times New Roman" w:cs="Times New Roman"/>
          <w:b/>
          <w:bCs/>
          <w:sz w:val="24"/>
          <w:szCs w:val="24"/>
          <w:vertAlign w:val="superscript"/>
        </w:rPr>
        <w:t>[13]</w:t>
      </w:r>
      <w:r w:rsidRPr="00F21EBE">
        <w:rPr>
          <w:rFonts w:ascii="Times New Roman" w:eastAsia="Times New Roman" w:hAnsi="Times New Roman" w:cs="Times New Roman"/>
          <w:sz w:val="24"/>
          <w:szCs w:val="24"/>
        </w:rPr>
        <w:t>. The presence of the phenyl group introduces steric effects, which can influence the ligand's ability to bind to metal ions and affect the geometry of resulting coordination complexes</w:t>
      </w:r>
      <w:r w:rsidR="00797320" w:rsidRPr="00F21EBE">
        <w:rPr>
          <w:rFonts w:ascii="Times New Roman" w:eastAsia="Times New Roman" w:hAnsi="Times New Roman" w:cs="Times New Roman"/>
          <w:sz w:val="24"/>
          <w:szCs w:val="24"/>
        </w:rPr>
        <w:t xml:space="preserve"> </w:t>
      </w:r>
      <w:r w:rsidR="00797320" w:rsidRPr="00CB7567">
        <w:rPr>
          <w:rFonts w:ascii="Times New Roman" w:eastAsia="Times New Roman" w:hAnsi="Times New Roman" w:cs="Times New Roman"/>
          <w:sz w:val="24"/>
          <w:szCs w:val="24"/>
          <w:vertAlign w:val="superscript"/>
        </w:rPr>
        <w:t>[</w:t>
      </w:r>
      <w:r w:rsidR="00797320" w:rsidRPr="00CB7567">
        <w:rPr>
          <w:rFonts w:ascii="Times New Roman" w:eastAsia="Times New Roman" w:hAnsi="Times New Roman" w:cs="Times New Roman"/>
          <w:b/>
          <w:bCs/>
          <w:sz w:val="24"/>
          <w:szCs w:val="24"/>
          <w:vertAlign w:val="superscript"/>
        </w:rPr>
        <w:t>14]</w:t>
      </w:r>
      <w:r w:rsidRPr="00F21EBE">
        <w:rPr>
          <w:rFonts w:ascii="Times New Roman" w:eastAsia="Times New Roman" w:hAnsi="Times New Roman" w:cs="Times New Roman"/>
          <w:sz w:val="24"/>
          <w:szCs w:val="24"/>
        </w:rPr>
        <w:t xml:space="preserve">. </w:t>
      </w:r>
    </w:p>
    <w:p w14:paraId="531C6605" w14:textId="596F2A7B" w:rsidR="009C0242" w:rsidRDefault="009C0242" w:rsidP="00F21EBE">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t xml:space="preserve">The review of literature did not reveal synthesis and characterization to explore the coordination chemistry of transition metal complexes with </w:t>
      </w:r>
      <w:r w:rsidR="00416EA1" w:rsidRPr="00F21EBE">
        <w:rPr>
          <w:rFonts w:ascii="Times New Roman" w:eastAsia="Times New Roman" w:hAnsi="Times New Roman" w:cs="Times New Roman"/>
          <w:sz w:val="24"/>
          <w:szCs w:val="24"/>
        </w:rPr>
        <w:t>2-Phenyl-4H-benzo[d]</w:t>
      </w:r>
      <w:r w:rsidR="002B1A87" w:rsidRPr="00F21EBE">
        <w:rPr>
          <w:rFonts w:ascii="Times New Roman" w:eastAsia="Times New Roman" w:hAnsi="Times New Roman" w:cs="Times New Roman"/>
          <w:sz w:val="24"/>
          <w:szCs w:val="24"/>
        </w:rPr>
        <w:t xml:space="preserve"> </w:t>
      </w:r>
      <w:r w:rsidR="00416EA1" w:rsidRPr="00F21EBE">
        <w:rPr>
          <w:rFonts w:ascii="Times New Roman" w:eastAsia="Times New Roman" w:hAnsi="Times New Roman" w:cs="Times New Roman"/>
          <w:sz w:val="24"/>
          <w:szCs w:val="24"/>
        </w:rPr>
        <w:t>[3,1]-oxazin-4-one</w:t>
      </w:r>
      <w:r w:rsidRPr="00F21EBE">
        <w:rPr>
          <w:rFonts w:ascii="Times New Roman" w:eastAsia="Times New Roman" w:hAnsi="Times New Roman" w:cs="Times New Roman"/>
          <w:sz w:val="24"/>
          <w:szCs w:val="24"/>
        </w:rPr>
        <w:t xml:space="preserve"> ligand. This has prompted us to synthesize and the structural studies of metal complexes involving this newly synthesized ligand. </w:t>
      </w:r>
    </w:p>
    <w:p w14:paraId="7100F3F1" w14:textId="77777777" w:rsidR="00A85412" w:rsidRPr="00F21EBE" w:rsidRDefault="00A85412" w:rsidP="00F21EBE">
      <w:pPr>
        <w:spacing w:after="0" w:line="360" w:lineRule="auto"/>
        <w:ind w:firstLine="720"/>
        <w:jc w:val="both"/>
        <w:rPr>
          <w:rFonts w:ascii="Times New Roman" w:eastAsia="Times New Roman" w:hAnsi="Times New Roman" w:cs="Times New Roman"/>
          <w:sz w:val="24"/>
          <w:szCs w:val="24"/>
        </w:rPr>
      </w:pPr>
    </w:p>
    <w:p w14:paraId="46AE8678" w14:textId="77777777" w:rsidR="009C0242" w:rsidRPr="00F21EBE"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t>2. Experimental</w:t>
      </w:r>
      <w:r w:rsidRPr="00F21EBE">
        <w:rPr>
          <w:rFonts w:ascii="Times New Roman" w:eastAsia="Times New Roman" w:hAnsi="Times New Roman" w:cs="Times New Roman"/>
          <w:sz w:val="24"/>
          <w:szCs w:val="24"/>
        </w:rPr>
        <w:t xml:space="preserve"> </w:t>
      </w:r>
    </w:p>
    <w:p w14:paraId="30698F0C" w14:textId="7777777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2.1. Materials</w:t>
      </w:r>
    </w:p>
    <w:p w14:paraId="5CA196F3" w14:textId="29602F82" w:rsidR="009C0242"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t xml:space="preserve">            </w:t>
      </w:r>
      <w:r w:rsidRPr="00F21EBE">
        <w:rPr>
          <w:rFonts w:ascii="Times New Roman" w:eastAsia="Times New Roman" w:hAnsi="Times New Roman" w:cs="Times New Roman"/>
          <w:sz w:val="24"/>
          <w:szCs w:val="24"/>
        </w:rPr>
        <w:t xml:space="preserve">All the materials used for the </w:t>
      </w:r>
      <w:r w:rsidR="00416EA1" w:rsidRPr="00F21EBE">
        <w:rPr>
          <w:rFonts w:ascii="Times New Roman" w:eastAsia="Times New Roman" w:hAnsi="Times New Roman" w:cs="Times New Roman"/>
          <w:sz w:val="24"/>
          <w:szCs w:val="24"/>
        </w:rPr>
        <w:t>preparation</w:t>
      </w:r>
      <w:r w:rsidRPr="00F21EBE">
        <w:rPr>
          <w:rFonts w:ascii="Times New Roman" w:eastAsia="Times New Roman" w:hAnsi="Times New Roman" w:cs="Times New Roman"/>
          <w:sz w:val="24"/>
          <w:szCs w:val="24"/>
        </w:rPr>
        <w:t xml:space="preserve"> w</w:t>
      </w:r>
      <w:r w:rsidR="00416EA1" w:rsidRPr="00F21EBE">
        <w:rPr>
          <w:rFonts w:ascii="Times New Roman" w:eastAsia="Times New Roman" w:hAnsi="Times New Roman" w:cs="Times New Roman"/>
          <w:sz w:val="24"/>
          <w:szCs w:val="24"/>
        </w:rPr>
        <w:t>as</w:t>
      </w:r>
      <w:r w:rsidRPr="00F21EBE">
        <w:rPr>
          <w:rFonts w:ascii="Times New Roman" w:eastAsia="Times New Roman" w:hAnsi="Times New Roman" w:cs="Times New Roman"/>
          <w:sz w:val="24"/>
          <w:szCs w:val="24"/>
        </w:rPr>
        <w:t xml:space="preserve"> AR grade and reactions were carried out under controlled condition. </w:t>
      </w:r>
      <w:r w:rsidR="00416EA1" w:rsidRPr="00F21EBE">
        <w:rPr>
          <w:rFonts w:ascii="Times New Roman" w:eastAsia="Times New Roman" w:hAnsi="Times New Roman" w:cs="Times New Roman"/>
          <w:sz w:val="24"/>
          <w:szCs w:val="24"/>
        </w:rPr>
        <w:t xml:space="preserve">Ethanol, </w:t>
      </w:r>
      <w:r w:rsidR="00BB4480" w:rsidRPr="00F21EBE">
        <w:rPr>
          <w:rFonts w:ascii="Times New Roman" w:eastAsia="Times New Roman" w:hAnsi="Times New Roman" w:cs="Times New Roman"/>
          <w:sz w:val="24"/>
          <w:szCs w:val="24"/>
        </w:rPr>
        <w:t xml:space="preserve">petroleum ether, </w:t>
      </w:r>
      <w:r w:rsidR="00416EA1" w:rsidRPr="00F21EBE">
        <w:rPr>
          <w:rFonts w:ascii="Times New Roman" w:eastAsia="Times New Roman" w:hAnsi="Times New Roman" w:cs="Times New Roman"/>
          <w:sz w:val="24"/>
          <w:szCs w:val="24"/>
        </w:rPr>
        <w:t>toluene</w:t>
      </w:r>
      <w:r w:rsidRPr="00F21EBE">
        <w:rPr>
          <w:rFonts w:ascii="Times New Roman" w:eastAsia="Times New Roman" w:hAnsi="Times New Roman" w:cs="Times New Roman"/>
          <w:sz w:val="24"/>
          <w:szCs w:val="24"/>
        </w:rPr>
        <w:t xml:space="preserve"> and n-hexane were distilled and dried before the use. The anthranilic acid, benzoyl chloride, acetic anhydride, Nickel chloride,</w:t>
      </w:r>
      <w:r w:rsidR="00416EA1"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 xml:space="preserve">copper chloride </w:t>
      </w:r>
      <w:r w:rsidR="00416EA1" w:rsidRPr="00F21EBE">
        <w:rPr>
          <w:rFonts w:ascii="Times New Roman" w:eastAsia="Times New Roman" w:hAnsi="Times New Roman" w:cs="Times New Roman"/>
          <w:sz w:val="24"/>
          <w:szCs w:val="24"/>
        </w:rPr>
        <w:t>was</w:t>
      </w:r>
      <w:r w:rsidRPr="00F21EBE">
        <w:rPr>
          <w:rFonts w:ascii="Times New Roman" w:eastAsia="Times New Roman" w:hAnsi="Times New Roman" w:cs="Times New Roman"/>
          <w:sz w:val="24"/>
          <w:szCs w:val="24"/>
        </w:rPr>
        <w:t xml:space="preserve"> used and received for the synthesis. </w:t>
      </w:r>
      <w:r w:rsidR="00416EA1"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sz w:val="24"/>
          <w:szCs w:val="24"/>
        </w:rPr>
        <w:t xml:space="preserve"> was </w:t>
      </w:r>
      <w:r w:rsidR="00416EA1" w:rsidRPr="00F21EBE">
        <w:rPr>
          <w:rFonts w:ascii="Times New Roman" w:eastAsia="Times New Roman" w:hAnsi="Times New Roman" w:cs="Times New Roman"/>
          <w:sz w:val="24"/>
          <w:szCs w:val="24"/>
        </w:rPr>
        <w:t>prepared</w:t>
      </w:r>
      <w:r w:rsidRPr="00F21EBE">
        <w:rPr>
          <w:rFonts w:ascii="Times New Roman" w:eastAsia="Times New Roman" w:hAnsi="Times New Roman" w:cs="Times New Roman"/>
          <w:sz w:val="24"/>
          <w:szCs w:val="24"/>
        </w:rPr>
        <w:t xml:space="preserve"> </w:t>
      </w:r>
      <w:r w:rsidR="00416EA1" w:rsidRPr="00F21EBE">
        <w:rPr>
          <w:rFonts w:ascii="Times New Roman" w:eastAsia="Times New Roman" w:hAnsi="Times New Roman" w:cs="Times New Roman"/>
          <w:sz w:val="24"/>
          <w:szCs w:val="24"/>
        </w:rPr>
        <w:t>by using</w:t>
      </w:r>
      <w:r w:rsidRPr="00F21EBE">
        <w:rPr>
          <w:rFonts w:ascii="Times New Roman" w:eastAsia="Times New Roman" w:hAnsi="Times New Roman" w:cs="Times New Roman"/>
          <w:sz w:val="24"/>
          <w:szCs w:val="24"/>
        </w:rPr>
        <w:t xml:space="preserve"> anthranilic acid, benzoyl chloride and acetic anhydride.</w:t>
      </w:r>
    </w:p>
    <w:p w14:paraId="2C54A46D" w14:textId="77777777" w:rsidR="00A85412" w:rsidRPr="00F21EBE" w:rsidRDefault="00A85412" w:rsidP="00F21EBE">
      <w:pPr>
        <w:spacing w:after="0" w:line="360" w:lineRule="auto"/>
        <w:jc w:val="both"/>
        <w:rPr>
          <w:rFonts w:ascii="Times New Roman" w:eastAsia="Times New Roman" w:hAnsi="Times New Roman" w:cs="Times New Roman"/>
          <w:sz w:val="24"/>
          <w:szCs w:val="24"/>
        </w:rPr>
      </w:pPr>
    </w:p>
    <w:p w14:paraId="3E28CF14" w14:textId="7777777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2.1.1 Synthesis of N-Benzoyl anthranilic acid</w:t>
      </w:r>
    </w:p>
    <w:p w14:paraId="3E9D1433" w14:textId="790911A5" w:rsidR="009C0242" w:rsidRDefault="009C0242" w:rsidP="00F21EBE">
      <w:pPr>
        <w:shd w:val="clear" w:color="auto" w:fill="FFFFFF"/>
        <w:spacing w:line="360" w:lineRule="auto"/>
        <w:jc w:val="both"/>
        <w:rPr>
          <w:rFonts w:ascii="Times New Roman" w:hAnsi="Times New Roman" w:cs="Times New Roman"/>
          <w:color w:val="202124"/>
          <w:sz w:val="24"/>
          <w:szCs w:val="24"/>
          <w:shd w:val="clear" w:color="auto" w:fill="FFFFFF"/>
        </w:rPr>
      </w:pPr>
      <w:r w:rsidRPr="00F21EBE">
        <w:rPr>
          <w:rFonts w:ascii="Times New Roman" w:eastAsia="Times New Roman" w:hAnsi="Times New Roman" w:cs="Times New Roman"/>
          <w:b/>
          <w:bCs/>
          <w:sz w:val="24"/>
          <w:szCs w:val="24"/>
        </w:rPr>
        <w:t xml:space="preserve">              </w:t>
      </w:r>
      <w:r w:rsidR="00BB4480" w:rsidRPr="00F21EBE">
        <w:rPr>
          <w:rFonts w:ascii="Times New Roman" w:eastAsia="Times New Roman" w:hAnsi="Times New Roman" w:cs="Times New Roman"/>
          <w:sz w:val="24"/>
          <w:szCs w:val="24"/>
        </w:rPr>
        <w:t>A</w:t>
      </w:r>
      <w:r w:rsidRPr="00F21EBE">
        <w:rPr>
          <w:rFonts w:ascii="Times New Roman" w:eastAsia="Times New Roman" w:hAnsi="Times New Roman" w:cs="Times New Roman"/>
          <w:b/>
          <w:bCs/>
          <w:sz w:val="24"/>
          <w:szCs w:val="24"/>
        </w:rPr>
        <w:t xml:space="preserve"> </w:t>
      </w:r>
      <w:r w:rsidRPr="00F21EBE">
        <w:rPr>
          <w:rFonts w:ascii="Times New Roman" w:eastAsia="Times New Roman" w:hAnsi="Times New Roman" w:cs="Times New Roman"/>
          <w:color w:val="202124"/>
          <w:sz w:val="24"/>
          <w:szCs w:val="24"/>
        </w:rPr>
        <w:t xml:space="preserve">6.85 </w:t>
      </w:r>
      <w:r w:rsidRPr="00F21EBE">
        <w:rPr>
          <w:rFonts w:ascii="Times New Roman" w:hAnsi="Times New Roman" w:cs="Times New Roman"/>
          <w:color w:val="000000" w:themeColor="text1"/>
          <w:sz w:val="24"/>
          <w:szCs w:val="24"/>
        </w:rPr>
        <w:t xml:space="preserve">g </w:t>
      </w:r>
      <w:r w:rsidRPr="00F21EBE">
        <w:rPr>
          <w:rFonts w:ascii="Times New Roman" w:eastAsia="Times New Roman" w:hAnsi="Times New Roman" w:cs="Times New Roman"/>
          <w:color w:val="202124"/>
          <w:sz w:val="24"/>
          <w:szCs w:val="24"/>
        </w:rPr>
        <w:t xml:space="preserve">(0.05 moles) of anthranilic acid was dissolved in 20 </w:t>
      </w:r>
      <w:r w:rsidRPr="00F21EBE">
        <w:rPr>
          <w:rFonts w:ascii="Times New Roman" w:hAnsi="Times New Roman" w:cs="Times New Roman"/>
          <w:color w:val="202124"/>
          <w:sz w:val="24"/>
          <w:szCs w:val="24"/>
          <w:shd w:val="clear" w:color="auto" w:fill="FFFFFF"/>
        </w:rPr>
        <w:t>cm</w:t>
      </w:r>
      <w:r w:rsidRPr="00F21EBE">
        <w:rPr>
          <w:rFonts w:ascii="Times New Roman" w:hAnsi="Times New Roman" w:cs="Times New Roman"/>
          <w:color w:val="202124"/>
          <w:sz w:val="24"/>
          <w:szCs w:val="24"/>
          <w:shd w:val="clear" w:color="auto" w:fill="FFFFFF"/>
          <w:vertAlign w:val="superscript"/>
        </w:rPr>
        <w:t>3</w:t>
      </w:r>
      <w:r w:rsidRPr="00F21EBE">
        <w:rPr>
          <w:rFonts w:ascii="Times New Roman" w:hAnsi="Times New Roman" w:cs="Times New Roman"/>
          <w:color w:val="202124"/>
          <w:sz w:val="24"/>
          <w:szCs w:val="24"/>
          <w:shd w:val="clear" w:color="auto" w:fill="FFFFFF"/>
        </w:rPr>
        <w:t xml:space="preserve"> (7.03g) of 15% NaOH solution. To this solution, 5.6 cm</w:t>
      </w:r>
      <w:r w:rsidRPr="00F21EBE">
        <w:rPr>
          <w:rFonts w:ascii="Times New Roman" w:hAnsi="Times New Roman" w:cs="Times New Roman"/>
          <w:color w:val="202124"/>
          <w:sz w:val="24"/>
          <w:szCs w:val="24"/>
          <w:shd w:val="clear" w:color="auto" w:fill="FFFFFF"/>
          <w:vertAlign w:val="superscript"/>
        </w:rPr>
        <w:t>3</w:t>
      </w:r>
      <w:r w:rsidRPr="00F21EBE">
        <w:rPr>
          <w:rFonts w:ascii="Times New Roman" w:hAnsi="Times New Roman" w:cs="Times New Roman"/>
          <w:color w:val="202124"/>
          <w:sz w:val="24"/>
          <w:szCs w:val="24"/>
          <w:shd w:val="clear" w:color="auto" w:fill="FFFFFF"/>
        </w:rPr>
        <w:t xml:space="preserve"> (0.05 moles) of benzoyl chloride was added in small portions with frequent shaking. After complete addition, the reaction mixture was shaken for about 0.5 hrs. till there was no smell of benzoyl chloride. The reaction mixture was taken in 250 ml beaker and was acidified with conc. HCl. The solid was separated out. This separated solid was washed with water, dried and recrystallized from 20% ethanol to remove the unreacted benzoyl chloride</w:t>
      </w:r>
      <w:r w:rsidR="00E555FC" w:rsidRPr="00F21EBE">
        <w:rPr>
          <w:rFonts w:ascii="Times New Roman" w:hAnsi="Times New Roman" w:cs="Times New Roman"/>
          <w:color w:val="202124"/>
          <w:sz w:val="24"/>
          <w:szCs w:val="24"/>
          <w:shd w:val="clear" w:color="auto" w:fill="FFFFFF"/>
        </w:rPr>
        <w:t xml:space="preserve"> </w:t>
      </w:r>
      <w:r w:rsidR="00E555FC" w:rsidRPr="00CB7567">
        <w:rPr>
          <w:rFonts w:ascii="Times New Roman" w:eastAsia="Times New Roman" w:hAnsi="Times New Roman" w:cs="Times New Roman"/>
          <w:b/>
          <w:bCs/>
          <w:sz w:val="24"/>
          <w:szCs w:val="24"/>
          <w:vertAlign w:val="superscript"/>
        </w:rPr>
        <w:t>[15]</w:t>
      </w:r>
      <w:r w:rsidRPr="00F21EBE">
        <w:rPr>
          <w:rFonts w:ascii="Times New Roman" w:hAnsi="Times New Roman" w:cs="Times New Roman"/>
          <w:color w:val="202124"/>
          <w:sz w:val="24"/>
          <w:szCs w:val="24"/>
          <w:shd w:val="clear" w:color="auto" w:fill="FFFFFF"/>
        </w:rPr>
        <w:t>.</w:t>
      </w:r>
    </w:p>
    <w:p w14:paraId="02E4E936" w14:textId="77777777" w:rsidR="004E66E9" w:rsidRDefault="004E66E9" w:rsidP="00F21EBE">
      <w:pPr>
        <w:shd w:val="clear" w:color="auto" w:fill="FFFFFF"/>
        <w:spacing w:line="360" w:lineRule="auto"/>
        <w:jc w:val="both"/>
        <w:rPr>
          <w:rFonts w:ascii="Times New Roman" w:hAnsi="Times New Roman" w:cs="Times New Roman"/>
          <w:color w:val="202124"/>
          <w:sz w:val="24"/>
          <w:szCs w:val="24"/>
          <w:shd w:val="clear" w:color="auto" w:fill="FFFFFF"/>
        </w:rPr>
      </w:pPr>
    </w:p>
    <w:p w14:paraId="24D096C6" w14:textId="77777777" w:rsidR="004E66E9" w:rsidRDefault="004E66E9" w:rsidP="00F21EBE">
      <w:pPr>
        <w:shd w:val="clear" w:color="auto" w:fill="FFFFFF"/>
        <w:spacing w:line="360" w:lineRule="auto"/>
        <w:jc w:val="both"/>
        <w:rPr>
          <w:rFonts w:ascii="Times New Roman" w:hAnsi="Times New Roman" w:cs="Times New Roman"/>
          <w:color w:val="202124"/>
          <w:sz w:val="24"/>
          <w:szCs w:val="24"/>
          <w:shd w:val="clear" w:color="auto" w:fill="FFFFFF"/>
        </w:rPr>
      </w:pPr>
    </w:p>
    <w:p w14:paraId="2B1CAB84" w14:textId="3C073FB1" w:rsidR="009C0242" w:rsidRPr="00F21EBE" w:rsidRDefault="009C0242" w:rsidP="00F21EBE">
      <w:pPr>
        <w:shd w:val="clear" w:color="auto" w:fill="FFFFFF"/>
        <w:spacing w:line="360" w:lineRule="auto"/>
        <w:jc w:val="both"/>
        <w:rPr>
          <w:rFonts w:ascii="Times New Roman" w:eastAsia="Times New Roman" w:hAnsi="Times New Roman" w:cs="Times New Roman"/>
          <w:b/>
          <w:bCs/>
          <w:i/>
          <w:iCs/>
          <w:sz w:val="24"/>
          <w:szCs w:val="24"/>
        </w:rPr>
      </w:pPr>
      <w:r w:rsidRPr="00F21EBE">
        <w:rPr>
          <w:rFonts w:ascii="Times New Roman" w:hAnsi="Times New Roman" w:cs="Times New Roman"/>
          <w:b/>
          <w:bCs/>
          <w:i/>
          <w:iCs/>
          <w:color w:val="202124"/>
          <w:sz w:val="24"/>
          <w:szCs w:val="24"/>
          <w:shd w:val="clear" w:color="auto" w:fill="FFFFFF"/>
        </w:rPr>
        <w:lastRenderedPageBreak/>
        <w:t xml:space="preserve">2.1.2 Synthesis of </w:t>
      </w:r>
      <w:r w:rsidR="00BB4480" w:rsidRPr="00F21EBE">
        <w:rPr>
          <w:rFonts w:ascii="Times New Roman" w:eastAsia="Times New Roman" w:hAnsi="Times New Roman" w:cs="Times New Roman"/>
          <w:b/>
          <w:bCs/>
          <w:sz w:val="24"/>
          <w:szCs w:val="24"/>
        </w:rPr>
        <w:t>2-Phenyl-4H-benzo[d]</w:t>
      </w:r>
      <w:r w:rsidR="006C59FE" w:rsidRPr="00F21EBE">
        <w:rPr>
          <w:rFonts w:ascii="Times New Roman" w:eastAsia="Times New Roman" w:hAnsi="Times New Roman" w:cs="Times New Roman"/>
          <w:b/>
          <w:bCs/>
          <w:sz w:val="24"/>
          <w:szCs w:val="24"/>
        </w:rPr>
        <w:t xml:space="preserve"> </w:t>
      </w:r>
      <w:r w:rsidR="00BB4480" w:rsidRPr="00F21EBE">
        <w:rPr>
          <w:rFonts w:ascii="Times New Roman" w:eastAsia="Times New Roman" w:hAnsi="Times New Roman" w:cs="Times New Roman"/>
          <w:b/>
          <w:bCs/>
          <w:sz w:val="24"/>
          <w:szCs w:val="24"/>
        </w:rPr>
        <w:t>[3,1]-oxazin-4-one</w:t>
      </w:r>
      <w:r w:rsidRPr="00F21EBE">
        <w:rPr>
          <w:rFonts w:ascii="Times New Roman" w:eastAsia="Times New Roman" w:hAnsi="Times New Roman" w:cs="Times New Roman"/>
          <w:b/>
          <w:bCs/>
          <w:i/>
          <w:iCs/>
          <w:sz w:val="24"/>
          <w:szCs w:val="24"/>
        </w:rPr>
        <w:t xml:space="preserve"> from N-benzoyl anthranilic acid</w:t>
      </w:r>
    </w:p>
    <w:p w14:paraId="05ECA945" w14:textId="3C77A611" w:rsidR="009C0242" w:rsidRDefault="00E92626" w:rsidP="00F21EBE">
      <w:pPr>
        <w:shd w:val="clear" w:color="auto" w:fill="FFFFFF"/>
        <w:spacing w:line="360" w:lineRule="auto"/>
        <w:jc w:val="both"/>
        <w:rPr>
          <w:rFonts w:ascii="Times New Roman" w:hAnsi="Times New Roman" w:cs="Times New Roman"/>
          <w:color w:val="202124"/>
          <w:sz w:val="24"/>
          <w:szCs w:val="24"/>
          <w:shd w:val="clear" w:color="auto" w:fill="FFFFFF"/>
        </w:rPr>
      </w:pPr>
      <w:r w:rsidRPr="00630421">
        <w:rPr>
          <w:rFonts w:ascii="Times New Roman" w:eastAsia="Times New Roman" w:hAnsi="Times New Roman" w:cs="Times New Roman"/>
          <w:b/>
          <w:bCs/>
          <w:noProof/>
          <w:sz w:val="24"/>
          <w:szCs w:val="24"/>
        </w:rPr>
        <w:drawing>
          <wp:anchor distT="0" distB="0" distL="114300" distR="114300" simplePos="0" relativeHeight="251664384" behindDoc="0" locked="0" layoutInCell="1" allowOverlap="1" wp14:anchorId="55B53585" wp14:editId="1371A9AB">
            <wp:simplePos x="0" y="0"/>
            <wp:positionH relativeFrom="column">
              <wp:posOffset>3244850</wp:posOffset>
            </wp:positionH>
            <wp:positionV relativeFrom="paragraph">
              <wp:posOffset>1209040</wp:posOffset>
            </wp:positionV>
            <wp:extent cx="2994660" cy="1303020"/>
            <wp:effectExtent l="76200" t="76200" r="129540" b="125730"/>
            <wp:wrapSquare wrapText="bothSides"/>
            <wp:docPr id="4" name="Picture 3">
              <a:extLst xmlns:a="http://schemas.openxmlformats.org/drawingml/2006/main">
                <a:ext uri="{FF2B5EF4-FFF2-40B4-BE49-F238E27FC236}">
                  <a16:creationId xmlns:a16="http://schemas.microsoft.com/office/drawing/2014/main" id="{C337EF87-FEC8-9336-8957-8ACC68C04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337EF87-FEC8-9336-8957-8ACC68C04F52}"/>
                        </a:ext>
                      </a:extLst>
                    </pic:cNvPr>
                    <pic:cNvPicPr>
                      <a:picLocks noChangeAspect="1"/>
                    </pic:cNvPicPr>
                  </pic:nvPicPr>
                  <pic:blipFill>
                    <a:blip r:embed="rId7">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994660" cy="1303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630421">
        <w:rPr>
          <w:rFonts w:ascii="Times New Roman" w:eastAsia="Times New Roman" w:hAnsi="Times New Roman" w:cs="Times New Roman"/>
          <w:b/>
          <w:bCs/>
          <w:noProof/>
          <w:sz w:val="24"/>
          <w:szCs w:val="24"/>
        </w:rPr>
        <w:drawing>
          <wp:anchor distT="0" distB="0" distL="114300" distR="114300" simplePos="0" relativeHeight="251665408" behindDoc="0" locked="0" layoutInCell="1" allowOverlap="1" wp14:anchorId="07A0AEF6" wp14:editId="76770831">
            <wp:simplePos x="0" y="0"/>
            <wp:positionH relativeFrom="margin">
              <wp:align>left</wp:align>
            </wp:positionH>
            <wp:positionV relativeFrom="paragraph">
              <wp:posOffset>1186180</wp:posOffset>
            </wp:positionV>
            <wp:extent cx="2857500" cy="1325880"/>
            <wp:effectExtent l="76200" t="76200" r="133350" b="140970"/>
            <wp:wrapSquare wrapText="bothSides"/>
            <wp:docPr id="3" name="Picture 2">
              <a:extLst xmlns:a="http://schemas.openxmlformats.org/drawingml/2006/main">
                <a:ext uri="{FF2B5EF4-FFF2-40B4-BE49-F238E27FC236}">
                  <a16:creationId xmlns:a16="http://schemas.microsoft.com/office/drawing/2014/main" id="{CCF66184-148E-AE7D-704D-6634F642D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CF66184-148E-AE7D-704D-6634F642D75A}"/>
                        </a:ext>
                      </a:extLst>
                    </pic:cNvPr>
                    <pic:cNvPicPr>
                      <a:picLocks noChangeAspect="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857500" cy="1325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C0242" w:rsidRPr="00F21EBE">
        <w:rPr>
          <w:rFonts w:ascii="Times New Roman" w:hAnsi="Times New Roman" w:cs="Times New Roman"/>
          <w:color w:val="000000" w:themeColor="text1"/>
          <w:sz w:val="24"/>
          <w:szCs w:val="24"/>
        </w:rPr>
        <w:t xml:space="preserve">        </w:t>
      </w:r>
      <w:r w:rsidR="00BB4480" w:rsidRPr="00F21EBE">
        <w:rPr>
          <w:rFonts w:ascii="Times New Roman" w:hAnsi="Times New Roman" w:cs="Times New Roman"/>
          <w:color w:val="000000" w:themeColor="text1"/>
          <w:sz w:val="24"/>
          <w:szCs w:val="24"/>
        </w:rPr>
        <w:t xml:space="preserve">A </w:t>
      </w:r>
      <w:r w:rsidR="009C0242" w:rsidRPr="00F21EBE">
        <w:rPr>
          <w:rFonts w:ascii="Times New Roman" w:hAnsi="Times New Roman" w:cs="Times New Roman"/>
          <w:color w:val="000000" w:themeColor="text1"/>
          <w:sz w:val="24"/>
          <w:szCs w:val="24"/>
        </w:rPr>
        <w:t>4.82g (0.02</w:t>
      </w:r>
      <w:r w:rsidR="00BB4480" w:rsidRPr="00F21EBE">
        <w:rPr>
          <w:rFonts w:ascii="Times New Roman" w:hAnsi="Times New Roman" w:cs="Times New Roman"/>
          <w:color w:val="000000" w:themeColor="text1"/>
          <w:sz w:val="24"/>
          <w:szCs w:val="24"/>
        </w:rPr>
        <w:t xml:space="preserve"> </w:t>
      </w:r>
      <w:r w:rsidR="009C0242" w:rsidRPr="00F21EBE">
        <w:rPr>
          <w:rFonts w:ascii="Times New Roman" w:hAnsi="Times New Roman" w:cs="Times New Roman"/>
          <w:color w:val="000000" w:themeColor="text1"/>
          <w:sz w:val="24"/>
          <w:szCs w:val="24"/>
        </w:rPr>
        <w:t xml:space="preserve">mol) of N-benzoyl anthranilic acid and 20 </w:t>
      </w:r>
      <w:r w:rsidR="009C0242" w:rsidRPr="00F21EBE">
        <w:rPr>
          <w:rFonts w:ascii="Times New Roman" w:hAnsi="Times New Roman" w:cs="Times New Roman"/>
          <w:color w:val="202124"/>
          <w:sz w:val="24"/>
          <w:szCs w:val="24"/>
          <w:shd w:val="clear" w:color="auto" w:fill="FFFFFF"/>
        </w:rPr>
        <w:t>cm</w:t>
      </w:r>
      <w:r w:rsidR="009C0242" w:rsidRPr="00F21EBE">
        <w:rPr>
          <w:rFonts w:ascii="Times New Roman" w:hAnsi="Times New Roman" w:cs="Times New Roman"/>
          <w:color w:val="202124"/>
          <w:sz w:val="24"/>
          <w:szCs w:val="24"/>
          <w:shd w:val="clear" w:color="auto" w:fill="FFFFFF"/>
          <w:vertAlign w:val="superscript"/>
        </w:rPr>
        <w:t>3</w:t>
      </w:r>
      <w:r w:rsidR="009C0242" w:rsidRPr="00F21EBE">
        <w:rPr>
          <w:rFonts w:ascii="Times New Roman" w:hAnsi="Times New Roman" w:cs="Times New Roman"/>
          <w:color w:val="000000" w:themeColor="text1"/>
          <w:sz w:val="24"/>
          <w:szCs w:val="24"/>
          <w:vertAlign w:val="superscript"/>
        </w:rPr>
        <w:t xml:space="preserve"> </w:t>
      </w:r>
      <w:r w:rsidR="009C0242" w:rsidRPr="00F21EBE">
        <w:rPr>
          <w:rFonts w:ascii="Times New Roman" w:hAnsi="Times New Roman" w:cs="Times New Roman"/>
          <w:color w:val="000000" w:themeColor="text1"/>
          <w:sz w:val="24"/>
          <w:szCs w:val="24"/>
        </w:rPr>
        <w:t>(0.02</w:t>
      </w:r>
      <w:r w:rsidR="00BB4480" w:rsidRPr="00F21EBE">
        <w:rPr>
          <w:rFonts w:ascii="Times New Roman" w:hAnsi="Times New Roman" w:cs="Times New Roman"/>
          <w:color w:val="000000" w:themeColor="text1"/>
          <w:sz w:val="24"/>
          <w:szCs w:val="24"/>
        </w:rPr>
        <w:t xml:space="preserve"> </w:t>
      </w:r>
      <w:r w:rsidR="009C0242" w:rsidRPr="00F21EBE">
        <w:rPr>
          <w:rFonts w:ascii="Times New Roman" w:hAnsi="Times New Roman" w:cs="Times New Roman"/>
          <w:color w:val="000000" w:themeColor="text1"/>
          <w:sz w:val="24"/>
          <w:szCs w:val="24"/>
        </w:rPr>
        <w:t>mol) of Acetic anhydride was refluxed for 3 hours at 80</w:t>
      </w:r>
      <w:r w:rsidR="009C0242" w:rsidRPr="00F21EBE">
        <w:rPr>
          <w:rFonts w:ascii="Times New Roman" w:hAnsi="Times New Roman" w:cs="Times New Roman"/>
          <w:color w:val="202124"/>
          <w:sz w:val="24"/>
          <w:szCs w:val="24"/>
          <w:shd w:val="clear" w:color="auto" w:fill="FFFFFF"/>
        </w:rPr>
        <w:t>°C with frequent shaking. The progress of reaction was checked by TLC and unreacted acetic anhydride was evaporated under reduce pressure. The obtained solid was recrystallized with petroleum ether</w:t>
      </w:r>
      <w:r w:rsidR="00E555FC" w:rsidRPr="00F21EBE">
        <w:rPr>
          <w:rFonts w:ascii="Times New Roman" w:hAnsi="Times New Roman" w:cs="Times New Roman"/>
          <w:color w:val="202124"/>
          <w:sz w:val="24"/>
          <w:szCs w:val="24"/>
          <w:shd w:val="clear" w:color="auto" w:fill="FFFFFF"/>
        </w:rPr>
        <w:t xml:space="preserve"> </w:t>
      </w:r>
      <w:r w:rsidR="00E555FC" w:rsidRPr="00CB7567">
        <w:rPr>
          <w:rFonts w:ascii="Times New Roman" w:hAnsi="Times New Roman" w:cs="Times New Roman"/>
          <w:b/>
          <w:bCs/>
          <w:color w:val="202124"/>
          <w:sz w:val="24"/>
          <w:szCs w:val="24"/>
          <w:shd w:val="clear" w:color="auto" w:fill="FFFFFF"/>
          <w:vertAlign w:val="superscript"/>
        </w:rPr>
        <w:t>[16]</w:t>
      </w:r>
      <w:r w:rsidR="009C0242" w:rsidRPr="00F21EBE">
        <w:rPr>
          <w:rFonts w:ascii="Times New Roman" w:hAnsi="Times New Roman" w:cs="Times New Roman"/>
          <w:color w:val="202124"/>
          <w:sz w:val="24"/>
          <w:szCs w:val="24"/>
          <w:shd w:val="clear" w:color="auto" w:fill="FFFFFF"/>
        </w:rPr>
        <w:t xml:space="preserve">. </w:t>
      </w:r>
    </w:p>
    <w:p w14:paraId="5503FA08" w14:textId="7FBC82FF" w:rsidR="00630421" w:rsidRDefault="00630421" w:rsidP="00F21EBE">
      <w:pPr>
        <w:shd w:val="clear" w:color="auto" w:fill="FFFFFF"/>
        <w:spacing w:line="360" w:lineRule="auto"/>
        <w:jc w:val="both"/>
        <w:rPr>
          <w:rFonts w:ascii="Times New Roman" w:eastAsia="Times New Roman" w:hAnsi="Times New Roman" w:cs="Times New Roman"/>
          <w:b/>
          <w:bCs/>
          <w:sz w:val="24"/>
          <w:szCs w:val="24"/>
        </w:rPr>
      </w:pPr>
    </w:p>
    <w:p w14:paraId="63266606" w14:textId="01756837" w:rsidR="009C0242" w:rsidRPr="00F21EBE" w:rsidRDefault="009C0242" w:rsidP="00F21EBE">
      <w:pPr>
        <w:spacing w:after="0" w:line="360" w:lineRule="auto"/>
        <w:jc w:val="both"/>
        <w:rPr>
          <w:rFonts w:ascii="Times New Roman" w:eastAsia="Times New Roman" w:hAnsi="Times New Roman" w:cs="Times New Roman"/>
          <w:b/>
          <w:bCs/>
          <w:i/>
          <w:iCs/>
          <w:sz w:val="24"/>
          <w:szCs w:val="24"/>
        </w:rPr>
      </w:pPr>
      <w:r w:rsidRPr="00F21EBE">
        <w:rPr>
          <w:rFonts w:ascii="Times New Roman" w:eastAsia="Times New Roman" w:hAnsi="Times New Roman" w:cs="Times New Roman"/>
          <w:b/>
          <w:bCs/>
          <w:i/>
          <w:iCs/>
          <w:sz w:val="24"/>
          <w:szCs w:val="24"/>
        </w:rPr>
        <w:t xml:space="preserve">2.1.3 Synthesis of </w:t>
      </w:r>
      <w:r w:rsidR="00630421">
        <w:rPr>
          <w:rFonts w:ascii="Times New Roman" w:eastAsia="Times New Roman" w:hAnsi="Times New Roman" w:cs="Times New Roman"/>
          <w:b/>
          <w:bCs/>
          <w:i/>
          <w:iCs/>
          <w:sz w:val="24"/>
          <w:szCs w:val="24"/>
        </w:rPr>
        <w:t>Cr</w:t>
      </w:r>
      <w:r w:rsidR="006C59FE" w:rsidRPr="00F21EBE">
        <w:rPr>
          <w:rFonts w:ascii="Times New Roman" w:eastAsia="Times New Roman" w:hAnsi="Times New Roman" w:cs="Times New Roman"/>
          <w:b/>
          <w:bCs/>
          <w:i/>
          <w:iCs/>
          <w:sz w:val="24"/>
          <w:szCs w:val="24"/>
        </w:rPr>
        <w:t xml:space="preserve"> (</w:t>
      </w:r>
      <w:r w:rsidR="00630421">
        <w:rPr>
          <w:rFonts w:ascii="Times New Roman" w:eastAsia="Times New Roman" w:hAnsi="Times New Roman" w:cs="Times New Roman"/>
          <w:b/>
          <w:bCs/>
          <w:i/>
          <w:iCs/>
          <w:sz w:val="24"/>
          <w:szCs w:val="24"/>
        </w:rPr>
        <w:t>I</w:t>
      </w:r>
      <w:r w:rsidR="006C59FE" w:rsidRPr="00F21EBE">
        <w:rPr>
          <w:rFonts w:ascii="Times New Roman" w:eastAsia="Times New Roman" w:hAnsi="Times New Roman" w:cs="Times New Roman"/>
          <w:b/>
          <w:bCs/>
          <w:i/>
          <w:iCs/>
          <w:sz w:val="24"/>
          <w:szCs w:val="24"/>
        </w:rPr>
        <w:t>II), C</w:t>
      </w:r>
      <w:r w:rsidR="00630421">
        <w:rPr>
          <w:rFonts w:ascii="Times New Roman" w:eastAsia="Times New Roman" w:hAnsi="Times New Roman" w:cs="Times New Roman"/>
          <w:b/>
          <w:bCs/>
          <w:i/>
          <w:iCs/>
          <w:sz w:val="24"/>
          <w:szCs w:val="24"/>
        </w:rPr>
        <w:t>o</w:t>
      </w:r>
      <w:r w:rsidR="006C59FE" w:rsidRPr="00F21EBE">
        <w:rPr>
          <w:rFonts w:ascii="Times New Roman" w:eastAsia="Times New Roman" w:hAnsi="Times New Roman" w:cs="Times New Roman"/>
          <w:b/>
          <w:bCs/>
          <w:i/>
          <w:iCs/>
          <w:sz w:val="24"/>
          <w:szCs w:val="24"/>
        </w:rPr>
        <w:t xml:space="preserve"> (</w:t>
      </w:r>
      <w:r w:rsidR="00630421">
        <w:rPr>
          <w:rFonts w:ascii="Times New Roman" w:eastAsia="Times New Roman" w:hAnsi="Times New Roman" w:cs="Times New Roman"/>
          <w:b/>
          <w:bCs/>
          <w:i/>
          <w:iCs/>
          <w:sz w:val="24"/>
          <w:szCs w:val="24"/>
        </w:rPr>
        <w:t>I</w:t>
      </w:r>
      <w:r w:rsidR="006C59FE" w:rsidRPr="00F21EBE">
        <w:rPr>
          <w:rFonts w:ascii="Times New Roman" w:eastAsia="Times New Roman" w:hAnsi="Times New Roman" w:cs="Times New Roman"/>
          <w:b/>
          <w:bCs/>
          <w:i/>
          <w:iCs/>
          <w:sz w:val="24"/>
          <w:szCs w:val="24"/>
        </w:rPr>
        <w:t>II)</w:t>
      </w:r>
      <w:r w:rsidR="00630421">
        <w:rPr>
          <w:rFonts w:ascii="Times New Roman" w:eastAsia="Times New Roman" w:hAnsi="Times New Roman" w:cs="Times New Roman"/>
          <w:b/>
          <w:bCs/>
          <w:i/>
          <w:iCs/>
          <w:sz w:val="24"/>
          <w:szCs w:val="24"/>
        </w:rPr>
        <w:t xml:space="preserve"> and Zn (II)</w:t>
      </w:r>
      <w:r w:rsidRPr="00F21EBE">
        <w:rPr>
          <w:rFonts w:ascii="Times New Roman" w:eastAsia="Times New Roman" w:hAnsi="Times New Roman" w:cs="Times New Roman"/>
          <w:b/>
          <w:bCs/>
          <w:i/>
          <w:iCs/>
          <w:sz w:val="24"/>
          <w:szCs w:val="24"/>
        </w:rPr>
        <w:t xml:space="preserve"> Chelates of </w:t>
      </w:r>
      <w:r w:rsidR="006C59FE" w:rsidRPr="00F21EBE">
        <w:rPr>
          <w:rFonts w:ascii="Times New Roman" w:eastAsia="Times New Roman" w:hAnsi="Times New Roman" w:cs="Times New Roman"/>
          <w:b/>
          <w:bCs/>
          <w:sz w:val="24"/>
          <w:szCs w:val="24"/>
        </w:rPr>
        <w:t>2-Phenyl-4H-benzo[d] [3,1]-oxazin-4-one.</w:t>
      </w:r>
    </w:p>
    <w:p w14:paraId="5324E997" w14:textId="7B7862DF"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 Synthesis of </w:t>
      </w:r>
      <w:r w:rsidR="00630421">
        <w:rPr>
          <w:rFonts w:ascii="Times New Roman" w:eastAsia="Times New Roman" w:hAnsi="Times New Roman" w:cs="Times New Roman"/>
          <w:b/>
          <w:sz w:val="24"/>
          <w:szCs w:val="24"/>
        </w:rPr>
        <w:t>C</w:t>
      </w:r>
      <w:r w:rsidRPr="00F21EBE">
        <w:rPr>
          <w:rFonts w:ascii="Times New Roman" w:eastAsia="Times New Roman" w:hAnsi="Times New Roman" w:cs="Times New Roman"/>
          <w:b/>
          <w:sz w:val="24"/>
          <w:szCs w:val="24"/>
        </w:rPr>
        <w:t>omplex</w:t>
      </w:r>
      <w:r w:rsidR="00630421">
        <w:rPr>
          <w:rFonts w:ascii="Times New Roman" w:eastAsia="Times New Roman" w:hAnsi="Times New Roman" w:cs="Times New Roman"/>
          <w:b/>
          <w:sz w:val="24"/>
          <w:szCs w:val="24"/>
        </w:rPr>
        <w:t>es</w:t>
      </w:r>
      <w:r w:rsidRPr="00F21EBE">
        <w:rPr>
          <w:rFonts w:ascii="Times New Roman" w:eastAsia="Times New Roman" w:hAnsi="Times New Roman" w:cs="Times New Roman"/>
          <w:b/>
          <w:sz w:val="24"/>
          <w:szCs w:val="24"/>
        </w:rPr>
        <w:t>:</w:t>
      </w:r>
    </w:p>
    <w:p w14:paraId="4A2237E5" w14:textId="0FF5A5D6" w:rsidR="009C0242" w:rsidRPr="00F21EBE" w:rsidRDefault="009C0242" w:rsidP="00F21EBE">
      <w:pPr>
        <w:shd w:val="clear" w:color="auto" w:fill="FFFFFF"/>
        <w:spacing w:after="0" w:line="360" w:lineRule="auto"/>
        <w:ind w:firstLine="720"/>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    To an ethanolic solution of </w:t>
      </w:r>
      <w:r w:rsidR="00630421">
        <w:rPr>
          <w:rFonts w:ascii="Times New Roman" w:eastAsia="Times New Roman" w:hAnsi="Times New Roman" w:cs="Times New Roman"/>
          <w:bCs/>
          <w:sz w:val="24"/>
          <w:szCs w:val="24"/>
        </w:rPr>
        <w:t xml:space="preserve">metal chloride salts of </w:t>
      </w:r>
      <w:r w:rsidR="00630421" w:rsidRPr="00630421">
        <w:rPr>
          <w:rFonts w:ascii="Times New Roman" w:eastAsia="Times New Roman" w:hAnsi="Times New Roman" w:cs="Times New Roman"/>
          <w:i/>
          <w:iCs/>
          <w:sz w:val="24"/>
          <w:szCs w:val="24"/>
        </w:rPr>
        <w:t>Cr (III), Co (III) and Zn (II)</w:t>
      </w:r>
      <w:r w:rsidR="00630421">
        <w:rPr>
          <w:rFonts w:ascii="Times New Roman" w:eastAsia="Times New Roman" w:hAnsi="Times New Roman" w:cs="Times New Roman"/>
          <w:bCs/>
          <w:sz w:val="24"/>
          <w:szCs w:val="24"/>
        </w:rPr>
        <w:t xml:space="preserve"> ions</w:t>
      </w:r>
      <w:r w:rsidRPr="00F21EBE">
        <w:rPr>
          <w:rFonts w:ascii="Times New Roman" w:eastAsia="Times New Roman" w:hAnsi="Times New Roman" w:cs="Times New Roman"/>
          <w:bCs/>
          <w:sz w:val="24"/>
          <w:szCs w:val="24"/>
        </w:rPr>
        <w:t xml:space="preserve"> (0.01M) was added to the hot ethanolic solution </w:t>
      </w:r>
      <w:r w:rsidR="00630421">
        <w:rPr>
          <w:rFonts w:ascii="Times New Roman" w:eastAsia="Times New Roman" w:hAnsi="Times New Roman" w:cs="Times New Roman"/>
          <w:bCs/>
          <w:sz w:val="24"/>
          <w:szCs w:val="24"/>
        </w:rPr>
        <w:t>PHBO</w:t>
      </w:r>
      <w:r w:rsidRPr="00F21EBE">
        <w:rPr>
          <w:rFonts w:ascii="Times New Roman" w:eastAsia="Times New Roman" w:hAnsi="Times New Roman" w:cs="Times New Roman"/>
          <w:bCs/>
          <w:sz w:val="24"/>
          <w:szCs w:val="24"/>
        </w:rPr>
        <w:t xml:space="preserve"> (0.01M) in the ratio of 1:1 drop wise with constant stirring. The resulting mixture was refluxed for 3 hours</w:t>
      </w:r>
      <w:r w:rsidR="00630421">
        <w:rPr>
          <w:rFonts w:ascii="Times New Roman" w:eastAsia="Times New Roman" w:hAnsi="Times New Roman" w:cs="Times New Roman"/>
          <w:bCs/>
          <w:sz w:val="24"/>
          <w:szCs w:val="24"/>
        </w:rPr>
        <w:t xml:space="preserve"> after that </w:t>
      </w:r>
      <w:r w:rsidRPr="00F21EBE">
        <w:rPr>
          <w:rFonts w:ascii="Times New Roman" w:eastAsia="Times New Roman" w:hAnsi="Times New Roman" w:cs="Times New Roman"/>
          <w:bCs/>
          <w:sz w:val="24"/>
          <w:szCs w:val="24"/>
        </w:rPr>
        <w:t>P</w:t>
      </w:r>
      <w:r w:rsidRPr="00F21EBE">
        <w:rPr>
          <w:rFonts w:ascii="Times New Roman" w:eastAsia="Times New Roman" w:hAnsi="Times New Roman" w:cs="Times New Roman"/>
          <w:bCs/>
          <w:sz w:val="24"/>
          <w:szCs w:val="24"/>
          <w:vertAlign w:val="superscript"/>
        </w:rPr>
        <w:t>H</w:t>
      </w:r>
      <w:r w:rsidRPr="00F21EBE">
        <w:rPr>
          <w:rFonts w:ascii="Times New Roman" w:eastAsia="Times New Roman" w:hAnsi="Times New Roman" w:cs="Times New Roman"/>
          <w:bCs/>
          <w:sz w:val="24"/>
          <w:szCs w:val="24"/>
        </w:rPr>
        <w:t xml:space="preserve"> of solution was adjusted in the range of 7 to </w:t>
      </w:r>
      <w:r w:rsidR="00630421">
        <w:rPr>
          <w:rFonts w:ascii="Times New Roman" w:eastAsia="Times New Roman" w:hAnsi="Times New Roman" w:cs="Times New Roman"/>
          <w:bCs/>
          <w:sz w:val="24"/>
          <w:szCs w:val="24"/>
        </w:rPr>
        <w:t>9</w:t>
      </w:r>
      <w:r w:rsidRPr="00F21EBE">
        <w:rPr>
          <w:rFonts w:ascii="Times New Roman" w:eastAsia="Times New Roman" w:hAnsi="Times New Roman" w:cs="Times New Roman"/>
          <w:bCs/>
          <w:sz w:val="24"/>
          <w:szCs w:val="24"/>
        </w:rPr>
        <w:t xml:space="preserve"> by adding alcoholic ammonia. The reaction mixture was further refluxed for 1</w:t>
      </w:r>
      <w:r w:rsidRPr="00F21EBE">
        <w:rPr>
          <w:rFonts w:ascii="Times New Roman" w:eastAsia="Times New Roman" w:hAnsi="Times New Roman" w:cs="Times New Roman"/>
          <w:bCs/>
          <w:sz w:val="24"/>
          <w:szCs w:val="24"/>
          <w:vertAlign w:val="superscript"/>
        </w:rPr>
        <w:t>1/2</w:t>
      </w:r>
      <w:r w:rsidRPr="00F21EBE">
        <w:rPr>
          <w:rFonts w:ascii="Times New Roman" w:eastAsia="Times New Roman" w:hAnsi="Times New Roman" w:cs="Times New Roman"/>
          <w:bCs/>
          <w:sz w:val="24"/>
          <w:szCs w:val="24"/>
        </w:rPr>
        <w:t xml:space="preserve"> to 2 hours in water bath. Then reaction mixture was poured in crushed ice pieces, the </w:t>
      </w:r>
      <w:r w:rsidR="00630421">
        <w:rPr>
          <w:rFonts w:ascii="Times New Roman" w:eastAsia="Times New Roman" w:hAnsi="Times New Roman" w:cs="Times New Roman"/>
          <w:bCs/>
          <w:sz w:val="24"/>
          <w:szCs w:val="24"/>
        </w:rPr>
        <w:t>bright colored</w:t>
      </w:r>
      <w:r w:rsidRPr="00F21EBE">
        <w:rPr>
          <w:rFonts w:ascii="Times New Roman" w:eastAsia="Times New Roman" w:hAnsi="Times New Roman" w:cs="Times New Roman"/>
          <w:bCs/>
          <w:sz w:val="24"/>
          <w:szCs w:val="24"/>
        </w:rPr>
        <w:t xml:space="preserve"> solids were suspended at the end. The solids were digested and separated by filtration and washed using alcohol and water for the drying. The complex was dried in vacuum at room temperature and stored in glass bottle</w:t>
      </w:r>
      <w:r w:rsidR="00E555FC" w:rsidRPr="00F21EBE">
        <w:rPr>
          <w:rFonts w:ascii="Times New Roman" w:eastAsia="Times New Roman" w:hAnsi="Times New Roman" w:cs="Times New Roman"/>
          <w:bCs/>
          <w:sz w:val="24"/>
          <w:szCs w:val="24"/>
        </w:rPr>
        <w:t xml:space="preserve"> </w:t>
      </w:r>
      <w:r w:rsidR="00E555FC" w:rsidRPr="00630421">
        <w:rPr>
          <w:rFonts w:ascii="Times New Roman" w:eastAsia="Times New Roman" w:hAnsi="Times New Roman" w:cs="Times New Roman"/>
          <w:b/>
          <w:sz w:val="24"/>
          <w:szCs w:val="24"/>
          <w:vertAlign w:val="superscript"/>
        </w:rPr>
        <w:t>[17-18]</w:t>
      </w:r>
      <w:r w:rsidRPr="00F21EBE">
        <w:rPr>
          <w:rFonts w:ascii="Times New Roman" w:eastAsia="Times New Roman" w:hAnsi="Times New Roman" w:cs="Times New Roman"/>
          <w:bCs/>
          <w:sz w:val="24"/>
          <w:szCs w:val="24"/>
        </w:rPr>
        <w:t>.</w:t>
      </w:r>
    </w:p>
    <w:p w14:paraId="1DC73791"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2.1.4 Result and Discussion</w:t>
      </w:r>
    </w:p>
    <w:p w14:paraId="3D208947" w14:textId="4F14B198" w:rsidR="009C0242" w:rsidRPr="00F21EBE" w:rsidRDefault="009C0242" w:rsidP="00F21EBE">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
          <w:sz w:val="24"/>
          <w:szCs w:val="24"/>
        </w:rPr>
        <w:t xml:space="preserve">    </w:t>
      </w:r>
      <w:r w:rsidRPr="00F21EBE">
        <w:rPr>
          <w:rFonts w:ascii="Times New Roman" w:eastAsia="Times New Roman" w:hAnsi="Times New Roman" w:cs="Times New Roman"/>
          <w:b/>
          <w:sz w:val="24"/>
          <w:szCs w:val="24"/>
        </w:rPr>
        <w:tab/>
      </w:r>
      <w:r w:rsidRPr="00F21EBE">
        <w:rPr>
          <w:rFonts w:ascii="Times New Roman" w:eastAsia="Times New Roman" w:hAnsi="Times New Roman" w:cs="Times New Roman"/>
          <w:bCs/>
          <w:sz w:val="24"/>
          <w:szCs w:val="24"/>
        </w:rPr>
        <w:t>The physical properties of ligand and their metal complexes are given in Table No. 1. The metal complexes were intense colored, insoluble in water, DMF, DMSO. For the estimation of chloride Volhard’s method were used</w:t>
      </w:r>
      <w:r w:rsidRPr="00F21EBE">
        <w:rPr>
          <w:rFonts w:ascii="Times New Roman" w:eastAsia="Times New Roman" w:hAnsi="Times New Roman" w:cs="Times New Roman"/>
          <w:b/>
          <w:sz w:val="24"/>
          <w:szCs w:val="24"/>
          <w:vertAlign w:val="superscript"/>
        </w:rPr>
        <w:t xml:space="preserve"> </w:t>
      </w:r>
      <w:r w:rsidR="008433FC" w:rsidRPr="00630421">
        <w:rPr>
          <w:rFonts w:ascii="Times New Roman" w:eastAsia="Times New Roman" w:hAnsi="Times New Roman" w:cs="Times New Roman"/>
          <w:b/>
          <w:sz w:val="24"/>
          <w:szCs w:val="24"/>
          <w:vertAlign w:val="superscript"/>
        </w:rPr>
        <w:t>[19]</w:t>
      </w:r>
      <w:r w:rsidRPr="00F21EBE">
        <w:rPr>
          <w:rFonts w:ascii="Times New Roman" w:eastAsia="Times New Roman" w:hAnsi="Times New Roman" w:cs="Times New Roman"/>
          <w:b/>
          <w:sz w:val="24"/>
          <w:szCs w:val="24"/>
        </w:rPr>
        <w:t>.</w:t>
      </w:r>
      <w:r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The</w:t>
      </w:r>
      <w:r w:rsidRPr="00F21EBE">
        <w:rPr>
          <w:rFonts w:ascii="Times New Roman" w:eastAsia="Times New Roman" w:hAnsi="Times New Roman" w:cs="Times New Roman"/>
          <w:bCs/>
          <w:sz w:val="24"/>
          <w:szCs w:val="24"/>
        </w:rPr>
        <w:t xml:space="preserve"> estimation of water molecule</w:t>
      </w:r>
      <w:r w:rsidR="00630421">
        <w:rPr>
          <w:rFonts w:ascii="Times New Roman" w:eastAsia="Times New Roman" w:hAnsi="Times New Roman" w:cs="Times New Roman"/>
          <w:bCs/>
          <w:sz w:val="24"/>
          <w:szCs w:val="24"/>
        </w:rPr>
        <w:t xml:space="preserve"> was done by</w:t>
      </w:r>
      <w:r w:rsidRPr="00F21EBE">
        <w:rPr>
          <w:rFonts w:ascii="Times New Roman" w:eastAsia="Times New Roman" w:hAnsi="Times New Roman" w:cs="Times New Roman"/>
          <w:bCs/>
          <w:sz w:val="24"/>
          <w:szCs w:val="24"/>
        </w:rPr>
        <w:t xml:space="preserve"> gravimetric and TGA-DTA methods. Metal ion percentage is determined by standard </w:t>
      </w:r>
      <w:r w:rsidR="00C00241" w:rsidRPr="00F21EBE">
        <w:rPr>
          <w:rFonts w:ascii="Times New Roman" w:eastAsia="Times New Roman" w:hAnsi="Times New Roman" w:cs="Times New Roman"/>
          <w:bCs/>
          <w:sz w:val="24"/>
          <w:szCs w:val="24"/>
        </w:rPr>
        <w:t>method</w:t>
      </w:r>
      <w:r w:rsidR="00C00241" w:rsidRPr="00630421">
        <w:rPr>
          <w:rFonts w:ascii="Times New Roman" w:eastAsia="Times New Roman" w:hAnsi="Times New Roman" w:cs="Times New Roman"/>
          <w:bCs/>
          <w:sz w:val="24"/>
          <w:szCs w:val="24"/>
          <w:vertAlign w:val="superscript"/>
        </w:rPr>
        <w:t xml:space="preserve"> </w:t>
      </w:r>
      <w:r w:rsidR="00C00241" w:rsidRPr="00630421">
        <w:rPr>
          <w:rFonts w:ascii="Times New Roman" w:eastAsia="Times New Roman" w:hAnsi="Times New Roman" w:cs="Times New Roman"/>
          <w:b/>
          <w:sz w:val="24"/>
          <w:szCs w:val="24"/>
          <w:vertAlign w:val="superscript"/>
        </w:rPr>
        <w:t>[20]</w:t>
      </w:r>
      <w:r w:rsidRPr="00F21EBE">
        <w:rPr>
          <w:rFonts w:ascii="Times New Roman" w:eastAsia="Times New Roman" w:hAnsi="Times New Roman" w:cs="Times New Roman"/>
          <w:bCs/>
          <w:sz w:val="24"/>
          <w:szCs w:val="24"/>
        </w:rPr>
        <w:t>.</w:t>
      </w:r>
      <w:r w:rsidR="004C4C9C" w:rsidRPr="00F21EBE">
        <w:rPr>
          <w:rFonts w:ascii="Times New Roman" w:eastAsia="Times New Roman" w:hAnsi="Times New Roman" w:cs="Times New Roman"/>
          <w:bCs/>
          <w:sz w:val="24"/>
          <w:szCs w:val="24"/>
        </w:rPr>
        <w:t xml:space="preserve"> </w:t>
      </w:r>
      <w:r w:rsidR="00306DD4" w:rsidRPr="00F21EBE">
        <w:rPr>
          <w:rFonts w:ascii="Times New Roman" w:eastAsia="Times New Roman" w:hAnsi="Times New Roman" w:cs="Times New Roman"/>
          <w:bCs/>
          <w:sz w:val="24"/>
          <w:szCs w:val="24"/>
        </w:rPr>
        <w:t xml:space="preserve">The prepared complexes were screened for the elemental analysis. The result of elemental analysis was indicated that the values are very close to the theoretical values calculated using molecular formulas of ligand </w:t>
      </w:r>
      <w:r w:rsidR="00306DD4" w:rsidRPr="00F21EBE">
        <w:rPr>
          <w:rFonts w:ascii="Times New Roman" w:eastAsia="Times New Roman" w:hAnsi="Times New Roman" w:cs="Times New Roman"/>
          <w:bCs/>
          <w:sz w:val="24"/>
          <w:szCs w:val="24"/>
        </w:rPr>
        <w:lastRenderedPageBreak/>
        <w:t>and metal complexes.</w:t>
      </w:r>
      <w:r w:rsidR="004C4C9C" w:rsidRPr="00F21EBE">
        <w:rPr>
          <w:rFonts w:ascii="Times New Roman" w:eastAsia="Times New Roman" w:hAnsi="Times New Roman" w:cs="Times New Roman"/>
          <w:bCs/>
          <w:sz w:val="24"/>
          <w:szCs w:val="24"/>
        </w:rPr>
        <w:t xml:space="preserve"> The probable structure can be confirmed using IR, TGA-DTA and XRD</w:t>
      </w:r>
      <w:r w:rsidRPr="00F21EBE">
        <w:rPr>
          <w:rFonts w:ascii="Times New Roman" w:eastAsia="Times New Roman" w:hAnsi="Times New Roman" w:cs="Times New Roman"/>
          <w:bCs/>
          <w:sz w:val="24"/>
          <w:szCs w:val="24"/>
        </w:rPr>
        <w:t xml:space="preserve"> </w:t>
      </w:r>
      <w:r w:rsidR="004C4C9C" w:rsidRPr="00F21EBE">
        <w:rPr>
          <w:rFonts w:ascii="Times New Roman" w:eastAsia="Times New Roman" w:hAnsi="Times New Roman" w:cs="Times New Roman"/>
          <w:bCs/>
          <w:sz w:val="24"/>
          <w:szCs w:val="24"/>
        </w:rPr>
        <w:t>studies of ligand and complexes.</w:t>
      </w:r>
      <w:r w:rsidR="00306DD4" w:rsidRPr="00F21EBE">
        <w:rPr>
          <w:rFonts w:ascii="Times New Roman" w:eastAsia="Times New Roman" w:hAnsi="Times New Roman" w:cs="Times New Roman"/>
          <w:bCs/>
          <w:sz w:val="24"/>
          <w:szCs w:val="24"/>
        </w:rPr>
        <w:t xml:space="preserve"> </w:t>
      </w:r>
      <w:r w:rsidR="000C2297" w:rsidRPr="00F21EBE">
        <w:rPr>
          <w:rFonts w:ascii="Times New Roman" w:eastAsia="Times New Roman" w:hAnsi="Times New Roman" w:cs="Times New Roman"/>
          <w:bCs/>
          <w:sz w:val="24"/>
          <w:szCs w:val="24"/>
        </w:rPr>
        <w:t xml:space="preserve"> XRD patterns proved that increasing the crystallinity of the samples and the particles is in nano size range before gamma radiation. This suggesting that there is 1:2 ratios and the octahedral geometry for the </w:t>
      </w:r>
      <w:r w:rsidR="00630421">
        <w:rPr>
          <w:rFonts w:ascii="Times New Roman" w:eastAsia="Times New Roman" w:hAnsi="Times New Roman" w:cs="Times New Roman"/>
          <w:bCs/>
          <w:sz w:val="24"/>
          <w:szCs w:val="24"/>
        </w:rPr>
        <w:t>Cr</w:t>
      </w:r>
      <w:r w:rsidR="00630421"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I</w:t>
      </w:r>
      <w:r w:rsidR="000C2297" w:rsidRPr="00F21EBE">
        <w:rPr>
          <w:rFonts w:ascii="Times New Roman" w:eastAsia="Times New Roman" w:hAnsi="Times New Roman" w:cs="Times New Roman"/>
          <w:bCs/>
          <w:sz w:val="24"/>
          <w:szCs w:val="24"/>
        </w:rPr>
        <w:t>II), C</w:t>
      </w:r>
      <w:r w:rsidR="00630421">
        <w:rPr>
          <w:rFonts w:ascii="Times New Roman" w:eastAsia="Times New Roman" w:hAnsi="Times New Roman" w:cs="Times New Roman"/>
          <w:bCs/>
          <w:sz w:val="24"/>
          <w:szCs w:val="24"/>
        </w:rPr>
        <w:t>o</w:t>
      </w:r>
      <w:r w:rsidR="000C2297" w:rsidRPr="00F21EBE">
        <w:rPr>
          <w:rFonts w:ascii="Times New Roman" w:eastAsia="Times New Roman" w:hAnsi="Times New Roman" w:cs="Times New Roman"/>
          <w:bCs/>
          <w:sz w:val="24"/>
          <w:szCs w:val="24"/>
        </w:rPr>
        <w:t xml:space="preserve"> (</w:t>
      </w:r>
      <w:r w:rsidR="00630421">
        <w:rPr>
          <w:rFonts w:ascii="Times New Roman" w:eastAsia="Times New Roman" w:hAnsi="Times New Roman" w:cs="Times New Roman"/>
          <w:bCs/>
          <w:sz w:val="24"/>
          <w:szCs w:val="24"/>
        </w:rPr>
        <w:t>I</w:t>
      </w:r>
      <w:r w:rsidR="000C2297" w:rsidRPr="00F21EBE">
        <w:rPr>
          <w:rFonts w:ascii="Times New Roman" w:eastAsia="Times New Roman" w:hAnsi="Times New Roman" w:cs="Times New Roman"/>
          <w:bCs/>
          <w:sz w:val="24"/>
          <w:szCs w:val="24"/>
        </w:rPr>
        <w:t>II)</w:t>
      </w:r>
      <w:r w:rsidR="00630421">
        <w:rPr>
          <w:rFonts w:ascii="Times New Roman" w:eastAsia="Times New Roman" w:hAnsi="Times New Roman" w:cs="Times New Roman"/>
          <w:bCs/>
          <w:sz w:val="24"/>
          <w:szCs w:val="24"/>
        </w:rPr>
        <w:t xml:space="preserve"> and Zn (II)</w:t>
      </w:r>
      <w:r w:rsidR="000C2297" w:rsidRPr="00F21EBE">
        <w:rPr>
          <w:rFonts w:ascii="Times New Roman" w:eastAsia="Times New Roman" w:hAnsi="Times New Roman" w:cs="Times New Roman"/>
          <w:bCs/>
          <w:sz w:val="24"/>
          <w:szCs w:val="24"/>
        </w:rPr>
        <w:t xml:space="preserve"> complexes </w:t>
      </w:r>
      <w:r w:rsidR="000C2297" w:rsidRPr="00630421">
        <w:rPr>
          <w:rFonts w:ascii="Times New Roman" w:eastAsia="Times New Roman" w:hAnsi="Times New Roman" w:cs="Times New Roman"/>
          <w:b/>
          <w:sz w:val="24"/>
          <w:szCs w:val="24"/>
          <w:vertAlign w:val="superscript"/>
        </w:rPr>
        <w:t>[2</w:t>
      </w:r>
      <w:r w:rsidR="009E6DCB" w:rsidRPr="00630421">
        <w:rPr>
          <w:rFonts w:ascii="Times New Roman" w:eastAsia="Times New Roman" w:hAnsi="Times New Roman" w:cs="Times New Roman"/>
          <w:b/>
          <w:sz w:val="24"/>
          <w:szCs w:val="24"/>
          <w:vertAlign w:val="superscript"/>
        </w:rPr>
        <w:t>1</w:t>
      </w:r>
      <w:r w:rsidR="000C2297" w:rsidRPr="00630421">
        <w:rPr>
          <w:rFonts w:ascii="Times New Roman" w:eastAsia="Times New Roman" w:hAnsi="Times New Roman" w:cs="Times New Roman"/>
          <w:b/>
          <w:sz w:val="24"/>
          <w:szCs w:val="24"/>
          <w:vertAlign w:val="superscript"/>
        </w:rPr>
        <w:t>]</w:t>
      </w:r>
      <w:r w:rsidR="000C2297" w:rsidRPr="00F21EBE">
        <w:rPr>
          <w:rFonts w:ascii="Times New Roman" w:eastAsia="Times New Roman" w:hAnsi="Times New Roman" w:cs="Times New Roman"/>
          <w:b/>
          <w:sz w:val="24"/>
          <w:szCs w:val="24"/>
        </w:rPr>
        <w:t>.</w:t>
      </w:r>
    </w:p>
    <w:p w14:paraId="243F4F72" w14:textId="26F20EEC" w:rsidR="009C0242" w:rsidRPr="00F21EBE" w:rsidRDefault="009C0242" w:rsidP="00F21EBE">
      <w:pPr>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Table No.1:  Analytical data and physical properties of </w:t>
      </w:r>
      <w:r w:rsidR="006C59FE" w:rsidRPr="00F21EBE">
        <w:rPr>
          <w:rFonts w:ascii="Times New Roman" w:eastAsia="Times New Roman" w:hAnsi="Times New Roman" w:cs="Times New Roman"/>
          <w:b/>
          <w:bCs/>
          <w:sz w:val="24"/>
          <w:szCs w:val="24"/>
        </w:rPr>
        <w:t>2-Phenyl-4H-benzo[d] [3,1]-oxazin-4-one</w:t>
      </w:r>
      <w:r w:rsidRPr="00F21EBE">
        <w:rPr>
          <w:rFonts w:ascii="Times New Roman" w:eastAsia="Times New Roman" w:hAnsi="Times New Roman" w:cs="Times New Roman"/>
          <w:b/>
          <w:sz w:val="24"/>
          <w:szCs w:val="24"/>
        </w:rPr>
        <w:t xml:space="preserve"> and their </w:t>
      </w:r>
      <w:r w:rsidR="006C59FE" w:rsidRPr="00F21EBE">
        <w:rPr>
          <w:rFonts w:ascii="Times New Roman" w:eastAsia="Times New Roman" w:hAnsi="Times New Roman" w:cs="Times New Roman"/>
          <w:b/>
          <w:sz w:val="24"/>
          <w:szCs w:val="24"/>
        </w:rPr>
        <w:t>Ni (II), Cu (II)</w:t>
      </w:r>
      <w:r w:rsidRPr="00F21EBE">
        <w:rPr>
          <w:rFonts w:ascii="Times New Roman" w:eastAsia="Times New Roman" w:hAnsi="Times New Roman" w:cs="Times New Roman"/>
          <w:b/>
          <w:sz w:val="24"/>
          <w:szCs w:val="24"/>
        </w:rPr>
        <w:t xml:space="preserve"> chelates.</w:t>
      </w:r>
    </w:p>
    <w:tbl>
      <w:tblPr>
        <w:tblW w:w="9634" w:type="dxa"/>
        <w:tblLook w:val="04A0" w:firstRow="1" w:lastRow="0" w:firstColumn="1" w:lastColumn="0" w:noHBand="0" w:noVBand="1"/>
      </w:tblPr>
      <w:tblGrid>
        <w:gridCol w:w="2759"/>
        <w:gridCol w:w="929"/>
        <w:gridCol w:w="822"/>
        <w:gridCol w:w="826"/>
        <w:gridCol w:w="989"/>
        <w:gridCol w:w="827"/>
        <w:gridCol w:w="959"/>
        <w:gridCol w:w="1523"/>
      </w:tblGrid>
      <w:tr w:rsidR="00F473E1" w:rsidRPr="00F473E1" w14:paraId="24A98452" w14:textId="77777777" w:rsidTr="00591A53">
        <w:trPr>
          <w:trHeight w:val="770"/>
        </w:trPr>
        <w:tc>
          <w:tcPr>
            <w:tcW w:w="2830" w:type="dxa"/>
            <w:tcBorders>
              <w:top w:val="single" w:sz="4" w:space="0" w:color="auto"/>
              <w:left w:val="single" w:sz="4" w:space="0" w:color="auto"/>
              <w:bottom w:val="single" w:sz="4" w:space="0" w:color="auto"/>
              <w:right w:val="single" w:sz="4" w:space="0" w:color="auto"/>
            </w:tcBorders>
            <w:vAlign w:val="center"/>
            <w:hideMark/>
          </w:tcPr>
          <w:p w14:paraId="2064D165"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Ligand/Metal Chelates </w:t>
            </w:r>
          </w:p>
        </w:tc>
        <w:tc>
          <w:tcPr>
            <w:tcW w:w="942" w:type="dxa"/>
            <w:tcBorders>
              <w:top w:val="single" w:sz="4" w:space="0" w:color="auto"/>
              <w:left w:val="nil"/>
              <w:bottom w:val="single" w:sz="4" w:space="0" w:color="auto"/>
              <w:right w:val="single" w:sz="4" w:space="0" w:color="auto"/>
            </w:tcBorders>
            <w:vAlign w:val="center"/>
            <w:hideMark/>
          </w:tcPr>
          <w:p w14:paraId="56C1C0D8"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D.P </w:t>
            </w:r>
            <w:r w:rsidRPr="00F473E1">
              <w:rPr>
                <w:rFonts w:ascii="Times New Roman" w:eastAsia="Times New Roman" w:hAnsi="Times New Roman" w:cs="Times New Roman"/>
                <w:b/>
                <w:bCs/>
                <w:color w:val="000000"/>
                <w:sz w:val="24"/>
                <w:szCs w:val="24"/>
                <w:vertAlign w:val="superscript"/>
                <w:lang w:eastAsia="en-IN" w:bidi="hi-IN"/>
              </w:rPr>
              <w:t>0</w:t>
            </w:r>
            <w:r w:rsidRPr="00F473E1">
              <w:rPr>
                <w:rFonts w:ascii="Times New Roman" w:eastAsia="Times New Roman" w:hAnsi="Times New Roman" w:cs="Times New Roman"/>
                <w:b/>
                <w:bCs/>
                <w:color w:val="000000"/>
                <w:sz w:val="24"/>
                <w:szCs w:val="24"/>
                <w:lang w:eastAsia="en-IN" w:bidi="hi-IN"/>
              </w:rPr>
              <w:t>C</w:t>
            </w:r>
          </w:p>
        </w:tc>
        <w:tc>
          <w:tcPr>
            <w:tcW w:w="829" w:type="dxa"/>
            <w:tcBorders>
              <w:top w:val="single" w:sz="4" w:space="0" w:color="auto"/>
              <w:left w:val="nil"/>
              <w:bottom w:val="single" w:sz="4" w:space="0" w:color="auto"/>
              <w:right w:val="single" w:sz="4" w:space="0" w:color="auto"/>
            </w:tcBorders>
            <w:vAlign w:val="center"/>
            <w:hideMark/>
          </w:tcPr>
          <w:p w14:paraId="620FFE4D"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M:L ratio</w:t>
            </w:r>
          </w:p>
        </w:tc>
        <w:tc>
          <w:tcPr>
            <w:tcW w:w="830" w:type="dxa"/>
            <w:tcBorders>
              <w:top w:val="single" w:sz="4" w:space="0" w:color="auto"/>
              <w:left w:val="nil"/>
              <w:bottom w:val="single" w:sz="4" w:space="0" w:color="auto"/>
              <w:right w:val="single" w:sz="4" w:space="0" w:color="auto"/>
            </w:tcBorders>
            <w:vAlign w:val="center"/>
            <w:hideMark/>
          </w:tcPr>
          <w:p w14:paraId="1A9BB607"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Yield</w:t>
            </w:r>
          </w:p>
        </w:tc>
        <w:tc>
          <w:tcPr>
            <w:tcW w:w="990" w:type="dxa"/>
            <w:tcBorders>
              <w:top w:val="single" w:sz="4" w:space="0" w:color="auto"/>
              <w:left w:val="nil"/>
              <w:bottom w:val="single" w:sz="4" w:space="0" w:color="auto"/>
              <w:right w:val="single" w:sz="4" w:space="0" w:color="auto"/>
            </w:tcBorders>
            <w:vAlign w:val="center"/>
            <w:hideMark/>
          </w:tcPr>
          <w:p w14:paraId="62A2ED27"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Color</w:t>
            </w:r>
          </w:p>
        </w:tc>
        <w:tc>
          <w:tcPr>
            <w:tcW w:w="831" w:type="dxa"/>
            <w:tcBorders>
              <w:top w:val="single" w:sz="4" w:space="0" w:color="auto"/>
              <w:left w:val="nil"/>
              <w:bottom w:val="single" w:sz="4" w:space="0" w:color="auto"/>
              <w:right w:val="single" w:sz="4" w:space="0" w:color="auto"/>
            </w:tcBorders>
            <w:vAlign w:val="center"/>
            <w:hideMark/>
          </w:tcPr>
          <w:p w14:paraId="1F70DD5E" w14:textId="2004CCE4"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 Cl, Cal. </w:t>
            </w:r>
          </w:p>
        </w:tc>
        <w:tc>
          <w:tcPr>
            <w:tcW w:w="965" w:type="dxa"/>
            <w:tcBorders>
              <w:top w:val="single" w:sz="4" w:space="0" w:color="auto"/>
              <w:left w:val="nil"/>
              <w:bottom w:val="single" w:sz="4" w:space="0" w:color="auto"/>
              <w:right w:val="single" w:sz="4" w:space="0" w:color="auto"/>
            </w:tcBorders>
            <w:vAlign w:val="center"/>
            <w:hideMark/>
          </w:tcPr>
          <w:p w14:paraId="530E8D06" w14:textId="77777777" w:rsidR="0039762F" w:rsidRDefault="00F473E1" w:rsidP="00F473E1">
            <w:pPr>
              <w:spacing w:after="0" w:line="240" w:lineRule="auto"/>
              <w:jc w:val="center"/>
              <w:rPr>
                <w:rFonts w:ascii="Times New Roman" w:eastAsia="Times New Roman" w:hAnsi="Times New Roman" w:cs="Times New Roman"/>
                <w:b/>
                <w:bCs/>
                <w:color w:val="000000"/>
                <w:sz w:val="24"/>
                <w:szCs w:val="24"/>
                <w:lang w:eastAsia="en-IN" w:bidi="hi-IN"/>
              </w:rPr>
            </w:pPr>
            <w:r w:rsidRPr="00F473E1">
              <w:rPr>
                <w:rFonts w:ascii="Times New Roman" w:eastAsia="Times New Roman" w:hAnsi="Times New Roman" w:cs="Times New Roman"/>
                <w:b/>
                <w:bCs/>
                <w:color w:val="000000"/>
                <w:sz w:val="24"/>
                <w:szCs w:val="24"/>
                <w:lang w:eastAsia="en-IN" w:bidi="hi-IN"/>
              </w:rPr>
              <w:t>Molar Cond.</w:t>
            </w:r>
          </w:p>
          <w:p w14:paraId="47E91DB7" w14:textId="7334FE59"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 xml:space="preserve"> S Cm</w:t>
            </w:r>
            <w:r w:rsidRPr="00F473E1">
              <w:rPr>
                <w:rFonts w:ascii="Times New Roman" w:eastAsia="Times New Roman" w:hAnsi="Times New Roman" w:cs="Times New Roman"/>
                <w:b/>
                <w:bCs/>
                <w:color w:val="000000"/>
                <w:sz w:val="24"/>
                <w:szCs w:val="24"/>
                <w:vertAlign w:val="superscript"/>
                <w:lang w:eastAsia="en-IN" w:bidi="hi-IN"/>
              </w:rPr>
              <w:t>2</w:t>
            </w:r>
            <w:r w:rsidRPr="00F473E1">
              <w:rPr>
                <w:rFonts w:ascii="Times New Roman" w:eastAsia="Times New Roman" w:hAnsi="Times New Roman" w:cs="Times New Roman"/>
                <w:b/>
                <w:bCs/>
                <w:color w:val="000000"/>
                <w:sz w:val="24"/>
                <w:szCs w:val="24"/>
                <w:lang w:eastAsia="en-IN" w:bidi="hi-IN"/>
              </w:rPr>
              <w:t xml:space="preserve"> mol</w:t>
            </w:r>
            <w:r w:rsidRPr="00F473E1">
              <w:rPr>
                <w:rFonts w:ascii="Times New Roman" w:eastAsia="Times New Roman" w:hAnsi="Times New Roman" w:cs="Times New Roman"/>
                <w:b/>
                <w:bCs/>
                <w:color w:val="000000"/>
                <w:sz w:val="24"/>
                <w:szCs w:val="24"/>
                <w:vertAlign w:val="superscript"/>
                <w:lang w:eastAsia="en-IN" w:bidi="hi-IN"/>
              </w:rPr>
              <w:t>-1</w:t>
            </w:r>
          </w:p>
        </w:tc>
        <w:tc>
          <w:tcPr>
            <w:tcW w:w="1417" w:type="dxa"/>
            <w:tcBorders>
              <w:top w:val="single" w:sz="4" w:space="0" w:color="auto"/>
              <w:left w:val="nil"/>
              <w:bottom w:val="single" w:sz="4" w:space="0" w:color="auto"/>
              <w:right w:val="single" w:sz="4" w:space="0" w:color="auto"/>
            </w:tcBorders>
            <w:vAlign w:val="center"/>
            <w:hideMark/>
          </w:tcPr>
          <w:p w14:paraId="5525C2A8" w14:textId="77777777" w:rsidR="00F473E1" w:rsidRPr="00F473E1" w:rsidRDefault="00F473E1" w:rsidP="00F473E1">
            <w:pPr>
              <w:spacing w:after="0" w:line="240" w:lineRule="auto"/>
              <w:jc w:val="center"/>
              <w:rPr>
                <w:rFonts w:ascii="Times New Roman" w:eastAsia="Times New Roman" w:hAnsi="Times New Roman" w:cs="Times New Roman"/>
                <w:b/>
                <w:bCs/>
                <w:color w:val="000000"/>
                <w:sz w:val="24"/>
                <w:szCs w:val="24"/>
                <w:lang w:val="en-IN" w:eastAsia="en-IN" w:bidi="hi-IN"/>
              </w:rPr>
            </w:pPr>
            <w:r w:rsidRPr="00F473E1">
              <w:rPr>
                <w:rFonts w:ascii="Times New Roman" w:eastAsia="Times New Roman" w:hAnsi="Times New Roman" w:cs="Times New Roman"/>
                <w:b/>
                <w:bCs/>
                <w:color w:val="000000"/>
                <w:sz w:val="24"/>
                <w:szCs w:val="24"/>
                <w:lang w:eastAsia="en-IN" w:bidi="hi-IN"/>
              </w:rPr>
              <w:t>Magnetic Moment. µ BM</w:t>
            </w:r>
          </w:p>
        </w:tc>
      </w:tr>
      <w:tr w:rsidR="00F473E1" w:rsidRPr="00F473E1" w14:paraId="062CDFBB" w14:textId="77777777" w:rsidTr="00591A53">
        <w:trPr>
          <w:trHeight w:val="360"/>
        </w:trPr>
        <w:tc>
          <w:tcPr>
            <w:tcW w:w="2830" w:type="dxa"/>
            <w:tcBorders>
              <w:top w:val="nil"/>
              <w:left w:val="single" w:sz="4" w:space="0" w:color="auto"/>
              <w:bottom w:val="single" w:sz="4" w:space="0" w:color="auto"/>
              <w:right w:val="single" w:sz="4" w:space="0" w:color="auto"/>
            </w:tcBorders>
            <w:vAlign w:val="center"/>
            <w:hideMark/>
          </w:tcPr>
          <w:p w14:paraId="1645F6BD"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 xml:space="preserve"> PHBO (C</w:t>
            </w:r>
            <w:r w:rsidRPr="00F473E1">
              <w:rPr>
                <w:rFonts w:ascii="Times New Roman" w:eastAsia="Times New Roman" w:hAnsi="Times New Roman" w:cs="Times New Roman"/>
                <w:color w:val="000000"/>
                <w:sz w:val="24"/>
                <w:szCs w:val="24"/>
                <w:vertAlign w:val="subscript"/>
                <w:lang w:eastAsia="en-IN" w:bidi="hi-IN"/>
              </w:rPr>
              <w:t>14</w:t>
            </w:r>
            <w:r w:rsidRPr="00F473E1">
              <w:rPr>
                <w:rFonts w:ascii="Times New Roman" w:eastAsia="Times New Roman" w:hAnsi="Times New Roman" w:cs="Times New Roman"/>
                <w:color w:val="000000"/>
                <w:sz w:val="24"/>
                <w:szCs w:val="24"/>
                <w:lang w:eastAsia="en-IN" w:bidi="hi-IN"/>
              </w:rPr>
              <w:t>H</w:t>
            </w:r>
            <w:r w:rsidRPr="00F473E1">
              <w:rPr>
                <w:rFonts w:ascii="Times New Roman" w:eastAsia="Times New Roman" w:hAnsi="Times New Roman" w:cs="Times New Roman"/>
                <w:color w:val="000000"/>
                <w:sz w:val="24"/>
                <w:szCs w:val="24"/>
                <w:vertAlign w:val="subscript"/>
                <w:lang w:eastAsia="en-IN" w:bidi="hi-IN"/>
              </w:rPr>
              <w:t>9</w:t>
            </w:r>
            <w:r w:rsidRPr="00F473E1">
              <w:rPr>
                <w:rFonts w:ascii="Times New Roman" w:eastAsia="Times New Roman" w:hAnsi="Times New Roman" w:cs="Times New Roman"/>
                <w:color w:val="000000"/>
                <w:sz w:val="24"/>
                <w:szCs w:val="24"/>
                <w:lang w:eastAsia="en-IN" w:bidi="hi-IN"/>
              </w:rPr>
              <w:t>NO</w:t>
            </w:r>
            <w:r w:rsidRPr="00F473E1">
              <w:rPr>
                <w:rFonts w:ascii="Times New Roman" w:eastAsia="Times New Roman" w:hAnsi="Times New Roman" w:cs="Times New Roman"/>
                <w:color w:val="000000"/>
                <w:sz w:val="24"/>
                <w:szCs w:val="24"/>
                <w:vertAlign w:val="subscript"/>
                <w:lang w:eastAsia="en-IN" w:bidi="hi-IN"/>
              </w:rPr>
              <w:t>2)</w:t>
            </w:r>
          </w:p>
        </w:tc>
        <w:tc>
          <w:tcPr>
            <w:tcW w:w="942" w:type="dxa"/>
            <w:tcBorders>
              <w:top w:val="nil"/>
              <w:left w:val="nil"/>
              <w:bottom w:val="single" w:sz="4" w:space="0" w:color="auto"/>
              <w:right w:val="single" w:sz="4" w:space="0" w:color="auto"/>
            </w:tcBorders>
            <w:vAlign w:val="center"/>
            <w:hideMark/>
          </w:tcPr>
          <w:p w14:paraId="151765F0"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105</w:t>
            </w:r>
          </w:p>
        </w:tc>
        <w:tc>
          <w:tcPr>
            <w:tcW w:w="829" w:type="dxa"/>
            <w:tcBorders>
              <w:top w:val="nil"/>
              <w:left w:val="nil"/>
              <w:bottom w:val="single" w:sz="4" w:space="0" w:color="auto"/>
              <w:right w:val="single" w:sz="4" w:space="0" w:color="auto"/>
            </w:tcBorders>
            <w:vAlign w:val="center"/>
            <w:hideMark/>
          </w:tcPr>
          <w:p w14:paraId="3DAE6149"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w:t>
            </w:r>
          </w:p>
        </w:tc>
        <w:tc>
          <w:tcPr>
            <w:tcW w:w="830" w:type="dxa"/>
            <w:tcBorders>
              <w:top w:val="nil"/>
              <w:left w:val="nil"/>
              <w:bottom w:val="single" w:sz="4" w:space="0" w:color="auto"/>
              <w:right w:val="single" w:sz="4" w:space="0" w:color="auto"/>
            </w:tcBorders>
            <w:vAlign w:val="center"/>
            <w:hideMark/>
          </w:tcPr>
          <w:p w14:paraId="65D6F0B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80.5</w:t>
            </w:r>
          </w:p>
        </w:tc>
        <w:tc>
          <w:tcPr>
            <w:tcW w:w="990" w:type="dxa"/>
            <w:tcBorders>
              <w:top w:val="nil"/>
              <w:left w:val="nil"/>
              <w:bottom w:val="single" w:sz="4" w:space="0" w:color="auto"/>
              <w:right w:val="single" w:sz="4" w:space="0" w:color="auto"/>
            </w:tcBorders>
            <w:vAlign w:val="center"/>
            <w:hideMark/>
          </w:tcPr>
          <w:p w14:paraId="01DE0D27"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White</w:t>
            </w:r>
          </w:p>
        </w:tc>
        <w:tc>
          <w:tcPr>
            <w:tcW w:w="831" w:type="dxa"/>
            <w:tcBorders>
              <w:top w:val="nil"/>
              <w:left w:val="nil"/>
              <w:bottom w:val="single" w:sz="4" w:space="0" w:color="auto"/>
              <w:right w:val="single" w:sz="4" w:space="0" w:color="auto"/>
            </w:tcBorders>
            <w:vAlign w:val="center"/>
            <w:hideMark/>
          </w:tcPr>
          <w:p w14:paraId="3EAB5521"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val="en-IN" w:eastAsia="en-IN" w:bidi="hi-IN"/>
              </w:rPr>
              <w:t> </w:t>
            </w:r>
          </w:p>
        </w:tc>
        <w:tc>
          <w:tcPr>
            <w:tcW w:w="965" w:type="dxa"/>
            <w:tcBorders>
              <w:top w:val="nil"/>
              <w:left w:val="nil"/>
              <w:bottom w:val="single" w:sz="4" w:space="0" w:color="auto"/>
              <w:right w:val="single" w:sz="4" w:space="0" w:color="auto"/>
            </w:tcBorders>
            <w:vAlign w:val="center"/>
            <w:hideMark/>
          </w:tcPr>
          <w:p w14:paraId="4DEDA32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 xml:space="preserve">        -</w:t>
            </w:r>
          </w:p>
        </w:tc>
        <w:tc>
          <w:tcPr>
            <w:tcW w:w="1417" w:type="dxa"/>
            <w:tcBorders>
              <w:top w:val="nil"/>
              <w:left w:val="nil"/>
              <w:bottom w:val="single" w:sz="4" w:space="0" w:color="auto"/>
              <w:right w:val="single" w:sz="4" w:space="0" w:color="auto"/>
            </w:tcBorders>
            <w:vAlign w:val="center"/>
            <w:hideMark/>
          </w:tcPr>
          <w:p w14:paraId="30995A60"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 </w:t>
            </w:r>
          </w:p>
        </w:tc>
      </w:tr>
      <w:tr w:rsidR="00F473E1" w:rsidRPr="00F473E1" w14:paraId="3C1F596E" w14:textId="77777777" w:rsidTr="00591A53">
        <w:trPr>
          <w:trHeight w:val="424"/>
        </w:trPr>
        <w:tc>
          <w:tcPr>
            <w:tcW w:w="2830" w:type="dxa"/>
            <w:tcBorders>
              <w:top w:val="nil"/>
              <w:left w:val="single" w:sz="4" w:space="0" w:color="auto"/>
              <w:bottom w:val="single" w:sz="4" w:space="0" w:color="auto"/>
              <w:right w:val="single" w:sz="4" w:space="0" w:color="auto"/>
            </w:tcBorders>
            <w:vAlign w:val="center"/>
            <w:hideMark/>
          </w:tcPr>
          <w:p w14:paraId="028FCE06"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[Cr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 H</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O</w:t>
            </w:r>
          </w:p>
        </w:tc>
        <w:tc>
          <w:tcPr>
            <w:tcW w:w="942" w:type="dxa"/>
            <w:tcBorders>
              <w:top w:val="nil"/>
              <w:left w:val="nil"/>
              <w:bottom w:val="single" w:sz="4" w:space="0" w:color="auto"/>
              <w:right w:val="single" w:sz="4" w:space="0" w:color="auto"/>
            </w:tcBorders>
            <w:vAlign w:val="center"/>
            <w:hideMark/>
          </w:tcPr>
          <w:p w14:paraId="61DF5B6C"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&gt;300</w:t>
            </w:r>
          </w:p>
        </w:tc>
        <w:tc>
          <w:tcPr>
            <w:tcW w:w="829" w:type="dxa"/>
            <w:tcBorders>
              <w:top w:val="nil"/>
              <w:left w:val="nil"/>
              <w:bottom w:val="single" w:sz="4" w:space="0" w:color="auto"/>
              <w:right w:val="single" w:sz="4" w:space="0" w:color="auto"/>
            </w:tcBorders>
            <w:vAlign w:val="center"/>
            <w:hideMark/>
          </w:tcPr>
          <w:p w14:paraId="50C3349F" w14:textId="585A2648"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eastAsia="en-IN" w:bidi="hi-IN"/>
              </w:rPr>
              <w:t>1:2</w:t>
            </w:r>
          </w:p>
        </w:tc>
        <w:tc>
          <w:tcPr>
            <w:tcW w:w="830" w:type="dxa"/>
            <w:tcBorders>
              <w:top w:val="nil"/>
              <w:left w:val="nil"/>
              <w:bottom w:val="single" w:sz="4" w:space="0" w:color="auto"/>
              <w:right w:val="single" w:sz="4" w:space="0" w:color="auto"/>
            </w:tcBorders>
            <w:vAlign w:val="center"/>
            <w:hideMark/>
          </w:tcPr>
          <w:p w14:paraId="6BC6A84D"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75.2</w:t>
            </w:r>
          </w:p>
        </w:tc>
        <w:tc>
          <w:tcPr>
            <w:tcW w:w="990" w:type="dxa"/>
            <w:tcBorders>
              <w:top w:val="nil"/>
              <w:left w:val="nil"/>
              <w:bottom w:val="single" w:sz="4" w:space="0" w:color="auto"/>
              <w:right w:val="single" w:sz="4" w:space="0" w:color="auto"/>
            </w:tcBorders>
            <w:vAlign w:val="center"/>
            <w:hideMark/>
          </w:tcPr>
          <w:p w14:paraId="3F338B6F"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Grey</w:t>
            </w:r>
          </w:p>
        </w:tc>
        <w:tc>
          <w:tcPr>
            <w:tcW w:w="831" w:type="dxa"/>
            <w:tcBorders>
              <w:top w:val="nil"/>
              <w:left w:val="nil"/>
              <w:bottom w:val="single" w:sz="4" w:space="0" w:color="auto"/>
              <w:right w:val="single" w:sz="4" w:space="0" w:color="auto"/>
            </w:tcBorders>
            <w:vAlign w:val="center"/>
            <w:hideMark/>
          </w:tcPr>
          <w:p w14:paraId="3778E5BC"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17.11</w:t>
            </w:r>
          </w:p>
        </w:tc>
        <w:tc>
          <w:tcPr>
            <w:tcW w:w="965" w:type="dxa"/>
            <w:tcBorders>
              <w:top w:val="nil"/>
              <w:left w:val="nil"/>
              <w:bottom w:val="single" w:sz="4" w:space="0" w:color="auto"/>
              <w:right w:val="single" w:sz="4" w:space="0" w:color="auto"/>
            </w:tcBorders>
            <w:vAlign w:val="center"/>
            <w:hideMark/>
          </w:tcPr>
          <w:p w14:paraId="341230EB"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14.5</w:t>
            </w:r>
          </w:p>
        </w:tc>
        <w:tc>
          <w:tcPr>
            <w:tcW w:w="1417" w:type="dxa"/>
            <w:tcBorders>
              <w:top w:val="nil"/>
              <w:left w:val="nil"/>
              <w:bottom w:val="single" w:sz="4" w:space="0" w:color="auto"/>
              <w:right w:val="single" w:sz="4" w:space="0" w:color="auto"/>
            </w:tcBorders>
            <w:vAlign w:val="center"/>
            <w:hideMark/>
          </w:tcPr>
          <w:p w14:paraId="38EB761F"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Paramagnetic</w:t>
            </w:r>
          </w:p>
        </w:tc>
      </w:tr>
      <w:tr w:rsidR="00F473E1" w:rsidRPr="00F473E1" w14:paraId="69421713" w14:textId="77777777" w:rsidTr="00591A53">
        <w:trPr>
          <w:trHeight w:val="403"/>
        </w:trPr>
        <w:tc>
          <w:tcPr>
            <w:tcW w:w="2830" w:type="dxa"/>
            <w:tcBorders>
              <w:top w:val="nil"/>
              <w:left w:val="single" w:sz="4" w:space="0" w:color="auto"/>
              <w:bottom w:val="single" w:sz="4" w:space="0" w:color="auto"/>
              <w:right w:val="single" w:sz="4" w:space="0" w:color="auto"/>
            </w:tcBorders>
            <w:vAlign w:val="center"/>
            <w:hideMark/>
          </w:tcPr>
          <w:p w14:paraId="19B6A675"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[Co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 Cl, H2O</w:t>
            </w:r>
          </w:p>
        </w:tc>
        <w:tc>
          <w:tcPr>
            <w:tcW w:w="942" w:type="dxa"/>
            <w:tcBorders>
              <w:top w:val="nil"/>
              <w:left w:val="nil"/>
              <w:bottom w:val="single" w:sz="4" w:space="0" w:color="auto"/>
              <w:right w:val="single" w:sz="4" w:space="0" w:color="auto"/>
            </w:tcBorders>
            <w:vAlign w:val="center"/>
            <w:hideMark/>
          </w:tcPr>
          <w:p w14:paraId="0F1C93A6"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216</w:t>
            </w:r>
          </w:p>
        </w:tc>
        <w:tc>
          <w:tcPr>
            <w:tcW w:w="829" w:type="dxa"/>
            <w:tcBorders>
              <w:top w:val="nil"/>
              <w:left w:val="nil"/>
              <w:bottom w:val="single" w:sz="4" w:space="0" w:color="auto"/>
              <w:right w:val="single" w:sz="4" w:space="0" w:color="auto"/>
            </w:tcBorders>
            <w:vAlign w:val="center"/>
            <w:hideMark/>
          </w:tcPr>
          <w:p w14:paraId="5659032C" w14:textId="4A007C83"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1:2</w:t>
            </w:r>
          </w:p>
        </w:tc>
        <w:tc>
          <w:tcPr>
            <w:tcW w:w="830" w:type="dxa"/>
            <w:tcBorders>
              <w:top w:val="nil"/>
              <w:left w:val="nil"/>
              <w:bottom w:val="single" w:sz="4" w:space="0" w:color="auto"/>
              <w:right w:val="single" w:sz="4" w:space="0" w:color="auto"/>
            </w:tcBorders>
            <w:vAlign w:val="center"/>
            <w:hideMark/>
          </w:tcPr>
          <w:p w14:paraId="2FDB8DD8"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69.56</w:t>
            </w:r>
          </w:p>
        </w:tc>
        <w:tc>
          <w:tcPr>
            <w:tcW w:w="990" w:type="dxa"/>
            <w:tcBorders>
              <w:top w:val="nil"/>
              <w:left w:val="nil"/>
              <w:bottom w:val="single" w:sz="4" w:space="0" w:color="auto"/>
              <w:right w:val="single" w:sz="4" w:space="0" w:color="auto"/>
            </w:tcBorders>
            <w:vAlign w:val="center"/>
            <w:hideMark/>
          </w:tcPr>
          <w:p w14:paraId="14DD6FA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Cream</w:t>
            </w:r>
          </w:p>
        </w:tc>
        <w:tc>
          <w:tcPr>
            <w:tcW w:w="831" w:type="dxa"/>
            <w:tcBorders>
              <w:top w:val="nil"/>
              <w:left w:val="nil"/>
              <w:bottom w:val="single" w:sz="4" w:space="0" w:color="auto"/>
              <w:right w:val="single" w:sz="4" w:space="0" w:color="auto"/>
            </w:tcBorders>
            <w:vAlign w:val="center"/>
            <w:hideMark/>
          </w:tcPr>
          <w:p w14:paraId="0E117838"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16.92</w:t>
            </w:r>
          </w:p>
        </w:tc>
        <w:tc>
          <w:tcPr>
            <w:tcW w:w="965" w:type="dxa"/>
            <w:tcBorders>
              <w:top w:val="nil"/>
              <w:left w:val="nil"/>
              <w:bottom w:val="single" w:sz="4" w:space="0" w:color="auto"/>
              <w:right w:val="single" w:sz="4" w:space="0" w:color="auto"/>
            </w:tcBorders>
            <w:vAlign w:val="center"/>
            <w:hideMark/>
          </w:tcPr>
          <w:p w14:paraId="4F3DBD4E"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12.98</w:t>
            </w:r>
          </w:p>
        </w:tc>
        <w:tc>
          <w:tcPr>
            <w:tcW w:w="1417" w:type="dxa"/>
            <w:tcBorders>
              <w:top w:val="nil"/>
              <w:left w:val="nil"/>
              <w:bottom w:val="single" w:sz="4" w:space="0" w:color="auto"/>
              <w:right w:val="single" w:sz="4" w:space="0" w:color="auto"/>
            </w:tcBorders>
            <w:vAlign w:val="center"/>
            <w:hideMark/>
          </w:tcPr>
          <w:p w14:paraId="0E9445B0"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Paramagnetic</w:t>
            </w:r>
          </w:p>
        </w:tc>
      </w:tr>
      <w:tr w:rsidR="00F473E1" w:rsidRPr="00F473E1" w14:paraId="64489F8D" w14:textId="77777777" w:rsidTr="00591A53">
        <w:trPr>
          <w:trHeight w:val="425"/>
        </w:trPr>
        <w:tc>
          <w:tcPr>
            <w:tcW w:w="2830" w:type="dxa"/>
            <w:tcBorders>
              <w:top w:val="nil"/>
              <w:left w:val="single" w:sz="4" w:space="0" w:color="auto"/>
              <w:bottom w:val="single" w:sz="4" w:space="0" w:color="auto"/>
              <w:right w:val="single" w:sz="4" w:space="0" w:color="auto"/>
            </w:tcBorders>
            <w:vAlign w:val="center"/>
            <w:hideMark/>
          </w:tcPr>
          <w:p w14:paraId="277C1F34" w14:textId="77777777" w:rsidR="00F473E1" w:rsidRPr="00F473E1" w:rsidRDefault="00F473E1" w:rsidP="00F473E1">
            <w:pPr>
              <w:spacing w:after="0" w:line="240" w:lineRule="auto"/>
              <w:jc w:val="both"/>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[Zn (PHBO)</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Cl</w:t>
            </w:r>
            <w:r w:rsidRPr="00F473E1">
              <w:rPr>
                <w:rFonts w:ascii="Times New Roman" w:eastAsia="Times New Roman" w:hAnsi="Times New Roman" w:cs="Times New Roman"/>
                <w:color w:val="000000"/>
                <w:sz w:val="24"/>
                <w:szCs w:val="24"/>
                <w:vertAlign w:val="subscript"/>
                <w:lang w:eastAsia="en-IN" w:bidi="hi-IN"/>
              </w:rPr>
              <w:t>,</w:t>
            </w:r>
            <w:r w:rsidRPr="00F473E1">
              <w:rPr>
                <w:rFonts w:ascii="Times New Roman" w:eastAsia="Times New Roman" w:hAnsi="Times New Roman" w:cs="Times New Roman"/>
                <w:color w:val="000000"/>
                <w:sz w:val="24"/>
                <w:szCs w:val="24"/>
                <w:lang w:eastAsia="en-IN" w:bidi="hi-IN"/>
              </w:rPr>
              <w:t xml:space="preserve"> H</w:t>
            </w:r>
            <w:r w:rsidRPr="00F473E1">
              <w:rPr>
                <w:rFonts w:ascii="Times New Roman" w:eastAsia="Times New Roman" w:hAnsi="Times New Roman" w:cs="Times New Roman"/>
                <w:color w:val="000000"/>
                <w:sz w:val="24"/>
                <w:szCs w:val="24"/>
                <w:vertAlign w:val="subscript"/>
                <w:lang w:eastAsia="en-IN" w:bidi="hi-IN"/>
              </w:rPr>
              <w:t>2</w:t>
            </w:r>
            <w:r w:rsidRPr="00F473E1">
              <w:rPr>
                <w:rFonts w:ascii="Times New Roman" w:eastAsia="Times New Roman" w:hAnsi="Times New Roman" w:cs="Times New Roman"/>
                <w:color w:val="000000"/>
                <w:sz w:val="24"/>
                <w:szCs w:val="24"/>
                <w:lang w:eastAsia="en-IN" w:bidi="hi-IN"/>
              </w:rPr>
              <w:t>O] Cl</w:t>
            </w:r>
          </w:p>
        </w:tc>
        <w:tc>
          <w:tcPr>
            <w:tcW w:w="942" w:type="dxa"/>
            <w:tcBorders>
              <w:top w:val="nil"/>
              <w:left w:val="nil"/>
              <w:bottom w:val="single" w:sz="4" w:space="0" w:color="auto"/>
              <w:right w:val="single" w:sz="4" w:space="0" w:color="auto"/>
            </w:tcBorders>
            <w:vAlign w:val="center"/>
            <w:hideMark/>
          </w:tcPr>
          <w:p w14:paraId="5FC5C590" w14:textId="77777777"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F473E1">
              <w:rPr>
                <w:rFonts w:ascii="Times New Roman" w:eastAsia="Times New Roman" w:hAnsi="Times New Roman" w:cs="Times New Roman"/>
                <w:color w:val="000000"/>
                <w:sz w:val="24"/>
                <w:szCs w:val="24"/>
                <w:lang w:eastAsia="en-IN" w:bidi="hi-IN"/>
              </w:rPr>
              <w:t>220</w:t>
            </w:r>
          </w:p>
        </w:tc>
        <w:tc>
          <w:tcPr>
            <w:tcW w:w="829" w:type="dxa"/>
            <w:tcBorders>
              <w:top w:val="nil"/>
              <w:left w:val="nil"/>
              <w:bottom w:val="single" w:sz="4" w:space="0" w:color="auto"/>
              <w:right w:val="single" w:sz="4" w:space="0" w:color="auto"/>
            </w:tcBorders>
            <w:vAlign w:val="center"/>
            <w:hideMark/>
          </w:tcPr>
          <w:p w14:paraId="4138FD94" w14:textId="3E701B81" w:rsidR="00F473E1" w:rsidRPr="00F473E1"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eastAsia="en-IN" w:bidi="hi-IN"/>
              </w:rPr>
              <w:t>1:2</w:t>
            </w:r>
          </w:p>
        </w:tc>
        <w:tc>
          <w:tcPr>
            <w:tcW w:w="830" w:type="dxa"/>
            <w:tcBorders>
              <w:top w:val="nil"/>
              <w:left w:val="nil"/>
              <w:bottom w:val="single" w:sz="4" w:space="0" w:color="auto"/>
              <w:right w:val="single" w:sz="4" w:space="0" w:color="auto"/>
            </w:tcBorders>
            <w:vAlign w:val="center"/>
            <w:hideMark/>
          </w:tcPr>
          <w:p w14:paraId="4264EF8E"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70.35</w:t>
            </w:r>
          </w:p>
        </w:tc>
        <w:tc>
          <w:tcPr>
            <w:tcW w:w="990" w:type="dxa"/>
            <w:tcBorders>
              <w:top w:val="nil"/>
              <w:left w:val="nil"/>
              <w:bottom w:val="single" w:sz="4" w:space="0" w:color="auto"/>
              <w:right w:val="single" w:sz="4" w:space="0" w:color="auto"/>
            </w:tcBorders>
            <w:vAlign w:val="center"/>
            <w:hideMark/>
          </w:tcPr>
          <w:p w14:paraId="3546FDCB"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Whitish</w:t>
            </w:r>
          </w:p>
        </w:tc>
        <w:tc>
          <w:tcPr>
            <w:tcW w:w="831" w:type="dxa"/>
            <w:tcBorders>
              <w:top w:val="nil"/>
              <w:left w:val="nil"/>
              <w:bottom w:val="single" w:sz="4" w:space="0" w:color="auto"/>
              <w:right w:val="single" w:sz="4" w:space="0" w:color="auto"/>
            </w:tcBorders>
            <w:vAlign w:val="center"/>
            <w:hideMark/>
          </w:tcPr>
          <w:p w14:paraId="7F831B1A"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11.83</w:t>
            </w:r>
          </w:p>
        </w:tc>
        <w:tc>
          <w:tcPr>
            <w:tcW w:w="965" w:type="dxa"/>
            <w:tcBorders>
              <w:top w:val="nil"/>
              <w:left w:val="nil"/>
              <w:bottom w:val="single" w:sz="4" w:space="0" w:color="auto"/>
              <w:right w:val="single" w:sz="4" w:space="0" w:color="auto"/>
            </w:tcBorders>
            <w:vAlign w:val="center"/>
            <w:hideMark/>
          </w:tcPr>
          <w:p w14:paraId="63B3A3C9"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34.4</w:t>
            </w:r>
          </w:p>
        </w:tc>
        <w:tc>
          <w:tcPr>
            <w:tcW w:w="1417" w:type="dxa"/>
            <w:tcBorders>
              <w:top w:val="nil"/>
              <w:left w:val="nil"/>
              <w:bottom w:val="single" w:sz="4" w:space="0" w:color="auto"/>
              <w:right w:val="single" w:sz="4" w:space="0" w:color="auto"/>
            </w:tcBorders>
            <w:vAlign w:val="center"/>
            <w:hideMark/>
          </w:tcPr>
          <w:p w14:paraId="7D9F5339" w14:textId="77777777" w:rsidR="00F473E1" w:rsidRPr="00580D54" w:rsidRDefault="00F473E1" w:rsidP="00F473E1">
            <w:pPr>
              <w:spacing w:after="0" w:line="240" w:lineRule="auto"/>
              <w:jc w:val="center"/>
              <w:rPr>
                <w:rFonts w:ascii="Times New Roman" w:eastAsia="Times New Roman" w:hAnsi="Times New Roman" w:cs="Times New Roman"/>
                <w:color w:val="000000"/>
                <w:sz w:val="24"/>
                <w:szCs w:val="24"/>
                <w:lang w:val="en-IN" w:eastAsia="en-IN" w:bidi="hi-IN"/>
              </w:rPr>
            </w:pPr>
            <w:r w:rsidRPr="00580D54">
              <w:rPr>
                <w:rFonts w:ascii="Times New Roman" w:eastAsia="Times New Roman" w:hAnsi="Times New Roman" w:cs="Times New Roman"/>
                <w:color w:val="000000"/>
                <w:sz w:val="24"/>
                <w:szCs w:val="24"/>
                <w:lang w:eastAsia="en-IN" w:bidi="hi-IN"/>
              </w:rPr>
              <w:t>Diamagnetic</w:t>
            </w:r>
          </w:p>
        </w:tc>
      </w:tr>
    </w:tbl>
    <w:p w14:paraId="6E10B470" w14:textId="77777777" w:rsidR="000E2668" w:rsidRPr="00A85412" w:rsidRDefault="000E2668" w:rsidP="000E2668">
      <w:pPr>
        <w:pStyle w:val="Heading2"/>
        <w:tabs>
          <w:tab w:val="left" w:pos="993"/>
          <w:tab w:val="left" w:pos="1418"/>
          <w:tab w:val="left" w:pos="1701"/>
        </w:tabs>
        <w:spacing w:before="245"/>
        <w:rPr>
          <w:rFonts w:ascii="Times New Roman" w:hAnsi="Times New Roman" w:cs="Times New Roman"/>
          <w:b/>
          <w:bCs/>
          <w:color w:val="auto"/>
          <w:sz w:val="24"/>
          <w:szCs w:val="24"/>
        </w:rPr>
      </w:pPr>
      <w:r w:rsidRPr="00A85412">
        <w:rPr>
          <w:rFonts w:ascii="Times New Roman" w:hAnsi="Times New Roman" w:cs="Times New Roman"/>
          <w:b/>
          <w:bCs/>
          <w:color w:val="auto"/>
          <w:sz w:val="24"/>
          <w:szCs w:val="24"/>
        </w:rPr>
        <w:t>Electronic</w:t>
      </w:r>
      <w:r w:rsidRPr="00A85412">
        <w:rPr>
          <w:rFonts w:ascii="Times New Roman" w:hAnsi="Times New Roman" w:cs="Times New Roman"/>
          <w:b/>
          <w:bCs/>
          <w:color w:val="auto"/>
          <w:spacing w:val="-11"/>
          <w:sz w:val="24"/>
          <w:szCs w:val="24"/>
        </w:rPr>
        <w:t xml:space="preserve"> </w:t>
      </w:r>
      <w:r w:rsidRPr="00A85412">
        <w:rPr>
          <w:rFonts w:ascii="Times New Roman" w:hAnsi="Times New Roman" w:cs="Times New Roman"/>
          <w:b/>
          <w:bCs/>
          <w:color w:val="auto"/>
          <w:spacing w:val="-2"/>
          <w:sz w:val="24"/>
          <w:szCs w:val="24"/>
        </w:rPr>
        <w:t>Spectra:</w:t>
      </w:r>
    </w:p>
    <w:p w14:paraId="6A1436C8" w14:textId="2F9EF925" w:rsidR="000E2668" w:rsidRDefault="000E2668" w:rsidP="00591A53">
      <w:pPr>
        <w:spacing w:after="0" w:line="360" w:lineRule="auto"/>
        <w:ind w:firstLine="709"/>
        <w:jc w:val="both"/>
        <w:rPr>
          <w:sz w:val="24"/>
          <w:szCs w:val="24"/>
        </w:rPr>
      </w:pPr>
      <w:r w:rsidRPr="000E2668">
        <w:rPr>
          <w:rFonts w:ascii="Times New Roman" w:hAnsi="Times New Roman" w:cs="Times New Roman"/>
          <w:sz w:val="24"/>
          <w:szCs w:val="22"/>
        </w:rPr>
        <w:t>“The electronic spectra suggesting that transition in UV and Visible region. The ligand exhibits strong absorption band around “30120 and 24557 cm</w:t>
      </w:r>
      <w:r w:rsidRPr="000E2668">
        <w:rPr>
          <w:rFonts w:ascii="Times New Roman" w:hAnsi="Times New Roman" w:cs="Times New Roman"/>
          <w:sz w:val="24"/>
          <w:szCs w:val="22"/>
          <w:vertAlign w:val="superscript"/>
        </w:rPr>
        <w:t>-1</w:t>
      </w:r>
      <w:r w:rsidRPr="000E2668">
        <w:rPr>
          <w:rFonts w:ascii="Times New Roman" w:hAnsi="Times New Roman" w:cs="Times New Roman"/>
          <w:sz w:val="24"/>
          <w:szCs w:val="22"/>
        </w:rPr>
        <w:t xml:space="preserve"> assigned to π-π* and n-π* transition respectively”. The various absorption bands and the corresponding transition of “ligands and their metal complexes are given in the </w:t>
      </w:r>
      <w:r w:rsidRPr="000E2668">
        <w:rPr>
          <w:rFonts w:ascii="Times New Roman" w:hAnsi="Times New Roman" w:cs="Times New Roman"/>
          <w:sz w:val="24"/>
          <w:szCs w:val="22"/>
        </w:rPr>
        <w:t xml:space="preserve">table </w:t>
      </w:r>
      <w:r w:rsidR="00A85412">
        <w:rPr>
          <w:rFonts w:ascii="Times New Roman" w:hAnsi="Times New Roman" w:cs="Times New Roman"/>
          <w:sz w:val="24"/>
          <w:szCs w:val="22"/>
        </w:rPr>
        <w:t>2</w:t>
      </w:r>
      <w:r w:rsidRPr="000E2668">
        <w:rPr>
          <w:rFonts w:ascii="Times New Roman" w:hAnsi="Times New Roman" w:cs="Times New Roman"/>
          <w:sz w:val="24"/>
          <w:szCs w:val="22"/>
        </w:rPr>
        <w:t>.</w:t>
      </w:r>
      <w:r w:rsidRPr="000E2668">
        <w:rPr>
          <w:rFonts w:ascii="Times New Roman" w:hAnsi="Times New Roman" w:cs="Times New Roman"/>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UV-Visible</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spectra</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of</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Ni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Cu</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Cr</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(III),</w:t>
      </w:r>
      <w:r w:rsidRPr="000E2668">
        <w:rPr>
          <w:rFonts w:ascii="Times New Roman" w:hAnsi="Times New Roman" w:cs="Times New Roman"/>
          <w:spacing w:val="-8"/>
          <w:sz w:val="24"/>
          <w:szCs w:val="22"/>
        </w:rPr>
        <w:t xml:space="preserve"> </w:t>
      </w:r>
      <w:r w:rsidRPr="000E2668">
        <w:rPr>
          <w:rFonts w:ascii="Times New Roman" w:hAnsi="Times New Roman" w:cs="Times New Roman"/>
          <w:sz w:val="24"/>
          <w:szCs w:val="22"/>
        </w:rPr>
        <w:t>Co</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(III)</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and</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Zn</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(II)</w:t>
      </w:r>
      <w:r w:rsidRPr="000E2668">
        <w:rPr>
          <w:rFonts w:ascii="Times New Roman" w:hAnsi="Times New Roman" w:cs="Times New Roman"/>
          <w:spacing w:val="-9"/>
          <w:sz w:val="24"/>
          <w:szCs w:val="22"/>
        </w:rPr>
        <w:t xml:space="preserve"> </w:t>
      </w:r>
      <w:r w:rsidRPr="000E2668">
        <w:rPr>
          <w:rFonts w:ascii="Times New Roman" w:hAnsi="Times New Roman" w:cs="Times New Roman"/>
          <w:sz w:val="24"/>
          <w:szCs w:val="22"/>
        </w:rPr>
        <w:t>complexes</w:t>
      </w:r>
      <w:r w:rsidRPr="000E2668">
        <w:rPr>
          <w:rFonts w:ascii="Times New Roman" w:hAnsi="Times New Roman" w:cs="Times New Roman"/>
          <w:spacing w:val="-10"/>
          <w:sz w:val="24"/>
          <w:szCs w:val="22"/>
        </w:rPr>
        <w:t xml:space="preserve"> </w:t>
      </w:r>
      <w:r w:rsidRPr="000E2668">
        <w:rPr>
          <w:rFonts w:ascii="Times New Roman" w:hAnsi="Times New Roman" w:cs="Times New Roman"/>
          <w:sz w:val="24"/>
          <w:szCs w:val="22"/>
        </w:rPr>
        <w:t>show the</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electronic</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transition</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shifted</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towards</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longer and</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shorter</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frequencies which</w:t>
      </w:r>
      <w:r w:rsidRPr="000E2668">
        <w:rPr>
          <w:rFonts w:ascii="Times New Roman" w:hAnsi="Times New Roman" w:cs="Times New Roman"/>
          <w:spacing w:val="-1"/>
          <w:sz w:val="24"/>
          <w:szCs w:val="22"/>
        </w:rPr>
        <w:t xml:space="preserve"> </w:t>
      </w:r>
      <w:r w:rsidRPr="000E2668">
        <w:rPr>
          <w:rFonts w:ascii="Times New Roman" w:hAnsi="Times New Roman" w:cs="Times New Roman"/>
          <w:sz w:val="24"/>
          <w:szCs w:val="22"/>
        </w:rPr>
        <w:t>indicates</w:t>
      </w:r>
      <w:r w:rsidRPr="000E2668">
        <w:rPr>
          <w:rFonts w:ascii="Times New Roman" w:hAnsi="Times New Roman" w:cs="Times New Roman"/>
          <w:spacing w:val="-2"/>
          <w:sz w:val="24"/>
          <w:szCs w:val="22"/>
        </w:rPr>
        <w:t xml:space="preserve"> </w:t>
      </w:r>
      <w:r w:rsidRPr="000E2668">
        <w:rPr>
          <w:rFonts w:ascii="Times New Roman" w:hAnsi="Times New Roman" w:cs="Times New Roman"/>
          <w:sz w:val="24"/>
          <w:szCs w:val="22"/>
        </w:rPr>
        <w:t>the coordination of ligand to the central metal ions. Also,</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electronic</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spectra</w:t>
      </w:r>
      <w:r w:rsidRPr="000E2668">
        <w:rPr>
          <w:rFonts w:ascii="Times New Roman" w:hAnsi="Times New Roman" w:cs="Times New Roman"/>
          <w:spacing w:val="-13"/>
          <w:sz w:val="24"/>
          <w:szCs w:val="22"/>
        </w:rPr>
        <w:t xml:space="preserve"> </w:t>
      </w:r>
      <w:r w:rsidRPr="000E2668">
        <w:rPr>
          <w:rFonts w:ascii="Times New Roman" w:hAnsi="Times New Roman" w:cs="Times New Roman"/>
          <w:sz w:val="24"/>
          <w:szCs w:val="22"/>
        </w:rPr>
        <w:t>of</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all</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complexes,</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shows</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the</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absorption</w:t>
      </w:r>
      <w:r w:rsidRPr="000E2668">
        <w:rPr>
          <w:rFonts w:ascii="Times New Roman" w:hAnsi="Times New Roman" w:cs="Times New Roman"/>
          <w:spacing w:val="-11"/>
          <w:sz w:val="24"/>
          <w:szCs w:val="22"/>
        </w:rPr>
        <w:t xml:space="preserve"> </w:t>
      </w:r>
      <w:r w:rsidRPr="000E2668">
        <w:rPr>
          <w:rFonts w:ascii="Times New Roman" w:hAnsi="Times New Roman" w:cs="Times New Roman"/>
          <w:sz w:val="24"/>
          <w:szCs w:val="22"/>
        </w:rPr>
        <w:t>band</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between</w:t>
      </w:r>
      <w:r w:rsidRPr="000E2668">
        <w:rPr>
          <w:rFonts w:ascii="Times New Roman" w:hAnsi="Times New Roman" w:cs="Times New Roman"/>
          <w:spacing w:val="-12"/>
          <w:sz w:val="24"/>
          <w:szCs w:val="22"/>
        </w:rPr>
        <w:t xml:space="preserve"> </w:t>
      </w:r>
      <w:r w:rsidRPr="000E2668">
        <w:rPr>
          <w:rFonts w:ascii="Times New Roman" w:hAnsi="Times New Roman" w:cs="Times New Roman"/>
          <w:sz w:val="24"/>
          <w:szCs w:val="22"/>
        </w:rPr>
        <w:t>21853 to 24557 cm</w:t>
      </w:r>
      <w:r w:rsidRPr="000E2668">
        <w:rPr>
          <w:rFonts w:ascii="Times New Roman" w:hAnsi="Times New Roman" w:cs="Times New Roman"/>
          <w:sz w:val="24"/>
          <w:szCs w:val="22"/>
          <w:vertAlign w:val="superscript"/>
        </w:rPr>
        <w:t>-1</w:t>
      </w:r>
      <w:r w:rsidRPr="000E2668">
        <w:rPr>
          <w:rFonts w:ascii="Times New Roman" w:hAnsi="Times New Roman" w:cs="Times New Roman"/>
          <w:sz w:val="24"/>
          <w:szCs w:val="22"/>
        </w:rPr>
        <w:t>, assigned that ligand to metal charge transfer band</w:t>
      </w:r>
      <w:r>
        <w:t>”</w:t>
      </w:r>
    </w:p>
    <w:p w14:paraId="24867F1C" w14:textId="29307D53" w:rsidR="000E2668" w:rsidRPr="00591A53" w:rsidRDefault="000E2668" w:rsidP="00591A53">
      <w:pPr>
        <w:pStyle w:val="Heading2"/>
        <w:ind w:right="-2"/>
        <w:rPr>
          <w:rFonts w:ascii="Times New Roman" w:hAnsi="Times New Roman" w:cs="Times New Roman"/>
          <w:b/>
          <w:bCs/>
          <w:color w:val="auto"/>
          <w:sz w:val="24"/>
          <w:szCs w:val="24"/>
        </w:rPr>
      </w:pPr>
      <w:r w:rsidRPr="00591A53">
        <w:rPr>
          <w:rFonts w:ascii="Times New Roman" w:hAnsi="Times New Roman" w:cs="Times New Roman"/>
          <w:b/>
          <w:bCs/>
          <w:color w:val="auto"/>
          <w:sz w:val="24"/>
          <w:szCs w:val="24"/>
        </w:rPr>
        <w:t>“Table</w:t>
      </w:r>
      <w:r w:rsidRPr="00591A53">
        <w:rPr>
          <w:rFonts w:ascii="Times New Roman" w:hAnsi="Times New Roman" w:cs="Times New Roman"/>
          <w:b/>
          <w:bCs/>
          <w:color w:val="auto"/>
          <w:spacing w:val="-13"/>
          <w:sz w:val="24"/>
          <w:szCs w:val="24"/>
        </w:rPr>
        <w:t xml:space="preserve"> </w:t>
      </w:r>
      <w:r w:rsidRPr="00591A53">
        <w:rPr>
          <w:rFonts w:ascii="Times New Roman" w:hAnsi="Times New Roman" w:cs="Times New Roman"/>
          <w:b/>
          <w:bCs/>
          <w:color w:val="auto"/>
          <w:sz w:val="24"/>
          <w:szCs w:val="24"/>
        </w:rPr>
        <w:t>2:</w:t>
      </w:r>
      <w:r w:rsidRPr="00591A53">
        <w:rPr>
          <w:rFonts w:ascii="Times New Roman" w:hAnsi="Times New Roman" w:cs="Times New Roman"/>
          <w:b/>
          <w:bCs/>
          <w:color w:val="auto"/>
          <w:spacing w:val="-6"/>
          <w:sz w:val="24"/>
          <w:szCs w:val="24"/>
        </w:rPr>
        <w:t xml:space="preserve"> </w:t>
      </w:r>
      <w:r w:rsidRPr="00591A53">
        <w:rPr>
          <w:rFonts w:ascii="Times New Roman" w:hAnsi="Times New Roman" w:cs="Times New Roman"/>
          <w:b/>
          <w:bCs/>
          <w:color w:val="auto"/>
          <w:sz w:val="24"/>
          <w:szCs w:val="24"/>
        </w:rPr>
        <w:t>Electronic</w:t>
      </w:r>
      <w:r w:rsidRPr="00591A53">
        <w:rPr>
          <w:rFonts w:ascii="Times New Roman" w:hAnsi="Times New Roman" w:cs="Times New Roman"/>
          <w:b/>
          <w:bCs/>
          <w:color w:val="auto"/>
          <w:spacing w:val="-5"/>
          <w:sz w:val="24"/>
          <w:szCs w:val="24"/>
        </w:rPr>
        <w:t xml:space="preserve"> </w:t>
      </w:r>
      <w:r w:rsidRPr="00591A53">
        <w:rPr>
          <w:rFonts w:ascii="Times New Roman" w:hAnsi="Times New Roman" w:cs="Times New Roman"/>
          <w:b/>
          <w:bCs/>
          <w:color w:val="auto"/>
          <w:sz w:val="24"/>
          <w:szCs w:val="24"/>
        </w:rPr>
        <w:t>Spectral</w:t>
      </w:r>
      <w:r w:rsidRPr="00591A53">
        <w:rPr>
          <w:rFonts w:ascii="Times New Roman" w:hAnsi="Times New Roman" w:cs="Times New Roman"/>
          <w:b/>
          <w:bCs/>
          <w:color w:val="auto"/>
          <w:spacing w:val="-10"/>
          <w:sz w:val="24"/>
          <w:szCs w:val="24"/>
        </w:rPr>
        <w:t xml:space="preserve"> </w:t>
      </w:r>
      <w:r w:rsidRPr="00591A53">
        <w:rPr>
          <w:rFonts w:ascii="Times New Roman" w:hAnsi="Times New Roman" w:cs="Times New Roman"/>
          <w:b/>
          <w:bCs/>
          <w:color w:val="auto"/>
          <w:sz w:val="24"/>
          <w:szCs w:val="24"/>
        </w:rPr>
        <w:t>Data</w:t>
      </w:r>
      <w:r w:rsidRPr="00591A53">
        <w:rPr>
          <w:rFonts w:ascii="Times New Roman" w:hAnsi="Times New Roman" w:cs="Times New Roman"/>
          <w:b/>
          <w:bCs/>
          <w:color w:val="auto"/>
          <w:spacing w:val="-7"/>
          <w:sz w:val="24"/>
          <w:szCs w:val="24"/>
        </w:rPr>
        <w:t xml:space="preserve"> </w:t>
      </w:r>
      <w:r w:rsidRPr="00591A53">
        <w:rPr>
          <w:rFonts w:ascii="Times New Roman" w:hAnsi="Times New Roman" w:cs="Times New Roman"/>
          <w:b/>
          <w:bCs/>
          <w:color w:val="auto"/>
          <w:sz w:val="24"/>
          <w:szCs w:val="24"/>
        </w:rPr>
        <w:t>of</w:t>
      </w:r>
      <w:r w:rsidRPr="00591A53">
        <w:rPr>
          <w:rFonts w:ascii="Times New Roman" w:hAnsi="Times New Roman" w:cs="Times New Roman"/>
          <w:b/>
          <w:bCs/>
          <w:color w:val="auto"/>
          <w:spacing w:val="-12"/>
          <w:sz w:val="24"/>
          <w:szCs w:val="24"/>
        </w:rPr>
        <w:t xml:space="preserve"> </w:t>
      </w:r>
      <w:r w:rsidRPr="00591A53">
        <w:rPr>
          <w:rFonts w:ascii="Times New Roman" w:hAnsi="Times New Roman" w:cs="Times New Roman"/>
          <w:b/>
          <w:bCs/>
          <w:color w:val="auto"/>
          <w:sz w:val="24"/>
          <w:szCs w:val="24"/>
        </w:rPr>
        <w:t>PHBO</w:t>
      </w:r>
      <w:r w:rsidRPr="00591A53">
        <w:rPr>
          <w:rFonts w:ascii="Times New Roman" w:hAnsi="Times New Roman" w:cs="Times New Roman"/>
          <w:b/>
          <w:bCs/>
          <w:color w:val="auto"/>
          <w:spacing w:val="-7"/>
          <w:sz w:val="24"/>
          <w:szCs w:val="24"/>
        </w:rPr>
        <w:t xml:space="preserve"> </w:t>
      </w:r>
      <w:r w:rsidRPr="00591A53">
        <w:rPr>
          <w:rFonts w:ascii="Times New Roman" w:hAnsi="Times New Roman" w:cs="Times New Roman"/>
          <w:b/>
          <w:bCs/>
          <w:color w:val="auto"/>
          <w:sz w:val="24"/>
          <w:szCs w:val="24"/>
        </w:rPr>
        <w:t>and</w:t>
      </w:r>
      <w:r w:rsidRPr="00591A53">
        <w:rPr>
          <w:rFonts w:ascii="Times New Roman" w:hAnsi="Times New Roman" w:cs="Times New Roman"/>
          <w:b/>
          <w:bCs/>
          <w:color w:val="auto"/>
          <w:spacing w:val="-11"/>
          <w:sz w:val="24"/>
          <w:szCs w:val="24"/>
        </w:rPr>
        <w:t xml:space="preserve"> </w:t>
      </w:r>
      <w:r w:rsidRPr="00591A53">
        <w:rPr>
          <w:rFonts w:ascii="Times New Roman" w:hAnsi="Times New Roman" w:cs="Times New Roman"/>
          <w:b/>
          <w:bCs/>
          <w:color w:val="auto"/>
          <w:sz w:val="24"/>
          <w:szCs w:val="24"/>
        </w:rPr>
        <w:t>its</w:t>
      </w:r>
      <w:r w:rsidRPr="00591A53">
        <w:rPr>
          <w:rFonts w:ascii="Times New Roman" w:hAnsi="Times New Roman" w:cs="Times New Roman"/>
          <w:b/>
          <w:bCs/>
          <w:color w:val="auto"/>
          <w:spacing w:val="-5"/>
          <w:sz w:val="24"/>
          <w:szCs w:val="24"/>
        </w:rPr>
        <w:t xml:space="preserve"> </w:t>
      </w:r>
      <w:r w:rsidRPr="00591A53">
        <w:rPr>
          <w:rFonts w:ascii="Times New Roman" w:hAnsi="Times New Roman" w:cs="Times New Roman"/>
          <w:b/>
          <w:bCs/>
          <w:color w:val="auto"/>
          <w:sz w:val="24"/>
          <w:szCs w:val="24"/>
        </w:rPr>
        <w:t>metal</w:t>
      </w:r>
      <w:r w:rsidRPr="00591A53">
        <w:rPr>
          <w:rFonts w:ascii="Times New Roman" w:hAnsi="Times New Roman" w:cs="Times New Roman"/>
          <w:b/>
          <w:bCs/>
          <w:color w:val="auto"/>
          <w:spacing w:val="-4"/>
          <w:sz w:val="24"/>
          <w:szCs w:val="24"/>
        </w:rPr>
        <w:t xml:space="preserve"> </w:t>
      </w:r>
      <w:r w:rsidRPr="00591A53">
        <w:rPr>
          <w:rFonts w:ascii="Times New Roman" w:hAnsi="Times New Roman" w:cs="Times New Roman"/>
          <w:b/>
          <w:bCs/>
          <w:color w:val="auto"/>
          <w:spacing w:val="-2"/>
          <w:sz w:val="24"/>
          <w:szCs w:val="24"/>
        </w:rPr>
        <w:t>complexes</w:t>
      </w:r>
    </w:p>
    <w:tbl>
      <w:tblPr>
        <w:tblW w:w="968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4"/>
        <w:gridCol w:w="2359"/>
        <w:gridCol w:w="2557"/>
        <w:gridCol w:w="2023"/>
      </w:tblGrid>
      <w:tr w:rsidR="00FC6091" w14:paraId="6514C81F" w14:textId="77777777" w:rsidTr="00591A53">
        <w:trPr>
          <w:trHeight w:val="301"/>
        </w:trPr>
        <w:tc>
          <w:tcPr>
            <w:tcW w:w="2744" w:type="dxa"/>
          </w:tcPr>
          <w:p w14:paraId="447EBD9F" w14:textId="77777777" w:rsidR="000E2668" w:rsidRPr="00FC6091" w:rsidRDefault="000E2668" w:rsidP="00E71F8E">
            <w:pPr>
              <w:pStyle w:val="TableParagraph"/>
              <w:ind w:left="986"/>
              <w:jc w:val="left"/>
              <w:rPr>
                <w:b/>
                <w:sz w:val="24"/>
                <w:szCs w:val="24"/>
              </w:rPr>
            </w:pPr>
            <w:r w:rsidRPr="00FC6091">
              <w:rPr>
                <w:b/>
                <w:spacing w:val="-2"/>
                <w:sz w:val="24"/>
                <w:szCs w:val="24"/>
              </w:rPr>
              <w:t>Compounds</w:t>
            </w:r>
          </w:p>
        </w:tc>
        <w:tc>
          <w:tcPr>
            <w:tcW w:w="2359" w:type="dxa"/>
          </w:tcPr>
          <w:p w14:paraId="43A65556" w14:textId="5A228994" w:rsidR="000E2668" w:rsidRPr="00FC6091" w:rsidRDefault="000E2668" w:rsidP="00FC6091">
            <w:pPr>
              <w:rPr>
                <w:rFonts w:ascii="Times New Roman" w:hAnsi="Times New Roman" w:cs="Times New Roman"/>
                <w:b/>
                <w:sz w:val="24"/>
                <w:szCs w:val="24"/>
              </w:rPr>
            </w:pPr>
            <w:r w:rsidRPr="00FC6091">
              <w:rPr>
                <w:rFonts w:ascii="Times New Roman" w:hAnsi="Times New Roman" w:cs="Times New Roman"/>
                <w:b/>
                <w:sz w:val="24"/>
                <w:szCs w:val="24"/>
              </w:rPr>
              <w:t>Absorption</w:t>
            </w:r>
            <w:r w:rsidRPr="00FC6091">
              <w:rPr>
                <w:rFonts w:ascii="Times New Roman" w:hAnsi="Times New Roman" w:cs="Times New Roman"/>
                <w:b/>
                <w:spacing w:val="-13"/>
                <w:sz w:val="24"/>
                <w:szCs w:val="24"/>
              </w:rPr>
              <w:t xml:space="preserve"> </w:t>
            </w:r>
            <w:r w:rsidRPr="00FC6091">
              <w:rPr>
                <w:rFonts w:ascii="Times New Roman" w:hAnsi="Times New Roman" w:cs="Times New Roman"/>
                <w:b/>
                <w:sz w:val="24"/>
                <w:szCs w:val="24"/>
              </w:rPr>
              <w:t>band</w:t>
            </w:r>
            <w:r w:rsidR="00FC6091" w:rsidRPr="00FC6091">
              <w:rPr>
                <w:rFonts w:ascii="Times New Roman" w:hAnsi="Times New Roman" w:cs="Times New Roman"/>
                <w:b/>
                <w:sz w:val="24"/>
                <w:szCs w:val="24"/>
              </w:rPr>
              <w:t xml:space="preserve"> cm</w:t>
            </w:r>
            <w:r w:rsidR="00FC6091" w:rsidRPr="00FC6091">
              <w:rPr>
                <w:rFonts w:ascii="Times New Roman" w:hAnsi="Times New Roman" w:cs="Times New Roman"/>
                <w:b/>
                <w:sz w:val="24"/>
                <w:szCs w:val="24"/>
                <w:vertAlign w:val="superscript"/>
              </w:rPr>
              <w:t>-1</w:t>
            </w:r>
          </w:p>
        </w:tc>
        <w:tc>
          <w:tcPr>
            <w:tcW w:w="2557" w:type="dxa"/>
          </w:tcPr>
          <w:p w14:paraId="191F50D5" w14:textId="6B3DBD91" w:rsidR="000E2668" w:rsidRPr="00FC6091" w:rsidRDefault="00FC6091" w:rsidP="00FC6091">
            <w:pPr>
              <w:pStyle w:val="TableParagraph"/>
              <w:spacing w:before="104"/>
              <w:ind w:right="155"/>
              <w:jc w:val="left"/>
              <w:rPr>
                <w:b/>
                <w:position w:val="8"/>
                <w:sz w:val="24"/>
                <w:szCs w:val="24"/>
              </w:rPr>
            </w:pPr>
            <w:r>
              <w:rPr>
                <w:b/>
                <w:sz w:val="24"/>
                <w:szCs w:val="24"/>
              </w:rPr>
              <w:t>Molar Absorptivity 10</w:t>
            </w:r>
            <w:r w:rsidRPr="00FC6091">
              <w:rPr>
                <w:b/>
                <w:sz w:val="24"/>
                <w:szCs w:val="24"/>
                <w:vertAlign w:val="superscript"/>
              </w:rPr>
              <w:t>4</w:t>
            </w:r>
          </w:p>
        </w:tc>
        <w:tc>
          <w:tcPr>
            <w:tcW w:w="2023" w:type="dxa"/>
          </w:tcPr>
          <w:p w14:paraId="22B06B65" w14:textId="77777777" w:rsidR="000E2668" w:rsidRPr="00FC6091" w:rsidRDefault="000E2668" w:rsidP="00E71F8E">
            <w:pPr>
              <w:pStyle w:val="TableParagraph"/>
              <w:ind w:left="600"/>
              <w:jc w:val="left"/>
              <w:rPr>
                <w:b/>
                <w:sz w:val="24"/>
                <w:szCs w:val="24"/>
              </w:rPr>
            </w:pPr>
            <w:r w:rsidRPr="00FC6091">
              <w:rPr>
                <w:b/>
                <w:spacing w:val="-2"/>
                <w:sz w:val="24"/>
                <w:szCs w:val="24"/>
              </w:rPr>
              <w:t>Transition</w:t>
            </w:r>
          </w:p>
        </w:tc>
      </w:tr>
      <w:tr w:rsidR="00FC6091" w14:paraId="41E04103" w14:textId="77777777" w:rsidTr="00591A53">
        <w:trPr>
          <w:trHeight w:val="200"/>
        </w:trPr>
        <w:tc>
          <w:tcPr>
            <w:tcW w:w="2744" w:type="dxa"/>
            <w:vMerge w:val="restart"/>
          </w:tcPr>
          <w:p w14:paraId="694E4392" w14:textId="77777777" w:rsidR="000E2668" w:rsidRDefault="000E2668" w:rsidP="00E71F8E">
            <w:pPr>
              <w:pStyle w:val="TableParagraph"/>
              <w:spacing w:before="183"/>
              <w:ind w:left="21"/>
              <w:rPr>
                <w:sz w:val="24"/>
              </w:rPr>
            </w:pPr>
            <w:r>
              <w:rPr>
                <w:spacing w:val="-4"/>
                <w:sz w:val="24"/>
              </w:rPr>
              <w:t>PHBO</w:t>
            </w:r>
          </w:p>
        </w:tc>
        <w:tc>
          <w:tcPr>
            <w:tcW w:w="2359" w:type="dxa"/>
          </w:tcPr>
          <w:p w14:paraId="7A8330F8" w14:textId="77777777" w:rsidR="000E2668" w:rsidRDefault="000E2668" w:rsidP="00E71F8E">
            <w:pPr>
              <w:pStyle w:val="TableParagraph"/>
              <w:spacing w:before="34"/>
              <w:ind w:left="12"/>
              <w:rPr>
                <w:sz w:val="24"/>
              </w:rPr>
            </w:pPr>
            <w:r>
              <w:rPr>
                <w:spacing w:val="-2"/>
                <w:sz w:val="24"/>
              </w:rPr>
              <w:t>30120</w:t>
            </w:r>
          </w:p>
        </w:tc>
        <w:tc>
          <w:tcPr>
            <w:tcW w:w="2557" w:type="dxa"/>
            <w:vMerge w:val="restart"/>
          </w:tcPr>
          <w:p w14:paraId="15FAA0BE" w14:textId="77777777" w:rsidR="000E2668" w:rsidRDefault="000E2668" w:rsidP="00E71F8E">
            <w:pPr>
              <w:pStyle w:val="TableParagraph"/>
              <w:spacing w:before="183"/>
              <w:ind w:left="543"/>
              <w:jc w:val="left"/>
              <w:rPr>
                <w:sz w:val="24"/>
              </w:rPr>
            </w:pPr>
            <w:r>
              <w:rPr>
                <w:spacing w:val="-2"/>
                <w:sz w:val="24"/>
              </w:rPr>
              <w:t>2.803</w:t>
            </w:r>
          </w:p>
        </w:tc>
        <w:tc>
          <w:tcPr>
            <w:tcW w:w="2023" w:type="dxa"/>
            <w:vMerge w:val="restart"/>
          </w:tcPr>
          <w:p w14:paraId="4AF55C3C" w14:textId="77777777" w:rsidR="000E2668" w:rsidRDefault="000E2668" w:rsidP="00E71F8E">
            <w:pPr>
              <w:pStyle w:val="TableParagraph"/>
              <w:spacing w:before="183"/>
              <w:ind w:left="634"/>
              <w:jc w:val="left"/>
              <w:rPr>
                <w:sz w:val="24"/>
              </w:rPr>
            </w:pPr>
            <w:r>
              <w:rPr>
                <w:sz w:val="24"/>
              </w:rPr>
              <w:t>π-π*,</w:t>
            </w:r>
            <w:r>
              <w:rPr>
                <w:spacing w:val="-1"/>
                <w:sz w:val="24"/>
              </w:rPr>
              <w:t xml:space="preserve"> </w:t>
            </w:r>
            <w:r>
              <w:rPr>
                <w:sz w:val="24"/>
              </w:rPr>
              <w:t>n-</w:t>
            </w:r>
            <w:r>
              <w:rPr>
                <w:spacing w:val="-5"/>
                <w:sz w:val="24"/>
              </w:rPr>
              <w:t>π*</w:t>
            </w:r>
          </w:p>
        </w:tc>
      </w:tr>
      <w:tr w:rsidR="00FC6091" w14:paraId="01752130" w14:textId="77777777" w:rsidTr="00591A53">
        <w:trPr>
          <w:trHeight w:val="158"/>
        </w:trPr>
        <w:tc>
          <w:tcPr>
            <w:tcW w:w="2744" w:type="dxa"/>
            <w:vMerge/>
            <w:tcBorders>
              <w:top w:val="nil"/>
            </w:tcBorders>
          </w:tcPr>
          <w:p w14:paraId="532AFA6A" w14:textId="77777777" w:rsidR="000E2668" w:rsidRDefault="000E2668" w:rsidP="00E71F8E">
            <w:pPr>
              <w:rPr>
                <w:sz w:val="2"/>
                <w:szCs w:val="2"/>
              </w:rPr>
            </w:pPr>
          </w:p>
        </w:tc>
        <w:tc>
          <w:tcPr>
            <w:tcW w:w="2359" w:type="dxa"/>
          </w:tcPr>
          <w:p w14:paraId="32D584AF" w14:textId="77777777" w:rsidR="000E2668" w:rsidRDefault="000E2668" w:rsidP="00E71F8E">
            <w:pPr>
              <w:pStyle w:val="TableParagraph"/>
              <w:spacing w:line="256" w:lineRule="exact"/>
              <w:ind w:left="12"/>
              <w:rPr>
                <w:sz w:val="24"/>
              </w:rPr>
            </w:pPr>
            <w:r>
              <w:rPr>
                <w:spacing w:val="-2"/>
                <w:sz w:val="24"/>
              </w:rPr>
              <w:t>24557</w:t>
            </w:r>
          </w:p>
        </w:tc>
        <w:tc>
          <w:tcPr>
            <w:tcW w:w="2557" w:type="dxa"/>
            <w:vMerge/>
            <w:tcBorders>
              <w:top w:val="nil"/>
            </w:tcBorders>
          </w:tcPr>
          <w:p w14:paraId="444FEEB0" w14:textId="77777777" w:rsidR="000E2668" w:rsidRDefault="000E2668" w:rsidP="00E71F8E">
            <w:pPr>
              <w:rPr>
                <w:sz w:val="2"/>
                <w:szCs w:val="2"/>
              </w:rPr>
            </w:pPr>
          </w:p>
        </w:tc>
        <w:tc>
          <w:tcPr>
            <w:tcW w:w="2023" w:type="dxa"/>
            <w:vMerge/>
            <w:tcBorders>
              <w:top w:val="nil"/>
            </w:tcBorders>
          </w:tcPr>
          <w:p w14:paraId="4984A9DB" w14:textId="77777777" w:rsidR="000E2668" w:rsidRDefault="000E2668" w:rsidP="00E71F8E">
            <w:pPr>
              <w:rPr>
                <w:sz w:val="2"/>
                <w:szCs w:val="2"/>
              </w:rPr>
            </w:pPr>
          </w:p>
        </w:tc>
      </w:tr>
      <w:tr w:rsidR="00FC6091" w14:paraId="70F61A5B" w14:textId="77777777" w:rsidTr="00591A53">
        <w:trPr>
          <w:trHeight w:val="232"/>
        </w:trPr>
        <w:tc>
          <w:tcPr>
            <w:tcW w:w="2744" w:type="dxa"/>
            <w:vMerge w:val="restart"/>
          </w:tcPr>
          <w:p w14:paraId="03931042" w14:textId="77777777" w:rsidR="000E2668" w:rsidRDefault="000E2668" w:rsidP="00E71F8E">
            <w:pPr>
              <w:pStyle w:val="TableParagraph"/>
              <w:spacing w:before="245"/>
              <w:jc w:val="left"/>
              <w:rPr>
                <w:sz w:val="16"/>
              </w:rPr>
            </w:pPr>
            <w:r>
              <w:rPr>
                <w:position w:val="2"/>
                <w:sz w:val="24"/>
              </w:rPr>
              <w:t>[Cr</w:t>
            </w:r>
            <w:r>
              <w:rPr>
                <w:spacing w:val="-6"/>
                <w:position w:val="2"/>
                <w:sz w:val="24"/>
              </w:rPr>
              <w:t xml:space="preserve"> </w:t>
            </w:r>
            <w:r>
              <w:rPr>
                <w:position w:val="2"/>
                <w:sz w:val="24"/>
              </w:rPr>
              <w:t>(PHBO)</w:t>
            </w:r>
            <w:r>
              <w:rPr>
                <w:sz w:val="16"/>
              </w:rPr>
              <w:t>2</w:t>
            </w:r>
            <w:r>
              <w:rPr>
                <w:spacing w:val="2"/>
                <w:sz w:val="16"/>
              </w:rPr>
              <w:t xml:space="preserve"> </w:t>
            </w:r>
            <w:r>
              <w:rPr>
                <w:position w:val="2"/>
                <w:sz w:val="24"/>
              </w:rPr>
              <w:t>Cl.H</w:t>
            </w:r>
            <w:r>
              <w:rPr>
                <w:sz w:val="16"/>
              </w:rPr>
              <w:t>2</w:t>
            </w:r>
            <w:r>
              <w:rPr>
                <w:position w:val="2"/>
                <w:sz w:val="24"/>
              </w:rPr>
              <w:t>O]</w:t>
            </w:r>
            <w:r>
              <w:rPr>
                <w:spacing w:val="-5"/>
                <w:position w:val="2"/>
                <w:sz w:val="24"/>
              </w:rPr>
              <w:t xml:space="preserve"> Cl</w:t>
            </w:r>
            <w:r>
              <w:rPr>
                <w:spacing w:val="-5"/>
                <w:sz w:val="16"/>
              </w:rPr>
              <w:t>2</w:t>
            </w:r>
          </w:p>
        </w:tc>
        <w:tc>
          <w:tcPr>
            <w:tcW w:w="2359" w:type="dxa"/>
          </w:tcPr>
          <w:p w14:paraId="3BE35F23" w14:textId="77777777" w:rsidR="000E2668" w:rsidRDefault="000E2668" w:rsidP="00E71F8E">
            <w:pPr>
              <w:pStyle w:val="TableParagraph"/>
              <w:spacing w:before="61"/>
              <w:ind w:left="12"/>
              <w:rPr>
                <w:sz w:val="24"/>
              </w:rPr>
            </w:pPr>
            <w:r>
              <w:rPr>
                <w:spacing w:val="-2"/>
                <w:sz w:val="24"/>
              </w:rPr>
              <w:t>28328</w:t>
            </w:r>
          </w:p>
        </w:tc>
        <w:tc>
          <w:tcPr>
            <w:tcW w:w="2557" w:type="dxa"/>
            <w:vMerge w:val="restart"/>
          </w:tcPr>
          <w:p w14:paraId="1CC58D2C" w14:textId="77777777" w:rsidR="000E2668" w:rsidRDefault="000E2668" w:rsidP="00E71F8E">
            <w:pPr>
              <w:pStyle w:val="TableParagraph"/>
              <w:spacing w:before="246"/>
              <w:ind w:left="543"/>
              <w:jc w:val="left"/>
              <w:rPr>
                <w:sz w:val="24"/>
              </w:rPr>
            </w:pPr>
            <w:r>
              <w:rPr>
                <w:spacing w:val="-2"/>
                <w:sz w:val="24"/>
              </w:rPr>
              <w:t>7.788</w:t>
            </w:r>
          </w:p>
        </w:tc>
        <w:tc>
          <w:tcPr>
            <w:tcW w:w="2023" w:type="dxa"/>
            <w:vMerge w:val="restart"/>
          </w:tcPr>
          <w:p w14:paraId="61C58116"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6A6510D1" w14:textId="77777777" w:rsidTr="00591A53">
        <w:trPr>
          <w:trHeight w:val="67"/>
        </w:trPr>
        <w:tc>
          <w:tcPr>
            <w:tcW w:w="2744" w:type="dxa"/>
            <w:vMerge/>
            <w:tcBorders>
              <w:top w:val="nil"/>
            </w:tcBorders>
          </w:tcPr>
          <w:p w14:paraId="2C5E0E72" w14:textId="77777777" w:rsidR="000E2668" w:rsidRDefault="000E2668" w:rsidP="00E71F8E">
            <w:pPr>
              <w:rPr>
                <w:sz w:val="2"/>
                <w:szCs w:val="2"/>
              </w:rPr>
            </w:pPr>
          </w:p>
        </w:tc>
        <w:tc>
          <w:tcPr>
            <w:tcW w:w="2359" w:type="dxa"/>
          </w:tcPr>
          <w:p w14:paraId="2F5CE8C8" w14:textId="77777777" w:rsidR="000E2668" w:rsidRDefault="000E2668" w:rsidP="00E71F8E">
            <w:pPr>
              <w:pStyle w:val="TableParagraph"/>
              <w:spacing w:before="34"/>
              <w:ind w:left="12"/>
              <w:rPr>
                <w:sz w:val="24"/>
              </w:rPr>
            </w:pPr>
            <w:r>
              <w:rPr>
                <w:spacing w:val="-2"/>
                <w:sz w:val="24"/>
              </w:rPr>
              <w:t>22084</w:t>
            </w:r>
          </w:p>
        </w:tc>
        <w:tc>
          <w:tcPr>
            <w:tcW w:w="2557" w:type="dxa"/>
            <w:vMerge/>
            <w:tcBorders>
              <w:top w:val="nil"/>
            </w:tcBorders>
          </w:tcPr>
          <w:p w14:paraId="1A5B116E" w14:textId="77777777" w:rsidR="000E2668" w:rsidRDefault="000E2668" w:rsidP="00E71F8E">
            <w:pPr>
              <w:rPr>
                <w:sz w:val="2"/>
                <w:szCs w:val="2"/>
              </w:rPr>
            </w:pPr>
          </w:p>
        </w:tc>
        <w:tc>
          <w:tcPr>
            <w:tcW w:w="2023" w:type="dxa"/>
            <w:vMerge/>
            <w:tcBorders>
              <w:top w:val="nil"/>
            </w:tcBorders>
          </w:tcPr>
          <w:p w14:paraId="32B87B75" w14:textId="77777777" w:rsidR="000E2668" w:rsidRDefault="000E2668" w:rsidP="00E71F8E">
            <w:pPr>
              <w:rPr>
                <w:sz w:val="2"/>
                <w:szCs w:val="2"/>
              </w:rPr>
            </w:pPr>
          </w:p>
        </w:tc>
      </w:tr>
      <w:tr w:rsidR="00FC6091" w14:paraId="3CADCF21" w14:textId="77777777" w:rsidTr="00591A53">
        <w:trPr>
          <w:trHeight w:val="231"/>
        </w:trPr>
        <w:tc>
          <w:tcPr>
            <w:tcW w:w="2744" w:type="dxa"/>
            <w:vMerge w:val="restart"/>
          </w:tcPr>
          <w:p w14:paraId="42430F8C" w14:textId="77777777" w:rsidR="000E2668" w:rsidRDefault="000E2668" w:rsidP="00E71F8E">
            <w:pPr>
              <w:pStyle w:val="TableParagraph"/>
              <w:spacing w:before="245"/>
              <w:jc w:val="left"/>
              <w:rPr>
                <w:position w:val="2"/>
                <w:sz w:val="24"/>
              </w:rPr>
            </w:pPr>
            <w:r>
              <w:rPr>
                <w:position w:val="2"/>
                <w:sz w:val="24"/>
              </w:rPr>
              <w:t>[Co</w:t>
            </w:r>
            <w:r>
              <w:rPr>
                <w:spacing w:val="-4"/>
                <w:position w:val="2"/>
                <w:sz w:val="24"/>
              </w:rPr>
              <w:t xml:space="preserve"> </w:t>
            </w:r>
            <w:r>
              <w:rPr>
                <w:position w:val="2"/>
                <w:sz w:val="24"/>
              </w:rPr>
              <w:t>(PHBO)</w:t>
            </w:r>
            <w:r>
              <w:rPr>
                <w:sz w:val="16"/>
              </w:rPr>
              <w:t>2</w:t>
            </w:r>
            <w:r>
              <w:rPr>
                <w:spacing w:val="3"/>
                <w:sz w:val="16"/>
              </w:rPr>
              <w:t xml:space="preserve"> </w:t>
            </w:r>
            <w:r>
              <w:rPr>
                <w:position w:val="2"/>
                <w:sz w:val="24"/>
              </w:rPr>
              <w:t>Cl</w:t>
            </w:r>
            <w:r>
              <w:rPr>
                <w:sz w:val="16"/>
              </w:rPr>
              <w:t>2</w:t>
            </w:r>
            <w:r>
              <w:rPr>
                <w:position w:val="2"/>
                <w:sz w:val="24"/>
              </w:rPr>
              <w:t>]</w:t>
            </w:r>
            <w:r>
              <w:rPr>
                <w:spacing w:val="-1"/>
                <w:position w:val="2"/>
                <w:sz w:val="24"/>
              </w:rPr>
              <w:t xml:space="preserve"> </w:t>
            </w:r>
            <w:r>
              <w:rPr>
                <w:spacing w:val="-2"/>
                <w:position w:val="2"/>
                <w:sz w:val="24"/>
              </w:rPr>
              <w:t>Cl.H</w:t>
            </w:r>
            <w:r>
              <w:rPr>
                <w:spacing w:val="-2"/>
                <w:sz w:val="16"/>
              </w:rPr>
              <w:t>2</w:t>
            </w:r>
            <w:r>
              <w:rPr>
                <w:spacing w:val="-2"/>
                <w:position w:val="2"/>
                <w:sz w:val="24"/>
              </w:rPr>
              <w:t>O</w:t>
            </w:r>
          </w:p>
        </w:tc>
        <w:tc>
          <w:tcPr>
            <w:tcW w:w="2359" w:type="dxa"/>
          </w:tcPr>
          <w:p w14:paraId="21B83DBC" w14:textId="77777777" w:rsidR="000E2668" w:rsidRDefault="000E2668" w:rsidP="00E71F8E">
            <w:pPr>
              <w:pStyle w:val="TableParagraph"/>
              <w:spacing w:before="61"/>
              <w:ind w:left="12"/>
              <w:rPr>
                <w:sz w:val="24"/>
              </w:rPr>
            </w:pPr>
            <w:r>
              <w:rPr>
                <w:spacing w:val="-2"/>
                <w:sz w:val="24"/>
              </w:rPr>
              <w:t>28571</w:t>
            </w:r>
          </w:p>
        </w:tc>
        <w:tc>
          <w:tcPr>
            <w:tcW w:w="2557" w:type="dxa"/>
            <w:vMerge w:val="restart"/>
          </w:tcPr>
          <w:p w14:paraId="342520E7" w14:textId="77777777" w:rsidR="000E2668" w:rsidRDefault="000E2668" w:rsidP="00E71F8E">
            <w:pPr>
              <w:pStyle w:val="TableParagraph"/>
              <w:spacing w:before="246"/>
              <w:ind w:left="543"/>
              <w:jc w:val="left"/>
              <w:rPr>
                <w:sz w:val="24"/>
              </w:rPr>
            </w:pPr>
            <w:r>
              <w:rPr>
                <w:spacing w:val="-2"/>
                <w:sz w:val="24"/>
              </w:rPr>
              <w:t>3.484</w:t>
            </w:r>
          </w:p>
        </w:tc>
        <w:tc>
          <w:tcPr>
            <w:tcW w:w="2023" w:type="dxa"/>
            <w:vMerge w:val="restart"/>
          </w:tcPr>
          <w:p w14:paraId="0F6BFBF6"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7FAFCAA5" w14:textId="77777777" w:rsidTr="00591A53">
        <w:trPr>
          <w:trHeight w:val="92"/>
        </w:trPr>
        <w:tc>
          <w:tcPr>
            <w:tcW w:w="2744" w:type="dxa"/>
            <w:vMerge/>
            <w:tcBorders>
              <w:top w:val="nil"/>
            </w:tcBorders>
          </w:tcPr>
          <w:p w14:paraId="72EFF8C1" w14:textId="77777777" w:rsidR="000E2668" w:rsidRDefault="000E2668" w:rsidP="00E71F8E">
            <w:pPr>
              <w:rPr>
                <w:sz w:val="2"/>
                <w:szCs w:val="2"/>
              </w:rPr>
            </w:pPr>
          </w:p>
        </w:tc>
        <w:tc>
          <w:tcPr>
            <w:tcW w:w="2359" w:type="dxa"/>
          </w:tcPr>
          <w:p w14:paraId="7B270729" w14:textId="77777777" w:rsidR="000E2668" w:rsidRDefault="000E2668" w:rsidP="00E71F8E">
            <w:pPr>
              <w:pStyle w:val="TableParagraph"/>
              <w:spacing w:before="34"/>
              <w:ind w:left="12"/>
              <w:rPr>
                <w:sz w:val="24"/>
              </w:rPr>
            </w:pPr>
            <w:r>
              <w:rPr>
                <w:spacing w:val="-2"/>
                <w:sz w:val="24"/>
              </w:rPr>
              <w:t>23320</w:t>
            </w:r>
          </w:p>
        </w:tc>
        <w:tc>
          <w:tcPr>
            <w:tcW w:w="2557" w:type="dxa"/>
            <w:vMerge/>
            <w:tcBorders>
              <w:top w:val="nil"/>
            </w:tcBorders>
          </w:tcPr>
          <w:p w14:paraId="234AA443" w14:textId="77777777" w:rsidR="000E2668" w:rsidRDefault="000E2668" w:rsidP="00E71F8E">
            <w:pPr>
              <w:rPr>
                <w:sz w:val="2"/>
                <w:szCs w:val="2"/>
              </w:rPr>
            </w:pPr>
          </w:p>
        </w:tc>
        <w:tc>
          <w:tcPr>
            <w:tcW w:w="2023" w:type="dxa"/>
            <w:vMerge/>
            <w:tcBorders>
              <w:top w:val="nil"/>
            </w:tcBorders>
          </w:tcPr>
          <w:p w14:paraId="018C5544" w14:textId="77777777" w:rsidR="000E2668" w:rsidRDefault="000E2668" w:rsidP="00E71F8E">
            <w:pPr>
              <w:rPr>
                <w:sz w:val="2"/>
                <w:szCs w:val="2"/>
              </w:rPr>
            </w:pPr>
          </w:p>
        </w:tc>
      </w:tr>
      <w:tr w:rsidR="00FC6091" w14:paraId="7F84EC30" w14:textId="77777777" w:rsidTr="00591A53">
        <w:trPr>
          <w:trHeight w:val="231"/>
        </w:trPr>
        <w:tc>
          <w:tcPr>
            <w:tcW w:w="2744" w:type="dxa"/>
            <w:vMerge w:val="restart"/>
          </w:tcPr>
          <w:p w14:paraId="15FE1DF2" w14:textId="77777777" w:rsidR="000E2668" w:rsidRDefault="000E2668" w:rsidP="00E71F8E">
            <w:pPr>
              <w:pStyle w:val="TableParagraph"/>
              <w:spacing w:before="248"/>
              <w:jc w:val="left"/>
              <w:rPr>
                <w:position w:val="2"/>
                <w:sz w:val="24"/>
              </w:rPr>
            </w:pPr>
            <w:r>
              <w:rPr>
                <w:position w:val="2"/>
                <w:sz w:val="24"/>
              </w:rPr>
              <w:t>[Zn</w:t>
            </w:r>
            <w:r>
              <w:rPr>
                <w:spacing w:val="-5"/>
                <w:position w:val="2"/>
                <w:sz w:val="24"/>
              </w:rPr>
              <w:t xml:space="preserve"> </w:t>
            </w:r>
            <w:r>
              <w:rPr>
                <w:position w:val="2"/>
                <w:sz w:val="24"/>
              </w:rPr>
              <w:t>(PHBO)</w:t>
            </w:r>
            <w:r>
              <w:rPr>
                <w:sz w:val="16"/>
              </w:rPr>
              <w:t>2</w:t>
            </w:r>
            <w:r>
              <w:rPr>
                <w:spacing w:val="3"/>
                <w:sz w:val="16"/>
              </w:rPr>
              <w:t xml:space="preserve"> </w:t>
            </w:r>
            <w:r>
              <w:rPr>
                <w:position w:val="2"/>
                <w:sz w:val="24"/>
              </w:rPr>
              <w:t>Cl.H</w:t>
            </w:r>
            <w:r>
              <w:rPr>
                <w:sz w:val="16"/>
              </w:rPr>
              <w:t>2</w:t>
            </w:r>
            <w:r>
              <w:rPr>
                <w:position w:val="2"/>
                <w:sz w:val="24"/>
              </w:rPr>
              <w:t>O]</w:t>
            </w:r>
            <w:r>
              <w:rPr>
                <w:spacing w:val="-5"/>
                <w:position w:val="2"/>
                <w:sz w:val="24"/>
              </w:rPr>
              <w:t xml:space="preserve"> </w:t>
            </w:r>
            <w:r>
              <w:rPr>
                <w:spacing w:val="-7"/>
                <w:position w:val="2"/>
                <w:sz w:val="24"/>
              </w:rPr>
              <w:t>Cl</w:t>
            </w:r>
          </w:p>
        </w:tc>
        <w:tc>
          <w:tcPr>
            <w:tcW w:w="2359" w:type="dxa"/>
          </w:tcPr>
          <w:p w14:paraId="50CF919F" w14:textId="77777777" w:rsidR="000E2668" w:rsidRDefault="000E2668" w:rsidP="00E71F8E">
            <w:pPr>
              <w:pStyle w:val="TableParagraph"/>
              <w:spacing w:before="61"/>
              <w:ind w:left="12"/>
              <w:rPr>
                <w:sz w:val="24"/>
              </w:rPr>
            </w:pPr>
            <w:r>
              <w:rPr>
                <w:spacing w:val="-2"/>
                <w:sz w:val="24"/>
              </w:rPr>
              <w:t>30769</w:t>
            </w:r>
          </w:p>
        </w:tc>
        <w:tc>
          <w:tcPr>
            <w:tcW w:w="2557" w:type="dxa"/>
            <w:vMerge w:val="restart"/>
          </w:tcPr>
          <w:p w14:paraId="46127041" w14:textId="77777777" w:rsidR="000E2668" w:rsidRDefault="000E2668" w:rsidP="00E71F8E">
            <w:pPr>
              <w:pStyle w:val="TableParagraph"/>
              <w:spacing w:before="246"/>
              <w:ind w:left="543"/>
              <w:jc w:val="left"/>
              <w:rPr>
                <w:sz w:val="24"/>
              </w:rPr>
            </w:pPr>
            <w:r>
              <w:rPr>
                <w:spacing w:val="-2"/>
                <w:sz w:val="24"/>
              </w:rPr>
              <w:t>7.184</w:t>
            </w:r>
          </w:p>
        </w:tc>
        <w:tc>
          <w:tcPr>
            <w:tcW w:w="2023" w:type="dxa"/>
            <w:vMerge w:val="restart"/>
          </w:tcPr>
          <w:p w14:paraId="4C69523E" w14:textId="77777777" w:rsidR="000E2668" w:rsidRDefault="000E2668" w:rsidP="00E71F8E">
            <w:pPr>
              <w:pStyle w:val="TableParagraph"/>
              <w:spacing w:before="246"/>
              <w:ind w:left="305"/>
              <w:jc w:val="left"/>
              <w:rPr>
                <w:sz w:val="24"/>
              </w:rPr>
            </w:pPr>
            <w:r>
              <w:rPr>
                <w:sz w:val="24"/>
              </w:rPr>
              <w:t>π-π*,</w:t>
            </w:r>
            <w:r>
              <w:rPr>
                <w:spacing w:val="-1"/>
                <w:sz w:val="24"/>
              </w:rPr>
              <w:t xml:space="preserve"> </w:t>
            </w:r>
            <w:r>
              <w:rPr>
                <w:sz w:val="24"/>
              </w:rPr>
              <w:t>n-π*,</w:t>
            </w:r>
            <w:r>
              <w:rPr>
                <w:spacing w:val="-3"/>
                <w:sz w:val="24"/>
              </w:rPr>
              <w:t xml:space="preserve"> </w:t>
            </w:r>
            <w:r>
              <w:rPr>
                <w:spacing w:val="-5"/>
                <w:sz w:val="24"/>
              </w:rPr>
              <w:t>C→T</w:t>
            </w:r>
          </w:p>
        </w:tc>
      </w:tr>
      <w:tr w:rsidR="00FC6091" w14:paraId="7A65A904" w14:textId="77777777" w:rsidTr="00591A53">
        <w:trPr>
          <w:trHeight w:val="202"/>
        </w:trPr>
        <w:tc>
          <w:tcPr>
            <w:tcW w:w="2744" w:type="dxa"/>
            <w:vMerge/>
            <w:tcBorders>
              <w:top w:val="nil"/>
            </w:tcBorders>
          </w:tcPr>
          <w:p w14:paraId="2965DB36" w14:textId="77777777" w:rsidR="000E2668" w:rsidRDefault="000E2668" w:rsidP="00E71F8E">
            <w:pPr>
              <w:rPr>
                <w:sz w:val="2"/>
                <w:szCs w:val="2"/>
              </w:rPr>
            </w:pPr>
          </w:p>
        </w:tc>
        <w:tc>
          <w:tcPr>
            <w:tcW w:w="2359" w:type="dxa"/>
          </w:tcPr>
          <w:p w14:paraId="43975E24" w14:textId="77777777" w:rsidR="000E2668" w:rsidRDefault="000E2668" w:rsidP="00E71F8E">
            <w:pPr>
              <w:pStyle w:val="TableParagraph"/>
              <w:spacing w:before="37"/>
              <w:ind w:left="12"/>
              <w:rPr>
                <w:sz w:val="24"/>
              </w:rPr>
            </w:pPr>
            <w:r>
              <w:rPr>
                <w:spacing w:val="-2"/>
                <w:sz w:val="24"/>
              </w:rPr>
              <w:t>21853</w:t>
            </w:r>
          </w:p>
        </w:tc>
        <w:tc>
          <w:tcPr>
            <w:tcW w:w="2557" w:type="dxa"/>
            <w:vMerge/>
            <w:tcBorders>
              <w:top w:val="nil"/>
            </w:tcBorders>
          </w:tcPr>
          <w:p w14:paraId="21035569" w14:textId="77777777" w:rsidR="000E2668" w:rsidRDefault="000E2668" w:rsidP="00E71F8E">
            <w:pPr>
              <w:rPr>
                <w:sz w:val="2"/>
                <w:szCs w:val="2"/>
              </w:rPr>
            </w:pPr>
          </w:p>
        </w:tc>
        <w:tc>
          <w:tcPr>
            <w:tcW w:w="2023" w:type="dxa"/>
            <w:vMerge/>
            <w:tcBorders>
              <w:top w:val="nil"/>
            </w:tcBorders>
          </w:tcPr>
          <w:p w14:paraId="17F057D1" w14:textId="77777777" w:rsidR="000E2668" w:rsidRDefault="000E2668" w:rsidP="00E71F8E">
            <w:pPr>
              <w:rPr>
                <w:sz w:val="2"/>
                <w:szCs w:val="2"/>
              </w:rPr>
            </w:pPr>
          </w:p>
        </w:tc>
      </w:tr>
    </w:tbl>
    <w:p w14:paraId="589A5DE1" w14:textId="05D64A8C" w:rsidR="009C0242" w:rsidRPr="00F21EBE" w:rsidRDefault="009C0242" w:rsidP="00F21EBE">
      <w:pPr>
        <w:spacing w:after="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lastRenderedPageBreak/>
        <w:t>Infrared Spectra</w:t>
      </w:r>
    </w:p>
    <w:p w14:paraId="4EBF52C9" w14:textId="493A46B8" w:rsidR="00533C2D" w:rsidRDefault="009C0242" w:rsidP="00F21EBE">
      <w:pPr>
        <w:spacing w:after="0" w:line="360" w:lineRule="auto"/>
        <w:jc w:val="both"/>
        <w:rPr>
          <w:rFonts w:ascii="Times New Roman" w:eastAsia="Times New Roman" w:hAnsi="Times New Roman" w:cs="Times New Roman"/>
          <w:sz w:val="24"/>
          <w:szCs w:val="24"/>
        </w:rPr>
      </w:pPr>
      <w:r w:rsidRPr="00F21EBE">
        <w:rPr>
          <w:rFonts w:ascii="Times New Roman" w:eastAsia="Times New Roman" w:hAnsi="Times New Roman" w:cs="Times New Roman"/>
          <w:b/>
          <w:bCs/>
          <w:sz w:val="24"/>
          <w:szCs w:val="24"/>
        </w:rPr>
        <w:tab/>
      </w:r>
      <w:r w:rsidRPr="00F21EBE">
        <w:rPr>
          <w:rFonts w:ascii="Times New Roman" w:eastAsia="Times New Roman" w:hAnsi="Times New Roman" w:cs="Times New Roman"/>
          <w:sz w:val="24"/>
          <w:szCs w:val="24"/>
        </w:rPr>
        <w:t xml:space="preserve">The IR spectra of </w:t>
      </w:r>
      <w:r w:rsidR="008F3453"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sz w:val="24"/>
          <w:szCs w:val="24"/>
        </w:rPr>
        <w:t xml:space="preserve"> (PHBO) ligand exhibit a band in the region at 3034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due to ʋ(C-H), this band is disappeared in the complexes and new band at 3122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appears which indicated the presence of ʋ(C=N)</w:t>
      </w:r>
      <w:r w:rsidR="00291393" w:rsidRPr="00F21EBE">
        <w:rPr>
          <w:rFonts w:ascii="Times New Roman" w:eastAsia="Times New Roman" w:hAnsi="Times New Roman" w:cs="Times New Roman"/>
          <w:sz w:val="24"/>
          <w:szCs w:val="24"/>
        </w:rPr>
        <w:t xml:space="preserve"> </w:t>
      </w:r>
      <w:r w:rsidR="00291393" w:rsidRPr="0085236A">
        <w:rPr>
          <w:rFonts w:ascii="Times New Roman" w:eastAsia="Times New Roman" w:hAnsi="Times New Roman" w:cs="Times New Roman"/>
          <w:b/>
          <w:bCs/>
          <w:sz w:val="24"/>
          <w:szCs w:val="24"/>
          <w:vertAlign w:val="superscript"/>
        </w:rPr>
        <w:t>[2</w:t>
      </w:r>
      <w:r w:rsidR="009E6DCB" w:rsidRPr="0085236A">
        <w:rPr>
          <w:rFonts w:ascii="Times New Roman" w:eastAsia="Times New Roman" w:hAnsi="Times New Roman" w:cs="Times New Roman"/>
          <w:b/>
          <w:bCs/>
          <w:sz w:val="24"/>
          <w:szCs w:val="24"/>
          <w:vertAlign w:val="superscript"/>
        </w:rPr>
        <w:t>2</w:t>
      </w:r>
      <w:r w:rsidR="00291393" w:rsidRPr="0085236A">
        <w:rPr>
          <w:rFonts w:ascii="Times New Roman" w:eastAsia="Times New Roman" w:hAnsi="Times New Roman" w:cs="Times New Roman"/>
          <w:b/>
          <w:bCs/>
          <w:sz w:val="24"/>
          <w:szCs w:val="24"/>
          <w:vertAlign w:val="superscript"/>
        </w:rPr>
        <w:t>]</w:t>
      </w:r>
      <w:r w:rsidRPr="00AC5D4E">
        <w:rPr>
          <w:rFonts w:ascii="Times New Roman" w:eastAsia="Times New Roman" w:hAnsi="Times New Roman" w:cs="Times New Roman"/>
          <w:sz w:val="24"/>
          <w:szCs w:val="24"/>
        </w:rPr>
        <w:t>.</w:t>
      </w:r>
      <w:r w:rsidRPr="00F21EBE">
        <w:rPr>
          <w:rFonts w:ascii="Times New Roman" w:eastAsia="Times New Roman" w:hAnsi="Times New Roman" w:cs="Times New Roman"/>
          <w:sz w:val="24"/>
          <w:szCs w:val="24"/>
        </w:rPr>
        <w:t xml:space="preserve"> Similarly, band observed around 1</w:t>
      </w:r>
      <w:r w:rsidR="008F3453" w:rsidRPr="00F21EBE">
        <w:rPr>
          <w:rFonts w:ascii="Times New Roman" w:eastAsia="Times New Roman" w:hAnsi="Times New Roman" w:cs="Times New Roman"/>
          <w:sz w:val="24"/>
          <w:szCs w:val="24"/>
        </w:rPr>
        <w:t>7</w:t>
      </w:r>
      <w:r w:rsidRPr="00F21EBE">
        <w:rPr>
          <w:rFonts w:ascii="Times New Roman" w:eastAsia="Times New Roman" w:hAnsi="Times New Roman" w:cs="Times New Roman"/>
          <w:sz w:val="24"/>
          <w:szCs w:val="24"/>
        </w:rPr>
        <w:t>57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ʋ(-COO-)</w:t>
      </w:r>
      <w:r w:rsidR="0085236A">
        <w:rPr>
          <w:rFonts w:ascii="Times New Roman" w:eastAsia="Times New Roman" w:hAnsi="Times New Roman" w:cs="Times New Roman"/>
          <w:sz w:val="24"/>
          <w:szCs w:val="24"/>
        </w:rPr>
        <w:t>,</w:t>
      </w:r>
      <w:r w:rsidRPr="00F21EBE">
        <w:rPr>
          <w:rFonts w:ascii="Times New Roman" w:eastAsia="Times New Roman" w:hAnsi="Times New Roman" w:cs="Times New Roman"/>
          <w:sz w:val="24"/>
          <w:szCs w:val="24"/>
        </w:rPr>
        <w:t xml:space="preserve"> </w:t>
      </w:r>
      <w:r w:rsidR="0085236A">
        <w:rPr>
          <w:rFonts w:ascii="Times New Roman" w:eastAsia="Times New Roman" w:hAnsi="Times New Roman" w:cs="Times New Roman"/>
          <w:sz w:val="24"/>
          <w:szCs w:val="24"/>
        </w:rPr>
        <w:t>t</w:t>
      </w:r>
      <w:r w:rsidRPr="00F21EBE">
        <w:rPr>
          <w:rFonts w:ascii="Times New Roman" w:eastAsia="Times New Roman" w:hAnsi="Times New Roman" w:cs="Times New Roman"/>
          <w:sz w:val="24"/>
          <w:szCs w:val="24"/>
        </w:rPr>
        <w:t xml:space="preserve">his band is </w:t>
      </w:r>
      <w:r w:rsidR="0085236A">
        <w:rPr>
          <w:rFonts w:ascii="Times New Roman" w:eastAsia="Times New Roman" w:hAnsi="Times New Roman" w:cs="Times New Roman"/>
          <w:sz w:val="24"/>
          <w:szCs w:val="24"/>
        </w:rPr>
        <w:t>disappearing in the</w:t>
      </w:r>
      <w:r w:rsidRPr="00F21EBE">
        <w:rPr>
          <w:rFonts w:ascii="Times New Roman" w:eastAsia="Times New Roman" w:hAnsi="Times New Roman" w:cs="Times New Roman"/>
          <w:sz w:val="24"/>
          <w:szCs w:val="24"/>
        </w:rPr>
        <w:t xml:space="preserve"> complexes suggesting the involvement in metal</w:t>
      </w:r>
      <w:r w:rsidR="008F3453" w:rsidRPr="00F21EBE">
        <w:rPr>
          <w:rFonts w:ascii="Times New Roman" w:eastAsia="Times New Roman" w:hAnsi="Times New Roman" w:cs="Times New Roman"/>
          <w:sz w:val="24"/>
          <w:szCs w:val="24"/>
        </w:rPr>
        <w:t xml:space="preserve"> ligand</w:t>
      </w:r>
      <w:r w:rsidRPr="00F21EBE">
        <w:rPr>
          <w:rFonts w:ascii="Times New Roman" w:eastAsia="Times New Roman" w:hAnsi="Times New Roman" w:cs="Times New Roman"/>
          <w:sz w:val="24"/>
          <w:szCs w:val="24"/>
        </w:rPr>
        <w:t xml:space="preserve"> </w:t>
      </w:r>
      <w:r w:rsidR="008F3453" w:rsidRPr="00F21EBE">
        <w:rPr>
          <w:rFonts w:ascii="Times New Roman" w:eastAsia="Times New Roman" w:hAnsi="Times New Roman" w:cs="Times New Roman"/>
          <w:sz w:val="24"/>
          <w:szCs w:val="24"/>
        </w:rPr>
        <w:t>bond coordination</w:t>
      </w:r>
      <w:r w:rsidRPr="00F21EBE">
        <w:rPr>
          <w:rFonts w:ascii="Times New Roman" w:eastAsia="Times New Roman" w:hAnsi="Times New Roman" w:cs="Times New Roman"/>
          <w:sz w:val="24"/>
          <w:szCs w:val="24"/>
        </w:rPr>
        <w:t>. The band in the region at 1568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aromatic ʋ(-C=C-) and at 1603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bending vibration of ʋ(-C=N) azomethine group. the frequency of both ʋ(-C=C-) and ʋ(-C=N) is </w:t>
      </w:r>
      <w:r w:rsidR="0085236A">
        <w:rPr>
          <w:rFonts w:ascii="Times New Roman" w:eastAsia="Times New Roman" w:hAnsi="Times New Roman" w:cs="Times New Roman"/>
          <w:sz w:val="24"/>
          <w:szCs w:val="24"/>
        </w:rPr>
        <w:t>increased in the complexes</w:t>
      </w:r>
      <w:r w:rsidRPr="00F21EBE">
        <w:rPr>
          <w:rFonts w:ascii="Times New Roman" w:eastAsia="Times New Roman" w:hAnsi="Times New Roman" w:cs="Times New Roman"/>
          <w:sz w:val="24"/>
          <w:szCs w:val="24"/>
        </w:rPr>
        <w:t xml:space="preserve"> due to influence of coordination. Similarly, a band observed around 1</w:t>
      </w:r>
      <w:r w:rsidR="0085236A">
        <w:rPr>
          <w:rFonts w:ascii="Times New Roman" w:eastAsia="Times New Roman" w:hAnsi="Times New Roman" w:cs="Times New Roman"/>
          <w:sz w:val="24"/>
          <w:szCs w:val="24"/>
        </w:rPr>
        <w:t>221</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is due to bond bending vibration of ʋ(-C-O) of ester group is shifted </w:t>
      </w:r>
      <w:r w:rsidR="0085236A">
        <w:rPr>
          <w:rFonts w:ascii="Times New Roman" w:eastAsia="Times New Roman" w:hAnsi="Times New Roman" w:cs="Times New Roman"/>
          <w:sz w:val="24"/>
          <w:szCs w:val="24"/>
        </w:rPr>
        <w:t>towards longer wavelength between</w:t>
      </w:r>
      <w:r w:rsidRPr="00F21EBE">
        <w:rPr>
          <w:rFonts w:ascii="Times New Roman" w:eastAsia="Times New Roman" w:hAnsi="Times New Roman" w:cs="Times New Roman"/>
          <w:sz w:val="24"/>
          <w:szCs w:val="24"/>
        </w:rPr>
        <w:t xml:space="preserve"> 12</w:t>
      </w:r>
      <w:r w:rsidR="0085236A">
        <w:rPr>
          <w:rFonts w:ascii="Times New Roman" w:eastAsia="Times New Roman" w:hAnsi="Times New Roman" w:cs="Times New Roman"/>
          <w:sz w:val="24"/>
          <w:szCs w:val="24"/>
        </w:rPr>
        <w:t>29</w:t>
      </w:r>
      <w:r w:rsidRPr="00F21EBE">
        <w:rPr>
          <w:rFonts w:ascii="Times New Roman" w:eastAsia="Times New Roman" w:hAnsi="Times New Roman" w:cs="Times New Roman"/>
          <w:sz w:val="24"/>
          <w:szCs w:val="24"/>
        </w:rPr>
        <w:t>-1</w:t>
      </w:r>
      <w:r w:rsidR="0085236A">
        <w:rPr>
          <w:rFonts w:ascii="Times New Roman" w:eastAsia="Times New Roman" w:hAnsi="Times New Roman" w:cs="Times New Roman"/>
          <w:sz w:val="24"/>
          <w:szCs w:val="24"/>
        </w:rPr>
        <w:t>291</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metal complexes suggesting that the involvement of group in coordination</w:t>
      </w:r>
      <w:r w:rsidR="00291393" w:rsidRPr="00F21EBE">
        <w:rPr>
          <w:rFonts w:ascii="Times New Roman" w:eastAsia="Times New Roman" w:hAnsi="Times New Roman" w:cs="Times New Roman"/>
          <w:sz w:val="24"/>
          <w:szCs w:val="24"/>
        </w:rPr>
        <w:t xml:space="preserve"> </w:t>
      </w:r>
      <w:r w:rsidR="00291393" w:rsidRPr="00792E91">
        <w:rPr>
          <w:rFonts w:ascii="Times New Roman" w:eastAsia="Times New Roman" w:hAnsi="Times New Roman" w:cs="Times New Roman"/>
          <w:b/>
          <w:bCs/>
          <w:sz w:val="24"/>
          <w:szCs w:val="24"/>
          <w:vertAlign w:val="superscript"/>
        </w:rPr>
        <w:t>[2</w:t>
      </w:r>
      <w:r w:rsidR="009E6DCB" w:rsidRPr="00792E91">
        <w:rPr>
          <w:rFonts w:ascii="Times New Roman" w:eastAsia="Times New Roman" w:hAnsi="Times New Roman" w:cs="Times New Roman"/>
          <w:b/>
          <w:bCs/>
          <w:sz w:val="24"/>
          <w:szCs w:val="24"/>
          <w:vertAlign w:val="superscript"/>
        </w:rPr>
        <w:t>3</w:t>
      </w:r>
      <w:r w:rsidR="00291393" w:rsidRPr="00792E91">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 xml:space="preserve">. </w:t>
      </w:r>
    </w:p>
    <w:p w14:paraId="791E3BDC" w14:textId="64DD92A5" w:rsidR="009C0242" w:rsidRPr="00F21EBE" w:rsidRDefault="009C0242" w:rsidP="00533C2D">
      <w:pPr>
        <w:spacing w:after="0" w:line="360" w:lineRule="auto"/>
        <w:ind w:firstLine="720"/>
        <w:jc w:val="both"/>
        <w:rPr>
          <w:rFonts w:ascii="Times New Roman" w:eastAsia="Times New Roman" w:hAnsi="Times New Roman" w:cs="Times New Roman"/>
          <w:sz w:val="24"/>
          <w:szCs w:val="24"/>
        </w:rPr>
      </w:pPr>
      <w:r w:rsidRPr="00F21EBE">
        <w:rPr>
          <w:rFonts w:ascii="Times New Roman" w:eastAsia="Times New Roman" w:hAnsi="Times New Roman" w:cs="Times New Roman"/>
          <w:sz w:val="24"/>
          <w:szCs w:val="24"/>
        </w:rPr>
        <w:t>The bands appear at the 80</w:t>
      </w:r>
      <w:r w:rsidR="0085236A">
        <w:rPr>
          <w:rFonts w:ascii="Times New Roman" w:eastAsia="Times New Roman" w:hAnsi="Times New Roman" w:cs="Times New Roman"/>
          <w:sz w:val="24"/>
          <w:szCs w:val="24"/>
        </w:rPr>
        <w:t>6-809</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 xml:space="preserve">-1 </w:t>
      </w:r>
      <w:r w:rsidRPr="00F21EBE">
        <w:rPr>
          <w:rFonts w:ascii="Times New Roman" w:eastAsia="Times New Roman" w:hAnsi="Times New Roman" w:cs="Times New Roman"/>
          <w:sz w:val="24"/>
          <w:szCs w:val="24"/>
        </w:rPr>
        <w:t>indicates that the presence of metal chlorine bond in both the complexes.</w:t>
      </w:r>
      <w:r w:rsidR="003A340A"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bCs/>
          <w:sz w:val="24"/>
          <w:szCs w:val="24"/>
        </w:rPr>
        <w:t>T</w:t>
      </w:r>
      <w:r w:rsidRPr="00F21EBE">
        <w:rPr>
          <w:rFonts w:ascii="Times New Roman" w:eastAsia="Times New Roman" w:hAnsi="Times New Roman" w:cs="Times New Roman"/>
          <w:sz w:val="24"/>
          <w:szCs w:val="24"/>
        </w:rPr>
        <w:t>he additional band appears at 3</w:t>
      </w:r>
      <w:r w:rsidR="0085236A">
        <w:rPr>
          <w:rFonts w:ascii="Times New Roman" w:eastAsia="Times New Roman" w:hAnsi="Times New Roman" w:cs="Times New Roman"/>
          <w:sz w:val="24"/>
          <w:szCs w:val="24"/>
        </w:rPr>
        <w:t>462</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w:t>
      </w:r>
      <w:r w:rsidR="0085236A">
        <w:rPr>
          <w:rFonts w:ascii="Times New Roman" w:eastAsia="Times New Roman" w:hAnsi="Times New Roman" w:cs="Times New Roman"/>
          <w:sz w:val="24"/>
          <w:szCs w:val="24"/>
        </w:rPr>
        <w:t>Cr</w:t>
      </w:r>
      <w:r w:rsidR="0085236A" w:rsidRPr="00F21EBE">
        <w:rPr>
          <w:rFonts w:ascii="Times New Roman" w:eastAsia="Times New Roman" w:hAnsi="Times New Roman" w:cs="Times New Roman"/>
          <w:sz w:val="24"/>
          <w:szCs w:val="24"/>
        </w:rPr>
        <w:t xml:space="preserve"> (</w:t>
      </w:r>
      <w:r w:rsidRPr="00F21EBE">
        <w:rPr>
          <w:rFonts w:ascii="Times New Roman" w:eastAsia="Times New Roman" w:hAnsi="Times New Roman" w:cs="Times New Roman"/>
          <w:sz w:val="24"/>
          <w:szCs w:val="24"/>
        </w:rPr>
        <w:t>I</w:t>
      </w:r>
      <w:r w:rsidR="0085236A">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 complex suggesting that the presence of coordinated water molecules. Such type of band is appearing in C</w:t>
      </w:r>
      <w:r w:rsidR="0085236A">
        <w:rPr>
          <w:rFonts w:ascii="Times New Roman" w:eastAsia="Times New Roman" w:hAnsi="Times New Roman" w:cs="Times New Roman"/>
          <w:sz w:val="24"/>
          <w:szCs w:val="24"/>
        </w:rPr>
        <w:t xml:space="preserve">o </w:t>
      </w:r>
      <w:r w:rsidRPr="00F21EBE">
        <w:rPr>
          <w:rFonts w:ascii="Times New Roman" w:eastAsia="Times New Roman" w:hAnsi="Times New Roman" w:cs="Times New Roman"/>
          <w:sz w:val="24"/>
          <w:szCs w:val="24"/>
        </w:rPr>
        <w:t>(</w:t>
      </w:r>
      <w:r w:rsidR="0085236A">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II) complex at 33</w:t>
      </w:r>
      <w:r w:rsidR="0085236A">
        <w:rPr>
          <w:rFonts w:ascii="Times New Roman" w:eastAsia="Times New Roman" w:hAnsi="Times New Roman" w:cs="Times New Roman"/>
          <w:sz w:val="24"/>
          <w:szCs w:val="24"/>
        </w:rPr>
        <w:t>26</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w:t>
      </w:r>
      <w:r w:rsidR="0085236A" w:rsidRPr="00F21EBE">
        <w:rPr>
          <w:rFonts w:ascii="Times New Roman" w:eastAsia="Times New Roman" w:hAnsi="Times New Roman" w:cs="Times New Roman"/>
          <w:sz w:val="24"/>
          <w:szCs w:val="24"/>
          <w:vertAlign w:val="superscript"/>
        </w:rPr>
        <w:t>1</w:t>
      </w:r>
      <w:r w:rsidR="0085236A">
        <w:rPr>
          <w:rFonts w:ascii="Times New Roman" w:eastAsia="Times New Roman" w:hAnsi="Times New Roman" w:cs="Times New Roman"/>
          <w:sz w:val="24"/>
          <w:szCs w:val="24"/>
          <w:vertAlign w:val="superscript"/>
        </w:rPr>
        <w:t xml:space="preserve"> </w:t>
      </w:r>
      <w:r w:rsidR="0085236A" w:rsidRPr="0085236A">
        <w:rPr>
          <w:rFonts w:ascii="Times New Roman" w:eastAsia="Times New Roman" w:hAnsi="Times New Roman" w:cs="Times New Roman"/>
          <w:sz w:val="24"/>
          <w:szCs w:val="24"/>
        </w:rPr>
        <w:t>which</w:t>
      </w:r>
      <w:r w:rsidRPr="00F21EBE">
        <w:rPr>
          <w:rFonts w:ascii="Times New Roman" w:eastAsia="Times New Roman" w:hAnsi="Times New Roman" w:cs="Times New Roman"/>
          <w:sz w:val="24"/>
          <w:szCs w:val="24"/>
        </w:rPr>
        <w:t xml:space="preserve"> indicates there is also presence of coordinated water molecules</w:t>
      </w:r>
      <w:r w:rsidR="0085236A">
        <w:rPr>
          <w:rFonts w:ascii="Times New Roman" w:eastAsia="Times New Roman" w:hAnsi="Times New Roman" w:cs="Times New Roman"/>
          <w:sz w:val="24"/>
          <w:szCs w:val="24"/>
        </w:rPr>
        <w:t>. This band Zn (II) complex is found at</w:t>
      </w:r>
      <w:r w:rsidR="00792E91">
        <w:rPr>
          <w:rFonts w:ascii="Times New Roman" w:eastAsia="Times New Roman" w:hAnsi="Times New Roman" w:cs="Times New Roman"/>
          <w:sz w:val="24"/>
          <w:szCs w:val="24"/>
        </w:rPr>
        <w:t xml:space="preserve"> 3299</w:t>
      </w:r>
      <w:r w:rsidR="00792E91" w:rsidRPr="00F21EBE">
        <w:rPr>
          <w:rFonts w:ascii="Times New Roman" w:eastAsia="Times New Roman" w:hAnsi="Times New Roman" w:cs="Times New Roman"/>
          <w:sz w:val="24"/>
          <w:szCs w:val="24"/>
        </w:rPr>
        <w:t xml:space="preserve"> cm</w:t>
      </w:r>
      <w:r w:rsidR="00792E91" w:rsidRPr="00F21EBE">
        <w:rPr>
          <w:rFonts w:ascii="Times New Roman" w:eastAsia="Times New Roman" w:hAnsi="Times New Roman" w:cs="Times New Roman"/>
          <w:sz w:val="24"/>
          <w:szCs w:val="24"/>
          <w:vertAlign w:val="superscript"/>
        </w:rPr>
        <w:t>-1</w:t>
      </w:r>
      <w:r w:rsidR="0085236A">
        <w:rPr>
          <w:rFonts w:ascii="Times New Roman" w:eastAsia="Times New Roman" w:hAnsi="Times New Roman" w:cs="Times New Roman"/>
          <w:sz w:val="24"/>
          <w:szCs w:val="24"/>
        </w:rPr>
        <w:t xml:space="preserve"> </w:t>
      </w:r>
      <w:r w:rsidR="0085236A" w:rsidRPr="00792E91">
        <w:rPr>
          <w:rFonts w:ascii="Times New Roman" w:eastAsia="Times New Roman" w:hAnsi="Times New Roman" w:cs="Times New Roman"/>
          <w:sz w:val="24"/>
          <w:szCs w:val="24"/>
          <w:vertAlign w:val="superscript"/>
        </w:rPr>
        <w:t>[</w:t>
      </w:r>
      <w:r w:rsidR="00CB7601" w:rsidRPr="00792E91">
        <w:rPr>
          <w:rFonts w:ascii="Times New Roman" w:eastAsia="Times New Roman" w:hAnsi="Times New Roman" w:cs="Times New Roman"/>
          <w:b/>
          <w:bCs/>
          <w:sz w:val="24"/>
          <w:szCs w:val="24"/>
          <w:vertAlign w:val="superscript"/>
        </w:rPr>
        <w:t>2</w:t>
      </w:r>
      <w:r w:rsidR="009E6DCB" w:rsidRPr="00792E91">
        <w:rPr>
          <w:rFonts w:ascii="Times New Roman" w:eastAsia="Times New Roman" w:hAnsi="Times New Roman" w:cs="Times New Roman"/>
          <w:b/>
          <w:bCs/>
          <w:sz w:val="24"/>
          <w:szCs w:val="24"/>
          <w:vertAlign w:val="superscript"/>
        </w:rPr>
        <w:t>4</w:t>
      </w:r>
      <w:r w:rsidR="00CB7601" w:rsidRPr="00792E91">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 The appearance of new band at 5</w:t>
      </w:r>
      <w:r w:rsidR="00792E91">
        <w:rPr>
          <w:rFonts w:ascii="Times New Roman" w:eastAsia="Times New Roman" w:hAnsi="Times New Roman" w:cs="Times New Roman"/>
          <w:sz w:val="24"/>
          <w:szCs w:val="24"/>
        </w:rPr>
        <w:t>34</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-1</w:t>
      </w:r>
      <w:r w:rsidRPr="00F21EBE">
        <w:rPr>
          <w:rFonts w:ascii="Times New Roman" w:eastAsia="Times New Roman" w:hAnsi="Times New Roman" w:cs="Times New Roman"/>
          <w:sz w:val="24"/>
          <w:szCs w:val="24"/>
        </w:rPr>
        <w:t xml:space="preserve"> in the</w:t>
      </w:r>
      <w:r w:rsidR="00792E91">
        <w:rPr>
          <w:rFonts w:ascii="Times New Roman" w:eastAsia="Times New Roman" w:hAnsi="Times New Roman" w:cs="Times New Roman"/>
          <w:sz w:val="24"/>
          <w:szCs w:val="24"/>
        </w:rPr>
        <w:t xml:space="preserve"> Cr</w:t>
      </w:r>
      <w:r w:rsidRPr="00F21EBE">
        <w:rPr>
          <w:rFonts w:ascii="Times New Roman" w:eastAsia="Times New Roman" w:hAnsi="Times New Roman" w:cs="Times New Roman"/>
          <w:sz w:val="24"/>
          <w:szCs w:val="24"/>
        </w:rPr>
        <w:t xml:space="preserve"> (</w:t>
      </w:r>
      <w:r w:rsidR="00792E91">
        <w:rPr>
          <w:rFonts w:ascii="Times New Roman" w:eastAsia="Times New Roman" w:hAnsi="Times New Roman" w:cs="Times New Roman"/>
          <w:sz w:val="24"/>
          <w:szCs w:val="24"/>
        </w:rPr>
        <w:t>I</w:t>
      </w:r>
      <w:r w:rsidRPr="00F21EBE">
        <w:rPr>
          <w:rFonts w:ascii="Times New Roman" w:eastAsia="Times New Roman" w:hAnsi="Times New Roman" w:cs="Times New Roman"/>
          <w:sz w:val="24"/>
          <w:szCs w:val="24"/>
        </w:rPr>
        <w:t>II)</w:t>
      </w:r>
      <w:r w:rsidR="00792E91">
        <w:rPr>
          <w:rFonts w:ascii="Times New Roman" w:eastAsia="Times New Roman" w:hAnsi="Times New Roman" w:cs="Times New Roman"/>
          <w:sz w:val="24"/>
          <w:szCs w:val="24"/>
        </w:rPr>
        <w:t xml:space="preserve">, </w:t>
      </w:r>
      <w:r w:rsidR="00792E91" w:rsidRPr="00F21EBE">
        <w:rPr>
          <w:rFonts w:ascii="Times New Roman" w:eastAsia="Times New Roman" w:hAnsi="Times New Roman" w:cs="Times New Roman"/>
          <w:sz w:val="24"/>
          <w:szCs w:val="24"/>
        </w:rPr>
        <w:t>5</w:t>
      </w:r>
      <w:r w:rsidR="00792E91">
        <w:rPr>
          <w:rFonts w:ascii="Times New Roman" w:eastAsia="Times New Roman" w:hAnsi="Times New Roman" w:cs="Times New Roman"/>
          <w:sz w:val="24"/>
          <w:szCs w:val="24"/>
        </w:rPr>
        <w:t>3</w:t>
      </w:r>
      <w:r w:rsidR="00533C2D">
        <w:rPr>
          <w:rFonts w:ascii="Times New Roman" w:eastAsia="Times New Roman" w:hAnsi="Times New Roman" w:cs="Times New Roman"/>
          <w:sz w:val="24"/>
          <w:szCs w:val="24"/>
        </w:rPr>
        <w:t>5</w:t>
      </w:r>
      <w:r w:rsidR="00792E91" w:rsidRPr="00F21EBE">
        <w:rPr>
          <w:rFonts w:ascii="Times New Roman" w:eastAsia="Times New Roman" w:hAnsi="Times New Roman" w:cs="Times New Roman"/>
          <w:sz w:val="24"/>
          <w:szCs w:val="24"/>
        </w:rPr>
        <w:t xml:space="preserve"> cm</w:t>
      </w:r>
      <w:r w:rsidR="00792E91" w:rsidRPr="00F21EBE">
        <w:rPr>
          <w:rFonts w:ascii="Times New Roman" w:eastAsia="Times New Roman" w:hAnsi="Times New Roman" w:cs="Times New Roman"/>
          <w:sz w:val="24"/>
          <w:szCs w:val="24"/>
          <w:vertAlign w:val="superscript"/>
        </w:rPr>
        <w:t>-1</w:t>
      </w:r>
      <w:r w:rsidR="00792E91" w:rsidRPr="00F21EBE">
        <w:rPr>
          <w:rFonts w:ascii="Times New Roman" w:eastAsia="Times New Roman" w:hAnsi="Times New Roman" w:cs="Times New Roman"/>
          <w:sz w:val="24"/>
          <w:szCs w:val="24"/>
        </w:rPr>
        <w:t xml:space="preserve"> in the</w:t>
      </w:r>
      <w:r w:rsidR="00792E91">
        <w:rPr>
          <w:rFonts w:ascii="Times New Roman" w:eastAsia="Times New Roman" w:hAnsi="Times New Roman" w:cs="Times New Roman"/>
          <w:sz w:val="24"/>
          <w:szCs w:val="24"/>
        </w:rPr>
        <w:t xml:space="preserve"> C</w:t>
      </w:r>
      <w:r w:rsidR="00533C2D">
        <w:rPr>
          <w:rFonts w:ascii="Times New Roman" w:eastAsia="Times New Roman" w:hAnsi="Times New Roman" w:cs="Times New Roman"/>
          <w:sz w:val="24"/>
          <w:szCs w:val="24"/>
        </w:rPr>
        <w:t>o</w:t>
      </w:r>
      <w:r w:rsidR="00792E91" w:rsidRPr="00F21EBE">
        <w:rPr>
          <w:rFonts w:ascii="Times New Roman" w:eastAsia="Times New Roman" w:hAnsi="Times New Roman" w:cs="Times New Roman"/>
          <w:sz w:val="24"/>
          <w:szCs w:val="24"/>
        </w:rPr>
        <w:t xml:space="preserve"> (</w:t>
      </w:r>
      <w:r w:rsidR="00792E91">
        <w:rPr>
          <w:rFonts w:ascii="Times New Roman" w:eastAsia="Times New Roman" w:hAnsi="Times New Roman" w:cs="Times New Roman"/>
          <w:sz w:val="24"/>
          <w:szCs w:val="24"/>
        </w:rPr>
        <w:t>I</w:t>
      </w:r>
      <w:r w:rsidR="00792E91" w:rsidRPr="00F21EBE">
        <w:rPr>
          <w:rFonts w:ascii="Times New Roman" w:eastAsia="Times New Roman" w:hAnsi="Times New Roman" w:cs="Times New Roman"/>
          <w:sz w:val="24"/>
          <w:szCs w:val="24"/>
        </w:rPr>
        <w:t>II)</w:t>
      </w:r>
      <w:r w:rsidRPr="00F21EBE">
        <w:rPr>
          <w:rFonts w:ascii="Times New Roman" w:eastAsia="Times New Roman" w:hAnsi="Times New Roman" w:cs="Times New Roman"/>
          <w:sz w:val="24"/>
          <w:szCs w:val="24"/>
        </w:rPr>
        <w:t xml:space="preserve"> complex and 5</w:t>
      </w:r>
      <w:r w:rsidR="00533C2D">
        <w:rPr>
          <w:rFonts w:ascii="Times New Roman" w:eastAsia="Times New Roman" w:hAnsi="Times New Roman" w:cs="Times New Roman"/>
          <w:sz w:val="24"/>
          <w:szCs w:val="24"/>
        </w:rPr>
        <w:t>23</w:t>
      </w:r>
      <w:r w:rsidRPr="00F21EBE">
        <w:rPr>
          <w:rFonts w:ascii="Times New Roman" w:eastAsia="Times New Roman" w:hAnsi="Times New Roman" w:cs="Times New Roman"/>
          <w:sz w:val="24"/>
          <w:szCs w:val="24"/>
        </w:rPr>
        <w:t xml:space="preserve"> cm</w:t>
      </w:r>
      <w:r w:rsidRPr="00F21EBE">
        <w:rPr>
          <w:rFonts w:ascii="Times New Roman" w:eastAsia="Times New Roman" w:hAnsi="Times New Roman" w:cs="Times New Roman"/>
          <w:sz w:val="24"/>
          <w:szCs w:val="24"/>
          <w:vertAlign w:val="superscript"/>
        </w:rPr>
        <w:t xml:space="preserve">-1 </w:t>
      </w:r>
      <w:r w:rsidRPr="00F21EBE">
        <w:rPr>
          <w:rFonts w:ascii="Times New Roman" w:eastAsia="Times New Roman" w:hAnsi="Times New Roman" w:cs="Times New Roman"/>
          <w:sz w:val="24"/>
          <w:szCs w:val="24"/>
        </w:rPr>
        <w:t xml:space="preserve">in the </w:t>
      </w:r>
      <w:r w:rsidR="00533C2D">
        <w:rPr>
          <w:rFonts w:ascii="Times New Roman" w:eastAsia="Times New Roman" w:hAnsi="Times New Roman" w:cs="Times New Roman"/>
          <w:sz w:val="24"/>
          <w:szCs w:val="24"/>
        </w:rPr>
        <w:t>Zn</w:t>
      </w:r>
      <w:r w:rsidRPr="00F21EBE">
        <w:rPr>
          <w:rFonts w:ascii="Times New Roman" w:eastAsia="Times New Roman" w:hAnsi="Times New Roman" w:cs="Times New Roman"/>
          <w:sz w:val="24"/>
          <w:szCs w:val="24"/>
        </w:rPr>
        <w:t xml:space="preserve"> (II) metal ion complexes is due to new bonding i.e. ʋ(-M-</w:t>
      </w:r>
      <w:r w:rsidR="00533C2D" w:rsidRPr="00F21EBE">
        <w:rPr>
          <w:rFonts w:ascii="Times New Roman" w:eastAsia="Times New Roman" w:hAnsi="Times New Roman" w:cs="Times New Roman"/>
          <w:sz w:val="24"/>
          <w:szCs w:val="24"/>
        </w:rPr>
        <w:t>O)</w:t>
      </w:r>
      <w:r w:rsidR="00533C2D" w:rsidRPr="00533C2D">
        <w:rPr>
          <w:rFonts w:ascii="Times New Roman" w:eastAsia="Times New Roman" w:hAnsi="Times New Roman" w:cs="Times New Roman"/>
          <w:b/>
          <w:bCs/>
          <w:sz w:val="24"/>
          <w:szCs w:val="24"/>
          <w:vertAlign w:val="superscript"/>
        </w:rPr>
        <w:t xml:space="preserve"> [</w:t>
      </w:r>
      <w:r w:rsidR="00CB7601" w:rsidRPr="00533C2D">
        <w:rPr>
          <w:rFonts w:ascii="Times New Roman" w:eastAsia="Times New Roman" w:hAnsi="Times New Roman" w:cs="Times New Roman"/>
          <w:b/>
          <w:bCs/>
          <w:sz w:val="24"/>
          <w:szCs w:val="24"/>
          <w:vertAlign w:val="superscript"/>
        </w:rPr>
        <w:t>2</w:t>
      </w:r>
      <w:r w:rsidR="009E6DCB" w:rsidRPr="00533C2D">
        <w:rPr>
          <w:rFonts w:ascii="Times New Roman" w:eastAsia="Times New Roman" w:hAnsi="Times New Roman" w:cs="Times New Roman"/>
          <w:b/>
          <w:bCs/>
          <w:sz w:val="24"/>
          <w:szCs w:val="24"/>
          <w:vertAlign w:val="superscript"/>
        </w:rPr>
        <w:t>5</w:t>
      </w:r>
      <w:r w:rsidR="00CB7601" w:rsidRPr="00533C2D">
        <w:rPr>
          <w:rFonts w:ascii="Times New Roman" w:eastAsia="Times New Roman" w:hAnsi="Times New Roman" w:cs="Times New Roman"/>
          <w:b/>
          <w:bCs/>
          <w:sz w:val="24"/>
          <w:szCs w:val="24"/>
          <w:vertAlign w:val="superscript"/>
        </w:rPr>
        <w:t>]</w:t>
      </w:r>
      <w:r w:rsidRPr="00F21EBE">
        <w:rPr>
          <w:rFonts w:ascii="Times New Roman" w:eastAsia="Times New Roman" w:hAnsi="Times New Roman" w:cs="Times New Roman"/>
          <w:sz w:val="24"/>
          <w:szCs w:val="24"/>
        </w:rPr>
        <w:t>.</w:t>
      </w:r>
    </w:p>
    <w:p w14:paraId="17EB4DE0" w14:textId="0C5CA11D" w:rsidR="009C0242" w:rsidRPr="00F21EBE" w:rsidRDefault="009C0242" w:rsidP="00F21EBE">
      <w:pPr>
        <w:shd w:val="clear" w:color="auto" w:fill="FFFFFF"/>
        <w:spacing w:after="0" w:line="360" w:lineRule="auto"/>
        <w:jc w:val="both"/>
        <w:rPr>
          <w:rFonts w:ascii="Times New Roman" w:eastAsia="Times New Roman" w:hAnsi="Times New Roman" w:cs="Times New Roman"/>
          <w:b/>
          <w:bCs/>
          <w:sz w:val="24"/>
          <w:szCs w:val="24"/>
        </w:rPr>
      </w:pPr>
      <w:r w:rsidRPr="00F21EBE">
        <w:rPr>
          <w:rFonts w:ascii="Times New Roman" w:eastAsia="Times New Roman" w:hAnsi="Times New Roman" w:cs="Times New Roman"/>
          <w:b/>
          <w:bCs/>
          <w:sz w:val="24"/>
          <w:szCs w:val="24"/>
        </w:rPr>
        <w:t xml:space="preserve">Table No. </w:t>
      </w:r>
      <w:r w:rsidR="00A85412">
        <w:rPr>
          <w:rFonts w:ascii="Times New Roman" w:eastAsia="Times New Roman" w:hAnsi="Times New Roman" w:cs="Times New Roman"/>
          <w:b/>
          <w:bCs/>
          <w:sz w:val="24"/>
          <w:szCs w:val="24"/>
        </w:rPr>
        <w:t>3</w:t>
      </w:r>
      <w:r w:rsidRPr="00F21EBE">
        <w:rPr>
          <w:rFonts w:ascii="Times New Roman" w:eastAsia="Times New Roman" w:hAnsi="Times New Roman" w:cs="Times New Roman"/>
          <w:b/>
          <w:bCs/>
          <w:sz w:val="24"/>
          <w:szCs w:val="24"/>
        </w:rPr>
        <w:t>: Infrared spectral data of ligand (PHBO) and their metal Chelates</w:t>
      </w:r>
    </w:p>
    <w:tbl>
      <w:tblPr>
        <w:tblStyle w:val="TableGrid"/>
        <w:tblW w:w="0" w:type="auto"/>
        <w:tblLook w:val="04A0" w:firstRow="1" w:lastRow="0" w:firstColumn="1" w:lastColumn="0" w:noHBand="0" w:noVBand="1"/>
      </w:tblPr>
      <w:tblGrid>
        <w:gridCol w:w="1365"/>
        <w:gridCol w:w="1340"/>
        <w:gridCol w:w="1341"/>
        <w:gridCol w:w="1342"/>
        <w:gridCol w:w="1334"/>
        <w:gridCol w:w="1329"/>
        <w:gridCol w:w="1329"/>
      </w:tblGrid>
      <w:tr w:rsidR="0085236A" w14:paraId="13F68140" w14:textId="77777777" w:rsidTr="00D578F5">
        <w:trPr>
          <w:trHeight w:val="583"/>
        </w:trPr>
        <w:tc>
          <w:tcPr>
            <w:tcW w:w="1365" w:type="dxa"/>
          </w:tcPr>
          <w:p w14:paraId="73988DA8" w14:textId="77777777" w:rsidR="0085236A" w:rsidRDefault="0085236A" w:rsidP="00B934AD">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Compound</w:t>
            </w:r>
          </w:p>
        </w:tc>
        <w:tc>
          <w:tcPr>
            <w:tcW w:w="1340" w:type="dxa"/>
          </w:tcPr>
          <w:p w14:paraId="3E7F64CF"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(H</w:t>
            </w:r>
            <w:r w:rsidRPr="0093161D">
              <w:rPr>
                <w:rFonts w:ascii="Times New Roman" w:eastAsia="Times New Roman" w:hAnsi="Times New Roman" w:cs="Times New Roman"/>
                <w:b/>
                <w:bCs/>
                <w:color w:val="000000"/>
                <w:sz w:val="24"/>
                <w:szCs w:val="24"/>
                <w:vertAlign w:val="subscript"/>
              </w:rPr>
              <w:t>2</w:t>
            </w:r>
            <w:r>
              <w:rPr>
                <w:rFonts w:ascii="Times New Roman" w:eastAsia="Times New Roman" w:hAnsi="Times New Roman" w:cs="Times New Roman"/>
                <w:b/>
                <w:bCs/>
                <w:color w:val="000000"/>
                <w:sz w:val="24"/>
                <w:szCs w:val="24"/>
              </w:rPr>
              <w:t>O)</w:t>
            </w:r>
          </w:p>
        </w:tc>
        <w:tc>
          <w:tcPr>
            <w:tcW w:w="1341" w:type="dxa"/>
          </w:tcPr>
          <w:p w14:paraId="384B3FED"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(-COO-)</w:t>
            </w:r>
          </w:p>
        </w:tc>
        <w:tc>
          <w:tcPr>
            <w:tcW w:w="1342" w:type="dxa"/>
          </w:tcPr>
          <w:p w14:paraId="39E04210"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(C=N)</w:t>
            </w:r>
          </w:p>
        </w:tc>
        <w:tc>
          <w:tcPr>
            <w:tcW w:w="1334" w:type="dxa"/>
          </w:tcPr>
          <w:p w14:paraId="6B5326EB"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(C-O)</w:t>
            </w:r>
          </w:p>
        </w:tc>
        <w:tc>
          <w:tcPr>
            <w:tcW w:w="1329" w:type="dxa"/>
          </w:tcPr>
          <w:p w14:paraId="7008EDAB"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(M-O)</w:t>
            </w:r>
          </w:p>
        </w:tc>
        <w:tc>
          <w:tcPr>
            <w:tcW w:w="1329" w:type="dxa"/>
          </w:tcPr>
          <w:p w14:paraId="2192B355" w14:textId="77777777" w:rsidR="0085236A" w:rsidRDefault="0085236A" w:rsidP="00B934AD">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ʋ (M-Cl)</w:t>
            </w:r>
          </w:p>
        </w:tc>
      </w:tr>
      <w:tr w:rsidR="0085236A" w14:paraId="4CB05CE0" w14:textId="77777777" w:rsidTr="00AC5D4E">
        <w:trPr>
          <w:trHeight w:val="284"/>
        </w:trPr>
        <w:tc>
          <w:tcPr>
            <w:tcW w:w="1365" w:type="dxa"/>
          </w:tcPr>
          <w:p w14:paraId="72C91EA8"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PHBO</w:t>
            </w:r>
          </w:p>
        </w:tc>
        <w:tc>
          <w:tcPr>
            <w:tcW w:w="1340" w:type="dxa"/>
          </w:tcPr>
          <w:p w14:paraId="28AA0BE4"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c>
          <w:tcPr>
            <w:tcW w:w="1341" w:type="dxa"/>
          </w:tcPr>
          <w:p w14:paraId="1E97033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22634992"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1603</w:t>
            </w:r>
          </w:p>
        </w:tc>
        <w:tc>
          <w:tcPr>
            <w:tcW w:w="1334" w:type="dxa"/>
          </w:tcPr>
          <w:p w14:paraId="560A31CA"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1221</w:t>
            </w:r>
          </w:p>
        </w:tc>
        <w:tc>
          <w:tcPr>
            <w:tcW w:w="1329" w:type="dxa"/>
          </w:tcPr>
          <w:p w14:paraId="602504B9"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c>
          <w:tcPr>
            <w:tcW w:w="1329" w:type="dxa"/>
          </w:tcPr>
          <w:p w14:paraId="07330E1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p>
        </w:tc>
      </w:tr>
      <w:tr w:rsidR="0085236A" w14:paraId="4F24AF23" w14:textId="77777777" w:rsidTr="00AC5D4E">
        <w:trPr>
          <w:trHeight w:val="284"/>
        </w:trPr>
        <w:tc>
          <w:tcPr>
            <w:tcW w:w="1365" w:type="dxa"/>
          </w:tcPr>
          <w:p w14:paraId="54040071"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Cr (III)</w:t>
            </w:r>
          </w:p>
        </w:tc>
        <w:tc>
          <w:tcPr>
            <w:tcW w:w="1340" w:type="dxa"/>
          </w:tcPr>
          <w:p w14:paraId="3891D7CD"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3462</w:t>
            </w:r>
          </w:p>
        </w:tc>
        <w:tc>
          <w:tcPr>
            <w:tcW w:w="1341" w:type="dxa"/>
          </w:tcPr>
          <w:p w14:paraId="4E10AAC3"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7073EC21"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1681</w:t>
            </w:r>
          </w:p>
        </w:tc>
        <w:tc>
          <w:tcPr>
            <w:tcW w:w="1334" w:type="dxa"/>
          </w:tcPr>
          <w:p w14:paraId="2A36A06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1291</w:t>
            </w:r>
          </w:p>
        </w:tc>
        <w:tc>
          <w:tcPr>
            <w:tcW w:w="1329" w:type="dxa"/>
          </w:tcPr>
          <w:p w14:paraId="0CB47759"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534</w:t>
            </w:r>
          </w:p>
        </w:tc>
        <w:tc>
          <w:tcPr>
            <w:tcW w:w="1329" w:type="dxa"/>
          </w:tcPr>
          <w:p w14:paraId="02534257"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 xml:space="preserve">       807</w:t>
            </w:r>
          </w:p>
        </w:tc>
      </w:tr>
      <w:tr w:rsidR="0085236A" w14:paraId="69F4C0FF" w14:textId="77777777" w:rsidTr="00AC5D4E">
        <w:trPr>
          <w:trHeight w:val="284"/>
        </w:trPr>
        <w:tc>
          <w:tcPr>
            <w:tcW w:w="1365" w:type="dxa"/>
          </w:tcPr>
          <w:p w14:paraId="4D5FC003"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Co (IV)</w:t>
            </w:r>
          </w:p>
        </w:tc>
        <w:tc>
          <w:tcPr>
            <w:tcW w:w="1340" w:type="dxa"/>
          </w:tcPr>
          <w:p w14:paraId="6D560BF4"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3326</w:t>
            </w:r>
          </w:p>
        </w:tc>
        <w:tc>
          <w:tcPr>
            <w:tcW w:w="1341" w:type="dxa"/>
          </w:tcPr>
          <w:p w14:paraId="191579D1"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1760</w:t>
            </w:r>
          </w:p>
        </w:tc>
        <w:tc>
          <w:tcPr>
            <w:tcW w:w="1342" w:type="dxa"/>
          </w:tcPr>
          <w:p w14:paraId="67EF093C"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1662</w:t>
            </w:r>
          </w:p>
        </w:tc>
        <w:tc>
          <w:tcPr>
            <w:tcW w:w="1334" w:type="dxa"/>
          </w:tcPr>
          <w:p w14:paraId="5842397B"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1229</w:t>
            </w:r>
          </w:p>
        </w:tc>
        <w:tc>
          <w:tcPr>
            <w:tcW w:w="1329" w:type="dxa"/>
          </w:tcPr>
          <w:p w14:paraId="7FA41918"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535</w:t>
            </w:r>
          </w:p>
        </w:tc>
        <w:tc>
          <w:tcPr>
            <w:tcW w:w="1329" w:type="dxa"/>
          </w:tcPr>
          <w:p w14:paraId="55639FC2"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806</w:t>
            </w:r>
          </w:p>
        </w:tc>
      </w:tr>
      <w:tr w:rsidR="0085236A" w14:paraId="050C79A3" w14:textId="77777777" w:rsidTr="00AC5D4E">
        <w:trPr>
          <w:trHeight w:val="284"/>
        </w:trPr>
        <w:tc>
          <w:tcPr>
            <w:tcW w:w="1365" w:type="dxa"/>
          </w:tcPr>
          <w:p w14:paraId="6D9CE993" w14:textId="77777777" w:rsidR="0085236A" w:rsidRPr="00580D54" w:rsidRDefault="0085236A" w:rsidP="00B934AD">
            <w:pPr>
              <w:spacing w:line="360" w:lineRule="auto"/>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Zn (II)</w:t>
            </w:r>
          </w:p>
        </w:tc>
        <w:tc>
          <w:tcPr>
            <w:tcW w:w="1340" w:type="dxa"/>
          </w:tcPr>
          <w:p w14:paraId="37B99EAB"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3299</w:t>
            </w:r>
          </w:p>
        </w:tc>
        <w:tc>
          <w:tcPr>
            <w:tcW w:w="1341" w:type="dxa"/>
          </w:tcPr>
          <w:p w14:paraId="6708E01C"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1757</w:t>
            </w:r>
          </w:p>
        </w:tc>
        <w:tc>
          <w:tcPr>
            <w:tcW w:w="1342" w:type="dxa"/>
          </w:tcPr>
          <w:p w14:paraId="5A8A71C7"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1658</w:t>
            </w:r>
          </w:p>
        </w:tc>
        <w:tc>
          <w:tcPr>
            <w:tcW w:w="1334" w:type="dxa"/>
          </w:tcPr>
          <w:p w14:paraId="0C3BD6CF"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1250</w:t>
            </w:r>
          </w:p>
        </w:tc>
        <w:tc>
          <w:tcPr>
            <w:tcW w:w="1329" w:type="dxa"/>
          </w:tcPr>
          <w:p w14:paraId="6EAC6BCF"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523</w:t>
            </w:r>
          </w:p>
        </w:tc>
        <w:tc>
          <w:tcPr>
            <w:tcW w:w="1329" w:type="dxa"/>
          </w:tcPr>
          <w:p w14:paraId="67B0CF45" w14:textId="77777777" w:rsidR="0085236A" w:rsidRPr="00580D54" w:rsidRDefault="0085236A" w:rsidP="00B934AD">
            <w:pPr>
              <w:spacing w:line="360" w:lineRule="auto"/>
              <w:jc w:val="center"/>
              <w:rPr>
                <w:rFonts w:ascii="Times New Roman" w:eastAsia="Times New Roman" w:hAnsi="Times New Roman" w:cs="Times New Roman"/>
                <w:color w:val="000000"/>
                <w:sz w:val="24"/>
                <w:szCs w:val="24"/>
              </w:rPr>
            </w:pPr>
            <w:r w:rsidRPr="00580D54">
              <w:rPr>
                <w:rFonts w:ascii="Times New Roman" w:eastAsia="Times New Roman" w:hAnsi="Times New Roman" w:cs="Times New Roman"/>
                <w:color w:val="000000"/>
                <w:sz w:val="24"/>
                <w:szCs w:val="24"/>
              </w:rPr>
              <w:t>809</w:t>
            </w:r>
          </w:p>
        </w:tc>
      </w:tr>
    </w:tbl>
    <w:p w14:paraId="1454DF3C"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Cs/>
          <w:sz w:val="24"/>
          <w:szCs w:val="24"/>
        </w:rPr>
      </w:pPr>
    </w:p>
    <w:p w14:paraId="1704C103"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vertAlign w:val="superscript"/>
        </w:rPr>
        <w:t>1</w:t>
      </w:r>
      <w:r w:rsidRPr="00F21EBE">
        <w:rPr>
          <w:rFonts w:ascii="Times New Roman" w:eastAsia="Times New Roman" w:hAnsi="Times New Roman" w:cs="Times New Roman"/>
          <w:b/>
          <w:sz w:val="24"/>
          <w:szCs w:val="24"/>
        </w:rPr>
        <w:t>H-NMR Spectra:</w:t>
      </w:r>
    </w:p>
    <w:p w14:paraId="48D81B2D" w14:textId="2597688A" w:rsidR="00AB6094" w:rsidRDefault="009C0242" w:rsidP="00F21EBE">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
          <w:sz w:val="24"/>
          <w:szCs w:val="24"/>
        </w:rPr>
        <w:tab/>
      </w:r>
      <w:r w:rsidRPr="00F21EBE">
        <w:rPr>
          <w:rFonts w:ascii="Times New Roman" w:eastAsia="Times New Roman" w:hAnsi="Times New Roman" w:cs="Times New Roman"/>
          <w:bCs/>
          <w:sz w:val="24"/>
          <w:szCs w:val="24"/>
        </w:rPr>
        <w:t>The</w:t>
      </w:r>
      <w:r w:rsidRPr="00F21EBE">
        <w:rPr>
          <w:rFonts w:ascii="Times New Roman" w:eastAsia="Times New Roman" w:hAnsi="Times New Roman" w:cs="Times New Roman"/>
          <w:b/>
          <w:sz w:val="24"/>
          <w:szCs w:val="24"/>
        </w:rPr>
        <w:t xml:space="preserve"> </w:t>
      </w:r>
      <w:r w:rsidRPr="00F21EBE">
        <w:rPr>
          <w:rFonts w:ascii="Times New Roman" w:eastAsia="Times New Roman" w:hAnsi="Times New Roman" w:cs="Times New Roman"/>
          <w:bCs/>
          <w:sz w:val="24"/>
          <w:szCs w:val="24"/>
          <w:vertAlign w:val="superscript"/>
        </w:rPr>
        <w:t>1</w:t>
      </w:r>
      <w:r w:rsidRPr="00F21EBE">
        <w:rPr>
          <w:rFonts w:ascii="Times New Roman" w:eastAsia="Times New Roman" w:hAnsi="Times New Roman" w:cs="Times New Roman"/>
          <w:bCs/>
          <w:sz w:val="24"/>
          <w:szCs w:val="24"/>
        </w:rPr>
        <w:t>H-NMR Spectrum of the ligand PHBO indicated signals at δ7.2-8.4 ppm (m, 5H) due to aromatic proton of phenyl ring at position 2 of Benz-oxazinone ring, δ7.2-7.7 ppm (m, 4H) due to aromatic ring of Benz-oxazinone ring. Its values can be shielded due electron withdrawing effect of heterocyclic ring.</w:t>
      </w:r>
    </w:p>
    <w:p w14:paraId="7A9A173F" w14:textId="43320D33" w:rsidR="009C0242" w:rsidRPr="00F21EBE" w:rsidRDefault="00580D54" w:rsidP="00F21EBE">
      <w:pPr>
        <w:shd w:val="clear" w:color="auto" w:fill="FFFFFF"/>
        <w:spacing w:after="0" w:line="360" w:lineRule="auto"/>
        <w:jc w:val="both"/>
        <w:rPr>
          <w:rFonts w:ascii="Times New Roman" w:eastAsia="Times New Roman" w:hAnsi="Times New Roman" w:cs="Times New Roman"/>
          <w:b/>
          <w:sz w:val="24"/>
          <w:szCs w:val="24"/>
        </w:rPr>
      </w:pPr>
      <w:r w:rsidRPr="00210EEB">
        <w:rPr>
          <w:rFonts w:ascii="Times New Roman" w:eastAsia="Times New Roman" w:hAnsi="Times New Roman" w:cs="Times New Roman"/>
          <w:b/>
          <w:bCs/>
          <w:noProof/>
          <w:color w:val="000000"/>
          <w:sz w:val="28"/>
          <w:szCs w:val="28"/>
          <w:lang w:val="en-IN"/>
        </w:rPr>
        <w:lastRenderedPageBreak/>
        <mc:AlternateContent>
          <mc:Choice Requires="wps">
            <w:drawing>
              <wp:anchor distT="45720" distB="45720" distL="114300" distR="114300" simplePos="0" relativeHeight="251659264" behindDoc="0" locked="0" layoutInCell="1" allowOverlap="1" wp14:anchorId="11E3321A" wp14:editId="0E5770B3">
                <wp:simplePos x="0" y="0"/>
                <wp:positionH relativeFrom="column">
                  <wp:posOffset>29210</wp:posOffset>
                </wp:positionH>
                <wp:positionV relativeFrom="paragraph">
                  <wp:posOffset>308610</wp:posOffset>
                </wp:positionV>
                <wp:extent cx="2910840" cy="1501140"/>
                <wp:effectExtent l="0" t="0" r="22860" b="22860"/>
                <wp:wrapSquare wrapText="bothSides"/>
                <wp:docPr id="1539778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501140"/>
                        </a:xfrm>
                        <a:prstGeom prst="rect">
                          <a:avLst/>
                        </a:prstGeom>
                        <a:solidFill>
                          <a:srgbClr val="FFFFFF"/>
                        </a:solidFill>
                        <a:ln w="9525">
                          <a:solidFill>
                            <a:srgbClr val="000000"/>
                          </a:solidFill>
                          <a:miter lim="800000"/>
                          <a:headEnd/>
                          <a:tailEnd/>
                        </a:ln>
                      </wps:spPr>
                      <wps:txbx>
                        <w:txbxContent>
                          <w:p w14:paraId="1EA806E1" w14:textId="761F0287" w:rsidR="00533C2D" w:rsidRPr="00580D54" w:rsidRDefault="00533C2D" w:rsidP="00033869">
                            <w:pPr>
                              <w:jc w:val="center"/>
                            </w:pPr>
                            <w:r w:rsidRPr="00E8602C">
                              <w:rPr>
                                <w:rFonts w:ascii="Times New Roman" w:eastAsia="Times New Roman" w:hAnsi="Times New Roman" w:cs="Times New Roman"/>
                                <w:b/>
                                <w:bCs/>
                                <w:noProof/>
                                <w:color w:val="000000"/>
                                <w:sz w:val="28"/>
                                <w:szCs w:val="28"/>
                                <w:lang w:val="en-IN"/>
                              </w:rPr>
                              <w:drawing>
                                <wp:inline distT="0" distB="0" distL="0" distR="0" wp14:anchorId="3CBC3511" wp14:editId="1BC74FA6">
                                  <wp:extent cx="2499360" cy="1203960"/>
                                  <wp:effectExtent l="0" t="0" r="0" b="0"/>
                                  <wp:docPr id="3684066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a:extLst>
                                              <a:ext uri="{28A0092B-C50C-407E-A947-70E740481C1C}">
                                                <a14:useLocalDpi xmlns:a14="http://schemas.microsoft.com/office/drawing/2010/main" val="0"/>
                                              </a:ext>
                                            </a:extLst>
                                          </a:blip>
                                          <a:srcRect b="14225"/>
                                          <a:stretch/>
                                        </pic:blipFill>
                                        <pic:spPr bwMode="auto">
                                          <a:xfrm>
                                            <a:off x="0" y="0"/>
                                            <a:ext cx="2542534" cy="1224757"/>
                                          </a:xfrm>
                                          <a:prstGeom prst="rect">
                                            <a:avLst/>
                                          </a:prstGeom>
                                          <a:noFill/>
                                          <a:ln>
                                            <a:noFill/>
                                          </a:ln>
                                          <a:extLst>
                                            <a:ext uri="{53640926-AAD7-44D8-BBD7-CCE9431645EC}">
                                              <a14:shadowObscured xmlns:a14="http://schemas.microsoft.com/office/drawing/2010/main"/>
                                            </a:ext>
                                          </a:extLst>
                                        </pic:spPr>
                                      </pic:pic>
                                    </a:graphicData>
                                  </a:graphic>
                                </wp:inline>
                              </w:drawing>
                            </w:r>
                            <w:r w:rsidRPr="009719D9">
                              <w:rPr>
                                <w:rFonts w:ascii="Times New Roman" w:eastAsia="Times New Roman" w:hAnsi="Times New Roman" w:cs="Times New Roman"/>
                                <w:b/>
                                <w:bCs/>
                                <w:sz w:val="24"/>
                                <w:szCs w:val="24"/>
                              </w:rPr>
                              <w:t>[Cr (PHBO)</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Cl</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 H</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O</w:t>
                            </w:r>
                          </w:p>
                          <w:p w14:paraId="2F1CB217" w14:textId="77777777" w:rsidR="00533C2D" w:rsidRDefault="00533C2D" w:rsidP="00533C2D">
                            <w:pPr>
                              <w:jc w:val="center"/>
                              <w:rPr>
                                <w:rFonts w:ascii="Times New Roman" w:eastAsia="Times New Roman" w:hAnsi="Times New Roman" w:cs="Times New Roman"/>
                                <w:b/>
                                <w:bCs/>
                                <w:color w:val="000000"/>
                                <w:sz w:val="24"/>
                                <w:szCs w:val="24"/>
                              </w:rPr>
                            </w:pPr>
                          </w:p>
                          <w:p w14:paraId="7AE8F9B6" w14:textId="77777777" w:rsidR="00533C2D" w:rsidRDefault="00533C2D" w:rsidP="00533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3321A" id="_x0000_t202" coordsize="21600,21600" o:spt="202" path="m,l,21600r21600,l21600,xe">
                <v:stroke joinstyle="miter"/>
                <v:path gradientshapeok="t" o:connecttype="rect"/>
              </v:shapetype>
              <v:shape id="Text Box 2" o:spid="_x0000_s1026" type="#_x0000_t202" style="position:absolute;left:0;text-align:left;margin-left:2.3pt;margin-top:24.3pt;width:229.2pt;height:11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rRDQIAACA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">
                <v:textbox>
                  <w:txbxContent>
                    <w:p w14:paraId="1EA806E1" w14:textId="761F0287" w:rsidR="00533C2D" w:rsidRPr="00580D54" w:rsidRDefault="00533C2D" w:rsidP="00033869">
                      <w:pPr>
                        <w:jc w:val="center"/>
                      </w:pPr>
                      <w:r w:rsidRPr="00E8602C">
                        <w:rPr>
                          <w:rFonts w:ascii="Times New Roman" w:eastAsia="Times New Roman" w:hAnsi="Times New Roman" w:cs="Times New Roman"/>
                          <w:b/>
                          <w:bCs/>
                          <w:noProof/>
                          <w:color w:val="000000"/>
                          <w:sz w:val="28"/>
                          <w:szCs w:val="28"/>
                          <w:lang w:val="en-IN"/>
                        </w:rPr>
                        <w:drawing>
                          <wp:inline distT="0" distB="0" distL="0" distR="0" wp14:anchorId="3CBC3511" wp14:editId="1BC74FA6">
                            <wp:extent cx="2499360" cy="1203960"/>
                            <wp:effectExtent l="0" t="0" r="0" b="0"/>
                            <wp:docPr id="3684066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a:extLst>
                                        <a:ext uri="{28A0092B-C50C-407E-A947-70E740481C1C}">
                                          <a14:useLocalDpi xmlns:a14="http://schemas.microsoft.com/office/drawing/2010/main" val="0"/>
                                        </a:ext>
                                      </a:extLst>
                                    </a:blip>
                                    <a:srcRect b="14225"/>
                                    <a:stretch/>
                                  </pic:blipFill>
                                  <pic:spPr bwMode="auto">
                                    <a:xfrm>
                                      <a:off x="0" y="0"/>
                                      <a:ext cx="2542534" cy="1224757"/>
                                    </a:xfrm>
                                    <a:prstGeom prst="rect">
                                      <a:avLst/>
                                    </a:prstGeom>
                                    <a:noFill/>
                                    <a:ln>
                                      <a:noFill/>
                                    </a:ln>
                                    <a:extLst>
                                      <a:ext uri="{53640926-AAD7-44D8-BBD7-CCE9431645EC}">
                                        <a14:shadowObscured xmlns:a14="http://schemas.microsoft.com/office/drawing/2010/main"/>
                                      </a:ext>
                                    </a:extLst>
                                  </pic:spPr>
                                </pic:pic>
                              </a:graphicData>
                            </a:graphic>
                          </wp:inline>
                        </w:drawing>
                      </w:r>
                      <w:r w:rsidRPr="009719D9">
                        <w:rPr>
                          <w:rFonts w:ascii="Times New Roman" w:eastAsia="Times New Roman" w:hAnsi="Times New Roman" w:cs="Times New Roman"/>
                          <w:b/>
                          <w:bCs/>
                          <w:sz w:val="24"/>
                          <w:szCs w:val="24"/>
                        </w:rPr>
                        <w:t>[Cr (PHBO)</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Cl</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 H</w:t>
                      </w:r>
                      <w:r w:rsidRPr="009719D9">
                        <w:rPr>
                          <w:rFonts w:ascii="Times New Roman" w:eastAsia="Times New Roman" w:hAnsi="Times New Roman" w:cs="Times New Roman"/>
                          <w:b/>
                          <w:bCs/>
                          <w:sz w:val="24"/>
                          <w:szCs w:val="24"/>
                          <w:vertAlign w:val="subscript"/>
                        </w:rPr>
                        <w:t>2</w:t>
                      </w:r>
                      <w:r w:rsidRPr="009719D9">
                        <w:rPr>
                          <w:rFonts w:ascii="Times New Roman" w:eastAsia="Times New Roman" w:hAnsi="Times New Roman" w:cs="Times New Roman"/>
                          <w:b/>
                          <w:bCs/>
                          <w:sz w:val="24"/>
                          <w:szCs w:val="24"/>
                        </w:rPr>
                        <w:t>O</w:t>
                      </w:r>
                    </w:p>
                    <w:p w14:paraId="2F1CB217" w14:textId="77777777" w:rsidR="00533C2D" w:rsidRDefault="00533C2D" w:rsidP="00533C2D">
                      <w:pPr>
                        <w:jc w:val="center"/>
                        <w:rPr>
                          <w:rFonts w:ascii="Times New Roman" w:eastAsia="Times New Roman" w:hAnsi="Times New Roman" w:cs="Times New Roman"/>
                          <w:b/>
                          <w:bCs/>
                          <w:color w:val="000000"/>
                          <w:sz w:val="24"/>
                          <w:szCs w:val="24"/>
                        </w:rPr>
                      </w:pPr>
                    </w:p>
                    <w:p w14:paraId="7AE8F9B6" w14:textId="77777777" w:rsidR="00533C2D" w:rsidRDefault="00533C2D" w:rsidP="00533C2D"/>
                  </w:txbxContent>
                </v:textbox>
                <w10:wrap type="square"/>
              </v:shape>
            </w:pict>
          </mc:Fallback>
        </mc:AlternateContent>
      </w:r>
      <w:r w:rsidR="002C6270" w:rsidRPr="00F21EBE">
        <w:rPr>
          <w:rFonts w:ascii="Times New Roman" w:eastAsia="Times New Roman" w:hAnsi="Times New Roman" w:cs="Times New Roman"/>
          <w:b/>
          <w:sz w:val="24"/>
          <w:szCs w:val="24"/>
        </w:rPr>
        <w:t>Probable Structure-</w:t>
      </w:r>
    </w:p>
    <w:p w14:paraId="047AB371" w14:textId="77777777"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lang w:val="en-IN"/>
        </w:rPr>
        <w:sectPr w:rsidR="009C0242" w:rsidRPr="00F21EBE" w:rsidSect="00E92626">
          <w:pgSz w:w="12240" w:h="15840"/>
          <w:pgMar w:top="1418" w:right="1183" w:bottom="1418" w:left="1418" w:header="720" w:footer="720" w:gutter="0"/>
          <w:cols w:space="720"/>
          <w:docGrid w:linePitch="360"/>
        </w:sectPr>
      </w:pPr>
    </w:p>
    <w:p w14:paraId="68A15FC0" w14:textId="030BC98A" w:rsidR="00533C2D" w:rsidRDefault="00533C2D" w:rsidP="00533C2D">
      <w:pPr>
        <w:shd w:val="clear" w:color="auto" w:fill="FFFFFF"/>
        <w:spacing w:after="0" w:line="360" w:lineRule="auto"/>
        <w:jc w:val="both"/>
        <w:rPr>
          <w:rFonts w:ascii="Times New Roman" w:eastAsia="Times New Roman" w:hAnsi="Times New Roman" w:cs="Times New Roman"/>
          <w:b/>
          <w:bCs/>
          <w:color w:val="000000"/>
          <w:sz w:val="28"/>
          <w:szCs w:val="28"/>
          <w:lang w:val="en-IN"/>
        </w:rPr>
      </w:pPr>
    </w:p>
    <w:p w14:paraId="4673F145" w14:textId="1E6F2AEF"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lang w:val="en-IN"/>
        </w:rPr>
        <w:sectPr w:rsidR="009C0242" w:rsidRPr="00F21EBE" w:rsidSect="009C0242">
          <w:type w:val="continuous"/>
          <w:pgSz w:w="12240" w:h="15840"/>
          <w:pgMar w:top="1418" w:right="1418" w:bottom="1418" w:left="1418" w:header="720" w:footer="720" w:gutter="0"/>
          <w:cols w:num="2" w:space="720"/>
          <w:docGrid w:linePitch="360"/>
        </w:sectPr>
      </w:pPr>
    </w:p>
    <w:p w14:paraId="2FFCA718" w14:textId="195F6718"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2B872D18" w14:textId="64A47EBA"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69412E36" w14:textId="06F9BE6E" w:rsidR="00533C2D" w:rsidRDefault="00533C2D" w:rsidP="00F21EBE">
      <w:pPr>
        <w:shd w:val="clear" w:color="auto" w:fill="FFFFFF"/>
        <w:spacing w:after="0" w:line="360" w:lineRule="auto"/>
        <w:jc w:val="both"/>
        <w:rPr>
          <w:rFonts w:ascii="Times New Roman" w:eastAsia="Times New Roman" w:hAnsi="Times New Roman" w:cs="Times New Roman"/>
          <w:b/>
          <w:sz w:val="24"/>
          <w:szCs w:val="24"/>
        </w:rPr>
      </w:pPr>
    </w:p>
    <w:p w14:paraId="6D8D9A78" w14:textId="77777777" w:rsidR="004A4B56" w:rsidRDefault="004A4B56" w:rsidP="00F21EBE">
      <w:pPr>
        <w:shd w:val="clear" w:color="auto" w:fill="FFFFFF"/>
        <w:spacing w:after="0" w:line="360" w:lineRule="auto"/>
        <w:jc w:val="both"/>
        <w:rPr>
          <w:rFonts w:ascii="Times New Roman" w:eastAsia="Times New Roman" w:hAnsi="Times New Roman" w:cs="Times New Roman"/>
          <w:b/>
          <w:sz w:val="24"/>
          <w:szCs w:val="24"/>
        </w:rPr>
      </w:pPr>
    </w:p>
    <w:p w14:paraId="25A56285" w14:textId="08BC1B0D" w:rsidR="00533C2D" w:rsidRDefault="00580D54" w:rsidP="00F21EBE">
      <w:pPr>
        <w:shd w:val="clear" w:color="auto" w:fill="FFFFFF"/>
        <w:spacing w:after="0" w:line="360" w:lineRule="auto"/>
        <w:jc w:val="both"/>
        <w:rPr>
          <w:rFonts w:ascii="Times New Roman" w:eastAsia="Times New Roman" w:hAnsi="Times New Roman" w:cs="Times New Roman"/>
          <w:b/>
          <w:sz w:val="24"/>
          <w:szCs w:val="24"/>
        </w:rPr>
      </w:pPr>
      <w:r w:rsidRPr="00210EEB">
        <w:rPr>
          <w:rFonts w:ascii="Times New Roman" w:eastAsia="Times New Roman" w:hAnsi="Times New Roman" w:cs="Times New Roman"/>
          <w:b/>
          <w:bCs/>
          <w:noProof/>
          <w:color w:val="000000"/>
          <w:sz w:val="28"/>
          <w:szCs w:val="28"/>
          <w:lang w:val="en-IN"/>
        </w:rPr>
        <mc:AlternateContent>
          <mc:Choice Requires="wps">
            <w:drawing>
              <wp:anchor distT="45720" distB="45720" distL="114300" distR="114300" simplePos="0" relativeHeight="251661312" behindDoc="0" locked="0" layoutInCell="1" allowOverlap="1" wp14:anchorId="7C5F25F0" wp14:editId="2F1A86C6">
                <wp:simplePos x="0" y="0"/>
                <wp:positionH relativeFrom="margin">
                  <wp:align>left</wp:align>
                </wp:positionH>
                <wp:positionV relativeFrom="paragraph">
                  <wp:posOffset>311150</wp:posOffset>
                </wp:positionV>
                <wp:extent cx="2903220" cy="1684020"/>
                <wp:effectExtent l="0" t="0" r="11430" b="11430"/>
                <wp:wrapSquare wrapText="bothSides"/>
                <wp:docPr id="1941786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684020"/>
                        </a:xfrm>
                        <a:prstGeom prst="rect">
                          <a:avLst/>
                        </a:prstGeom>
                        <a:solidFill>
                          <a:srgbClr val="FFFFFF"/>
                        </a:solidFill>
                        <a:ln w="9525">
                          <a:solidFill>
                            <a:srgbClr val="000000"/>
                          </a:solidFill>
                          <a:miter lim="800000"/>
                          <a:headEnd/>
                          <a:tailEnd/>
                        </a:ln>
                      </wps:spPr>
                      <wps:txbx>
                        <w:txbxContent>
                          <w:p w14:paraId="11C39D2D" w14:textId="702941A0" w:rsidR="00533C2D" w:rsidRDefault="00533C2D" w:rsidP="00580D54">
                            <w:pPr>
                              <w:jc w:val="center"/>
                            </w:pPr>
                            <w:r w:rsidRPr="000D3B31">
                              <w:rPr>
                                <w:b/>
                                <w:bCs/>
                                <w:noProof/>
                                <w:color w:val="000000"/>
                                <w:sz w:val="28"/>
                                <w:szCs w:val="28"/>
                                <w:lang w:val="en-IN"/>
                              </w:rPr>
                              <w:drawing>
                                <wp:inline distT="0" distB="0" distL="0" distR="0" wp14:anchorId="584796DF" wp14:editId="28E96A09">
                                  <wp:extent cx="2743200" cy="1363980"/>
                                  <wp:effectExtent l="0" t="0" r="0" b="7620"/>
                                  <wp:docPr id="12668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b="14182"/>
                                          <a:stretch/>
                                        </pic:blipFill>
                                        <pic:spPr bwMode="auto">
                                          <a:xfrm>
                                            <a:off x="0" y="0"/>
                                            <a:ext cx="2747343" cy="1366040"/>
                                          </a:xfrm>
                                          <a:prstGeom prst="rect">
                                            <a:avLst/>
                                          </a:prstGeom>
                                          <a:noFill/>
                                          <a:ln>
                                            <a:noFill/>
                                          </a:ln>
                                          <a:extLst>
                                            <a:ext uri="{53640926-AAD7-44D8-BBD7-CCE9431645EC}">
                                              <a14:shadowObscured xmlns:a14="http://schemas.microsoft.com/office/drawing/2010/main"/>
                                            </a:ext>
                                          </a:extLst>
                                        </pic:spPr>
                                      </pic:pic>
                                    </a:graphicData>
                                  </a:graphic>
                                </wp:inline>
                              </w:drawing>
                            </w:r>
                            <w:r w:rsidRPr="00F4183A">
                              <w:rPr>
                                <w:rFonts w:ascii="Times New Roman" w:eastAsia="Times New Roman" w:hAnsi="Times New Roman" w:cs="Times New Roman"/>
                                <w:b/>
                                <w:bCs/>
                                <w:color w:val="000000"/>
                                <w:sz w:val="24"/>
                                <w:szCs w:val="24"/>
                              </w:rPr>
                              <w:t>[</w:t>
                            </w:r>
                            <w:r w:rsidRPr="00F4183A">
                              <w:rPr>
                                <w:rFonts w:ascii="Times New Roman" w:eastAsia="Times New Roman" w:hAnsi="Times New Roman" w:cs="Times New Roman"/>
                                <w:b/>
                                <w:bCs/>
                                <w:sz w:val="24"/>
                                <w:szCs w:val="24"/>
                              </w:rPr>
                              <w:t>Co (PHBO)</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Cl</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 Cl, H</w:t>
                            </w:r>
                            <w:r w:rsidRPr="00350461">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F25F0" id="_x0000_s1027" type="#_x0000_t202" style="position:absolute;left:0;text-align:left;margin-left:0;margin-top:24.5pt;width:228.6pt;height:132.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">
                <v:textbox>
                  <w:txbxContent>
                    <w:p w14:paraId="11C39D2D" w14:textId="702941A0" w:rsidR="00533C2D" w:rsidRDefault="00533C2D" w:rsidP="00580D54">
                      <w:pPr>
                        <w:jc w:val="center"/>
                      </w:pPr>
                      <w:r w:rsidRPr="000D3B31">
                        <w:rPr>
                          <w:b/>
                          <w:bCs/>
                          <w:noProof/>
                          <w:color w:val="000000"/>
                          <w:sz w:val="28"/>
                          <w:szCs w:val="28"/>
                          <w:lang w:val="en-IN"/>
                        </w:rPr>
                        <w:drawing>
                          <wp:inline distT="0" distB="0" distL="0" distR="0" wp14:anchorId="584796DF" wp14:editId="28E96A09">
                            <wp:extent cx="2743200" cy="1363980"/>
                            <wp:effectExtent l="0" t="0" r="0" b="7620"/>
                            <wp:docPr id="12668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b="14182"/>
                                    <a:stretch/>
                                  </pic:blipFill>
                                  <pic:spPr bwMode="auto">
                                    <a:xfrm>
                                      <a:off x="0" y="0"/>
                                      <a:ext cx="2747343" cy="1366040"/>
                                    </a:xfrm>
                                    <a:prstGeom prst="rect">
                                      <a:avLst/>
                                    </a:prstGeom>
                                    <a:noFill/>
                                    <a:ln>
                                      <a:noFill/>
                                    </a:ln>
                                    <a:extLst>
                                      <a:ext uri="{53640926-AAD7-44D8-BBD7-CCE9431645EC}">
                                        <a14:shadowObscured xmlns:a14="http://schemas.microsoft.com/office/drawing/2010/main"/>
                                      </a:ext>
                                    </a:extLst>
                                  </pic:spPr>
                                </pic:pic>
                              </a:graphicData>
                            </a:graphic>
                          </wp:inline>
                        </w:drawing>
                      </w:r>
                      <w:r w:rsidRPr="00F4183A">
                        <w:rPr>
                          <w:rFonts w:ascii="Times New Roman" w:eastAsia="Times New Roman" w:hAnsi="Times New Roman" w:cs="Times New Roman"/>
                          <w:b/>
                          <w:bCs/>
                          <w:color w:val="000000"/>
                          <w:sz w:val="24"/>
                          <w:szCs w:val="24"/>
                        </w:rPr>
                        <w:t>[</w:t>
                      </w:r>
                      <w:r w:rsidRPr="00F4183A">
                        <w:rPr>
                          <w:rFonts w:ascii="Times New Roman" w:eastAsia="Times New Roman" w:hAnsi="Times New Roman" w:cs="Times New Roman"/>
                          <w:b/>
                          <w:bCs/>
                          <w:sz w:val="24"/>
                          <w:szCs w:val="24"/>
                        </w:rPr>
                        <w:t>Co (PHBO)</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Cl</w:t>
                      </w:r>
                      <w:r w:rsidRPr="00F4183A">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 Cl, H</w:t>
                      </w:r>
                      <w:r w:rsidRPr="00350461">
                        <w:rPr>
                          <w:rFonts w:ascii="Times New Roman" w:eastAsia="Times New Roman" w:hAnsi="Times New Roman" w:cs="Times New Roman"/>
                          <w:b/>
                          <w:bCs/>
                          <w:sz w:val="24"/>
                          <w:szCs w:val="24"/>
                          <w:vertAlign w:val="subscript"/>
                        </w:rPr>
                        <w:t>2</w:t>
                      </w:r>
                      <w:r w:rsidRPr="00F4183A">
                        <w:rPr>
                          <w:rFonts w:ascii="Times New Roman" w:eastAsia="Times New Roman" w:hAnsi="Times New Roman" w:cs="Times New Roman"/>
                          <w:b/>
                          <w:bCs/>
                          <w:sz w:val="24"/>
                          <w:szCs w:val="24"/>
                        </w:rPr>
                        <w:t>O</w:t>
                      </w:r>
                    </w:p>
                  </w:txbxContent>
                </v:textbox>
                <w10:wrap type="square" anchorx="margin"/>
              </v:shape>
            </w:pict>
          </mc:Fallback>
        </mc:AlternateContent>
      </w:r>
      <w:r w:rsidRPr="00210EEB">
        <w:rPr>
          <w:rFonts w:ascii="Times New Roman" w:eastAsia="Times New Roman" w:hAnsi="Times New Roman" w:cs="Times New Roman"/>
          <w:b/>
          <w:bCs/>
          <w:noProof/>
          <w:color w:val="000000"/>
          <w:sz w:val="28"/>
          <w:szCs w:val="28"/>
          <w:lang w:val="en-IN"/>
        </w:rPr>
        <mc:AlternateContent>
          <mc:Choice Requires="wps">
            <w:drawing>
              <wp:anchor distT="45720" distB="45720" distL="114300" distR="114300" simplePos="0" relativeHeight="251663360" behindDoc="0" locked="0" layoutInCell="1" allowOverlap="1" wp14:anchorId="5714795B" wp14:editId="6EE228CF">
                <wp:simplePos x="0" y="0"/>
                <wp:positionH relativeFrom="column">
                  <wp:posOffset>3252470</wp:posOffset>
                </wp:positionH>
                <wp:positionV relativeFrom="paragraph">
                  <wp:posOffset>334010</wp:posOffset>
                </wp:positionV>
                <wp:extent cx="2834640" cy="1684020"/>
                <wp:effectExtent l="0" t="0" r="22860" b="11430"/>
                <wp:wrapSquare wrapText="bothSides"/>
                <wp:docPr id="1084957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684020"/>
                        </a:xfrm>
                        <a:prstGeom prst="rect">
                          <a:avLst/>
                        </a:prstGeom>
                        <a:solidFill>
                          <a:srgbClr val="FFFFFF"/>
                        </a:solidFill>
                        <a:ln w="9525">
                          <a:solidFill>
                            <a:srgbClr val="000000"/>
                          </a:solidFill>
                          <a:miter lim="800000"/>
                          <a:headEnd/>
                          <a:tailEnd/>
                        </a:ln>
                      </wps:spPr>
                      <wps:txbx>
                        <w:txbxContent>
                          <w:p w14:paraId="7AFB7D3E" w14:textId="0DC28ACC" w:rsidR="00350461" w:rsidRDefault="00350461" w:rsidP="00580D54">
                            <w:pPr>
                              <w:jc w:val="center"/>
                            </w:pPr>
                            <w:r w:rsidRPr="000D3B31">
                              <w:rPr>
                                <w:b/>
                                <w:bCs/>
                                <w:noProof/>
                                <w:color w:val="000000"/>
                                <w:sz w:val="28"/>
                                <w:szCs w:val="28"/>
                                <w:lang w:val="en-IN"/>
                              </w:rPr>
                              <w:drawing>
                                <wp:inline distT="0" distB="0" distL="0" distR="0" wp14:anchorId="3D3E2C4A" wp14:editId="148C8E6C">
                                  <wp:extent cx="2964180" cy="1394460"/>
                                  <wp:effectExtent l="0" t="0" r="7620" b="0"/>
                                  <wp:docPr id="109207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1">
                                            <a:extLst>
                                              <a:ext uri="{28A0092B-C50C-407E-A947-70E740481C1C}">
                                                <a14:useLocalDpi xmlns:a14="http://schemas.microsoft.com/office/drawing/2010/main" val="0"/>
                                              </a:ext>
                                            </a:extLst>
                                          </a:blip>
                                          <a:srcRect b="14614"/>
                                          <a:stretch/>
                                        </pic:blipFill>
                                        <pic:spPr bwMode="auto">
                                          <a:xfrm>
                                            <a:off x="0" y="0"/>
                                            <a:ext cx="2964777" cy="1394741"/>
                                          </a:xfrm>
                                          <a:prstGeom prst="rect">
                                            <a:avLst/>
                                          </a:prstGeom>
                                          <a:noFill/>
                                          <a:ln>
                                            <a:noFill/>
                                          </a:ln>
                                          <a:extLst>
                                            <a:ext uri="{53640926-AAD7-44D8-BBD7-CCE9431645EC}">
                                              <a14:shadowObscured xmlns:a14="http://schemas.microsoft.com/office/drawing/2010/main"/>
                                            </a:ext>
                                          </a:extLst>
                                        </pic:spPr>
                                      </pic:pic>
                                    </a:graphicData>
                                  </a:graphic>
                                </wp:inline>
                              </w:drawing>
                            </w:r>
                            <w:r w:rsidRPr="001C0EBC">
                              <w:rPr>
                                <w:rFonts w:ascii="Times New Roman" w:eastAsia="Times New Roman" w:hAnsi="Times New Roman" w:cs="Times New Roman"/>
                                <w:b/>
                                <w:bCs/>
                                <w:sz w:val="24"/>
                                <w:szCs w:val="24"/>
                              </w:rPr>
                              <w:t>[Zn (PHBO)</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Cl</w:t>
                            </w:r>
                            <w:r w:rsidRPr="001C0EBC">
                              <w:rPr>
                                <w:rFonts w:ascii="Times New Roman" w:eastAsia="Times New Roman" w:hAnsi="Times New Roman" w:cs="Times New Roman"/>
                                <w:b/>
                                <w:bCs/>
                                <w:sz w:val="24"/>
                                <w:szCs w:val="24"/>
                                <w:vertAlign w:val="subscript"/>
                              </w:rPr>
                              <w:t>,</w:t>
                            </w:r>
                            <w:r w:rsidRPr="001C0EBC">
                              <w:rPr>
                                <w:rFonts w:ascii="Times New Roman" w:eastAsia="Times New Roman" w:hAnsi="Times New Roman" w:cs="Times New Roman"/>
                                <w:b/>
                                <w:bCs/>
                                <w:sz w:val="24"/>
                                <w:szCs w:val="24"/>
                              </w:rPr>
                              <w:t xml:space="preserve"> H</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O] Cl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4795B" id="_x0000_s1028" type="#_x0000_t202" style="position:absolute;left:0;text-align:left;margin-left:256.1pt;margin-top:26.3pt;width:223.2pt;height:13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gMFQ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">
                <v:textbox>
                  <w:txbxContent>
                    <w:p w14:paraId="7AFB7D3E" w14:textId="0DC28ACC" w:rsidR="00350461" w:rsidRDefault="00350461" w:rsidP="00580D54">
                      <w:pPr>
                        <w:jc w:val="center"/>
                      </w:pPr>
                      <w:r w:rsidRPr="000D3B31">
                        <w:rPr>
                          <w:b/>
                          <w:bCs/>
                          <w:noProof/>
                          <w:color w:val="000000"/>
                          <w:sz w:val="28"/>
                          <w:szCs w:val="28"/>
                          <w:lang w:val="en-IN"/>
                        </w:rPr>
                        <w:drawing>
                          <wp:inline distT="0" distB="0" distL="0" distR="0" wp14:anchorId="3D3E2C4A" wp14:editId="148C8E6C">
                            <wp:extent cx="2964180" cy="1394460"/>
                            <wp:effectExtent l="0" t="0" r="7620" b="0"/>
                            <wp:docPr id="109207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1">
                                      <a:extLst>
                                        <a:ext uri="{28A0092B-C50C-407E-A947-70E740481C1C}">
                                          <a14:useLocalDpi xmlns:a14="http://schemas.microsoft.com/office/drawing/2010/main" val="0"/>
                                        </a:ext>
                                      </a:extLst>
                                    </a:blip>
                                    <a:srcRect b="14614"/>
                                    <a:stretch/>
                                  </pic:blipFill>
                                  <pic:spPr bwMode="auto">
                                    <a:xfrm>
                                      <a:off x="0" y="0"/>
                                      <a:ext cx="2964777" cy="1394741"/>
                                    </a:xfrm>
                                    <a:prstGeom prst="rect">
                                      <a:avLst/>
                                    </a:prstGeom>
                                    <a:noFill/>
                                    <a:ln>
                                      <a:noFill/>
                                    </a:ln>
                                    <a:extLst>
                                      <a:ext uri="{53640926-AAD7-44D8-BBD7-CCE9431645EC}">
                                        <a14:shadowObscured xmlns:a14="http://schemas.microsoft.com/office/drawing/2010/main"/>
                                      </a:ext>
                                    </a:extLst>
                                  </pic:spPr>
                                </pic:pic>
                              </a:graphicData>
                            </a:graphic>
                          </wp:inline>
                        </w:drawing>
                      </w:r>
                      <w:r w:rsidRPr="001C0EBC">
                        <w:rPr>
                          <w:rFonts w:ascii="Times New Roman" w:eastAsia="Times New Roman" w:hAnsi="Times New Roman" w:cs="Times New Roman"/>
                          <w:b/>
                          <w:bCs/>
                          <w:sz w:val="24"/>
                          <w:szCs w:val="24"/>
                        </w:rPr>
                        <w:t>[Zn (PHBO)</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Cl</w:t>
                      </w:r>
                      <w:r w:rsidRPr="001C0EBC">
                        <w:rPr>
                          <w:rFonts w:ascii="Times New Roman" w:eastAsia="Times New Roman" w:hAnsi="Times New Roman" w:cs="Times New Roman"/>
                          <w:b/>
                          <w:bCs/>
                          <w:sz w:val="24"/>
                          <w:szCs w:val="24"/>
                          <w:vertAlign w:val="subscript"/>
                        </w:rPr>
                        <w:t>,</w:t>
                      </w:r>
                      <w:r w:rsidRPr="001C0EBC">
                        <w:rPr>
                          <w:rFonts w:ascii="Times New Roman" w:eastAsia="Times New Roman" w:hAnsi="Times New Roman" w:cs="Times New Roman"/>
                          <w:b/>
                          <w:bCs/>
                          <w:sz w:val="24"/>
                          <w:szCs w:val="24"/>
                        </w:rPr>
                        <w:t xml:space="preserve"> H</w:t>
                      </w:r>
                      <w:r w:rsidRPr="001C0EBC">
                        <w:rPr>
                          <w:rFonts w:ascii="Times New Roman" w:eastAsia="Times New Roman" w:hAnsi="Times New Roman" w:cs="Times New Roman"/>
                          <w:b/>
                          <w:bCs/>
                          <w:sz w:val="24"/>
                          <w:szCs w:val="24"/>
                          <w:vertAlign w:val="subscript"/>
                        </w:rPr>
                        <w:t>2</w:t>
                      </w:r>
                      <w:r w:rsidRPr="001C0EBC">
                        <w:rPr>
                          <w:rFonts w:ascii="Times New Roman" w:eastAsia="Times New Roman" w:hAnsi="Times New Roman" w:cs="Times New Roman"/>
                          <w:b/>
                          <w:bCs/>
                          <w:sz w:val="24"/>
                          <w:szCs w:val="24"/>
                        </w:rPr>
                        <w:t>O] Cl</w:t>
                      </w:r>
                    </w:p>
                  </w:txbxContent>
                </v:textbox>
                <w10:wrap type="square"/>
              </v:shape>
            </w:pict>
          </mc:Fallback>
        </mc:AlternateContent>
      </w:r>
    </w:p>
    <w:p w14:paraId="3E2B2FDB" w14:textId="77777777" w:rsidR="004E66E9" w:rsidRDefault="004E66E9" w:rsidP="00F21EBE">
      <w:pPr>
        <w:shd w:val="clear" w:color="auto" w:fill="FFFFFF"/>
        <w:spacing w:after="0" w:line="360" w:lineRule="auto"/>
        <w:jc w:val="both"/>
        <w:rPr>
          <w:rFonts w:ascii="Times New Roman" w:eastAsia="Times New Roman" w:hAnsi="Times New Roman" w:cs="Times New Roman"/>
          <w:b/>
          <w:sz w:val="24"/>
          <w:szCs w:val="24"/>
        </w:rPr>
      </w:pPr>
    </w:p>
    <w:p w14:paraId="2234F413" w14:textId="7F4611F0" w:rsidR="009C0242" w:rsidRPr="00F21EBE" w:rsidRDefault="009C0242"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Antimicrobial Activity:</w:t>
      </w:r>
    </w:p>
    <w:p w14:paraId="0465D7B3" w14:textId="3A0B07A3" w:rsidR="005467C6" w:rsidRDefault="009C0242" w:rsidP="005467C6">
      <w:p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b/>
        <w:t>The synthesized heterocyclic ligand</w:t>
      </w:r>
      <w:r w:rsidR="008A76D3" w:rsidRPr="00F21EBE">
        <w:rPr>
          <w:rFonts w:ascii="Times New Roman" w:eastAsia="Times New Roman" w:hAnsi="Times New Roman" w:cs="Times New Roman"/>
          <w:bCs/>
          <w:sz w:val="24"/>
          <w:szCs w:val="24"/>
        </w:rPr>
        <w:t xml:space="preserve"> </w:t>
      </w:r>
      <w:r w:rsidR="008A76D3" w:rsidRPr="00F21EBE">
        <w:rPr>
          <w:rFonts w:ascii="Times New Roman" w:eastAsia="Times New Roman" w:hAnsi="Times New Roman" w:cs="Times New Roman"/>
          <w:sz w:val="24"/>
          <w:szCs w:val="24"/>
        </w:rPr>
        <w:t>2-Phenyl-4H-benzo[d] [3,1]-oxazin-4-one</w:t>
      </w:r>
      <w:r w:rsidRPr="00F21EBE">
        <w:rPr>
          <w:rFonts w:ascii="Times New Roman" w:eastAsia="Times New Roman" w:hAnsi="Times New Roman" w:cs="Times New Roman"/>
          <w:bCs/>
          <w:sz w:val="24"/>
          <w:szCs w:val="24"/>
        </w:rPr>
        <w:t xml:space="preserve"> (PHBO) and their metal complexes were screened against Escherichia coli, Aeruginosa, Aureus and S. Pyogenus to assess their potential as antimicrobial agents by </w:t>
      </w:r>
      <w:r w:rsidRPr="00B137EF">
        <w:rPr>
          <w:rFonts w:ascii="Times New Roman" w:hAnsi="Times New Roman" w:cs="Times New Roman"/>
          <w:sz w:val="24"/>
          <w:szCs w:val="24"/>
        </w:rPr>
        <w:t>Broth Dilution Method</w:t>
      </w:r>
      <w:r w:rsidR="008A76D3" w:rsidRPr="00F21EBE">
        <w:rPr>
          <w:rFonts w:ascii="Times New Roman" w:hAnsi="Times New Roman" w:cs="Times New Roman"/>
          <w:b/>
          <w:bCs/>
          <w:sz w:val="24"/>
          <w:szCs w:val="24"/>
        </w:rPr>
        <w:t xml:space="preserve"> </w:t>
      </w:r>
      <w:r w:rsidR="008A76D3" w:rsidRPr="00B137EF">
        <w:rPr>
          <w:rFonts w:ascii="Times New Roman" w:eastAsia="Times New Roman" w:hAnsi="Times New Roman" w:cs="Times New Roman"/>
          <w:b/>
          <w:sz w:val="24"/>
          <w:szCs w:val="24"/>
          <w:vertAlign w:val="superscript"/>
        </w:rPr>
        <w:t>[2</w:t>
      </w:r>
      <w:r w:rsidR="009E6DCB" w:rsidRPr="00B137EF">
        <w:rPr>
          <w:rFonts w:ascii="Times New Roman" w:eastAsia="Times New Roman" w:hAnsi="Times New Roman" w:cs="Times New Roman"/>
          <w:b/>
          <w:sz w:val="24"/>
          <w:szCs w:val="24"/>
          <w:vertAlign w:val="superscript"/>
        </w:rPr>
        <w:t>6</w:t>
      </w:r>
      <w:r w:rsidR="00AF0C8A" w:rsidRPr="00B137EF">
        <w:rPr>
          <w:rFonts w:ascii="Times New Roman" w:eastAsia="Times New Roman" w:hAnsi="Times New Roman" w:cs="Times New Roman"/>
          <w:b/>
          <w:sz w:val="24"/>
          <w:szCs w:val="24"/>
          <w:vertAlign w:val="superscript"/>
        </w:rPr>
        <w:t>-2</w:t>
      </w:r>
      <w:r w:rsidR="009E6DCB" w:rsidRPr="00B137EF">
        <w:rPr>
          <w:rFonts w:ascii="Times New Roman" w:eastAsia="Times New Roman" w:hAnsi="Times New Roman" w:cs="Times New Roman"/>
          <w:b/>
          <w:sz w:val="24"/>
          <w:szCs w:val="24"/>
          <w:vertAlign w:val="superscript"/>
        </w:rPr>
        <w:t>7</w:t>
      </w:r>
      <w:r w:rsidR="008A76D3" w:rsidRPr="00B137EF">
        <w:rPr>
          <w:rFonts w:ascii="Times New Roman" w:eastAsia="Times New Roman" w:hAnsi="Times New Roman" w:cs="Times New Roman"/>
          <w:b/>
          <w:sz w:val="24"/>
          <w:szCs w:val="24"/>
          <w:vertAlign w:val="superscript"/>
        </w:rPr>
        <w:t>]</w:t>
      </w:r>
      <w:r w:rsidRPr="00F21EBE">
        <w:rPr>
          <w:rFonts w:ascii="Times New Roman" w:eastAsia="Times New Roman" w:hAnsi="Times New Roman" w:cs="Times New Roman"/>
          <w:bCs/>
          <w:sz w:val="24"/>
          <w:szCs w:val="24"/>
        </w:rPr>
        <w:t>. The zone of inhibition based upon zone size around discs were measured. The synthesized heterocyclic ligand (PHBO) and their metal complexes were screened against C. Albicans and A. Niger to assess their potential activity as antifungal agents. The measured zone indicates both the complex has little antifungal activity.</w:t>
      </w:r>
      <w:r w:rsidR="005467C6" w:rsidRPr="005467C6">
        <w:rPr>
          <w:rFonts w:ascii="Times New Roman" w:eastAsia="Times New Roman" w:hAnsi="Times New Roman" w:cs="Times New Roman"/>
          <w:bCs/>
          <w:sz w:val="24"/>
          <w:szCs w:val="24"/>
        </w:rPr>
        <w:t xml:space="preserve"> </w:t>
      </w:r>
    </w:p>
    <w:p w14:paraId="6EA40404" w14:textId="57D31939" w:rsidR="00603318" w:rsidRPr="00603318" w:rsidRDefault="00603318" w:rsidP="005467C6">
      <w:pPr>
        <w:shd w:val="clear" w:color="auto" w:fill="FFFFFF"/>
        <w:spacing w:after="0" w:line="360" w:lineRule="auto"/>
        <w:jc w:val="both"/>
        <w:rPr>
          <w:rFonts w:ascii="Times New Roman" w:hAnsi="Times New Roman" w:cs="Times New Roman"/>
          <w:b/>
          <w:sz w:val="24"/>
          <w:szCs w:val="24"/>
        </w:rPr>
      </w:pPr>
      <w:r w:rsidRPr="00603318">
        <w:rPr>
          <w:rFonts w:ascii="Times New Roman" w:eastAsia="Times New Roman" w:hAnsi="Times New Roman" w:cs="Times New Roman"/>
          <w:b/>
          <w:sz w:val="24"/>
          <w:szCs w:val="24"/>
        </w:rPr>
        <w:t xml:space="preserve"> </w:t>
      </w:r>
      <w:r w:rsidR="00A85412">
        <w:rPr>
          <w:rFonts w:ascii="Times New Roman" w:eastAsia="Times New Roman" w:hAnsi="Times New Roman" w:cs="Times New Roman"/>
          <w:b/>
          <w:sz w:val="24"/>
          <w:szCs w:val="24"/>
        </w:rPr>
        <w:t xml:space="preserve"> Table No. 4: </w:t>
      </w:r>
      <w:r w:rsidRPr="00603318">
        <w:rPr>
          <w:rFonts w:ascii="Times New Roman" w:eastAsia="Times New Roman" w:hAnsi="Times New Roman" w:cs="Times New Roman"/>
          <w:b/>
          <w:sz w:val="24"/>
          <w:szCs w:val="24"/>
        </w:rPr>
        <w:t xml:space="preserve">Results of Antibacterial activity testing </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3"/>
        <w:gridCol w:w="3644"/>
        <w:gridCol w:w="993"/>
        <w:gridCol w:w="1275"/>
        <w:gridCol w:w="993"/>
        <w:gridCol w:w="1417"/>
      </w:tblGrid>
      <w:tr w:rsidR="00603318" w:rsidRPr="002517AF" w14:paraId="3D0CA189" w14:textId="77777777" w:rsidTr="00603318">
        <w:trPr>
          <w:trHeight w:val="570"/>
          <w:jc w:val="right"/>
        </w:trPr>
        <w:tc>
          <w:tcPr>
            <w:tcW w:w="983" w:type="dxa"/>
          </w:tcPr>
          <w:p w14:paraId="64C6E604" w14:textId="77777777" w:rsidR="00603318" w:rsidRPr="002517AF" w:rsidRDefault="00603318" w:rsidP="00E71F8E">
            <w:pPr>
              <w:pStyle w:val="TableParagraph"/>
              <w:spacing w:line="280" w:lineRule="atLeast"/>
              <w:ind w:left="169" w:right="-2" w:hanging="3"/>
              <w:jc w:val="left"/>
              <w:rPr>
                <w:b/>
                <w:sz w:val="24"/>
                <w:szCs w:val="24"/>
              </w:rPr>
            </w:pPr>
            <w:r w:rsidRPr="002517AF">
              <w:rPr>
                <w:b/>
                <w:spacing w:val="-6"/>
                <w:sz w:val="24"/>
                <w:szCs w:val="24"/>
              </w:rPr>
              <w:t xml:space="preserve">Sr. </w:t>
            </w:r>
            <w:r w:rsidRPr="002517AF">
              <w:rPr>
                <w:b/>
                <w:spacing w:val="-8"/>
                <w:sz w:val="24"/>
                <w:szCs w:val="24"/>
              </w:rPr>
              <w:t>No</w:t>
            </w:r>
          </w:p>
        </w:tc>
        <w:tc>
          <w:tcPr>
            <w:tcW w:w="3644" w:type="dxa"/>
          </w:tcPr>
          <w:p w14:paraId="3D730617" w14:textId="77777777" w:rsidR="00603318" w:rsidRPr="002517AF" w:rsidRDefault="00603318" w:rsidP="00E71F8E">
            <w:pPr>
              <w:pStyle w:val="TableParagraph"/>
              <w:spacing w:before="135"/>
              <w:ind w:left="117" w:right="-2"/>
              <w:rPr>
                <w:b/>
                <w:sz w:val="24"/>
                <w:szCs w:val="24"/>
              </w:rPr>
            </w:pPr>
            <w:r w:rsidRPr="002517AF">
              <w:rPr>
                <w:b/>
                <w:spacing w:val="-2"/>
                <w:sz w:val="24"/>
                <w:szCs w:val="24"/>
              </w:rPr>
              <w:t>Compounds</w:t>
            </w:r>
          </w:p>
        </w:tc>
        <w:tc>
          <w:tcPr>
            <w:tcW w:w="993" w:type="dxa"/>
          </w:tcPr>
          <w:p w14:paraId="00BD63A5" w14:textId="77777777" w:rsidR="00603318" w:rsidRPr="002517AF" w:rsidRDefault="00603318" w:rsidP="00E71F8E">
            <w:pPr>
              <w:pStyle w:val="TableParagraph"/>
              <w:spacing w:before="135"/>
              <w:ind w:left="145" w:right="-2"/>
              <w:jc w:val="left"/>
              <w:rPr>
                <w:b/>
                <w:sz w:val="24"/>
                <w:szCs w:val="24"/>
              </w:rPr>
            </w:pPr>
            <w:r w:rsidRPr="002517AF">
              <w:rPr>
                <w:b/>
                <w:sz w:val="24"/>
                <w:szCs w:val="24"/>
              </w:rPr>
              <w:t xml:space="preserve">E. </w:t>
            </w:r>
            <w:r w:rsidRPr="002517AF">
              <w:rPr>
                <w:b/>
                <w:spacing w:val="-4"/>
                <w:sz w:val="24"/>
                <w:szCs w:val="24"/>
              </w:rPr>
              <w:t>coli</w:t>
            </w:r>
          </w:p>
        </w:tc>
        <w:tc>
          <w:tcPr>
            <w:tcW w:w="1275" w:type="dxa"/>
          </w:tcPr>
          <w:p w14:paraId="7CA468C2" w14:textId="77777777" w:rsidR="00603318" w:rsidRPr="002517AF" w:rsidRDefault="00603318" w:rsidP="00E71F8E">
            <w:pPr>
              <w:pStyle w:val="TableParagraph"/>
              <w:spacing w:before="135"/>
              <w:ind w:left="32" w:right="-2"/>
              <w:rPr>
                <w:b/>
                <w:sz w:val="24"/>
                <w:szCs w:val="24"/>
              </w:rPr>
            </w:pPr>
            <w:r w:rsidRPr="002517AF">
              <w:rPr>
                <w:b/>
                <w:spacing w:val="-2"/>
                <w:sz w:val="24"/>
                <w:szCs w:val="24"/>
              </w:rPr>
              <w:t>Aeruginosa</w:t>
            </w:r>
          </w:p>
        </w:tc>
        <w:tc>
          <w:tcPr>
            <w:tcW w:w="993" w:type="dxa"/>
          </w:tcPr>
          <w:p w14:paraId="4A53E70B" w14:textId="77777777" w:rsidR="00603318" w:rsidRPr="002517AF" w:rsidRDefault="00603318" w:rsidP="00E71F8E">
            <w:pPr>
              <w:pStyle w:val="TableParagraph"/>
              <w:spacing w:before="135"/>
              <w:ind w:left="42" w:right="-2"/>
              <w:rPr>
                <w:b/>
                <w:sz w:val="24"/>
                <w:szCs w:val="24"/>
              </w:rPr>
            </w:pPr>
            <w:r w:rsidRPr="002517AF">
              <w:rPr>
                <w:b/>
                <w:spacing w:val="-2"/>
                <w:sz w:val="24"/>
                <w:szCs w:val="24"/>
              </w:rPr>
              <w:t>Aureus</w:t>
            </w:r>
          </w:p>
        </w:tc>
        <w:tc>
          <w:tcPr>
            <w:tcW w:w="1417" w:type="dxa"/>
          </w:tcPr>
          <w:p w14:paraId="0FD36D16" w14:textId="77777777" w:rsidR="00603318" w:rsidRPr="002517AF" w:rsidRDefault="00603318" w:rsidP="00E71F8E">
            <w:pPr>
              <w:pStyle w:val="TableParagraph"/>
              <w:spacing w:before="135"/>
              <w:ind w:left="117" w:right="-2"/>
              <w:jc w:val="left"/>
              <w:rPr>
                <w:b/>
                <w:sz w:val="24"/>
                <w:szCs w:val="24"/>
              </w:rPr>
            </w:pPr>
            <w:r w:rsidRPr="002517AF">
              <w:rPr>
                <w:b/>
                <w:sz w:val="24"/>
                <w:szCs w:val="24"/>
              </w:rPr>
              <w:t>S.</w:t>
            </w:r>
            <w:r w:rsidRPr="002517AF">
              <w:rPr>
                <w:b/>
                <w:spacing w:val="-2"/>
                <w:sz w:val="24"/>
                <w:szCs w:val="24"/>
              </w:rPr>
              <w:t xml:space="preserve"> Pyogenus</w:t>
            </w:r>
          </w:p>
        </w:tc>
      </w:tr>
      <w:tr w:rsidR="00603318" w:rsidRPr="002517AF" w14:paraId="2D6E7319" w14:textId="77777777" w:rsidTr="00603318">
        <w:trPr>
          <w:trHeight w:val="371"/>
          <w:jc w:val="right"/>
        </w:trPr>
        <w:tc>
          <w:tcPr>
            <w:tcW w:w="983" w:type="dxa"/>
          </w:tcPr>
          <w:p w14:paraId="289DD59E" w14:textId="2F0BC4C2" w:rsidR="00603318" w:rsidRPr="002517AF" w:rsidRDefault="00603318" w:rsidP="00603318">
            <w:pPr>
              <w:pStyle w:val="TableParagraph"/>
              <w:spacing w:before="44"/>
              <w:ind w:left="50" w:right="-2"/>
              <w:jc w:val="left"/>
              <w:rPr>
                <w:sz w:val="24"/>
                <w:szCs w:val="24"/>
              </w:rPr>
            </w:pPr>
            <w:r>
              <w:rPr>
                <w:spacing w:val="-5"/>
                <w:sz w:val="24"/>
                <w:szCs w:val="24"/>
              </w:rPr>
              <w:t xml:space="preserve">     </w:t>
            </w:r>
            <w:r w:rsidRPr="002517AF">
              <w:rPr>
                <w:spacing w:val="-5"/>
                <w:sz w:val="24"/>
                <w:szCs w:val="24"/>
              </w:rPr>
              <w:t>“1</w:t>
            </w:r>
          </w:p>
        </w:tc>
        <w:tc>
          <w:tcPr>
            <w:tcW w:w="3644" w:type="dxa"/>
          </w:tcPr>
          <w:p w14:paraId="4A18E7DD" w14:textId="77777777" w:rsidR="00603318" w:rsidRPr="002517AF" w:rsidRDefault="00603318" w:rsidP="00E71F8E">
            <w:pPr>
              <w:pStyle w:val="TableParagraph"/>
              <w:spacing w:before="46"/>
              <w:ind w:left="177" w:right="-2"/>
              <w:rPr>
                <w:position w:val="2"/>
                <w:sz w:val="24"/>
                <w:szCs w:val="24"/>
              </w:rPr>
            </w:pPr>
            <w:r w:rsidRPr="002517AF">
              <w:rPr>
                <w:position w:val="2"/>
                <w:sz w:val="24"/>
                <w:szCs w:val="24"/>
              </w:rPr>
              <w:t>PHBO</w:t>
            </w:r>
            <w:r w:rsidRPr="002517AF">
              <w:rPr>
                <w:spacing w:val="-4"/>
                <w:position w:val="2"/>
                <w:sz w:val="24"/>
                <w:szCs w:val="24"/>
              </w:rPr>
              <w:t xml:space="preserve"> </w:t>
            </w:r>
            <w:r w:rsidRPr="002517AF">
              <w:rPr>
                <w:spacing w:val="-2"/>
                <w:position w:val="2"/>
                <w:sz w:val="24"/>
                <w:szCs w:val="24"/>
              </w:rPr>
              <w:t>(C</w:t>
            </w:r>
            <w:r w:rsidRPr="002517AF">
              <w:rPr>
                <w:spacing w:val="-2"/>
                <w:sz w:val="24"/>
                <w:szCs w:val="24"/>
              </w:rPr>
              <w:t>14</w:t>
            </w:r>
            <w:r w:rsidRPr="002517AF">
              <w:rPr>
                <w:spacing w:val="-2"/>
                <w:position w:val="2"/>
                <w:sz w:val="24"/>
                <w:szCs w:val="24"/>
              </w:rPr>
              <w:t>H</w:t>
            </w:r>
            <w:r w:rsidRPr="002517AF">
              <w:rPr>
                <w:spacing w:val="-2"/>
                <w:sz w:val="24"/>
                <w:szCs w:val="24"/>
              </w:rPr>
              <w:t>9</w:t>
            </w:r>
            <w:r w:rsidRPr="002517AF">
              <w:rPr>
                <w:spacing w:val="-2"/>
                <w:position w:val="2"/>
                <w:sz w:val="24"/>
                <w:szCs w:val="24"/>
              </w:rPr>
              <w:t>NO</w:t>
            </w:r>
            <w:r w:rsidRPr="002517AF">
              <w:rPr>
                <w:spacing w:val="-2"/>
                <w:sz w:val="24"/>
                <w:szCs w:val="24"/>
              </w:rPr>
              <w:t>2</w:t>
            </w:r>
            <w:r w:rsidRPr="002517AF">
              <w:rPr>
                <w:spacing w:val="-2"/>
                <w:position w:val="2"/>
                <w:sz w:val="24"/>
                <w:szCs w:val="24"/>
              </w:rPr>
              <w:t>)</w:t>
            </w:r>
          </w:p>
        </w:tc>
        <w:tc>
          <w:tcPr>
            <w:tcW w:w="993" w:type="dxa"/>
          </w:tcPr>
          <w:p w14:paraId="3883DE7B" w14:textId="77777777" w:rsidR="00603318" w:rsidRPr="002517AF" w:rsidRDefault="00603318" w:rsidP="00E71F8E">
            <w:pPr>
              <w:pStyle w:val="TableParagraph"/>
              <w:spacing w:before="44"/>
              <w:ind w:left="35" w:right="-2"/>
              <w:rPr>
                <w:sz w:val="24"/>
                <w:szCs w:val="24"/>
              </w:rPr>
            </w:pPr>
            <w:r w:rsidRPr="002517AF">
              <w:rPr>
                <w:sz w:val="24"/>
                <w:szCs w:val="24"/>
              </w:rPr>
              <w:t xml:space="preserve">6 </w:t>
            </w:r>
            <w:r w:rsidRPr="002517AF">
              <w:rPr>
                <w:spacing w:val="-5"/>
                <w:sz w:val="24"/>
                <w:szCs w:val="24"/>
              </w:rPr>
              <w:t>mm</w:t>
            </w:r>
          </w:p>
        </w:tc>
        <w:tc>
          <w:tcPr>
            <w:tcW w:w="1275" w:type="dxa"/>
          </w:tcPr>
          <w:p w14:paraId="35FADC51" w14:textId="77777777" w:rsidR="00603318" w:rsidRPr="002517AF" w:rsidRDefault="00603318" w:rsidP="00E71F8E">
            <w:pPr>
              <w:pStyle w:val="TableParagraph"/>
              <w:spacing w:before="44"/>
              <w:ind w:left="32" w:right="-2"/>
              <w:rPr>
                <w:sz w:val="24"/>
                <w:szCs w:val="24"/>
              </w:rPr>
            </w:pPr>
            <w:r w:rsidRPr="002517AF">
              <w:rPr>
                <w:sz w:val="24"/>
                <w:szCs w:val="24"/>
              </w:rPr>
              <w:t xml:space="preserve">5 </w:t>
            </w:r>
            <w:r w:rsidRPr="002517AF">
              <w:rPr>
                <w:spacing w:val="-5"/>
                <w:sz w:val="24"/>
                <w:szCs w:val="24"/>
              </w:rPr>
              <w:t>mm</w:t>
            </w:r>
          </w:p>
        </w:tc>
        <w:tc>
          <w:tcPr>
            <w:tcW w:w="993" w:type="dxa"/>
          </w:tcPr>
          <w:p w14:paraId="73E2DBC6" w14:textId="77777777" w:rsidR="00603318" w:rsidRPr="002517AF" w:rsidRDefault="00603318" w:rsidP="00E71F8E">
            <w:pPr>
              <w:pStyle w:val="TableParagraph"/>
              <w:spacing w:before="44"/>
              <w:ind w:left="42" w:right="-2"/>
              <w:rPr>
                <w:sz w:val="24"/>
                <w:szCs w:val="24"/>
              </w:rPr>
            </w:pPr>
            <w:r w:rsidRPr="002517AF">
              <w:rPr>
                <w:sz w:val="24"/>
                <w:szCs w:val="24"/>
              </w:rPr>
              <w:t xml:space="preserve">4 </w:t>
            </w:r>
            <w:r w:rsidRPr="002517AF">
              <w:rPr>
                <w:spacing w:val="-5"/>
                <w:sz w:val="24"/>
                <w:szCs w:val="24"/>
              </w:rPr>
              <w:t>mm</w:t>
            </w:r>
          </w:p>
        </w:tc>
        <w:tc>
          <w:tcPr>
            <w:tcW w:w="1417" w:type="dxa"/>
          </w:tcPr>
          <w:p w14:paraId="61163EA7" w14:textId="77777777" w:rsidR="00603318" w:rsidRPr="002517AF" w:rsidRDefault="00603318" w:rsidP="00E71F8E">
            <w:pPr>
              <w:pStyle w:val="TableParagraph"/>
              <w:spacing w:before="44"/>
              <w:ind w:left="36" w:right="-2"/>
              <w:rPr>
                <w:sz w:val="24"/>
                <w:szCs w:val="24"/>
              </w:rPr>
            </w:pPr>
            <w:r w:rsidRPr="002517AF">
              <w:rPr>
                <w:sz w:val="24"/>
                <w:szCs w:val="24"/>
              </w:rPr>
              <w:t xml:space="preserve">8 </w:t>
            </w:r>
            <w:r w:rsidRPr="002517AF">
              <w:rPr>
                <w:spacing w:val="-5"/>
                <w:sz w:val="24"/>
                <w:szCs w:val="24"/>
              </w:rPr>
              <w:t>mm</w:t>
            </w:r>
          </w:p>
        </w:tc>
      </w:tr>
      <w:tr w:rsidR="00603318" w:rsidRPr="002517AF" w14:paraId="67F252AD" w14:textId="77777777" w:rsidTr="00603318">
        <w:trPr>
          <w:trHeight w:val="373"/>
          <w:jc w:val="right"/>
        </w:trPr>
        <w:tc>
          <w:tcPr>
            <w:tcW w:w="983" w:type="dxa"/>
          </w:tcPr>
          <w:p w14:paraId="7CF8A375" w14:textId="4A601121" w:rsidR="00603318" w:rsidRPr="002517AF" w:rsidRDefault="00603318" w:rsidP="00E71F8E">
            <w:pPr>
              <w:pStyle w:val="TableParagraph"/>
              <w:spacing w:before="47"/>
              <w:ind w:left="50" w:right="-2"/>
              <w:rPr>
                <w:sz w:val="24"/>
                <w:szCs w:val="24"/>
              </w:rPr>
            </w:pPr>
            <w:r>
              <w:rPr>
                <w:spacing w:val="-10"/>
                <w:sz w:val="24"/>
                <w:szCs w:val="24"/>
              </w:rPr>
              <w:t>2</w:t>
            </w:r>
          </w:p>
        </w:tc>
        <w:tc>
          <w:tcPr>
            <w:tcW w:w="3644" w:type="dxa"/>
          </w:tcPr>
          <w:p w14:paraId="69A3C9D2" w14:textId="77777777" w:rsidR="00603318" w:rsidRPr="002517AF" w:rsidRDefault="00603318" w:rsidP="00E71F8E">
            <w:pPr>
              <w:pStyle w:val="TableParagraph"/>
              <w:spacing w:before="48"/>
              <w:ind w:left="117" w:right="-2"/>
              <w:rPr>
                <w:sz w:val="24"/>
                <w:szCs w:val="24"/>
              </w:rPr>
            </w:pPr>
            <w:r w:rsidRPr="002517AF">
              <w:rPr>
                <w:position w:val="2"/>
                <w:sz w:val="24"/>
                <w:szCs w:val="24"/>
              </w:rPr>
              <w:t>[Cr</w:t>
            </w:r>
            <w:r w:rsidRPr="002517AF">
              <w:rPr>
                <w:spacing w:val="-5"/>
                <w:position w:val="2"/>
                <w:sz w:val="24"/>
                <w:szCs w:val="24"/>
              </w:rPr>
              <w:t xml:space="preserve"> </w:t>
            </w:r>
            <w:r w:rsidRPr="002517AF">
              <w:rPr>
                <w:position w:val="2"/>
                <w:sz w:val="24"/>
                <w:szCs w:val="24"/>
              </w:rPr>
              <w:t>(PHBO)</w:t>
            </w:r>
            <w:r w:rsidRPr="002517AF">
              <w:rPr>
                <w:sz w:val="24"/>
                <w:szCs w:val="24"/>
              </w:rPr>
              <w:t>2</w:t>
            </w:r>
            <w:r w:rsidRPr="002517AF">
              <w:rPr>
                <w:position w:val="2"/>
                <w:sz w:val="24"/>
                <w:szCs w:val="24"/>
              </w:rPr>
              <w:t>Cl.H</w:t>
            </w:r>
            <w:r w:rsidRPr="002517AF">
              <w:rPr>
                <w:sz w:val="24"/>
                <w:szCs w:val="24"/>
              </w:rPr>
              <w:t>2</w:t>
            </w:r>
            <w:r w:rsidRPr="002517AF">
              <w:rPr>
                <w:position w:val="2"/>
                <w:sz w:val="24"/>
                <w:szCs w:val="24"/>
              </w:rPr>
              <w:t>O]</w:t>
            </w:r>
            <w:r w:rsidRPr="002517AF">
              <w:rPr>
                <w:spacing w:val="-5"/>
                <w:position w:val="2"/>
                <w:sz w:val="24"/>
                <w:szCs w:val="24"/>
              </w:rPr>
              <w:t xml:space="preserve"> Cl</w:t>
            </w:r>
            <w:r w:rsidRPr="002517AF">
              <w:rPr>
                <w:spacing w:val="-5"/>
                <w:sz w:val="24"/>
                <w:szCs w:val="24"/>
              </w:rPr>
              <w:t>2</w:t>
            </w:r>
          </w:p>
        </w:tc>
        <w:tc>
          <w:tcPr>
            <w:tcW w:w="993" w:type="dxa"/>
          </w:tcPr>
          <w:p w14:paraId="4B82631E" w14:textId="77777777" w:rsidR="00603318" w:rsidRPr="002517AF" w:rsidRDefault="00603318" w:rsidP="00E71F8E">
            <w:pPr>
              <w:pStyle w:val="TableParagraph"/>
              <w:spacing w:before="47"/>
              <w:ind w:left="35" w:right="-2"/>
              <w:rPr>
                <w:sz w:val="24"/>
                <w:szCs w:val="24"/>
              </w:rPr>
            </w:pPr>
            <w:r w:rsidRPr="002517AF">
              <w:rPr>
                <w:sz w:val="24"/>
                <w:szCs w:val="24"/>
              </w:rPr>
              <w:t xml:space="preserve">15 </w:t>
            </w:r>
            <w:r w:rsidRPr="002517AF">
              <w:rPr>
                <w:spacing w:val="-5"/>
                <w:sz w:val="24"/>
                <w:szCs w:val="24"/>
              </w:rPr>
              <w:t>mm</w:t>
            </w:r>
          </w:p>
        </w:tc>
        <w:tc>
          <w:tcPr>
            <w:tcW w:w="1275" w:type="dxa"/>
          </w:tcPr>
          <w:p w14:paraId="642149F7" w14:textId="77777777" w:rsidR="00603318" w:rsidRPr="002517AF" w:rsidRDefault="00603318" w:rsidP="00E71F8E">
            <w:pPr>
              <w:pStyle w:val="TableParagraph"/>
              <w:spacing w:before="47"/>
              <w:ind w:left="32" w:right="-2"/>
              <w:rPr>
                <w:sz w:val="24"/>
                <w:szCs w:val="24"/>
              </w:rPr>
            </w:pPr>
            <w:r w:rsidRPr="002517AF">
              <w:rPr>
                <w:sz w:val="24"/>
                <w:szCs w:val="24"/>
              </w:rPr>
              <w:t xml:space="preserve">16 </w:t>
            </w:r>
            <w:r w:rsidRPr="002517AF">
              <w:rPr>
                <w:spacing w:val="-5"/>
                <w:sz w:val="24"/>
                <w:szCs w:val="24"/>
              </w:rPr>
              <w:t>mm</w:t>
            </w:r>
          </w:p>
        </w:tc>
        <w:tc>
          <w:tcPr>
            <w:tcW w:w="993" w:type="dxa"/>
          </w:tcPr>
          <w:p w14:paraId="6C1F814A" w14:textId="77777777" w:rsidR="00603318" w:rsidRPr="002517AF" w:rsidRDefault="00603318" w:rsidP="00E71F8E">
            <w:pPr>
              <w:pStyle w:val="TableParagraph"/>
              <w:spacing w:before="47"/>
              <w:ind w:left="42" w:right="-2"/>
              <w:rPr>
                <w:sz w:val="24"/>
                <w:szCs w:val="24"/>
              </w:rPr>
            </w:pPr>
            <w:r w:rsidRPr="002517AF">
              <w:rPr>
                <w:sz w:val="24"/>
                <w:szCs w:val="24"/>
              </w:rPr>
              <w:t xml:space="preserve">18 </w:t>
            </w:r>
            <w:r w:rsidRPr="002517AF">
              <w:rPr>
                <w:spacing w:val="-5"/>
                <w:sz w:val="24"/>
                <w:szCs w:val="24"/>
              </w:rPr>
              <w:t>mm</w:t>
            </w:r>
          </w:p>
        </w:tc>
        <w:tc>
          <w:tcPr>
            <w:tcW w:w="1417" w:type="dxa"/>
          </w:tcPr>
          <w:p w14:paraId="0FAFD7B1" w14:textId="77777777" w:rsidR="00603318" w:rsidRPr="002517AF" w:rsidRDefault="00603318" w:rsidP="00E71F8E">
            <w:pPr>
              <w:pStyle w:val="TableParagraph"/>
              <w:spacing w:before="47"/>
              <w:ind w:left="36" w:right="-2"/>
              <w:rPr>
                <w:sz w:val="24"/>
                <w:szCs w:val="24"/>
              </w:rPr>
            </w:pPr>
            <w:r w:rsidRPr="002517AF">
              <w:rPr>
                <w:sz w:val="24"/>
                <w:szCs w:val="24"/>
              </w:rPr>
              <w:t xml:space="preserve">14 </w:t>
            </w:r>
            <w:r w:rsidRPr="002517AF">
              <w:rPr>
                <w:spacing w:val="-5"/>
                <w:sz w:val="24"/>
                <w:szCs w:val="24"/>
              </w:rPr>
              <w:t>mm</w:t>
            </w:r>
          </w:p>
        </w:tc>
      </w:tr>
      <w:tr w:rsidR="00603318" w:rsidRPr="002517AF" w14:paraId="35C3A0E2" w14:textId="77777777" w:rsidTr="00603318">
        <w:trPr>
          <w:trHeight w:val="371"/>
          <w:jc w:val="right"/>
        </w:trPr>
        <w:tc>
          <w:tcPr>
            <w:tcW w:w="983" w:type="dxa"/>
          </w:tcPr>
          <w:p w14:paraId="565AAB96" w14:textId="1405029B" w:rsidR="00603318" w:rsidRPr="002517AF" w:rsidRDefault="00603318" w:rsidP="00E71F8E">
            <w:pPr>
              <w:pStyle w:val="TableParagraph"/>
              <w:spacing w:before="44"/>
              <w:ind w:left="50" w:right="-2"/>
              <w:rPr>
                <w:sz w:val="24"/>
                <w:szCs w:val="24"/>
              </w:rPr>
            </w:pPr>
            <w:r>
              <w:rPr>
                <w:spacing w:val="-10"/>
                <w:sz w:val="24"/>
                <w:szCs w:val="24"/>
              </w:rPr>
              <w:t>3</w:t>
            </w:r>
          </w:p>
        </w:tc>
        <w:tc>
          <w:tcPr>
            <w:tcW w:w="3644" w:type="dxa"/>
          </w:tcPr>
          <w:p w14:paraId="6F75732E" w14:textId="77777777" w:rsidR="00603318" w:rsidRPr="002517AF" w:rsidRDefault="00603318" w:rsidP="00E71F8E">
            <w:pPr>
              <w:pStyle w:val="TableParagraph"/>
              <w:spacing w:before="46"/>
              <w:ind w:left="117" w:right="-2"/>
              <w:rPr>
                <w:position w:val="2"/>
                <w:sz w:val="24"/>
                <w:szCs w:val="24"/>
              </w:rPr>
            </w:pPr>
            <w:r w:rsidRPr="002517AF">
              <w:rPr>
                <w:position w:val="2"/>
                <w:sz w:val="24"/>
                <w:szCs w:val="24"/>
              </w:rPr>
              <w:t>[Co (PHBO)</w:t>
            </w:r>
            <w:r w:rsidRPr="002517AF">
              <w:rPr>
                <w:sz w:val="24"/>
                <w:szCs w:val="24"/>
              </w:rPr>
              <w:t>2</w:t>
            </w:r>
            <w:r w:rsidRPr="002517AF">
              <w:rPr>
                <w:position w:val="2"/>
                <w:sz w:val="24"/>
                <w:szCs w:val="24"/>
              </w:rPr>
              <w:t>Cl</w:t>
            </w:r>
            <w:r w:rsidRPr="002517AF">
              <w:rPr>
                <w:sz w:val="24"/>
                <w:szCs w:val="24"/>
              </w:rPr>
              <w:t>2</w:t>
            </w:r>
            <w:r w:rsidRPr="002517AF">
              <w:rPr>
                <w:position w:val="2"/>
                <w:sz w:val="24"/>
                <w:szCs w:val="24"/>
              </w:rPr>
              <w:t>]</w:t>
            </w:r>
            <w:r w:rsidRPr="002517AF">
              <w:rPr>
                <w:spacing w:val="-1"/>
                <w:position w:val="2"/>
                <w:sz w:val="24"/>
                <w:szCs w:val="24"/>
              </w:rPr>
              <w:t xml:space="preserve"> </w:t>
            </w:r>
            <w:r w:rsidRPr="002517AF">
              <w:rPr>
                <w:spacing w:val="-2"/>
                <w:position w:val="2"/>
                <w:sz w:val="24"/>
                <w:szCs w:val="24"/>
              </w:rPr>
              <w:t>Cl.H</w:t>
            </w:r>
            <w:r w:rsidRPr="002517AF">
              <w:rPr>
                <w:spacing w:val="-2"/>
                <w:sz w:val="24"/>
                <w:szCs w:val="24"/>
              </w:rPr>
              <w:t>2</w:t>
            </w:r>
            <w:r w:rsidRPr="002517AF">
              <w:rPr>
                <w:spacing w:val="-2"/>
                <w:position w:val="2"/>
                <w:sz w:val="24"/>
                <w:szCs w:val="24"/>
              </w:rPr>
              <w:t>O</w:t>
            </w:r>
          </w:p>
        </w:tc>
        <w:tc>
          <w:tcPr>
            <w:tcW w:w="993" w:type="dxa"/>
          </w:tcPr>
          <w:p w14:paraId="07D095D0" w14:textId="77777777" w:rsidR="00603318" w:rsidRPr="002517AF" w:rsidRDefault="00603318" w:rsidP="00E71F8E">
            <w:pPr>
              <w:pStyle w:val="TableParagraph"/>
              <w:spacing w:before="44"/>
              <w:ind w:left="35" w:right="-2"/>
              <w:rPr>
                <w:sz w:val="24"/>
                <w:szCs w:val="24"/>
              </w:rPr>
            </w:pPr>
            <w:r w:rsidRPr="002517AF">
              <w:rPr>
                <w:sz w:val="24"/>
                <w:szCs w:val="24"/>
              </w:rPr>
              <w:t xml:space="preserve">7 </w:t>
            </w:r>
            <w:r w:rsidRPr="002517AF">
              <w:rPr>
                <w:spacing w:val="-5"/>
                <w:sz w:val="24"/>
                <w:szCs w:val="24"/>
              </w:rPr>
              <w:t>mm</w:t>
            </w:r>
          </w:p>
        </w:tc>
        <w:tc>
          <w:tcPr>
            <w:tcW w:w="1275" w:type="dxa"/>
          </w:tcPr>
          <w:p w14:paraId="681007D4" w14:textId="77777777" w:rsidR="00603318" w:rsidRPr="002517AF" w:rsidRDefault="00603318" w:rsidP="00E71F8E">
            <w:pPr>
              <w:pStyle w:val="TableParagraph"/>
              <w:spacing w:before="44"/>
              <w:ind w:left="32" w:right="-2"/>
              <w:rPr>
                <w:sz w:val="24"/>
                <w:szCs w:val="24"/>
              </w:rPr>
            </w:pPr>
            <w:r w:rsidRPr="002517AF">
              <w:rPr>
                <w:sz w:val="24"/>
                <w:szCs w:val="24"/>
              </w:rPr>
              <w:t xml:space="preserve">9 </w:t>
            </w:r>
            <w:r w:rsidRPr="002517AF">
              <w:rPr>
                <w:spacing w:val="-5"/>
                <w:sz w:val="24"/>
                <w:szCs w:val="24"/>
              </w:rPr>
              <w:t>mm</w:t>
            </w:r>
          </w:p>
        </w:tc>
        <w:tc>
          <w:tcPr>
            <w:tcW w:w="993" w:type="dxa"/>
          </w:tcPr>
          <w:p w14:paraId="4A0943DB" w14:textId="77777777" w:rsidR="00603318" w:rsidRPr="002517AF" w:rsidRDefault="00603318" w:rsidP="00E71F8E">
            <w:pPr>
              <w:pStyle w:val="TableParagraph"/>
              <w:spacing w:before="44"/>
              <w:ind w:left="42" w:right="-2"/>
              <w:rPr>
                <w:sz w:val="24"/>
                <w:szCs w:val="24"/>
              </w:rPr>
            </w:pPr>
            <w:r w:rsidRPr="002517AF">
              <w:rPr>
                <w:sz w:val="24"/>
                <w:szCs w:val="24"/>
              </w:rPr>
              <w:t xml:space="preserve">11 </w:t>
            </w:r>
            <w:r w:rsidRPr="002517AF">
              <w:rPr>
                <w:spacing w:val="-5"/>
                <w:sz w:val="24"/>
                <w:szCs w:val="24"/>
              </w:rPr>
              <w:t>mm</w:t>
            </w:r>
          </w:p>
        </w:tc>
        <w:tc>
          <w:tcPr>
            <w:tcW w:w="1417" w:type="dxa"/>
          </w:tcPr>
          <w:p w14:paraId="607CFB5A" w14:textId="77777777" w:rsidR="00603318" w:rsidRPr="002517AF" w:rsidRDefault="00603318" w:rsidP="00E71F8E">
            <w:pPr>
              <w:pStyle w:val="TableParagraph"/>
              <w:spacing w:before="44"/>
              <w:ind w:left="36" w:right="-2"/>
              <w:rPr>
                <w:sz w:val="24"/>
                <w:szCs w:val="24"/>
              </w:rPr>
            </w:pPr>
            <w:r w:rsidRPr="002517AF">
              <w:rPr>
                <w:sz w:val="24"/>
                <w:szCs w:val="24"/>
              </w:rPr>
              <w:t xml:space="preserve">12 </w:t>
            </w:r>
            <w:r w:rsidRPr="002517AF">
              <w:rPr>
                <w:spacing w:val="-5"/>
                <w:sz w:val="24"/>
                <w:szCs w:val="24"/>
              </w:rPr>
              <w:t>mm</w:t>
            </w:r>
          </w:p>
        </w:tc>
      </w:tr>
      <w:tr w:rsidR="00603318" w:rsidRPr="002517AF" w14:paraId="575545DA" w14:textId="77777777" w:rsidTr="00603318">
        <w:trPr>
          <w:trHeight w:val="373"/>
          <w:jc w:val="right"/>
        </w:trPr>
        <w:tc>
          <w:tcPr>
            <w:tcW w:w="983" w:type="dxa"/>
          </w:tcPr>
          <w:p w14:paraId="2CFFDB3D" w14:textId="37DC7884" w:rsidR="00603318" w:rsidRPr="002517AF" w:rsidRDefault="00603318" w:rsidP="00E71F8E">
            <w:pPr>
              <w:pStyle w:val="TableParagraph"/>
              <w:spacing w:before="46"/>
              <w:ind w:left="50" w:right="-2"/>
              <w:rPr>
                <w:sz w:val="24"/>
                <w:szCs w:val="24"/>
              </w:rPr>
            </w:pPr>
            <w:r>
              <w:rPr>
                <w:spacing w:val="-10"/>
                <w:sz w:val="24"/>
                <w:szCs w:val="24"/>
              </w:rPr>
              <w:t>4</w:t>
            </w:r>
          </w:p>
        </w:tc>
        <w:tc>
          <w:tcPr>
            <w:tcW w:w="3644" w:type="dxa"/>
          </w:tcPr>
          <w:p w14:paraId="6E8A8488" w14:textId="77777777" w:rsidR="00603318" w:rsidRPr="002517AF" w:rsidRDefault="00603318" w:rsidP="00E71F8E">
            <w:pPr>
              <w:pStyle w:val="TableParagraph"/>
              <w:spacing w:before="48"/>
              <w:ind w:left="117" w:right="-2"/>
              <w:rPr>
                <w:position w:val="2"/>
                <w:sz w:val="24"/>
                <w:szCs w:val="24"/>
              </w:rPr>
            </w:pPr>
            <w:r w:rsidRPr="002517AF">
              <w:rPr>
                <w:position w:val="2"/>
                <w:sz w:val="24"/>
                <w:szCs w:val="24"/>
              </w:rPr>
              <w:t>[Zn</w:t>
            </w:r>
            <w:r w:rsidRPr="002517AF">
              <w:rPr>
                <w:spacing w:val="-5"/>
                <w:position w:val="2"/>
                <w:sz w:val="24"/>
                <w:szCs w:val="24"/>
              </w:rPr>
              <w:t xml:space="preserve"> </w:t>
            </w:r>
            <w:r w:rsidRPr="002517AF">
              <w:rPr>
                <w:position w:val="2"/>
                <w:sz w:val="24"/>
                <w:szCs w:val="24"/>
              </w:rPr>
              <w:t>(PHBO)</w:t>
            </w:r>
            <w:r w:rsidRPr="002517AF">
              <w:rPr>
                <w:sz w:val="24"/>
                <w:szCs w:val="24"/>
              </w:rPr>
              <w:t>2</w:t>
            </w:r>
            <w:r w:rsidRPr="002517AF">
              <w:rPr>
                <w:position w:val="2"/>
                <w:sz w:val="24"/>
                <w:szCs w:val="24"/>
              </w:rPr>
              <w:t>Cl.H</w:t>
            </w:r>
            <w:r w:rsidRPr="002517AF">
              <w:rPr>
                <w:sz w:val="24"/>
                <w:szCs w:val="24"/>
              </w:rPr>
              <w:t>2</w:t>
            </w:r>
            <w:r w:rsidRPr="002517AF">
              <w:rPr>
                <w:position w:val="2"/>
                <w:sz w:val="24"/>
                <w:szCs w:val="24"/>
              </w:rPr>
              <w:t>O]</w:t>
            </w:r>
            <w:r w:rsidRPr="002517AF">
              <w:rPr>
                <w:spacing w:val="-5"/>
                <w:position w:val="2"/>
                <w:sz w:val="24"/>
                <w:szCs w:val="24"/>
              </w:rPr>
              <w:t xml:space="preserve"> Cl</w:t>
            </w:r>
          </w:p>
        </w:tc>
        <w:tc>
          <w:tcPr>
            <w:tcW w:w="993" w:type="dxa"/>
          </w:tcPr>
          <w:p w14:paraId="530B3949" w14:textId="77777777" w:rsidR="00603318" w:rsidRPr="002517AF" w:rsidRDefault="00603318" w:rsidP="00E71F8E">
            <w:pPr>
              <w:pStyle w:val="TableParagraph"/>
              <w:spacing w:before="46"/>
              <w:ind w:left="35" w:right="-2"/>
              <w:rPr>
                <w:sz w:val="24"/>
                <w:szCs w:val="24"/>
              </w:rPr>
            </w:pPr>
            <w:r w:rsidRPr="002517AF">
              <w:rPr>
                <w:spacing w:val="-4"/>
                <w:sz w:val="24"/>
                <w:szCs w:val="24"/>
              </w:rPr>
              <w:t>-</w:t>
            </w:r>
            <w:r w:rsidRPr="002517AF">
              <w:rPr>
                <w:spacing w:val="-5"/>
                <w:sz w:val="24"/>
                <w:szCs w:val="24"/>
              </w:rPr>
              <w:t>ve</w:t>
            </w:r>
          </w:p>
        </w:tc>
        <w:tc>
          <w:tcPr>
            <w:tcW w:w="1275" w:type="dxa"/>
          </w:tcPr>
          <w:p w14:paraId="70A1844D" w14:textId="77777777" w:rsidR="00603318" w:rsidRPr="002517AF" w:rsidRDefault="00603318" w:rsidP="00E71F8E">
            <w:pPr>
              <w:pStyle w:val="TableParagraph"/>
              <w:spacing w:before="46"/>
              <w:ind w:left="32" w:right="-2"/>
              <w:rPr>
                <w:sz w:val="24"/>
                <w:szCs w:val="24"/>
              </w:rPr>
            </w:pPr>
            <w:r w:rsidRPr="002517AF">
              <w:rPr>
                <w:spacing w:val="-3"/>
                <w:sz w:val="24"/>
                <w:szCs w:val="24"/>
              </w:rPr>
              <w:t>-</w:t>
            </w:r>
            <w:r w:rsidRPr="002517AF">
              <w:rPr>
                <w:spacing w:val="-5"/>
                <w:sz w:val="24"/>
                <w:szCs w:val="24"/>
              </w:rPr>
              <w:t>ve</w:t>
            </w:r>
          </w:p>
        </w:tc>
        <w:tc>
          <w:tcPr>
            <w:tcW w:w="993" w:type="dxa"/>
          </w:tcPr>
          <w:p w14:paraId="7F5D758E" w14:textId="77777777" w:rsidR="00603318" w:rsidRPr="002517AF" w:rsidRDefault="00603318" w:rsidP="00E71F8E">
            <w:pPr>
              <w:pStyle w:val="TableParagraph"/>
              <w:spacing w:before="46"/>
              <w:ind w:left="42" w:right="-2"/>
              <w:rPr>
                <w:sz w:val="24"/>
                <w:szCs w:val="24"/>
              </w:rPr>
            </w:pPr>
            <w:r w:rsidRPr="002517AF">
              <w:rPr>
                <w:spacing w:val="-4"/>
                <w:sz w:val="24"/>
                <w:szCs w:val="24"/>
              </w:rPr>
              <w:t>-</w:t>
            </w:r>
            <w:r w:rsidRPr="002517AF">
              <w:rPr>
                <w:spacing w:val="-5"/>
                <w:sz w:val="24"/>
                <w:szCs w:val="24"/>
              </w:rPr>
              <w:t>ve</w:t>
            </w:r>
          </w:p>
        </w:tc>
        <w:tc>
          <w:tcPr>
            <w:tcW w:w="1417" w:type="dxa"/>
          </w:tcPr>
          <w:p w14:paraId="3F73C4E4" w14:textId="77777777" w:rsidR="00603318" w:rsidRPr="002517AF" w:rsidRDefault="00603318" w:rsidP="00E71F8E">
            <w:pPr>
              <w:pStyle w:val="TableParagraph"/>
              <w:spacing w:before="46"/>
              <w:ind w:left="36" w:right="-2"/>
              <w:rPr>
                <w:sz w:val="24"/>
                <w:szCs w:val="24"/>
              </w:rPr>
            </w:pPr>
            <w:r w:rsidRPr="002517AF">
              <w:rPr>
                <w:spacing w:val="-4"/>
                <w:sz w:val="24"/>
                <w:szCs w:val="24"/>
              </w:rPr>
              <w:t>-</w:t>
            </w:r>
            <w:r w:rsidRPr="002517AF">
              <w:rPr>
                <w:spacing w:val="-5"/>
                <w:sz w:val="24"/>
                <w:szCs w:val="24"/>
              </w:rPr>
              <w:t>ve</w:t>
            </w:r>
          </w:p>
        </w:tc>
      </w:tr>
    </w:tbl>
    <w:p w14:paraId="3A5C6C31" w14:textId="58B009C9" w:rsidR="00603318" w:rsidRPr="00F21EBE" w:rsidRDefault="00603318" w:rsidP="005467C6">
      <w:pPr>
        <w:shd w:val="clear" w:color="auto" w:fill="FFFFFF"/>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 From the table it was clear that ligand PHBO and its metal complexes with Co (III), Cr (III) and Zn (II) metal ions shows </w:t>
      </w:r>
      <w:r w:rsidR="005A145D">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antibacterial activity.</w:t>
      </w:r>
    </w:p>
    <w:p w14:paraId="67A64894" w14:textId="4B20FD14" w:rsidR="002C6270" w:rsidRPr="005A145D" w:rsidRDefault="005A145D" w:rsidP="005A145D">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 xml:space="preserve">       </w:t>
      </w:r>
      <w:r w:rsidR="00A85412" w:rsidRPr="00A85412">
        <w:rPr>
          <w:rFonts w:ascii="Times New Roman" w:eastAsia="Times New Roman" w:hAnsi="Times New Roman" w:cs="Times New Roman"/>
          <w:b/>
          <w:sz w:val="24"/>
          <w:szCs w:val="24"/>
        </w:rPr>
        <w:t>Table No. 5:</w:t>
      </w:r>
      <w:r w:rsidR="00A8541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5A145D">
        <w:rPr>
          <w:rFonts w:ascii="Times New Roman" w:eastAsia="Times New Roman" w:hAnsi="Times New Roman" w:cs="Times New Roman"/>
          <w:b/>
          <w:sz w:val="24"/>
          <w:szCs w:val="24"/>
        </w:rPr>
        <w:t>Result of Antifungal activity</w:t>
      </w:r>
    </w:p>
    <w:tbl>
      <w:tblPr>
        <w:tblW w:w="0" w:type="auto"/>
        <w:tblInd w:w="4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
        <w:gridCol w:w="3915"/>
        <w:gridCol w:w="1546"/>
        <w:gridCol w:w="2141"/>
      </w:tblGrid>
      <w:tr w:rsidR="005A145D" w14:paraId="02F8B7DF" w14:textId="77777777" w:rsidTr="00E71F8E">
        <w:trPr>
          <w:trHeight w:val="570"/>
        </w:trPr>
        <w:tc>
          <w:tcPr>
            <w:tcW w:w="864" w:type="dxa"/>
          </w:tcPr>
          <w:p w14:paraId="74D800F2" w14:textId="77777777" w:rsidR="005A145D" w:rsidRDefault="005A145D" w:rsidP="00E71F8E">
            <w:pPr>
              <w:pStyle w:val="TableParagraph"/>
              <w:spacing w:line="270" w:lineRule="atLeast"/>
              <w:ind w:left="297" w:right="-2" w:hanging="5"/>
              <w:jc w:val="left"/>
              <w:rPr>
                <w:b/>
                <w:sz w:val="24"/>
              </w:rPr>
            </w:pPr>
            <w:r>
              <w:rPr>
                <w:b/>
                <w:spacing w:val="-6"/>
                <w:sz w:val="24"/>
              </w:rPr>
              <w:t xml:space="preserve">Sr. </w:t>
            </w:r>
            <w:r>
              <w:rPr>
                <w:b/>
                <w:spacing w:val="-9"/>
                <w:sz w:val="24"/>
              </w:rPr>
              <w:t>No</w:t>
            </w:r>
          </w:p>
        </w:tc>
        <w:tc>
          <w:tcPr>
            <w:tcW w:w="3915" w:type="dxa"/>
          </w:tcPr>
          <w:p w14:paraId="1DA94937" w14:textId="77777777" w:rsidR="005A145D" w:rsidRDefault="005A145D" w:rsidP="00E71F8E">
            <w:pPr>
              <w:pStyle w:val="TableParagraph"/>
              <w:spacing w:before="138"/>
              <w:ind w:left="43" w:right="-2"/>
              <w:rPr>
                <w:b/>
                <w:sz w:val="24"/>
              </w:rPr>
            </w:pPr>
            <w:r>
              <w:rPr>
                <w:b/>
                <w:spacing w:val="-2"/>
                <w:sz w:val="24"/>
              </w:rPr>
              <w:t>Compounds</w:t>
            </w:r>
          </w:p>
        </w:tc>
        <w:tc>
          <w:tcPr>
            <w:tcW w:w="1546" w:type="dxa"/>
          </w:tcPr>
          <w:p w14:paraId="026A7BDB" w14:textId="77777777" w:rsidR="005A145D" w:rsidRDefault="005A145D" w:rsidP="00E71F8E">
            <w:pPr>
              <w:pStyle w:val="TableParagraph"/>
              <w:spacing w:before="138"/>
              <w:ind w:left="34" w:right="-2"/>
              <w:rPr>
                <w:b/>
                <w:sz w:val="24"/>
              </w:rPr>
            </w:pPr>
            <w:r>
              <w:rPr>
                <w:b/>
                <w:spacing w:val="-2"/>
                <w:sz w:val="24"/>
              </w:rPr>
              <w:t>C.Albicans</w:t>
            </w:r>
          </w:p>
        </w:tc>
        <w:tc>
          <w:tcPr>
            <w:tcW w:w="2141" w:type="dxa"/>
          </w:tcPr>
          <w:p w14:paraId="4A1E2EDD" w14:textId="77777777" w:rsidR="005A145D" w:rsidRDefault="005A145D" w:rsidP="00E71F8E">
            <w:pPr>
              <w:pStyle w:val="TableParagraph"/>
              <w:spacing w:before="138"/>
              <w:ind w:left="40" w:right="-2"/>
              <w:rPr>
                <w:b/>
                <w:sz w:val="24"/>
              </w:rPr>
            </w:pPr>
            <w:r>
              <w:rPr>
                <w:b/>
                <w:sz w:val="24"/>
              </w:rPr>
              <w:t>Aspergillus</w:t>
            </w:r>
            <w:r>
              <w:rPr>
                <w:b/>
                <w:spacing w:val="-7"/>
                <w:sz w:val="24"/>
              </w:rPr>
              <w:t xml:space="preserve"> </w:t>
            </w:r>
            <w:r>
              <w:rPr>
                <w:b/>
                <w:spacing w:val="-2"/>
                <w:sz w:val="24"/>
              </w:rPr>
              <w:t>Niger</w:t>
            </w:r>
          </w:p>
        </w:tc>
      </w:tr>
      <w:tr w:rsidR="005A145D" w14:paraId="2C75E52F" w14:textId="77777777" w:rsidTr="00E71F8E">
        <w:trPr>
          <w:trHeight w:val="375"/>
        </w:trPr>
        <w:tc>
          <w:tcPr>
            <w:tcW w:w="864" w:type="dxa"/>
          </w:tcPr>
          <w:p w14:paraId="1AB2997D" w14:textId="77777777" w:rsidR="005A145D" w:rsidRDefault="005A145D" w:rsidP="00E71F8E">
            <w:pPr>
              <w:pStyle w:val="TableParagraph"/>
              <w:spacing w:before="49"/>
              <w:ind w:left="52" w:right="-2"/>
              <w:rPr>
                <w:sz w:val="24"/>
              </w:rPr>
            </w:pPr>
            <w:r>
              <w:rPr>
                <w:spacing w:val="-10"/>
                <w:sz w:val="24"/>
              </w:rPr>
              <w:t>1</w:t>
            </w:r>
          </w:p>
        </w:tc>
        <w:tc>
          <w:tcPr>
            <w:tcW w:w="3915" w:type="dxa"/>
          </w:tcPr>
          <w:p w14:paraId="50B72215" w14:textId="77777777" w:rsidR="005A145D" w:rsidRDefault="005A145D" w:rsidP="00E71F8E">
            <w:pPr>
              <w:pStyle w:val="TableParagraph"/>
              <w:spacing w:before="50"/>
              <w:ind w:left="540" w:right="-2"/>
              <w:rPr>
                <w:position w:val="2"/>
                <w:sz w:val="24"/>
              </w:rPr>
            </w:pPr>
            <w:r>
              <w:rPr>
                <w:position w:val="2"/>
                <w:sz w:val="24"/>
              </w:rPr>
              <w:t>PHBO</w:t>
            </w:r>
            <w:r>
              <w:rPr>
                <w:spacing w:val="-5"/>
                <w:position w:val="2"/>
                <w:sz w:val="24"/>
              </w:rPr>
              <w:t xml:space="preserve"> </w:t>
            </w:r>
            <w:r>
              <w:rPr>
                <w:spacing w:val="-2"/>
                <w:position w:val="2"/>
                <w:sz w:val="24"/>
              </w:rPr>
              <w:t>(C</w:t>
            </w:r>
            <w:r>
              <w:rPr>
                <w:spacing w:val="-2"/>
                <w:sz w:val="16"/>
              </w:rPr>
              <w:t>14</w:t>
            </w:r>
            <w:r>
              <w:rPr>
                <w:spacing w:val="-2"/>
                <w:position w:val="2"/>
                <w:sz w:val="24"/>
              </w:rPr>
              <w:t>H</w:t>
            </w:r>
            <w:r>
              <w:rPr>
                <w:spacing w:val="-2"/>
                <w:sz w:val="16"/>
              </w:rPr>
              <w:t>9</w:t>
            </w:r>
            <w:r>
              <w:rPr>
                <w:spacing w:val="-2"/>
                <w:position w:val="2"/>
                <w:sz w:val="24"/>
              </w:rPr>
              <w:t>NO</w:t>
            </w:r>
            <w:r>
              <w:rPr>
                <w:spacing w:val="-2"/>
                <w:sz w:val="16"/>
              </w:rPr>
              <w:t>2</w:t>
            </w:r>
            <w:r>
              <w:rPr>
                <w:spacing w:val="-2"/>
                <w:position w:val="2"/>
                <w:sz w:val="24"/>
              </w:rPr>
              <w:t>)</w:t>
            </w:r>
          </w:p>
        </w:tc>
        <w:tc>
          <w:tcPr>
            <w:tcW w:w="1546" w:type="dxa"/>
          </w:tcPr>
          <w:p w14:paraId="1CA37006" w14:textId="77777777" w:rsidR="005A145D" w:rsidRDefault="005A145D" w:rsidP="00E71F8E">
            <w:pPr>
              <w:pStyle w:val="TableParagraph"/>
              <w:spacing w:before="49"/>
              <w:ind w:left="34" w:right="-2"/>
              <w:rPr>
                <w:sz w:val="24"/>
              </w:rPr>
            </w:pPr>
            <w:r>
              <w:rPr>
                <w:spacing w:val="-5"/>
                <w:sz w:val="24"/>
              </w:rPr>
              <w:t>250</w:t>
            </w:r>
          </w:p>
        </w:tc>
        <w:tc>
          <w:tcPr>
            <w:tcW w:w="2141" w:type="dxa"/>
          </w:tcPr>
          <w:p w14:paraId="450D5B57" w14:textId="77777777" w:rsidR="005A145D" w:rsidRDefault="005A145D" w:rsidP="00E71F8E">
            <w:pPr>
              <w:pStyle w:val="TableParagraph"/>
              <w:spacing w:before="49"/>
              <w:ind w:left="40" w:right="-2"/>
              <w:rPr>
                <w:sz w:val="24"/>
              </w:rPr>
            </w:pPr>
            <w:r>
              <w:rPr>
                <w:spacing w:val="-5"/>
                <w:sz w:val="24"/>
              </w:rPr>
              <w:t>500</w:t>
            </w:r>
          </w:p>
        </w:tc>
      </w:tr>
      <w:tr w:rsidR="005A145D" w14:paraId="506A0E03" w14:textId="77777777" w:rsidTr="00E71F8E">
        <w:trPr>
          <w:trHeight w:val="375"/>
        </w:trPr>
        <w:tc>
          <w:tcPr>
            <w:tcW w:w="864" w:type="dxa"/>
          </w:tcPr>
          <w:p w14:paraId="79996AD7" w14:textId="4082B5FE" w:rsidR="005A145D" w:rsidRDefault="005A145D" w:rsidP="00E71F8E">
            <w:pPr>
              <w:pStyle w:val="TableParagraph"/>
              <w:spacing w:before="49"/>
              <w:ind w:left="52" w:right="-2"/>
              <w:rPr>
                <w:sz w:val="24"/>
              </w:rPr>
            </w:pPr>
            <w:r>
              <w:rPr>
                <w:spacing w:val="-10"/>
                <w:sz w:val="24"/>
              </w:rPr>
              <w:t>2</w:t>
            </w:r>
          </w:p>
        </w:tc>
        <w:tc>
          <w:tcPr>
            <w:tcW w:w="3915" w:type="dxa"/>
          </w:tcPr>
          <w:p w14:paraId="0DA4BF1B" w14:textId="77777777" w:rsidR="005A145D" w:rsidRDefault="005A145D" w:rsidP="00E71F8E">
            <w:pPr>
              <w:pStyle w:val="TableParagraph"/>
              <w:spacing w:before="50"/>
              <w:ind w:left="119" w:right="-2"/>
              <w:rPr>
                <w:sz w:val="16"/>
              </w:rPr>
            </w:pPr>
            <w:r>
              <w:rPr>
                <w:position w:val="2"/>
                <w:sz w:val="24"/>
              </w:rPr>
              <w:t>[Cr</w:t>
            </w:r>
            <w:r>
              <w:rPr>
                <w:spacing w:val="-4"/>
                <w:position w:val="2"/>
                <w:sz w:val="24"/>
              </w:rPr>
              <w:t xml:space="preserve"> </w:t>
            </w:r>
            <w:r>
              <w:rPr>
                <w:position w:val="2"/>
                <w:sz w:val="24"/>
              </w:rPr>
              <w:t>(PHBO)</w:t>
            </w:r>
            <w:r>
              <w:rPr>
                <w:sz w:val="16"/>
              </w:rPr>
              <w:t>2</w:t>
            </w:r>
            <w:r>
              <w:rPr>
                <w:position w:val="2"/>
                <w:sz w:val="24"/>
              </w:rPr>
              <w:t>Cl.H</w:t>
            </w:r>
            <w:r>
              <w:rPr>
                <w:sz w:val="16"/>
              </w:rPr>
              <w:t>2</w:t>
            </w:r>
            <w:r>
              <w:rPr>
                <w:position w:val="2"/>
                <w:sz w:val="24"/>
              </w:rPr>
              <w:t>O]</w:t>
            </w:r>
            <w:r>
              <w:rPr>
                <w:spacing w:val="-5"/>
                <w:position w:val="2"/>
                <w:sz w:val="24"/>
              </w:rPr>
              <w:t xml:space="preserve"> Cl</w:t>
            </w:r>
            <w:r>
              <w:rPr>
                <w:spacing w:val="-5"/>
                <w:sz w:val="16"/>
              </w:rPr>
              <w:t>2</w:t>
            </w:r>
          </w:p>
        </w:tc>
        <w:tc>
          <w:tcPr>
            <w:tcW w:w="1546" w:type="dxa"/>
          </w:tcPr>
          <w:p w14:paraId="0444322C" w14:textId="77777777" w:rsidR="005A145D" w:rsidRDefault="005A145D" w:rsidP="00E71F8E">
            <w:pPr>
              <w:pStyle w:val="TableParagraph"/>
              <w:spacing w:before="49"/>
              <w:ind w:left="34" w:right="-2"/>
              <w:rPr>
                <w:b/>
                <w:sz w:val="24"/>
              </w:rPr>
            </w:pPr>
            <w:r>
              <w:rPr>
                <w:b/>
                <w:spacing w:val="-5"/>
                <w:sz w:val="24"/>
              </w:rPr>
              <w:t>500</w:t>
            </w:r>
          </w:p>
        </w:tc>
        <w:tc>
          <w:tcPr>
            <w:tcW w:w="2141" w:type="dxa"/>
          </w:tcPr>
          <w:p w14:paraId="474580C6" w14:textId="6A19E2FF" w:rsidR="005A145D" w:rsidRPr="005A145D" w:rsidRDefault="005A145D" w:rsidP="00E71F8E">
            <w:pPr>
              <w:pStyle w:val="TableParagraph"/>
              <w:spacing w:before="49"/>
              <w:ind w:left="40" w:right="-2"/>
              <w:rPr>
                <w:b/>
                <w:bCs/>
                <w:sz w:val="24"/>
              </w:rPr>
            </w:pPr>
            <w:r w:rsidRPr="005A145D">
              <w:rPr>
                <w:b/>
                <w:bCs/>
                <w:spacing w:val="-4"/>
                <w:sz w:val="24"/>
              </w:rPr>
              <w:t>100</w:t>
            </w:r>
          </w:p>
        </w:tc>
      </w:tr>
      <w:tr w:rsidR="005A145D" w14:paraId="3896B818" w14:textId="77777777" w:rsidTr="00E71F8E">
        <w:trPr>
          <w:trHeight w:val="376"/>
        </w:trPr>
        <w:tc>
          <w:tcPr>
            <w:tcW w:w="864" w:type="dxa"/>
          </w:tcPr>
          <w:p w14:paraId="0FA85A04" w14:textId="3D6A9F40" w:rsidR="005A145D" w:rsidRDefault="005A145D" w:rsidP="00E71F8E">
            <w:pPr>
              <w:pStyle w:val="TableParagraph"/>
              <w:spacing w:before="49"/>
              <w:ind w:left="52" w:right="-2"/>
              <w:rPr>
                <w:sz w:val="24"/>
              </w:rPr>
            </w:pPr>
            <w:r>
              <w:rPr>
                <w:spacing w:val="-10"/>
                <w:sz w:val="24"/>
              </w:rPr>
              <w:t>3</w:t>
            </w:r>
          </w:p>
        </w:tc>
        <w:tc>
          <w:tcPr>
            <w:tcW w:w="3915" w:type="dxa"/>
          </w:tcPr>
          <w:p w14:paraId="48920586" w14:textId="77777777" w:rsidR="005A145D" w:rsidRDefault="005A145D" w:rsidP="00E71F8E">
            <w:pPr>
              <w:pStyle w:val="TableParagraph"/>
              <w:spacing w:before="50"/>
              <w:ind w:left="119" w:right="-2"/>
              <w:rPr>
                <w:position w:val="2"/>
                <w:sz w:val="24"/>
              </w:rPr>
            </w:pPr>
            <w:r>
              <w:rPr>
                <w:position w:val="2"/>
                <w:sz w:val="24"/>
              </w:rPr>
              <w:t>[Co (PHBO)</w:t>
            </w:r>
            <w:r>
              <w:rPr>
                <w:sz w:val="16"/>
              </w:rPr>
              <w:t>2</w:t>
            </w:r>
            <w:r>
              <w:rPr>
                <w:position w:val="2"/>
                <w:sz w:val="24"/>
              </w:rPr>
              <w:t>Cl</w:t>
            </w:r>
            <w:r>
              <w:rPr>
                <w:sz w:val="16"/>
              </w:rPr>
              <w:t>2</w:t>
            </w:r>
            <w:r>
              <w:rPr>
                <w:position w:val="2"/>
                <w:sz w:val="24"/>
              </w:rPr>
              <w:t>]</w:t>
            </w:r>
            <w:r>
              <w:rPr>
                <w:spacing w:val="-1"/>
                <w:position w:val="2"/>
                <w:sz w:val="24"/>
              </w:rPr>
              <w:t xml:space="preserve"> </w:t>
            </w:r>
            <w:r>
              <w:rPr>
                <w:spacing w:val="-2"/>
                <w:position w:val="2"/>
                <w:sz w:val="24"/>
              </w:rPr>
              <w:t>Cl.H</w:t>
            </w:r>
            <w:r>
              <w:rPr>
                <w:spacing w:val="-2"/>
                <w:sz w:val="16"/>
              </w:rPr>
              <w:t>2</w:t>
            </w:r>
            <w:r>
              <w:rPr>
                <w:spacing w:val="-2"/>
                <w:position w:val="2"/>
                <w:sz w:val="24"/>
              </w:rPr>
              <w:t>O</w:t>
            </w:r>
          </w:p>
        </w:tc>
        <w:tc>
          <w:tcPr>
            <w:tcW w:w="1546" w:type="dxa"/>
          </w:tcPr>
          <w:p w14:paraId="24EAB6C1" w14:textId="77777777" w:rsidR="005A145D" w:rsidRDefault="005A145D" w:rsidP="00E71F8E">
            <w:pPr>
              <w:pStyle w:val="TableParagraph"/>
              <w:spacing w:before="49"/>
              <w:ind w:left="34" w:right="-2"/>
              <w:rPr>
                <w:sz w:val="24"/>
              </w:rPr>
            </w:pPr>
            <w:r>
              <w:rPr>
                <w:spacing w:val="-4"/>
                <w:sz w:val="24"/>
              </w:rPr>
              <w:t>1000</w:t>
            </w:r>
          </w:p>
        </w:tc>
        <w:tc>
          <w:tcPr>
            <w:tcW w:w="2141" w:type="dxa"/>
          </w:tcPr>
          <w:p w14:paraId="5B71D21E" w14:textId="77777777" w:rsidR="005A145D" w:rsidRDefault="005A145D" w:rsidP="00E71F8E">
            <w:pPr>
              <w:pStyle w:val="TableParagraph"/>
              <w:spacing w:before="49"/>
              <w:ind w:left="40" w:right="-2"/>
              <w:rPr>
                <w:sz w:val="24"/>
              </w:rPr>
            </w:pPr>
            <w:r>
              <w:rPr>
                <w:spacing w:val="-5"/>
                <w:sz w:val="24"/>
              </w:rPr>
              <w:t>500</w:t>
            </w:r>
          </w:p>
        </w:tc>
      </w:tr>
      <w:tr w:rsidR="005A145D" w14:paraId="13A1E651" w14:textId="77777777" w:rsidTr="00E71F8E">
        <w:trPr>
          <w:trHeight w:val="375"/>
        </w:trPr>
        <w:tc>
          <w:tcPr>
            <w:tcW w:w="864" w:type="dxa"/>
          </w:tcPr>
          <w:p w14:paraId="0921397A" w14:textId="56793AA6" w:rsidR="005A145D" w:rsidRDefault="005A145D" w:rsidP="00E71F8E">
            <w:pPr>
              <w:pStyle w:val="TableParagraph"/>
              <w:spacing w:before="46"/>
              <w:ind w:left="52" w:right="-2"/>
              <w:rPr>
                <w:sz w:val="24"/>
              </w:rPr>
            </w:pPr>
            <w:r>
              <w:rPr>
                <w:spacing w:val="-10"/>
                <w:sz w:val="24"/>
              </w:rPr>
              <w:t>4</w:t>
            </w:r>
          </w:p>
        </w:tc>
        <w:tc>
          <w:tcPr>
            <w:tcW w:w="3915" w:type="dxa"/>
          </w:tcPr>
          <w:p w14:paraId="5AA6BF1B" w14:textId="77777777" w:rsidR="005A145D" w:rsidRDefault="005A145D" w:rsidP="00E71F8E">
            <w:pPr>
              <w:pStyle w:val="TableParagraph"/>
              <w:spacing w:before="50"/>
              <w:ind w:left="119" w:right="-2"/>
              <w:rPr>
                <w:position w:val="2"/>
                <w:sz w:val="24"/>
              </w:rPr>
            </w:pPr>
            <w:r>
              <w:rPr>
                <w:position w:val="2"/>
                <w:sz w:val="24"/>
              </w:rPr>
              <w:t>[Zn</w:t>
            </w:r>
            <w:r>
              <w:rPr>
                <w:spacing w:val="-4"/>
                <w:position w:val="2"/>
                <w:sz w:val="24"/>
              </w:rPr>
              <w:t xml:space="preserve"> </w:t>
            </w:r>
            <w:r>
              <w:rPr>
                <w:position w:val="2"/>
                <w:sz w:val="24"/>
              </w:rPr>
              <w:t>(PHBO)</w:t>
            </w:r>
            <w:r>
              <w:rPr>
                <w:sz w:val="16"/>
              </w:rPr>
              <w:t>2</w:t>
            </w:r>
            <w:r>
              <w:rPr>
                <w:position w:val="2"/>
                <w:sz w:val="24"/>
              </w:rPr>
              <w:t>Cl.H</w:t>
            </w:r>
            <w:r>
              <w:rPr>
                <w:sz w:val="16"/>
              </w:rPr>
              <w:t>2</w:t>
            </w:r>
            <w:r>
              <w:rPr>
                <w:position w:val="2"/>
                <w:sz w:val="24"/>
              </w:rPr>
              <w:t>O]</w:t>
            </w:r>
            <w:r>
              <w:rPr>
                <w:spacing w:val="-5"/>
                <w:position w:val="2"/>
                <w:sz w:val="24"/>
              </w:rPr>
              <w:t xml:space="preserve"> Cl</w:t>
            </w:r>
          </w:p>
        </w:tc>
        <w:tc>
          <w:tcPr>
            <w:tcW w:w="1546" w:type="dxa"/>
          </w:tcPr>
          <w:p w14:paraId="49FE5B14" w14:textId="77777777" w:rsidR="005A145D" w:rsidRDefault="005A145D" w:rsidP="00E71F8E">
            <w:pPr>
              <w:pStyle w:val="TableParagraph"/>
              <w:spacing w:before="46"/>
              <w:ind w:left="34" w:right="-2"/>
              <w:rPr>
                <w:b/>
                <w:sz w:val="24"/>
              </w:rPr>
            </w:pPr>
            <w:r>
              <w:rPr>
                <w:b/>
                <w:spacing w:val="-5"/>
                <w:sz w:val="24"/>
              </w:rPr>
              <w:t>500</w:t>
            </w:r>
          </w:p>
        </w:tc>
        <w:tc>
          <w:tcPr>
            <w:tcW w:w="2141" w:type="dxa"/>
          </w:tcPr>
          <w:p w14:paraId="3DF8FA2A" w14:textId="77777777" w:rsidR="005A145D" w:rsidRDefault="005A145D" w:rsidP="00E71F8E">
            <w:pPr>
              <w:pStyle w:val="TableParagraph"/>
              <w:spacing w:before="46"/>
              <w:ind w:left="40" w:right="-2"/>
              <w:rPr>
                <w:b/>
                <w:sz w:val="24"/>
              </w:rPr>
            </w:pPr>
            <w:r>
              <w:rPr>
                <w:b/>
                <w:spacing w:val="-5"/>
                <w:sz w:val="24"/>
              </w:rPr>
              <w:t>100</w:t>
            </w:r>
          </w:p>
        </w:tc>
      </w:tr>
      <w:tr w:rsidR="005A145D" w14:paraId="78CFFCFD" w14:textId="77777777" w:rsidTr="00E71F8E">
        <w:trPr>
          <w:trHeight w:val="363"/>
        </w:trPr>
        <w:tc>
          <w:tcPr>
            <w:tcW w:w="864" w:type="dxa"/>
          </w:tcPr>
          <w:p w14:paraId="1B1F7A4B" w14:textId="1B86F158" w:rsidR="005A145D" w:rsidRDefault="005A145D" w:rsidP="00E71F8E">
            <w:pPr>
              <w:pStyle w:val="TableParagraph"/>
              <w:spacing w:before="42"/>
              <w:ind w:left="52" w:right="-2"/>
              <w:rPr>
                <w:sz w:val="24"/>
              </w:rPr>
            </w:pPr>
            <w:r>
              <w:rPr>
                <w:spacing w:val="-5"/>
                <w:sz w:val="24"/>
              </w:rPr>
              <w:t>5</w:t>
            </w:r>
          </w:p>
        </w:tc>
        <w:tc>
          <w:tcPr>
            <w:tcW w:w="3915" w:type="dxa"/>
          </w:tcPr>
          <w:p w14:paraId="21A34CFD" w14:textId="77777777" w:rsidR="005A145D" w:rsidRDefault="005A145D" w:rsidP="005A145D">
            <w:pPr>
              <w:pStyle w:val="TableParagraph"/>
              <w:spacing w:before="21"/>
              <w:ind w:left="119" w:right="-2"/>
              <w:rPr>
                <w:sz w:val="28"/>
              </w:rPr>
            </w:pPr>
            <w:r>
              <w:rPr>
                <w:spacing w:val="-2"/>
                <w:sz w:val="28"/>
              </w:rPr>
              <w:t>Nystatin</w:t>
            </w:r>
          </w:p>
        </w:tc>
        <w:tc>
          <w:tcPr>
            <w:tcW w:w="1546" w:type="dxa"/>
          </w:tcPr>
          <w:p w14:paraId="10CD532A" w14:textId="77777777" w:rsidR="005A145D" w:rsidRDefault="005A145D" w:rsidP="00E71F8E">
            <w:pPr>
              <w:pStyle w:val="TableParagraph"/>
              <w:spacing w:before="42"/>
              <w:ind w:left="34" w:right="-2"/>
              <w:rPr>
                <w:b/>
                <w:sz w:val="24"/>
              </w:rPr>
            </w:pPr>
            <w:r>
              <w:rPr>
                <w:b/>
                <w:spacing w:val="-5"/>
                <w:sz w:val="24"/>
              </w:rPr>
              <w:t>100</w:t>
            </w:r>
          </w:p>
        </w:tc>
        <w:tc>
          <w:tcPr>
            <w:tcW w:w="2141" w:type="dxa"/>
          </w:tcPr>
          <w:p w14:paraId="2FFC3026" w14:textId="77777777" w:rsidR="005A145D" w:rsidRDefault="005A145D" w:rsidP="00E71F8E">
            <w:pPr>
              <w:pStyle w:val="TableParagraph"/>
              <w:spacing w:before="42"/>
              <w:ind w:left="40" w:right="-2"/>
              <w:rPr>
                <w:b/>
                <w:sz w:val="24"/>
              </w:rPr>
            </w:pPr>
            <w:r>
              <w:rPr>
                <w:b/>
                <w:spacing w:val="-5"/>
                <w:sz w:val="24"/>
              </w:rPr>
              <w:t>100</w:t>
            </w:r>
          </w:p>
        </w:tc>
      </w:tr>
      <w:tr w:rsidR="005A145D" w14:paraId="79118CD0" w14:textId="77777777" w:rsidTr="00E71F8E">
        <w:trPr>
          <w:trHeight w:val="366"/>
        </w:trPr>
        <w:tc>
          <w:tcPr>
            <w:tcW w:w="864" w:type="dxa"/>
          </w:tcPr>
          <w:p w14:paraId="5E297849" w14:textId="5E92475D" w:rsidR="005A145D" w:rsidRDefault="005A145D" w:rsidP="00E71F8E">
            <w:pPr>
              <w:pStyle w:val="TableParagraph"/>
              <w:spacing w:before="42"/>
              <w:ind w:left="52" w:right="-2"/>
              <w:rPr>
                <w:sz w:val="24"/>
              </w:rPr>
            </w:pPr>
            <w:r>
              <w:rPr>
                <w:spacing w:val="-5"/>
                <w:sz w:val="24"/>
              </w:rPr>
              <w:t>6</w:t>
            </w:r>
          </w:p>
        </w:tc>
        <w:tc>
          <w:tcPr>
            <w:tcW w:w="3915" w:type="dxa"/>
          </w:tcPr>
          <w:p w14:paraId="77F86474" w14:textId="77777777" w:rsidR="005A145D" w:rsidRDefault="005A145D" w:rsidP="005A145D">
            <w:pPr>
              <w:pStyle w:val="TableParagraph"/>
              <w:spacing w:before="21"/>
              <w:ind w:left="119" w:right="-2"/>
              <w:rPr>
                <w:sz w:val="28"/>
              </w:rPr>
            </w:pPr>
            <w:r>
              <w:rPr>
                <w:spacing w:val="-2"/>
                <w:sz w:val="28"/>
              </w:rPr>
              <w:t>Greseofulvin</w:t>
            </w:r>
          </w:p>
        </w:tc>
        <w:tc>
          <w:tcPr>
            <w:tcW w:w="1546" w:type="dxa"/>
          </w:tcPr>
          <w:p w14:paraId="0F32B17A" w14:textId="77777777" w:rsidR="005A145D" w:rsidRDefault="005A145D" w:rsidP="00E71F8E">
            <w:pPr>
              <w:pStyle w:val="TableParagraph"/>
              <w:spacing w:before="42"/>
              <w:ind w:left="34" w:right="-2"/>
              <w:rPr>
                <w:b/>
                <w:sz w:val="24"/>
              </w:rPr>
            </w:pPr>
            <w:r>
              <w:rPr>
                <w:b/>
                <w:spacing w:val="-5"/>
                <w:sz w:val="24"/>
              </w:rPr>
              <w:t>500</w:t>
            </w:r>
          </w:p>
        </w:tc>
        <w:tc>
          <w:tcPr>
            <w:tcW w:w="2141" w:type="dxa"/>
          </w:tcPr>
          <w:p w14:paraId="26CF4833" w14:textId="77777777" w:rsidR="005A145D" w:rsidRDefault="005A145D" w:rsidP="00E71F8E">
            <w:pPr>
              <w:pStyle w:val="TableParagraph"/>
              <w:spacing w:before="42"/>
              <w:ind w:left="40" w:right="-2"/>
              <w:rPr>
                <w:b/>
                <w:sz w:val="24"/>
              </w:rPr>
            </w:pPr>
            <w:r>
              <w:rPr>
                <w:b/>
                <w:spacing w:val="-5"/>
                <w:sz w:val="24"/>
              </w:rPr>
              <w:t>100</w:t>
            </w:r>
          </w:p>
        </w:tc>
      </w:tr>
    </w:tbl>
    <w:p w14:paraId="3FA439B6" w14:textId="77777777" w:rsidR="005A145D" w:rsidRDefault="005A145D" w:rsidP="00F21EBE">
      <w:pPr>
        <w:shd w:val="clear" w:color="auto" w:fill="FFFFFF"/>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00235170" w14:textId="2ADB71A9" w:rsidR="005A145D" w:rsidRDefault="005A145D" w:rsidP="00F21EBE">
      <w:pPr>
        <w:shd w:val="clear" w:color="auto" w:fill="FFFFFF"/>
        <w:spacing w:after="0" w:line="360" w:lineRule="auto"/>
        <w:jc w:val="both"/>
        <w:rPr>
          <w:rFonts w:ascii="Times New Roman" w:hAnsi="Times New Roman" w:cs="Times New Roman"/>
          <w:sz w:val="24"/>
          <w:szCs w:val="24"/>
        </w:rPr>
      </w:pPr>
      <w:r w:rsidRPr="005A145D">
        <w:rPr>
          <w:rFonts w:ascii="Times New Roman" w:hAnsi="Times New Roman" w:cs="Times New Roman"/>
          <w:sz w:val="24"/>
          <w:szCs w:val="24"/>
        </w:rPr>
        <w:t xml:space="preserve">A </w:t>
      </w:r>
      <w:r w:rsidRPr="005A145D">
        <w:rPr>
          <w:rFonts w:ascii="Times New Roman" w:hAnsi="Times New Roman" w:cs="Times New Roman"/>
          <w:sz w:val="24"/>
          <w:szCs w:val="24"/>
        </w:rPr>
        <w:t xml:space="preserve">Cr (III), Co (III) and Zn (II) </w:t>
      </w:r>
      <w:r w:rsidRPr="005A145D">
        <w:rPr>
          <w:rFonts w:ascii="Times New Roman" w:hAnsi="Times New Roman" w:cs="Times New Roman"/>
          <w:sz w:val="24"/>
          <w:szCs w:val="24"/>
        </w:rPr>
        <w:t xml:space="preserve">metal ion forms different types of metal chelate complexes with di ligands </w:t>
      </w:r>
      <w:r w:rsidRPr="005A145D">
        <w:rPr>
          <w:rFonts w:ascii="Times New Roman" w:hAnsi="Times New Roman" w:cs="Times New Roman"/>
          <w:sz w:val="24"/>
          <w:szCs w:val="24"/>
        </w:rPr>
        <w:t>PHBO</w:t>
      </w:r>
      <w:r w:rsidRPr="005A145D">
        <w:rPr>
          <w:rFonts w:ascii="Times New Roman" w:hAnsi="Times New Roman" w:cs="Times New Roman"/>
          <w:sz w:val="24"/>
          <w:szCs w:val="24"/>
        </w:rPr>
        <w:t>. These metal complexes were</w:t>
      </w:r>
      <w:r w:rsidRPr="005A145D">
        <w:rPr>
          <w:rFonts w:ascii="Times New Roman" w:hAnsi="Times New Roman" w:cs="Times New Roman"/>
          <w:spacing w:val="-7"/>
          <w:sz w:val="24"/>
          <w:szCs w:val="24"/>
        </w:rPr>
        <w:t xml:space="preserve"> </w:t>
      </w:r>
      <w:r w:rsidRPr="005A145D">
        <w:rPr>
          <w:rFonts w:ascii="Times New Roman" w:hAnsi="Times New Roman" w:cs="Times New Roman"/>
          <w:sz w:val="24"/>
          <w:szCs w:val="24"/>
        </w:rPr>
        <w:t>introduced</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to</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antifungal</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activity</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studies.</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The</w:t>
      </w:r>
      <w:r w:rsidRPr="005A145D">
        <w:rPr>
          <w:rFonts w:ascii="Times New Roman" w:hAnsi="Times New Roman" w:cs="Times New Roman"/>
          <w:spacing w:val="-8"/>
          <w:sz w:val="24"/>
          <w:szCs w:val="24"/>
        </w:rPr>
        <w:t xml:space="preserve"> </w:t>
      </w:r>
      <w:r w:rsidRPr="005A145D">
        <w:rPr>
          <w:rFonts w:ascii="Times New Roman" w:hAnsi="Times New Roman" w:cs="Times New Roman"/>
          <w:sz w:val="24"/>
          <w:szCs w:val="24"/>
        </w:rPr>
        <w:t>result</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was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given</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in</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table.</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w:t>
      </w:r>
      <w:r w:rsidRPr="005A145D">
        <w:rPr>
          <w:rFonts w:ascii="Times New Roman" w:hAnsi="Times New Roman" w:cs="Times New Roman"/>
          <w:sz w:val="24"/>
          <w:szCs w:val="24"/>
        </w:rPr>
        <w:t>he</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 xml:space="preserve">results </w:t>
      </w:r>
      <w:r w:rsidRPr="005A145D">
        <w:rPr>
          <w:rFonts w:ascii="Times New Roman" w:hAnsi="Times New Roman" w:cs="Times New Roman"/>
          <w:position w:val="2"/>
          <w:sz w:val="24"/>
          <w:szCs w:val="24"/>
        </w:rPr>
        <w:t>indicate that [Cr</w:t>
      </w:r>
      <w:r w:rsidRPr="005A145D">
        <w:rPr>
          <w:rFonts w:ascii="Times New Roman" w:hAnsi="Times New Roman" w:cs="Times New Roman"/>
          <w:spacing w:val="-4"/>
          <w:position w:val="2"/>
          <w:sz w:val="24"/>
          <w:szCs w:val="24"/>
        </w:rPr>
        <w:t xml:space="preserve"> </w:t>
      </w:r>
      <w:r w:rsidRPr="005A145D">
        <w:rPr>
          <w:rFonts w:ascii="Times New Roman" w:hAnsi="Times New Roman" w:cs="Times New Roman"/>
          <w:position w:val="2"/>
          <w:sz w:val="24"/>
          <w:szCs w:val="24"/>
        </w:rPr>
        <w:t>(PHBO)</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Cl.H</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O]</w:t>
      </w:r>
      <w:r w:rsidRPr="005A145D">
        <w:rPr>
          <w:rFonts w:ascii="Times New Roman" w:hAnsi="Times New Roman" w:cs="Times New Roman"/>
          <w:spacing w:val="-5"/>
          <w:position w:val="2"/>
          <w:sz w:val="24"/>
          <w:szCs w:val="24"/>
        </w:rPr>
        <w:t xml:space="preserve"> Cl</w:t>
      </w:r>
      <w:r w:rsidRPr="005A145D">
        <w:rPr>
          <w:rFonts w:ascii="Times New Roman" w:hAnsi="Times New Roman" w:cs="Times New Roman"/>
          <w:spacing w:val="-5"/>
          <w:sz w:val="24"/>
          <w:szCs w:val="24"/>
        </w:rPr>
        <w:t>2</w:t>
      </w:r>
      <w:r w:rsidRPr="005A145D">
        <w:rPr>
          <w:rFonts w:ascii="Times New Roman" w:hAnsi="Times New Roman" w:cs="Times New Roman"/>
          <w:spacing w:val="-5"/>
          <w:sz w:val="24"/>
          <w:szCs w:val="24"/>
        </w:rPr>
        <w:t xml:space="preserve"> </w:t>
      </w:r>
      <w:r w:rsidRPr="005A145D">
        <w:rPr>
          <w:rFonts w:ascii="Times New Roman" w:hAnsi="Times New Roman" w:cs="Times New Roman"/>
          <w:position w:val="2"/>
          <w:sz w:val="24"/>
          <w:szCs w:val="24"/>
        </w:rPr>
        <w:t>and [Zn</w:t>
      </w:r>
      <w:r w:rsidRPr="005A145D">
        <w:rPr>
          <w:rFonts w:ascii="Times New Roman" w:hAnsi="Times New Roman" w:cs="Times New Roman"/>
          <w:spacing w:val="-4"/>
          <w:position w:val="2"/>
          <w:sz w:val="24"/>
          <w:szCs w:val="24"/>
        </w:rPr>
        <w:t xml:space="preserve"> </w:t>
      </w:r>
      <w:r w:rsidRPr="005A145D">
        <w:rPr>
          <w:rFonts w:ascii="Times New Roman" w:hAnsi="Times New Roman" w:cs="Times New Roman"/>
          <w:position w:val="2"/>
          <w:sz w:val="24"/>
          <w:szCs w:val="24"/>
        </w:rPr>
        <w:t>(PHBO)</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Cl.H</w:t>
      </w:r>
      <w:r w:rsidRPr="005A145D">
        <w:rPr>
          <w:rFonts w:ascii="Times New Roman" w:hAnsi="Times New Roman" w:cs="Times New Roman"/>
          <w:sz w:val="24"/>
          <w:szCs w:val="24"/>
        </w:rPr>
        <w:t>2</w:t>
      </w:r>
      <w:r w:rsidRPr="005A145D">
        <w:rPr>
          <w:rFonts w:ascii="Times New Roman" w:hAnsi="Times New Roman" w:cs="Times New Roman"/>
          <w:position w:val="2"/>
          <w:sz w:val="24"/>
          <w:szCs w:val="24"/>
        </w:rPr>
        <w:t>O]</w:t>
      </w:r>
      <w:r w:rsidRPr="005A145D">
        <w:rPr>
          <w:rFonts w:ascii="Times New Roman" w:hAnsi="Times New Roman" w:cs="Times New Roman"/>
          <w:spacing w:val="-5"/>
          <w:position w:val="2"/>
          <w:sz w:val="24"/>
          <w:szCs w:val="24"/>
        </w:rPr>
        <w:t xml:space="preserve"> Cl</w:t>
      </w:r>
      <w:r w:rsidRPr="005A145D">
        <w:rPr>
          <w:rFonts w:ascii="Times New Roman" w:hAnsi="Times New Roman" w:cs="Times New Roman"/>
          <w:position w:val="2"/>
          <w:sz w:val="24"/>
          <w:szCs w:val="24"/>
        </w:rPr>
        <w:t xml:space="preserve"> </w:t>
      </w:r>
      <w:r w:rsidRPr="005A145D">
        <w:rPr>
          <w:rFonts w:ascii="Times New Roman" w:hAnsi="Times New Roman" w:cs="Times New Roman"/>
          <w:position w:val="2"/>
          <w:sz w:val="24"/>
          <w:szCs w:val="24"/>
        </w:rPr>
        <w:t xml:space="preserve">metal ion complexes have positive zone of inhibition towards C. Albicans and their </w:t>
      </w:r>
      <w:r w:rsidRPr="005A145D">
        <w:rPr>
          <w:rFonts w:ascii="Times New Roman" w:hAnsi="Times New Roman" w:cs="Times New Roman"/>
          <w:sz w:val="24"/>
          <w:szCs w:val="24"/>
        </w:rPr>
        <w:t>minimal</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inhibition</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concentration</w:t>
      </w:r>
      <w:r w:rsidRPr="005A145D">
        <w:rPr>
          <w:rFonts w:ascii="Times New Roman" w:hAnsi="Times New Roman" w:cs="Times New Roman"/>
          <w:spacing w:val="-1"/>
          <w:sz w:val="24"/>
          <w:szCs w:val="24"/>
        </w:rPr>
        <w:t xml:space="preserve"> </w:t>
      </w:r>
      <w:r w:rsidRPr="005A145D">
        <w:rPr>
          <w:rFonts w:ascii="Times New Roman" w:hAnsi="Times New Roman" w:cs="Times New Roman"/>
          <w:sz w:val="24"/>
          <w:szCs w:val="24"/>
        </w:rPr>
        <w:t>for</w:t>
      </w:r>
      <w:r w:rsidRPr="005A145D">
        <w:rPr>
          <w:rFonts w:ascii="Times New Roman" w:hAnsi="Times New Roman" w:cs="Times New Roman"/>
          <w:spacing w:val="-5"/>
          <w:sz w:val="24"/>
          <w:szCs w:val="24"/>
        </w:rPr>
        <w:t xml:space="preserve"> </w:t>
      </w:r>
      <w:r w:rsidRPr="005A145D">
        <w:rPr>
          <w:rFonts w:ascii="Times New Roman" w:hAnsi="Times New Roman" w:cs="Times New Roman"/>
          <w:sz w:val="24"/>
          <w:szCs w:val="24"/>
        </w:rPr>
        <w:t>all complexes</w:t>
      </w:r>
      <w:r w:rsidRPr="005A145D">
        <w:rPr>
          <w:rFonts w:ascii="Times New Roman" w:hAnsi="Times New Roman" w:cs="Times New Roman"/>
          <w:spacing w:val="-3"/>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500</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ppm which</w:t>
      </w:r>
      <w:r w:rsidRPr="005A145D">
        <w:rPr>
          <w:rFonts w:ascii="Times New Roman" w:hAnsi="Times New Roman" w:cs="Times New Roman"/>
          <w:spacing w:val="-2"/>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similar</w:t>
      </w:r>
      <w:r w:rsidRPr="005A145D">
        <w:rPr>
          <w:rFonts w:ascii="Times New Roman" w:hAnsi="Times New Roman" w:cs="Times New Roman"/>
          <w:spacing w:val="-7"/>
          <w:sz w:val="24"/>
          <w:szCs w:val="24"/>
        </w:rPr>
        <w:t xml:space="preserve"> </w:t>
      </w:r>
      <w:r w:rsidRPr="005A145D">
        <w:rPr>
          <w:rFonts w:ascii="Times New Roman" w:hAnsi="Times New Roman" w:cs="Times New Roman"/>
          <w:sz w:val="24"/>
          <w:szCs w:val="24"/>
        </w:rPr>
        <w:t>to</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the</w:t>
      </w:r>
      <w:r w:rsidRPr="005A145D">
        <w:rPr>
          <w:rFonts w:ascii="Times New Roman" w:hAnsi="Times New Roman" w:cs="Times New Roman"/>
          <w:spacing w:val="-4"/>
          <w:sz w:val="24"/>
          <w:szCs w:val="24"/>
        </w:rPr>
        <w:t xml:space="preserve"> </w:t>
      </w:r>
      <w:r w:rsidRPr="005A145D">
        <w:rPr>
          <w:rFonts w:ascii="Times New Roman" w:hAnsi="Times New Roman" w:cs="Times New Roman"/>
          <w:sz w:val="24"/>
          <w:szCs w:val="24"/>
        </w:rPr>
        <w:t>standard drug</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Greseofulvin</w:t>
      </w:r>
      <w:r w:rsidRPr="005A145D">
        <w:rPr>
          <w:rFonts w:ascii="Times New Roman" w:hAnsi="Times New Roman" w:cs="Times New Roman"/>
          <w:spacing w:val="-9"/>
          <w:sz w:val="24"/>
          <w:szCs w:val="24"/>
        </w:rPr>
        <w:t xml:space="preserve"> </w:t>
      </w:r>
      <w:r w:rsidRPr="005A145D">
        <w:rPr>
          <w:rFonts w:ascii="Times New Roman" w:hAnsi="Times New Roman" w:cs="Times New Roman"/>
          <w:sz w:val="24"/>
          <w:szCs w:val="24"/>
        </w:rPr>
        <w:t>and</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for</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Aspergillus</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Niger</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it</w:t>
      </w:r>
      <w:r w:rsidRPr="005A145D">
        <w:rPr>
          <w:rFonts w:ascii="Times New Roman" w:hAnsi="Times New Roman" w:cs="Times New Roman"/>
          <w:spacing w:val="-11"/>
          <w:sz w:val="24"/>
          <w:szCs w:val="24"/>
        </w:rPr>
        <w:t xml:space="preserve"> </w:t>
      </w:r>
      <w:r w:rsidRPr="005A145D">
        <w:rPr>
          <w:rFonts w:ascii="Times New Roman" w:hAnsi="Times New Roman" w:cs="Times New Roman"/>
          <w:sz w:val="24"/>
          <w:szCs w:val="24"/>
        </w:rPr>
        <w:t>is</w:t>
      </w:r>
      <w:r w:rsidRPr="005A145D">
        <w:rPr>
          <w:rFonts w:ascii="Times New Roman" w:hAnsi="Times New Roman" w:cs="Times New Roman"/>
          <w:spacing w:val="-12"/>
          <w:sz w:val="24"/>
          <w:szCs w:val="24"/>
        </w:rPr>
        <w:t xml:space="preserve"> </w:t>
      </w:r>
      <w:r w:rsidRPr="005A145D">
        <w:rPr>
          <w:rFonts w:ascii="Times New Roman" w:hAnsi="Times New Roman" w:cs="Times New Roman"/>
          <w:sz w:val="24"/>
          <w:szCs w:val="24"/>
        </w:rPr>
        <w:t>100</w:t>
      </w:r>
      <w:r w:rsidRPr="005A145D">
        <w:rPr>
          <w:rFonts w:ascii="Times New Roman" w:hAnsi="Times New Roman" w:cs="Times New Roman"/>
          <w:sz w:val="24"/>
          <w:szCs w:val="24"/>
        </w:rPr>
        <w:t xml:space="preserve"> </w:t>
      </w:r>
      <w:r w:rsidRPr="005A145D">
        <w:rPr>
          <w:rFonts w:ascii="Times New Roman" w:hAnsi="Times New Roman" w:cs="Times New Roman"/>
          <w:sz w:val="24"/>
          <w:szCs w:val="24"/>
        </w:rPr>
        <w:t>ppm</w:t>
      </w:r>
      <w:r w:rsidRPr="005A145D">
        <w:rPr>
          <w:rFonts w:ascii="Times New Roman" w:hAnsi="Times New Roman" w:cs="Times New Roman"/>
          <w:sz w:val="24"/>
          <w:szCs w:val="24"/>
        </w:rPr>
        <w:t xml:space="preserve"> which is similar to the Nystatin. </w:t>
      </w:r>
      <w:r w:rsidRPr="005A145D">
        <w:rPr>
          <w:rFonts w:ascii="Times New Roman" w:eastAsia="Times New Roman" w:hAnsi="Times New Roman" w:cs="Times New Roman"/>
          <w:bCs/>
          <w:sz w:val="24"/>
          <w:szCs w:val="24"/>
        </w:rPr>
        <w:t xml:space="preserve">The zone of inhibition </w:t>
      </w:r>
      <w:r w:rsidRPr="005A145D">
        <w:rPr>
          <w:rFonts w:ascii="Times New Roman" w:hAnsi="Times New Roman" w:cs="Times New Roman"/>
          <w:sz w:val="24"/>
          <w:szCs w:val="24"/>
        </w:rPr>
        <w:t>indicating</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that</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both</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have</w:t>
      </w:r>
      <w:r w:rsidRPr="005A145D">
        <w:rPr>
          <w:rFonts w:ascii="Times New Roman" w:hAnsi="Times New Roman" w:cs="Times New Roman"/>
          <w:spacing w:val="-15"/>
          <w:sz w:val="24"/>
          <w:szCs w:val="24"/>
        </w:rPr>
        <w:t xml:space="preserve"> </w:t>
      </w:r>
      <w:r w:rsidRPr="005A145D">
        <w:rPr>
          <w:rFonts w:ascii="Times New Roman" w:hAnsi="Times New Roman" w:cs="Times New Roman"/>
          <w:sz w:val="24"/>
          <w:szCs w:val="24"/>
        </w:rPr>
        <w:t>positive</w:t>
      </w:r>
      <w:r w:rsidRPr="005A145D">
        <w:rPr>
          <w:rFonts w:ascii="Times New Roman" w:hAnsi="Times New Roman" w:cs="Times New Roman"/>
          <w:spacing w:val="-13"/>
          <w:sz w:val="24"/>
          <w:szCs w:val="24"/>
        </w:rPr>
        <w:t xml:space="preserve"> </w:t>
      </w:r>
      <w:r w:rsidRPr="005A145D">
        <w:rPr>
          <w:rFonts w:ascii="Times New Roman" w:hAnsi="Times New Roman" w:cs="Times New Roman"/>
          <w:sz w:val="24"/>
          <w:szCs w:val="24"/>
        </w:rPr>
        <w:t>antifungal</w:t>
      </w:r>
      <w:r w:rsidRPr="005A145D">
        <w:rPr>
          <w:rFonts w:ascii="Times New Roman" w:hAnsi="Times New Roman" w:cs="Times New Roman"/>
          <w:spacing w:val="-14"/>
          <w:sz w:val="24"/>
          <w:szCs w:val="24"/>
        </w:rPr>
        <w:t xml:space="preserve"> </w:t>
      </w:r>
      <w:r w:rsidRPr="005A145D">
        <w:rPr>
          <w:rFonts w:ascii="Times New Roman" w:hAnsi="Times New Roman" w:cs="Times New Roman"/>
          <w:sz w:val="24"/>
          <w:szCs w:val="24"/>
        </w:rPr>
        <w:t>activity</w:t>
      </w:r>
      <w:r w:rsidRPr="005A145D">
        <w:rPr>
          <w:rFonts w:ascii="Times New Roman" w:hAnsi="Times New Roman" w:cs="Times New Roman"/>
          <w:sz w:val="24"/>
          <w:szCs w:val="24"/>
        </w:rPr>
        <w:t>.</w:t>
      </w:r>
    </w:p>
    <w:p w14:paraId="06157C5F" w14:textId="77777777" w:rsidR="00832AC9" w:rsidRDefault="00832AC9" w:rsidP="00F21EBE">
      <w:pPr>
        <w:shd w:val="clear" w:color="auto" w:fill="FFFFFF"/>
        <w:spacing w:after="0" w:line="360" w:lineRule="auto"/>
        <w:jc w:val="both"/>
        <w:rPr>
          <w:rFonts w:ascii="Times New Roman" w:hAnsi="Times New Roman" w:cs="Times New Roman"/>
          <w:sz w:val="24"/>
          <w:szCs w:val="24"/>
        </w:rPr>
      </w:pPr>
    </w:p>
    <w:p w14:paraId="2289DD6D" w14:textId="77777777" w:rsidR="00832AC9" w:rsidRPr="00832AC9" w:rsidRDefault="00832AC9" w:rsidP="00832AC9">
      <w:pPr>
        <w:shd w:val="clear" w:color="auto" w:fill="FFFFFF"/>
        <w:spacing w:line="360" w:lineRule="auto"/>
        <w:jc w:val="both"/>
        <w:rPr>
          <w:rFonts w:ascii="Times New Roman" w:hAnsi="Times New Roman" w:cs="Times New Roman"/>
          <w:b/>
          <w:sz w:val="28"/>
          <w:szCs w:val="28"/>
        </w:rPr>
      </w:pPr>
      <w:r w:rsidRPr="00832AC9">
        <w:rPr>
          <w:rFonts w:ascii="Times New Roman" w:hAnsi="Times New Roman" w:cs="Times New Roman"/>
          <w:b/>
          <w:sz w:val="28"/>
          <w:szCs w:val="28"/>
        </w:rPr>
        <w:t>Acknowledgements:</w:t>
      </w:r>
    </w:p>
    <w:p w14:paraId="1E006389" w14:textId="77777777" w:rsidR="00832AC9" w:rsidRPr="00832AC9" w:rsidRDefault="00832AC9" w:rsidP="00832AC9">
      <w:pPr>
        <w:shd w:val="clear" w:color="auto" w:fill="FFFFFF"/>
        <w:spacing w:line="360" w:lineRule="auto"/>
        <w:jc w:val="both"/>
        <w:rPr>
          <w:rFonts w:ascii="Times New Roman" w:hAnsi="Times New Roman" w:cs="Times New Roman"/>
          <w:bCs/>
          <w:sz w:val="24"/>
          <w:szCs w:val="24"/>
        </w:rPr>
      </w:pPr>
      <w:r w:rsidRPr="00832AC9">
        <w:rPr>
          <w:rFonts w:ascii="Times New Roman" w:hAnsi="Times New Roman" w:cs="Times New Roman"/>
          <w:bCs/>
          <w:sz w:val="24"/>
          <w:szCs w:val="24"/>
        </w:rPr>
        <w:tab/>
        <w:t xml:space="preserve">The author would like to thanks the Head Department of Central Instrumentation Laboratory, Savitribai Phule Pune University, Pune for providing all necessary facilities for the interpretation of IR, </w:t>
      </w:r>
      <w:r w:rsidRPr="00832AC9">
        <w:rPr>
          <w:rFonts w:ascii="Times New Roman" w:hAnsi="Times New Roman" w:cs="Times New Roman"/>
          <w:bCs/>
          <w:sz w:val="24"/>
          <w:szCs w:val="24"/>
          <w:vertAlign w:val="superscript"/>
        </w:rPr>
        <w:t>1</w:t>
      </w:r>
      <w:r w:rsidRPr="00832AC9">
        <w:rPr>
          <w:rFonts w:ascii="Times New Roman" w:hAnsi="Times New Roman" w:cs="Times New Roman"/>
          <w:bCs/>
          <w:sz w:val="24"/>
          <w:szCs w:val="24"/>
        </w:rPr>
        <w:t>H-NMR, TGA-DTA and XRD. I would like to thanks research guide Department of Analytical Chemistry, Shri Shivaji College Parbhani and also, would like to thanks Principal of Jamkhed Mahavidyalaya Jamkhed for giving opportunities for doing research activities.</w:t>
      </w:r>
    </w:p>
    <w:p w14:paraId="0E54F649" w14:textId="7A253305" w:rsidR="009C0242" w:rsidRPr="00F21EBE" w:rsidRDefault="005A145D" w:rsidP="00F21EBE">
      <w:pPr>
        <w:shd w:val="clear" w:color="auto" w:fill="FFFFFF"/>
        <w:spacing w:after="0" w:line="360" w:lineRule="auto"/>
        <w:jc w:val="both"/>
        <w:rPr>
          <w:rFonts w:ascii="Times New Roman" w:eastAsia="Times New Roman" w:hAnsi="Times New Roman" w:cs="Times New Roman"/>
          <w:b/>
          <w:sz w:val="24"/>
          <w:szCs w:val="24"/>
        </w:rPr>
      </w:pPr>
      <w:r w:rsidRPr="00F21EBE">
        <w:rPr>
          <w:rFonts w:ascii="Times New Roman" w:eastAsia="Times New Roman" w:hAnsi="Times New Roman" w:cs="Times New Roman"/>
          <w:b/>
          <w:sz w:val="24"/>
          <w:szCs w:val="24"/>
        </w:rPr>
        <w:t xml:space="preserve"> </w:t>
      </w:r>
      <w:r w:rsidR="009C0242" w:rsidRPr="00F21EBE">
        <w:rPr>
          <w:rFonts w:ascii="Times New Roman" w:eastAsia="Times New Roman" w:hAnsi="Times New Roman" w:cs="Times New Roman"/>
          <w:b/>
          <w:sz w:val="24"/>
          <w:szCs w:val="24"/>
        </w:rPr>
        <w:t>Reference:</w:t>
      </w:r>
    </w:p>
    <w:p w14:paraId="633ACC0E" w14:textId="0D76ACDE" w:rsidR="0052415F" w:rsidRPr="00F21EBE" w:rsidRDefault="0052415F"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Emranul Kabir., Monir Uzzaman, Result in Chemistry, (4), 2022, 100606.</w:t>
      </w:r>
    </w:p>
    <w:p w14:paraId="593F724D" w14:textId="70F232D2"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J. Alv´ arez-Builla, J. Barluenga, Mod. Heterocycl. Chem. 1 (2011) 1–9.</w:t>
      </w:r>
    </w:p>
    <w:p w14:paraId="5B257BD1" w14:textId="02660CE8"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D. Barton, W.D. Ollis, Compr. Org. Chem. (1979) 357.</w:t>
      </w:r>
    </w:p>
    <w:p w14:paraId="34FF004A" w14:textId="3AE23C9F"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R. Mahdi Ubaid Mahmood, N. Mahmood Aljamali, 7 (2020) 2020.</w:t>
      </w:r>
    </w:p>
    <w:p w14:paraId="6C7CB85C" w14:textId="7DEE3F02" w:rsidR="001F6B6A" w:rsidRPr="00F21EBE" w:rsidRDefault="001F6B6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Y. Ogawa, E. Tokunaga, O. Kobayashi, K. Hirai, N. Shibata, IScience 23 (2020),101467.</w:t>
      </w:r>
    </w:p>
    <w:p w14:paraId="1842B2ED" w14:textId="46B33222" w:rsidR="00C7685E" w:rsidRPr="00F21EBE" w:rsidRDefault="00C7685E"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lastRenderedPageBreak/>
        <w:t xml:space="preserve">Adejoke D. Osinubi., Josephat U. Izunobi, </w:t>
      </w:r>
      <w:r w:rsidR="003E20CF" w:rsidRPr="00F21EBE">
        <w:rPr>
          <w:rFonts w:ascii="Times New Roman" w:eastAsia="Times New Roman" w:hAnsi="Times New Roman" w:cs="Times New Roman"/>
          <w:bCs/>
          <w:sz w:val="24"/>
          <w:szCs w:val="24"/>
        </w:rPr>
        <w:t>Research</w:t>
      </w:r>
      <w:r w:rsidR="003E20CF">
        <w:rPr>
          <w:rFonts w:ascii="Times New Roman" w:eastAsia="Times New Roman" w:hAnsi="Times New Roman" w:cs="Times New Roman"/>
          <w:bCs/>
          <w:sz w:val="24"/>
          <w:szCs w:val="24"/>
        </w:rPr>
        <w:t xml:space="preserve"> </w:t>
      </w:r>
      <w:r w:rsidR="003E20CF" w:rsidRPr="00F21EBE">
        <w:rPr>
          <w:rFonts w:ascii="Times New Roman" w:eastAsia="Times New Roman" w:hAnsi="Times New Roman" w:cs="Times New Roman"/>
          <w:bCs/>
          <w:sz w:val="24"/>
          <w:szCs w:val="24"/>
        </w:rPr>
        <w:t>Gate, CT</w:t>
      </w:r>
      <w:r w:rsidRPr="00F21EBE">
        <w:rPr>
          <w:rFonts w:ascii="Times New Roman" w:eastAsia="Times New Roman" w:hAnsi="Times New Roman" w:cs="Times New Roman"/>
          <w:bCs/>
          <w:sz w:val="24"/>
          <w:szCs w:val="24"/>
        </w:rPr>
        <w:t>, 2021.</w:t>
      </w:r>
    </w:p>
    <w:p w14:paraId="610CBD0F"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Sakiyan I., Logoglu E., Arslan S., Sari N. and Sakiyan N., Biometals, 2004, 17, 115.</w:t>
      </w:r>
    </w:p>
    <w:p w14:paraId="40BDC7AF"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Pandeya S.N., Sriram D., Nath G. and DeCleeq E., European J. Pharm., 1999, 9, 25.</w:t>
      </w:r>
    </w:p>
    <w:p w14:paraId="4BA2593E"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Chen H. and Rhodes J., J. Mol. Med., 1996, 74, 497.</w:t>
      </w:r>
    </w:p>
    <w:p w14:paraId="2E46831B"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Molla B.S., Rao B.S., Shridhara K. and Akberali P.M., Farmaco, 2000, 55, 338.</w:t>
      </w:r>
    </w:p>
    <w:p w14:paraId="622065A5" w14:textId="7777777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Islam M.R., Mirza A.H., Huda Q.M.N. and Khan B.R., J. Bang. Chem. Soc., 1989,2,87.</w:t>
      </w:r>
    </w:p>
    <w:p w14:paraId="0FE845AF" w14:textId="4E890697" w:rsidR="009C0242" w:rsidRPr="00F21EBE" w:rsidRDefault="009C0242"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Ali M.M., Jesmin M., Sarkar M.K., Salahuddin M.S., Habib M.R. and Khanam J.A., Int. J. Biol. Chem.</w:t>
      </w:r>
      <w:r w:rsidR="00612FED"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Sci., 2008, 2, 292.</w:t>
      </w:r>
    </w:p>
    <w:p w14:paraId="772C6CD6" w14:textId="3C7FBE90" w:rsidR="00C561F3" w:rsidRPr="00F21EBE" w:rsidRDefault="00C561F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H.M.F. Madkour., ARKIVOC,</w:t>
      </w:r>
      <w:r w:rsidR="002E3ECA" w:rsidRPr="00F21EBE">
        <w:rPr>
          <w:rFonts w:ascii="Times New Roman" w:eastAsia="Times New Roman" w:hAnsi="Times New Roman" w:cs="Times New Roman"/>
          <w:bCs/>
          <w:sz w:val="24"/>
          <w:szCs w:val="24"/>
        </w:rPr>
        <w:t xml:space="preserve"> 2004 (i), 36-54.</w:t>
      </w:r>
    </w:p>
    <w:p w14:paraId="799B9EA4" w14:textId="53AD1282" w:rsidR="00797320" w:rsidRPr="00F21EBE" w:rsidRDefault="00797320"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H. Annita Zhong., Jay A. Labinger., and John E. Bercaw, J. AM. CHEM. SOC. 9, VOL. 124, NO. 7, 2002, p. 1399.</w:t>
      </w:r>
    </w:p>
    <w:p w14:paraId="259F4F4F" w14:textId="524601F6" w:rsidR="002B1A87" w:rsidRPr="00F21EBE" w:rsidRDefault="002B1A87"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ALI HAMMADI SAMIR., Oriental Journal of Chemistry, Vol.33, No.</w:t>
      </w:r>
      <w:r w:rsidR="00CB7601"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(3), 2017, p. 1422-1432.</w:t>
      </w:r>
    </w:p>
    <w:p w14:paraId="60A17A26" w14:textId="15BBA8FD" w:rsidR="002B1A87" w:rsidRPr="00F21EBE" w:rsidRDefault="002B1A87"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Bipransh Kumar Tiwary., Ravindra Kailasrao Zirmire., Kiran Pradhan., Ashis Kumar Nanda.,</w:t>
      </w:r>
      <w:r w:rsidRPr="00F21EBE">
        <w:rPr>
          <w:rFonts w:ascii="Times New Roman" w:eastAsiaTheme="minorHAnsi" w:hAnsi="Times New Roman" w:cs="Times New Roman"/>
          <w:bCs/>
          <w:szCs w:val="20"/>
          <w:lang w:bidi="mr-IN"/>
        </w:rPr>
        <w:t xml:space="preserve"> </w:t>
      </w:r>
      <w:r w:rsidRPr="00F21EBE">
        <w:rPr>
          <w:rFonts w:ascii="Times New Roman" w:eastAsia="Times New Roman" w:hAnsi="Times New Roman" w:cs="Times New Roman"/>
          <w:bCs/>
          <w:sz w:val="24"/>
          <w:szCs w:val="24"/>
        </w:rPr>
        <w:t>international journal of Pharmacy and Pharmaceutical Sciences, Vol 6, Issue 3, 2014. P. 176-179.</w:t>
      </w:r>
    </w:p>
    <w:p w14:paraId="2DFCD09A" w14:textId="5E9BE51B" w:rsidR="00E555FC" w:rsidRPr="00F21EBE" w:rsidRDefault="00E555FC"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M.N. Deshpande and J.H. Deshmukh, Rasayan. J. Chem</w:t>
      </w:r>
      <w:r w:rsidR="001B2CD4" w:rsidRPr="00F21EBE">
        <w:rPr>
          <w:rFonts w:ascii="Times New Roman" w:eastAsia="Times New Roman" w:hAnsi="Times New Roman" w:cs="Times New Roman"/>
          <w:bCs/>
          <w:sz w:val="24"/>
          <w:szCs w:val="24"/>
        </w:rPr>
        <w:t>, Vol. 5, No.1   2012, p. 10-15.</w:t>
      </w:r>
    </w:p>
    <w:p w14:paraId="2EC44436" w14:textId="4F2A2A28" w:rsidR="001B2CD4" w:rsidRPr="00F21EBE" w:rsidRDefault="000506BE"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Shobhana Sharma., Poonam Yadav., Seema., and Suman Kumari, Rasayan. J. Chem, Vol. 15, No.2   2022, p. 836-841.</w:t>
      </w:r>
    </w:p>
    <w:p w14:paraId="334EEED5" w14:textId="4417579D" w:rsidR="008B205B" w:rsidRPr="00F21EBE" w:rsidRDefault="00612FED"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 </w:t>
      </w:r>
      <w:r w:rsidR="008B205B" w:rsidRPr="00F21EBE">
        <w:rPr>
          <w:rFonts w:ascii="Times New Roman" w:eastAsia="Times New Roman" w:hAnsi="Times New Roman" w:cs="Times New Roman"/>
          <w:bCs/>
          <w:sz w:val="24"/>
          <w:szCs w:val="24"/>
        </w:rPr>
        <w:t>C, Gh, Macarovici analiza., Chimica. Cantitativa Anorganica, Inorganic Quantitative Chemical Analysis, Editura, Academiei, R.S.R. Bucuresti, 1979, p. 364.</w:t>
      </w:r>
    </w:p>
    <w:p w14:paraId="704539BA" w14:textId="24BBEEC7" w:rsidR="00C00241" w:rsidRPr="00F21EBE" w:rsidRDefault="00C00241"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D.G. KOLHATKAR., AND M.N. DESHPANDE, International Journal of Pharma and Bio Sciences, Vol 3,</w:t>
      </w:r>
      <w:r w:rsidR="006B08A8"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Issue 2, 2012.</w:t>
      </w:r>
    </w:p>
    <w:p w14:paraId="4517183B" w14:textId="786F3681" w:rsidR="001807BB" w:rsidRPr="00F21EBE" w:rsidRDefault="001807BB"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 xml:space="preserve">Samar A. Aly., Safaa S. Hassan., HanaaA.El-Boraey., Ayman Eldourghamy., Ehab M. Abdalla., et.al, Arabian Journal for Science and </w:t>
      </w:r>
      <w:r w:rsidR="00575C9D" w:rsidRPr="00F21EBE">
        <w:rPr>
          <w:rFonts w:ascii="Times New Roman" w:eastAsia="Times New Roman" w:hAnsi="Times New Roman" w:cs="Times New Roman"/>
          <w:bCs/>
          <w:sz w:val="24"/>
          <w:szCs w:val="24"/>
        </w:rPr>
        <w:t xml:space="preserve">Engineering, </w:t>
      </w:r>
      <w:r w:rsidRPr="00F21EBE">
        <w:rPr>
          <w:rFonts w:ascii="Times New Roman" w:eastAsia="Times New Roman" w:hAnsi="Times New Roman" w:cs="Times New Roman"/>
          <w:bCs/>
          <w:sz w:val="24"/>
          <w:szCs w:val="24"/>
        </w:rPr>
        <w:t>49: 2024, p.361–379.</w:t>
      </w:r>
    </w:p>
    <w:p w14:paraId="562E516D" w14:textId="4510424C" w:rsidR="00310D13" w:rsidRPr="00F21EBE" w:rsidRDefault="00310D1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Pingalkar S.R. and Deshpande M.N., Orient. J. Chem., 23(1), 2007, p. 265.</w:t>
      </w:r>
    </w:p>
    <w:p w14:paraId="53CE4EBC" w14:textId="12A98AB7" w:rsidR="00200828" w:rsidRPr="00F21EBE" w:rsidRDefault="00310D1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Mohammed H. A. Al-Amery, Journal of Al-Nahrain University, Vol.15 (3),2012, p.55-61.</w:t>
      </w:r>
    </w:p>
    <w:p w14:paraId="7BE5EFE0" w14:textId="04E1A7E9" w:rsidR="003A340A" w:rsidRPr="00F21EBE" w:rsidRDefault="003A340A"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t>SURAJ B. ADE., D.G. KOLHATKAR AND M.N. DESHPANDE, International Journal of Pharma and Bio Sciences, Vol 3,</w:t>
      </w:r>
      <w:r w:rsidR="00F505E3" w:rsidRPr="00F21EBE">
        <w:rPr>
          <w:rFonts w:ascii="Times New Roman" w:eastAsia="Times New Roman" w:hAnsi="Times New Roman" w:cs="Times New Roman"/>
          <w:bCs/>
          <w:sz w:val="24"/>
          <w:szCs w:val="24"/>
        </w:rPr>
        <w:t xml:space="preserve"> </w:t>
      </w:r>
      <w:r w:rsidRPr="00F21EBE">
        <w:rPr>
          <w:rFonts w:ascii="Times New Roman" w:eastAsia="Times New Roman" w:hAnsi="Times New Roman" w:cs="Times New Roman"/>
          <w:bCs/>
          <w:sz w:val="24"/>
          <w:szCs w:val="24"/>
        </w:rPr>
        <w:t>Issue 2, 2012.</w:t>
      </w:r>
    </w:p>
    <w:p w14:paraId="53229E81" w14:textId="5CA3EE0B" w:rsidR="00F505E3" w:rsidRPr="00F21EBE" w:rsidRDefault="00F505E3" w:rsidP="00F21EBE">
      <w:pPr>
        <w:pStyle w:val="ListParagraph"/>
        <w:numPr>
          <w:ilvl w:val="0"/>
          <w:numId w:val="1"/>
        </w:numPr>
        <w:shd w:val="clear" w:color="auto" w:fill="FFFFFF"/>
        <w:spacing w:after="0" w:line="360" w:lineRule="auto"/>
        <w:jc w:val="both"/>
        <w:rPr>
          <w:rFonts w:ascii="Times New Roman" w:eastAsia="Times New Roman" w:hAnsi="Times New Roman" w:cs="Times New Roman"/>
          <w:bCs/>
          <w:sz w:val="24"/>
          <w:szCs w:val="24"/>
        </w:rPr>
      </w:pPr>
      <w:r w:rsidRPr="00F21EBE">
        <w:rPr>
          <w:rFonts w:ascii="Times New Roman" w:eastAsia="Times New Roman" w:hAnsi="Times New Roman" w:cs="Times New Roman"/>
          <w:bCs/>
          <w:sz w:val="24"/>
          <w:szCs w:val="24"/>
        </w:rPr>
        <w:lastRenderedPageBreak/>
        <w:t>Suraj B. Ade., M.N. Deshpande and J.H. Deshmukh, Rasayan Journal of Chemistry, Vol. 5, No.1, 2012, p. 10-15.</w:t>
      </w:r>
    </w:p>
    <w:p w14:paraId="21E1D455" w14:textId="069DE662" w:rsidR="008A76D3" w:rsidRPr="00F21EBE" w:rsidRDefault="008A76D3" w:rsidP="00F21EBE">
      <w:pPr>
        <w:pStyle w:val="ListParagraph"/>
        <w:numPr>
          <w:ilvl w:val="0"/>
          <w:numId w:val="1"/>
        </w:numPr>
        <w:spacing w:before="100" w:beforeAutospacing="1" w:after="100" w:afterAutospacing="1" w:line="360" w:lineRule="auto"/>
        <w:jc w:val="both"/>
        <w:rPr>
          <w:rFonts w:ascii="Times New Roman" w:hAnsi="Times New Roman" w:cs="Times New Roman"/>
          <w:bCs/>
          <w:sz w:val="24"/>
          <w:szCs w:val="28"/>
        </w:rPr>
      </w:pPr>
      <w:r w:rsidRPr="00F21EBE">
        <w:rPr>
          <w:rFonts w:ascii="Times New Roman" w:hAnsi="Times New Roman" w:cs="Times New Roman"/>
          <w:bCs/>
          <w:sz w:val="20"/>
        </w:rPr>
        <w:t xml:space="preserve"> </w:t>
      </w:r>
      <w:r w:rsidRPr="00F21EBE">
        <w:rPr>
          <w:rFonts w:ascii="Times New Roman" w:hAnsi="Times New Roman" w:cs="Times New Roman"/>
          <w:bCs/>
          <w:sz w:val="24"/>
          <w:szCs w:val="28"/>
        </w:rPr>
        <w:t>Clinical microbiology procedure handbook, vol.2, chapter 5 page no 5.0.1</w:t>
      </w:r>
    </w:p>
    <w:p w14:paraId="6F9B88A8" w14:textId="10210202" w:rsidR="008A76D3" w:rsidRPr="00F21EBE" w:rsidRDefault="008A76D3" w:rsidP="00F21EBE">
      <w:pPr>
        <w:pStyle w:val="ListParagraph"/>
        <w:spacing w:before="100" w:beforeAutospacing="1" w:after="100" w:afterAutospacing="1" w:line="360" w:lineRule="auto"/>
        <w:jc w:val="both"/>
        <w:rPr>
          <w:rFonts w:ascii="Times New Roman" w:hAnsi="Times New Roman" w:cs="Times New Roman"/>
          <w:bCs/>
          <w:sz w:val="24"/>
          <w:szCs w:val="28"/>
        </w:rPr>
      </w:pPr>
      <w:r w:rsidRPr="00F21EBE">
        <w:rPr>
          <w:rFonts w:ascii="Times New Roman" w:hAnsi="Times New Roman" w:cs="Times New Roman"/>
          <w:bCs/>
          <w:sz w:val="24"/>
          <w:szCs w:val="28"/>
        </w:rPr>
        <w:t>  Henry d. Isenberg, 2nd edition,</w:t>
      </w:r>
    </w:p>
    <w:p w14:paraId="3220A51A" w14:textId="012B751B" w:rsidR="008A76D3" w:rsidRPr="00F21EBE" w:rsidRDefault="008A76D3" w:rsidP="00F21EBE">
      <w:pPr>
        <w:pStyle w:val="ListParagraph"/>
        <w:numPr>
          <w:ilvl w:val="0"/>
          <w:numId w:val="1"/>
        </w:numPr>
        <w:autoSpaceDE w:val="0"/>
        <w:autoSpaceDN w:val="0"/>
        <w:adjustRightInd w:val="0"/>
        <w:spacing w:after="0" w:line="360" w:lineRule="auto"/>
        <w:jc w:val="both"/>
        <w:rPr>
          <w:rFonts w:ascii="Times New Roman" w:hAnsi="Times New Roman" w:cs="Times New Roman"/>
          <w:bCs/>
          <w:color w:val="241F20"/>
          <w:sz w:val="24"/>
          <w:szCs w:val="28"/>
        </w:rPr>
      </w:pPr>
      <w:r w:rsidRPr="00F21EBE">
        <w:rPr>
          <w:rFonts w:ascii="Times New Roman" w:hAnsi="Times New Roman" w:cs="Times New Roman"/>
          <w:bCs/>
          <w:color w:val="241F20"/>
          <w:sz w:val="24"/>
          <w:szCs w:val="28"/>
        </w:rPr>
        <w:t xml:space="preserve"> National Committee for Clinical Laboratory </w:t>
      </w:r>
      <w:r w:rsidR="003E20CF" w:rsidRPr="00F21EBE">
        <w:rPr>
          <w:rFonts w:ascii="Times New Roman" w:hAnsi="Times New Roman" w:cs="Times New Roman"/>
          <w:bCs/>
          <w:color w:val="241F20"/>
          <w:sz w:val="24"/>
          <w:szCs w:val="28"/>
        </w:rPr>
        <w:t>Standards, Methods</w:t>
      </w:r>
      <w:r w:rsidRPr="00F21EBE">
        <w:rPr>
          <w:rFonts w:ascii="Times New Roman" w:hAnsi="Times New Roman" w:cs="Times New Roman"/>
          <w:bCs/>
          <w:color w:val="241F20"/>
          <w:sz w:val="24"/>
          <w:szCs w:val="28"/>
        </w:rPr>
        <w:t xml:space="preserve"> for Dilution, Antimicrobial Susceptibility Tests for </w:t>
      </w:r>
      <w:r w:rsidR="003E20CF" w:rsidRPr="00F21EBE">
        <w:rPr>
          <w:rFonts w:ascii="Times New Roman" w:hAnsi="Times New Roman" w:cs="Times New Roman"/>
          <w:bCs/>
          <w:color w:val="241F20"/>
          <w:sz w:val="24"/>
          <w:szCs w:val="28"/>
        </w:rPr>
        <w:t>Bacteria, that</w:t>
      </w:r>
      <w:r w:rsidRPr="00F21EBE">
        <w:rPr>
          <w:rFonts w:ascii="Times New Roman" w:hAnsi="Times New Roman" w:cs="Times New Roman"/>
          <w:bCs/>
          <w:color w:val="241F20"/>
          <w:sz w:val="24"/>
          <w:szCs w:val="28"/>
        </w:rPr>
        <w:t xml:space="preserve"> Grow Aerobically Approved Standard, (M7A5), 9th ed.; </w:t>
      </w:r>
      <w:r w:rsidR="003E20CF" w:rsidRPr="00F21EBE">
        <w:rPr>
          <w:rFonts w:ascii="Times New Roman" w:hAnsi="Times New Roman" w:cs="Times New Roman"/>
          <w:bCs/>
          <w:color w:val="241F20"/>
          <w:sz w:val="24"/>
          <w:szCs w:val="28"/>
        </w:rPr>
        <w:t>National, Committee</w:t>
      </w:r>
      <w:r w:rsidRPr="00F21EBE">
        <w:rPr>
          <w:rFonts w:ascii="Times New Roman" w:hAnsi="Times New Roman" w:cs="Times New Roman"/>
          <w:bCs/>
          <w:color w:val="241F20"/>
          <w:sz w:val="24"/>
          <w:szCs w:val="28"/>
        </w:rPr>
        <w:t xml:space="preserve"> for Clinical Laboratory Standards: Wayne, PA, 2010.</w:t>
      </w:r>
    </w:p>
    <w:p w14:paraId="4730455D" w14:textId="0FDFA4E9" w:rsidR="008A76D3" w:rsidRPr="00580D54" w:rsidRDefault="008A76D3" w:rsidP="00580D54">
      <w:pPr>
        <w:autoSpaceDE w:val="0"/>
        <w:autoSpaceDN w:val="0"/>
        <w:adjustRightInd w:val="0"/>
        <w:spacing w:after="0" w:line="360" w:lineRule="auto"/>
        <w:ind w:left="360"/>
        <w:jc w:val="both"/>
        <w:rPr>
          <w:rFonts w:ascii="Times New Roman" w:eastAsia="Times New Roman" w:hAnsi="Times New Roman" w:cs="Times New Roman"/>
          <w:bCs/>
          <w:sz w:val="32"/>
          <w:szCs w:val="32"/>
        </w:rPr>
      </w:pPr>
    </w:p>
    <w:sectPr w:rsidR="008A76D3" w:rsidRPr="00580D54" w:rsidSect="009C0242">
      <w:type w:val="continuous"/>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0112"/>
    <w:multiLevelType w:val="hybridMultilevel"/>
    <w:tmpl w:val="20E8EF70"/>
    <w:lvl w:ilvl="0" w:tplc="40090001">
      <w:start w:val="24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3F1850"/>
    <w:multiLevelType w:val="hybridMultilevel"/>
    <w:tmpl w:val="536850D2"/>
    <w:lvl w:ilvl="0" w:tplc="065C7A54">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6F0CE9"/>
    <w:multiLevelType w:val="hybridMultilevel"/>
    <w:tmpl w:val="05CA61B0"/>
    <w:lvl w:ilvl="0" w:tplc="F1D8A37C">
      <w:start w:val="1"/>
      <w:numFmt w:val="upperRoman"/>
      <w:lvlText w:val="%1)"/>
      <w:lvlJc w:val="left"/>
      <w:pPr>
        <w:ind w:left="630" w:hanging="346"/>
        <w:jc w:val="right"/>
      </w:pPr>
      <w:rPr>
        <w:rFonts w:ascii="Times New Roman" w:eastAsia="Times New Roman" w:hAnsi="Times New Roman" w:cs="Times New Roman" w:hint="default"/>
        <w:b/>
        <w:bCs/>
        <w:i w:val="0"/>
        <w:iCs w:val="0"/>
        <w:spacing w:val="0"/>
        <w:w w:val="100"/>
        <w:sz w:val="28"/>
        <w:szCs w:val="28"/>
        <w:lang w:val="en-US" w:eastAsia="en-US" w:bidi="ar-SA"/>
      </w:rPr>
    </w:lvl>
    <w:lvl w:ilvl="1" w:tplc="6FE65298">
      <w:numFmt w:val="bullet"/>
      <w:lvlText w:val="•"/>
      <w:lvlJc w:val="left"/>
      <w:pPr>
        <w:ind w:left="1968" w:hanging="346"/>
      </w:pPr>
      <w:rPr>
        <w:rFonts w:hint="default"/>
        <w:lang w:val="en-US" w:eastAsia="en-US" w:bidi="ar-SA"/>
      </w:rPr>
    </w:lvl>
    <w:lvl w:ilvl="2" w:tplc="1312E642">
      <w:numFmt w:val="bullet"/>
      <w:lvlText w:val="•"/>
      <w:lvlJc w:val="left"/>
      <w:pPr>
        <w:ind w:left="2936" w:hanging="346"/>
      </w:pPr>
      <w:rPr>
        <w:rFonts w:hint="default"/>
        <w:lang w:val="en-US" w:eastAsia="en-US" w:bidi="ar-SA"/>
      </w:rPr>
    </w:lvl>
    <w:lvl w:ilvl="3" w:tplc="23165CB6">
      <w:numFmt w:val="bullet"/>
      <w:lvlText w:val="•"/>
      <w:lvlJc w:val="left"/>
      <w:pPr>
        <w:ind w:left="3904" w:hanging="346"/>
      </w:pPr>
      <w:rPr>
        <w:rFonts w:hint="default"/>
        <w:lang w:val="en-US" w:eastAsia="en-US" w:bidi="ar-SA"/>
      </w:rPr>
    </w:lvl>
    <w:lvl w:ilvl="4" w:tplc="0FC69ADE">
      <w:numFmt w:val="bullet"/>
      <w:lvlText w:val="•"/>
      <w:lvlJc w:val="left"/>
      <w:pPr>
        <w:ind w:left="4872" w:hanging="346"/>
      </w:pPr>
      <w:rPr>
        <w:rFonts w:hint="default"/>
        <w:lang w:val="en-US" w:eastAsia="en-US" w:bidi="ar-SA"/>
      </w:rPr>
    </w:lvl>
    <w:lvl w:ilvl="5" w:tplc="B5D2BFB4">
      <w:numFmt w:val="bullet"/>
      <w:lvlText w:val="•"/>
      <w:lvlJc w:val="left"/>
      <w:pPr>
        <w:ind w:left="5841" w:hanging="346"/>
      </w:pPr>
      <w:rPr>
        <w:rFonts w:hint="default"/>
        <w:lang w:val="en-US" w:eastAsia="en-US" w:bidi="ar-SA"/>
      </w:rPr>
    </w:lvl>
    <w:lvl w:ilvl="6" w:tplc="DB223D1C">
      <w:numFmt w:val="bullet"/>
      <w:lvlText w:val="•"/>
      <w:lvlJc w:val="left"/>
      <w:pPr>
        <w:ind w:left="6809" w:hanging="346"/>
      </w:pPr>
      <w:rPr>
        <w:rFonts w:hint="default"/>
        <w:lang w:val="en-US" w:eastAsia="en-US" w:bidi="ar-SA"/>
      </w:rPr>
    </w:lvl>
    <w:lvl w:ilvl="7" w:tplc="A6DE2BC4">
      <w:numFmt w:val="bullet"/>
      <w:lvlText w:val="•"/>
      <w:lvlJc w:val="left"/>
      <w:pPr>
        <w:ind w:left="7777" w:hanging="346"/>
      </w:pPr>
      <w:rPr>
        <w:rFonts w:hint="default"/>
        <w:lang w:val="en-US" w:eastAsia="en-US" w:bidi="ar-SA"/>
      </w:rPr>
    </w:lvl>
    <w:lvl w:ilvl="8" w:tplc="59767E0A">
      <w:numFmt w:val="bullet"/>
      <w:lvlText w:val="•"/>
      <w:lvlJc w:val="left"/>
      <w:pPr>
        <w:ind w:left="8745" w:hanging="346"/>
      </w:pPr>
      <w:rPr>
        <w:rFonts w:hint="default"/>
        <w:lang w:val="en-US" w:eastAsia="en-US" w:bidi="ar-SA"/>
      </w:rPr>
    </w:lvl>
  </w:abstractNum>
  <w:num w:numId="1" w16cid:durableId="2009358154">
    <w:abstractNumId w:val="1"/>
  </w:num>
  <w:num w:numId="2" w16cid:durableId="1358313125">
    <w:abstractNumId w:val="0"/>
  </w:num>
  <w:num w:numId="3" w16cid:durableId="5023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81"/>
    <w:rsid w:val="000077C8"/>
    <w:rsid w:val="00033869"/>
    <w:rsid w:val="000506BE"/>
    <w:rsid w:val="000C2297"/>
    <w:rsid w:val="000E2668"/>
    <w:rsid w:val="001807BB"/>
    <w:rsid w:val="00182B9E"/>
    <w:rsid w:val="001B2CD4"/>
    <w:rsid w:val="001F51BD"/>
    <w:rsid w:val="001F63D1"/>
    <w:rsid w:val="001F6B6A"/>
    <w:rsid w:val="00200828"/>
    <w:rsid w:val="00291393"/>
    <w:rsid w:val="002B1A87"/>
    <w:rsid w:val="002C6270"/>
    <w:rsid w:val="002E3ECA"/>
    <w:rsid w:val="00306DD4"/>
    <w:rsid w:val="00310D13"/>
    <w:rsid w:val="00313A3C"/>
    <w:rsid w:val="0033408F"/>
    <w:rsid w:val="00350461"/>
    <w:rsid w:val="00392372"/>
    <w:rsid w:val="0039762F"/>
    <w:rsid w:val="003A340A"/>
    <w:rsid w:val="003E20CF"/>
    <w:rsid w:val="003E7C7E"/>
    <w:rsid w:val="003F53AF"/>
    <w:rsid w:val="00415C8A"/>
    <w:rsid w:val="004168C8"/>
    <w:rsid w:val="00416EA1"/>
    <w:rsid w:val="004273E1"/>
    <w:rsid w:val="004373E6"/>
    <w:rsid w:val="004A4B56"/>
    <w:rsid w:val="004C4C9C"/>
    <w:rsid w:val="004E66E9"/>
    <w:rsid w:val="00517F74"/>
    <w:rsid w:val="0052235B"/>
    <w:rsid w:val="0052415F"/>
    <w:rsid w:val="00533C2D"/>
    <w:rsid w:val="005467C6"/>
    <w:rsid w:val="00575C9D"/>
    <w:rsid w:val="00580D54"/>
    <w:rsid w:val="00591A53"/>
    <w:rsid w:val="005A145D"/>
    <w:rsid w:val="005B4A7C"/>
    <w:rsid w:val="00603318"/>
    <w:rsid w:val="0060675F"/>
    <w:rsid w:val="00612FED"/>
    <w:rsid w:val="00630421"/>
    <w:rsid w:val="00651425"/>
    <w:rsid w:val="0067363B"/>
    <w:rsid w:val="006A317A"/>
    <w:rsid w:val="006B08A8"/>
    <w:rsid w:val="006B7E3B"/>
    <w:rsid w:val="006C59FE"/>
    <w:rsid w:val="007330B9"/>
    <w:rsid w:val="007421A2"/>
    <w:rsid w:val="00771829"/>
    <w:rsid w:val="0077209D"/>
    <w:rsid w:val="00792E91"/>
    <w:rsid w:val="00797320"/>
    <w:rsid w:val="007E70AD"/>
    <w:rsid w:val="00832AC9"/>
    <w:rsid w:val="008433FC"/>
    <w:rsid w:val="0085236A"/>
    <w:rsid w:val="00853B75"/>
    <w:rsid w:val="008826EE"/>
    <w:rsid w:val="008A76D3"/>
    <w:rsid w:val="008B205B"/>
    <w:rsid w:val="008C0B2B"/>
    <w:rsid w:val="008F3453"/>
    <w:rsid w:val="00940BAB"/>
    <w:rsid w:val="00980595"/>
    <w:rsid w:val="009A789F"/>
    <w:rsid w:val="009C0242"/>
    <w:rsid w:val="009E6DCB"/>
    <w:rsid w:val="00A04799"/>
    <w:rsid w:val="00A22E56"/>
    <w:rsid w:val="00A85412"/>
    <w:rsid w:val="00AB6094"/>
    <w:rsid w:val="00AC1085"/>
    <w:rsid w:val="00AC5D4E"/>
    <w:rsid w:val="00AD4123"/>
    <w:rsid w:val="00AF0C8A"/>
    <w:rsid w:val="00B137EF"/>
    <w:rsid w:val="00B14383"/>
    <w:rsid w:val="00B51D48"/>
    <w:rsid w:val="00B65193"/>
    <w:rsid w:val="00B66169"/>
    <w:rsid w:val="00BB4480"/>
    <w:rsid w:val="00BD2387"/>
    <w:rsid w:val="00C00241"/>
    <w:rsid w:val="00C32381"/>
    <w:rsid w:val="00C561F3"/>
    <w:rsid w:val="00C57250"/>
    <w:rsid w:val="00C7685E"/>
    <w:rsid w:val="00C94A18"/>
    <w:rsid w:val="00CA6182"/>
    <w:rsid w:val="00CB7567"/>
    <w:rsid w:val="00CB7601"/>
    <w:rsid w:val="00CF6A2A"/>
    <w:rsid w:val="00CF774D"/>
    <w:rsid w:val="00D22C7D"/>
    <w:rsid w:val="00D578F5"/>
    <w:rsid w:val="00D945BD"/>
    <w:rsid w:val="00DB3CA9"/>
    <w:rsid w:val="00DC48DB"/>
    <w:rsid w:val="00E032FA"/>
    <w:rsid w:val="00E1561D"/>
    <w:rsid w:val="00E555FC"/>
    <w:rsid w:val="00E76385"/>
    <w:rsid w:val="00E80A6C"/>
    <w:rsid w:val="00E92626"/>
    <w:rsid w:val="00E95A6D"/>
    <w:rsid w:val="00E96E38"/>
    <w:rsid w:val="00ED2AC7"/>
    <w:rsid w:val="00EE6031"/>
    <w:rsid w:val="00F21EBE"/>
    <w:rsid w:val="00F473E1"/>
    <w:rsid w:val="00F505E3"/>
    <w:rsid w:val="00F50C37"/>
    <w:rsid w:val="00FB59FC"/>
    <w:rsid w:val="00FC60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9497"/>
  <w15:chartTrackingRefBased/>
  <w15:docId w15:val="{6A92C3CB-AC63-4CF1-8D46-B26843AB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242"/>
    <w:pPr>
      <w:spacing w:after="200" w:line="276" w:lineRule="auto"/>
    </w:pPr>
    <w:rPr>
      <w:kern w:val="0"/>
      <w:szCs w:val="20"/>
      <w:lang w:val="en-US" w:bidi="mr-IN"/>
      <w14:ligatures w14:val="none"/>
    </w:rPr>
  </w:style>
  <w:style w:type="paragraph" w:styleId="Heading2">
    <w:name w:val="heading 2"/>
    <w:basedOn w:val="Normal"/>
    <w:next w:val="Normal"/>
    <w:link w:val="Heading2Char"/>
    <w:uiPriority w:val="9"/>
    <w:unhideWhenUsed/>
    <w:qFormat/>
    <w:rsid w:val="000E2668"/>
    <w:pPr>
      <w:keepNext/>
      <w:keepLines/>
      <w:widowControl w:val="0"/>
      <w:autoSpaceDE w:val="0"/>
      <w:autoSpaceDN w:val="0"/>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242"/>
    <w:pPr>
      <w:spacing w:line="252" w:lineRule="auto"/>
      <w:ind w:left="720"/>
      <w:contextualSpacing/>
    </w:pPr>
    <w:rPr>
      <w:rFonts w:asciiTheme="majorHAnsi" w:eastAsiaTheme="majorEastAsia" w:hAnsiTheme="majorHAnsi" w:cstheme="majorBidi"/>
      <w:szCs w:val="22"/>
      <w:lang w:bidi="ar-SA"/>
    </w:rPr>
  </w:style>
  <w:style w:type="table" w:styleId="TableGrid">
    <w:name w:val="Table Grid"/>
    <w:basedOn w:val="TableNormal"/>
    <w:uiPriority w:val="39"/>
    <w:rsid w:val="009C0242"/>
    <w:pPr>
      <w:spacing w:after="0" w:line="240" w:lineRule="auto"/>
    </w:pPr>
    <w:rPr>
      <w:kern w:val="0"/>
      <w:szCs w:val="20"/>
      <w:lang w:val="en-US"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0242"/>
    <w:pPr>
      <w:autoSpaceDE w:val="0"/>
      <w:autoSpaceDN w:val="0"/>
      <w:adjustRightInd w:val="0"/>
      <w:spacing w:after="0" w:line="240" w:lineRule="auto"/>
    </w:pPr>
    <w:rPr>
      <w:rFonts w:ascii="Calibri" w:hAnsi="Calibri" w:cs="Calibri"/>
      <w:color w:val="000000"/>
      <w:kern w:val="0"/>
      <w:sz w:val="24"/>
      <w:szCs w:val="24"/>
      <w:lang w:val="en-US" w:bidi="mr-IN"/>
      <w14:ligatures w14:val="none"/>
    </w:rPr>
  </w:style>
  <w:style w:type="character" w:styleId="Hyperlink">
    <w:name w:val="Hyperlink"/>
    <w:basedOn w:val="DefaultParagraphFont"/>
    <w:uiPriority w:val="99"/>
    <w:unhideWhenUsed/>
    <w:rsid w:val="009C0242"/>
    <w:rPr>
      <w:color w:val="467886" w:themeColor="hyperlink"/>
      <w:u w:val="single"/>
    </w:rPr>
  </w:style>
  <w:style w:type="character" w:styleId="UnresolvedMention">
    <w:name w:val="Unresolved Mention"/>
    <w:basedOn w:val="DefaultParagraphFont"/>
    <w:uiPriority w:val="99"/>
    <w:semiHidden/>
    <w:unhideWhenUsed/>
    <w:rsid w:val="00DC48DB"/>
    <w:rPr>
      <w:color w:val="605E5C"/>
      <w:shd w:val="clear" w:color="auto" w:fill="E1DFDD"/>
    </w:rPr>
  </w:style>
  <w:style w:type="character" w:customStyle="1" w:styleId="Heading2Char">
    <w:name w:val="Heading 2 Char"/>
    <w:basedOn w:val="DefaultParagraphFont"/>
    <w:link w:val="Heading2"/>
    <w:uiPriority w:val="9"/>
    <w:rsid w:val="000E2668"/>
    <w:rPr>
      <w:rFonts w:asciiTheme="majorHAnsi" w:eastAsiaTheme="majorEastAsia" w:hAnsiTheme="majorHAnsi" w:cstheme="majorBidi"/>
      <w:color w:val="0F4761" w:themeColor="accent1" w:themeShade="BF"/>
      <w:kern w:val="0"/>
      <w:sz w:val="32"/>
      <w:szCs w:val="32"/>
      <w:lang w:val="en-US"/>
      <w14:ligatures w14:val="none"/>
    </w:rPr>
  </w:style>
  <w:style w:type="paragraph" w:styleId="BodyText">
    <w:name w:val="Body Text"/>
    <w:basedOn w:val="Normal"/>
    <w:link w:val="BodyTextChar"/>
    <w:uiPriority w:val="1"/>
    <w:qFormat/>
    <w:rsid w:val="000E266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0E2668"/>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0E2668"/>
    <w:pPr>
      <w:widowControl w:val="0"/>
      <w:autoSpaceDE w:val="0"/>
      <w:autoSpaceDN w:val="0"/>
      <w:spacing w:after="0" w:line="240" w:lineRule="auto"/>
      <w:jc w:val="center"/>
    </w:pPr>
    <w:rPr>
      <w:rFonts w:ascii="Times New Roman" w:eastAsia="Times New Roman"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eentarate1986@gamil.com" TargetMode="External"/><Relationship Id="rId11" Type="http://schemas.openxmlformats.org/officeDocument/2006/relationships/image" Target="media/image5.png"/><Relationship Id="rId5" Type="http://schemas.openxmlformats.org/officeDocument/2006/relationships/hyperlink" Target="mailto:tarate_niteen@rediff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9</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Niteen Tarate</dc:creator>
  <cp:keywords/>
  <dc:description/>
  <cp:lastModifiedBy>Niteen Tarate</cp:lastModifiedBy>
  <cp:revision>39</cp:revision>
  <dcterms:created xsi:type="dcterms:W3CDTF">2024-10-31T16:21:00Z</dcterms:created>
  <dcterms:modified xsi:type="dcterms:W3CDTF">2026-03-12T12:00:00Z</dcterms:modified>
</cp:coreProperties>
</file>