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7A0C7">
      <w:pPr>
        <w:pStyle w:val="2"/>
        <w:keepNext w:val="0"/>
        <w:keepLines w:val="0"/>
        <w:widowControl/>
        <w:suppressLineNumbers w:val="0"/>
        <w:jc w:val="both"/>
        <w:rPr>
          <w:rFonts w:hint="default" w:ascii="Times New Roman" w:hAnsi="Times New Roman" w:cs="Times New Roman"/>
          <w:sz w:val="24"/>
          <w:szCs w:val="24"/>
        </w:rPr>
      </w:pPr>
      <w:r>
        <w:rPr>
          <w:rStyle w:val="8"/>
          <w:rFonts w:hint="default" w:ascii="Times New Roman" w:hAnsi="Times New Roman" w:cs="Times New Roman"/>
          <w:b/>
          <w:bCs/>
          <w:sz w:val="24"/>
          <w:szCs w:val="24"/>
        </w:rPr>
        <w:t>The Language of Forgetting: A Psychoanalytic Linguistic Study of Trauma and Identity in Kazuo Ishiguro’s Selected Novels</w:t>
      </w:r>
    </w:p>
    <w:p w14:paraId="1FFA635E">
      <w:pPr>
        <w:pStyle w:val="3"/>
        <w:keepNext w:val="0"/>
        <w:keepLines w:val="0"/>
        <w:widowControl/>
        <w:suppressLineNumbers w:val="0"/>
        <w:jc w:val="both"/>
        <w:rPr>
          <w:rFonts w:hint="default" w:ascii="Times New Roman" w:hAnsi="Times New Roman" w:cs="Times New Roman"/>
          <w:sz w:val="24"/>
          <w:szCs w:val="24"/>
        </w:rPr>
      </w:pPr>
      <w:r>
        <w:rPr>
          <w:rStyle w:val="8"/>
          <w:rFonts w:hint="default" w:ascii="Times New Roman" w:hAnsi="Times New Roman" w:cs="Times New Roman"/>
          <w:b/>
          <w:bCs/>
          <w:sz w:val="24"/>
          <w:szCs w:val="24"/>
        </w:rPr>
        <w:t>Abstract</w:t>
      </w:r>
    </w:p>
    <w:p w14:paraId="5C7AFBA1">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This paper examines the intersection of language, trauma, and identity in the novels of Kazuo Ishiguro—</w:t>
      </w:r>
      <w:r>
        <w:rPr>
          <w:rStyle w:val="6"/>
          <w:rFonts w:hint="default" w:ascii="Times New Roman" w:hAnsi="Times New Roman" w:cs="Times New Roman"/>
          <w:sz w:val="24"/>
          <w:szCs w:val="24"/>
        </w:rPr>
        <w:t>A Pale View of Hills</w:t>
      </w:r>
      <w:r>
        <w:rPr>
          <w:rFonts w:hint="default" w:ascii="Times New Roman" w:hAnsi="Times New Roman" w:cs="Times New Roman"/>
          <w:sz w:val="24"/>
          <w:szCs w:val="24"/>
        </w:rPr>
        <w:t xml:space="preserve">, </w:t>
      </w:r>
      <w:r>
        <w:rPr>
          <w:rStyle w:val="6"/>
          <w:rFonts w:hint="default" w:ascii="Times New Roman" w:hAnsi="Times New Roman" w:cs="Times New Roman"/>
          <w:sz w:val="24"/>
          <w:szCs w:val="24"/>
        </w:rPr>
        <w:t>The Remains of the Day</w:t>
      </w:r>
      <w:r>
        <w:rPr>
          <w:rFonts w:hint="default" w:ascii="Times New Roman" w:hAnsi="Times New Roman" w:cs="Times New Roman"/>
          <w:sz w:val="24"/>
          <w:szCs w:val="24"/>
        </w:rPr>
        <w:t xml:space="preserve">, and </w:t>
      </w:r>
      <w:r>
        <w:rPr>
          <w:rStyle w:val="6"/>
          <w:rFonts w:hint="default" w:ascii="Times New Roman" w:hAnsi="Times New Roman" w:cs="Times New Roman"/>
          <w:sz w:val="24"/>
          <w:szCs w:val="24"/>
        </w:rPr>
        <w:t>Never Let Me Go</w:t>
      </w:r>
      <w:r>
        <w:rPr>
          <w:rFonts w:hint="default" w:ascii="Times New Roman" w:hAnsi="Times New Roman" w:cs="Times New Roman"/>
          <w:sz w:val="24"/>
          <w:szCs w:val="24"/>
        </w:rPr>
        <w:t>. Employing a psychoanalytic linguistic approach, the study explores how narrative voice, lexical restraint, silence, and structural gaps function as subtle indicators of repression and psychological fragmentation. Rather than presenting trauma directly, Ishiguro encodes it within linguistic patterns that reflect hesitation, displacement, and emotional deferral. The paper argues that forgetting in these novels is not passive but actively constructed through language, shaping identities that are unstable yet performatively coherent. By integrating micro-level textual observations with broader theoretical insights, this study reveals how Ishiguro’s minimalist prose becomes a powerful medium for representing the unspeakable.</w:t>
      </w:r>
    </w:p>
    <w:p w14:paraId="0C6E1276">
      <w:pPr>
        <w:pStyle w:val="3"/>
        <w:keepNext w:val="0"/>
        <w:keepLines w:val="0"/>
        <w:widowControl/>
        <w:suppressLineNumbers w:val="0"/>
        <w:jc w:val="both"/>
        <w:rPr>
          <w:rFonts w:hint="default" w:ascii="Times New Roman" w:hAnsi="Times New Roman" w:cs="Times New Roman"/>
          <w:b w:val="0"/>
          <w:bCs w:val="0"/>
          <w:sz w:val="24"/>
          <w:szCs w:val="24"/>
        </w:rPr>
      </w:pPr>
      <w:r>
        <w:rPr>
          <w:rStyle w:val="8"/>
          <w:rFonts w:hint="default" w:ascii="Times New Roman" w:hAnsi="Times New Roman" w:cs="Times New Roman"/>
          <w:b/>
          <w:bCs/>
          <w:sz w:val="24"/>
          <w:szCs w:val="24"/>
        </w:rPr>
        <w:t>Keywords</w:t>
      </w:r>
      <w:r>
        <w:rPr>
          <w:rStyle w:val="8"/>
          <w:rFonts w:hint="default" w:ascii="Times New Roman" w:hAnsi="Times New Roman" w:cs="Times New Roman"/>
          <w:b/>
          <w:bCs/>
          <w:sz w:val="24"/>
          <w:szCs w:val="24"/>
          <w:lang w:val="en-US"/>
        </w:rPr>
        <w:t xml:space="preserve">: </w:t>
      </w:r>
      <w:r>
        <w:rPr>
          <w:rFonts w:hint="default" w:ascii="Times New Roman" w:hAnsi="Times New Roman" w:cs="Times New Roman"/>
          <w:b w:val="0"/>
          <w:bCs w:val="0"/>
          <w:sz w:val="24"/>
          <w:szCs w:val="24"/>
        </w:rPr>
        <w:t>Kazuo Ishiguro, Psychoanalytic Linguistics, Narrative Silence, Trauma, Identity, Memory, Repression</w:t>
      </w:r>
    </w:p>
    <w:p w14:paraId="1717CBEE">
      <w:pPr>
        <w:pStyle w:val="3"/>
        <w:keepNext w:val="0"/>
        <w:keepLines w:val="0"/>
        <w:widowControl/>
        <w:suppressLineNumbers w:val="0"/>
        <w:jc w:val="both"/>
        <w:rPr>
          <w:rFonts w:hint="default" w:ascii="Times New Roman" w:hAnsi="Times New Roman" w:cs="Times New Roman"/>
          <w:sz w:val="24"/>
          <w:szCs w:val="24"/>
        </w:rPr>
      </w:pPr>
      <w:r>
        <w:rPr>
          <w:rStyle w:val="8"/>
          <w:rFonts w:hint="default" w:ascii="Times New Roman" w:hAnsi="Times New Roman" w:cs="Times New Roman"/>
          <w:b/>
          <w:bCs/>
          <w:sz w:val="24"/>
          <w:szCs w:val="24"/>
        </w:rPr>
        <w:t>1. Introduction</w:t>
      </w:r>
    </w:p>
    <w:p w14:paraId="605BBD55">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fiction of Kazuo Ishiguro is marked by a quiet intensity, where the most significant emotional truths are rarely articulated directly. His protagonists often narrate their lives retrospectively, presenting accounts that appear coherent but are riddled with omissions and inconsistencies. This paper investigates how such narrative strategies reflect deeper psychoanalytic processes.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A key premise of this study is that language in Ishiguro’s novels operates not merely as a communicative tool but as a defensive structure. Characters do not simply forget; they </w:t>
      </w:r>
      <w:r>
        <w:rPr>
          <w:rStyle w:val="6"/>
          <w:rFonts w:hint="default" w:ascii="Times New Roman" w:hAnsi="Times New Roman" w:cs="Times New Roman"/>
          <w:sz w:val="24"/>
          <w:szCs w:val="24"/>
        </w:rPr>
        <w:t>linguistically negotiate</w:t>
      </w:r>
      <w:r>
        <w:rPr>
          <w:rFonts w:hint="default" w:ascii="Times New Roman" w:hAnsi="Times New Roman" w:cs="Times New Roman"/>
          <w:sz w:val="24"/>
          <w:szCs w:val="24"/>
        </w:rPr>
        <w:t xml:space="preserve"> their pasts. Minor hesitations, repetitions, and tonal shifts reveal more than overt confessions. Thus, attention to these seemingly insignificant details becomes essential.</w:t>
      </w:r>
    </w:p>
    <w:p w14:paraId="5F2C63C1">
      <w:pPr>
        <w:pStyle w:val="3"/>
        <w:keepNext w:val="0"/>
        <w:keepLines w:val="0"/>
        <w:widowControl/>
        <w:suppressLineNumbers w:val="0"/>
        <w:jc w:val="both"/>
        <w:rPr>
          <w:rFonts w:hint="default" w:ascii="Times New Roman" w:hAnsi="Times New Roman" w:cs="Times New Roman"/>
          <w:sz w:val="24"/>
          <w:szCs w:val="24"/>
        </w:rPr>
      </w:pPr>
      <w:r>
        <w:rPr>
          <w:rStyle w:val="8"/>
          <w:rFonts w:hint="default" w:ascii="Times New Roman" w:hAnsi="Times New Roman" w:cs="Times New Roman"/>
          <w:b/>
          <w:bCs/>
          <w:sz w:val="24"/>
          <w:szCs w:val="24"/>
        </w:rPr>
        <w:t>2. Theoretical Orientation</w:t>
      </w:r>
    </w:p>
    <w:p w14:paraId="198660C5">
      <w:pPr>
        <w:pStyle w:val="7"/>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This study positions language not merely as a medium of expression but as a constitutive force in shaping psychological reality. Drawing on Freud’s concept of repression, it understands memory as inherently unstable—subject to distortion, displacement, and symbolic return. Repressed experiences, rather than remaining buried, re-emerge in altered and often disguised linguistic forms, surfacing through narrative inconsistencies, omissions, and subtle shifts in tone. In this sense, storytelling becomes a site where the psyche negotiates with what it cannot fully confront.</w:t>
      </w:r>
    </w:p>
    <w:p w14:paraId="5FCE4122">
      <w:pPr>
        <w:pStyle w:val="7"/>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Building on this, Lacan’s theory of the symbolic order further deepens the inquiry by asserting that the unconscious itself is structured like a language. This perspective foregrounds the significance of linguistic patterns—slips, repetitions, silences, and substitutions—as meaningful indicators rather than accidental features of discourse. Language, therefore, does not simply reflect thought; it actively organizes and mediates unconscious desire and identity.</w:t>
      </w:r>
    </w:p>
    <w:p w14:paraId="3CCCF7EE">
      <w:pPr>
        <w:pStyle w:val="7"/>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Extending these theoretical frameworks, the study introduces the concept of “micro-linguistic hesitation” as a critical analytical lens. These are the seemingly minor elements of speech and narration—pauses, hedging expressions such as “perhaps” or “I suppose,” and evasive or circuitous phrasing—that often go unnoticed in conventional readings. However, within a psychoanalytic linguistic framework, such hesitations are highly revealing. They signal moments where the speaker or narrator encounters internal resistance, uncertainty, or conflict, offering glimpses into the tension between conscious articulation and unconscious impulse. By attending to these micro-level linguistic features, the study uncovers a more nuanced understanding of how trauma, memory, and identity are negotiated within language itself.</w:t>
      </w:r>
    </w:p>
    <w:p w14:paraId="6165801B">
      <w:pPr>
        <w:pStyle w:val="3"/>
        <w:keepNext w:val="0"/>
        <w:keepLines w:val="0"/>
        <w:widowControl/>
        <w:suppressLineNumbers w:val="0"/>
        <w:jc w:val="both"/>
        <w:rPr>
          <w:rFonts w:hint="default" w:ascii="Times New Roman" w:hAnsi="Times New Roman" w:cs="Times New Roman"/>
          <w:sz w:val="24"/>
          <w:szCs w:val="24"/>
        </w:rPr>
      </w:pPr>
      <w:r>
        <w:rPr>
          <w:rStyle w:val="8"/>
          <w:rFonts w:hint="default" w:ascii="Times New Roman" w:hAnsi="Times New Roman" w:cs="Times New Roman"/>
          <w:b/>
          <w:bCs/>
          <w:sz w:val="24"/>
          <w:szCs w:val="24"/>
        </w:rPr>
        <w:t xml:space="preserve">3. Displacement and Narrative Doubling in </w:t>
      </w:r>
      <w:r>
        <w:rPr>
          <w:rStyle w:val="6"/>
          <w:rFonts w:hint="default" w:ascii="Times New Roman" w:hAnsi="Times New Roman" w:cs="Times New Roman"/>
          <w:sz w:val="24"/>
          <w:szCs w:val="24"/>
        </w:rPr>
        <w:t>A Pale View of Hills</w:t>
      </w:r>
    </w:p>
    <w:p w14:paraId="3A7D43FA">
      <w:pPr>
        <w:pStyle w:val="7"/>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In </w:t>
      </w:r>
      <w:r>
        <w:rPr>
          <w:rStyle w:val="6"/>
          <w:rFonts w:hint="default" w:ascii="Times New Roman" w:hAnsi="Times New Roman" w:cs="Times New Roman"/>
        </w:rPr>
        <w:t>A Pale View of Hills</w:t>
      </w:r>
      <w:r>
        <w:rPr>
          <w:rFonts w:hint="default" w:ascii="Times New Roman" w:hAnsi="Times New Roman" w:cs="Times New Roman"/>
        </w:rPr>
        <w:t>, Etsuko’s narration operates as a finely layered site of psychological displacement, where memory and identity are refracted rather than directly represented. Her recounting of Sachiko’s story functions not simply as recollection but as a subtle act of narrative doubling. The parallels between Etsuko and Sachiko—particularly in their maternal experiences and emotional landscapes—suggest that Sachiko may serve as a displaced projection through which Etsuko indirectly negotiates her own past. This displacement allows traumatic material to surface obliquely, avoiding direct confrontation while still shaping the narrative’s emotional undercurrent.</w:t>
      </w:r>
    </w:p>
    <w:p w14:paraId="5320AA98">
      <w:pPr>
        <w:pStyle w:val="7"/>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Several minor yet revealing linguistic features reinforce this reading. Etsuko frequently relies on visual neutrality, privileging external description over internal reflection. Scenes are rendered with clarity and precision, yet emotional responses remain muted or conspicuously absent. This stylistic choice creates a distancing effect, as if the narrator seeks refuge in observation to evade deeper psychological engagement. Similarly, the absence of direct maternal language when referring to her daughter signals an emotional disconnection that resists articulation. The expected intimacy of maternal discourse is replaced by a detached and often indirect mode of reference, suggesting an underlying tension or unresolved conflict.</w:t>
      </w:r>
    </w:p>
    <w:p w14:paraId="7995029C">
      <w:pPr>
        <w:pStyle w:val="7"/>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Equally significant are the subtle shifts in pronoun usage, which blur the boundaries between self and other. At moments, the distinction between Etsuko and Sachiko becomes unstable, reinforcing the sense that the narrative voice is negotiating fragmented identities. These linguistic slippages are not accidental; rather, they function as traces of a repressed trauma that cannot be fully verbalized within the constraints of conscious narration.</w:t>
      </w:r>
    </w:p>
    <w:p w14:paraId="6AA85446">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rPr>
        <w:t>The overall calmness of the narrative tone further complicates its emotional resonance. Instead of diminishing the impact of the underlying trauma, this composure intensifies it. The restraint in language suggests not serenity but suppression—a controlled surface that conceals deeper psychological unrest. In this way, the narrative’s quietness becomes its most powerful expression, signaling both a refusal and an inability to confront painful truths directly, while simultaneously allowing them to emerge in indirect and deeply affecting ways.</w:t>
      </w:r>
    </w:p>
    <w:p w14:paraId="184A6EEA">
      <w:pPr>
        <w:pStyle w:val="3"/>
        <w:keepNext w:val="0"/>
        <w:keepLines w:val="0"/>
        <w:widowControl/>
        <w:suppressLineNumbers w:val="0"/>
        <w:jc w:val="both"/>
        <w:rPr>
          <w:rStyle w:val="8"/>
          <w:rFonts w:hint="default" w:ascii="Times New Roman" w:hAnsi="Times New Roman" w:cs="Times New Roman"/>
          <w:b/>
          <w:bCs/>
          <w:sz w:val="24"/>
          <w:szCs w:val="24"/>
        </w:rPr>
      </w:pPr>
    </w:p>
    <w:p w14:paraId="1BC603F9">
      <w:pPr>
        <w:pStyle w:val="3"/>
        <w:keepNext w:val="0"/>
        <w:keepLines w:val="0"/>
        <w:widowControl/>
        <w:suppressLineNumbers w:val="0"/>
        <w:jc w:val="both"/>
        <w:rPr>
          <w:rFonts w:hint="default" w:ascii="Times New Roman" w:hAnsi="Times New Roman" w:cs="Times New Roman"/>
          <w:sz w:val="24"/>
          <w:szCs w:val="24"/>
        </w:rPr>
      </w:pPr>
      <w:r>
        <w:rPr>
          <w:rStyle w:val="8"/>
          <w:rFonts w:hint="default" w:ascii="Times New Roman" w:hAnsi="Times New Roman" w:cs="Times New Roman"/>
          <w:b/>
          <w:bCs/>
          <w:sz w:val="24"/>
          <w:szCs w:val="24"/>
        </w:rPr>
        <w:t xml:space="preserve">4. Lexical Formality and Emotional Deferral in </w:t>
      </w:r>
      <w:r>
        <w:rPr>
          <w:rStyle w:val="6"/>
          <w:rFonts w:hint="default" w:ascii="Times New Roman" w:hAnsi="Times New Roman" w:cs="Times New Roman"/>
          <w:sz w:val="24"/>
          <w:szCs w:val="24"/>
        </w:rPr>
        <w:t>The Remains of the Day</w:t>
      </w:r>
    </w:p>
    <w:p w14:paraId="1E384DA0">
      <w:pPr>
        <w:pStyle w:val="7"/>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In </w:t>
      </w:r>
      <w:r>
        <w:rPr>
          <w:rStyle w:val="6"/>
          <w:rFonts w:hint="default" w:ascii="Times New Roman" w:hAnsi="Times New Roman" w:cs="Times New Roman"/>
        </w:rPr>
        <w:t>The Remains of the Day</w:t>
      </w:r>
      <w:r>
        <w:rPr>
          <w:rFonts w:hint="default" w:ascii="Times New Roman" w:hAnsi="Times New Roman" w:cs="Times New Roman"/>
        </w:rPr>
        <w:t>, Stevens emerges as a figure whose identity is meticulously constructed through linguistic discipline. His speech reflects an unwavering commitment to precision, decorum, and professional propriety, mirroring the ideals of service that define his role as a butler. Language, for Stevens, is not merely a tool of communication but a mechanism of self-regulation—one that carefully filters, reshapes, and often suppresses emotional expression.</w:t>
      </w:r>
    </w:p>
    <w:p w14:paraId="0F056597">
      <w:pPr>
        <w:pStyle w:val="7"/>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This controlled linguistic style is evident in his frequent reliance on abstract nouns such as “dignity,” which function as substitutes for personal feeling. Rather than articulating emotional experiences directly, Stevens elevates them into generalized concepts, thereby maintaining distance from their immediacy. His discourse is further marked by self-corrective sentences, where an initial emotional suggestion is quickly revised or neutralized. These mid-sentence adjustments reveal an internal monitoring process, as though the narrator is constantly editing himself to ensure alignment with an ideal of restraint.</w:t>
      </w:r>
    </w:p>
    <w:p w14:paraId="090BFB1F">
      <w:pPr>
        <w:pStyle w:val="7"/>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Temporal distancing also plays a significant role in shaping Stevens’s narrative voice. Phrases like “at that time” or “in those days” create a buffer between past experience and present reflection, softening the emotional impact of memory. This distancing weakens immediacy and allows Stevens to revisit potentially charged moments without fully re-engaging with their affective weight. The past is not denied, but it is carefully mediated through language that renders it safe and manageable.</w:t>
      </w:r>
    </w:p>
    <w:p w14:paraId="572F4358">
      <w:pPr>
        <w:pStyle w:val="7"/>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Taken together, these linguistic patterns suggest not only repression but a more nuanced process of emotional deferral. Stevens does not entirely reject feeling; instead, he postpones and redirects it into forms that are socially and professionally acceptable. Emotion is continually displaced into the language of duty, reflection, and abstraction, allowing him to maintain composure while avoiding direct confrontation with inner conflict.</w:t>
      </w:r>
    </w:p>
    <w:p w14:paraId="378FC2F5">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rPr>
        <w:t>A particularly revealing aspect of this dynamic is Stevens’s tendency to frame personal memories as professional reflections. Even moments that carry clear emotional significance are recast in terms of service, responsibility, or moral evaluation. This indicates that his sense of self is sustained less through authentic emotional experience and more through a performative use of language. In this way, Stevens’s identity becomes inseparable from the discourse he inhabits—an identity carefully maintained through linguistic control, yet marked by the persistent absence of unmediated feeling.</w:t>
      </w:r>
    </w:p>
    <w:p w14:paraId="5B2EDA80">
      <w:pPr>
        <w:pStyle w:val="3"/>
        <w:keepNext w:val="0"/>
        <w:keepLines w:val="0"/>
        <w:widowControl/>
        <w:suppressLineNumbers w:val="0"/>
        <w:jc w:val="both"/>
        <w:rPr>
          <w:rFonts w:hint="default" w:ascii="Times New Roman" w:hAnsi="Times New Roman" w:cs="Times New Roman"/>
          <w:sz w:val="24"/>
          <w:szCs w:val="24"/>
        </w:rPr>
      </w:pPr>
      <w:r>
        <w:rPr>
          <w:rStyle w:val="8"/>
          <w:rFonts w:hint="default" w:ascii="Times New Roman" w:hAnsi="Times New Roman" w:cs="Times New Roman"/>
          <w:b/>
          <w:bCs/>
          <w:sz w:val="24"/>
          <w:szCs w:val="24"/>
        </w:rPr>
        <w:t xml:space="preserve">5. Euphemism and Normalization in </w:t>
      </w:r>
      <w:r>
        <w:rPr>
          <w:rStyle w:val="6"/>
          <w:rFonts w:hint="default" w:ascii="Times New Roman" w:hAnsi="Times New Roman" w:cs="Times New Roman"/>
          <w:sz w:val="24"/>
          <w:szCs w:val="24"/>
        </w:rPr>
        <w:t>Never Let Me Go</w:t>
      </w:r>
    </w:p>
    <w:p w14:paraId="7F0968DC">
      <w:pPr>
        <w:pStyle w:val="7"/>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In </w:t>
      </w:r>
      <w:r>
        <w:rPr>
          <w:rStyle w:val="6"/>
          <w:rFonts w:hint="default" w:ascii="Times New Roman" w:hAnsi="Times New Roman" w:cs="Times New Roman"/>
        </w:rPr>
        <w:t>Never Let Me Go</w:t>
      </w:r>
      <w:r>
        <w:rPr>
          <w:rFonts w:hint="default" w:ascii="Times New Roman" w:hAnsi="Times New Roman" w:cs="Times New Roman"/>
        </w:rPr>
        <w:t>, Kathy H.’s narration reveals how language can subtly normalize even the most unsettling and ethically fraught realities. Her voice is calm, reflective, and disarmingly conversational, creating an atmosphere in which extraordinary circumstances are presented as ordinary aspects of life. This tonal steadiness plays a crucial role in shaping the reader’s perception, as it gradually absorbs the shock of the novel’s premise into a framework of quiet acceptance.</w:t>
      </w:r>
    </w:p>
    <w:p w14:paraId="073076D9">
      <w:pPr>
        <w:pStyle w:val="7"/>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One of the most striking features of Kathy’s discourse is her reliance on institutional vocabulary such as “donations” and “completion.” These terms function as linguistic euphemisms that obscure the violence inherent in the system the characters inhabit. By replacing direct references to bodily harm and death with sanitized terminology, the narrative participates in a broader discursive strategy that renders exploitation both palatable and routine. Language, in this sense, becomes an instrument through which harsh realities are softened and ethically neutralized.</w:t>
      </w:r>
    </w:p>
    <w:p w14:paraId="775B2A5C">
      <w:pPr>
        <w:pStyle w:val="7"/>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Equally significant is Kathy’s conversational tone, which establishes a sense of intimacy with the reader. She often addresses her audience in a manner that feels informal and familiar, as though sharing personal recollections with a confidant. However, this apparent openness is paradoxical. While it invites trust, it also diverts attention from the deeper implications of what is being recounted. The ease of her narration masks the gravity of her circumstances, drawing the reader into a mode of listening that mirrors the characters’ own acceptance of their world.</w:t>
      </w:r>
    </w:p>
    <w:p w14:paraId="366A469E">
      <w:pPr>
        <w:pStyle w:val="7"/>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The repetition of seemingly trivial memories further reinforces this effect. Kathy frequently lingers on minor details—childhood interactions, small misunderstandings, and fleeting emotions—that, while meaningful on a personal level, displace focus from the larger existential horror underpinning her life. These repetitions create a narrative rhythm that privileges the ordinary over the catastrophic, subtly redirecting attention away from the system’s brutality.</w:t>
      </w:r>
    </w:p>
    <w:p w14:paraId="23BE91E7">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rPr>
        <w:t>Taken together, these linguistic features suggest that language in the novel operates as a tool of collective repression. It is not only individual characters who rely on euphemism and narrative deflection; rather, the entire social structure is sustained through a shared discourse that minimizes and conceals its own violence. The absence of overt resistance among the characters underscores how deeply this ideology has been internalized. Through habitual patterns of speech and thought, the characters come to accept their fate without direct challenge, demonstrating the profound power of language to shape not only perception but also the limits of imagination and dissent.</w:t>
      </w:r>
    </w:p>
    <w:p w14:paraId="74E5DE95">
      <w:pPr>
        <w:pStyle w:val="3"/>
        <w:keepNext w:val="0"/>
        <w:keepLines w:val="0"/>
        <w:widowControl/>
        <w:suppressLineNumbers w:val="0"/>
        <w:jc w:val="both"/>
        <w:rPr>
          <w:rFonts w:hint="default" w:ascii="Times New Roman" w:hAnsi="Times New Roman" w:cs="Times New Roman"/>
          <w:sz w:val="24"/>
          <w:szCs w:val="24"/>
        </w:rPr>
      </w:pPr>
      <w:r>
        <w:rPr>
          <w:rStyle w:val="8"/>
          <w:rFonts w:hint="default" w:ascii="Times New Roman" w:hAnsi="Times New Roman" w:cs="Times New Roman"/>
          <w:b/>
          <w:bCs/>
          <w:sz w:val="24"/>
          <w:szCs w:val="24"/>
        </w:rPr>
        <w:t>6. The Function of Silence and Narrative Gaps</w:t>
      </w:r>
    </w:p>
    <w:p w14:paraId="38024D4D">
      <w:pPr>
        <w:pStyle w:val="7"/>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In Kazuo Ishiguro’s fiction, silence functions not as a void but as a charged and expressive presence that works in tandem with language to shape narrative meaning. What remains unsaid often carries as much weight as what is articulated, creating a subtle interplay between expression and omission. Through this dynamic, Ishiguro invites readers to engage with the text at a deeper interpretive level, where meaning emerges as much from absence as from speech.</w:t>
      </w:r>
    </w:p>
    <w:p w14:paraId="168E8573">
      <w:pPr>
        <w:pStyle w:val="7"/>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One of the most telling manifestations of silence appears in pauses within dialogue. These moments of hesitation or interruption are rarely incidental; instead, they signal underlying emotional tension or unresolved conflict. Characters frequently stop short of full disclosure, and these breaks in speech suggest the presence of thoughts or feelings that resist articulation. The pause, therefore, becomes a site where the pressure of the unspoken is most acutely felt.</w:t>
      </w:r>
    </w:p>
    <w:p w14:paraId="1E93D12A">
      <w:pPr>
        <w:pStyle w:val="7"/>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Similarly, abrupt transitions between memories disrupt narrative continuity, leaving gaps that are not explicitly bridged. These shifts often occur without explanation, creating a sense of fragmentation that mirrors the workings of memory itself—selective, evasive, and shaped by repression. The lack of smooth progression between recollections draws attention to what has been omitted, encouraging the reader to question not only what is remembered but also what has been deliberately or unconsciously left out.</w:t>
      </w:r>
    </w:p>
    <w:p w14:paraId="08418B67">
      <w:pPr>
        <w:pStyle w:val="7"/>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The absence of closure in key narrative moments further reinforces the significance of silence. Rather than offering definitive resolutions, Ishiguro’s narratives often conclude with ambiguity or emotional incompleteness. This withholding resists the reader’s desire for clarity and finality, leaving interpretive space open. Such unresolved endings echo the persistence of trauma, which cannot be neatly contained or fully expressed within conventional narrative structures.</w:t>
      </w:r>
    </w:p>
    <w:p w14:paraId="58FED830">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rPr>
        <w:t>These silences collectively compel the reader to assume an active role in constructing meaning, much like a participant in a psychoanalytic process. The gaps, pauses, and omissions invite interpretation, urging the reader to infer what lies beneath the surface of the text. In this way, silence becomes a space where the unspeakable resides—a domain that language approaches but cannot fully capture. By foregrounding these limits, Ishiguro’s work underscores the complex relationship between language and trauma, revealing how what is left unsaid can be as revealing as what is spoken.</w:t>
      </w:r>
    </w:p>
    <w:p w14:paraId="45E18A2C">
      <w:pPr>
        <w:pStyle w:val="3"/>
        <w:keepNext w:val="0"/>
        <w:keepLines w:val="0"/>
        <w:widowControl/>
        <w:suppressLineNumbers w:val="0"/>
        <w:jc w:val="both"/>
        <w:rPr>
          <w:rFonts w:hint="default" w:ascii="Times New Roman" w:hAnsi="Times New Roman" w:cs="Times New Roman"/>
          <w:sz w:val="24"/>
          <w:szCs w:val="24"/>
        </w:rPr>
      </w:pPr>
      <w:r>
        <w:rPr>
          <w:rStyle w:val="8"/>
          <w:rFonts w:hint="default" w:ascii="Times New Roman" w:hAnsi="Times New Roman" w:cs="Times New Roman"/>
          <w:b/>
          <w:bCs/>
          <w:sz w:val="24"/>
          <w:szCs w:val="24"/>
        </w:rPr>
        <w:t>7. Linguistic Repetition and Memory Loops</w:t>
      </w:r>
    </w:p>
    <w:p w14:paraId="2EBA3C2D">
      <w:pPr>
        <w:pStyle w:val="7"/>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Across all three novels, repetition emerges as a quiet but structurally important device through which memory, identity, and trauma are negotiated. Rather than functioning as mere stylistic recurrence, repetition shapes the very rhythm of narration, revealing patterns of thought that are circular rather than progressive. Characters often return to the same phrases or formulations, creating an impression of mental looping in which certain ideas cannot be fully resolved or left behind.</w:t>
      </w:r>
    </w:p>
    <w:p w14:paraId="4522F762">
      <w:pPr>
        <w:pStyle w:val="7"/>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This circularity is reinforced through the revisiting of memories with slight but telling variations. Each return to a past event introduces subtle shifts in tone, emphasis, or detail, suggesting that memory is neither fixed nor reliable. Instead, it is continually reworked, as though the mind is attempting—yet failing—to arrive at a stable or definitive version of experience. These variations point to an underlying instability, where what is remembered is shaped as much by present need as by past reality.</w:t>
      </w:r>
    </w:p>
    <w:p w14:paraId="23E4831C">
      <w:pPr>
        <w:pStyle w:val="7"/>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At the same time, repetition serves a dual function. On one level, it operates as a coping mechanism, allowing characters to manage difficult or painful material by rehearsing it in controlled and familiar forms. The act of repeating can create a sense of order and containment, offering temporary psychological comfort. On another level, however, this very repetition signals unresolved conflict. The need to return again and again to the same linguistic or narrative points suggests that something remains unassimilated, resisting closure.</w:t>
      </w:r>
    </w:p>
    <w:p w14:paraId="28C95A87">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rPr>
        <w:t>In this way, repetition reveals that forgetting in these novels is not a straightforward or linear process. It does not involve a clean break from the past but unfolds as a cyclical movement, where suppressed experiences continue to resurface through language. The narrative, therefore, becomes a space of return, where what is ostensibly forgotten persists in altered yet recognizable forms, underscoring the enduring presence of the unresolved within the structures of speech and memory.</w:t>
      </w:r>
    </w:p>
    <w:p w14:paraId="642BA6C5">
      <w:pPr>
        <w:pStyle w:val="3"/>
        <w:keepNext w:val="0"/>
        <w:keepLines w:val="0"/>
        <w:widowControl/>
        <w:suppressLineNumbers w:val="0"/>
        <w:jc w:val="both"/>
        <w:rPr>
          <w:rFonts w:hint="default" w:ascii="Times New Roman" w:hAnsi="Times New Roman" w:cs="Times New Roman"/>
          <w:sz w:val="24"/>
          <w:szCs w:val="24"/>
        </w:rPr>
      </w:pPr>
      <w:r>
        <w:rPr>
          <w:rStyle w:val="8"/>
          <w:rFonts w:hint="default" w:ascii="Times New Roman" w:hAnsi="Times New Roman" w:cs="Times New Roman"/>
          <w:b/>
          <w:bCs/>
          <w:sz w:val="24"/>
          <w:szCs w:val="24"/>
        </w:rPr>
        <w:t>8. Discussion</w:t>
      </w:r>
    </w:p>
    <w:p w14:paraId="5A613F30">
      <w:pPr>
        <w:pStyle w:val="7"/>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The descriptive analysis demonstrates that Kazuo Ishiguro’s minimalist style, often perceived as simple and restrained, is in fact intricately layered with psychological and linguistic complexity. His prose achieves clarity on the surface, yet beneath this apparent transparency lies a dense network of subtle signals that invite deeper interpretive engagement. Meaning is not always located in overt statements but is dispersed across understated narrative choices that require careful attention.</w:t>
      </w:r>
    </w:p>
    <w:p w14:paraId="11DEFE54">
      <w:pPr>
        <w:pStyle w:val="7"/>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A central insight of this analysis is that language in Ishiguro’s work operates simultaneously as a mode of concealment and revelation. While characters articulate their experiences in measured and controlled ways, their very restraint becomes a means through which deeper tensions and repressed emotions are indirectly disclosed. What is withheld, softened, or displaced often speaks more powerfully than what is directly expressed, revealing the intricate relationship between speech and silence.</w:t>
      </w:r>
    </w:p>
    <w:p w14:paraId="3E38E623">
      <w:pPr>
        <w:pStyle w:val="7"/>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Equally significant is the role of narrative coherence in the construction of identity. Characters strive to present their lives as orderly and meaningful through storytelling, yet this coherence is frequently fragile and unstable. Subtle inconsistencies, gaps, and revisions in their narratives expose the difficulty of sustaining a unified sense of self. Identity, therefore, emerges not as a fixed essence but as an ongoing linguistic performance, shaped by memory, repression, and the need for self-justification.</w:t>
      </w:r>
    </w:p>
    <w:p w14:paraId="02538368">
      <w:pPr>
        <w:pStyle w:val="7"/>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The study further emphasizes the importance of minor linguistic elements—features that are easily overlooked in conventional readings. Pauses, qualifiers, repetitions, and shifts in tone or structure may appear insignificant at first glance, yet they function as crucial indicators of psychological depth. These micro-level details serve as entry points into the characters’ internal conflicts, offering insight into what cannot be directly articulated.</w:t>
      </w:r>
    </w:p>
    <w:p w14:paraId="7C5D2EAD">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rPr>
        <w:t>Ultimately, the analysis highlights that in Ishiguro’s fiction, interpretive weight often resides in the smallest textual moments. A brief hesitation, a repeated phrase, or an evasive expression can carry profound significance, revealing layers of meaning that extend far beyond their apparent simplicity. By foregrounding these subtle elements, the study underscores how Ishiguro’s minimalist style transforms the ordinary into a rich site of psychological and linguistic exploration.</w:t>
      </w:r>
    </w:p>
    <w:p w14:paraId="30B3860A">
      <w:pPr>
        <w:pStyle w:val="3"/>
        <w:keepNext w:val="0"/>
        <w:keepLines w:val="0"/>
        <w:widowControl/>
        <w:suppressLineNumbers w:val="0"/>
        <w:jc w:val="both"/>
        <w:rPr>
          <w:rFonts w:hint="default" w:ascii="Times New Roman" w:hAnsi="Times New Roman" w:cs="Times New Roman"/>
          <w:sz w:val="24"/>
          <w:szCs w:val="24"/>
        </w:rPr>
      </w:pPr>
      <w:r>
        <w:rPr>
          <w:rStyle w:val="8"/>
          <w:rFonts w:hint="default" w:ascii="Times New Roman" w:hAnsi="Times New Roman" w:cs="Times New Roman"/>
          <w:b/>
          <w:bCs/>
          <w:sz w:val="24"/>
          <w:szCs w:val="24"/>
        </w:rPr>
        <w:t>9. Conclusion</w:t>
      </w:r>
    </w:p>
    <w:p w14:paraId="0E54126E">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This paper has argued that in the novels of Kazuo Ishiguro, forgetting is an active, language-driven process. Through subtle linguistic strategies, characters negotiate their relationship with trauma and construct identities that are both stable and fractured.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By focusing on descriptive and minor textual details, the study highlights the importance of close reading in psychoanalytic literary analysis. Ishiguro’s work ultimately suggests that the most profound truths are not spoken loudly but reside in the quiet spaces of language.</w:t>
      </w:r>
    </w:p>
    <w:p w14:paraId="7FED36F1">
      <w:pPr>
        <w:pStyle w:val="3"/>
        <w:keepNext w:val="0"/>
        <w:keepLines w:val="0"/>
        <w:widowControl/>
        <w:suppressLineNumbers w:val="0"/>
        <w:jc w:val="both"/>
        <w:rPr>
          <w:rFonts w:hint="default" w:ascii="Times New Roman" w:hAnsi="Times New Roman" w:cs="Times New Roman"/>
          <w:sz w:val="24"/>
          <w:szCs w:val="24"/>
          <w:lang w:val="en-US"/>
        </w:rPr>
      </w:pPr>
      <w:r>
        <w:rPr>
          <w:rStyle w:val="8"/>
          <w:rFonts w:hint="default" w:ascii="Times New Roman" w:hAnsi="Times New Roman" w:cs="Times New Roman"/>
          <w:b/>
          <w:bCs/>
          <w:sz w:val="24"/>
          <w:szCs w:val="24"/>
        </w:rPr>
        <w:t>References</w:t>
      </w:r>
      <w:r>
        <w:rPr>
          <w:rStyle w:val="8"/>
          <w:rFonts w:hint="default" w:ascii="Times New Roman" w:hAnsi="Times New Roman" w:cs="Times New Roman"/>
          <w:b/>
          <w:bCs/>
          <w:sz w:val="24"/>
          <w:szCs w:val="24"/>
          <w:lang w:val="en-US"/>
        </w:rPr>
        <w:t xml:space="preserve">: </w:t>
      </w:r>
      <w:bookmarkStart w:id="0" w:name="_GoBack"/>
      <w:bookmarkEnd w:id="0"/>
    </w:p>
    <w:p w14:paraId="2E3E1661">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ymbol" w:cs="Times New Roman"/>
          <w:sz w:val="24"/>
        </w:rPr>
        <w:t>·</w:t>
      </w:r>
      <w:r>
        <w:rPr>
          <w:rFonts w:hint="default" w:ascii="Times New Roman" w:hAnsi="Times New Roman" w:eastAsia="SimSun" w:cs="Times New Roman"/>
          <w:sz w:val="24"/>
        </w:rPr>
        <w:t xml:space="preserve">  </w:t>
      </w:r>
      <w:r>
        <w:rPr>
          <w:rFonts w:hint="default" w:ascii="Times New Roman" w:hAnsi="Times New Roman" w:cs="Times New Roman"/>
          <w:sz w:val="24"/>
          <w:szCs w:val="24"/>
        </w:rPr>
        <w:t xml:space="preserve">Sigmund Freud. The Interpretation of Dreams. Translated by James Strachey, Basic Books, 2010. </w:t>
      </w:r>
    </w:p>
    <w:p w14:paraId="2977288D">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ymbol" w:cs="Times New Roman"/>
          <w:sz w:val="24"/>
          <w:szCs w:val="24"/>
        </w:rPr>
        <w:t>·</w:t>
      </w:r>
      <w:r>
        <w:rPr>
          <w:rFonts w:hint="default" w:ascii="Times New Roman" w:hAnsi="Times New Roman" w:eastAsia="SimSun" w:cs="Times New Roman"/>
          <w:sz w:val="24"/>
          <w:szCs w:val="24"/>
        </w:rPr>
        <w:t xml:space="preserve">  </w:t>
      </w:r>
      <w:r>
        <w:rPr>
          <w:rFonts w:hint="default" w:ascii="Times New Roman" w:hAnsi="Times New Roman" w:cs="Times New Roman"/>
          <w:sz w:val="24"/>
          <w:szCs w:val="24"/>
        </w:rPr>
        <w:t xml:space="preserve">Jacques Lacan. Écrits. Translated by Bruce Fink, W.W. Norton &amp; Company, 2006. </w:t>
      </w:r>
    </w:p>
    <w:p w14:paraId="6A929D91">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ymbol" w:cs="Times New Roman"/>
          <w:sz w:val="24"/>
          <w:szCs w:val="24"/>
        </w:rPr>
        <w:t>·</w:t>
      </w:r>
      <w:r>
        <w:rPr>
          <w:rFonts w:hint="default" w:ascii="Times New Roman" w:hAnsi="Times New Roman" w:eastAsia="SimSun" w:cs="Times New Roman"/>
          <w:sz w:val="24"/>
          <w:szCs w:val="24"/>
        </w:rPr>
        <w:t xml:space="preserve">  </w:t>
      </w:r>
      <w:r>
        <w:rPr>
          <w:rFonts w:hint="default" w:ascii="Times New Roman" w:hAnsi="Times New Roman" w:cs="Times New Roman"/>
          <w:sz w:val="24"/>
          <w:szCs w:val="24"/>
        </w:rPr>
        <w:t xml:space="preserve">Kazuo Ishiguro. A Pale View of Hills. Faber and Faber, 1982. </w:t>
      </w:r>
    </w:p>
    <w:p w14:paraId="6566D367">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ymbol" w:cs="Times New Roman"/>
          <w:sz w:val="24"/>
          <w:szCs w:val="24"/>
        </w:rPr>
        <w:t>·</w:t>
      </w:r>
      <w:r>
        <w:rPr>
          <w:rFonts w:hint="default" w:ascii="Times New Roman" w:hAnsi="Times New Roman" w:eastAsia="SimSun" w:cs="Times New Roman"/>
          <w:sz w:val="24"/>
          <w:szCs w:val="24"/>
        </w:rPr>
        <w:t xml:space="preserve">  </w:t>
      </w:r>
      <w:r>
        <w:rPr>
          <w:rFonts w:hint="default" w:ascii="Times New Roman" w:hAnsi="Times New Roman" w:cs="Times New Roman"/>
          <w:sz w:val="24"/>
          <w:szCs w:val="24"/>
        </w:rPr>
        <w:t xml:space="preserve">Kazuo Ishiguro. The Remains of the Day. Faber and Faber, 1989. </w:t>
      </w:r>
    </w:p>
    <w:p w14:paraId="2A6B0094">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ymbol" w:cs="Times New Roman"/>
          <w:sz w:val="24"/>
          <w:szCs w:val="24"/>
        </w:rPr>
        <w:t>·</w:t>
      </w:r>
      <w:r>
        <w:rPr>
          <w:rFonts w:hint="default" w:ascii="Times New Roman" w:hAnsi="Times New Roman" w:eastAsia="SimSun" w:cs="Times New Roman"/>
          <w:sz w:val="24"/>
          <w:szCs w:val="24"/>
        </w:rPr>
        <w:t xml:space="preserve">  </w:t>
      </w:r>
      <w:r>
        <w:rPr>
          <w:rFonts w:hint="default" w:ascii="Times New Roman" w:hAnsi="Times New Roman" w:cs="Times New Roman"/>
          <w:sz w:val="24"/>
          <w:szCs w:val="24"/>
        </w:rPr>
        <w:t>Kazuo Ishiguro. Never Let Me Go. Faber and Faber, 2005.</w:t>
      </w:r>
    </w:p>
    <w:p w14:paraId="75B42DF8">
      <w:pPr>
        <w:jc w:val="both"/>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80B2C"/>
    <w:rsid w:val="15592C78"/>
    <w:rsid w:val="1CA86413"/>
    <w:rsid w:val="1F196603"/>
    <w:rsid w:val="395E6FAD"/>
    <w:rsid w:val="495245DA"/>
    <w:rsid w:val="7BF80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1010</Words>
  <Characters>6315</Characters>
  <Lines>0</Lines>
  <Paragraphs>0</Paragraphs>
  <TotalTime>13</TotalTime>
  <ScaleCrop>false</ScaleCrop>
  <LinksUpToDate>false</LinksUpToDate>
  <CharactersWithSpaces>7286</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2026-04-24T05:58:00Z</dcterms:created>
  <dc:creator>SPCE</dc:creator>
  <cp:lastModifiedBy>vyas sagar</cp:lastModifiedBy>
  <dcterms:modified xsi:type="dcterms:W3CDTF">2026-04-24T09:36:01Z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FF00B945C20541E2B910E36E0E12C259_11</vt:lpwstr>
  </property>
  <property fmtid="{D5CDD505-2E9C-101B-9397-08002B2CF9AE}" pid="4" name="KSOTemplateDocerSaveRecord">
    <vt:lpwstr>eyJoZGlkIjoiNmJkYmQ0YzI4NWRlY2E4MWE0MWYzZGQwMGFlMDY0NTkiLCJ1c2VySWQiOiI1NjcwODY1MDQ5MjEifQ==</vt:lpwstr>
  </property>
</Properties>
</file>