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AAB" w:rsidRDefault="00EC1FFD" w:rsidP="00F51CA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Environmental </w:t>
      </w:r>
      <w:r w:rsidR="00FA3EAF">
        <w:rPr>
          <w:rFonts w:ascii="Times New Roman" w:eastAsia="Times New Roman" w:hAnsi="Times New Roman" w:cs="Times New Roman"/>
          <w:b/>
          <w:sz w:val="24"/>
          <w:szCs w:val="24"/>
        </w:rPr>
        <w:t>pollution</w:t>
      </w:r>
      <w:r w:rsidR="00D96392" w:rsidRPr="00BB0E8F">
        <w:rPr>
          <w:rFonts w:ascii="Times New Roman" w:eastAsia="Times New Roman" w:hAnsi="Times New Roman" w:cs="Times New Roman"/>
          <w:b/>
          <w:sz w:val="24"/>
          <w:szCs w:val="24"/>
        </w:rPr>
        <w:t xml:space="preserve"> and carbon accountability: will</w:t>
      </w:r>
      <w:r w:rsidR="00721D95" w:rsidRPr="00721D95">
        <w:rPr>
          <w:rFonts w:ascii="Times New Roman" w:eastAsia="Times New Roman" w:hAnsi="Times New Roman" w:cs="Times New Roman"/>
          <w:b/>
          <w:sz w:val="24"/>
          <w:szCs w:val="24"/>
        </w:rPr>
        <w:t xml:space="preserve"> </w:t>
      </w:r>
      <w:r w:rsidR="00EC61AF">
        <w:rPr>
          <w:rFonts w:ascii="Times New Roman" w:eastAsia="Times New Roman" w:hAnsi="Times New Roman" w:cs="Times New Roman"/>
          <w:b/>
          <w:sz w:val="24"/>
          <w:szCs w:val="24"/>
        </w:rPr>
        <w:t>Energy Efficiency Budgeting and Banks Portfolios Carbon Footprint F</w:t>
      </w:r>
      <w:r w:rsidR="00D96392">
        <w:rPr>
          <w:rFonts w:ascii="Times New Roman" w:eastAsia="Times New Roman" w:hAnsi="Times New Roman" w:cs="Times New Roman"/>
          <w:b/>
          <w:sz w:val="24"/>
          <w:szCs w:val="24"/>
        </w:rPr>
        <w:t>ac</w:t>
      </w:r>
      <w:r w:rsidR="00EC61AF">
        <w:rPr>
          <w:rFonts w:ascii="Times New Roman" w:eastAsia="Times New Roman" w:hAnsi="Times New Roman" w:cs="Times New Roman"/>
          <w:b/>
          <w:sz w:val="24"/>
          <w:szCs w:val="24"/>
        </w:rPr>
        <w:t>ilitate</w:t>
      </w:r>
      <w:r w:rsidR="00EC61AF" w:rsidRPr="00BB0E8F">
        <w:rPr>
          <w:rFonts w:ascii="Times New Roman" w:eastAsia="Times New Roman" w:hAnsi="Times New Roman" w:cs="Times New Roman"/>
          <w:b/>
          <w:sz w:val="24"/>
          <w:szCs w:val="24"/>
        </w:rPr>
        <w:t xml:space="preserve"> United Kingdom's</w:t>
      </w:r>
      <w:r w:rsidR="00EC61AF">
        <w:rPr>
          <w:rFonts w:ascii="Times New Roman" w:eastAsia="Times New Roman" w:hAnsi="Times New Roman" w:cs="Times New Roman"/>
          <w:b/>
          <w:sz w:val="24"/>
          <w:szCs w:val="24"/>
        </w:rPr>
        <w:t xml:space="preserve"> </w:t>
      </w:r>
      <w:r w:rsidR="00EC61AF" w:rsidRPr="00BB0E8F">
        <w:rPr>
          <w:rFonts w:ascii="Times New Roman" w:eastAsia="Times New Roman" w:hAnsi="Times New Roman" w:cs="Times New Roman"/>
          <w:b/>
          <w:sz w:val="24"/>
          <w:szCs w:val="24"/>
        </w:rPr>
        <w:t>2050 Net-Zero Emissions</w:t>
      </w:r>
      <w:r w:rsidR="00D96392" w:rsidRPr="00BB0E8F">
        <w:rPr>
          <w:rFonts w:ascii="Times New Roman" w:eastAsia="Times New Roman" w:hAnsi="Times New Roman" w:cs="Times New Roman"/>
          <w:b/>
          <w:sz w:val="24"/>
          <w:szCs w:val="24"/>
        </w:rPr>
        <w:t>?</w:t>
      </w:r>
      <w:r w:rsidR="0088082D">
        <w:rPr>
          <w:rFonts w:ascii="Times New Roman" w:eastAsia="Times New Roman" w:hAnsi="Times New Roman" w:cs="Times New Roman"/>
          <w:b/>
          <w:sz w:val="24"/>
          <w:szCs w:val="24"/>
        </w:rPr>
        <w:t xml:space="preserve"> </w:t>
      </w:r>
    </w:p>
    <w:p w:rsidR="00D96392" w:rsidRDefault="006D6510" w:rsidP="00F51CA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Eric </w:t>
      </w:r>
      <w:proofErr w:type="spellStart"/>
      <w:r>
        <w:rPr>
          <w:rFonts w:ascii="Times New Roman" w:eastAsia="Times New Roman" w:hAnsi="Times New Roman" w:cs="Times New Roman"/>
          <w:b/>
          <w:sz w:val="24"/>
          <w:szCs w:val="24"/>
        </w:rPr>
        <w:t>Tieku</w:t>
      </w:r>
      <w:proofErr w:type="spellEnd"/>
      <w:r>
        <w:rPr>
          <w:rFonts w:ascii="Times New Roman" w:eastAsia="Times New Roman" w:hAnsi="Times New Roman" w:cs="Times New Roman"/>
          <w:b/>
          <w:sz w:val="24"/>
          <w:szCs w:val="24"/>
        </w:rPr>
        <w:t xml:space="preserve"> Agyemang, </w:t>
      </w:r>
      <w:r w:rsidR="004368D4">
        <w:rPr>
          <w:rFonts w:ascii="Times New Roman" w:eastAsia="Times New Roman" w:hAnsi="Times New Roman" w:cs="Times New Roman"/>
          <w:b/>
          <w:sz w:val="24"/>
          <w:szCs w:val="24"/>
        </w:rPr>
        <w:t xml:space="preserve">Collins </w:t>
      </w:r>
      <w:proofErr w:type="spellStart"/>
      <w:r w:rsidR="004368D4">
        <w:rPr>
          <w:rFonts w:ascii="Times New Roman" w:eastAsia="Times New Roman" w:hAnsi="Times New Roman" w:cs="Times New Roman"/>
          <w:b/>
          <w:sz w:val="24"/>
          <w:szCs w:val="24"/>
        </w:rPr>
        <w:t>Antwi</w:t>
      </w:r>
      <w:proofErr w:type="spellEnd"/>
      <w:r w:rsidR="004368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Happy Boamah Gyasi</w:t>
      </w:r>
      <w:r w:rsidR="004368D4">
        <w:rPr>
          <w:rFonts w:ascii="Times New Roman" w:eastAsia="Times New Roman" w:hAnsi="Times New Roman" w:cs="Times New Roman"/>
          <w:b/>
          <w:sz w:val="24"/>
          <w:szCs w:val="24"/>
        </w:rPr>
        <w:t>,</w:t>
      </w:r>
      <w:bookmarkStart w:id="0" w:name="_GoBack"/>
      <w:bookmarkEnd w:id="0"/>
      <w:r w:rsidR="004368D4">
        <w:rPr>
          <w:rFonts w:ascii="Times New Roman" w:eastAsia="Times New Roman" w:hAnsi="Times New Roman" w:cs="Times New Roman"/>
          <w:b/>
          <w:sz w:val="24"/>
          <w:szCs w:val="24"/>
        </w:rPr>
        <w:t xml:space="preserve"> </w:t>
      </w:r>
      <w:r w:rsidR="004368D4">
        <w:rPr>
          <w:rFonts w:ascii="Times New Roman" w:eastAsia="Times New Roman" w:hAnsi="Times New Roman" w:cs="Times New Roman"/>
          <w:b/>
          <w:sz w:val="24"/>
          <w:szCs w:val="24"/>
        </w:rPr>
        <w:t>Roselyn Agyemang</w:t>
      </w:r>
    </w:p>
    <w:p w:rsidR="00D82280" w:rsidRPr="00A02258" w:rsidRDefault="00D82280" w:rsidP="005E082C">
      <w:pPr>
        <w:spacing w:after="0" w:line="360" w:lineRule="auto"/>
        <w:jc w:val="both"/>
        <w:rPr>
          <w:rFonts w:ascii="Times New Roman" w:hAnsi="Times New Roman" w:cs="Times New Roman"/>
          <w:b/>
          <w:bCs/>
          <w:sz w:val="24"/>
          <w:szCs w:val="24"/>
          <w:vertAlign w:val="subscript"/>
        </w:rPr>
      </w:pPr>
      <w:r w:rsidRPr="00A02258">
        <w:rPr>
          <w:rFonts w:ascii="Times New Roman" w:hAnsi="Times New Roman" w:cs="Times New Roman"/>
          <w:b/>
          <w:bCs/>
          <w:sz w:val="24"/>
          <w:szCs w:val="24"/>
        </w:rPr>
        <w:t xml:space="preserve">Abstract </w:t>
      </w:r>
    </w:p>
    <w:p w:rsidR="008C0980" w:rsidRDefault="00ED36DD" w:rsidP="005E082C">
      <w:pPr>
        <w:spacing w:after="0" w:line="360" w:lineRule="auto"/>
        <w:jc w:val="both"/>
        <w:rPr>
          <w:rFonts w:ascii="Times New Roman" w:eastAsia="Times New Roman" w:hAnsi="Times New Roman" w:cs="Times New Roman"/>
          <w:sz w:val="24"/>
          <w:szCs w:val="24"/>
        </w:rPr>
      </w:pPr>
      <w:r w:rsidRPr="002E1152">
        <w:rPr>
          <w:rFonts w:ascii="Times New Roman" w:hAnsi="Times New Roman" w:cs="Times New Roman"/>
          <w:sz w:val="24"/>
          <w:szCs w:val="24"/>
        </w:rPr>
        <w:t xml:space="preserve">The </w:t>
      </w:r>
      <w:r w:rsidR="00305441">
        <w:rPr>
          <w:rFonts w:ascii="Times New Roman" w:hAnsi="Times New Roman" w:cs="Times New Roman"/>
          <w:sz w:val="24"/>
          <w:szCs w:val="24"/>
        </w:rPr>
        <w:t xml:space="preserve">energy and </w:t>
      </w:r>
      <w:r w:rsidRPr="002E1152">
        <w:rPr>
          <w:rFonts w:ascii="Times New Roman" w:hAnsi="Times New Roman" w:cs="Times New Roman"/>
          <w:sz w:val="24"/>
          <w:szCs w:val="24"/>
        </w:rPr>
        <w:t>financial sector</w:t>
      </w:r>
      <w:r w:rsidR="00EC61AF">
        <w:rPr>
          <w:rFonts w:ascii="Times New Roman" w:hAnsi="Times New Roman" w:cs="Times New Roman"/>
          <w:sz w:val="24"/>
          <w:szCs w:val="24"/>
        </w:rPr>
        <w:t>s</w:t>
      </w:r>
      <w:r w:rsidRPr="002E1152">
        <w:rPr>
          <w:rFonts w:ascii="Times New Roman" w:hAnsi="Times New Roman" w:cs="Times New Roman"/>
          <w:sz w:val="24"/>
          <w:szCs w:val="24"/>
        </w:rPr>
        <w:t xml:space="preserve"> ha</w:t>
      </w:r>
      <w:r w:rsidR="00305441">
        <w:rPr>
          <w:rFonts w:ascii="Times New Roman" w:hAnsi="Times New Roman" w:cs="Times New Roman"/>
          <w:sz w:val="24"/>
          <w:szCs w:val="24"/>
        </w:rPr>
        <w:t>ve</w:t>
      </w:r>
      <w:r w:rsidRPr="002E1152">
        <w:rPr>
          <w:rFonts w:ascii="Times New Roman" w:hAnsi="Times New Roman" w:cs="Times New Roman"/>
          <w:sz w:val="24"/>
          <w:szCs w:val="24"/>
        </w:rPr>
        <w:t xml:space="preserve"> been incorporated into the quest to solve climate change, with increasing recognition of the direct impacts that financial institutions' lending and investment practices have on environmental sustainability</w:t>
      </w:r>
      <w:r w:rsidR="00D82280" w:rsidRPr="00A02258">
        <w:rPr>
          <w:rFonts w:ascii="Times New Roman" w:eastAsia="Times New Roman" w:hAnsi="Times New Roman" w:cs="Times New Roman"/>
          <w:sz w:val="24"/>
          <w:szCs w:val="24"/>
        </w:rPr>
        <w:t xml:space="preserve">. This study applies Quantile </w:t>
      </w:r>
      <w:r w:rsidR="00305441">
        <w:rPr>
          <w:rFonts w:ascii="Times New Roman" w:eastAsia="Times New Roman" w:hAnsi="Times New Roman" w:cs="Times New Roman"/>
          <w:sz w:val="24"/>
          <w:szCs w:val="24"/>
        </w:rPr>
        <w:t xml:space="preserve">Autoregressive Distribution Lags (QARDL) </w:t>
      </w:r>
      <w:r w:rsidR="00D82280" w:rsidRPr="00A02258">
        <w:rPr>
          <w:rFonts w:ascii="Times New Roman" w:eastAsia="Times New Roman" w:hAnsi="Times New Roman" w:cs="Times New Roman"/>
          <w:sz w:val="24"/>
          <w:szCs w:val="24"/>
        </w:rPr>
        <w:t xml:space="preserve">Model to examine the dynamic </w:t>
      </w:r>
      <w:r w:rsidR="00305441">
        <w:rPr>
          <w:rFonts w:ascii="Times New Roman" w:eastAsia="Times New Roman" w:hAnsi="Times New Roman" w:cs="Times New Roman"/>
          <w:sz w:val="24"/>
          <w:szCs w:val="24"/>
        </w:rPr>
        <w:t>impact</w:t>
      </w:r>
      <w:r w:rsidR="00305441" w:rsidRPr="00A02258">
        <w:rPr>
          <w:rFonts w:ascii="Times New Roman" w:eastAsia="Times New Roman" w:hAnsi="Times New Roman" w:cs="Times New Roman"/>
          <w:sz w:val="24"/>
          <w:szCs w:val="24"/>
        </w:rPr>
        <w:t> </w:t>
      </w:r>
      <w:r w:rsidR="00D82280" w:rsidRPr="00A02258">
        <w:rPr>
          <w:rFonts w:ascii="Times New Roman" w:eastAsia="Times New Roman" w:hAnsi="Times New Roman" w:cs="Times New Roman"/>
          <w:sz w:val="24"/>
          <w:szCs w:val="24"/>
        </w:rPr>
        <w:t xml:space="preserve">of energy </w:t>
      </w:r>
      <w:r w:rsidR="00305441">
        <w:rPr>
          <w:rFonts w:ascii="Times New Roman" w:eastAsia="Times New Roman" w:hAnsi="Times New Roman" w:cs="Times New Roman"/>
          <w:sz w:val="24"/>
          <w:szCs w:val="24"/>
        </w:rPr>
        <w:t>efficiency budgeting</w:t>
      </w:r>
      <w:r w:rsidR="005545A0">
        <w:rPr>
          <w:rFonts w:ascii="Times New Roman" w:eastAsia="Times New Roman" w:hAnsi="Times New Roman" w:cs="Times New Roman"/>
          <w:sz w:val="24"/>
          <w:szCs w:val="24"/>
        </w:rPr>
        <w:t xml:space="preserve"> </w:t>
      </w:r>
      <w:r w:rsidR="00305441">
        <w:rPr>
          <w:rFonts w:ascii="Times New Roman" w:eastAsia="Times New Roman" w:hAnsi="Times New Roman" w:cs="Times New Roman"/>
          <w:sz w:val="24"/>
          <w:szCs w:val="24"/>
        </w:rPr>
        <w:t>on</w:t>
      </w:r>
      <w:r w:rsidR="00D82280" w:rsidRPr="00A02258">
        <w:rPr>
          <w:rFonts w:ascii="Times New Roman" w:eastAsia="Times New Roman" w:hAnsi="Times New Roman" w:cs="Times New Roman"/>
          <w:sz w:val="24"/>
          <w:szCs w:val="24"/>
        </w:rPr>
        <w:t xml:space="preserve"> carbon dioxide emissions</w:t>
      </w:r>
      <w:r w:rsidR="005545A0">
        <w:rPr>
          <w:rFonts w:ascii="Times New Roman" w:eastAsia="Times New Roman" w:hAnsi="Times New Roman" w:cs="Times New Roman"/>
          <w:sz w:val="24"/>
          <w:szCs w:val="24"/>
        </w:rPr>
        <w:t>, controlling carbon footprint of banks portfolios</w:t>
      </w:r>
      <w:r w:rsidR="00D82280" w:rsidRPr="00A02258">
        <w:rPr>
          <w:rFonts w:ascii="Times New Roman" w:eastAsia="Times New Roman" w:hAnsi="Times New Roman" w:cs="Times New Roman"/>
          <w:sz w:val="24"/>
          <w:szCs w:val="24"/>
        </w:rPr>
        <w:t xml:space="preserve"> in </w:t>
      </w:r>
      <w:r w:rsidR="00305441">
        <w:rPr>
          <w:rFonts w:ascii="Times New Roman" w:eastAsia="Times New Roman" w:hAnsi="Times New Roman" w:cs="Times New Roman"/>
          <w:sz w:val="24"/>
          <w:szCs w:val="24"/>
        </w:rPr>
        <w:t>United Kingdom</w:t>
      </w:r>
      <w:r w:rsidR="00D82280" w:rsidRPr="00A02258">
        <w:rPr>
          <w:rFonts w:ascii="Times New Roman" w:eastAsia="Times New Roman" w:hAnsi="Times New Roman" w:cs="Times New Roman"/>
          <w:sz w:val="24"/>
          <w:szCs w:val="24"/>
        </w:rPr>
        <w:t xml:space="preserve">. </w:t>
      </w:r>
      <w:r w:rsidR="00D82280" w:rsidRPr="00A02258">
        <w:rPr>
          <w:rFonts w:ascii="Times New Roman" w:hAnsi="Times New Roman" w:cs="Times New Roman"/>
          <w:color w:val="1C1C1C"/>
          <w:spacing w:val="1"/>
          <w:sz w:val="24"/>
          <w:szCs w:val="24"/>
          <w:shd w:val="clear" w:color="auto" w:fill="FFFFFF"/>
        </w:rPr>
        <w:t xml:space="preserve">First, </w:t>
      </w:r>
      <w:r w:rsidR="00305441">
        <w:rPr>
          <w:rFonts w:ascii="Times New Roman" w:hAnsi="Times New Roman" w:cs="Times New Roman"/>
          <w:color w:val="1C1C1C"/>
          <w:spacing w:val="1"/>
          <w:sz w:val="24"/>
          <w:szCs w:val="24"/>
          <w:shd w:val="clear" w:color="auto" w:fill="FFFFFF"/>
        </w:rPr>
        <w:t xml:space="preserve">an in-depth descriptive statistics analysis of data for various variables </w:t>
      </w:r>
      <w:r w:rsidR="005545A0">
        <w:rPr>
          <w:rFonts w:ascii="Times New Roman" w:hAnsi="Times New Roman" w:cs="Times New Roman"/>
          <w:color w:val="1C1C1C"/>
          <w:spacing w:val="1"/>
          <w:sz w:val="24"/>
          <w:szCs w:val="24"/>
          <w:shd w:val="clear" w:color="auto" w:fill="FFFFFF"/>
        </w:rPr>
        <w:t>are</w:t>
      </w:r>
      <w:r w:rsidR="00305441">
        <w:rPr>
          <w:rFonts w:ascii="Times New Roman" w:hAnsi="Times New Roman" w:cs="Times New Roman"/>
          <w:color w:val="1C1C1C"/>
          <w:spacing w:val="1"/>
          <w:sz w:val="24"/>
          <w:szCs w:val="24"/>
          <w:shd w:val="clear" w:color="auto" w:fill="FFFFFF"/>
        </w:rPr>
        <w:t xml:space="preserve"> conducted. </w:t>
      </w:r>
      <w:r w:rsidR="00305441" w:rsidRPr="00A02258">
        <w:rPr>
          <w:rFonts w:ascii="Times New Roman" w:hAnsi="Times New Roman" w:cs="Times New Roman"/>
          <w:color w:val="1C1C1C"/>
          <w:spacing w:val="1"/>
          <w:sz w:val="24"/>
          <w:szCs w:val="24"/>
          <w:shd w:val="clear" w:color="auto" w:fill="FFFFFF"/>
        </w:rPr>
        <w:t>T</w:t>
      </w:r>
      <w:r w:rsidR="00D82280" w:rsidRPr="00A02258">
        <w:rPr>
          <w:rFonts w:ascii="Times New Roman" w:hAnsi="Times New Roman" w:cs="Times New Roman"/>
          <w:color w:val="1C1C1C"/>
          <w:spacing w:val="1"/>
          <w:sz w:val="24"/>
          <w:szCs w:val="24"/>
          <w:shd w:val="clear" w:color="auto" w:fill="FFFFFF"/>
        </w:rPr>
        <w:t>h</w:t>
      </w:r>
      <w:r w:rsidR="00305441">
        <w:rPr>
          <w:rFonts w:ascii="Times New Roman" w:hAnsi="Times New Roman" w:cs="Times New Roman"/>
          <w:color w:val="1C1C1C"/>
          <w:spacing w:val="1"/>
          <w:sz w:val="24"/>
          <w:szCs w:val="24"/>
          <w:shd w:val="clear" w:color="auto" w:fill="FFFFFF"/>
        </w:rPr>
        <w:t>e</w:t>
      </w:r>
      <w:r w:rsidR="00D82280" w:rsidRPr="00A02258">
        <w:rPr>
          <w:rFonts w:ascii="Times New Roman" w:hAnsi="Times New Roman" w:cs="Times New Roman"/>
          <w:color w:val="1C1C1C"/>
          <w:spacing w:val="1"/>
          <w:sz w:val="24"/>
          <w:szCs w:val="24"/>
          <w:shd w:val="clear" w:color="auto" w:fill="FFFFFF"/>
        </w:rPr>
        <w:t xml:space="preserve"> study </w:t>
      </w:r>
      <w:r w:rsidR="00305441">
        <w:rPr>
          <w:rFonts w:ascii="Times New Roman" w:hAnsi="Times New Roman" w:cs="Times New Roman"/>
          <w:color w:val="1C1C1C"/>
          <w:spacing w:val="1"/>
          <w:sz w:val="24"/>
          <w:szCs w:val="24"/>
          <w:shd w:val="clear" w:color="auto" w:fill="FFFFFF"/>
        </w:rPr>
        <w:t xml:space="preserve">then </w:t>
      </w:r>
      <w:r w:rsidR="00D82280" w:rsidRPr="00A02258">
        <w:rPr>
          <w:rFonts w:ascii="Times New Roman" w:hAnsi="Times New Roman" w:cs="Times New Roman"/>
          <w:color w:val="1C1C1C"/>
          <w:spacing w:val="1"/>
          <w:sz w:val="24"/>
          <w:szCs w:val="24"/>
          <w:shd w:val="clear" w:color="auto" w:fill="FFFFFF"/>
        </w:rPr>
        <w:t>uses Quantile Augmented Dickey-Fuller to test for stationarity</w:t>
      </w:r>
      <w:r w:rsidR="00305441">
        <w:rPr>
          <w:rFonts w:ascii="Times New Roman" w:hAnsi="Times New Roman" w:cs="Times New Roman"/>
          <w:color w:val="1C1C1C"/>
          <w:spacing w:val="1"/>
          <w:sz w:val="24"/>
          <w:szCs w:val="24"/>
          <w:shd w:val="clear" w:color="auto" w:fill="FFFFFF"/>
        </w:rPr>
        <w:t>,</w:t>
      </w:r>
      <w:r w:rsidR="00D82280" w:rsidRPr="00A02258">
        <w:rPr>
          <w:rFonts w:ascii="Times New Roman" w:hAnsi="Times New Roman" w:cs="Times New Roman"/>
          <w:color w:val="1C1C1C"/>
          <w:spacing w:val="1"/>
          <w:sz w:val="24"/>
          <w:szCs w:val="24"/>
          <w:shd w:val="clear" w:color="auto" w:fill="FFFFFF"/>
        </w:rPr>
        <w:t xml:space="preserve"> then proceeds to </w:t>
      </w:r>
      <w:r w:rsidR="00675960">
        <w:rPr>
          <w:rFonts w:ascii="Times New Roman" w:hAnsi="Times New Roman" w:cs="Times New Roman"/>
          <w:color w:val="1C1C1C"/>
          <w:spacing w:val="1"/>
          <w:sz w:val="24"/>
          <w:szCs w:val="24"/>
          <w:shd w:val="clear" w:color="auto" w:fill="FFFFFF"/>
        </w:rPr>
        <w:t>perform</w:t>
      </w:r>
      <w:r w:rsidR="00D82280" w:rsidRPr="00A02258">
        <w:rPr>
          <w:rFonts w:ascii="Times New Roman" w:hAnsi="Times New Roman" w:cs="Times New Roman"/>
          <w:color w:val="1C1C1C"/>
          <w:spacing w:val="1"/>
          <w:sz w:val="24"/>
          <w:szCs w:val="24"/>
          <w:shd w:val="clear" w:color="auto" w:fill="FFFFFF"/>
        </w:rPr>
        <w:t xml:space="preserve"> Quantile Co</w:t>
      </w:r>
      <w:r w:rsidR="007031F3">
        <w:rPr>
          <w:rFonts w:ascii="Times New Roman" w:hAnsi="Times New Roman" w:cs="Times New Roman"/>
          <w:color w:val="1C1C1C"/>
          <w:spacing w:val="1"/>
          <w:sz w:val="24"/>
          <w:szCs w:val="24"/>
          <w:shd w:val="clear" w:color="auto" w:fill="FFFFFF"/>
        </w:rPr>
        <w:t>integration test</w:t>
      </w:r>
      <w:r w:rsidR="00D82280" w:rsidRPr="00A02258">
        <w:rPr>
          <w:rFonts w:ascii="Times New Roman" w:hAnsi="Times New Roman" w:cs="Times New Roman"/>
          <w:color w:val="1C1C1C"/>
          <w:spacing w:val="1"/>
          <w:sz w:val="24"/>
          <w:szCs w:val="24"/>
          <w:shd w:val="clear" w:color="auto" w:fill="FFFFFF"/>
        </w:rPr>
        <w:t xml:space="preserve"> and </w:t>
      </w:r>
      <w:r w:rsidR="007031F3">
        <w:rPr>
          <w:rFonts w:ascii="Times New Roman" w:hAnsi="Times New Roman" w:cs="Times New Roman"/>
          <w:color w:val="1C1C1C"/>
          <w:spacing w:val="1"/>
          <w:sz w:val="24"/>
          <w:szCs w:val="24"/>
          <w:shd w:val="clear" w:color="auto" w:fill="FFFFFF"/>
        </w:rPr>
        <w:t xml:space="preserve">closely followed by </w:t>
      </w:r>
      <w:r w:rsidR="007031F3" w:rsidRPr="00A02258">
        <w:rPr>
          <w:rFonts w:ascii="Times New Roman" w:eastAsia="Times New Roman" w:hAnsi="Times New Roman" w:cs="Times New Roman"/>
          <w:sz w:val="24"/>
          <w:szCs w:val="24"/>
        </w:rPr>
        <w:t xml:space="preserve">Quantile </w:t>
      </w:r>
      <w:r w:rsidR="007031F3">
        <w:rPr>
          <w:rFonts w:ascii="Times New Roman" w:eastAsia="Times New Roman" w:hAnsi="Times New Roman" w:cs="Times New Roman"/>
          <w:sz w:val="24"/>
          <w:szCs w:val="24"/>
        </w:rPr>
        <w:t>Autoregressive Distribut</w:t>
      </w:r>
      <w:r w:rsidR="005545A0">
        <w:rPr>
          <w:rFonts w:ascii="Times New Roman" w:eastAsia="Times New Roman" w:hAnsi="Times New Roman" w:cs="Times New Roman"/>
          <w:sz w:val="24"/>
          <w:szCs w:val="24"/>
        </w:rPr>
        <w:t>ed</w:t>
      </w:r>
      <w:r w:rsidR="007031F3">
        <w:rPr>
          <w:rFonts w:ascii="Times New Roman" w:eastAsia="Times New Roman" w:hAnsi="Times New Roman" w:cs="Times New Roman"/>
          <w:sz w:val="24"/>
          <w:szCs w:val="24"/>
        </w:rPr>
        <w:t xml:space="preserve"> Lags (QARDL) </w:t>
      </w:r>
      <w:r w:rsidR="00675960">
        <w:rPr>
          <w:rFonts w:ascii="Times New Roman" w:hAnsi="Times New Roman" w:cs="Times New Roman"/>
          <w:color w:val="1C1C1C"/>
          <w:spacing w:val="1"/>
          <w:sz w:val="24"/>
          <w:szCs w:val="24"/>
          <w:shd w:val="clear" w:color="auto" w:fill="FFFFFF"/>
        </w:rPr>
        <w:t>estimation</w:t>
      </w:r>
      <w:r w:rsidR="00D82280" w:rsidRPr="00A02258">
        <w:rPr>
          <w:rFonts w:ascii="Times New Roman" w:hAnsi="Times New Roman" w:cs="Times New Roman"/>
          <w:color w:val="1C1C1C"/>
          <w:spacing w:val="1"/>
          <w:sz w:val="24"/>
          <w:szCs w:val="24"/>
          <w:shd w:val="clear" w:color="auto" w:fill="FFFFFF"/>
        </w:rPr>
        <w:t xml:space="preserve"> to examine the </w:t>
      </w:r>
      <w:r w:rsidR="007031F3">
        <w:rPr>
          <w:rFonts w:ascii="Times New Roman" w:hAnsi="Times New Roman" w:cs="Times New Roman"/>
          <w:color w:val="1C1C1C"/>
          <w:spacing w:val="1"/>
          <w:sz w:val="24"/>
          <w:szCs w:val="24"/>
          <w:shd w:val="clear" w:color="auto" w:fill="FFFFFF"/>
        </w:rPr>
        <w:t>impact of</w:t>
      </w:r>
      <w:r w:rsidR="00D82280" w:rsidRPr="00A02258">
        <w:rPr>
          <w:rFonts w:ascii="Times New Roman" w:hAnsi="Times New Roman" w:cs="Times New Roman"/>
          <w:color w:val="1C1C1C"/>
          <w:spacing w:val="1"/>
          <w:sz w:val="24"/>
          <w:szCs w:val="24"/>
          <w:shd w:val="clear" w:color="auto" w:fill="FFFFFF"/>
        </w:rPr>
        <w:t xml:space="preserve"> </w:t>
      </w:r>
      <w:r w:rsidR="007031F3" w:rsidRPr="00A02258">
        <w:rPr>
          <w:rFonts w:ascii="Times New Roman" w:eastAsia="Times New Roman" w:hAnsi="Times New Roman" w:cs="Times New Roman"/>
          <w:sz w:val="24"/>
          <w:szCs w:val="24"/>
        </w:rPr>
        <w:t xml:space="preserve">energy </w:t>
      </w:r>
      <w:r w:rsidR="007031F3">
        <w:rPr>
          <w:rFonts w:ascii="Times New Roman" w:eastAsia="Times New Roman" w:hAnsi="Times New Roman" w:cs="Times New Roman"/>
          <w:sz w:val="24"/>
          <w:szCs w:val="24"/>
        </w:rPr>
        <w:t>efficiency budgeting</w:t>
      </w:r>
      <w:r w:rsidR="00675960">
        <w:rPr>
          <w:rFonts w:ascii="Times New Roman" w:eastAsia="Times New Roman" w:hAnsi="Times New Roman" w:cs="Times New Roman"/>
          <w:sz w:val="24"/>
          <w:szCs w:val="24"/>
        </w:rPr>
        <w:t xml:space="preserve"> and</w:t>
      </w:r>
      <w:r w:rsidR="007031F3">
        <w:rPr>
          <w:rFonts w:ascii="Times New Roman" w:eastAsia="Times New Roman" w:hAnsi="Times New Roman" w:cs="Times New Roman"/>
          <w:sz w:val="24"/>
          <w:szCs w:val="24"/>
        </w:rPr>
        <w:t xml:space="preserve"> carbon footprint of banks portfolios</w:t>
      </w:r>
      <w:r w:rsidR="007031F3" w:rsidRPr="00A02258">
        <w:rPr>
          <w:rFonts w:ascii="Times New Roman" w:eastAsia="Times New Roman" w:hAnsi="Times New Roman" w:cs="Times New Roman"/>
          <w:sz w:val="24"/>
          <w:szCs w:val="24"/>
        </w:rPr>
        <w:t xml:space="preserve"> </w:t>
      </w:r>
      <w:r w:rsidR="007031F3">
        <w:rPr>
          <w:rFonts w:ascii="Times New Roman" w:eastAsia="Times New Roman" w:hAnsi="Times New Roman" w:cs="Times New Roman"/>
          <w:sz w:val="24"/>
          <w:szCs w:val="24"/>
        </w:rPr>
        <w:t>on</w:t>
      </w:r>
      <w:r w:rsidR="007031F3" w:rsidRPr="00A02258">
        <w:rPr>
          <w:rFonts w:ascii="Times New Roman" w:eastAsia="Times New Roman" w:hAnsi="Times New Roman" w:cs="Times New Roman"/>
          <w:sz w:val="24"/>
          <w:szCs w:val="24"/>
        </w:rPr>
        <w:t xml:space="preserve"> carbon dioxide emissions</w:t>
      </w:r>
      <w:r w:rsidR="00D82280" w:rsidRPr="00A02258">
        <w:rPr>
          <w:rFonts w:ascii="Times New Roman" w:hAnsi="Times New Roman" w:cs="Times New Roman"/>
          <w:color w:val="1C1C1C"/>
          <w:spacing w:val="1"/>
          <w:sz w:val="24"/>
          <w:szCs w:val="24"/>
          <w:shd w:val="clear" w:color="auto" w:fill="FFFFFF"/>
        </w:rPr>
        <w:t xml:space="preserve">. </w:t>
      </w:r>
      <w:r w:rsidR="00D82280" w:rsidRPr="007031F3">
        <w:rPr>
          <w:rFonts w:ascii="Times New Roman" w:eastAsia="Times New Roman" w:hAnsi="Times New Roman" w:cs="Times New Roman"/>
          <w:sz w:val="24"/>
          <w:szCs w:val="24"/>
        </w:rPr>
        <w:t>The empirical results validate the findings of stationarity for each variable. There is evidence of first order differential integration I (1) among variables.</w:t>
      </w:r>
      <w:r w:rsidR="00D82280" w:rsidRPr="00A02258">
        <w:rPr>
          <w:rFonts w:ascii="Times New Roman" w:eastAsia="Times New Roman" w:hAnsi="Times New Roman" w:cs="Times New Roman"/>
          <w:sz w:val="24"/>
          <w:szCs w:val="24"/>
        </w:rPr>
        <w:t xml:space="preserve"> </w:t>
      </w:r>
      <w:r w:rsidR="007B6EB0" w:rsidRPr="007B6EB0">
        <w:rPr>
          <w:rFonts w:ascii="Times New Roman" w:eastAsia="Times New Roman" w:hAnsi="Times New Roman" w:cs="Times New Roman"/>
          <w:sz w:val="24"/>
          <w:szCs w:val="24"/>
        </w:rPr>
        <w:t xml:space="preserve">There is a cointegration link between the </w:t>
      </w:r>
      <w:r w:rsidR="007B6EB0">
        <w:rPr>
          <w:rFonts w:ascii="Times New Roman" w:eastAsia="Times New Roman" w:hAnsi="Times New Roman" w:cs="Times New Roman"/>
          <w:sz w:val="24"/>
          <w:szCs w:val="24"/>
        </w:rPr>
        <w:t>three</w:t>
      </w:r>
      <w:r w:rsidR="007B6EB0" w:rsidRPr="007B6EB0">
        <w:rPr>
          <w:rFonts w:ascii="Times New Roman" w:eastAsia="Times New Roman" w:hAnsi="Times New Roman" w:cs="Times New Roman"/>
          <w:sz w:val="24"/>
          <w:szCs w:val="24"/>
        </w:rPr>
        <w:t> variables</w:t>
      </w:r>
      <w:r w:rsidR="007B6EB0">
        <w:rPr>
          <w:rFonts w:ascii="Times New Roman" w:eastAsia="Times New Roman" w:hAnsi="Times New Roman" w:cs="Times New Roman"/>
          <w:sz w:val="24"/>
          <w:szCs w:val="24"/>
        </w:rPr>
        <w:t xml:space="preserve"> and that they have</w:t>
      </w:r>
      <w:r w:rsidR="007B6EB0" w:rsidRPr="007B6EB0">
        <w:rPr>
          <w:rFonts w:ascii="Times New Roman" w:eastAsia="Times New Roman" w:hAnsi="Times New Roman" w:cs="Times New Roman"/>
          <w:sz w:val="24"/>
          <w:szCs w:val="24"/>
        </w:rPr>
        <w:t xml:space="preserve"> a more prolonged</w:t>
      </w:r>
      <w:r w:rsidR="007B6EB0">
        <w:rPr>
          <w:rFonts w:ascii="Times New Roman" w:eastAsia="Times New Roman" w:hAnsi="Times New Roman" w:cs="Times New Roman"/>
          <w:sz w:val="24"/>
          <w:szCs w:val="24"/>
        </w:rPr>
        <w:t xml:space="preserve"> and</w:t>
      </w:r>
      <w:r w:rsidR="007B6EB0" w:rsidRPr="007B6EB0">
        <w:rPr>
          <w:rFonts w:ascii="Times New Roman" w:eastAsia="Times New Roman" w:hAnsi="Times New Roman" w:cs="Times New Roman"/>
          <w:sz w:val="24"/>
          <w:szCs w:val="24"/>
        </w:rPr>
        <w:t xml:space="preserve"> stabled relationship</w:t>
      </w:r>
      <w:r w:rsidR="007B6EB0">
        <w:rPr>
          <w:rFonts w:ascii="Times New Roman" w:eastAsia="Times New Roman" w:hAnsi="Times New Roman" w:cs="Times New Roman"/>
          <w:sz w:val="24"/>
          <w:szCs w:val="24"/>
        </w:rPr>
        <w:t>.</w:t>
      </w:r>
      <w:r w:rsidR="007B6EB0" w:rsidRPr="007B6EB0">
        <w:rPr>
          <w:rFonts w:ascii="Times New Roman" w:eastAsia="Times New Roman" w:hAnsi="Times New Roman" w:cs="Times New Roman"/>
          <w:sz w:val="24"/>
          <w:szCs w:val="24"/>
        </w:rPr>
        <w:t xml:space="preserve"> </w:t>
      </w:r>
      <w:r w:rsidR="00D82280" w:rsidRPr="00A02258">
        <w:rPr>
          <w:rFonts w:ascii="Times New Roman" w:hAnsi="Times New Roman" w:cs="Times New Roman"/>
          <w:color w:val="1C1C1C"/>
          <w:spacing w:val="1"/>
          <w:sz w:val="24"/>
          <w:szCs w:val="24"/>
          <w:shd w:val="clear" w:color="auto" w:fill="FFFFFF"/>
        </w:rPr>
        <w:t xml:space="preserve">The results showed that energy </w:t>
      </w:r>
      <w:r w:rsidR="007B6EB0">
        <w:rPr>
          <w:rFonts w:ascii="Times New Roman" w:hAnsi="Times New Roman" w:cs="Times New Roman"/>
          <w:color w:val="1C1C1C"/>
          <w:spacing w:val="1"/>
          <w:sz w:val="24"/>
          <w:szCs w:val="24"/>
          <w:shd w:val="clear" w:color="auto" w:fill="FFFFFF"/>
        </w:rPr>
        <w:t>efficiency budgeting</w:t>
      </w:r>
      <w:r w:rsidR="00D82280" w:rsidRPr="00A02258">
        <w:rPr>
          <w:rFonts w:ascii="Times New Roman" w:hAnsi="Times New Roman" w:cs="Times New Roman"/>
          <w:color w:val="1C1C1C"/>
          <w:spacing w:val="1"/>
          <w:sz w:val="24"/>
          <w:szCs w:val="24"/>
          <w:shd w:val="clear" w:color="auto" w:fill="FFFFFF"/>
        </w:rPr>
        <w:t xml:space="preserve"> </w:t>
      </w:r>
      <w:r w:rsidR="007B6EB0">
        <w:rPr>
          <w:rFonts w:ascii="Times New Roman" w:hAnsi="Times New Roman" w:cs="Times New Roman"/>
          <w:color w:val="1C1C1C"/>
          <w:spacing w:val="1"/>
          <w:sz w:val="24"/>
          <w:szCs w:val="24"/>
          <w:shd w:val="clear" w:color="auto" w:fill="FFFFFF"/>
        </w:rPr>
        <w:t>has</w:t>
      </w:r>
      <w:r w:rsidR="00D82280" w:rsidRPr="00A02258">
        <w:rPr>
          <w:rFonts w:ascii="Times New Roman" w:hAnsi="Times New Roman" w:cs="Times New Roman"/>
          <w:color w:val="1C1C1C"/>
          <w:spacing w:val="1"/>
          <w:sz w:val="24"/>
          <w:szCs w:val="24"/>
          <w:shd w:val="clear" w:color="auto" w:fill="FFFFFF"/>
        </w:rPr>
        <w:t xml:space="preserve"> </w:t>
      </w:r>
      <w:r w:rsidR="007B6EB0">
        <w:rPr>
          <w:rFonts w:ascii="Times New Roman" w:hAnsi="Times New Roman" w:cs="Times New Roman"/>
          <w:color w:val="1C1C1C"/>
          <w:spacing w:val="1"/>
          <w:sz w:val="24"/>
          <w:szCs w:val="24"/>
          <w:shd w:val="clear" w:color="auto" w:fill="FFFFFF"/>
        </w:rPr>
        <w:t xml:space="preserve">a reducing effect on </w:t>
      </w:r>
      <w:r w:rsidR="00D82280" w:rsidRPr="00A02258">
        <w:rPr>
          <w:rFonts w:ascii="Times New Roman" w:hAnsi="Times New Roman" w:cs="Times New Roman"/>
          <w:color w:val="1C1C1C"/>
          <w:spacing w:val="1"/>
          <w:sz w:val="24"/>
          <w:szCs w:val="24"/>
          <w:shd w:val="clear" w:color="auto" w:fill="FFFFFF"/>
        </w:rPr>
        <w:t>carbon dioxide emissions.</w:t>
      </w:r>
      <w:r w:rsidR="008C0980" w:rsidRPr="008C0980">
        <w:rPr>
          <w:rFonts w:ascii="Times New Roman" w:eastAsia="Times New Roman" w:hAnsi="Times New Roman" w:cs="Times New Roman"/>
          <w:sz w:val="24"/>
          <w:szCs w:val="24"/>
        </w:rPr>
        <w:t xml:space="preserve"> </w:t>
      </w:r>
      <w:r w:rsidR="008C0980">
        <w:rPr>
          <w:rFonts w:ascii="Times New Roman" w:eastAsia="Times New Roman" w:hAnsi="Times New Roman" w:cs="Times New Roman"/>
          <w:sz w:val="24"/>
          <w:szCs w:val="24"/>
        </w:rPr>
        <w:t xml:space="preserve">Its </w:t>
      </w:r>
      <w:r w:rsidR="008C0980" w:rsidRPr="00F024EA">
        <w:rPr>
          <w:rFonts w:ascii="Times New Roman" w:eastAsia="Times New Roman" w:hAnsi="Times New Roman" w:cs="Times New Roman"/>
          <w:sz w:val="24"/>
          <w:szCs w:val="24"/>
        </w:rPr>
        <w:t>effectiveness varies</w:t>
      </w:r>
      <w:r w:rsidR="008C0980">
        <w:rPr>
          <w:rFonts w:ascii="Times New Roman" w:eastAsia="Times New Roman" w:hAnsi="Times New Roman" w:cs="Times New Roman"/>
          <w:sz w:val="24"/>
          <w:szCs w:val="24"/>
        </w:rPr>
        <w:t xml:space="preserve"> </w:t>
      </w:r>
      <w:r w:rsidR="008C0980" w:rsidRPr="00F024EA">
        <w:rPr>
          <w:rFonts w:ascii="Times New Roman" w:eastAsia="Times New Roman" w:hAnsi="Times New Roman" w:cs="Times New Roman"/>
          <w:sz w:val="24"/>
          <w:szCs w:val="24"/>
        </w:rPr>
        <w:t>across different emission quantiles</w:t>
      </w:r>
      <w:r w:rsidR="008C0980">
        <w:rPr>
          <w:rFonts w:ascii="Times New Roman" w:eastAsia="Times New Roman" w:hAnsi="Times New Roman" w:cs="Times New Roman"/>
          <w:sz w:val="24"/>
          <w:szCs w:val="24"/>
        </w:rPr>
        <w:t>, there is</w:t>
      </w:r>
      <w:r w:rsidR="008C0980" w:rsidRPr="00F024EA">
        <w:rPr>
          <w:rFonts w:ascii="Times New Roman" w:eastAsia="Times New Roman" w:hAnsi="Times New Roman" w:cs="Times New Roman"/>
          <w:sz w:val="24"/>
          <w:szCs w:val="24"/>
        </w:rPr>
        <w:t xml:space="preserve"> the need for a flexible budgeting approach. Policymakers should develop mechanisms to adjust budget allocations based on current emission levels, potentially increasing </w:t>
      </w:r>
      <w:r w:rsidR="008C0980">
        <w:rPr>
          <w:rFonts w:ascii="Times New Roman" w:eastAsia="Times New Roman" w:hAnsi="Times New Roman" w:cs="Times New Roman"/>
          <w:sz w:val="24"/>
          <w:szCs w:val="24"/>
        </w:rPr>
        <w:t>budget</w:t>
      </w:r>
      <w:r w:rsidR="008C0980" w:rsidRPr="00F024EA">
        <w:rPr>
          <w:rFonts w:ascii="Times New Roman" w:eastAsia="Times New Roman" w:hAnsi="Times New Roman" w:cs="Times New Roman"/>
          <w:sz w:val="24"/>
          <w:szCs w:val="24"/>
        </w:rPr>
        <w:t xml:space="preserve"> during periods when the impact is likely to be strongest</w:t>
      </w:r>
      <w:r w:rsidR="008C0980">
        <w:rPr>
          <w:rFonts w:ascii="Times New Roman" w:eastAsia="Times New Roman" w:hAnsi="Times New Roman" w:cs="Times New Roman"/>
          <w:sz w:val="24"/>
          <w:szCs w:val="24"/>
        </w:rPr>
        <w:t>.</w:t>
      </w:r>
      <w:r w:rsidR="00D82280" w:rsidRPr="00A02258">
        <w:rPr>
          <w:rFonts w:ascii="Times New Roman" w:hAnsi="Times New Roman" w:cs="Times New Roman"/>
          <w:color w:val="1C1C1C"/>
          <w:spacing w:val="1"/>
          <w:sz w:val="24"/>
          <w:szCs w:val="24"/>
          <w:shd w:val="clear" w:color="auto" w:fill="FFFFFF"/>
        </w:rPr>
        <w:t xml:space="preserve"> </w:t>
      </w:r>
      <w:r w:rsidR="007B6EB0">
        <w:rPr>
          <w:rFonts w:ascii="Times New Roman" w:hAnsi="Times New Roman" w:cs="Times New Roman"/>
          <w:color w:val="1C1C1C"/>
          <w:spacing w:val="1"/>
          <w:sz w:val="24"/>
          <w:szCs w:val="24"/>
          <w:shd w:val="clear" w:color="auto" w:fill="FFFFFF"/>
        </w:rPr>
        <w:t>However</w:t>
      </w:r>
      <w:r w:rsidR="00D82280" w:rsidRPr="00A02258">
        <w:rPr>
          <w:rFonts w:ascii="Times New Roman" w:hAnsi="Times New Roman" w:cs="Times New Roman"/>
          <w:color w:val="1C1C1C"/>
          <w:spacing w:val="1"/>
          <w:sz w:val="24"/>
          <w:szCs w:val="24"/>
          <w:shd w:val="clear" w:color="auto" w:fill="FFFFFF"/>
        </w:rPr>
        <w:t xml:space="preserve">, </w:t>
      </w:r>
      <w:r w:rsidR="007B6EB0">
        <w:rPr>
          <w:rFonts w:ascii="Times New Roman" w:hAnsi="Times New Roman" w:cs="Times New Roman"/>
          <w:color w:val="1C1C1C"/>
          <w:spacing w:val="1"/>
          <w:sz w:val="24"/>
          <w:szCs w:val="24"/>
          <w:shd w:val="clear" w:color="auto" w:fill="FFFFFF"/>
        </w:rPr>
        <w:t>carbon footprint of banks portfolios</w:t>
      </w:r>
      <w:r w:rsidR="00D82280" w:rsidRPr="00A02258">
        <w:rPr>
          <w:rFonts w:ascii="Times New Roman" w:hAnsi="Times New Roman" w:cs="Times New Roman"/>
          <w:color w:val="1C1C1C"/>
          <w:spacing w:val="1"/>
          <w:sz w:val="24"/>
          <w:szCs w:val="24"/>
          <w:shd w:val="clear" w:color="auto" w:fill="FFFFFF"/>
        </w:rPr>
        <w:t xml:space="preserve"> promote </w:t>
      </w:r>
      <w:r w:rsidR="007B6EB0">
        <w:rPr>
          <w:rFonts w:ascii="Times New Roman" w:hAnsi="Times New Roman" w:cs="Times New Roman"/>
          <w:color w:val="1C1C1C"/>
          <w:spacing w:val="1"/>
          <w:sz w:val="24"/>
          <w:szCs w:val="24"/>
          <w:shd w:val="clear" w:color="auto" w:fill="FFFFFF"/>
        </w:rPr>
        <w:t>rise in</w:t>
      </w:r>
      <w:r w:rsidR="00D82280" w:rsidRPr="00A02258">
        <w:rPr>
          <w:rFonts w:ascii="Times New Roman" w:hAnsi="Times New Roman" w:cs="Times New Roman"/>
          <w:color w:val="1C1C1C"/>
          <w:spacing w:val="1"/>
          <w:sz w:val="24"/>
          <w:szCs w:val="24"/>
          <w:shd w:val="clear" w:color="auto" w:fill="FFFFFF"/>
        </w:rPr>
        <w:t xml:space="preserve"> carbon dioxide reduction</w:t>
      </w:r>
      <w:r w:rsidR="00D82280" w:rsidRPr="008C0980">
        <w:rPr>
          <w:rFonts w:ascii="Times New Roman" w:hAnsi="Times New Roman" w:cs="Times New Roman"/>
          <w:color w:val="1C1C1C"/>
          <w:spacing w:val="1"/>
          <w:sz w:val="24"/>
          <w:szCs w:val="24"/>
          <w:shd w:val="clear" w:color="auto" w:fill="FFFFFF"/>
        </w:rPr>
        <w:t>.</w:t>
      </w:r>
      <w:r w:rsidR="00CE6121" w:rsidRPr="00CE6121">
        <w:rPr>
          <w:rFonts w:ascii="Times New Roman" w:eastAsia="Times New Roman" w:hAnsi="Times New Roman" w:cs="Times New Roman"/>
          <w:sz w:val="24"/>
          <w:szCs w:val="24"/>
        </w:rPr>
        <w:t xml:space="preserve"> </w:t>
      </w:r>
      <w:r w:rsidR="00CE6121">
        <w:rPr>
          <w:rFonts w:ascii="Times New Roman" w:eastAsia="Times New Roman" w:hAnsi="Times New Roman" w:cs="Times New Roman"/>
          <w:sz w:val="24"/>
          <w:szCs w:val="24"/>
        </w:rPr>
        <w:t>The central bank of UK</w:t>
      </w:r>
      <w:r w:rsidR="00CE6121" w:rsidRPr="00332C37">
        <w:rPr>
          <w:rFonts w:ascii="Times New Roman" w:eastAsia="Times New Roman" w:hAnsi="Times New Roman" w:cs="Times New Roman"/>
          <w:sz w:val="24"/>
          <w:szCs w:val="24"/>
        </w:rPr>
        <w:t xml:space="preserve"> should implement mandatory carbon screening tools for bank portfolios. These mechanisms would help banks understand and manage their immediate carbon impact</w:t>
      </w:r>
      <w:r w:rsidR="00C04D1C">
        <w:rPr>
          <w:rFonts w:ascii="Times New Roman" w:eastAsia="Times New Roman" w:hAnsi="Times New Roman" w:cs="Times New Roman"/>
          <w:sz w:val="24"/>
          <w:szCs w:val="24"/>
        </w:rPr>
        <w:t xml:space="preserve">. </w:t>
      </w:r>
      <w:r w:rsidR="00CE6121" w:rsidRPr="00332C37">
        <w:rPr>
          <w:rFonts w:ascii="Times New Roman" w:eastAsia="Times New Roman" w:hAnsi="Times New Roman" w:cs="Times New Roman"/>
          <w:sz w:val="24"/>
          <w:szCs w:val="24"/>
        </w:rPr>
        <w:t>Banks should be required to develop comprehensive carbon accounting systems that track both direct and indirect emissions from their investments.</w:t>
      </w:r>
    </w:p>
    <w:p w:rsidR="00D82280" w:rsidRPr="00C5707D" w:rsidRDefault="00D82280" w:rsidP="00C5707D">
      <w:pPr>
        <w:spacing w:before="100" w:beforeAutospacing="1" w:after="100" w:afterAutospacing="1" w:line="360" w:lineRule="auto"/>
        <w:jc w:val="both"/>
        <w:rPr>
          <w:rFonts w:ascii="Times New Roman" w:eastAsia="Times New Roman" w:hAnsi="Times New Roman" w:cs="Times New Roman"/>
          <w:sz w:val="24"/>
          <w:szCs w:val="24"/>
        </w:rPr>
      </w:pPr>
      <w:r w:rsidRPr="00A02258">
        <w:rPr>
          <w:rFonts w:ascii="Times New Roman" w:hAnsi="Times New Roman" w:cs="Times New Roman"/>
          <w:b/>
          <w:bCs/>
          <w:sz w:val="24"/>
          <w:szCs w:val="24"/>
        </w:rPr>
        <w:t>Keywords</w:t>
      </w:r>
      <w:r w:rsidRPr="00A02258">
        <w:rPr>
          <w:rFonts w:ascii="Times New Roman" w:hAnsi="Times New Roman" w:cs="Times New Roman"/>
          <w:sz w:val="24"/>
          <w:szCs w:val="24"/>
        </w:rPr>
        <w:t xml:space="preserve">: </w:t>
      </w:r>
      <w:r w:rsidR="008C0980">
        <w:rPr>
          <w:rFonts w:ascii="Times New Roman" w:hAnsi="Times New Roman" w:cs="Times New Roman"/>
          <w:sz w:val="24"/>
          <w:szCs w:val="24"/>
        </w:rPr>
        <w:t>United Kingdom</w:t>
      </w:r>
      <w:r w:rsidRPr="00A02258">
        <w:rPr>
          <w:rFonts w:ascii="Times New Roman" w:hAnsi="Times New Roman" w:cs="Times New Roman"/>
          <w:sz w:val="24"/>
          <w:szCs w:val="24"/>
        </w:rPr>
        <w:t xml:space="preserve">; </w:t>
      </w:r>
      <w:r w:rsidR="00EC61AF" w:rsidRPr="00A02258">
        <w:rPr>
          <w:rFonts w:ascii="Times New Roman" w:hAnsi="Times New Roman" w:cs="Times New Roman"/>
          <w:sz w:val="24"/>
          <w:szCs w:val="24"/>
        </w:rPr>
        <w:t>Energy</w:t>
      </w:r>
      <w:r w:rsidR="00EC61AF">
        <w:rPr>
          <w:rFonts w:ascii="Times New Roman" w:hAnsi="Times New Roman" w:cs="Times New Roman"/>
          <w:sz w:val="24"/>
          <w:szCs w:val="24"/>
        </w:rPr>
        <w:t xml:space="preserve"> Efficiency Budgeting</w:t>
      </w:r>
      <w:r w:rsidRPr="00A02258">
        <w:rPr>
          <w:rFonts w:ascii="Times New Roman" w:hAnsi="Times New Roman" w:cs="Times New Roman"/>
          <w:sz w:val="24"/>
          <w:szCs w:val="24"/>
        </w:rPr>
        <w:t xml:space="preserve">; </w:t>
      </w:r>
      <w:r w:rsidR="008C0980">
        <w:rPr>
          <w:rFonts w:ascii="Times New Roman" w:hAnsi="Times New Roman" w:cs="Times New Roman"/>
          <w:sz w:val="24"/>
          <w:szCs w:val="24"/>
        </w:rPr>
        <w:t>CO</w:t>
      </w:r>
      <w:r w:rsidR="008C0980" w:rsidRPr="00EC61AF">
        <w:rPr>
          <w:rFonts w:ascii="Times New Roman" w:hAnsi="Times New Roman" w:cs="Times New Roman"/>
          <w:sz w:val="24"/>
          <w:szCs w:val="24"/>
          <w:vertAlign w:val="subscript"/>
        </w:rPr>
        <w:t>2</w:t>
      </w:r>
      <w:r w:rsidR="008C0980">
        <w:rPr>
          <w:rFonts w:ascii="Times New Roman" w:hAnsi="Times New Roman" w:cs="Times New Roman"/>
          <w:sz w:val="24"/>
          <w:szCs w:val="24"/>
        </w:rPr>
        <w:t xml:space="preserve"> </w:t>
      </w:r>
      <w:r w:rsidR="00EC61AF">
        <w:rPr>
          <w:rFonts w:ascii="Times New Roman" w:hAnsi="Times New Roman" w:cs="Times New Roman"/>
          <w:sz w:val="24"/>
          <w:szCs w:val="24"/>
        </w:rPr>
        <w:t>Emissions</w:t>
      </w:r>
      <w:r w:rsidRPr="00A02258">
        <w:rPr>
          <w:rFonts w:ascii="Times New Roman" w:hAnsi="Times New Roman" w:cs="Times New Roman"/>
          <w:sz w:val="24"/>
          <w:szCs w:val="24"/>
        </w:rPr>
        <w:t>;</w:t>
      </w:r>
      <w:r w:rsidR="008C0980">
        <w:rPr>
          <w:rFonts w:ascii="Times New Roman" w:hAnsi="Times New Roman" w:cs="Times New Roman"/>
          <w:sz w:val="24"/>
          <w:szCs w:val="24"/>
        </w:rPr>
        <w:t xml:space="preserve"> </w:t>
      </w:r>
      <w:r w:rsidR="00EC61AF">
        <w:rPr>
          <w:rFonts w:ascii="Times New Roman" w:hAnsi="Times New Roman" w:cs="Times New Roman"/>
          <w:sz w:val="24"/>
          <w:szCs w:val="24"/>
        </w:rPr>
        <w:t>Carbon Footprint</w:t>
      </w:r>
      <w:r w:rsidR="00EC61AF" w:rsidRPr="00A02258">
        <w:rPr>
          <w:rFonts w:ascii="Times New Roman" w:hAnsi="Times New Roman" w:cs="Times New Roman"/>
          <w:sz w:val="24"/>
          <w:szCs w:val="24"/>
        </w:rPr>
        <w:t xml:space="preserve"> </w:t>
      </w:r>
      <w:r w:rsidR="008C0980">
        <w:rPr>
          <w:rFonts w:ascii="Times New Roman" w:hAnsi="Times New Roman" w:cs="Times New Roman"/>
          <w:sz w:val="24"/>
          <w:szCs w:val="24"/>
        </w:rPr>
        <w:t xml:space="preserve">of </w:t>
      </w:r>
      <w:r w:rsidR="00EC61AF">
        <w:rPr>
          <w:rFonts w:ascii="Times New Roman" w:hAnsi="Times New Roman" w:cs="Times New Roman"/>
          <w:sz w:val="24"/>
          <w:szCs w:val="24"/>
        </w:rPr>
        <w:t>Banks Portfolios</w:t>
      </w:r>
      <w:r w:rsidR="00EC61AF" w:rsidRPr="00A02258">
        <w:rPr>
          <w:rFonts w:ascii="Times New Roman" w:hAnsi="Times New Roman" w:cs="Times New Roman"/>
          <w:sz w:val="24"/>
          <w:szCs w:val="24"/>
        </w:rPr>
        <w:t>;</w:t>
      </w:r>
      <w:r w:rsidR="00EC61AF">
        <w:rPr>
          <w:rFonts w:ascii="Times New Roman" w:hAnsi="Times New Roman" w:cs="Times New Roman"/>
          <w:sz w:val="24"/>
          <w:szCs w:val="24"/>
        </w:rPr>
        <w:t xml:space="preserve"> </w:t>
      </w:r>
      <w:r w:rsidRPr="00A02258">
        <w:rPr>
          <w:rFonts w:ascii="Times New Roman" w:hAnsi="Times New Roman" w:cs="Times New Roman"/>
          <w:sz w:val="24"/>
          <w:szCs w:val="24"/>
        </w:rPr>
        <w:t xml:space="preserve">Quantile ADF; Quantile </w:t>
      </w:r>
      <w:r w:rsidR="00EC61AF">
        <w:rPr>
          <w:rFonts w:ascii="Times New Roman" w:hAnsi="Times New Roman" w:cs="Times New Roman"/>
          <w:sz w:val="24"/>
          <w:szCs w:val="24"/>
        </w:rPr>
        <w:t>Cointegration Relations Processes</w:t>
      </w:r>
      <w:r w:rsidR="00EC61AF" w:rsidRPr="00A02258">
        <w:rPr>
          <w:rFonts w:ascii="Times New Roman" w:hAnsi="Times New Roman" w:cs="Times New Roman"/>
          <w:sz w:val="24"/>
          <w:szCs w:val="24"/>
        </w:rPr>
        <w:t>;</w:t>
      </w:r>
      <w:r w:rsidR="00EC61AF">
        <w:rPr>
          <w:rFonts w:ascii="Times New Roman" w:hAnsi="Times New Roman" w:cs="Times New Roman"/>
          <w:sz w:val="24"/>
          <w:szCs w:val="24"/>
        </w:rPr>
        <w:t xml:space="preserve"> </w:t>
      </w:r>
      <w:r w:rsidR="00EC61AF" w:rsidRPr="00A02258">
        <w:rPr>
          <w:rFonts w:ascii="Times New Roman" w:eastAsia="Times New Roman" w:hAnsi="Times New Roman" w:cs="Times New Roman"/>
          <w:sz w:val="24"/>
          <w:szCs w:val="24"/>
        </w:rPr>
        <w:t xml:space="preserve">Quantile </w:t>
      </w:r>
      <w:r w:rsidR="00EC61AF">
        <w:rPr>
          <w:rFonts w:ascii="Times New Roman" w:eastAsia="Times New Roman" w:hAnsi="Times New Roman" w:cs="Times New Roman"/>
          <w:sz w:val="24"/>
          <w:szCs w:val="24"/>
        </w:rPr>
        <w:t>Autoregressive Distribution Lags</w:t>
      </w:r>
      <w:r w:rsidR="00675960">
        <w:rPr>
          <w:rFonts w:ascii="Times New Roman" w:eastAsia="Times New Roman" w:hAnsi="Times New Roman" w:cs="Times New Roman"/>
          <w:sz w:val="24"/>
          <w:szCs w:val="24"/>
        </w:rPr>
        <w:t>.</w:t>
      </w:r>
    </w:p>
    <w:p w:rsidR="00D96392" w:rsidRDefault="00654605" w:rsidP="00E77EB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1.0 </w:t>
      </w:r>
      <w:r w:rsidR="00D96392" w:rsidRPr="00BC29B1">
        <w:rPr>
          <w:rFonts w:ascii="Times New Roman" w:eastAsia="Times New Roman" w:hAnsi="Times New Roman" w:cs="Times New Roman"/>
          <w:b/>
          <w:bCs/>
          <w:sz w:val="24"/>
          <w:szCs w:val="24"/>
        </w:rPr>
        <w:t>Introduction</w:t>
      </w:r>
    </w:p>
    <w:p w:rsidR="00D96392" w:rsidRDefault="00D96392" w:rsidP="00F51CA9">
      <w:pPr>
        <w:spacing w:line="360" w:lineRule="auto"/>
        <w:jc w:val="both"/>
        <w:rPr>
          <w:rFonts w:ascii="Times New Roman" w:hAnsi="Times New Roman" w:cs="Times New Roman"/>
          <w:sz w:val="24"/>
          <w:szCs w:val="24"/>
        </w:rPr>
      </w:pPr>
      <w:r w:rsidRPr="002E1152">
        <w:rPr>
          <w:rFonts w:ascii="Times New Roman" w:hAnsi="Times New Roman" w:cs="Times New Roman"/>
          <w:sz w:val="24"/>
          <w:szCs w:val="24"/>
        </w:rPr>
        <w:t xml:space="preserve">The financial sector has been incorporated into the quest to solve climate change, with increasing recognition of the direct impacts that financial institutions' lending and investment practices have on environmental sustainability. Reducing carbon is a national commitment in the United Kingdom, so one area in need of critical research is to understand the carbon implications of banking activities. Banks and financial institutions provide capital for any economic activity, from an industrial project to corporate expansion. All these financial flows have traditionally been decoupled from their environmental impacts. </w:t>
      </w:r>
    </w:p>
    <w:p w:rsidR="00857873" w:rsidRPr="00724E55" w:rsidRDefault="00857873" w:rsidP="00857873">
      <w:pPr>
        <w:spacing w:line="360" w:lineRule="auto"/>
        <w:jc w:val="both"/>
        <w:rPr>
          <w:rFonts w:ascii="Times New Roman" w:hAnsi="Times New Roman" w:cs="Times New Roman"/>
          <w:sz w:val="24"/>
          <w:szCs w:val="24"/>
        </w:rPr>
      </w:pPr>
      <w:r w:rsidRPr="00724E55">
        <w:rPr>
          <w:rFonts w:ascii="Times New Roman" w:hAnsi="Times New Roman" w:cs="Times New Roman"/>
          <w:sz w:val="24"/>
          <w:szCs w:val="24"/>
        </w:rPr>
        <w:t>In the UK, listed companies on the stock exchange are required to disclose and report Scope 1 and Scope 2 emissions for the current and last year (Singh et al., 2015</w:t>
      </w:r>
      <w:r w:rsidR="00811C9C">
        <w:rPr>
          <w:rFonts w:ascii="Times New Roman" w:hAnsi="Times New Roman" w:cs="Times New Roman"/>
          <w:sz w:val="24"/>
          <w:szCs w:val="24"/>
        </w:rPr>
        <w:t>).</w:t>
      </w:r>
      <w:r w:rsidR="00F7094C" w:rsidRPr="00724E55">
        <w:rPr>
          <w:rFonts w:ascii="Times New Roman" w:hAnsi="Times New Roman" w:cs="Times New Roman"/>
          <w:sz w:val="24"/>
          <w:szCs w:val="24"/>
        </w:rPr>
        <w:t xml:space="preserve"> Regulatory frameworks </w:t>
      </w:r>
      <w:r w:rsidRPr="00724E55">
        <w:rPr>
          <w:rFonts w:ascii="Times New Roman" w:hAnsi="Times New Roman" w:cs="Times New Roman"/>
          <w:sz w:val="24"/>
          <w:szCs w:val="24"/>
        </w:rPr>
        <w:t xml:space="preserve">are also very instrumental in driving carbon accountability. The EU's Sustainable Finance Disclosure Regulation and the UK's Prudential Regulation Authority have both developed environmental disclosure rules for financial institutions, among others, as claimed by </w:t>
      </w:r>
      <w:r w:rsidR="00840CC6">
        <w:rPr>
          <w:rFonts w:ascii="Times New Roman" w:hAnsi="Times New Roman" w:cs="Times New Roman"/>
          <w:sz w:val="24"/>
          <w:szCs w:val="24"/>
        </w:rPr>
        <w:t>(</w:t>
      </w:r>
      <w:proofErr w:type="spellStart"/>
      <w:r w:rsidR="00840CC6" w:rsidRPr="00840CC6">
        <w:rPr>
          <w:rFonts w:ascii="Times New Roman" w:hAnsi="Times New Roman" w:cs="Times New Roman"/>
          <w:sz w:val="24"/>
          <w:szCs w:val="24"/>
        </w:rPr>
        <w:t>Loorbach</w:t>
      </w:r>
      <w:proofErr w:type="spellEnd"/>
      <w:r w:rsidR="00840CC6" w:rsidRPr="00840CC6">
        <w:rPr>
          <w:rFonts w:ascii="Times New Roman" w:hAnsi="Times New Roman" w:cs="Times New Roman"/>
          <w:sz w:val="24"/>
          <w:szCs w:val="24"/>
        </w:rPr>
        <w:t xml:space="preserve"> </w:t>
      </w:r>
      <w:r w:rsidR="00840CC6">
        <w:rPr>
          <w:rFonts w:ascii="Times New Roman" w:hAnsi="Times New Roman" w:cs="Times New Roman"/>
          <w:sz w:val="24"/>
          <w:szCs w:val="24"/>
        </w:rPr>
        <w:t xml:space="preserve">et al., </w:t>
      </w:r>
      <w:r w:rsidRPr="00724E55">
        <w:rPr>
          <w:rFonts w:ascii="Times New Roman" w:hAnsi="Times New Roman" w:cs="Times New Roman"/>
          <w:sz w:val="24"/>
          <w:szCs w:val="24"/>
        </w:rPr>
        <w:t>20</w:t>
      </w:r>
      <w:r w:rsidR="00840CC6">
        <w:rPr>
          <w:rFonts w:ascii="Times New Roman" w:hAnsi="Times New Roman" w:cs="Times New Roman"/>
          <w:sz w:val="24"/>
          <w:szCs w:val="24"/>
        </w:rPr>
        <w:t>20</w:t>
      </w:r>
      <w:r w:rsidRPr="00724E55">
        <w:rPr>
          <w:rFonts w:ascii="Times New Roman" w:hAnsi="Times New Roman" w:cs="Times New Roman"/>
          <w:sz w:val="24"/>
          <w:szCs w:val="24"/>
        </w:rPr>
        <w:t>).</w:t>
      </w:r>
    </w:p>
    <w:p w:rsidR="00857873" w:rsidRPr="00724E55" w:rsidRDefault="00857873" w:rsidP="00857873">
      <w:pPr>
        <w:spacing w:line="360" w:lineRule="auto"/>
        <w:jc w:val="both"/>
        <w:rPr>
          <w:rFonts w:ascii="Times New Roman" w:hAnsi="Times New Roman" w:cs="Times New Roman"/>
          <w:sz w:val="24"/>
          <w:szCs w:val="24"/>
        </w:rPr>
      </w:pPr>
      <w:r w:rsidRPr="00724E55">
        <w:rPr>
          <w:rFonts w:ascii="Times New Roman" w:hAnsi="Times New Roman" w:cs="Times New Roman"/>
          <w:sz w:val="24"/>
          <w:szCs w:val="24"/>
        </w:rPr>
        <w:t xml:space="preserve">One of the recent research studies by World Wide Fund for Nature (2021) assessed the emission attributed to the global investments of 10 asset managers and 15 British banks. They stated that their investments generate 805 million </w:t>
      </w:r>
      <w:proofErr w:type="spellStart"/>
      <w:r w:rsidRPr="00724E55">
        <w:rPr>
          <w:rFonts w:ascii="Times New Roman" w:hAnsi="Times New Roman" w:cs="Times New Roman"/>
          <w:sz w:val="24"/>
          <w:szCs w:val="24"/>
        </w:rPr>
        <w:t>tonnes</w:t>
      </w:r>
      <w:proofErr w:type="spellEnd"/>
      <w:r w:rsidRPr="00724E55">
        <w:rPr>
          <w:rFonts w:ascii="Times New Roman" w:hAnsi="Times New Roman" w:cs="Times New Roman"/>
          <w:sz w:val="24"/>
          <w:szCs w:val="24"/>
        </w:rPr>
        <w:t xml:space="preserve"> of carbon per year. In short, if the sector were a country, it would be ranked 9th globally by carbon emissions and is on par with other carbon intensive industries such as oil and gas, coal, aviation, and transport. The report addressed traditional mortgages, lending in industries such as </w:t>
      </w:r>
      <w:r w:rsidR="00654605">
        <w:rPr>
          <w:rFonts w:ascii="Times New Roman" w:hAnsi="Times New Roman" w:cs="Times New Roman"/>
          <w:sz w:val="24"/>
          <w:szCs w:val="24"/>
        </w:rPr>
        <w:t>information technology</w:t>
      </w:r>
      <w:r w:rsidRPr="00724E55">
        <w:rPr>
          <w:rFonts w:ascii="Times New Roman" w:hAnsi="Times New Roman" w:cs="Times New Roman"/>
          <w:sz w:val="24"/>
          <w:szCs w:val="24"/>
        </w:rPr>
        <w:t xml:space="preserve">, energy, industry, and mortgages. Although UK banks have committed to themselves that their lending and investing portfolios should achieve net-zero emissions by 2050, the amount of emissions of carbon associated with their current funding and investments is nearly double Britain's overall domestic carbon emissions annually. </w:t>
      </w:r>
    </w:p>
    <w:p w:rsidR="00CF0630" w:rsidRPr="00CF0630" w:rsidRDefault="00CF0630" w:rsidP="00724E55">
      <w:pPr>
        <w:shd w:val="clear" w:color="auto" w:fill="FFFFFF"/>
        <w:spacing w:after="240" w:line="360" w:lineRule="auto"/>
        <w:jc w:val="both"/>
        <w:rPr>
          <w:rFonts w:ascii="Times New Roman" w:hAnsi="Times New Roman" w:cs="Times New Roman"/>
          <w:sz w:val="24"/>
          <w:szCs w:val="24"/>
        </w:rPr>
      </w:pPr>
      <w:r w:rsidRPr="00724E55">
        <w:rPr>
          <w:rFonts w:ascii="Times New Roman" w:hAnsi="Times New Roman" w:cs="Times New Roman"/>
          <w:sz w:val="24"/>
          <w:szCs w:val="24"/>
        </w:rPr>
        <w:t>The investigation also notes that 60 biggest banks in worldwide have contributed £2.7 trillion to high-emissions industries including fossil fuels since the 2015 Paris Agreement. In order to prevent</w:t>
      </w:r>
      <w:r w:rsidRPr="00CF0630">
        <w:rPr>
          <w:rFonts w:ascii="Times New Roman" w:hAnsi="Times New Roman" w:cs="Times New Roman"/>
          <w:sz w:val="24"/>
          <w:szCs w:val="24"/>
        </w:rPr>
        <w:t xml:space="preserve"> the worst effects of climate change, it is accompanied by a greater focus on keeping global temperature increases to 1.5 degrees Celsius over pre-industrial levels. To achieve this, carbon emissions must decrease by 45% from 2010 levels to 2030 and reach net zero by 2050. The advocates are advocating for the UK government to implement regulatory legislation which might include required reporting procedures that would allow the UK banking sector to lead the net zero </w:t>
      </w:r>
      <w:r w:rsidRPr="00CF0630">
        <w:rPr>
          <w:rFonts w:ascii="Times New Roman" w:hAnsi="Times New Roman" w:cs="Times New Roman"/>
          <w:sz w:val="24"/>
          <w:szCs w:val="24"/>
        </w:rPr>
        <w:lastRenderedPageBreak/>
        <w:t>transitions as international commerce changes to more sustainable investing. The carbon footprints of financial organizations' loan portfolios are measured, as shown in Table 1.</w:t>
      </w:r>
    </w:p>
    <w:p w:rsidR="00797FEA" w:rsidRPr="004C1449" w:rsidRDefault="00797FEA" w:rsidP="00C00E39">
      <w:pPr>
        <w:shd w:val="clear" w:color="auto" w:fill="FFFFFF"/>
        <w:spacing w:after="240" w:line="240" w:lineRule="auto"/>
        <w:jc w:val="center"/>
        <w:rPr>
          <w:rFonts w:ascii="Times New Roman" w:eastAsia="Times New Roman" w:hAnsi="Times New Roman" w:cs="Times New Roman"/>
          <w:sz w:val="24"/>
          <w:szCs w:val="24"/>
        </w:rPr>
      </w:pPr>
      <w:r w:rsidRPr="00654605">
        <w:rPr>
          <w:rFonts w:ascii="Times New Roman" w:eastAsia="Times New Roman" w:hAnsi="Times New Roman" w:cs="Times New Roman"/>
          <w:b/>
          <w:bCs/>
          <w:sz w:val="24"/>
          <w:szCs w:val="24"/>
        </w:rPr>
        <w:t>Table 1</w:t>
      </w:r>
      <w:r w:rsidRPr="00FA6764">
        <w:rPr>
          <w:rFonts w:ascii="Times New Roman" w:eastAsia="Times New Roman" w:hAnsi="Times New Roman" w:cs="Times New Roman"/>
          <w:bCs/>
          <w:sz w:val="24"/>
          <w:szCs w:val="24"/>
        </w:rPr>
        <w:t>: Approaches to Quantify</w:t>
      </w:r>
      <w:r w:rsidR="00C138F9">
        <w:rPr>
          <w:rFonts w:ascii="Times New Roman" w:eastAsia="Times New Roman" w:hAnsi="Times New Roman" w:cs="Times New Roman"/>
          <w:bCs/>
          <w:sz w:val="24"/>
          <w:szCs w:val="24"/>
        </w:rPr>
        <w:t>ing</w:t>
      </w:r>
      <w:r w:rsidRPr="00FA6764">
        <w:rPr>
          <w:rFonts w:ascii="Times New Roman" w:eastAsia="Times New Roman" w:hAnsi="Times New Roman" w:cs="Times New Roman"/>
          <w:bCs/>
          <w:sz w:val="24"/>
          <w:szCs w:val="24"/>
        </w:rPr>
        <w:t xml:space="preserve"> Carbon Footprint of Financial Institutions loans</w:t>
      </w:r>
    </w:p>
    <w:tbl>
      <w:tblPr>
        <w:tblStyle w:val="PlainTable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7"/>
        <w:gridCol w:w="2786"/>
        <w:gridCol w:w="2339"/>
        <w:gridCol w:w="2378"/>
      </w:tblGrid>
      <w:tr w:rsidR="00797FEA" w:rsidRPr="004448C7" w:rsidTr="0089749B">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C000"/>
            <w:hideMark/>
          </w:tcPr>
          <w:p w:rsidR="00797FEA" w:rsidRPr="004C1449" w:rsidRDefault="00797FEA" w:rsidP="00AB4491">
            <w:pPr>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Approach</w:t>
            </w:r>
          </w:p>
        </w:tc>
        <w:tc>
          <w:tcPr>
            <w:tcW w:w="0" w:type="auto"/>
            <w:tcBorders>
              <w:bottom w:val="single" w:sz="4" w:space="0" w:color="auto"/>
            </w:tcBorders>
            <w:shd w:val="clear" w:color="auto" w:fill="FFC000"/>
            <w:hideMark/>
          </w:tcPr>
          <w:p w:rsidR="00797FEA" w:rsidRPr="004C1449" w:rsidRDefault="00797FEA" w:rsidP="00AB449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Description</w:t>
            </w:r>
          </w:p>
        </w:tc>
        <w:tc>
          <w:tcPr>
            <w:tcW w:w="0" w:type="auto"/>
            <w:tcBorders>
              <w:bottom w:val="single" w:sz="4" w:space="0" w:color="auto"/>
            </w:tcBorders>
            <w:shd w:val="clear" w:color="auto" w:fill="FFC000"/>
            <w:hideMark/>
          </w:tcPr>
          <w:p w:rsidR="00797FEA" w:rsidRPr="004C1449" w:rsidRDefault="009E688C" w:rsidP="00AB449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Pr>
                <w:rFonts w:ascii="Times New Roman" w:eastAsia="Times New Roman" w:hAnsi="Times New Roman" w:cs="Times New Roman"/>
                <w:color w:val="2A2A2A"/>
                <w:sz w:val="24"/>
                <w:szCs w:val="24"/>
              </w:rPr>
              <w:t>Strength</w:t>
            </w:r>
          </w:p>
        </w:tc>
        <w:tc>
          <w:tcPr>
            <w:tcW w:w="0" w:type="auto"/>
            <w:tcBorders>
              <w:bottom w:val="single" w:sz="4" w:space="0" w:color="auto"/>
            </w:tcBorders>
            <w:shd w:val="clear" w:color="auto" w:fill="FFC000"/>
            <w:hideMark/>
          </w:tcPr>
          <w:p w:rsidR="00797FEA" w:rsidRPr="004C1449" w:rsidRDefault="009E688C" w:rsidP="00AB449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Pr>
                <w:rFonts w:ascii="Times New Roman" w:eastAsia="Times New Roman" w:hAnsi="Times New Roman" w:cs="Times New Roman"/>
                <w:color w:val="2A2A2A"/>
                <w:sz w:val="24"/>
                <w:szCs w:val="24"/>
              </w:rPr>
              <w:t>Weakness</w:t>
            </w:r>
          </w:p>
        </w:tc>
      </w:tr>
      <w:tr w:rsidR="00797FEA" w:rsidRPr="004448C7" w:rsidTr="00AB4491">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rsidR="00797FEA" w:rsidRPr="004C1449" w:rsidRDefault="00797FEA" w:rsidP="00AB4491">
            <w:pPr>
              <w:rPr>
                <w:rFonts w:ascii="Times New Roman" w:eastAsia="Times New Roman" w:hAnsi="Times New Roman" w:cs="Times New Roman"/>
                <w:bCs w:val="0"/>
                <w:color w:val="2A2A2A"/>
                <w:sz w:val="24"/>
                <w:szCs w:val="24"/>
              </w:rPr>
            </w:pPr>
            <w:r w:rsidRPr="004C1449">
              <w:rPr>
                <w:rFonts w:ascii="Times New Roman" w:eastAsia="Times New Roman" w:hAnsi="Times New Roman" w:cs="Times New Roman"/>
                <w:b w:val="0"/>
                <w:color w:val="2A2A2A"/>
                <w:sz w:val="24"/>
                <w:szCs w:val="24"/>
              </w:rPr>
              <w:t xml:space="preserve">IMF </w:t>
            </w:r>
            <w:r w:rsidRPr="00B65C31">
              <w:rPr>
                <w:rFonts w:ascii="Times New Roman" w:eastAsia="Times New Roman" w:hAnsi="Times New Roman" w:cs="Times New Roman"/>
                <w:b w:val="0"/>
                <w:color w:val="2A2A2A"/>
                <w:sz w:val="24"/>
                <w:szCs w:val="24"/>
              </w:rPr>
              <w:t>Carbon Footprint of Bank Loans</w:t>
            </w:r>
            <w:r w:rsidRPr="004C1449">
              <w:rPr>
                <w:rFonts w:ascii="Times New Roman" w:eastAsia="Times New Roman" w:hAnsi="Times New Roman" w:cs="Times New Roman"/>
                <w:b w:val="0"/>
                <w:color w:val="2A2A2A"/>
                <w:sz w:val="24"/>
                <w:szCs w:val="24"/>
              </w:rPr>
              <w:t xml:space="preserve"> Indicator</w:t>
            </w:r>
          </w:p>
        </w:tc>
        <w:tc>
          <w:tcPr>
            <w:tcW w:w="0" w:type="auto"/>
            <w:tcBorders>
              <w:bottom w:val="single" w:sz="4" w:space="0" w:color="auto"/>
            </w:tcBorders>
            <w:hideMark/>
          </w:tcPr>
          <w:p w:rsidR="00797FEA" w:rsidRPr="004C1449" w:rsidRDefault="00797FEA" w:rsidP="00AB44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Banking sector’s carbon intensity weighted by sectoral share of bank loans</w:t>
            </w:r>
          </w:p>
        </w:tc>
        <w:tc>
          <w:tcPr>
            <w:tcW w:w="0" w:type="auto"/>
            <w:tcBorders>
              <w:bottom w:val="single" w:sz="4" w:space="0" w:color="auto"/>
            </w:tcBorders>
            <w:hideMark/>
          </w:tcPr>
          <w:p w:rsidR="00797FEA" w:rsidRPr="0089749B" w:rsidRDefault="00797FEA" w:rsidP="0089749B">
            <w:pPr>
              <w:numPr>
                <w:ilvl w:val="0"/>
                <w:numId w:val="4"/>
              </w:numPr>
              <w:spacing w:after="240"/>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Underlying loans by industry data generally available</w:t>
            </w:r>
          </w:p>
        </w:tc>
        <w:tc>
          <w:tcPr>
            <w:tcW w:w="0" w:type="auto"/>
            <w:tcBorders>
              <w:bottom w:val="single" w:sz="4" w:space="0" w:color="auto"/>
            </w:tcBorders>
            <w:hideMark/>
          </w:tcPr>
          <w:p w:rsidR="00797FEA" w:rsidRPr="004C1449" w:rsidRDefault="00797FEA" w:rsidP="00797FEA">
            <w:pPr>
              <w:numPr>
                <w:ilvl w:val="0"/>
                <w:numId w:val="5"/>
              </w:numPr>
              <w:spacing w:after="240"/>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Focus on broad sectors</w:t>
            </w:r>
          </w:p>
          <w:p w:rsidR="00797FEA" w:rsidRPr="004C1449" w:rsidRDefault="00797FEA" w:rsidP="00797FEA">
            <w:pPr>
              <w:numPr>
                <w:ilvl w:val="0"/>
                <w:numId w:val="5"/>
              </w:numPr>
              <w:spacing w:after="240"/>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A2A2A"/>
                <w:sz w:val="24"/>
                <w:szCs w:val="24"/>
              </w:rPr>
            </w:pPr>
          </w:p>
        </w:tc>
      </w:tr>
      <w:tr w:rsidR="00797FEA" w:rsidRPr="004448C7" w:rsidTr="0089749B">
        <w:trPr>
          <w:trHeight w:val="136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B4C6E7" w:themeFill="accent1" w:themeFillTint="66"/>
            <w:hideMark/>
          </w:tcPr>
          <w:p w:rsidR="00797FEA" w:rsidRPr="004C1449" w:rsidRDefault="00797FEA" w:rsidP="00AB4491">
            <w:pPr>
              <w:rPr>
                <w:rFonts w:ascii="Times New Roman" w:eastAsia="Times New Roman" w:hAnsi="Times New Roman" w:cs="Times New Roman"/>
                <w:sz w:val="24"/>
                <w:szCs w:val="24"/>
              </w:rPr>
            </w:pPr>
            <w:r w:rsidRPr="004448C7">
              <w:rPr>
                <w:rFonts w:ascii="Times New Roman" w:eastAsia="Times New Roman" w:hAnsi="Times New Roman" w:cs="Times New Roman"/>
                <w:b w:val="0"/>
                <w:sz w:val="24"/>
                <w:szCs w:val="24"/>
              </w:rPr>
              <w:t>Guan</w:t>
            </w:r>
            <w:r w:rsidRPr="004448C7">
              <w:rPr>
                <w:rFonts w:ascii="Times New Roman" w:eastAsia="Times New Roman" w:hAnsi="Times New Roman" w:cs="Times New Roman"/>
                <w:sz w:val="24"/>
                <w:szCs w:val="24"/>
              </w:rPr>
              <w:t xml:space="preserve"> </w:t>
            </w:r>
            <w:r w:rsidRPr="00B65C31">
              <w:rPr>
                <w:rFonts w:ascii="Times New Roman" w:eastAsia="Times New Roman" w:hAnsi="Times New Roman" w:cs="Times New Roman"/>
                <w:b w:val="0"/>
                <w:sz w:val="24"/>
                <w:szCs w:val="24"/>
              </w:rPr>
              <w:t>and others (2017)</w:t>
            </w:r>
          </w:p>
        </w:tc>
        <w:tc>
          <w:tcPr>
            <w:tcW w:w="0" w:type="auto"/>
            <w:tcBorders>
              <w:top w:val="single" w:sz="4" w:space="0" w:color="auto"/>
              <w:bottom w:val="single" w:sz="4" w:space="0" w:color="auto"/>
            </w:tcBorders>
            <w:shd w:val="clear" w:color="auto" w:fill="B4C6E7" w:themeFill="accent1" w:themeFillTint="66"/>
            <w:hideMark/>
          </w:tcPr>
          <w:p w:rsidR="00797FEA" w:rsidRPr="004C1449" w:rsidRDefault="00797FEA" w:rsidP="00AB44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Individual bank’s portfolio carbon intensity weighted by shares of loans in all sectors</w:t>
            </w:r>
          </w:p>
        </w:tc>
        <w:tc>
          <w:tcPr>
            <w:tcW w:w="0" w:type="auto"/>
            <w:tcBorders>
              <w:top w:val="single" w:sz="4" w:space="0" w:color="auto"/>
              <w:bottom w:val="single" w:sz="4" w:space="0" w:color="auto"/>
            </w:tcBorders>
            <w:shd w:val="clear" w:color="auto" w:fill="B4C6E7" w:themeFill="accent1" w:themeFillTint="66"/>
            <w:hideMark/>
          </w:tcPr>
          <w:p w:rsidR="00797FEA" w:rsidRPr="004C1449" w:rsidRDefault="00797FEA" w:rsidP="00797FEA">
            <w:pPr>
              <w:numPr>
                <w:ilvl w:val="0"/>
                <w:numId w:val="6"/>
              </w:numPr>
              <w:spacing w:after="240"/>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Provides bank-level exposure metric</w:t>
            </w:r>
          </w:p>
        </w:tc>
        <w:tc>
          <w:tcPr>
            <w:tcW w:w="0" w:type="auto"/>
            <w:tcBorders>
              <w:top w:val="single" w:sz="4" w:space="0" w:color="auto"/>
              <w:bottom w:val="single" w:sz="4" w:space="0" w:color="auto"/>
            </w:tcBorders>
            <w:shd w:val="clear" w:color="auto" w:fill="B4C6E7" w:themeFill="accent1" w:themeFillTint="66"/>
            <w:hideMark/>
          </w:tcPr>
          <w:p w:rsidR="00797FEA" w:rsidRPr="004C1449" w:rsidRDefault="00797FEA" w:rsidP="00797FEA">
            <w:pPr>
              <w:numPr>
                <w:ilvl w:val="0"/>
                <w:numId w:val="7"/>
              </w:numPr>
              <w:spacing w:after="240"/>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Intensive data requirements (individual bank’s sectoral exposures)</w:t>
            </w:r>
          </w:p>
        </w:tc>
      </w:tr>
      <w:tr w:rsidR="00797FEA" w:rsidRPr="004448C7" w:rsidTr="00897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E599" w:themeFill="accent4" w:themeFillTint="66"/>
            <w:hideMark/>
          </w:tcPr>
          <w:p w:rsidR="00797FEA" w:rsidRPr="004C1449" w:rsidRDefault="00797FEA" w:rsidP="00AB4491">
            <w:pPr>
              <w:rPr>
                <w:rFonts w:ascii="Times New Roman" w:eastAsia="Times New Roman" w:hAnsi="Times New Roman" w:cs="Times New Roman"/>
                <w:b w:val="0"/>
                <w:color w:val="2A2A2A"/>
                <w:sz w:val="24"/>
                <w:szCs w:val="24"/>
              </w:rPr>
            </w:pPr>
            <w:proofErr w:type="spellStart"/>
            <w:r w:rsidRPr="004448C7">
              <w:rPr>
                <w:rFonts w:ascii="Times New Roman" w:eastAsia="Times New Roman" w:hAnsi="Times New Roman" w:cs="Times New Roman"/>
                <w:b w:val="0"/>
                <w:sz w:val="24"/>
                <w:szCs w:val="24"/>
              </w:rPr>
              <w:t>Boermans</w:t>
            </w:r>
            <w:proofErr w:type="spellEnd"/>
            <w:r w:rsidRPr="004448C7">
              <w:rPr>
                <w:rFonts w:ascii="Times New Roman" w:eastAsia="Times New Roman" w:hAnsi="Times New Roman" w:cs="Times New Roman"/>
                <w:b w:val="0"/>
                <w:sz w:val="24"/>
                <w:szCs w:val="24"/>
              </w:rPr>
              <w:t xml:space="preserve"> and </w:t>
            </w:r>
            <w:proofErr w:type="spellStart"/>
            <w:r w:rsidRPr="004448C7">
              <w:rPr>
                <w:rFonts w:ascii="Times New Roman" w:eastAsia="Times New Roman" w:hAnsi="Times New Roman" w:cs="Times New Roman"/>
                <w:b w:val="0"/>
                <w:sz w:val="24"/>
                <w:szCs w:val="24"/>
              </w:rPr>
              <w:t>Galema</w:t>
            </w:r>
            <w:proofErr w:type="spellEnd"/>
            <w:r w:rsidRPr="004448C7">
              <w:rPr>
                <w:rFonts w:ascii="Times New Roman" w:eastAsia="Times New Roman" w:hAnsi="Times New Roman" w:cs="Times New Roman"/>
                <w:b w:val="0"/>
                <w:sz w:val="24"/>
                <w:szCs w:val="24"/>
              </w:rPr>
              <w:t xml:space="preserve"> (2019)</w:t>
            </w:r>
          </w:p>
        </w:tc>
        <w:tc>
          <w:tcPr>
            <w:tcW w:w="0" w:type="auto"/>
            <w:tcBorders>
              <w:top w:val="single" w:sz="4" w:space="0" w:color="auto"/>
              <w:bottom w:val="single" w:sz="4" w:space="0" w:color="auto"/>
            </w:tcBorders>
            <w:shd w:val="clear" w:color="auto" w:fill="FFE599" w:themeFill="accent4" w:themeFillTint="66"/>
            <w:hideMark/>
          </w:tcPr>
          <w:p w:rsidR="00797FEA" w:rsidRPr="004C1449" w:rsidRDefault="00797FEA" w:rsidP="00AB44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Individual pension fund’s portfolio carbon intensity weighted by shares of companies in the portfolio</w:t>
            </w:r>
          </w:p>
        </w:tc>
        <w:tc>
          <w:tcPr>
            <w:tcW w:w="0" w:type="auto"/>
            <w:tcBorders>
              <w:top w:val="single" w:sz="4" w:space="0" w:color="auto"/>
              <w:bottom w:val="single" w:sz="4" w:space="0" w:color="auto"/>
            </w:tcBorders>
            <w:shd w:val="clear" w:color="auto" w:fill="FFE599" w:themeFill="accent4" w:themeFillTint="66"/>
            <w:hideMark/>
          </w:tcPr>
          <w:p w:rsidR="00797FEA" w:rsidRPr="004C1449" w:rsidRDefault="00797FEA" w:rsidP="00797FEA">
            <w:pPr>
              <w:numPr>
                <w:ilvl w:val="0"/>
                <w:numId w:val="8"/>
              </w:numPr>
              <w:spacing w:after="240"/>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Provides fund-level exposure metric</w:t>
            </w:r>
          </w:p>
        </w:tc>
        <w:tc>
          <w:tcPr>
            <w:tcW w:w="0" w:type="auto"/>
            <w:tcBorders>
              <w:top w:val="single" w:sz="4" w:space="0" w:color="auto"/>
              <w:bottom w:val="single" w:sz="4" w:space="0" w:color="auto"/>
            </w:tcBorders>
            <w:shd w:val="clear" w:color="auto" w:fill="FFE599" w:themeFill="accent4" w:themeFillTint="66"/>
            <w:hideMark/>
          </w:tcPr>
          <w:p w:rsidR="00797FEA" w:rsidRPr="004C1449" w:rsidRDefault="00797FEA" w:rsidP="00797FEA">
            <w:pPr>
              <w:numPr>
                <w:ilvl w:val="0"/>
                <w:numId w:val="9"/>
              </w:numPr>
              <w:spacing w:after="240"/>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Intensive data requirements (individual funds’ sectoral exposures)</w:t>
            </w:r>
          </w:p>
        </w:tc>
      </w:tr>
      <w:tr w:rsidR="00797FEA" w:rsidRPr="004448C7" w:rsidTr="0089749B">
        <w:trPr>
          <w:trHeight w:val="132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D5DCE4" w:themeFill="text2" w:themeFillTint="33"/>
            <w:hideMark/>
          </w:tcPr>
          <w:p w:rsidR="00797FEA" w:rsidRPr="004C1449" w:rsidRDefault="00797FEA" w:rsidP="00AB4491">
            <w:pPr>
              <w:rPr>
                <w:rFonts w:ascii="Times New Roman" w:eastAsia="Times New Roman" w:hAnsi="Times New Roman" w:cs="Times New Roman"/>
                <w:b w:val="0"/>
                <w:color w:val="2A2A2A"/>
                <w:sz w:val="24"/>
                <w:szCs w:val="24"/>
              </w:rPr>
            </w:pPr>
            <w:r w:rsidRPr="004448C7">
              <w:rPr>
                <w:rFonts w:ascii="Times New Roman" w:eastAsia="Times New Roman" w:hAnsi="Times New Roman" w:cs="Times New Roman"/>
                <w:b w:val="0"/>
                <w:sz w:val="24"/>
                <w:szCs w:val="24"/>
              </w:rPr>
              <w:t>Vermeulen and others (2021)</w:t>
            </w:r>
          </w:p>
        </w:tc>
        <w:tc>
          <w:tcPr>
            <w:tcW w:w="0" w:type="auto"/>
            <w:tcBorders>
              <w:top w:val="single" w:sz="4" w:space="0" w:color="auto"/>
              <w:bottom w:val="single" w:sz="4" w:space="0" w:color="auto"/>
            </w:tcBorders>
            <w:shd w:val="clear" w:color="auto" w:fill="D5DCE4" w:themeFill="text2" w:themeFillTint="33"/>
            <w:hideMark/>
          </w:tcPr>
          <w:p w:rsidR="00797FEA" w:rsidRPr="004C1449" w:rsidRDefault="00797FEA" w:rsidP="00AB44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Ratio of average emissions intensity in each global industry to the global average</w:t>
            </w:r>
          </w:p>
        </w:tc>
        <w:tc>
          <w:tcPr>
            <w:tcW w:w="0" w:type="auto"/>
            <w:tcBorders>
              <w:top w:val="single" w:sz="4" w:space="0" w:color="auto"/>
              <w:bottom w:val="single" w:sz="4" w:space="0" w:color="auto"/>
            </w:tcBorders>
            <w:shd w:val="clear" w:color="auto" w:fill="D5DCE4" w:themeFill="text2" w:themeFillTint="33"/>
            <w:hideMark/>
          </w:tcPr>
          <w:p w:rsidR="00797FEA" w:rsidRPr="004C1449" w:rsidRDefault="00797FEA" w:rsidP="00797FEA">
            <w:pPr>
              <w:numPr>
                <w:ilvl w:val="0"/>
                <w:numId w:val="10"/>
              </w:numPr>
              <w:spacing w:after="240"/>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Emissions intensities keep track of embodied emissions (indirect exposures)</w:t>
            </w:r>
          </w:p>
        </w:tc>
        <w:tc>
          <w:tcPr>
            <w:tcW w:w="0" w:type="auto"/>
            <w:tcBorders>
              <w:top w:val="single" w:sz="4" w:space="0" w:color="auto"/>
              <w:bottom w:val="single" w:sz="4" w:space="0" w:color="auto"/>
            </w:tcBorders>
            <w:shd w:val="clear" w:color="auto" w:fill="D5DCE4" w:themeFill="text2" w:themeFillTint="33"/>
            <w:hideMark/>
          </w:tcPr>
          <w:p w:rsidR="00797FEA" w:rsidRPr="004C1449" w:rsidRDefault="00797FEA" w:rsidP="00797FEA">
            <w:pPr>
              <w:numPr>
                <w:ilvl w:val="0"/>
                <w:numId w:val="11"/>
              </w:numPr>
              <w:spacing w:after="240"/>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Hard to interpret the indicator as an absolute measure of risk exposure</w:t>
            </w:r>
          </w:p>
        </w:tc>
      </w:tr>
      <w:tr w:rsidR="00797FEA" w:rsidRPr="004448C7" w:rsidTr="00897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C5E0B3" w:themeFill="accent6" w:themeFillTint="66"/>
            <w:hideMark/>
          </w:tcPr>
          <w:p w:rsidR="00797FEA" w:rsidRPr="004C1449" w:rsidRDefault="00797FEA" w:rsidP="00AB4491">
            <w:pPr>
              <w:rPr>
                <w:rFonts w:ascii="Times New Roman" w:eastAsia="Times New Roman" w:hAnsi="Times New Roman" w:cs="Times New Roman"/>
                <w:b w:val="0"/>
                <w:color w:val="2A2A2A"/>
                <w:sz w:val="24"/>
                <w:szCs w:val="24"/>
              </w:rPr>
            </w:pPr>
            <w:proofErr w:type="spellStart"/>
            <w:r w:rsidRPr="004448C7">
              <w:rPr>
                <w:rFonts w:ascii="Times New Roman" w:eastAsia="Times New Roman" w:hAnsi="Times New Roman" w:cs="Times New Roman"/>
                <w:b w:val="0"/>
                <w:sz w:val="24"/>
                <w:szCs w:val="24"/>
              </w:rPr>
              <w:t>Faiella</w:t>
            </w:r>
            <w:proofErr w:type="spellEnd"/>
            <w:r w:rsidRPr="004448C7">
              <w:rPr>
                <w:rFonts w:ascii="Times New Roman" w:eastAsia="Times New Roman" w:hAnsi="Times New Roman" w:cs="Times New Roman"/>
                <w:b w:val="0"/>
                <w:sz w:val="24"/>
                <w:szCs w:val="24"/>
              </w:rPr>
              <w:t xml:space="preserve"> and </w:t>
            </w:r>
            <w:proofErr w:type="spellStart"/>
            <w:r w:rsidRPr="004448C7">
              <w:rPr>
                <w:rFonts w:ascii="Times New Roman" w:eastAsia="Times New Roman" w:hAnsi="Times New Roman" w:cs="Times New Roman"/>
                <w:b w:val="0"/>
                <w:sz w:val="24"/>
                <w:szCs w:val="24"/>
              </w:rPr>
              <w:t>Lavecchia</w:t>
            </w:r>
            <w:proofErr w:type="spellEnd"/>
            <w:r w:rsidRPr="004448C7">
              <w:rPr>
                <w:rFonts w:ascii="Times New Roman" w:eastAsia="Times New Roman" w:hAnsi="Times New Roman" w:cs="Times New Roman"/>
                <w:b w:val="0"/>
                <w:sz w:val="24"/>
                <w:szCs w:val="24"/>
              </w:rPr>
              <w:t xml:space="preserve"> (2020)</w:t>
            </w:r>
          </w:p>
        </w:tc>
        <w:tc>
          <w:tcPr>
            <w:tcW w:w="0" w:type="auto"/>
            <w:tcBorders>
              <w:top w:val="single" w:sz="4" w:space="0" w:color="auto"/>
              <w:bottom w:val="single" w:sz="4" w:space="0" w:color="auto"/>
            </w:tcBorders>
            <w:shd w:val="clear" w:color="auto" w:fill="C5E0B3" w:themeFill="accent6" w:themeFillTint="66"/>
            <w:hideMark/>
          </w:tcPr>
          <w:p w:rsidR="00797FEA" w:rsidRPr="004C1449" w:rsidRDefault="00797FEA" w:rsidP="00AB44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Emissions per unit of loans in each sector</w:t>
            </w:r>
          </w:p>
        </w:tc>
        <w:tc>
          <w:tcPr>
            <w:tcW w:w="0" w:type="auto"/>
            <w:tcBorders>
              <w:top w:val="single" w:sz="4" w:space="0" w:color="auto"/>
              <w:bottom w:val="single" w:sz="4" w:space="0" w:color="auto"/>
            </w:tcBorders>
            <w:shd w:val="clear" w:color="auto" w:fill="C5E0B3" w:themeFill="accent6" w:themeFillTint="66"/>
            <w:hideMark/>
          </w:tcPr>
          <w:p w:rsidR="00797FEA" w:rsidRPr="004C1449" w:rsidRDefault="00797FEA" w:rsidP="00797FEA">
            <w:pPr>
              <w:numPr>
                <w:ilvl w:val="0"/>
                <w:numId w:val="12"/>
              </w:numPr>
              <w:spacing w:after="240"/>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Required data generally available</w:t>
            </w:r>
          </w:p>
        </w:tc>
        <w:tc>
          <w:tcPr>
            <w:tcW w:w="0" w:type="auto"/>
            <w:tcBorders>
              <w:top w:val="single" w:sz="4" w:space="0" w:color="auto"/>
              <w:bottom w:val="single" w:sz="4" w:space="0" w:color="auto"/>
            </w:tcBorders>
            <w:shd w:val="clear" w:color="auto" w:fill="C5E0B3" w:themeFill="accent6" w:themeFillTint="66"/>
            <w:hideMark/>
          </w:tcPr>
          <w:p w:rsidR="00797FEA" w:rsidRPr="004C1449" w:rsidRDefault="00797FEA" w:rsidP="00797FEA">
            <w:pPr>
              <w:numPr>
                <w:ilvl w:val="0"/>
                <w:numId w:val="13"/>
              </w:numPr>
              <w:spacing w:after="240"/>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Hard to interpret for sectors with low credit balances</w:t>
            </w:r>
          </w:p>
        </w:tc>
      </w:tr>
      <w:tr w:rsidR="00797FEA" w:rsidRPr="004448C7" w:rsidTr="008154F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8EAADB" w:themeFill="accent1" w:themeFillTint="99"/>
            <w:hideMark/>
          </w:tcPr>
          <w:p w:rsidR="00797FEA" w:rsidRPr="004C1449" w:rsidRDefault="00797FEA" w:rsidP="00AB4491">
            <w:pPr>
              <w:rPr>
                <w:rFonts w:ascii="Times New Roman" w:eastAsia="Times New Roman" w:hAnsi="Times New Roman" w:cs="Times New Roman"/>
                <w:b w:val="0"/>
                <w:sz w:val="24"/>
                <w:szCs w:val="24"/>
              </w:rPr>
            </w:pPr>
            <w:proofErr w:type="spellStart"/>
            <w:r w:rsidRPr="004448C7">
              <w:rPr>
                <w:rFonts w:ascii="Times New Roman" w:eastAsia="Times New Roman" w:hAnsi="Times New Roman" w:cs="Times New Roman"/>
                <w:b w:val="0"/>
                <w:sz w:val="24"/>
                <w:szCs w:val="24"/>
              </w:rPr>
              <w:t>Hirvonen</w:t>
            </w:r>
            <w:proofErr w:type="spellEnd"/>
            <w:r w:rsidRPr="004448C7">
              <w:rPr>
                <w:rFonts w:ascii="Times New Roman" w:eastAsia="Times New Roman" w:hAnsi="Times New Roman" w:cs="Times New Roman"/>
                <w:b w:val="0"/>
                <w:sz w:val="24"/>
                <w:szCs w:val="24"/>
              </w:rPr>
              <w:t xml:space="preserve">, Karhu, and </w:t>
            </w:r>
            <w:proofErr w:type="spellStart"/>
            <w:r w:rsidRPr="004448C7">
              <w:rPr>
                <w:rFonts w:ascii="Times New Roman" w:eastAsia="Times New Roman" w:hAnsi="Times New Roman" w:cs="Times New Roman"/>
                <w:b w:val="0"/>
                <w:sz w:val="24"/>
                <w:szCs w:val="24"/>
              </w:rPr>
              <w:t>Tolkki</w:t>
            </w:r>
            <w:proofErr w:type="spellEnd"/>
            <w:r w:rsidRPr="004448C7">
              <w:rPr>
                <w:rFonts w:ascii="Times New Roman" w:eastAsia="Times New Roman" w:hAnsi="Times New Roman" w:cs="Times New Roman"/>
                <w:b w:val="0"/>
                <w:sz w:val="24"/>
                <w:szCs w:val="24"/>
              </w:rPr>
              <w:t xml:space="preserve"> (2021)</w:t>
            </w:r>
          </w:p>
        </w:tc>
        <w:tc>
          <w:tcPr>
            <w:tcW w:w="0" w:type="auto"/>
            <w:tcBorders>
              <w:top w:val="single" w:sz="4" w:space="0" w:color="auto"/>
            </w:tcBorders>
            <w:shd w:val="clear" w:color="auto" w:fill="8EAADB" w:themeFill="accent1" w:themeFillTint="99"/>
            <w:hideMark/>
          </w:tcPr>
          <w:p w:rsidR="00797FEA" w:rsidRPr="004C1449" w:rsidRDefault="00797FEA" w:rsidP="00AB44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Banking sector’s carbon intensity weighted by individual exposures’ bank loans</w:t>
            </w:r>
          </w:p>
        </w:tc>
        <w:tc>
          <w:tcPr>
            <w:tcW w:w="0" w:type="auto"/>
            <w:tcBorders>
              <w:top w:val="single" w:sz="4" w:space="0" w:color="auto"/>
            </w:tcBorders>
            <w:shd w:val="clear" w:color="auto" w:fill="8EAADB" w:themeFill="accent1" w:themeFillTint="99"/>
            <w:hideMark/>
          </w:tcPr>
          <w:p w:rsidR="00797FEA" w:rsidRPr="004C1449" w:rsidRDefault="00797FEA" w:rsidP="00797FEA">
            <w:pPr>
              <w:numPr>
                <w:ilvl w:val="0"/>
                <w:numId w:val="14"/>
              </w:numPr>
              <w:spacing w:after="240"/>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Provides granular exposure metrics for financial institutions</w:t>
            </w:r>
          </w:p>
        </w:tc>
        <w:tc>
          <w:tcPr>
            <w:tcW w:w="0" w:type="auto"/>
            <w:tcBorders>
              <w:top w:val="single" w:sz="4" w:space="0" w:color="auto"/>
            </w:tcBorders>
            <w:shd w:val="clear" w:color="auto" w:fill="8EAADB" w:themeFill="accent1" w:themeFillTint="99"/>
            <w:hideMark/>
          </w:tcPr>
          <w:p w:rsidR="00797FEA" w:rsidRPr="004C1449" w:rsidRDefault="00797FEA" w:rsidP="00797FEA">
            <w:pPr>
              <w:numPr>
                <w:ilvl w:val="0"/>
                <w:numId w:val="15"/>
              </w:numPr>
              <w:spacing w:after="240"/>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A2A"/>
                <w:sz w:val="24"/>
                <w:szCs w:val="24"/>
              </w:rPr>
            </w:pPr>
            <w:r w:rsidRPr="004C1449">
              <w:rPr>
                <w:rFonts w:ascii="Times New Roman" w:eastAsia="Times New Roman" w:hAnsi="Times New Roman" w:cs="Times New Roman"/>
                <w:color w:val="2A2A2A"/>
                <w:sz w:val="24"/>
                <w:szCs w:val="24"/>
              </w:rPr>
              <w:t>Data requirements are high</w:t>
            </w:r>
          </w:p>
        </w:tc>
      </w:tr>
    </w:tbl>
    <w:p w:rsidR="00797FEA" w:rsidRDefault="00797FEA" w:rsidP="00E77EBE">
      <w:pPr>
        <w:spacing w:after="0"/>
        <w:rPr>
          <w:rFonts w:ascii="Arial" w:eastAsia="Times New Roman" w:hAnsi="Arial" w:cs="Arial"/>
          <w:color w:val="2A2A2A"/>
          <w:sz w:val="21"/>
          <w:szCs w:val="21"/>
          <w:shd w:val="clear" w:color="auto" w:fill="FFFFFF"/>
        </w:rPr>
      </w:pPr>
    </w:p>
    <w:p w:rsidR="00797FEA" w:rsidRPr="00E77EBE" w:rsidRDefault="00797FEA" w:rsidP="00C5707D">
      <w:pPr>
        <w:spacing w:before="240"/>
        <w:rPr>
          <w:rFonts w:ascii="Times New Roman" w:hAnsi="Times New Roman" w:cs="Times New Roman"/>
          <w:sz w:val="24"/>
          <w:szCs w:val="24"/>
        </w:rPr>
      </w:pPr>
      <w:r w:rsidRPr="00654605">
        <w:rPr>
          <w:rFonts w:ascii="Times New Roman" w:eastAsia="Times New Roman" w:hAnsi="Times New Roman" w:cs="Times New Roman"/>
          <w:b/>
          <w:sz w:val="24"/>
          <w:szCs w:val="24"/>
          <w:shd w:val="clear" w:color="auto" w:fill="FFFFFF"/>
        </w:rPr>
        <w:t>Source</w:t>
      </w:r>
      <w:r w:rsidRPr="00E428E4">
        <w:rPr>
          <w:rFonts w:ascii="Times New Roman" w:eastAsia="Times New Roman" w:hAnsi="Times New Roman" w:cs="Times New Roman"/>
          <w:sz w:val="24"/>
          <w:szCs w:val="24"/>
          <w:shd w:val="clear" w:color="auto" w:fill="FFFFFF"/>
        </w:rPr>
        <w:t>: IMF</w:t>
      </w:r>
      <w:r>
        <w:rPr>
          <w:rFonts w:ascii="Times New Roman" w:eastAsia="Times New Roman" w:hAnsi="Times New Roman" w:cs="Times New Roman"/>
          <w:sz w:val="24"/>
          <w:szCs w:val="24"/>
          <w:shd w:val="clear" w:color="auto" w:fill="FFFFFF"/>
        </w:rPr>
        <w:t xml:space="preserve"> </w:t>
      </w:r>
      <w:r w:rsidR="004A5B14">
        <w:rPr>
          <w:rFonts w:ascii="Times New Roman" w:eastAsia="Times New Roman" w:hAnsi="Times New Roman" w:cs="Times New Roman"/>
          <w:sz w:val="24"/>
          <w:szCs w:val="24"/>
          <w:shd w:val="clear" w:color="auto" w:fill="FFFFFF"/>
        </w:rPr>
        <w:t xml:space="preserve">staff compilation. </w:t>
      </w:r>
      <w:r>
        <w:rPr>
          <w:rFonts w:ascii="Times New Roman" w:eastAsia="Times New Roman" w:hAnsi="Times New Roman" w:cs="Times New Roman"/>
          <w:sz w:val="24"/>
          <w:szCs w:val="24"/>
          <w:shd w:val="clear" w:color="auto" w:fill="FFFFFF"/>
        </w:rPr>
        <w:t>(</w:t>
      </w:r>
      <w:hyperlink r:id="rId5" w:anchor="RCH007tab01" w:history="1">
        <w:r w:rsidR="009E688C" w:rsidRPr="00C50F72">
          <w:rPr>
            <w:rStyle w:val="Hyperlink"/>
            <w:rFonts w:ascii="Times New Roman" w:eastAsia="Times New Roman" w:hAnsi="Times New Roman" w:cs="Times New Roman"/>
            <w:sz w:val="24"/>
            <w:szCs w:val="24"/>
            <w:shd w:val="clear" w:color="auto" w:fill="FFFFFF"/>
          </w:rPr>
          <w:t>https://www.elibrary.imf.org/display/book/9798400217296/CH007.xml#RCH007tab01</w:t>
        </w:r>
      </w:hyperlink>
      <w:r w:rsidR="009E688C">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w:t>
      </w:r>
    </w:p>
    <w:p w:rsidR="00724E55" w:rsidRPr="00724E55" w:rsidRDefault="00724E55" w:rsidP="00724E55">
      <w:pPr>
        <w:spacing w:before="240" w:line="360" w:lineRule="auto"/>
        <w:jc w:val="both"/>
        <w:rPr>
          <w:rFonts w:ascii="Times New Roman" w:hAnsi="Times New Roman" w:cs="Times New Roman"/>
          <w:color w:val="1F1F1F"/>
          <w:sz w:val="24"/>
          <w:szCs w:val="24"/>
        </w:rPr>
      </w:pPr>
      <w:r w:rsidRPr="00724E55">
        <w:rPr>
          <w:rFonts w:ascii="Times New Roman" w:hAnsi="Times New Roman" w:cs="Times New Roman"/>
          <w:color w:val="1F1F1F"/>
          <w:sz w:val="24"/>
          <w:szCs w:val="24"/>
        </w:rPr>
        <w:t>In order to achieve carbon neutrality by 2050 and further, the European Union (EU) has identified energy efficiency (EE) as one of its primary tools (</w:t>
      </w:r>
      <w:proofErr w:type="spellStart"/>
      <w:r w:rsidRPr="00724E55">
        <w:rPr>
          <w:rFonts w:ascii="Times New Roman" w:hAnsi="Times New Roman" w:cs="Times New Roman"/>
          <w:color w:val="1F1F1F"/>
          <w:sz w:val="24"/>
          <w:szCs w:val="24"/>
        </w:rPr>
        <w:t>Koutsandreas</w:t>
      </w:r>
      <w:proofErr w:type="spellEnd"/>
      <w:r w:rsidRPr="00724E55">
        <w:rPr>
          <w:rFonts w:ascii="Times New Roman" w:hAnsi="Times New Roman" w:cs="Times New Roman"/>
          <w:color w:val="1F1F1F"/>
          <w:sz w:val="24"/>
          <w:szCs w:val="24"/>
        </w:rPr>
        <w:t xml:space="preserve"> et al., 2021, </w:t>
      </w:r>
      <w:proofErr w:type="spellStart"/>
      <w:r w:rsidRPr="00724E55">
        <w:rPr>
          <w:rFonts w:ascii="Times New Roman" w:hAnsi="Times New Roman" w:cs="Times New Roman"/>
          <w:color w:val="1F1F1F"/>
          <w:sz w:val="24"/>
          <w:szCs w:val="24"/>
        </w:rPr>
        <w:t>Rubino</w:t>
      </w:r>
      <w:proofErr w:type="spellEnd"/>
      <w:r w:rsidRPr="00724E55">
        <w:rPr>
          <w:rFonts w:ascii="Times New Roman" w:hAnsi="Times New Roman" w:cs="Times New Roman"/>
          <w:color w:val="1F1F1F"/>
          <w:sz w:val="24"/>
          <w:szCs w:val="24"/>
        </w:rPr>
        <w:t xml:space="preserve">, 2017). In some areas, Energy Efficiency could cut energy demand and greenhouse gas emissions in half between 2020 and 2050, and it might contribute 44% of the worldwide emission reductions </w:t>
      </w:r>
      <w:r w:rsidRPr="00724E55">
        <w:rPr>
          <w:rFonts w:ascii="Times New Roman" w:hAnsi="Times New Roman" w:cs="Times New Roman"/>
          <w:color w:val="1F1F1F"/>
          <w:sz w:val="24"/>
          <w:szCs w:val="24"/>
        </w:rPr>
        <w:lastRenderedPageBreak/>
        <w:t xml:space="preserve">required in 2040 (IEA, 2018). The European Green Deal and its related financing sources have had a major impact on energy efficiency budgets across Europe. According to Webb et al. (2017), energy efficiency projects in the UK have received a capital investment of £356 million. </w:t>
      </w:r>
    </w:p>
    <w:p w:rsidR="00EC0089" w:rsidRPr="00EC0089" w:rsidRDefault="00EC0089" w:rsidP="00EC0089">
      <w:pPr>
        <w:spacing w:before="240" w:line="360" w:lineRule="auto"/>
        <w:jc w:val="both"/>
        <w:rPr>
          <w:rFonts w:ascii="Times New Roman" w:hAnsi="Times New Roman" w:cs="Times New Roman"/>
          <w:sz w:val="24"/>
          <w:szCs w:val="24"/>
        </w:rPr>
      </w:pPr>
      <w:r w:rsidRPr="00EC0089">
        <w:rPr>
          <w:rFonts w:ascii="Times New Roman" w:hAnsi="Times New Roman" w:cs="Times New Roman"/>
          <w:sz w:val="24"/>
          <w:szCs w:val="24"/>
        </w:rPr>
        <w:t xml:space="preserve">The likelihood of success in a single city like Edinburgh, where economical mitigation investments in housing, public and commercial buildings, transportation, industry, and waste sectors up to 2030 are estimated to be nearly £4 billion, makes this sum insignificant (Williamson et al., 2020). One of the main financing sources for household energy efficiency upgrades is the Energy Company Obligation (ECO) program. </w:t>
      </w:r>
      <w:r w:rsidR="00C37DAE" w:rsidRPr="00D720B3">
        <w:rPr>
          <w:rFonts w:ascii="Times New Roman" w:eastAsia="Times New Roman" w:hAnsi="Times New Roman" w:cs="Times New Roman"/>
          <w:sz w:val="24"/>
          <w:szCs w:val="24"/>
        </w:rPr>
        <w:t xml:space="preserve">Department for Business, Energy </w:t>
      </w:r>
      <w:r w:rsidR="00C37DAE">
        <w:rPr>
          <w:rFonts w:ascii="Times New Roman" w:eastAsia="Times New Roman" w:hAnsi="Times New Roman" w:cs="Times New Roman"/>
          <w:sz w:val="24"/>
          <w:szCs w:val="24"/>
        </w:rPr>
        <w:t>and</w:t>
      </w:r>
      <w:r w:rsidR="00C37DAE" w:rsidRPr="00D720B3">
        <w:rPr>
          <w:rFonts w:ascii="Times New Roman" w:eastAsia="Times New Roman" w:hAnsi="Times New Roman" w:cs="Times New Roman"/>
          <w:sz w:val="24"/>
          <w:szCs w:val="24"/>
        </w:rPr>
        <w:t xml:space="preserve"> Industrial Strategy</w:t>
      </w:r>
      <w:r w:rsidR="00C37DAE">
        <w:rPr>
          <w:rFonts w:ascii="Times New Roman" w:eastAsia="Times New Roman" w:hAnsi="Times New Roman" w:cs="Times New Roman"/>
          <w:sz w:val="24"/>
          <w:szCs w:val="24"/>
        </w:rPr>
        <w:t xml:space="preserve"> (2022) </w:t>
      </w:r>
      <w:r w:rsidRPr="00EC0089">
        <w:rPr>
          <w:rFonts w:ascii="Times New Roman" w:hAnsi="Times New Roman" w:cs="Times New Roman"/>
          <w:sz w:val="24"/>
          <w:szCs w:val="24"/>
        </w:rPr>
        <w:t>calculated that between 2018 and 2022, the ECO project provided energy efficiency improvements of around £3.2 billion.</w:t>
      </w:r>
    </w:p>
    <w:p w:rsidR="00AD2F5F" w:rsidRPr="004E2478" w:rsidRDefault="00AD2F5F" w:rsidP="00797FEA">
      <w:pPr>
        <w:spacing w:before="240" w:line="360" w:lineRule="auto"/>
        <w:jc w:val="both"/>
        <w:rPr>
          <w:rFonts w:ascii="Times New Roman" w:hAnsi="Times New Roman" w:cs="Times New Roman"/>
          <w:sz w:val="24"/>
          <w:szCs w:val="24"/>
        </w:rPr>
      </w:pPr>
    </w:p>
    <w:p w:rsidR="00E77EBE" w:rsidRPr="009D2A08" w:rsidRDefault="00E77EBE" w:rsidP="00797FEA">
      <w:pPr>
        <w:spacing w:before="240" w:line="360" w:lineRule="auto"/>
        <w:jc w:val="both"/>
        <w:rPr>
          <w:rFonts w:ascii="Georgia" w:hAnsi="Georgia"/>
          <w:color w:val="1F1F1F"/>
        </w:rPr>
      </w:pPr>
      <w:r>
        <w:rPr>
          <w:noProof/>
        </w:rPr>
        <w:drawing>
          <wp:inline distT="0" distB="0" distL="0" distR="0" wp14:anchorId="5539420E" wp14:editId="10A7F83E">
            <wp:extent cx="5334000" cy="3800475"/>
            <wp:effectExtent l="0" t="0" r="0" b="9525"/>
            <wp:docPr id="28" name="Chart 28">
              <a:extLst xmlns:a="http://schemas.openxmlformats.org/drawingml/2006/main">
                <a:ext uri="{FF2B5EF4-FFF2-40B4-BE49-F238E27FC236}">
                  <a16:creationId xmlns:a16="http://schemas.microsoft.com/office/drawing/2014/main" id="{3BBBB20D-F66B-4610-A690-769E42522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77EBE" w:rsidRDefault="00E77EBE" w:rsidP="00C2342E">
      <w:pPr>
        <w:spacing w:line="360" w:lineRule="auto"/>
        <w:jc w:val="center"/>
        <w:rPr>
          <w:rFonts w:ascii="Georgia" w:hAnsi="Georgia"/>
          <w:color w:val="1F1F1F"/>
        </w:rPr>
      </w:pPr>
      <w:r w:rsidRPr="00EC0089">
        <w:rPr>
          <w:rFonts w:ascii="Times New Roman" w:hAnsi="Times New Roman" w:cs="Times New Roman"/>
          <w:b/>
          <w:color w:val="1F1F1F"/>
          <w:sz w:val="24"/>
          <w:szCs w:val="24"/>
        </w:rPr>
        <w:t>Figure</w:t>
      </w:r>
      <w:r w:rsidR="003321EC" w:rsidRPr="00EC0089">
        <w:rPr>
          <w:rFonts w:ascii="Times New Roman" w:hAnsi="Times New Roman" w:cs="Times New Roman"/>
          <w:b/>
          <w:color w:val="1F1F1F"/>
          <w:sz w:val="24"/>
          <w:szCs w:val="24"/>
        </w:rPr>
        <w:t xml:space="preserve"> 1</w:t>
      </w:r>
      <w:r>
        <w:rPr>
          <w:rFonts w:ascii="Georgia" w:hAnsi="Georgia"/>
          <w:color w:val="1F1F1F"/>
        </w:rPr>
        <w:t xml:space="preserve">: </w:t>
      </w:r>
      <w:r w:rsidR="00583E16">
        <w:rPr>
          <w:rFonts w:ascii="Georgia" w:hAnsi="Georgia"/>
          <w:color w:val="1F1F1F"/>
        </w:rPr>
        <w:t>UK</w:t>
      </w:r>
      <w:r>
        <w:rPr>
          <w:rFonts w:ascii="Georgia" w:hAnsi="Georgia"/>
          <w:color w:val="1F1F1F"/>
        </w:rPr>
        <w:t xml:space="preserve"> </w:t>
      </w:r>
      <w:r w:rsidRPr="00E77EBE">
        <w:rPr>
          <w:rFonts w:ascii="Georgia" w:hAnsi="Georgia"/>
          <w:color w:val="1F1F1F"/>
        </w:rPr>
        <w:t>Energy Technology</w:t>
      </w:r>
      <w:r w:rsidR="003321EC">
        <w:rPr>
          <w:rFonts w:ascii="Georgia" w:hAnsi="Georgia"/>
          <w:color w:val="1F1F1F"/>
        </w:rPr>
        <w:t xml:space="preserve">, </w:t>
      </w:r>
      <w:r w:rsidRPr="00E77EBE">
        <w:rPr>
          <w:rFonts w:ascii="Georgia" w:hAnsi="Georgia"/>
          <w:color w:val="1F1F1F"/>
        </w:rPr>
        <w:t>R</w:t>
      </w:r>
      <w:r w:rsidR="003321EC">
        <w:rPr>
          <w:rFonts w:ascii="Georgia" w:hAnsi="Georgia"/>
          <w:color w:val="1F1F1F"/>
        </w:rPr>
        <w:t xml:space="preserve">esearch and </w:t>
      </w:r>
      <w:r w:rsidRPr="00E77EBE">
        <w:rPr>
          <w:rFonts w:ascii="Georgia" w:hAnsi="Georgia"/>
          <w:color w:val="1F1F1F"/>
        </w:rPr>
        <w:t>D</w:t>
      </w:r>
      <w:r w:rsidR="003321EC">
        <w:rPr>
          <w:rFonts w:ascii="Georgia" w:hAnsi="Georgia"/>
          <w:color w:val="1F1F1F"/>
        </w:rPr>
        <w:t>evelopment</w:t>
      </w:r>
      <w:r w:rsidRPr="00E77EBE">
        <w:rPr>
          <w:rFonts w:ascii="Georgia" w:hAnsi="Georgia"/>
          <w:color w:val="1F1F1F"/>
        </w:rPr>
        <w:t xml:space="preserve"> </w:t>
      </w:r>
      <w:r w:rsidR="0088082D">
        <w:rPr>
          <w:rFonts w:ascii="Georgia" w:hAnsi="Georgia"/>
          <w:color w:val="1F1F1F"/>
        </w:rPr>
        <w:t>expenditure</w:t>
      </w:r>
      <w:r w:rsidR="00583E16">
        <w:rPr>
          <w:rFonts w:ascii="Georgia" w:hAnsi="Georgia"/>
          <w:color w:val="1F1F1F"/>
        </w:rPr>
        <w:t xml:space="preserve"> in</w:t>
      </w:r>
      <w:r w:rsidR="0088082D">
        <w:rPr>
          <w:rFonts w:ascii="Georgia" w:hAnsi="Georgia"/>
          <w:color w:val="1F1F1F"/>
        </w:rPr>
        <w:t xml:space="preserve"> the</w:t>
      </w:r>
      <w:r w:rsidR="00583E16">
        <w:rPr>
          <w:rFonts w:ascii="Georgia" w:hAnsi="Georgia"/>
          <w:color w:val="1F1F1F"/>
        </w:rPr>
        <w:t xml:space="preserve"> energy sector</w:t>
      </w:r>
    </w:p>
    <w:p w:rsidR="003321EC" w:rsidRPr="004E2478" w:rsidRDefault="003321EC" w:rsidP="00C5707D">
      <w:pPr>
        <w:spacing w:line="360" w:lineRule="auto"/>
        <w:rPr>
          <w:rFonts w:ascii="Times New Roman" w:hAnsi="Times New Roman" w:cs="Times New Roman"/>
          <w:color w:val="1F1F1F"/>
          <w:sz w:val="24"/>
          <w:szCs w:val="24"/>
        </w:rPr>
      </w:pPr>
      <w:r w:rsidRPr="00EC0089">
        <w:rPr>
          <w:rFonts w:ascii="Times New Roman" w:hAnsi="Times New Roman" w:cs="Times New Roman"/>
          <w:b/>
          <w:color w:val="1F1F1F"/>
          <w:sz w:val="24"/>
          <w:szCs w:val="24"/>
        </w:rPr>
        <w:t>Source</w:t>
      </w:r>
      <w:r w:rsidRPr="004E2478">
        <w:rPr>
          <w:rFonts w:ascii="Times New Roman" w:hAnsi="Times New Roman" w:cs="Times New Roman"/>
          <w:color w:val="1F1F1F"/>
          <w:sz w:val="24"/>
          <w:szCs w:val="24"/>
        </w:rPr>
        <w:t xml:space="preserve">: </w:t>
      </w:r>
      <w:r w:rsidR="00583E16" w:rsidRPr="004E2478">
        <w:rPr>
          <w:rFonts w:ascii="Times New Roman" w:hAnsi="Times New Roman" w:cs="Times New Roman"/>
          <w:color w:val="1F1F1F"/>
          <w:sz w:val="24"/>
          <w:szCs w:val="24"/>
        </w:rPr>
        <w:t xml:space="preserve">Authors </w:t>
      </w:r>
      <w:r w:rsidRPr="004E2478">
        <w:rPr>
          <w:rFonts w:ascii="Times New Roman" w:hAnsi="Times New Roman" w:cs="Times New Roman"/>
          <w:color w:val="1F1F1F"/>
          <w:sz w:val="24"/>
          <w:szCs w:val="24"/>
        </w:rPr>
        <w:t>construction based on data form IEA</w:t>
      </w:r>
      <w:r w:rsidR="008154FE" w:rsidRPr="004E2478">
        <w:rPr>
          <w:rFonts w:ascii="Times New Roman" w:hAnsi="Times New Roman" w:cs="Times New Roman"/>
          <w:color w:val="1F1F1F"/>
          <w:sz w:val="24"/>
          <w:szCs w:val="24"/>
        </w:rPr>
        <w:t xml:space="preserve"> </w:t>
      </w:r>
      <w:r w:rsidRPr="004E2478">
        <w:rPr>
          <w:rFonts w:ascii="Times New Roman" w:hAnsi="Times New Roman" w:cs="Times New Roman"/>
          <w:color w:val="1F1F1F"/>
          <w:sz w:val="24"/>
          <w:szCs w:val="24"/>
        </w:rPr>
        <w:t>(202</w:t>
      </w:r>
      <w:r w:rsidR="00673988">
        <w:rPr>
          <w:rFonts w:ascii="Times New Roman" w:hAnsi="Times New Roman" w:cs="Times New Roman"/>
          <w:color w:val="1F1F1F"/>
          <w:sz w:val="24"/>
          <w:szCs w:val="24"/>
        </w:rPr>
        <w:t>3</w:t>
      </w:r>
      <w:r w:rsidRPr="004E2478">
        <w:rPr>
          <w:rFonts w:ascii="Times New Roman" w:hAnsi="Times New Roman" w:cs="Times New Roman"/>
          <w:color w:val="1F1F1F"/>
          <w:sz w:val="24"/>
          <w:szCs w:val="24"/>
        </w:rPr>
        <w:t>)</w:t>
      </w:r>
    </w:p>
    <w:p w:rsidR="0053769A" w:rsidRPr="004E2478" w:rsidRDefault="003321EC" w:rsidP="004E2478">
      <w:pPr>
        <w:spacing w:line="360" w:lineRule="auto"/>
        <w:jc w:val="both"/>
        <w:rPr>
          <w:rFonts w:ascii="Times New Roman" w:hAnsi="Times New Roman" w:cs="Times New Roman"/>
          <w:sz w:val="24"/>
          <w:szCs w:val="24"/>
        </w:rPr>
      </w:pPr>
      <w:r w:rsidRPr="004E2478">
        <w:rPr>
          <w:rFonts w:ascii="Times New Roman" w:hAnsi="Times New Roman" w:cs="Times New Roman"/>
          <w:color w:val="1F1F1F"/>
          <w:sz w:val="24"/>
          <w:szCs w:val="24"/>
        </w:rPr>
        <w:lastRenderedPageBreak/>
        <w:t>From figure 1, it is obvious that nuclear energy receives the highest budget allocation</w:t>
      </w:r>
      <w:r w:rsidR="00DF5321">
        <w:rPr>
          <w:rFonts w:ascii="Times New Roman" w:hAnsi="Times New Roman" w:cs="Times New Roman"/>
          <w:color w:val="1F1F1F"/>
          <w:sz w:val="24"/>
          <w:szCs w:val="24"/>
        </w:rPr>
        <w:t xml:space="preserve"> in the energy sector</w:t>
      </w:r>
      <w:r w:rsidRPr="004E2478">
        <w:rPr>
          <w:rFonts w:ascii="Times New Roman" w:hAnsi="Times New Roman" w:cs="Times New Roman"/>
          <w:color w:val="1F1F1F"/>
          <w:sz w:val="24"/>
          <w:szCs w:val="24"/>
        </w:rPr>
        <w:t>. This is closely followed by renewable energy</w:t>
      </w:r>
      <w:r w:rsidR="0092111F" w:rsidRPr="004E2478">
        <w:rPr>
          <w:rFonts w:ascii="Times New Roman" w:hAnsi="Times New Roman" w:cs="Times New Roman"/>
          <w:color w:val="1F1F1F"/>
          <w:sz w:val="24"/>
          <w:szCs w:val="24"/>
        </w:rPr>
        <w:t xml:space="preserve"> and energy efficiency. The least budget allocation is for hydrogen and fuel cells.</w:t>
      </w:r>
      <w:r w:rsidR="004E2478">
        <w:rPr>
          <w:rFonts w:ascii="Times New Roman" w:hAnsi="Times New Roman" w:cs="Times New Roman"/>
          <w:sz w:val="24"/>
          <w:szCs w:val="24"/>
        </w:rPr>
        <w:t xml:space="preserve"> </w:t>
      </w:r>
      <w:r w:rsidR="005C2811" w:rsidRPr="004E2478">
        <w:rPr>
          <w:rFonts w:ascii="Times New Roman" w:hAnsi="Times New Roman" w:cs="Times New Roman"/>
          <w:color w:val="1F1F1F"/>
          <w:sz w:val="24"/>
          <w:szCs w:val="24"/>
        </w:rPr>
        <w:t xml:space="preserve">However, </w:t>
      </w:r>
      <w:r w:rsidR="00394664" w:rsidRPr="004E2478">
        <w:rPr>
          <w:rFonts w:ascii="Times New Roman" w:hAnsi="Times New Roman" w:cs="Times New Roman"/>
          <w:color w:val="1F1F1F"/>
          <w:sz w:val="24"/>
          <w:szCs w:val="24"/>
        </w:rPr>
        <w:t xml:space="preserve">according to </w:t>
      </w:r>
      <w:r w:rsidR="00394664" w:rsidRPr="004E2478">
        <w:rPr>
          <w:rFonts w:ascii="Times New Roman" w:hAnsi="Times New Roman" w:cs="Times New Roman"/>
          <w:color w:val="222222"/>
          <w:sz w:val="24"/>
          <w:szCs w:val="24"/>
          <w:shd w:val="clear" w:color="auto" w:fill="FFFFFF"/>
        </w:rPr>
        <w:t>Enright (2017), </w:t>
      </w:r>
      <w:r w:rsidR="005C2811" w:rsidRPr="004E2478">
        <w:rPr>
          <w:rFonts w:ascii="Times New Roman" w:hAnsi="Times New Roman" w:cs="Times New Roman"/>
          <w:color w:val="1F1F1F"/>
          <w:sz w:val="24"/>
          <w:szCs w:val="24"/>
        </w:rPr>
        <w:t xml:space="preserve">there are multiple </w:t>
      </w:r>
      <w:r w:rsidR="0072398F" w:rsidRPr="004E2478">
        <w:rPr>
          <w:rFonts w:ascii="Times New Roman" w:hAnsi="Times New Roman" w:cs="Times New Roman"/>
          <w:color w:val="1F1F1F"/>
          <w:sz w:val="24"/>
          <w:szCs w:val="24"/>
        </w:rPr>
        <w:t>areas that</w:t>
      </w:r>
      <w:r w:rsidR="005C2811" w:rsidRPr="004E2478">
        <w:rPr>
          <w:rFonts w:ascii="Times New Roman" w:hAnsi="Times New Roman" w:cs="Times New Roman"/>
          <w:color w:val="1F1F1F"/>
          <w:sz w:val="24"/>
          <w:szCs w:val="24"/>
        </w:rPr>
        <w:t xml:space="preserve"> improve energy efficiency in the way we extract, transform, consume and return resources to the environment</w:t>
      </w:r>
      <w:r w:rsidR="00BD7850" w:rsidRPr="004E2478">
        <w:rPr>
          <w:rFonts w:ascii="Times New Roman" w:hAnsi="Times New Roman" w:cs="Times New Roman"/>
          <w:color w:val="1F1F1F"/>
          <w:sz w:val="24"/>
          <w:szCs w:val="24"/>
        </w:rPr>
        <w:t xml:space="preserve"> </w:t>
      </w:r>
      <w:r w:rsidR="00394664" w:rsidRPr="004E2478">
        <w:rPr>
          <w:rFonts w:ascii="Times New Roman" w:hAnsi="Times New Roman" w:cs="Times New Roman"/>
          <w:color w:val="1F1F1F"/>
          <w:sz w:val="24"/>
          <w:szCs w:val="24"/>
        </w:rPr>
        <w:t xml:space="preserve">(see figure </w:t>
      </w:r>
      <w:r w:rsidR="00DF5321">
        <w:rPr>
          <w:rFonts w:ascii="Times New Roman" w:hAnsi="Times New Roman" w:cs="Times New Roman"/>
          <w:color w:val="1F1F1F"/>
          <w:sz w:val="24"/>
          <w:szCs w:val="24"/>
        </w:rPr>
        <w:t>2</w:t>
      </w:r>
      <w:r w:rsidR="00394664" w:rsidRPr="004E2478">
        <w:rPr>
          <w:rFonts w:ascii="Times New Roman" w:hAnsi="Times New Roman" w:cs="Times New Roman"/>
          <w:color w:val="1F1F1F"/>
          <w:sz w:val="24"/>
          <w:szCs w:val="24"/>
        </w:rPr>
        <w:t>)</w:t>
      </w:r>
      <w:r w:rsidR="00DB5CB0" w:rsidRPr="004E2478">
        <w:rPr>
          <w:rFonts w:ascii="Times New Roman" w:hAnsi="Times New Roman" w:cs="Times New Roman"/>
          <w:color w:val="1F1F1F"/>
          <w:sz w:val="24"/>
          <w:szCs w:val="24"/>
        </w:rPr>
        <w:t>.</w:t>
      </w:r>
    </w:p>
    <w:p w:rsidR="005C2811" w:rsidRDefault="0089311D" w:rsidP="00F51CA9">
      <w:pPr>
        <w:spacing w:line="360" w:lineRule="auto"/>
        <w:jc w:val="both"/>
        <w:rPr>
          <w:rFonts w:ascii="Georgia" w:hAnsi="Georgia"/>
          <w:color w:val="1F1F1F"/>
        </w:rPr>
      </w:pPr>
      <w:r>
        <w:rPr>
          <w:rFonts w:ascii="Georgia" w:hAnsi="Georgia"/>
          <w:noProof/>
          <w:color w:val="1F1F1F"/>
        </w:rPr>
        <mc:AlternateContent>
          <mc:Choice Requires="wps">
            <w:drawing>
              <wp:anchor distT="0" distB="0" distL="114300" distR="114300" simplePos="0" relativeHeight="251680768" behindDoc="0" locked="0" layoutInCell="1" allowOverlap="1" wp14:anchorId="066AA0AF" wp14:editId="43A30FD3">
                <wp:simplePos x="0" y="0"/>
                <wp:positionH relativeFrom="margin">
                  <wp:posOffset>2581275</wp:posOffset>
                </wp:positionH>
                <wp:positionV relativeFrom="paragraph">
                  <wp:posOffset>181610</wp:posOffset>
                </wp:positionV>
                <wp:extent cx="885825" cy="561975"/>
                <wp:effectExtent l="57150" t="57150" r="371475" b="352425"/>
                <wp:wrapNone/>
                <wp:docPr id="3" name="Rectangle 3"/>
                <wp:cNvGraphicFramePr/>
                <a:graphic xmlns:a="http://schemas.openxmlformats.org/drawingml/2006/main">
                  <a:graphicData uri="http://schemas.microsoft.com/office/word/2010/wordprocessingShape">
                    <wps:wsp>
                      <wps:cNvSpPr/>
                      <wps:spPr>
                        <a:xfrm>
                          <a:off x="0" y="0"/>
                          <a:ext cx="885825" cy="561975"/>
                        </a:xfrm>
                        <a:prstGeom prst="rect">
                          <a:avLst/>
                        </a:prstGeom>
                        <a:solidFill>
                          <a:schemeClr val="accent2">
                            <a:lumMod val="60000"/>
                            <a:lumOff val="4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BA6A79" w:rsidRDefault="00BA6A79" w:rsidP="005C2811">
                            <w:pPr>
                              <w:jc w:val="center"/>
                            </w:pPr>
                            <w:r>
                              <w:t>Extraction Efficiency</w:t>
                            </w:r>
                          </w:p>
                          <w:p w:rsidR="00BA6A79" w:rsidRDefault="00BA6A79" w:rsidP="005C28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A0AF" id="Rectangle 3" o:spid="_x0000_s1026" style="position:absolute;left:0;text-align:left;margin-left:203.25pt;margin-top:14.3pt;width:69.75pt;height:4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" fillcolor="#f4b083 [1941]" stroked="f" strokeweight="1pt">
                <v:shadow on="t" color="black" opacity="19660f" offset="4.49014mm,4.49014mm"/>
                <v:textbox>
                  <w:txbxContent>
                    <w:p w:rsidR="00BA6A79" w:rsidRDefault="00BA6A79" w:rsidP="005C2811">
                      <w:pPr>
                        <w:jc w:val="center"/>
                      </w:pPr>
                      <w:r>
                        <w:t>Extraction Efficiency</w:t>
                      </w:r>
                    </w:p>
                    <w:p w:rsidR="00BA6A79" w:rsidRDefault="00BA6A79" w:rsidP="005C2811">
                      <w:pPr>
                        <w:jc w:val="center"/>
                      </w:pPr>
                    </w:p>
                  </w:txbxContent>
                </v:textbox>
                <w10:wrap anchorx="margin"/>
              </v:rect>
            </w:pict>
          </mc:Fallback>
        </mc:AlternateContent>
      </w:r>
      <w:r w:rsidR="005C2811">
        <w:rPr>
          <w:rFonts w:ascii="Georgia" w:hAnsi="Georgia"/>
          <w:noProof/>
          <w:color w:val="1F1F1F"/>
        </w:rPr>
        <mc:AlternateContent>
          <mc:Choice Requires="wps">
            <w:drawing>
              <wp:anchor distT="0" distB="0" distL="114300" distR="114300" simplePos="0" relativeHeight="251686912" behindDoc="0" locked="0" layoutInCell="1" allowOverlap="1" wp14:anchorId="066AA0AF" wp14:editId="43A30FD3">
                <wp:simplePos x="0" y="0"/>
                <wp:positionH relativeFrom="column">
                  <wp:posOffset>1466850</wp:posOffset>
                </wp:positionH>
                <wp:positionV relativeFrom="paragraph">
                  <wp:posOffset>172085</wp:posOffset>
                </wp:positionV>
                <wp:extent cx="866775" cy="571500"/>
                <wp:effectExtent l="57150" t="57150" r="371475" b="342900"/>
                <wp:wrapNone/>
                <wp:docPr id="6" name="Rectangle 6"/>
                <wp:cNvGraphicFramePr/>
                <a:graphic xmlns:a="http://schemas.openxmlformats.org/drawingml/2006/main">
                  <a:graphicData uri="http://schemas.microsoft.com/office/word/2010/wordprocessingShape">
                    <wps:wsp>
                      <wps:cNvSpPr/>
                      <wps:spPr>
                        <a:xfrm>
                          <a:off x="0" y="0"/>
                          <a:ext cx="866775" cy="571500"/>
                        </a:xfrm>
                        <a:prstGeom prst="rect">
                          <a:avLst/>
                        </a:prstGeom>
                        <a:solidFill>
                          <a:schemeClr val="accent1">
                            <a:lumMod val="40000"/>
                            <a:lumOff val="6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BA6A79" w:rsidRDefault="00BA6A79" w:rsidP="005C2811">
                            <w:pPr>
                              <w:jc w:val="center"/>
                            </w:pPr>
                            <w:r>
                              <w:t>Ecological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A0AF" id="Rectangle 6" o:spid="_x0000_s1027" style="position:absolute;left:0;text-align:left;margin-left:115.5pt;margin-top:13.55pt;width:68.25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" fillcolor="#b4c6e7 [1300]" stroked="f" strokeweight="1pt">
                <v:shadow on="t" color="black" opacity="19660f" offset="4.49014mm,4.49014mm"/>
                <v:textbox>
                  <w:txbxContent>
                    <w:p w:rsidR="00BA6A79" w:rsidRDefault="00BA6A79" w:rsidP="005C2811">
                      <w:pPr>
                        <w:jc w:val="center"/>
                      </w:pPr>
                      <w:r>
                        <w:t>Ecological Efficiency</w:t>
                      </w:r>
                    </w:p>
                  </w:txbxContent>
                </v:textbox>
              </v:rect>
            </w:pict>
          </mc:Fallback>
        </mc:AlternateContent>
      </w:r>
      <w:r w:rsidR="005C2811">
        <w:rPr>
          <w:rFonts w:ascii="Georgia" w:hAnsi="Georgia"/>
          <w:noProof/>
          <w:color w:val="1F1F1F"/>
        </w:rPr>
        <mc:AlternateContent>
          <mc:Choice Requires="wps">
            <w:drawing>
              <wp:anchor distT="0" distB="0" distL="114300" distR="114300" simplePos="0" relativeHeight="251684864" behindDoc="0" locked="0" layoutInCell="1" allowOverlap="1" wp14:anchorId="066AA0AF" wp14:editId="43A30FD3">
                <wp:simplePos x="0" y="0"/>
                <wp:positionH relativeFrom="margin">
                  <wp:posOffset>4933951</wp:posOffset>
                </wp:positionH>
                <wp:positionV relativeFrom="paragraph">
                  <wp:posOffset>153035</wp:posOffset>
                </wp:positionV>
                <wp:extent cx="914400" cy="552450"/>
                <wp:effectExtent l="57150" t="57150" r="361950" b="342900"/>
                <wp:wrapNone/>
                <wp:docPr id="5" name="Rectangle 5"/>
                <wp:cNvGraphicFramePr/>
                <a:graphic xmlns:a="http://schemas.openxmlformats.org/drawingml/2006/main">
                  <a:graphicData uri="http://schemas.microsoft.com/office/word/2010/wordprocessingShape">
                    <wps:wsp>
                      <wps:cNvSpPr/>
                      <wps:spPr>
                        <a:xfrm>
                          <a:off x="0" y="0"/>
                          <a:ext cx="914400" cy="552450"/>
                        </a:xfrm>
                        <a:prstGeom prst="rect">
                          <a:avLst/>
                        </a:prstGeom>
                        <a:solidFill>
                          <a:schemeClr val="accent1">
                            <a:lumMod val="20000"/>
                            <a:lumOff val="8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BA6A79" w:rsidRDefault="00BA6A79" w:rsidP="005C2811">
                            <w:pPr>
                              <w:jc w:val="center"/>
                            </w:pPr>
                            <w:r>
                              <w:t>Service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A0AF" id="Rectangle 5" o:spid="_x0000_s1028" style="position:absolute;left:0;text-align:left;margin-left:388.5pt;margin-top:12.05pt;width:1in;height:4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" fillcolor="#d9e2f3 [660]" stroked="f" strokeweight="1pt">
                <v:shadow on="t" color="black" opacity="19660f" offset="4.49014mm,4.49014mm"/>
                <v:textbox>
                  <w:txbxContent>
                    <w:p w:rsidR="00BA6A79" w:rsidRDefault="00BA6A79" w:rsidP="005C2811">
                      <w:pPr>
                        <w:jc w:val="center"/>
                      </w:pPr>
                      <w:r>
                        <w:t>Service Efficiency</w:t>
                      </w:r>
                    </w:p>
                  </w:txbxContent>
                </v:textbox>
                <w10:wrap anchorx="margin"/>
              </v:rect>
            </w:pict>
          </mc:Fallback>
        </mc:AlternateContent>
      </w:r>
      <w:r w:rsidR="005C2811">
        <w:rPr>
          <w:rFonts w:ascii="Georgia" w:hAnsi="Georgia"/>
          <w:noProof/>
          <w:color w:val="1F1F1F"/>
        </w:rPr>
        <mc:AlternateContent>
          <mc:Choice Requires="wps">
            <w:drawing>
              <wp:anchor distT="0" distB="0" distL="114300" distR="114300" simplePos="0" relativeHeight="251682816" behindDoc="0" locked="0" layoutInCell="1" allowOverlap="1" wp14:anchorId="066AA0AF" wp14:editId="43A30FD3">
                <wp:simplePos x="0" y="0"/>
                <wp:positionH relativeFrom="column">
                  <wp:posOffset>3667125</wp:posOffset>
                </wp:positionH>
                <wp:positionV relativeFrom="paragraph">
                  <wp:posOffset>153035</wp:posOffset>
                </wp:positionV>
                <wp:extent cx="971550" cy="561975"/>
                <wp:effectExtent l="57150" t="57150" r="361950" b="352425"/>
                <wp:wrapNone/>
                <wp:docPr id="4" name="Rectangle 4"/>
                <wp:cNvGraphicFramePr/>
                <a:graphic xmlns:a="http://schemas.openxmlformats.org/drawingml/2006/main">
                  <a:graphicData uri="http://schemas.microsoft.com/office/word/2010/wordprocessingShape">
                    <wps:wsp>
                      <wps:cNvSpPr/>
                      <wps:spPr>
                        <a:xfrm>
                          <a:off x="0" y="0"/>
                          <a:ext cx="971550" cy="561975"/>
                        </a:xfrm>
                        <a:prstGeom prst="rect">
                          <a:avLst/>
                        </a:prstGeom>
                        <a:solidFill>
                          <a:schemeClr val="accent4">
                            <a:lumMod val="40000"/>
                            <a:lumOff val="6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BA6A79" w:rsidRDefault="00BA6A79" w:rsidP="005C2811">
                            <w:pPr>
                              <w:jc w:val="center"/>
                            </w:pPr>
                            <w:bookmarkStart w:id="1" w:name="_Hlk186537504"/>
                            <w:r>
                              <w:t>Production Efficiency</w:t>
                            </w:r>
                          </w:p>
                          <w:bookmarkEnd w:id="1"/>
                          <w:p w:rsidR="00BA6A79" w:rsidRDefault="00BA6A79" w:rsidP="005C28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A0AF" id="Rectangle 4" o:spid="_x0000_s1029" style="position:absolute;left:0;text-align:left;margin-left:288.75pt;margin-top:12.05pt;width:76.5pt;height:4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" fillcolor="#ffe599 [1303]" stroked="f" strokeweight="1pt">
                <v:shadow on="t" color="black" opacity="19660f" offset="4.49014mm,4.49014mm"/>
                <v:textbox>
                  <w:txbxContent>
                    <w:p w:rsidR="00BA6A79" w:rsidRDefault="00BA6A79" w:rsidP="005C2811">
                      <w:pPr>
                        <w:jc w:val="center"/>
                      </w:pPr>
                      <w:bookmarkStart w:id="1" w:name="_Hlk186537504"/>
                      <w:r>
                        <w:t>Production Efficiency</w:t>
                      </w:r>
                    </w:p>
                    <w:bookmarkEnd w:id="1"/>
                    <w:p w:rsidR="00BA6A79" w:rsidRDefault="00BA6A79" w:rsidP="005C2811">
                      <w:pPr>
                        <w:jc w:val="center"/>
                      </w:pPr>
                    </w:p>
                  </w:txbxContent>
                </v:textbox>
              </v:rect>
            </w:pict>
          </mc:Fallback>
        </mc:AlternateContent>
      </w:r>
      <w:r w:rsidR="005C2811">
        <w:rPr>
          <w:rFonts w:ascii="Georgia" w:hAnsi="Georgia"/>
          <w:noProof/>
          <w:color w:val="1F1F1F"/>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181610</wp:posOffset>
                </wp:positionV>
                <wp:extent cx="1114425" cy="561975"/>
                <wp:effectExtent l="57150" t="57150" r="371475" b="352425"/>
                <wp:wrapNone/>
                <wp:docPr id="2" name="Rectangle 2"/>
                <wp:cNvGraphicFramePr/>
                <a:graphic xmlns:a="http://schemas.openxmlformats.org/drawingml/2006/main">
                  <a:graphicData uri="http://schemas.microsoft.com/office/word/2010/wordprocessingShape">
                    <wps:wsp>
                      <wps:cNvSpPr/>
                      <wps:spPr>
                        <a:xfrm>
                          <a:off x="0" y="0"/>
                          <a:ext cx="1114425" cy="561975"/>
                        </a:xfrm>
                        <a:prstGeom prst="rect">
                          <a:avLst/>
                        </a:prstGeom>
                        <a:solidFill>
                          <a:srgbClr val="FFFF00"/>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BA6A79" w:rsidRDefault="00BA6A79" w:rsidP="005C2811">
                            <w:pPr>
                              <w:jc w:val="center"/>
                            </w:pPr>
                            <w:r>
                              <w:t>Energy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0" style="position:absolute;left:0;text-align:left;margin-left:0;margin-top:14.3pt;width:87.75pt;height:44.2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" fillcolor="yellow" stroked="f" strokeweight="1pt">
                <v:shadow on="t" color="black" opacity="19660f" offset="4.49014mm,4.49014mm"/>
                <v:textbox>
                  <w:txbxContent>
                    <w:p w:rsidR="00BA6A79" w:rsidRDefault="00BA6A79" w:rsidP="005C2811">
                      <w:pPr>
                        <w:jc w:val="center"/>
                      </w:pPr>
                      <w:r>
                        <w:t>Energy Efficiency</w:t>
                      </w:r>
                    </w:p>
                  </w:txbxContent>
                </v:textbox>
                <w10:wrap anchorx="margin"/>
              </v:rect>
            </w:pict>
          </mc:Fallback>
        </mc:AlternateContent>
      </w:r>
    </w:p>
    <w:p w:rsidR="005C2811" w:rsidRDefault="0047216A" w:rsidP="00F51CA9">
      <w:pPr>
        <w:spacing w:line="360" w:lineRule="auto"/>
        <w:jc w:val="both"/>
        <w:rPr>
          <w:rFonts w:ascii="Georgia" w:hAnsi="Georgia"/>
          <w:color w:val="1F1F1F"/>
        </w:rPr>
      </w:pPr>
      <w:r>
        <w:rPr>
          <w:rFonts w:ascii="Georgia" w:hAnsi="Georgia"/>
          <w:noProof/>
          <w:color w:val="1F1F1F"/>
        </w:rPr>
        <mc:AlternateContent>
          <mc:Choice Requires="wps">
            <w:drawing>
              <wp:anchor distT="0" distB="0" distL="114300" distR="114300" simplePos="0" relativeHeight="251687936" behindDoc="0" locked="0" layoutInCell="1" allowOverlap="1">
                <wp:simplePos x="0" y="0"/>
                <wp:positionH relativeFrom="column">
                  <wp:posOffset>1219200</wp:posOffset>
                </wp:positionH>
                <wp:positionV relativeFrom="paragraph">
                  <wp:posOffset>57785</wp:posOffset>
                </wp:positionV>
                <wp:extent cx="209550" cy="190500"/>
                <wp:effectExtent l="0" t="0" r="0" b="0"/>
                <wp:wrapNone/>
                <wp:docPr id="26" name="Equals 26"/>
                <wp:cNvGraphicFramePr/>
                <a:graphic xmlns:a="http://schemas.openxmlformats.org/drawingml/2006/main">
                  <a:graphicData uri="http://schemas.microsoft.com/office/word/2010/wordprocessingShape">
                    <wps:wsp>
                      <wps:cNvSpPr/>
                      <wps:spPr>
                        <a:xfrm>
                          <a:off x="0" y="0"/>
                          <a:ext cx="209550" cy="190500"/>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A8BB" id="Equals 26" o:spid="_x0000_s1026" style="position:absolute;margin-left:96pt;margin-top:4.55pt;width:16.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" path="m27776,39243r153998,l181774,84049r-153998,l27776,39243xm27776,106451r153998,l181774,151257r-153998,l27776,106451xe" fillcolor="#4472c4 [3204]" strokecolor="#1f3763 [1604]" strokeweight="1pt">
                <v:stroke joinstyle="miter"/>
                <v:path arrowok="t" o:connecttype="custom" o:connectlocs="27776,39243;181774,39243;181774,84049;27776,84049;27776,39243;27776,106451;181774,106451;181774,151257;27776,151257;27776,106451" o:connectangles="0,0,0,0,0,0,0,0,0,0"/>
              </v:shape>
            </w:pict>
          </mc:Fallback>
        </mc:AlternateContent>
      </w:r>
      <w:r w:rsidR="0089311D">
        <w:rPr>
          <w:rFonts w:ascii="Georgia" w:hAnsi="Georgia"/>
          <w:noProof/>
          <w:color w:val="1F1F1F"/>
        </w:rPr>
        <mc:AlternateContent>
          <mc:Choice Requires="wps">
            <w:drawing>
              <wp:anchor distT="0" distB="0" distL="114300" distR="114300" simplePos="0" relativeHeight="251691008" behindDoc="0" locked="0" layoutInCell="1" allowOverlap="1" wp14:anchorId="5AA73DC2" wp14:editId="5CF92D4B">
                <wp:simplePos x="0" y="0"/>
                <wp:positionH relativeFrom="column">
                  <wp:posOffset>4705350</wp:posOffset>
                </wp:positionH>
                <wp:positionV relativeFrom="paragraph">
                  <wp:posOffset>95250</wp:posOffset>
                </wp:positionV>
                <wp:extent cx="171450" cy="257175"/>
                <wp:effectExtent l="0" t="0" r="0" b="0"/>
                <wp:wrapNone/>
                <wp:docPr id="29" name="Multiplication Sign 29"/>
                <wp:cNvGraphicFramePr/>
                <a:graphic xmlns:a="http://schemas.openxmlformats.org/drawingml/2006/main">
                  <a:graphicData uri="http://schemas.microsoft.com/office/word/2010/wordprocessingShape">
                    <wps:wsp>
                      <wps:cNvSpPr/>
                      <wps:spPr>
                        <a:xfrm>
                          <a:off x="0" y="0"/>
                          <a:ext cx="171450" cy="257175"/>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EB3DF" id="Multiplication Sign 29" o:spid="_x0000_s1026" style="position:absolute;margin-left:370.5pt;margin-top:7.5pt;width:13.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" path="m24402,72951l57954,50583,85725,92239,113496,50583r33552,22368l109957,128588r37091,55636l113496,206592,85725,164936,57954,206592,24402,184224,61493,128588,24402,72951xe" fillcolor="#4472c4 [3204]" strokecolor="#1f3763 [1604]" strokeweight="1pt">
                <v:stroke joinstyle="miter"/>
                <v:path arrowok="t" o:connecttype="custom" o:connectlocs="24402,72951;57954,50583;85725,92239;113496,50583;147048,72951;109957,128588;147048,184224;113496,206592;85725,164936;57954,206592;24402,184224;61493,128588;24402,72951" o:connectangles="0,0,0,0,0,0,0,0,0,0,0,0,0"/>
              </v:shape>
            </w:pict>
          </mc:Fallback>
        </mc:AlternateContent>
      </w:r>
      <w:r w:rsidR="0089311D">
        <w:rPr>
          <w:rFonts w:ascii="Georgia" w:hAnsi="Georgia"/>
          <w:noProof/>
          <w:color w:val="1F1F1F"/>
        </w:rPr>
        <mc:AlternateContent>
          <mc:Choice Requires="wps">
            <w:drawing>
              <wp:anchor distT="0" distB="0" distL="114300" distR="114300" simplePos="0" relativeHeight="251695104" behindDoc="0" locked="0" layoutInCell="1" allowOverlap="1" wp14:anchorId="5AA73DC2" wp14:editId="5CF92D4B">
                <wp:simplePos x="0" y="0"/>
                <wp:positionH relativeFrom="column">
                  <wp:posOffset>3486150</wp:posOffset>
                </wp:positionH>
                <wp:positionV relativeFrom="paragraph">
                  <wp:posOffset>105410</wp:posOffset>
                </wp:positionV>
                <wp:extent cx="171450" cy="257175"/>
                <wp:effectExtent l="0" t="0" r="0" b="0"/>
                <wp:wrapNone/>
                <wp:docPr id="31" name="Multiplication Sign 31"/>
                <wp:cNvGraphicFramePr/>
                <a:graphic xmlns:a="http://schemas.openxmlformats.org/drawingml/2006/main">
                  <a:graphicData uri="http://schemas.microsoft.com/office/word/2010/wordprocessingShape">
                    <wps:wsp>
                      <wps:cNvSpPr/>
                      <wps:spPr>
                        <a:xfrm>
                          <a:off x="0" y="0"/>
                          <a:ext cx="171450" cy="257175"/>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C3F6B" id="Multiplication Sign 31" o:spid="_x0000_s1026" style="position:absolute;margin-left:274.5pt;margin-top:8.3pt;width:13.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" path="m24402,72951l57954,50583,85725,92239,113496,50583r33552,22368l109957,128588r37091,55636l113496,206592,85725,164936,57954,206592,24402,184224,61493,128588,24402,72951xe" fillcolor="#4472c4 [3204]" strokecolor="#1f3763 [1604]" strokeweight="1pt">
                <v:stroke joinstyle="miter"/>
                <v:path arrowok="t" o:connecttype="custom" o:connectlocs="24402,72951;57954,50583;85725,92239;113496,50583;147048,72951;109957,128588;147048,184224;113496,206592;85725,164936;57954,206592;24402,184224;61493,128588;24402,72951" o:connectangles="0,0,0,0,0,0,0,0,0,0,0,0,0"/>
              </v:shape>
            </w:pict>
          </mc:Fallback>
        </mc:AlternateContent>
      </w:r>
      <w:r w:rsidR="0089311D">
        <w:rPr>
          <w:rFonts w:ascii="Georgia" w:hAnsi="Georgia"/>
          <w:noProof/>
          <w:color w:val="1F1F1F"/>
        </w:rPr>
        <mc:AlternateContent>
          <mc:Choice Requires="wps">
            <w:drawing>
              <wp:anchor distT="0" distB="0" distL="114300" distR="114300" simplePos="0" relativeHeight="251688960" behindDoc="0" locked="0" layoutInCell="1" allowOverlap="1">
                <wp:simplePos x="0" y="0"/>
                <wp:positionH relativeFrom="column">
                  <wp:posOffset>2352675</wp:posOffset>
                </wp:positionH>
                <wp:positionV relativeFrom="paragraph">
                  <wp:posOffset>76835</wp:posOffset>
                </wp:positionV>
                <wp:extent cx="171450" cy="257175"/>
                <wp:effectExtent l="0" t="0" r="0" b="0"/>
                <wp:wrapNone/>
                <wp:docPr id="27" name="Multiplication Sign 27"/>
                <wp:cNvGraphicFramePr/>
                <a:graphic xmlns:a="http://schemas.openxmlformats.org/drawingml/2006/main">
                  <a:graphicData uri="http://schemas.microsoft.com/office/word/2010/wordprocessingShape">
                    <wps:wsp>
                      <wps:cNvSpPr/>
                      <wps:spPr>
                        <a:xfrm>
                          <a:off x="0" y="0"/>
                          <a:ext cx="171450" cy="257175"/>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FB5BE" id="Multiplication Sign 27" o:spid="_x0000_s1026" style="position:absolute;margin-left:185.25pt;margin-top:6.05pt;width:13.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" path="m24402,72951l57954,50583,85725,92239,113496,50583r33552,22368l109957,128588r37091,55636l113496,206592,85725,164936,57954,206592,24402,184224,61493,128588,24402,72951xe" fillcolor="#4472c4 [3204]" strokecolor="#1f3763 [1604]" strokeweight="1pt">
                <v:stroke joinstyle="miter"/>
                <v:path arrowok="t" o:connecttype="custom" o:connectlocs="24402,72951;57954,50583;85725,92239;113496,50583;147048,72951;109957,128588;147048,184224;113496,206592;85725,164936;57954,206592;24402,184224;61493,128588;24402,72951" o:connectangles="0,0,0,0,0,0,0,0,0,0,0,0,0"/>
              </v:shape>
            </w:pict>
          </mc:Fallback>
        </mc:AlternateContent>
      </w:r>
    </w:p>
    <w:p w:rsidR="005C2811" w:rsidRDefault="005C2811" w:rsidP="00F51CA9">
      <w:pPr>
        <w:spacing w:line="360" w:lineRule="auto"/>
        <w:jc w:val="both"/>
        <w:rPr>
          <w:rFonts w:ascii="Georgia" w:hAnsi="Georgia"/>
          <w:color w:val="1F1F1F"/>
        </w:rPr>
      </w:pPr>
    </w:p>
    <w:p w:rsidR="00E750C8" w:rsidRDefault="008677A3" w:rsidP="00C60B54">
      <w:pPr>
        <w:rPr>
          <w:rFonts w:ascii="Times New Roman" w:hAnsi="Times New Roman" w:cs="Times New Roman"/>
          <w:sz w:val="24"/>
          <w:szCs w:val="24"/>
        </w:rPr>
      </w:pPr>
      <w:r w:rsidRPr="00D03F98">
        <w:rPr>
          <w:rFonts w:ascii="Times New Roman" w:hAnsi="Times New Roman" w:cs="Times New Roman"/>
          <w:b/>
          <w:sz w:val="24"/>
          <w:szCs w:val="24"/>
        </w:rPr>
        <w:t>Figure 2</w:t>
      </w:r>
      <w:r w:rsidRPr="004E2478">
        <w:rPr>
          <w:rFonts w:ascii="Times New Roman" w:hAnsi="Times New Roman" w:cs="Times New Roman"/>
          <w:sz w:val="24"/>
          <w:szCs w:val="24"/>
        </w:rPr>
        <w:t>:</w:t>
      </w:r>
      <w:r w:rsidR="00D03F98">
        <w:rPr>
          <w:rFonts w:ascii="Times New Roman" w:hAnsi="Times New Roman" w:cs="Times New Roman"/>
          <w:sz w:val="24"/>
          <w:szCs w:val="24"/>
        </w:rPr>
        <w:t xml:space="preserve"> </w:t>
      </w:r>
      <w:r w:rsidR="00B70D7B">
        <w:rPr>
          <w:rFonts w:ascii="Times New Roman" w:hAnsi="Times New Roman" w:cs="Times New Roman"/>
          <w:sz w:val="24"/>
          <w:szCs w:val="24"/>
        </w:rPr>
        <w:t>Natural Energy Resources</w:t>
      </w:r>
      <w:r w:rsidR="00B70D7B" w:rsidRPr="00B70D7B">
        <w:rPr>
          <w:rFonts w:ascii="Times New Roman" w:hAnsi="Times New Roman" w:cs="Times New Roman"/>
          <w:sz w:val="24"/>
          <w:szCs w:val="24"/>
        </w:rPr>
        <w:t xml:space="preserve"> </w:t>
      </w:r>
      <w:r w:rsidR="00B70D7B">
        <w:rPr>
          <w:rFonts w:ascii="Times New Roman" w:hAnsi="Times New Roman" w:cs="Times New Roman"/>
          <w:sz w:val="24"/>
          <w:szCs w:val="24"/>
        </w:rPr>
        <w:t>Efficiency Areas</w:t>
      </w:r>
      <w:r w:rsidR="00D03F98">
        <w:rPr>
          <w:rFonts w:ascii="Times New Roman" w:hAnsi="Times New Roman" w:cs="Times New Roman"/>
          <w:sz w:val="24"/>
          <w:szCs w:val="24"/>
        </w:rPr>
        <w:t>.</w:t>
      </w:r>
    </w:p>
    <w:p w:rsidR="00D03F98" w:rsidRPr="004E2478" w:rsidRDefault="00D03F98" w:rsidP="00C60B54">
      <w:pPr>
        <w:spacing w:line="360" w:lineRule="auto"/>
        <w:rPr>
          <w:rFonts w:ascii="Times New Roman" w:hAnsi="Times New Roman" w:cs="Times New Roman"/>
          <w:sz w:val="24"/>
          <w:szCs w:val="24"/>
        </w:rPr>
      </w:pPr>
      <w:r w:rsidRPr="00D03F98">
        <w:rPr>
          <w:rFonts w:ascii="Times New Roman" w:hAnsi="Times New Roman" w:cs="Times New Roman"/>
          <w:b/>
          <w:sz w:val="24"/>
          <w:szCs w:val="24"/>
        </w:rPr>
        <w:t>Source</w:t>
      </w:r>
      <w:r>
        <w:rPr>
          <w:rFonts w:ascii="Times New Roman" w:hAnsi="Times New Roman" w:cs="Times New Roman"/>
          <w:sz w:val="24"/>
          <w:szCs w:val="24"/>
        </w:rPr>
        <w:t xml:space="preserve">: </w:t>
      </w:r>
      <w:r w:rsidR="009E688C">
        <w:rPr>
          <w:rFonts w:ascii="Times New Roman" w:hAnsi="Times New Roman" w:cs="Times New Roman"/>
          <w:sz w:val="24"/>
          <w:szCs w:val="24"/>
        </w:rPr>
        <w:t xml:space="preserve">Authors </w:t>
      </w:r>
      <w:r>
        <w:rPr>
          <w:rFonts w:ascii="Times New Roman" w:hAnsi="Times New Roman" w:cs="Times New Roman"/>
          <w:sz w:val="24"/>
          <w:szCs w:val="24"/>
        </w:rPr>
        <w:t xml:space="preserve">modification of </w:t>
      </w:r>
      <w:r w:rsidRPr="00845A3F">
        <w:rPr>
          <w:rFonts w:ascii="Times New Roman" w:hAnsi="Times New Roman" w:cs="Times New Roman"/>
          <w:color w:val="222222"/>
          <w:sz w:val="24"/>
          <w:szCs w:val="24"/>
          <w:shd w:val="clear" w:color="auto" w:fill="FFFFFF"/>
        </w:rPr>
        <w:t>Enright (2017).</w:t>
      </w:r>
    </w:p>
    <w:p w:rsidR="00FD6D55" w:rsidRPr="00787D34" w:rsidRDefault="00787D34" w:rsidP="00235B00">
      <w:pPr>
        <w:spacing w:line="360" w:lineRule="auto"/>
        <w:jc w:val="both"/>
        <w:rPr>
          <w:rFonts w:ascii="Times New Roman" w:eastAsia="Times New Roman" w:hAnsi="Times New Roman" w:cs="Times New Roman"/>
          <w:sz w:val="24"/>
          <w:szCs w:val="24"/>
        </w:rPr>
      </w:pPr>
      <w:r w:rsidRPr="00787D34">
        <w:rPr>
          <w:rFonts w:ascii="Times New Roman" w:eastAsia="Times New Roman" w:hAnsi="Times New Roman" w:cs="Times New Roman"/>
          <w:sz w:val="24"/>
          <w:szCs w:val="24"/>
        </w:rPr>
        <w:t xml:space="preserve">Minimizing </w:t>
      </w:r>
      <w:r>
        <w:rPr>
          <w:rFonts w:ascii="Times New Roman" w:eastAsia="Times New Roman" w:hAnsi="Times New Roman" w:cs="Times New Roman"/>
          <w:sz w:val="24"/>
          <w:szCs w:val="24"/>
        </w:rPr>
        <w:t xml:space="preserve">resource </w:t>
      </w:r>
      <w:r w:rsidRPr="00787D34">
        <w:rPr>
          <w:rFonts w:ascii="Times New Roman" w:eastAsia="Times New Roman" w:hAnsi="Times New Roman" w:cs="Times New Roman"/>
          <w:sz w:val="24"/>
          <w:szCs w:val="24"/>
        </w:rPr>
        <w:t>wast</w:t>
      </w:r>
      <w:r>
        <w:rPr>
          <w:rFonts w:ascii="Times New Roman" w:eastAsia="Times New Roman" w:hAnsi="Times New Roman" w:cs="Times New Roman"/>
          <w:sz w:val="24"/>
          <w:szCs w:val="24"/>
        </w:rPr>
        <w:t>age</w:t>
      </w:r>
      <w:r w:rsidRPr="00787D34">
        <w:rPr>
          <w:rFonts w:ascii="Times New Roman" w:eastAsia="Times New Roman" w:hAnsi="Times New Roman" w:cs="Times New Roman"/>
          <w:sz w:val="24"/>
          <w:szCs w:val="24"/>
        </w:rPr>
        <w:t xml:space="preserve"> and utilizing less </w:t>
      </w:r>
      <w:r>
        <w:rPr>
          <w:rFonts w:ascii="Times New Roman" w:eastAsia="Times New Roman" w:hAnsi="Times New Roman" w:cs="Times New Roman"/>
          <w:sz w:val="24"/>
          <w:szCs w:val="24"/>
        </w:rPr>
        <w:t>resources</w:t>
      </w:r>
      <w:r w:rsidRPr="00787D34">
        <w:rPr>
          <w:rFonts w:ascii="Times New Roman" w:eastAsia="Times New Roman" w:hAnsi="Times New Roman" w:cs="Times New Roman"/>
          <w:sz w:val="24"/>
          <w:szCs w:val="24"/>
        </w:rPr>
        <w:t xml:space="preserve"> to produce the same results or more with the same input.</w:t>
      </w:r>
      <w:r w:rsidR="00FD6D55" w:rsidRPr="00FD6D55">
        <w:rPr>
          <w:rFonts w:ascii="Times New Roman" w:hAnsi="Times New Roman" w:cs="Times New Roman"/>
          <w:sz w:val="24"/>
          <w:szCs w:val="24"/>
        </w:rPr>
        <w:t xml:space="preserve">is reflected in production efficiency. </w:t>
      </w:r>
      <w:r w:rsidR="00235B00" w:rsidRPr="00235B00">
        <w:rPr>
          <w:rFonts w:ascii="Times New Roman" w:hAnsi="Times New Roman" w:cs="Times New Roman"/>
          <w:sz w:val="24"/>
          <w:szCs w:val="24"/>
        </w:rPr>
        <w:t>Resource efficiency refers to the extent to which we can extract useful material from nature and minimize waste, energy consumption,</w:t>
      </w:r>
      <w:r w:rsidR="00C60B54">
        <w:rPr>
          <w:rFonts w:ascii="Times New Roman" w:hAnsi="Times New Roman" w:cs="Times New Roman"/>
          <w:sz w:val="24"/>
          <w:szCs w:val="24"/>
        </w:rPr>
        <w:t xml:space="preserve"> </w:t>
      </w:r>
      <w:r w:rsidR="00235B00" w:rsidRPr="00235B00">
        <w:rPr>
          <w:rFonts w:ascii="Times New Roman" w:hAnsi="Times New Roman" w:cs="Times New Roman"/>
          <w:sz w:val="24"/>
          <w:szCs w:val="24"/>
        </w:rPr>
        <w:t>and ecological harm</w:t>
      </w:r>
      <w:r w:rsidR="00FD6D55" w:rsidRPr="00FD6D55">
        <w:rPr>
          <w:rFonts w:ascii="Times New Roman" w:hAnsi="Times New Roman" w:cs="Times New Roman"/>
          <w:sz w:val="24"/>
          <w:szCs w:val="24"/>
        </w:rPr>
        <w:t xml:space="preserve">. The extent to which the use or exploitation of natural resources results in a loss of natural capital services is known as ecological efficiency. The service efficiency is represented by the number of services provided per unit by the service provider. </w:t>
      </w:r>
    </w:p>
    <w:p w:rsidR="001C0D86" w:rsidRPr="001C0D86" w:rsidRDefault="001C0D86" w:rsidP="00235B00">
      <w:pPr>
        <w:spacing w:line="360" w:lineRule="auto"/>
        <w:jc w:val="both"/>
        <w:rPr>
          <w:rFonts w:ascii="Times New Roman" w:hAnsi="Times New Roman" w:cs="Times New Roman"/>
          <w:color w:val="1F1F1F"/>
          <w:sz w:val="24"/>
          <w:szCs w:val="24"/>
        </w:rPr>
      </w:pPr>
      <w:r w:rsidRPr="001C0D86">
        <w:rPr>
          <w:rFonts w:ascii="Times New Roman" w:hAnsi="Times New Roman" w:cs="Times New Roman"/>
          <w:color w:val="1F1F1F"/>
          <w:sz w:val="24"/>
          <w:szCs w:val="24"/>
        </w:rPr>
        <w:t xml:space="preserve">The "energy efficiency gap" is a phenomenon that causes the rate of energy efficiency investment to stay comparatively unchanged despite technological developments and the apparent cost effectiveness of efficiency increases. The term "gap" describes the discrepancy between the actual and perceived levels of investment in technically possible and cost-effective </w:t>
      </w:r>
      <w:r w:rsidR="00B70D7B" w:rsidRPr="001C0D86">
        <w:rPr>
          <w:rFonts w:ascii="Times New Roman" w:hAnsi="Times New Roman" w:cs="Times New Roman"/>
          <w:color w:val="1F1F1F"/>
          <w:sz w:val="24"/>
          <w:szCs w:val="24"/>
        </w:rPr>
        <w:t>energy efficiency</w:t>
      </w:r>
      <w:r w:rsidRPr="001C0D86">
        <w:rPr>
          <w:rFonts w:ascii="Times New Roman" w:hAnsi="Times New Roman" w:cs="Times New Roman"/>
          <w:color w:val="1F1F1F"/>
          <w:sz w:val="24"/>
          <w:szCs w:val="24"/>
        </w:rPr>
        <w:t xml:space="preserve"> measures (Hirst and Brown, 1990; Jaffe and </w:t>
      </w:r>
      <w:proofErr w:type="spellStart"/>
      <w:r w:rsidRPr="001C0D86">
        <w:rPr>
          <w:rFonts w:ascii="Times New Roman" w:hAnsi="Times New Roman" w:cs="Times New Roman"/>
          <w:color w:val="1F1F1F"/>
          <w:sz w:val="24"/>
          <w:szCs w:val="24"/>
        </w:rPr>
        <w:t>Stavins</w:t>
      </w:r>
      <w:proofErr w:type="spellEnd"/>
      <w:r w:rsidRPr="001C0D86">
        <w:rPr>
          <w:rFonts w:ascii="Times New Roman" w:hAnsi="Times New Roman" w:cs="Times New Roman"/>
          <w:color w:val="1F1F1F"/>
          <w:sz w:val="24"/>
          <w:szCs w:val="24"/>
        </w:rPr>
        <w:t xml:space="preserve">, 1994). </w:t>
      </w:r>
    </w:p>
    <w:p w:rsidR="00C61AFD" w:rsidRPr="00C61AFD" w:rsidRDefault="00C61AFD" w:rsidP="00C61AFD">
      <w:pPr>
        <w:spacing w:line="360" w:lineRule="auto"/>
        <w:jc w:val="both"/>
        <w:rPr>
          <w:rFonts w:ascii="Times New Roman" w:hAnsi="Times New Roman" w:cs="Times New Roman"/>
          <w:color w:val="1F1F1F"/>
          <w:sz w:val="24"/>
          <w:szCs w:val="24"/>
        </w:rPr>
      </w:pPr>
      <w:r w:rsidRPr="00C61AFD">
        <w:rPr>
          <w:rFonts w:ascii="Times New Roman" w:hAnsi="Times New Roman" w:cs="Times New Roman"/>
          <w:color w:val="1F1F1F"/>
          <w:sz w:val="24"/>
          <w:szCs w:val="24"/>
        </w:rPr>
        <w:t xml:space="preserve">A rising amount of research over the past years has attempted to explore the main causes of these gaps, leading to the identifying of several obstacles and market failures that are thought to be responsible for the market's inadequacies. Five interlinked categories can be used to categorize these barriers: a) classical market failures, which include split incentives, transaction costs, and imperfect information; b) institutional, which include conflicting guidelines and a lack of supportive government policy or coordination; c) technical, which include low rates for creativity or insufficient technology; d) motivational, which include bounded rationality or conflicting values; and e) financial, which include hidden costs, access to capital, absence of suitable financing </w:t>
      </w:r>
      <w:r w:rsidRPr="00C61AFD">
        <w:rPr>
          <w:rFonts w:ascii="Times New Roman" w:hAnsi="Times New Roman" w:cs="Times New Roman"/>
          <w:color w:val="1F1F1F"/>
          <w:sz w:val="24"/>
          <w:szCs w:val="24"/>
        </w:rPr>
        <w:lastRenderedPageBreak/>
        <w:t xml:space="preserve">options, customer disparity, fluctuating or artificially low energy prices, and unpredictability (Sorrell et al. 2004). </w:t>
      </w:r>
    </w:p>
    <w:p w:rsidR="00DB65B0" w:rsidRPr="00DB65B0" w:rsidRDefault="00DB65B0" w:rsidP="00DB65B0">
      <w:pPr>
        <w:spacing w:line="360" w:lineRule="auto"/>
        <w:jc w:val="both"/>
        <w:rPr>
          <w:rFonts w:ascii="Times New Roman" w:hAnsi="Times New Roman" w:cs="Times New Roman"/>
          <w:sz w:val="24"/>
          <w:szCs w:val="24"/>
        </w:rPr>
      </w:pPr>
      <w:r w:rsidRPr="00DB65B0">
        <w:rPr>
          <w:rFonts w:ascii="Times New Roman" w:hAnsi="Times New Roman" w:cs="Times New Roman"/>
          <w:sz w:val="24"/>
          <w:szCs w:val="24"/>
        </w:rPr>
        <w:t xml:space="preserve">In addition to addressing limited resources, waste, and the resulting environmental repercussions, a shift to a more responsible and efficient use of energy resources is essential for encouraging creativity and advancement in the direction of a circular economy. Since it enables us to produce greater value while using fewer natural resources, energy resource efficiency entails doing much more with less energy. According to </w:t>
      </w:r>
      <w:proofErr w:type="spellStart"/>
      <w:r w:rsidRPr="00DB65B0">
        <w:rPr>
          <w:rFonts w:ascii="Times New Roman" w:hAnsi="Times New Roman" w:cs="Times New Roman"/>
          <w:sz w:val="24"/>
          <w:szCs w:val="24"/>
        </w:rPr>
        <w:t>Flachenecker</w:t>
      </w:r>
      <w:proofErr w:type="spellEnd"/>
      <w:r w:rsidRPr="00DB65B0">
        <w:rPr>
          <w:rFonts w:ascii="Times New Roman" w:hAnsi="Times New Roman" w:cs="Times New Roman"/>
          <w:sz w:val="24"/>
          <w:szCs w:val="24"/>
        </w:rPr>
        <w:t xml:space="preserve"> and Rentschler (2018), this shift can prevent negative effects on the environment and, consequently, subsequent generations while promoting sustainable economic development that creates welfare. </w:t>
      </w:r>
    </w:p>
    <w:p w:rsidR="000277CB" w:rsidRPr="000277CB" w:rsidRDefault="002721B8" w:rsidP="000277CB">
      <w:pPr>
        <w:spacing w:line="360" w:lineRule="auto"/>
        <w:jc w:val="both"/>
        <w:rPr>
          <w:rFonts w:ascii="Times New Roman" w:hAnsi="Times New Roman" w:cs="Times New Roman"/>
          <w:sz w:val="24"/>
          <w:szCs w:val="24"/>
        </w:rPr>
      </w:pPr>
      <w:bookmarkStart w:id="2" w:name="_Hlk225245285"/>
      <w:r w:rsidRPr="002721B8">
        <w:rPr>
          <w:rFonts w:ascii="Times New Roman" w:hAnsi="Times New Roman" w:cs="Times New Roman"/>
          <w:sz w:val="24"/>
          <w:szCs w:val="24"/>
        </w:rPr>
        <w:t>The best method to lessen our influence on the environment is obviously to eliminating our demand </w:t>
      </w:r>
      <w:r w:rsidR="0083466C">
        <w:rPr>
          <w:rFonts w:ascii="Times New Roman" w:hAnsi="Times New Roman" w:cs="Times New Roman"/>
          <w:sz w:val="24"/>
          <w:szCs w:val="24"/>
        </w:rPr>
        <w:t>for</w:t>
      </w:r>
      <w:r w:rsidRPr="002721B8">
        <w:rPr>
          <w:rFonts w:ascii="Times New Roman" w:hAnsi="Times New Roman" w:cs="Times New Roman"/>
          <w:sz w:val="24"/>
          <w:szCs w:val="24"/>
        </w:rPr>
        <w:t xml:space="preserve"> resource. Figure </w:t>
      </w:r>
      <w:r w:rsidR="00F37EDD">
        <w:rPr>
          <w:rFonts w:ascii="Times New Roman" w:hAnsi="Times New Roman" w:cs="Times New Roman"/>
          <w:sz w:val="24"/>
          <w:szCs w:val="24"/>
        </w:rPr>
        <w:t>3</w:t>
      </w:r>
      <w:r w:rsidRPr="002721B8">
        <w:rPr>
          <w:rFonts w:ascii="Times New Roman" w:hAnsi="Times New Roman" w:cs="Times New Roman"/>
          <w:sz w:val="24"/>
          <w:szCs w:val="24"/>
        </w:rPr>
        <w:t xml:space="preserve"> shows the resource efficiency hierarchy, which ranks the methods we can use to reduce our negative effects on the environment. The two preventative strategies</w:t>
      </w:r>
      <w:r w:rsidR="00DB01F5">
        <w:rPr>
          <w:rFonts w:ascii="Times New Roman" w:hAnsi="Times New Roman" w:cs="Times New Roman"/>
          <w:sz w:val="24"/>
          <w:szCs w:val="24"/>
        </w:rPr>
        <w:t xml:space="preserve"> </w:t>
      </w:r>
      <w:r w:rsidRPr="002721B8">
        <w:rPr>
          <w:rFonts w:ascii="Times New Roman" w:hAnsi="Times New Roman" w:cs="Times New Roman"/>
          <w:sz w:val="24"/>
          <w:szCs w:val="24"/>
        </w:rPr>
        <w:t>removal and reduction</w:t>
      </w:r>
      <w:r w:rsidR="00DB01F5">
        <w:rPr>
          <w:rFonts w:ascii="Times New Roman" w:hAnsi="Times New Roman" w:cs="Times New Roman"/>
          <w:sz w:val="24"/>
          <w:szCs w:val="24"/>
        </w:rPr>
        <w:t xml:space="preserve"> </w:t>
      </w:r>
      <w:r w:rsidRPr="002721B8">
        <w:rPr>
          <w:rFonts w:ascii="Times New Roman" w:hAnsi="Times New Roman" w:cs="Times New Roman"/>
          <w:sz w:val="24"/>
          <w:szCs w:val="24"/>
        </w:rPr>
        <w:t xml:space="preserve">are at the very top of the hierarchy. We are more obviously pointing to product design as a way to completely eliminate resource required by developing a removal approach. Resourcing comes after reducing. In this step, we look at different sources or materials with a reduced ecological impact after removing or reducing our need for a resource. </w:t>
      </w:r>
      <w:r w:rsidR="000277CB" w:rsidRPr="000277CB">
        <w:rPr>
          <w:rFonts w:ascii="Times New Roman" w:hAnsi="Times New Roman" w:cs="Times New Roman"/>
          <w:sz w:val="24"/>
          <w:szCs w:val="24"/>
        </w:rPr>
        <w:t>Remanufacturing is the process of restoring a resource or piece of machinery to its original or improved state. In terms of cost and environmental impact, reuse within the same process is typically preferable than recycling or downcycling into another process. Where recycling is not practical, there may be a chance to recover a portion of the resource. We can at last release waste back into the ecosystem.</w:t>
      </w:r>
    </w:p>
    <w:bookmarkEnd w:id="2"/>
    <w:p w:rsidR="000277CB" w:rsidRPr="000277CB" w:rsidRDefault="000277CB" w:rsidP="000277CB">
      <w:pPr>
        <w:spacing w:line="360" w:lineRule="auto"/>
        <w:jc w:val="both"/>
        <w:rPr>
          <w:rFonts w:ascii="Times New Roman" w:hAnsi="Times New Roman" w:cs="Times New Roman"/>
          <w:sz w:val="24"/>
          <w:szCs w:val="24"/>
        </w:rPr>
      </w:pPr>
      <w:r w:rsidRPr="000277CB">
        <w:rPr>
          <w:rFonts w:ascii="Times New Roman" w:hAnsi="Times New Roman" w:cs="Times New Roman"/>
          <w:sz w:val="24"/>
          <w:szCs w:val="24"/>
        </w:rPr>
        <w:t>Although the advantages of increasing resource efficiency may be widely acknowledged, doing so is a difficult undertaking. Businesses encounter a variety of market obstacles and frictions that might deter or even prohibit them from making investments in low-carbon and efficient technologies.</w:t>
      </w:r>
    </w:p>
    <w:p w:rsidR="005E082C" w:rsidRDefault="005E082C" w:rsidP="00F51CA9">
      <w:pPr>
        <w:spacing w:line="360" w:lineRule="auto"/>
        <w:jc w:val="both"/>
        <w:rPr>
          <w:rFonts w:ascii="Times New Roman" w:hAnsi="Times New Roman" w:cs="Times New Roman"/>
          <w:sz w:val="24"/>
          <w:szCs w:val="24"/>
        </w:rPr>
      </w:pPr>
    </w:p>
    <w:p w:rsidR="00BA6A79" w:rsidRDefault="00BA6A79" w:rsidP="00F51CA9">
      <w:pPr>
        <w:spacing w:line="360" w:lineRule="auto"/>
        <w:jc w:val="both"/>
        <w:rPr>
          <w:rFonts w:ascii="Times New Roman" w:hAnsi="Times New Roman" w:cs="Times New Roman"/>
          <w:sz w:val="24"/>
          <w:szCs w:val="24"/>
        </w:rPr>
      </w:pPr>
    </w:p>
    <w:p w:rsidR="00BA6A79" w:rsidRDefault="00BA6A79" w:rsidP="00F51CA9">
      <w:pPr>
        <w:spacing w:line="360" w:lineRule="auto"/>
        <w:jc w:val="both"/>
        <w:rPr>
          <w:rFonts w:ascii="Times New Roman" w:hAnsi="Times New Roman" w:cs="Times New Roman"/>
          <w:sz w:val="24"/>
          <w:szCs w:val="24"/>
        </w:rPr>
      </w:pPr>
    </w:p>
    <w:p w:rsidR="00E820B9" w:rsidRDefault="00E820B9" w:rsidP="00E820B9">
      <w:pPr>
        <w:spacing w:line="360" w:lineRule="auto"/>
        <w:jc w:val="both"/>
        <w:rPr>
          <w:rFonts w:ascii="Times New Roman" w:hAnsi="Times New Roman" w:cs="Times New Roman"/>
          <w:sz w:val="24"/>
          <w:szCs w:val="24"/>
        </w:rPr>
      </w:pPr>
    </w:p>
    <w:p w:rsidR="000C6052" w:rsidRPr="00E820B9" w:rsidRDefault="00E820B9" w:rsidP="00E820B9">
      <w:r>
        <w:rPr>
          <w:noProof/>
        </w:rPr>
        <mc:AlternateContent>
          <mc:Choice Requires="wps">
            <w:drawing>
              <wp:anchor distT="0" distB="0" distL="114300" distR="114300" simplePos="0" relativeHeight="251764736" behindDoc="0" locked="0" layoutInCell="1" allowOverlap="1" wp14:anchorId="583A6542" wp14:editId="534B89DD">
                <wp:simplePos x="0" y="0"/>
                <wp:positionH relativeFrom="leftMargin">
                  <wp:posOffset>371475</wp:posOffset>
                </wp:positionH>
                <wp:positionV relativeFrom="paragraph">
                  <wp:posOffset>494665</wp:posOffset>
                </wp:positionV>
                <wp:extent cx="638175" cy="276225"/>
                <wp:effectExtent l="57150" t="57150" r="371475" b="352425"/>
                <wp:wrapNone/>
                <wp:docPr id="25" name="Rectangle 25"/>
                <wp:cNvGraphicFramePr/>
                <a:graphic xmlns:a="http://schemas.openxmlformats.org/drawingml/2006/main">
                  <a:graphicData uri="http://schemas.microsoft.com/office/word/2010/wordprocessingShape">
                    <wps:wsp>
                      <wps:cNvSpPr/>
                      <wps:spPr>
                        <a:xfrm>
                          <a:off x="0" y="0"/>
                          <a:ext cx="638175" cy="276225"/>
                        </a:xfrm>
                        <a:prstGeom prst="rect">
                          <a:avLst/>
                        </a:prstGeom>
                        <a:solidFill>
                          <a:schemeClr val="accent1">
                            <a:lumMod val="60000"/>
                            <a:lumOff val="4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E820B9" w:rsidRPr="00B33D8D" w:rsidRDefault="00E820B9" w:rsidP="00E820B9">
                            <w:pPr>
                              <w:jc w:val="center"/>
                              <w:rPr>
                                <w:b/>
                              </w:rPr>
                            </w:pPr>
                            <w:r w:rsidRPr="00BE710C">
                              <w:rPr>
                                <w:b/>
                                <w:sz w:val="20"/>
                                <w:szCs w:val="20"/>
                              </w:rPr>
                              <w:t>WO</w:t>
                            </w:r>
                            <w:r w:rsidRPr="00B33D8D">
                              <w:rPr>
                                <w:b/>
                              </w:rPr>
                              <w:t>RST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A6542" id="Rectangle 25" o:spid="_x0000_s1031" style="position:absolute;margin-left:29.25pt;margin-top:38.95pt;width:50.25pt;height:21.75pt;z-index:2517647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" fillcolor="#8eaadb [1940]" stroked="f" strokeweight="1pt">
                <v:shadow on="t" color="black" opacity="19660f" offset="4.49014mm,4.49014mm"/>
                <v:textbox>
                  <w:txbxContent>
                    <w:p w:rsidR="00E820B9" w:rsidRPr="00B33D8D" w:rsidRDefault="00E820B9" w:rsidP="00E820B9">
                      <w:pPr>
                        <w:jc w:val="center"/>
                        <w:rPr>
                          <w:b/>
                        </w:rPr>
                      </w:pPr>
                      <w:r w:rsidRPr="00BE710C">
                        <w:rPr>
                          <w:b/>
                          <w:sz w:val="20"/>
                          <w:szCs w:val="20"/>
                        </w:rPr>
                        <w:t>WO</w:t>
                      </w:r>
                      <w:r w:rsidRPr="00B33D8D">
                        <w:rPr>
                          <w:b/>
                        </w:rPr>
                        <w:t>RST</w:t>
                      </w:r>
                    </w:p>
                  </w:txbxContent>
                </v:textbox>
                <w10:wrap anchorx="margin"/>
              </v:rect>
            </w:pict>
          </mc:Fallback>
        </mc:AlternateContent>
      </w:r>
      <w:r>
        <w:rPr>
          <w:noProof/>
        </w:rPr>
        <mc:AlternateContent>
          <mc:Choice Requires="wps">
            <w:drawing>
              <wp:anchor distT="0" distB="0" distL="114300" distR="114300" simplePos="0" relativeHeight="251763712" behindDoc="0" locked="0" layoutInCell="1" allowOverlap="1" wp14:anchorId="13F4CAEA" wp14:editId="31192E81">
                <wp:simplePos x="0" y="0"/>
                <wp:positionH relativeFrom="margin">
                  <wp:align>left</wp:align>
                </wp:positionH>
                <wp:positionV relativeFrom="paragraph">
                  <wp:posOffset>2792730</wp:posOffset>
                </wp:positionV>
                <wp:extent cx="504825" cy="323850"/>
                <wp:effectExtent l="57150" t="57150" r="371475" b="361950"/>
                <wp:wrapNone/>
                <wp:docPr id="24" name="Rectangle 24"/>
                <wp:cNvGraphicFramePr/>
                <a:graphic xmlns:a="http://schemas.openxmlformats.org/drawingml/2006/main">
                  <a:graphicData uri="http://schemas.microsoft.com/office/word/2010/wordprocessingShape">
                    <wps:wsp>
                      <wps:cNvSpPr/>
                      <wps:spPr>
                        <a:xfrm>
                          <a:off x="0" y="0"/>
                          <a:ext cx="504825" cy="323850"/>
                        </a:xfrm>
                        <a:prstGeom prst="rect">
                          <a:avLst/>
                        </a:prstGeom>
                        <a:solidFill>
                          <a:schemeClr val="accent4">
                            <a:lumMod val="40000"/>
                            <a:lumOff val="6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E820B9" w:rsidRPr="00C12F54" w:rsidRDefault="00E820B9" w:rsidP="00E820B9">
                            <w:pPr>
                              <w:jc w:val="center"/>
                              <w:rPr>
                                <w:b/>
                              </w:rPr>
                            </w:pPr>
                            <w:r w:rsidRPr="00C12F54">
                              <w:rPr>
                                <w:b/>
                              </w:rPr>
                              <w:t>BEST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CAEA" id="Rectangle 24" o:spid="_x0000_s1032" style="position:absolute;margin-left:0;margin-top:219.9pt;width:39.75pt;height:25.5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" fillcolor="#ffe599 [1303]" stroked="f" strokeweight="1pt">
                <v:shadow on="t" color="black" opacity="19660f" offset="4.49014mm,4.49014mm"/>
                <v:textbox>
                  <w:txbxContent>
                    <w:p w:rsidR="00E820B9" w:rsidRPr="00C12F54" w:rsidRDefault="00E820B9" w:rsidP="00E820B9">
                      <w:pPr>
                        <w:jc w:val="center"/>
                        <w:rPr>
                          <w:b/>
                        </w:rPr>
                      </w:pPr>
                      <w:r w:rsidRPr="00C12F54">
                        <w:rPr>
                          <w:b/>
                        </w:rPr>
                        <w:t>BEST</w:t>
                      </w:r>
                    </w:p>
                  </w:txbxContent>
                </v:textbox>
                <w10:wrap anchorx="margin"/>
              </v:rect>
            </w:pict>
          </mc:Fallback>
        </mc:AlternateContent>
      </w:r>
      <w:r>
        <w:rPr>
          <w:noProof/>
        </w:rPr>
        <mc:AlternateContent>
          <mc:Choice Requires="wps">
            <w:drawing>
              <wp:anchor distT="0" distB="0" distL="114300" distR="114300" simplePos="0" relativeHeight="251762688" behindDoc="0" locked="0" layoutInCell="1" allowOverlap="1" wp14:anchorId="2E19C6E2" wp14:editId="2DEF9289">
                <wp:simplePos x="0" y="0"/>
                <wp:positionH relativeFrom="margin">
                  <wp:posOffset>-64769</wp:posOffset>
                </wp:positionH>
                <wp:positionV relativeFrom="paragraph">
                  <wp:posOffset>762635</wp:posOffset>
                </wp:positionV>
                <wp:extent cx="330200" cy="2004057"/>
                <wp:effectExtent l="171450" t="0" r="165100" b="15875"/>
                <wp:wrapNone/>
                <wp:docPr id="23" name="Arrow: Up-Down 23"/>
                <wp:cNvGraphicFramePr/>
                <a:graphic xmlns:a="http://schemas.openxmlformats.org/drawingml/2006/main">
                  <a:graphicData uri="http://schemas.microsoft.com/office/word/2010/wordprocessingShape">
                    <wps:wsp>
                      <wps:cNvSpPr/>
                      <wps:spPr>
                        <a:xfrm rot="21015645">
                          <a:off x="0" y="0"/>
                          <a:ext cx="330200" cy="2004057"/>
                        </a:xfrm>
                        <a:prstGeom prst="upDownArrow">
                          <a:avLst/>
                        </a:prstGeom>
                        <a:solidFill>
                          <a:schemeClr val="accent2">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E820B9" w:rsidRDefault="00E820B9" w:rsidP="00E820B9">
                            <w:pPr>
                              <w:jc w:val="center"/>
                            </w:pPr>
                          </w:p>
                          <w:p w:rsidR="00E820B9" w:rsidRDefault="00E820B9" w:rsidP="00E820B9">
                            <w:pPr>
                              <w:jc w:val="center"/>
                            </w:pPr>
                          </w:p>
                          <w:p w:rsidR="00E820B9" w:rsidRDefault="00E820B9" w:rsidP="00E820B9">
                            <w:pPr>
                              <w:jc w:val="center"/>
                            </w:pPr>
                          </w:p>
                          <w:p w:rsidR="00E820B9" w:rsidRDefault="00E820B9" w:rsidP="00E820B9">
                            <w:pPr>
                              <w:jc w:val="center"/>
                            </w:pPr>
                          </w:p>
                          <w:p w:rsidR="00E820B9" w:rsidRDefault="00E820B9" w:rsidP="00E820B9">
                            <w:pPr>
                              <w:jc w:val="center"/>
                            </w:pPr>
                          </w:p>
                          <w:p w:rsidR="00E820B9" w:rsidRDefault="00E820B9" w:rsidP="00E820B9">
                            <w:pPr>
                              <w:jc w:val="center"/>
                            </w:pPr>
                          </w:p>
                          <w:p w:rsidR="00E820B9" w:rsidRDefault="00E820B9" w:rsidP="00E820B9">
                            <w:pPr>
                              <w:jc w:val="center"/>
                            </w:pPr>
                          </w:p>
                          <w:p w:rsidR="00E820B9" w:rsidRDefault="00E820B9" w:rsidP="00E820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9C6E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3" o:spid="_x0000_s1033" type="#_x0000_t70" style="position:absolute;margin-left:-5.1pt;margin-top:60.05pt;width:26pt;height:157.8pt;rotation:-638271fd;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" adj=",1779" fillcolor="#fbe4d5 [661]" strokecolor="#70ad47 [3209]" strokeweight="1pt">
                <v:textbox>
                  <w:txbxContent>
                    <w:p w:rsidR="00E820B9" w:rsidRDefault="00E820B9" w:rsidP="00E820B9">
                      <w:pPr>
                        <w:jc w:val="center"/>
                      </w:pPr>
                    </w:p>
                    <w:p w:rsidR="00E820B9" w:rsidRDefault="00E820B9" w:rsidP="00E820B9">
                      <w:pPr>
                        <w:jc w:val="center"/>
                      </w:pPr>
                    </w:p>
                    <w:p w:rsidR="00E820B9" w:rsidRDefault="00E820B9" w:rsidP="00E820B9">
                      <w:pPr>
                        <w:jc w:val="center"/>
                      </w:pPr>
                    </w:p>
                    <w:p w:rsidR="00E820B9" w:rsidRDefault="00E820B9" w:rsidP="00E820B9">
                      <w:pPr>
                        <w:jc w:val="center"/>
                      </w:pPr>
                    </w:p>
                    <w:p w:rsidR="00E820B9" w:rsidRDefault="00E820B9" w:rsidP="00E820B9">
                      <w:pPr>
                        <w:jc w:val="center"/>
                      </w:pPr>
                    </w:p>
                    <w:p w:rsidR="00E820B9" w:rsidRDefault="00E820B9" w:rsidP="00E820B9">
                      <w:pPr>
                        <w:jc w:val="center"/>
                      </w:pPr>
                    </w:p>
                    <w:p w:rsidR="00E820B9" w:rsidRDefault="00E820B9" w:rsidP="00E820B9">
                      <w:pPr>
                        <w:jc w:val="center"/>
                      </w:pPr>
                    </w:p>
                    <w:p w:rsidR="00E820B9" w:rsidRDefault="00E820B9" w:rsidP="00E820B9">
                      <w:pPr>
                        <w:jc w:val="center"/>
                      </w:pPr>
                    </w:p>
                  </w:txbxContent>
                </v:textbox>
                <w10:wrap anchorx="margin"/>
              </v:shape>
            </w:pict>
          </mc:Fallback>
        </mc:AlternateContent>
      </w:r>
      <w:r>
        <w:rPr>
          <w:noProof/>
        </w:rPr>
        <mc:AlternateContent>
          <mc:Choice Requires="wps">
            <w:drawing>
              <wp:anchor distT="0" distB="0" distL="114300" distR="114300" simplePos="0" relativeHeight="251747328" behindDoc="0" locked="0" layoutInCell="1" allowOverlap="1" wp14:anchorId="5AD561B7" wp14:editId="4712A26A">
                <wp:simplePos x="0" y="0"/>
                <wp:positionH relativeFrom="column">
                  <wp:posOffset>2124075</wp:posOffset>
                </wp:positionH>
                <wp:positionV relativeFrom="paragraph">
                  <wp:posOffset>666750</wp:posOffset>
                </wp:positionV>
                <wp:extent cx="323850" cy="190500"/>
                <wp:effectExtent l="0" t="19050" r="38100" b="38100"/>
                <wp:wrapNone/>
                <wp:docPr id="8" name="Arrow: Right 8"/>
                <wp:cNvGraphicFramePr/>
                <a:graphic xmlns:a="http://schemas.openxmlformats.org/drawingml/2006/main">
                  <a:graphicData uri="http://schemas.microsoft.com/office/word/2010/wordprocessingShape">
                    <wps:wsp>
                      <wps:cNvSpPr/>
                      <wps:spPr>
                        <a:xfrm>
                          <a:off x="0" y="0"/>
                          <a:ext cx="32385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010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167.25pt;margin-top:52.5pt;width:25.5pt;height: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" adj="15247" fillcolor="#4472c4 [3204]" strokecolor="#1f3763 [1604]" strokeweight="1pt"/>
            </w:pict>
          </mc:Fallback>
        </mc:AlternateContent>
      </w:r>
      <w:r>
        <w:rPr>
          <w:noProof/>
        </w:rPr>
        <mc:AlternateContent>
          <mc:Choice Requires="wps">
            <w:drawing>
              <wp:anchor distT="0" distB="0" distL="114300" distR="114300" simplePos="0" relativeHeight="251746304" behindDoc="0" locked="0" layoutInCell="1" allowOverlap="1" wp14:anchorId="30ED9CCB" wp14:editId="26A4DAE2">
                <wp:simplePos x="0" y="0"/>
                <wp:positionH relativeFrom="column">
                  <wp:posOffset>1951990</wp:posOffset>
                </wp:positionH>
                <wp:positionV relativeFrom="paragraph">
                  <wp:posOffset>256540</wp:posOffset>
                </wp:positionV>
                <wp:extent cx="276225" cy="161925"/>
                <wp:effectExtent l="0" t="19050" r="47625" b="47625"/>
                <wp:wrapNone/>
                <wp:docPr id="7" name="Arrow: Right 7"/>
                <wp:cNvGraphicFramePr/>
                <a:graphic xmlns:a="http://schemas.openxmlformats.org/drawingml/2006/main">
                  <a:graphicData uri="http://schemas.microsoft.com/office/word/2010/wordprocessingShape">
                    <wps:wsp>
                      <wps:cNvSpPr/>
                      <wps:spPr>
                        <a:xfrm>
                          <a:off x="0" y="0"/>
                          <a:ext cx="27622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4737A" id="Arrow: Right 7" o:spid="_x0000_s1026" type="#_x0000_t13" style="position:absolute;margin-left:153.7pt;margin-top:20.2pt;width:21.75pt;height:1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" adj="15269" fillcolor="#4472c4 [3204]" strokecolor="#1f3763 [1604]" strokeweight="1pt"/>
            </w:pict>
          </mc:Fallback>
        </mc:AlternateContent>
      </w:r>
      <w:r>
        <w:rPr>
          <w:noProof/>
        </w:rPr>
        <mc:AlternateContent>
          <mc:Choice Requires="wps">
            <w:drawing>
              <wp:anchor distT="0" distB="0" distL="114300" distR="114300" simplePos="0" relativeHeight="251748352" behindDoc="0" locked="0" layoutInCell="1" allowOverlap="1" wp14:anchorId="1D6DE05A" wp14:editId="1B44A4C7">
                <wp:simplePos x="0" y="0"/>
                <wp:positionH relativeFrom="column">
                  <wp:posOffset>2266950</wp:posOffset>
                </wp:positionH>
                <wp:positionV relativeFrom="paragraph">
                  <wp:posOffset>1181100</wp:posOffset>
                </wp:positionV>
                <wp:extent cx="323850" cy="180975"/>
                <wp:effectExtent l="0" t="19050" r="38100" b="47625"/>
                <wp:wrapNone/>
                <wp:docPr id="9" name="Arrow: Right 9"/>
                <wp:cNvGraphicFramePr/>
                <a:graphic xmlns:a="http://schemas.openxmlformats.org/drawingml/2006/main">
                  <a:graphicData uri="http://schemas.microsoft.com/office/word/2010/wordprocessingShape">
                    <wps:wsp>
                      <wps:cNvSpPr/>
                      <wps:spPr>
                        <a:xfrm>
                          <a:off x="0" y="0"/>
                          <a:ext cx="32385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B9FE4" id="Arrow: Right 9" o:spid="_x0000_s1026" type="#_x0000_t13" style="position:absolute;margin-left:178.5pt;margin-top:93pt;width:25.5pt;height:1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" adj="15565" fillcolor="#4472c4 [3204]" strokecolor="#1f3763 [1604]" strokeweight="1pt"/>
            </w:pict>
          </mc:Fallback>
        </mc:AlternateContent>
      </w:r>
      <w:r>
        <w:rPr>
          <w:noProof/>
        </w:rPr>
        <mc:AlternateContent>
          <mc:Choice Requires="wps">
            <w:drawing>
              <wp:anchor distT="0" distB="0" distL="114300" distR="114300" simplePos="0" relativeHeight="251749376" behindDoc="0" locked="0" layoutInCell="1" allowOverlap="1" wp14:anchorId="33723618" wp14:editId="3F91FB5A">
                <wp:simplePos x="0" y="0"/>
                <wp:positionH relativeFrom="margin">
                  <wp:posOffset>2533650</wp:posOffset>
                </wp:positionH>
                <wp:positionV relativeFrom="paragraph">
                  <wp:posOffset>1628140</wp:posOffset>
                </wp:positionV>
                <wp:extent cx="323850" cy="190500"/>
                <wp:effectExtent l="0" t="19050" r="38100" b="38100"/>
                <wp:wrapNone/>
                <wp:docPr id="10" name="Arrow: Right 10"/>
                <wp:cNvGraphicFramePr/>
                <a:graphic xmlns:a="http://schemas.openxmlformats.org/drawingml/2006/main">
                  <a:graphicData uri="http://schemas.microsoft.com/office/word/2010/wordprocessingShape">
                    <wps:wsp>
                      <wps:cNvSpPr/>
                      <wps:spPr>
                        <a:xfrm>
                          <a:off x="0" y="0"/>
                          <a:ext cx="32385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5ADF5" id="Arrow: Right 10" o:spid="_x0000_s1026" type="#_x0000_t13" style="position:absolute;margin-left:199.5pt;margin-top:128.2pt;width:25.5pt;height:1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" adj="15247" fillcolor="#4472c4 [3204]" strokecolor="#1f3763 [1604]" strokeweight="1pt">
                <w10:wrap anchorx="margin"/>
              </v:shape>
            </w:pict>
          </mc:Fallback>
        </mc:AlternateContent>
      </w:r>
      <w:r>
        <w:rPr>
          <w:noProof/>
        </w:rPr>
        <mc:AlternateContent>
          <mc:Choice Requires="wps">
            <w:drawing>
              <wp:anchor distT="0" distB="0" distL="114300" distR="114300" simplePos="0" relativeHeight="251761664" behindDoc="0" locked="0" layoutInCell="1" allowOverlap="1" wp14:anchorId="5E649438" wp14:editId="53971118">
                <wp:simplePos x="0" y="0"/>
                <wp:positionH relativeFrom="margin">
                  <wp:align>right</wp:align>
                </wp:positionH>
                <wp:positionV relativeFrom="paragraph">
                  <wp:posOffset>8890</wp:posOffset>
                </wp:positionV>
                <wp:extent cx="3667125" cy="485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3667125" cy="485775"/>
                        </a:xfrm>
                        <a:prstGeom prst="rect">
                          <a:avLst/>
                        </a:prstGeom>
                        <a:solidFill>
                          <a:schemeClr val="accent5">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E820B9" w:rsidRDefault="00E820B9" w:rsidP="00E820B9">
                            <w:pPr>
                              <w:jc w:val="both"/>
                            </w:pPr>
                            <w:r>
                              <w:t>Return in an environmentally positive way or at worst a neutral 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49438" id="Rectangle 22" o:spid="_x0000_s1034" style="position:absolute;margin-left:237.55pt;margin-top:.7pt;width:288.75pt;height:38.2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" fillcolor="#bdd6ee [1304]" strokecolor="#70ad47 [3209]" strokeweight="1pt">
                <v:textbox>
                  <w:txbxContent>
                    <w:p w:rsidR="00E820B9" w:rsidRDefault="00E820B9" w:rsidP="00E820B9">
                      <w:pPr>
                        <w:jc w:val="both"/>
                      </w:pPr>
                      <w:r>
                        <w:t>Return in an environmentally positive way or at worst a neutral way</w:t>
                      </w:r>
                    </w:p>
                  </w:txbxContent>
                </v:textbox>
                <w10:wrap anchorx="margin"/>
              </v:rect>
            </w:pict>
          </mc:Fallback>
        </mc:AlternateContent>
      </w:r>
      <w:r>
        <w:rPr>
          <w:noProof/>
        </w:rPr>
        <mc:AlternateContent>
          <mc:Choice Requires="wps">
            <w:drawing>
              <wp:anchor distT="0" distB="0" distL="114300" distR="114300" simplePos="0" relativeHeight="251757568" behindDoc="0" locked="0" layoutInCell="1" allowOverlap="1" wp14:anchorId="65779D02" wp14:editId="38CF4705">
                <wp:simplePos x="0" y="0"/>
                <wp:positionH relativeFrom="margin">
                  <wp:align>right</wp:align>
                </wp:positionH>
                <wp:positionV relativeFrom="paragraph">
                  <wp:posOffset>1954530</wp:posOffset>
                </wp:positionV>
                <wp:extent cx="2886075" cy="3810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886075" cy="381000"/>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E820B9" w:rsidRDefault="00E820B9" w:rsidP="00E820B9">
                            <w:pPr>
                              <w:jc w:val="center"/>
                            </w:pPr>
                            <w:r>
                              <w:t>Restore to original or better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79D02" id="Rectangle 18" o:spid="_x0000_s1035" style="position:absolute;margin-left:176.05pt;margin-top:153.9pt;width:227.25pt;height:30pt;z-index:25175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" fillcolor="#c9c9c9 [1942]" strokecolor="#70ad47 [3209]" strokeweight="1pt">
                <v:textbox>
                  <w:txbxContent>
                    <w:p w:rsidR="00E820B9" w:rsidRDefault="00E820B9" w:rsidP="00E820B9">
                      <w:pPr>
                        <w:jc w:val="center"/>
                      </w:pPr>
                      <w:r>
                        <w:t>Restore to original or better performance</w:t>
                      </w:r>
                    </w:p>
                  </w:txbxContent>
                </v:textbox>
                <w10:wrap anchorx="margin"/>
              </v:rect>
            </w:pict>
          </mc:Fallback>
        </mc:AlternateContent>
      </w:r>
      <w:r>
        <w:rPr>
          <w:noProof/>
        </w:rPr>
        <mc:AlternateContent>
          <mc:Choice Requires="wps">
            <w:drawing>
              <wp:anchor distT="0" distB="0" distL="114300" distR="114300" simplePos="0" relativeHeight="251760640" behindDoc="0" locked="0" layoutInCell="1" allowOverlap="1" wp14:anchorId="02E456DF" wp14:editId="0CE56A81">
                <wp:simplePos x="0" y="0"/>
                <wp:positionH relativeFrom="margin">
                  <wp:align>right</wp:align>
                </wp:positionH>
                <wp:positionV relativeFrom="paragraph">
                  <wp:posOffset>516255</wp:posOffset>
                </wp:positionV>
                <wp:extent cx="3486150" cy="4476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486150" cy="447675"/>
                        </a:xfrm>
                        <a:prstGeom prst="rect">
                          <a:avLst/>
                        </a:prstGeom>
                        <a:solidFill>
                          <a:schemeClr val="accent5">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E820B9" w:rsidRDefault="00E820B9" w:rsidP="00E820B9">
                            <w:pPr>
                              <w:jc w:val="center"/>
                            </w:pPr>
                            <w:r>
                              <w:t>Capture some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456DF" id="Rectangle 21" o:spid="_x0000_s1036" style="position:absolute;margin-left:223.3pt;margin-top:40.65pt;width:274.5pt;height:35.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" fillcolor="#9cc2e5 [1944]" strokecolor="#70ad47 [3209]" strokeweight="1pt">
                <v:textbox>
                  <w:txbxContent>
                    <w:p w:rsidR="00E820B9" w:rsidRDefault="00E820B9" w:rsidP="00E820B9">
                      <w:pPr>
                        <w:jc w:val="center"/>
                      </w:pPr>
                      <w:r>
                        <w:t>Capture some value</w:t>
                      </w:r>
                    </w:p>
                  </w:txbxContent>
                </v:textbox>
                <w10:wrap anchorx="margin"/>
              </v:rect>
            </w:pict>
          </mc:Fallback>
        </mc:AlternateContent>
      </w:r>
      <w:r>
        <w:rPr>
          <w:noProof/>
        </w:rPr>
        <mc:AlternateContent>
          <mc:Choice Requires="wps">
            <w:drawing>
              <wp:anchor distT="0" distB="0" distL="114300" distR="114300" simplePos="0" relativeHeight="251758592" behindDoc="0" locked="0" layoutInCell="1" allowOverlap="1" wp14:anchorId="583380E6" wp14:editId="4AE4E491">
                <wp:simplePos x="0" y="0"/>
                <wp:positionH relativeFrom="page">
                  <wp:posOffset>3781425</wp:posOffset>
                </wp:positionH>
                <wp:positionV relativeFrom="paragraph">
                  <wp:posOffset>1487805</wp:posOffset>
                </wp:positionV>
                <wp:extent cx="3076575" cy="4286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3076575" cy="428625"/>
                        </a:xfrm>
                        <a:prstGeom prst="rect">
                          <a:avLst/>
                        </a:prstGeom>
                        <a:solidFill>
                          <a:schemeClr val="accent3">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E820B9" w:rsidRDefault="00E820B9" w:rsidP="00E820B9">
                            <w:pPr>
                              <w:jc w:val="both"/>
                            </w:pPr>
                            <w:r>
                              <w:t>Continue to get some form of use like second-hand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380E6" id="Rectangle 19" o:spid="_x0000_s1037" style="position:absolute;margin-left:297.75pt;margin-top:117.15pt;width:242.25pt;height:33.7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" fillcolor="#dbdbdb [1302]" strokecolor="#70ad47 [3209]" strokeweight="1pt">
                <v:textbox>
                  <w:txbxContent>
                    <w:p w:rsidR="00E820B9" w:rsidRDefault="00E820B9" w:rsidP="00E820B9">
                      <w:pPr>
                        <w:jc w:val="both"/>
                      </w:pPr>
                      <w:r>
                        <w:t>Continue to get some form of use like second-hand products</w:t>
                      </w:r>
                    </w:p>
                  </w:txbxContent>
                </v:textbox>
                <w10:wrap anchorx="page"/>
              </v:rect>
            </w:pict>
          </mc:Fallback>
        </mc:AlternateContent>
      </w:r>
      <w:r>
        <w:rPr>
          <w:noProof/>
        </w:rPr>
        <mc:AlternateContent>
          <mc:Choice Requires="wps">
            <w:drawing>
              <wp:anchor distT="0" distB="0" distL="114300" distR="114300" simplePos="0" relativeHeight="251759616" behindDoc="0" locked="0" layoutInCell="1" allowOverlap="1" wp14:anchorId="4A21643E" wp14:editId="7E0F88FE">
                <wp:simplePos x="0" y="0"/>
                <wp:positionH relativeFrom="page">
                  <wp:posOffset>3552825</wp:posOffset>
                </wp:positionH>
                <wp:positionV relativeFrom="paragraph">
                  <wp:posOffset>992505</wp:posOffset>
                </wp:positionV>
                <wp:extent cx="3276600" cy="4476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3276600" cy="447675"/>
                        </a:xfrm>
                        <a:prstGeom prst="rect">
                          <a:avLst/>
                        </a:prstGeom>
                        <a:solidFill>
                          <a:schemeClr val="accent3">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E820B9" w:rsidRDefault="00E820B9" w:rsidP="00E820B9">
                            <w:pPr>
                              <w:jc w:val="center"/>
                            </w:pPr>
                            <w:r>
                              <w:t>Use in a di</w:t>
                            </w:r>
                            <w:r>
                              <w:softHyphen/>
                              <w:t>fferent flow or for a di</w:t>
                            </w:r>
                            <w:r>
                              <w:softHyphen/>
                              <w:t>fferent purpose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1643E" id="Rectangle 20" o:spid="_x0000_s1038" style="position:absolute;margin-left:279.75pt;margin-top:78.15pt;width:258pt;height:35.2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" fillcolor="#ededed [662]" strokecolor="#70ad47 [3209]" strokeweight="1pt">
                <v:textbox>
                  <w:txbxContent>
                    <w:p w:rsidR="00E820B9" w:rsidRDefault="00E820B9" w:rsidP="00E820B9">
                      <w:pPr>
                        <w:jc w:val="center"/>
                      </w:pPr>
                      <w:r>
                        <w:t>Use in a di</w:t>
                      </w:r>
                      <w:r>
                        <w:softHyphen/>
                        <w:t>fferent flow or for a di</w:t>
                      </w:r>
                      <w:r>
                        <w:softHyphen/>
                        <w:t>fferent purpose</w:t>
                      </w:r>
                    </w:p>
                  </w:txbxContent>
                </v:textbox>
                <w10:wrap anchorx="page"/>
              </v:rect>
            </w:pict>
          </mc:Fallback>
        </mc:AlternateContent>
      </w:r>
      <w:r>
        <w:rPr>
          <w:noProof/>
        </w:rPr>
        <mc:AlternateContent>
          <mc:Choice Requires="wps">
            <w:drawing>
              <wp:anchor distT="0" distB="0" distL="114300" distR="114300" simplePos="0" relativeHeight="251750400" behindDoc="0" locked="0" layoutInCell="1" allowOverlap="1" wp14:anchorId="35077CBF" wp14:editId="7B498A9E">
                <wp:simplePos x="0" y="0"/>
                <wp:positionH relativeFrom="column">
                  <wp:posOffset>2695575</wp:posOffset>
                </wp:positionH>
                <wp:positionV relativeFrom="paragraph">
                  <wp:posOffset>2095500</wp:posOffset>
                </wp:positionV>
                <wp:extent cx="323850" cy="190500"/>
                <wp:effectExtent l="0" t="19050" r="38100" b="38100"/>
                <wp:wrapNone/>
                <wp:docPr id="11" name="Arrow: Right 11"/>
                <wp:cNvGraphicFramePr/>
                <a:graphic xmlns:a="http://schemas.openxmlformats.org/drawingml/2006/main">
                  <a:graphicData uri="http://schemas.microsoft.com/office/word/2010/wordprocessingShape">
                    <wps:wsp>
                      <wps:cNvSpPr/>
                      <wps:spPr>
                        <a:xfrm>
                          <a:off x="0" y="0"/>
                          <a:ext cx="32385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3EF4E" id="Arrow: Right 11" o:spid="_x0000_s1026" type="#_x0000_t13" style="position:absolute;margin-left:212.25pt;margin-top:165pt;width:25.5pt;height: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" adj="15247" fillcolor="#4472c4 [3204]" strokecolor="#1f3763 [1604]" strokeweight="1pt"/>
            </w:pict>
          </mc:Fallback>
        </mc:AlternateContent>
      </w:r>
      <w:r>
        <w:rPr>
          <w:noProof/>
        </w:rPr>
        <mc:AlternateContent>
          <mc:Choice Requires="wps">
            <w:drawing>
              <wp:anchor distT="0" distB="0" distL="114300" distR="114300" simplePos="0" relativeHeight="251752448" behindDoc="0" locked="0" layoutInCell="1" allowOverlap="1" wp14:anchorId="4F57CA6E" wp14:editId="75FDC1B0">
                <wp:simplePos x="0" y="0"/>
                <wp:positionH relativeFrom="column">
                  <wp:posOffset>3267075</wp:posOffset>
                </wp:positionH>
                <wp:positionV relativeFrom="paragraph">
                  <wp:posOffset>3019425</wp:posOffset>
                </wp:positionV>
                <wp:extent cx="323850" cy="180975"/>
                <wp:effectExtent l="0" t="19050" r="38100" b="47625"/>
                <wp:wrapNone/>
                <wp:docPr id="13" name="Arrow: Right 13"/>
                <wp:cNvGraphicFramePr/>
                <a:graphic xmlns:a="http://schemas.openxmlformats.org/drawingml/2006/main">
                  <a:graphicData uri="http://schemas.microsoft.com/office/word/2010/wordprocessingShape">
                    <wps:wsp>
                      <wps:cNvSpPr/>
                      <wps:spPr>
                        <a:xfrm>
                          <a:off x="0" y="0"/>
                          <a:ext cx="32385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C8F7" id="Arrow: Right 13" o:spid="_x0000_s1026" type="#_x0000_t13" style="position:absolute;margin-left:257.25pt;margin-top:237.75pt;width:25.5pt;height:1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" adj="15565" fillcolor="#4472c4 [3204]" strokecolor="#1f3763 [1604]" strokeweight="1pt"/>
            </w:pict>
          </mc:Fallback>
        </mc:AlternateContent>
      </w:r>
      <w:r>
        <w:rPr>
          <w:noProof/>
        </w:rPr>
        <mc:AlternateContent>
          <mc:Choice Requires="wps">
            <w:drawing>
              <wp:anchor distT="0" distB="0" distL="114300" distR="114300" simplePos="0" relativeHeight="251751424" behindDoc="0" locked="0" layoutInCell="1" allowOverlap="1" wp14:anchorId="22FC7413" wp14:editId="49FDCF8C">
                <wp:simplePos x="0" y="0"/>
                <wp:positionH relativeFrom="margin">
                  <wp:posOffset>2971800</wp:posOffset>
                </wp:positionH>
                <wp:positionV relativeFrom="paragraph">
                  <wp:posOffset>2581275</wp:posOffset>
                </wp:positionV>
                <wp:extent cx="323850" cy="171450"/>
                <wp:effectExtent l="0" t="19050" r="38100" b="38100"/>
                <wp:wrapNone/>
                <wp:docPr id="12" name="Arrow: Right 12"/>
                <wp:cNvGraphicFramePr/>
                <a:graphic xmlns:a="http://schemas.openxmlformats.org/drawingml/2006/main">
                  <a:graphicData uri="http://schemas.microsoft.com/office/word/2010/wordprocessingShape">
                    <wps:wsp>
                      <wps:cNvSpPr/>
                      <wps:spPr>
                        <a:xfrm>
                          <a:off x="0" y="0"/>
                          <a:ext cx="32385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4CF15" id="Arrow: Right 12" o:spid="_x0000_s1026" type="#_x0000_t13" style="position:absolute;margin-left:234pt;margin-top:203.25pt;width:25.5pt;height:13.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" adj="15882" fillcolor="#4472c4 [3204]" strokecolor="#1f3763 [1604]" strokeweight="1pt">
                <w10:wrap anchorx="margin"/>
              </v:shape>
            </w:pict>
          </mc:Fallback>
        </mc:AlternateContent>
      </w:r>
      <w:r>
        <w:rPr>
          <w:noProof/>
        </w:rPr>
        <mc:AlternateContent>
          <mc:Choice Requires="wps">
            <w:drawing>
              <wp:anchor distT="0" distB="0" distL="114300" distR="114300" simplePos="0" relativeHeight="251756544" behindDoc="0" locked="0" layoutInCell="1" allowOverlap="1" wp14:anchorId="2910151D" wp14:editId="6906B88C">
                <wp:simplePos x="0" y="0"/>
                <wp:positionH relativeFrom="margin">
                  <wp:align>right</wp:align>
                </wp:positionH>
                <wp:positionV relativeFrom="paragraph">
                  <wp:posOffset>2373630</wp:posOffset>
                </wp:positionV>
                <wp:extent cx="2609850" cy="4286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609850" cy="428625"/>
                        </a:xfrm>
                        <a:prstGeom prst="rect">
                          <a:avLst/>
                        </a:prstGeom>
                        <a:solidFill>
                          <a:schemeClr val="accent4">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E820B9" w:rsidRDefault="00E820B9" w:rsidP="00E820B9">
                            <w:pPr>
                              <w:jc w:val="center"/>
                            </w:pPr>
                            <w:r>
                              <w:t xml:space="preserve">Change materials or sources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0151D" id="Rectangle 17" o:spid="_x0000_s1039" style="position:absolute;margin-left:154.3pt;margin-top:186.9pt;width:205.5pt;height:33.7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" fillcolor="#fff2cc [663]" strokecolor="#70ad47 [3209]" strokeweight="1pt">
                <v:textbox>
                  <w:txbxContent>
                    <w:p w:rsidR="00E820B9" w:rsidRDefault="00E820B9" w:rsidP="00E820B9">
                      <w:pPr>
                        <w:jc w:val="center"/>
                      </w:pPr>
                      <w:r>
                        <w:t xml:space="preserve">Change materials or sources </w:t>
                      </w:r>
                    </w:p>
                  </w:txbxContent>
                </v:textbox>
                <w10:wrap anchorx="margin"/>
              </v:rect>
            </w:pict>
          </mc:Fallback>
        </mc:AlternateContent>
      </w:r>
      <w:r>
        <w:rPr>
          <w:noProof/>
        </w:rPr>
        <mc:AlternateContent>
          <mc:Choice Requires="wps">
            <w:drawing>
              <wp:anchor distT="0" distB="0" distL="114300" distR="114300" simplePos="0" relativeHeight="251755520" behindDoc="0" locked="0" layoutInCell="1" allowOverlap="1" wp14:anchorId="41E2C9D9" wp14:editId="34664E64">
                <wp:simplePos x="0" y="0"/>
                <wp:positionH relativeFrom="margin">
                  <wp:posOffset>3590925</wp:posOffset>
                </wp:positionH>
                <wp:positionV relativeFrom="paragraph">
                  <wp:posOffset>2821305</wp:posOffset>
                </wp:positionV>
                <wp:extent cx="2333625" cy="4762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333625" cy="476250"/>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E820B9" w:rsidRDefault="00E820B9" w:rsidP="00E820B9">
                            <w:r>
                              <w:t>Use less resource to meet the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2C9D9" id="Rectangle 16" o:spid="_x0000_s1040" style="position:absolute;margin-left:282.75pt;margin-top:222.15pt;width:183.75pt;height:3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" fillcolor="#ffe599 [1303]" strokecolor="#70ad47 [3209]" strokeweight="1pt">
                <v:textbox>
                  <w:txbxContent>
                    <w:p w:rsidR="00E820B9" w:rsidRDefault="00E820B9" w:rsidP="00E820B9">
                      <w:r>
                        <w:t>Use less resource to meet the need</w:t>
                      </w:r>
                    </w:p>
                  </w:txbxContent>
                </v:textbox>
                <w10:wrap anchorx="margin"/>
              </v:rect>
            </w:pict>
          </mc:Fallback>
        </mc:AlternateContent>
      </w:r>
      <w:r>
        <w:rPr>
          <w:noProof/>
        </w:rPr>
        <mc:AlternateContent>
          <mc:Choice Requires="wps">
            <w:drawing>
              <wp:anchor distT="0" distB="0" distL="114300" distR="114300" simplePos="0" relativeHeight="251753472" behindDoc="0" locked="0" layoutInCell="1" allowOverlap="1" wp14:anchorId="53DA33E2" wp14:editId="750551F8">
                <wp:simplePos x="0" y="0"/>
                <wp:positionH relativeFrom="column">
                  <wp:posOffset>3409950</wp:posOffset>
                </wp:positionH>
                <wp:positionV relativeFrom="paragraph">
                  <wp:posOffset>3432175</wp:posOffset>
                </wp:positionV>
                <wp:extent cx="323850" cy="180975"/>
                <wp:effectExtent l="0" t="19050" r="38100" b="47625"/>
                <wp:wrapNone/>
                <wp:docPr id="14" name="Arrow: Right 14"/>
                <wp:cNvGraphicFramePr/>
                <a:graphic xmlns:a="http://schemas.openxmlformats.org/drawingml/2006/main">
                  <a:graphicData uri="http://schemas.microsoft.com/office/word/2010/wordprocessingShape">
                    <wps:wsp>
                      <wps:cNvSpPr/>
                      <wps:spPr>
                        <a:xfrm>
                          <a:off x="0" y="0"/>
                          <a:ext cx="32385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1B7EE" id="Arrow: Right 14" o:spid="_x0000_s1026" type="#_x0000_t13" style="position:absolute;margin-left:268.5pt;margin-top:270.25pt;width:25.5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" adj="15565" fillcolor="#4472c4 [3204]" strokecolor="#1f3763 [1604]" strokeweight="1pt"/>
            </w:pict>
          </mc:Fallback>
        </mc:AlternateContent>
      </w:r>
      <w:r>
        <w:rPr>
          <w:noProof/>
        </w:rPr>
        <mc:AlternateContent>
          <mc:Choice Requires="wps">
            <w:drawing>
              <wp:anchor distT="0" distB="0" distL="114300" distR="114300" simplePos="0" relativeHeight="251754496" behindDoc="0" locked="0" layoutInCell="1" allowOverlap="1" wp14:anchorId="6826945F" wp14:editId="2B16F554">
                <wp:simplePos x="0" y="0"/>
                <wp:positionH relativeFrom="margin">
                  <wp:align>right</wp:align>
                </wp:positionH>
                <wp:positionV relativeFrom="paragraph">
                  <wp:posOffset>3326130</wp:posOffset>
                </wp:positionV>
                <wp:extent cx="2143125" cy="4762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43125" cy="476250"/>
                        </a:xfrm>
                        <a:prstGeom prst="rect">
                          <a:avLst/>
                        </a:prstGeom>
                        <a:solidFill>
                          <a:schemeClr val="accent4">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E820B9" w:rsidRDefault="00E820B9" w:rsidP="00E820B9">
                            <w:r>
                              <w:t xml:space="preserve"> Eliminate demand altogether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6945F" id="Rectangle 15" o:spid="_x0000_s1041" style="position:absolute;margin-left:117.55pt;margin-top:261.9pt;width:168.75pt;height:37.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" fillcolor="#ffd966 [1943]" strokecolor="#70ad47 [3209]" strokeweight="1pt">
                <v:textbox>
                  <w:txbxContent>
                    <w:p w:rsidR="00E820B9" w:rsidRDefault="00E820B9" w:rsidP="00E820B9">
                      <w:r>
                        <w:t xml:space="preserve"> Eliminate demand altogether</w:t>
                      </w:r>
                    </w:p>
                  </w:txbxContent>
                </v:textbox>
                <w10:wrap anchorx="margin"/>
              </v:rect>
            </w:pict>
          </mc:Fallback>
        </mc:AlternateContent>
      </w:r>
      <w:r>
        <w:rPr>
          <w:noProof/>
        </w:rPr>
        <w:drawing>
          <wp:inline distT="0" distB="0" distL="0" distR="0" wp14:anchorId="2ACE51D0" wp14:editId="4825582D">
            <wp:extent cx="3629025" cy="3686175"/>
            <wp:effectExtent l="57150" t="57150" r="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C5379" w:rsidRPr="00845A3F" w:rsidRDefault="001C5379" w:rsidP="00302017">
      <w:pPr>
        <w:spacing w:after="0" w:line="360" w:lineRule="auto"/>
        <w:rPr>
          <w:rFonts w:ascii="Times New Roman" w:hAnsi="Times New Roman" w:cs="Times New Roman"/>
          <w:sz w:val="24"/>
          <w:szCs w:val="24"/>
        </w:rPr>
      </w:pPr>
      <w:r w:rsidRPr="00C049AB">
        <w:rPr>
          <w:rFonts w:ascii="Times New Roman" w:hAnsi="Times New Roman" w:cs="Times New Roman"/>
          <w:b/>
          <w:sz w:val="24"/>
          <w:szCs w:val="24"/>
        </w:rPr>
        <w:t>Figure</w:t>
      </w:r>
      <w:r w:rsidR="00C049AB" w:rsidRPr="00C049AB">
        <w:rPr>
          <w:rFonts w:ascii="Times New Roman" w:hAnsi="Times New Roman" w:cs="Times New Roman"/>
          <w:b/>
          <w:sz w:val="24"/>
          <w:szCs w:val="24"/>
        </w:rPr>
        <w:t xml:space="preserve"> 3</w:t>
      </w:r>
      <w:r w:rsidR="00C049AB" w:rsidRPr="00C049AB">
        <w:rPr>
          <w:rFonts w:ascii="Times New Roman" w:hAnsi="Times New Roman" w:cs="Times New Roman"/>
          <w:sz w:val="24"/>
          <w:szCs w:val="24"/>
        </w:rPr>
        <w:t>:</w:t>
      </w:r>
      <w:r w:rsidRPr="00845A3F">
        <w:rPr>
          <w:rFonts w:ascii="Times New Roman" w:hAnsi="Times New Roman" w:cs="Times New Roman"/>
          <w:sz w:val="24"/>
          <w:szCs w:val="24"/>
        </w:rPr>
        <w:t xml:space="preserve"> </w:t>
      </w:r>
      <w:r w:rsidR="0088082D" w:rsidRPr="00845A3F">
        <w:rPr>
          <w:rFonts w:ascii="Times New Roman" w:hAnsi="Times New Roman" w:cs="Times New Roman"/>
          <w:sz w:val="24"/>
          <w:szCs w:val="24"/>
        </w:rPr>
        <w:t xml:space="preserve">Resource </w:t>
      </w:r>
      <w:r w:rsidRPr="00845A3F">
        <w:rPr>
          <w:rFonts w:ascii="Times New Roman" w:hAnsi="Times New Roman" w:cs="Times New Roman"/>
          <w:sz w:val="24"/>
          <w:szCs w:val="24"/>
        </w:rPr>
        <w:t>efficiency hierarchy showing, eight</w:t>
      </w:r>
      <w:r w:rsidR="0053296E" w:rsidRPr="00845A3F">
        <w:rPr>
          <w:rFonts w:ascii="Times New Roman" w:hAnsi="Times New Roman" w:cs="Times New Roman"/>
          <w:sz w:val="24"/>
          <w:szCs w:val="24"/>
        </w:rPr>
        <w:t xml:space="preserve"> </w:t>
      </w:r>
      <w:r w:rsidR="00CC3F1B" w:rsidRPr="00845A3F">
        <w:rPr>
          <w:rFonts w:ascii="Times New Roman" w:hAnsi="Times New Roman" w:cs="Times New Roman"/>
          <w:sz w:val="24"/>
          <w:szCs w:val="24"/>
        </w:rPr>
        <w:t>natural</w:t>
      </w:r>
      <w:r w:rsidRPr="00845A3F">
        <w:rPr>
          <w:rFonts w:ascii="Times New Roman" w:hAnsi="Times New Roman" w:cs="Times New Roman"/>
          <w:sz w:val="24"/>
          <w:szCs w:val="24"/>
        </w:rPr>
        <w:t xml:space="preserve"> resource efficiency methods</w:t>
      </w:r>
    </w:p>
    <w:p w:rsidR="001C5379" w:rsidRPr="00845A3F" w:rsidRDefault="006069C2" w:rsidP="00302017">
      <w:pPr>
        <w:spacing w:line="360" w:lineRule="auto"/>
        <w:rPr>
          <w:rFonts w:ascii="Times New Roman" w:hAnsi="Times New Roman" w:cs="Times New Roman"/>
          <w:sz w:val="24"/>
          <w:szCs w:val="24"/>
        </w:rPr>
      </w:pPr>
      <w:r w:rsidRPr="00C049AB">
        <w:rPr>
          <w:rFonts w:ascii="Times New Roman" w:hAnsi="Times New Roman" w:cs="Times New Roman"/>
          <w:b/>
          <w:sz w:val="24"/>
          <w:szCs w:val="24"/>
        </w:rPr>
        <w:t>S</w:t>
      </w:r>
      <w:r w:rsidR="001C5379" w:rsidRPr="00C049AB">
        <w:rPr>
          <w:rFonts w:ascii="Times New Roman" w:hAnsi="Times New Roman" w:cs="Times New Roman"/>
          <w:b/>
          <w:sz w:val="24"/>
          <w:szCs w:val="24"/>
        </w:rPr>
        <w:t>ource</w:t>
      </w:r>
      <w:r w:rsidRPr="00845A3F">
        <w:rPr>
          <w:rFonts w:ascii="Times New Roman" w:hAnsi="Times New Roman" w:cs="Times New Roman"/>
          <w:sz w:val="24"/>
          <w:szCs w:val="24"/>
        </w:rPr>
        <w:t xml:space="preserve">: </w:t>
      </w:r>
      <w:r w:rsidR="00845A3F" w:rsidRPr="00845A3F">
        <w:rPr>
          <w:rFonts w:ascii="Times New Roman" w:hAnsi="Times New Roman" w:cs="Times New Roman"/>
          <w:sz w:val="24"/>
          <w:szCs w:val="24"/>
        </w:rPr>
        <w:t xml:space="preserve">Authors </w:t>
      </w:r>
      <w:r w:rsidRPr="00845A3F">
        <w:rPr>
          <w:rFonts w:ascii="Times New Roman" w:hAnsi="Times New Roman" w:cs="Times New Roman"/>
          <w:sz w:val="24"/>
          <w:szCs w:val="24"/>
        </w:rPr>
        <w:t xml:space="preserve">modification of </w:t>
      </w:r>
      <w:r w:rsidRPr="00845A3F">
        <w:rPr>
          <w:rFonts w:ascii="Times New Roman" w:hAnsi="Times New Roman" w:cs="Times New Roman"/>
          <w:color w:val="222222"/>
          <w:sz w:val="24"/>
          <w:szCs w:val="24"/>
          <w:shd w:val="clear" w:color="auto" w:fill="FFFFFF"/>
        </w:rPr>
        <w:t>Enright (2017).</w:t>
      </w:r>
    </w:p>
    <w:p w:rsidR="00B10020" w:rsidRPr="00051B79" w:rsidRDefault="00B10020" w:rsidP="00F51CA9">
      <w:pPr>
        <w:spacing w:line="360" w:lineRule="auto"/>
        <w:jc w:val="both"/>
        <w:rPr>
          <w:rFonts w:ascii="Times New Roman" w:hAnsi="Times New Roman" w:cs="Times New Roman"/>
          <w:sz w:val="24"/>
          <w:szCs w:val="24"/>
          <w:highlight w:val="yellow"/>
        </w:rPr>
      </w:pPr>
      <w:r>
        <w:rPr>
          <w:rFonts w:ascii="Times New Roman" w:eastAsia="Times New Roman" w:hAnsi="Times New Roman" w:cs="Times New Roman"/>
          <w:sz w:val="24"/>
          <w:szCs w:val="24"/>
        </w:rPr>
        <w:t>The primary objective of this study is to e</w:t>
      </w:r>
      <w:r w:rsidRPr="00A02258">
        <w:rPr>
          <w:rFonts w:ascii="Times New Roman" w:eastAsia="Times New Roman" w:hAnsi="Times New Roman" w:cs="Times New Roman"/>
          <w:sz w:val="24"/>
          <w:szCs w:val="24"/>
        </w:rPr>
        <w:t xml:space="preserve">xamining the </w:t>
      </w:r>
      <w:r>
        <w:rPr>
          <w:rFonts w:ascii="Times New Roman" w:eastAsia="Times New Roman" w:hAnsi="Times New Roman" w:cs="Times New Roman"/>
          <w:sz w:val="24"/>
          <w:szCs w:val="24"/>
        </w:rPr>
        <w:t xml:space="preserve">effects </w:t>
      </w:r>
      <w:r w:rsidRPr="00A02258">
        <w:rPr>
          <w:rFonts w:ascii="Times New Roman" w:eastAsia="Times New Roman" w:hAnsi="Times New Roman" w:cs="Times New Roman"/>
          <w:sz w:val="24"/>
          <w:szCs w:val="24"/>
        </w:rPr>
        <w:t>energy</w:t>
      </w:r>
      <w:r>
        <w:rPr>
          <w:rFonts w:ascii="Times New Roman" w:eastAsia="Times New Roman" w:hAnsi="Times New Roman" w:cs="Times New Roman"/>
          <w:sz w:val="24"/>
          <w:szCs w:val="24"/>
        </w:rPr>
        <w:t xml:space="preserve"> efficiency financing</w:t>
      </w:r>
      <w:r w:rsidR="00FC103B">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carbon footprint of bank loans on environmental quality in United Kingdom.</w:t>
      </w:r>
      <w:r w:rsidRPr="00A02258">
        <w:rPr>
          <w:rFonts w:ascii="Times New Roman" w:eastAsia="Times New Roman" w:hAnsi="Times New Roman" w:cs="Times New Roman"/>
          <w:sz w:val="24"/>
          <w:szCs w:val="24"/>
        </w:rPr>
        <w:t xml:space="preserve"> There are three key areas that make up the contribution of this work. </w:t>
      </w:r>
      <w:r w:rsidRPr="00051B79">
        <w:rPr>
          <w:rFonts w:ascii="Times New Roman" w:eastAsia="Times New Roman" w:hAnsi="Times New Roman" w:cs="Times New Roman"/>
          <w:sz w:val="24"/>
          <w:szCs w:val="24"/>
        </w:rPr>
        <w:t xml:space="preserve">This study is groundbreaking in the field of sustainable development studies in UK. This study takes a different approach than previous ones by using </w:t>
      </w:r>
      <w:r w:rsidR="00A95E9F" w:rsidRPr="00051B79">
        <w:rPr>
          <w:rFonts w:ascii="Times New Roman" w:eastAsia="Times New Roman" w:hAnsi="Times New Roman" w:cs="Times New Roman"/>
          <w:sz w:val="24"/>
          <w:szCs w:val="24"/>
        </w:rPr>
        <w:t>Quantile Autoregressive Distribution Lags (QARDL)</w:t>
      </w:r>
      <w:r w:rsidRPr="00051B79">
        <w:rPr>
          <w:rFonts w:ascii="Times New Roman" w:eastAsia="Times New Roman" w:hAnsi="Times New Roman" w:cs="Times New Roman"/>
          <w:sz w:val="24"/>
          <w:szCs w:val="24"/>
        </w:rPr>
        <w:t xml:space="preserve"> methods to analyzing the environmental impacts of </w:t>
      </w:r>
      <w:r w:rsidR="00A95E9F" w:rsidRPr="00051B79">
        <w:rPr>
          <w:rFonts w:ascii="Times New Roman" w:eastAsia="Times New Roman" w:hAnsi="Times New Roman" w:cs="Times New Roman"/>
          <w:sz w:val="24"/>
          <w:szCs w:val="24"/>
        </w:rPr>
        <w:t xml:space="preserve">energy efficiency financing and carbon footprint of bank loans </w:t>
      </w:r>
      <w:r w:rsidRPr="00051B79">
        <w:rPr>
          <w:rFonts w:ascii="Times New Roman" w:eastAsia="Times New Roman" w:hAnsi="Times New Roman" w:cs="Times New Roman"/>
          <w:sz w:val="24"/>
          <w:szCs w:val="24"/>
        </w:rPr>
        <w:t xml:space="preserve">concurrently. </w:t>
      </w:r>
      <w:r w:rsidRPr="00051B79">
        <w:rPr>
          <w:rFonts w:ascii="Times New Roman" w:hAnsi="Times New Roman" w:cs="Times New Roman"/>
          <w:sz w:val="24"/>
          <w:szCs w:val="24"/>
        </w:rPr>
        <w:t xml:space="preserve">The application of </w:t>
      </w:r>
      <w:r w:rsidR="00A95E9F" w:rsidRPr="00051B79">
        <w:rPr>
          <w:rFonts w:ascii="Times New Roman" w:eastAsia="Times New Roman" w:hAnsi="Times New Roman" w:cs="Times New Roman"/>
          <w:sz w:val="24"/>
          <w:szCs w:val="24"/>
        </w:rPr>
        <w:t>QARDL</w:t>
      </w:r>
      <w:r w:rsidR="00A95E9F" w:rsidRPr="00051B79">
        <w:rPr>
          <w:rFonts w:ascii="Times New Roman" w:hAnsi="Times New Roman" w:cs="Times New Roman"/>
          <w:sz w:val="24"/>
          <w:szCs w:val="24"/>
        </w:rPr>
        <w:t xml:space="preserve"> </w:t>
      </w:r>
      <w:r w:rsidRPr="00051B79">
        <w:rPr>
          <w:rFonts w:ascii="Times New Roman" w:hAnsi="Times New Roman" w:cs="Times New Roman"/>
          <w:sz w:val="24"/>
          <w:szCs w:val="24"/>
        </w:rPr>
        <w:t>methods is relatively novel in this field. These methods allow for a nuanced analysis of data across different scales and quantiles, capturing both local variations and long-term trends that might be missed by other techniques.</w:t>
      </w:r>
    </w:p>
    <w:p w:rsidR="00FC103B" w:rsidRPr="00FC103B" w:rsidRDefault="00FC103B" w:rsidP="00FC103B">
      <w:pPr>
        <w:spacing w:before="100" w:beforeAutospacing="1" w:line="360" w:lineRule="auto"/>
        <w:jc w:val="both"/>
        <w:rPr>
          <w:rFonts w:ascii="Times New Roman" w:eastAsia="Times New Roman" w:hAnsi="Times New Roman" w:cs="Times New Roman"/>
          <w:sz w:val="24"/>
          <w:szCs w:val="24"/>
        </w:rPr>
      </w:pPr>
      <w:r w:rsidRPr="00FC103B">
        <w:rPr>
          <w:rFonts w:ascii="Times New Roman" w:eastAsia="Times New Roman" w:hAnsi="Times New Roman" w:cs="Times New Roman"/>
          <w:sz w:val="24"/>
          <w:szCs w:val="24"/>
        </w:rPr>
        <w:t xml:space="preserve">Second, with the UK focus offers an opportunity to examine country-specific determinants, policies, and historical backgrounds leading energy efficiency finance and carbon intensity of bank lending and environmental implications. Such specificity can offer immediate insights useful for </w:t>
      </w:r>
      <w:r w:rsidRPr="00FC103B">
        <w:rPr>
          <w:rFonts w:ascii="Times New Roman" w:eastAsia="Times New Roman" w:hAnsi="Times New Roman" w:cs="Times New Roman"/>
          <w:sz w:val="24"/>
          <w:szCs w:val="24"/>
        </w:rPr>
        <w:lastRenderedPageBreak/>
        <w:t>policy-making within the UK as well as industry practices within it. This can help UK construct more realistic policies which will facilitate it to become closer to its 2050 Net-zero emission target.</w:t>
      </w:r>
    </w:p>
    <w:p w:rsidR="00B10020" w:rsidRPr="00A02258" w:rsidRDefault="00FC103B" w:rsidP="00FC103B">
      <w:pPr>
        <w:spacing w:before="100" w:beforeAutospacing="1" w:line="360" w:lineRule="auto"/>
        <w:jc w:val="both"/>
        <w:rPr>
          <w:rFonts w:ascii="Times New Roman" w:eastAsia="Times New Roman" w:hAnsi="Times New Roman" w:cs="Times New Roman"/>
          <w:sz w:val="24"/>
          <w:szCs w:val="24"/>
        </w:rPr>
      </w:pPr>
      <w:r w:rsidRPr="00FC103B">
        <w:rPr>
          <w:rFonts w:ascii="Times New Roman" w:eastAsia="Times New Roman" w:hAnsi="Times New Roman" w:cs="Times New Roman"/>
          <w:sz w:val="24"/>
          <w:szCs w:val="24"/>
        </w:rPr>
        <w:t xml:space="preserve">Through presenting empirical evidence of the environmental cost linked to bank lending, this contributes to the literature on sustainable finance and carbon transparency. The banks will be enhanced in regards to meeting regulators and being more sustainability-focused due to the practical implications potentially drawn from the results. Finally, the report provides valuable policy recommendations to policymakers and scholars based on an examination of the research findings. In academia, almost all studies that we read on resource and energy efficiency are cross-sectional. The current study adds to literature by separating UK and look at how their energy and resource efficiency relate to their environment. </w:t>
      </w:r>
      <w:r w:rsidR="00C054A6" w:rsidRPr="00A02258">
        <w:rPr>
          <w:rFonts w:ascii="Times New Roman" w:eastAsia="Times New Roman" w:hAnsi="Times New Roman" w:cs="Times New Roman"/>
          <w:sz w:val="24"/>
          <w:szCs w:val="24"/>
        </w:rPr>
        <w:t xml:space="preserve">There </w:t>
      </w:r>
      <w:r w:rsidR="00B10020" w:rsidRPr="00A02258">
        <w:rPr>
          <w:rFonts w:ascii="Times New Roman" w:eastAsia="Times New Roman" w:hAnsi="Times New Roman" w:cs="Times New Roman"/>
          <w:sz w:val="24"/>
          <w:szCs w:val="24"/>
        </w:rPr>
        <w:t>are five sections that make up this study: an introduction, literature review, methodology, data presentation and analysis and finally, conclusions and policy implications.</w:t>
      </w:r>
    </w:p>
    <w:p w:rsidR="00D96392" w:rsidRPr="00BC29B1" w:rsidRDefault="00051B79" w:rsidP="00F51C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2.0 </w:t>
      </w:r>
      <w:r w:rsidR="00D96392" w:rsidRPr="00BC29B1">
        <w:rPr>
          <w:rFonts w:ascii="Times New Roman" w:eastAsia="Times New Roman" w:hAnsi="Times New Roman" w:cs="Times New Roman"/>
          <w:b/>
          <w:bCs/>
          <w:sz w:val="24"/>
          <w:szCs w:val="24"/>
        </w:rPr>
        <w:t>Literature Review</w:t>
      </w:r>
    </w:p>
    <w:p w:rsidR="00E22C8A" w:rsidRPr="00E22C8A" w:rsidRDefault="00E22C8A" w:rsidP="00E22C8A">
      <w:pPr>
        <w:spacing w:line="360" w:lineRule="auto"/>
        <w:jc w:val="both"/>
        <w:rPr>
          <w:rFonts w:ascii="Times New Roman" w:eastAsia="Times New Roman" w:hAnsi="Times New Roman" w:cs="Times New Roman"/>
          <w:sz w:val="24"/>
          <w:szCs w:val="24"/>
        </w:rPr>
      </w:pPr>
      <w:r w:rsidRPr="00E22C8A">
        <w:rPr>
          <w:rFonts w:ascii="Times New Roman" w:eastAsia="Times New Roman" w:hAnsi="Times New Roman" w:cs="Times New Roman"/>
          <w:sz w:val="24"/>
          <w:szCs w:val="24"/>
        </w:rPr>
        <w:t>Th</w:t>
      </w:r>
      <w:r w:rsidR="00AD60A6">
        <w:rPr>
          <w:rFonts w:ascii="Times New Roman" w:eastAsia="Times New Roman" w:hAnsi="Times New Roman" w:cs="Times New Roman"/>
          <w:sz w:val="24"/>
          <w:szCs w:val="24"/>
        </w:rPr>
        <w:t>is</w:t>
      </w:r>
      <w:r w:rsidRPr="00E22C8A">
        <w:rPr>
          <w:rFonts w:ascii="Times New Roman" w:eastAsia="Times New Roman" w:hAnsi="Times New Roman" w:cs="Times New Roman"/>
          <w:sz w:val="24"/>
          <w:szCs w:val="24"/>
        </w:rPr>
        <w:t xml:space="preserve"> study </w:t>
      </w:r>
      <w:r w:rsidR="00DB01F5" w:rsidRPr="00E22C8A">
        <w:rPr>
          <w:rFonts w:ascii="Times New Roman" w:eastAsia="Times New Roman" w:hAnsi="Times New Roman" w:cs="Times New Roman"/>
          <w:sz w:val="24"/>
          <w:szCs w:val="24"/>
        </w:rPr>
        <w:t>combines</w:t>
      </w:r>
      <w:r w:rsidRPr="00E22C8A">
        <w:rPr>
          <w:rFonts w:ascii="Times New Roman" w:eastAsia="Times New Roman" w:hAnsi="Times New Roman" w:cs="Times New Roman"/>
          <w:sz w:val="24"/>
          <w:szCs w:val="24"/>
        </w:rPr>
        <w:t xml:space="preserve"> and builds upon emerging research in sustainable finance, carbon accounting, and environmental economics. We</w:t>
      </w:r>
      <w:r w:rsidR="00AD60A6">
        <w:rPr>
          <w:rFonts w:ascii="Times New Roman" w:eastAsia="Times New Roman" w:hAnsi="Times New Roman" w:cs="Times New Roman"/>
          <w:sz w:val="24"/>
          <w:szCs w:val="24"/>
        </w:rPr>
        <w:t xml:space="preserve"> will</w:t>
      </w:r>
      <w:r w:rsidRPr="00E22C8A">
        <w:rPr>
          <w:rFonts w:ascii="Times New Roman" w:eastAsia="Times New Roman" w:hAnsi="Times New Roman" w:cs="Times New Roman"/>
          <w:sz w:val="24"/>
          <w:szCs w:val="24"/>
        </w:rPr>
        <w:t xml:space="preserve"> look at the primary theoretical and empirical underpinnings.</w:t>
      </w:r>
    </w:p>
    <w:p w:rsidR="00D96392" w:rsidRPr="000D0F9F" w:rsidRDefault="00051B79" w:rsidP="00F51CA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D96392" w:rsidRPr="000D0F9F">
        <w:rPr>
          <w:rFonts w:ascii="Times New Roman" w:eastAsia="Times New Roman" w:hAnsi="Times New Roman" w:cs="Times New Roman"/>
          <w:b/>
          <w:sz w:val="24"/>
          <w:szCs w:val="24"/>
        </w:rPr>
        <w:t xml:space="preserve"> </w:t>
      </w:r>
      <w:r w:rsidR="00D75424">
        <w:rPr>
          <w:rFonts w:ascii="Times New Roman" w:eastAsia="Times New Roman" w:hAnsi="Times New Roman" w:cs="Times New Roman"/>
          <w:b/>
          <w:sz w:val="24"/>
          <w:szCs w:val="24"/>
        </w:rPr>
        <w:t>T</w:t>
      </w:r>
      <w:r w:rsidR="00D96392" w:rsidRPr="000D0F9F">
        <w:rPr>
          <w:rFonts w:ascii="Times New Roman" w:eastAsia="Times New Roman" w:hAnsi="Times New Roman" w:cs="Times New Roman"/>
          <w:b/>
          <w:sz w:val="24"/>
          <w:szCs w:val="24"/>
        </w:rPr>
        <w:t>heoretical foundation</w:t>
      </w:r>
    </w:p>
    <w:p w:rsidR="00D96392" w:rsidRPr="0095050C" w:rsidRDefault="00051B79" w:rsidP="005E08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D96392" w:rsidRPr="0095050C">
        <w:rPr>
          <w:rFonts w:ascii="Times New Roman" w:hAnsi="Times New Roman" w:cs="Times New Roman"/>
          <w:b/>
          <w:sz w:val="24"/>
          <w:szCs w:val="24"/>
        </w:rPr>
        <w:t>Corporate carbon disclosure</w:t>
      </w:r>
      <w:r w:rsidR="003B64E9">
        <w:rPr>
          <w:rFonts w:ascii="Times New Roman" w:hAnsi="Times New Roman" w:cs="Times New Roman"/>
          <w:b/>
          <w:sz w:val="24"/>
          <w:szCs w:val="24"/>
        </w:rPr>
        <w:t xml:space="preserve"> and accountability</w:t>
      </w:r>
    </w:p>
    <w:p w:rsidR="00EB5B87" w:rsidRPr="00EB5B87" w:rsidRDefault="00EB5B87" w:rsidP="00C04B9C">
      <w:pPr>
        <w:spacing w:after="0" w:line="360" w:lineRule="auto"/>
        <w:jc w:val="both"/>
        <w:rPr>
          <w:rFonts w:ascii="Times New Roman" w:hAnsi="Times New Roman" w:cs="Times New Roman"/>
          <w:sz w:val="24"/>
          <w:szCs w:val="24"/>
        </w:rPr>
      </w:pPr>
      <w:r w:rsidRPr="00EB5B87">
        <w:rPr>
          <w:rFonts w:ascii="Times New Roman" w:hAnsi="Times New Roman" w:cs="Times New Roman"/>
          <w:sz w:val="24"/>
          <w:szCs w:val="24"/>
        </w:rPr>
        <w:t xml:space="preserve">Public communication about carbon emissions and other environmental sustainability-related activities is ideally expected of businesses (Hahn and </w:t>
      </w:r>
      <w:proofErr w:type="spellStart"/>
      <w:r w:rsidRPr="00EB5B87">
        <w:rPr>
          <w:rFonts w:ascii="Times New Roman" w:hAnsi="Times New Roman" w:cs="Times New Roman"/>
          <w:sz w:val="24"/>
          <w:szCs w:val="24"/>
        </w:rPr>
        <w:t>Lülfs</w:t>
      </w:r>
      <w:proofErr w:type="spellEnd"/>
      <w:r w:rsidRPr="00EB5B87">
        <w:rPr>
          <w:rFonts w:ascii="Times New Roman" w:hAnsi="Times New Roman" w:cs="Times New Roman"/>
          <w:sz w:val="24"/>
          <w:szCs w:val="24"/>
        </w:rPr>
        <w:t xml:space="preserve">, 2014). Because managing carbon and reports are utilized to regulate and evaluate company threats and commercial opportunities linked with global warming, investors demand businesses to compile and submit information on their carbon emissions (Lash </w:t>
      </w:r>
      <w:r w:rsidR="007A169D" w:rsidRPr="00EB5B87">
        <w:rPr>
          <w:rFonts w:ascii="Times New Roman" w:hAnsi="Times New Roman" w:cs="Times New Roman"/>
          <w:sz w:val="24"/>
          <w:szCs w:val="24"/>
        </w:rPr>
        <w:t>and</w:t>
      </w:r>
      <w:r w:rsidRPr="00EB5B87">
        <w:rPr>
          <w:rFonts w:ascii="Times New Roman" w:hAnsi="Times New Roman" w:cs="Times New Roman"/>
          <w:sz w:val="24"/>
          <w:szCs w:val="24"/>
        </w:rPr>
        <w:t xml:space="preserve"> </w:t>
      </w:r>
      <w:proofErr w:type="spellStart"/>
      <w:r w:rsidRPr="00EB5B87">
        <w:rPr>
          <w:rFonts w:ascii="Times New Roman" w:hAnsi="Times New Roman" w:cs="Times New Roman"/>
          <w:sz w:val="24"/>
          <w:szCs w:val="24"/>
        </w:rPr>
        <w:t>Wellingtong</w:t>
      </w:r>
      <w:proofErr w:type="spellEnd"/>
      <w:r w:rsidRPr="00EB5B87">
        <w:rPr>
          <w:rFonts w:ascii="Times New Roman" w:hAnsi="Times New Roman" w:cs="Times New Roman"/>
          <w:sz w:val="24"/>
          <w:szCs w:val="24"/>
        </w:rPr>
        <w:t xml:space="preserve"> 2007). Therefore, by releasing sustainable reports, organizations expect to fill stakeholder wishes to develop strong ties so that the </w:t>
      </w:r>
      <w:proofErr w:type="gramStart"/>
      <w:r w:rsidRPr="00EB5B87">
        <w:rPr>
          <w:rFonts w:ascii="Times New Roman" w:hAnsi="Times New Roman" w:cs="Times New Roman"/>
          <w:sz w:val="24"/>
          <w:szCs w:val="24"/>
        </w:rPr>
        <w:t>long</w:t>
      </w:r>
      <w:r w:rsidR="007A169D">
        <w:rPr>
          <w:rFonts w:ascii="Times New Roman" w:hAnsi="Times New Roman" w:cs="Times New Roman"/>
          <w:sz w:val="24"/>
          <w:szCs w:val="24"/>
        </w:rPr>
        <w:t xml:space="preserve"> </w:t>
      </w:r>
      <w:r w:rsidRPr="00EB5B87">
        <w:rPr>
          <w:rFonts w:ascii="Times New Roman" w:hAnsi="Times New Roman" w:cs="Times New Roman"/>
          <w:sz w:val="24"/>
          <w:szCs w:val="24"/>
        </w:rPr>
        <w:t>term</w:t>
      </w:r>
      <w:proofErr w:type="gramEnd"/>
      <w:r w:rsidRPr="00EB5B87">
        <w:rPr>
          <w:rFonts w:ascii="Times New Roman" w:hAnsi="Times New Roman" w:cs="Times New Roman"/>
          <w:sz w:val="24"/>
          <w:szCs w:val="24"/>
        </w:rPr>
        <w:t xml:space="preserve"> prosperity of the company is accomplished.</w:t>
      </w:r>
    </w:p>
    <w:p w:rsidR="005919AD" w:rsidRPr="005919AD" w:rsidRDefault="0003421C" w:rsidP="005919AD">
      <w:pPr>
        <w:spacing w:before="240" w:line="360" w:lineRule="auto"/>
        <w:jc w:val="both"/>
        <w:rPr>
          <w:rFonts w:ascii="Times New Roman" w:hAnsi="Times New Roman" w:cs="Times New Roman"/>
          <w:sz w:val="24"/>
          <w:szCs w:val="24"/>
        </w:rPr>
      </w:pPr>
      <w:r w:rsidRPr="0003421C">
        <w:rPr>
          <w:rFonts w:ascii="Times New Roman" w:hAnsi="Times New Roman" w:cs="Times New Roman"/>
          <w:sz w:val="24"/>
          <w:szCs w:val="24"/>
        </w:rPr>
        <w:t xml:space="preserve">The voluntary disclosure theory, on the other hand, serves as the foundation for businesses' disclosure of carbon emission data; it emphasizes that businesses will willingly divulge information if doing so will benefit them (Clarkson et al., 2008). As a way to show external </w:t>
      </w:r>
      <w:r w:rsidRPr="0003421C">
        <w:rPr>
          <w:rFonts w:ascii="Times New Roman" w:hAnsi="Times New Roman" w:cs="Times New Roman"/>
          <w:sz w:val="24"/>
          <w:szCs w:val="24"/>
        </w:rPr>
        <w:lastRenderedPageBreak/>
        <w:t>investors that they care about the environment, businesses with a strong environmental history will be motivated to publicly share their environmental accomplishments. Conversely, businesses with negative environmental profiles like excessive carbon emissions tend to keep quiet (Lee et al., 2023). One way to lessen knowledge asymmetry between the business and external stakeholders is through openness of carbon emissions.</w:t>
      </w:r>
      <w:r w:rsidR="00F25AF7" w:rsidRPr="00F25AF7">
        <w:rPr>
          <w:rFonts w:ascii="Times New Roman" w:hAnsi="Times New Roman" w:cs="Times New Roman"/>
          <w:sz w:val="24"/>
          <w:szCs w:val="24"/>
        </w:rPr>
        <w:t xml:space="preserve"> </w:t>
      </w:r>
      <w:r w:rsidR="005919AD" w:rsidRPr="005919AD">
        <w:rPr>
          <w:rFonts w:ascii="Times New Roman" w:hAnsi="Times New Roman" w:cs="Times New Roman"/>
          <w:sz w:val="24"/>
          <w:szCs w:val="24"/>
        </w:rPr>
        <w:t xml:space="preserve">in response to environmental challenges, businesses can enhance efficiency, minimize operational expenses, and lower both current and potential environmental compliance costs all of which will boost the value of the company (Matsumura et al., 2014). </w:t>
      </w:r>
    </w:p>
    <w:p w:rsidR="002C240F" w:rsidRDefault="009126C6" w:rsidP="00F51CA9">
      <w:pPr>
        <w:spacing w:before="240" w:line="360" w:lineRule="auto"/>
        <w:jc w:val="both"/>
        <w:rPr>
          <w:rFonts w:ascii="Times New Roman" w:hAnsi="Times New Roman" w:cs="Times New Roman"/>
          <w:sz w:val="24"/>
          <w:szCs w:val="24"/>
        </w:rPr>
      </w:pPr>
      <w:r w:rsidRPr="009126C6">
        <w:rPr>
          <w:rFonts w:ascii="Times New Roman" w:hAnsi="Times New Roman" w:cs="Times New Roman"/>
          <w:sz w:val="24"/>
          <w:szCs w:val="24"/>
        </w:rPr>
        <w:t>According to Christi (2015), by revealing carbon emissions, the business has addressed its concern about mitigating the harm they contributed to the environment and promoting environmental sustainability. Businesses that reveal carbon emissions will see a boost in their worth; this suggests that the company is attempting to legitimize its operations in the public's eyes by disclosing carbon emissions (</w:t>
      </w:r>
      <w:proofErr w:type="spellStart"/>
      <w:r w:rsidRPr="009126C6">
        <w:rPr>
          <w:rFonts w:ascii="Times New Roman" w:hAnsi="Times New Roman" w:cs="Times New Roman"/>
          <w:sz w:val="24"/>
          <w:szCs w:val="24"/>
        </w:rPr>
        <w:t>Pratiwi</w:t>
      </w:r>
      <w:proofErr w:type="spellEnd"/>
      <w:r w:rsidRPr="009126C6">
        <w:rPr>
          <w:rFonts w:ascii="Times New Roman" w:hAnsi="Times New Roman" w:cs="Times New Roman"/>
          <w:sz w:val="24"/>
          <w:szCs w:val="24"/>
        </w:rPr>
        <w:t xml:space="preserve"> </w:t>
      </w:r>
      <w:r w:rsidR="00484EC7">
        <w:rPr>
          <w:rFonts w:ascii="Times New Roman" w:hAnsi="Times New Roman" w:cs="Times New Roman"/>
          <w:sz w:val="24"/>
          <w:szCs w:val="24"/>
        </w:rPr>
        <w:t>and</w:t>
      </w:r>
      <w:r w:rsidRPr="009126C6">
        <w:rPr>
          <w:rFonts w:ascii="Times New Roman" w:hAnsi="Times New Roman" w:cs="Times New Roman"/>
          <w:sz w:val="24"/>
          <w:szCs w:val="24"/>
        </w:rPr>
        <w:t xml:space="preserve"> Sari 2016). The legitimacy argument, which discloses a business's carbon emissions, is also frequently used to clarify the environmental disclosure (</w:t>
      </w:r>
      <w:proofErr w:type="spellStart"/>
      <w:r w:rsidRPr="009126C6">
        <w:rPr>
          <w:rFonts w:ascii="Times New Roman" w:hAnsi="Times New Roman" w:cs="Times New Roman"/>
          <w:sz w:val="24"/>
          <w:szCs w:val="24"/>
        </w:rPr>
        <w:t>Syabilla</w:t>
      </w:r>
      <w:proofErr w:type="spellEnd"/>
      <w:r w:rsidRPr="009126C6">
        <w:rPr>
          <w:rFonts w:ascii="Times New Roman" w:hAnsi="Times New Roman" w:cs="Times New Roman"/>
          <w:sz w:val="24"/>
          <w:szCs w:val="24"/>
        </w:rPr>
        <w:t xml:space="preserve">, </w:t>
      </w:r>
      <w:proofErr w:type="spellStart"/>
      <w:r w:rsidRPr="009126C6">
        <w:rPr>
          <w:rFonts w:ascii="Times New Roman" w:hAnsi="Times New Roman" w:cs="Times New Roman"/>
          <w:sz w:val="24"/>
          <w:szCs w:val="24"/>
        </w:rPr>
        <w:t>Wijayanti</w:t>
      </w:r>
      <w:proofErr w:type="spellEnd"/>
      <w:r w:rsidRPr="009126C6">
        <w:rPr>
          <w:rFonts w:ascii="Times New Roman" w:hAnsi="Times New Roman" w:cs="Times New Roman"/>
          <w:sz w:val="24"/>
          <w:szCs w:val="24"/>
        </w:rPr>
        <w:t xml:space="preserve">, and </w:t>
      </w:r>
      <w:proofErr w:type="spellStart"/>
      <w:r w:rsidRPr="009126C6">
        <w:rPr>
          <w:rFonts w:ascii="Times New Roman" w:hAnsi="Times New Roman" w:cs="Times New Roman"/>
          <w:sz w:val="24"/>
          <w:szCs w:val="24"/>
        </w:rPr>
        <w:t>Fahria</w:t>
      </w:r>
      <w:proofErr w:type="spellEnd"/>
      <w:r w:rsidRPr="009126C6">
        <w:rPr>
          <w:rFonts w:ascii="Times New Roman" w:hAnsi="Times New Roman" w:cs="Times New Roman"/>
          <w:sz w:val="24"/>
          <w:szCs w:val="24"/>
        </w:rPr>
        <w:t>, 2021).</w:t>
      </w:r>
      <w:r w:rsidR="002C240F" w:rsidRPr="002C240F">
        <w:rPr>
          <w:rFonts w:ascii="Times New Roman" w:hAnsi="Times New Roman" w:cs="Times New Roman"/>
          <w:sz w:val="24"/>
          <w:szCs w:val="24"/>
        </w:rPr>
        <w:t xml:space="preserve"> </w:t>
      </w:r>
      <w:r w:rsidR="00D5028A" w:rsidRPr="00D5028A">
        <w:rPr>
          <w:rFonts w:ascii="Times New Roman" w:hAnsi="Times New Roman" w:cs="Times New Roman"/>
          <w:sz w:val="24"/>
          <w:szCs w:val="24"/>
        </w:rPr>
        <w:t>This theory serves as a means of encouraging businesses to voluntarily reveal their carbon footprint, ensuring that their business practices align with environmental principles and standards (</w:t>
      </w:r>
      <w:proofErr w:type="spellStart"/>
      <w:r w:rsidR="00D5028A" w:rsidRPr="00D5028A">
        <w:rPr>
          <w:rFonts w:ascii="Times New Roman" w:hAnsi="Times New Roman" w:cs="Times New Roman"/>
          <w:sz w:val="24"/>
          <w:szCs w:val="24"/>
        </w:rPr>
        <w:t>Anggraini</w:t>
      </w:r>
      <w:proofErr w:type="spellEnd"/>
      <w:r w:rsidR="00D5028A" w:rsidRPr="00D5028A">
        <w:rPr>
          <w:rFonts w:ascii="Times New Roman" w:hAnsi="Times New Roman" w:cs="Times New Roman"/>
          <w:sz w:val="24"/>
          <w:szCs w:val="24"/>
        </w:rPr>
        <w:t xml:space="preserve"> and </w:t>
      </w:r>
      <w:proofErr w:type="spellStart"/>
      <w:r w:rsidR="00D5028A" w:rsidRPr="00D5028A">
        <w:rPr>
          <w:rFonts w:ascii="Times New Roman" w:hAnsi="Times New Roman" w:cs="Times New Roman"/>
          <w:sz w:val="24"/>
          <w:szCs w:val="24"/>
        </w:rPr>
        <w:t>Handayani</w:t>
      </w:r>
      <w:proofErr w:type="spellEnd"/>
      <w:r w:rsidR="00D5028A" w:rsidRPr="00D5028A">
        <w:rPr>
          <w:rFonts w:ascii="Times New Roman" w:hAnsi="Times New Roman" w:cs="Times New Roman"/>
          <w:sz w:val="24"/>
          <w:szCs w:val="24"/>
        </w:rPr>
        <w:t>, 2021).</w:t>
      </w:r>
    </w:p>
    <w:p w:rsidR="009C7C70" w:rsidRPr="000D0F9F" w:rsidRDefault="00051B79" w:rsidP="009C7C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2.1.2 </w:t>
      </w:r>
      <w:r w:rsidR="009C7C70" w:rsidRPr="000D0F9F">
        <w:rPr>
          <w:rFonts w:ascii="Times New Roman" w:eastAsia="Times New Roman" w:hAnsi="Times New Roman" w:cs="Times New Roman"/>
          <w:b/>
          <w:sz w:val="24"/>
          <w:szCs w:val="24"/>
        </w:rPr>
        <w:t>Sustainability in Finance and Environmental Economics</w:t>
      </w:r>
    </w:p>
    <w:p w:rsidR="00D5028A" w:rsidRPr="00D5028A" w:rsidRDefault="00D5028A" w:rsidP="00D5028A">
      <w:pPr>
        <w:spacing w:line="360" w:lineRule="auto"/>
        <w:jc w:val="both"/>
        <w:rPr>
          <w:rFonts w:ascii="Times New Roman" w:eastAsia="Times New Roman" w:hAnsi="Times New Roman" w:cs="Times New Roman"/>
          <w:sz w:val="24"/>
          <w:szCs w:val="24"/>
        </w:rPr>
      </w:pPr>
      <w:r w:rsidRPr="00D5028A">
        <w:rPr>
          <w:rFonts w:ascii="Times New Roman" w:eastAsia="Times New Roman" w:hAnsi="Times New Roman" w:cs="Times New Roman"/>
          <w:sz w:val="24"/>
          <w:szCs w:val="24"/>
        </w:rPr>
        <w:t>The importance of scholarly research on the connection between sustainable development and financial systems has grown. By suggesting that financial processes are essential in attempting to tackle global environmental concerns, Stern (200</w:t>
      </w:r>
      <w:r w:rsidR="00561745">
        <w:rPr>
          <w:rFonts w:ascii="Times New Roman" w:eastAsia="Times New Roman" w:hAnsi="Times New Roman" w:cs="Times New Roman"/>
          <w:sz w:val="24"/>
          <w:szCs w:val="24"/>
        </w:rPr>
        <w:t>8</w:t>
      </w:r>
      <w:r w:rsidRPr="00D5028A">
        <w:rPr>
          <w:rFonts w:ascii="Times New Roman" w:eastAsia="Times New Roman" w:hAnsi="Times New Roman" w:cs="Times New Roman"/>
          <w:sz w:val="24"/>
          <w:szCs w:val="24"/>
        </w:rPr>
        <w:t>) popularized the economic analysis of climate change. A comprehensive framework demonstrating how financial institutions may play a crucial role in the shift to a low-carbon economy has now been developed by Campiglio et al. (2018).</w:t>
      </w:r>
    </w:p>
    <w:p w:rsidR="00E31C66" w:rsidRPr="00E31C66" w:rsidRDefault="00E31C66" w:rsidP="00E31C66">
      <w:pPr>
        <w:spacing w:line="360" w:lineRule="auto"/>
        <w:jc w:val="both"/>
        <w:rPr>
          <w:rFonts w:ascii="Times New Roman" w:eastAsia="Times New Roman" w:hAnsi="Times New Roman" w:cs="Times New Roman"/>
          <w:sz w:val="24"/>
          <w:szCs w:val="24"/>
        </w:rPr>
      </w:pPr>
      <w:r w:rsidRPr="00E31C66">
        <w:rPr>
          <w:rFonts w:ascii="Times New Roman" w:eastAsia="Times New Roman" w:hAnsi="Times New Roman" w:cs="Times New Roman"/>
          <w:sz w:val="24"/>
          <w:szCs w:val="24"/>
        </w:rPr>
        <w:t xml:space="preserve">Sustainable finance has developed alongside policy proposals as it has grown evident that they are not feasible and finished despite creative financing from private sector that enable a diverse pool of prospective financiers to take advantage of significant growth, though uncertain and unsafe, opportunities. According to Krauss et al. (2016), ecological finance is an approach to finance and investing that emphasizes strategic planning, long-term making choices, and lasting value creation. </w:t>
      </w:r>
      <w:r w:rsidRPr="00E31C66">
        <w:rPr>
          <w:rFonts w:ascii="Times New Roman" w:eastAsia="Times New Roman" w:hAnsi="Times New Roman" w:cs="Times New Roman"/>
          <w:sz w:val="24"/>
          <w:szCs w:val="24"/>
        </w:rPr>
        <w:lastRenderedPageBreak/>
        <w:t>Long-term-oriented financial decision-making that incorporates factors related to the environment, society, and governance (ESG) is another way to define sustainable finance.</w:t>
      </w:r>
    </w:p>
    <w:p w:rsidR="005C6B9C" w:rsidRPr="005C6B9C" w:rsidRDefault="005C6B9C" w:rsidP="005C6B9C">
      <w:pPr>
        <w:spacing w:line="360" w:lineRule="auto"/>
        <w:jc w:val="both"/>
        <w:rPr>
          <w:rFonts w:ascii="Times New Roman" w:eastAsia="Times New Roman" w:hAnsi="Times New Roman" w:cs="Times New Roman"/>
          <w:sz w:val="24"/>
          <w:szCs w:val="24"/>
        </w:rPr>
      </w:pPr>
      <w:r w:rsidRPr="005C6B9C">
        <w:rPr>
          <w:rFonts w:ascii="Times New Roman" w:eastAsia="Times New Roman" w:hAnsi="Times New Roman" w:cs="Times New Roman"/>
          <w:sz w:val="24"/>
          <w:szCs w:val="24"/>
        </w:rPr>
        <w:t xml:space="preserve">In order to increase long-term investments in environmentally friendly endeavors and projects, the </w:t>
      </w:r>
      <w:bookmarkStart w:id="3" w:name="_Hlk192354466"/>
      <w:r w:rsidRPr="005C6B9C">
        <w:rPr>
          <w:rFonts w:ascii="Times New Roman" w:eastAsia="Times New Roman" w:hAnsi="Times New Roman" w:cs="Times New Roman"/>
          <w:sz w:val="24"/>
          <w:szCs w:val="24"/>
        </w:rPr>
        <w:t xml:space="preserve">European Commission (EC, 2023) </w:t>
      </w:r>
      <w:bookmarkEnd w:id="3"/>
      <w:r w:rsidRPr="005C6B9C">
        <w:rPr>
          <w:rFonts w:ascii="Times New Roman" w:eastAsia="Times New Roman" w:hAnsi="Times New Roman" w:cs="Times New Roman"/>
          <w:sz w:val="24"/>
          <w:szCs w:val="24"/>
        </w:rPr>
        <w:t xml:space="preserve">defined sustainable finance as the process of taking ESG factors into account in evaluating financial industry choice of investments. The European Commission provided instances of environmental factors such as climate change adaptation and mitigation, as well as environmental concerns more generally, such as protecting biodiversity, minimizing pollution, and sustainable economy. Social considerations covered issues of human rights, employment practices, disparities, inclusivity, and personnel development, their societies, and their expertise. In order to guarantee that social and environmental factors are </w:t>
      </w:r>
      <w:proofErr w:type="gramStart"/>
      <w:r w:rsidRPr="005C6B9C">
        <w:rPr>
          <w:rFonts w:ascii="Times New Roman" w:eastAsia="Times New Roman" w:hAnsi="Times New Roman" w:cs="Times New Roman"/>
          <w:sz w:val="24"/>
          <w:szCs w:val="24"/>
        </w:rPr>
        <w:t>taken into account</w:t>
      </w:r>
      <w:proofErr w:type="gramEnd"/>
      <w:r w:rsidRPr="005C6B9C">
        <w:rPr>
          <w:rFonts w:ascii="Times New Roman" w:eastAsia="Times New Roman" w:hAnsi="Times New Roman" w:cs="Times New Roman"/>
          <w:sz w:val="24"/>
          <w:szCs w:val="24"/>
        </w:rPr>
        <w:t xml:space="preserve"> when making investment decisions, the European Commission maintained that the governance of both public and private institutions including managerial structures, relations with workers, and executive compensation was essential. </w:t>
      </w:r>
    </w:p>
    <w:p w:rsidR="009C7C70" w:rsidRDefault="00DC49D2" w:rsidP="009C7C70">
      <w:pPr>
        <w:spacing w:line="360" w:lineRule="auto"/>
        <w:jc w:val="both"/>
        <w:rPr>
          <w:rFonts w:ascii="Times New Roman" w:eastAsia="Times New Roman" w:hAnsi="Times New Roman" w:cs="Times New Roman"/>
          <w:sz w:val="24"/>
          <w:szCs w:val="24"/>
        </w:rPr>
      </w:pPr>
      <w:r w:rsidRPr="00DC49D2">
        <w:rPr>
          <w:rFonts w:ascii="Times New Roman" w:eastAsia="Times New Roman" w:hAnsi="Times New Roman" w:cs="Times New Roman"/>
          <w:sz w:val="24"/>
          <w:szCs w:val="24"/>
        </w:rPr>
        <w:t>Whenever financial institutions offer financial support for businesses that are linked to illicit activities (such as hydraulic fracturing, arctic drilling, coal-fired power plants), they expose themselves to environmental and social risks. These risks include business practices, sectors, projects, and nations that are whether directly or indirectly, or purportedly or truthfully, linked to adverse social and ecological effects (Krauss et al., 2016). Financial institutions must put in place a framework for doing credit and operational risk evaluations that include social and environmental concerns as well as metrics of ESG success and danger if they are to behave responsibly in regard to such risks.</w:t>
      </w:r>
    </w:p>
    <w:p w:rsidR="00D96392" w:rsidRDefault="00051B79" w:rsidP="00F51CA9">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D96392" w:rsidRPr="002134F6">
        <w:rPr>
          <w:rFonts w:ascii="Times New Roman" w:eastAsia="Times New Roman" w:hAnsi="Times New Roman" w:cs="Times New Roman"/>
          <w:b/>
          <w:sz w:val="24"/>
          <w:szCs w:val="24"/>
        </w:rPr>
        <w:t>Empirical foundations</w:t>
      </w:r>
    </w:p>
    <w:p w:rsidR="001D4E6B" w:rsidRDefault="00051B79" w:rsidP="00F51CA9">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2.2.1 </w:t>
      </w:r>
      <w:r w:rsidR="001D4E6B">
        <w:rPr>
          <w:rFonts w:ascii="Times New Roman" w:eastAsia="Times New Roman" w:hAnsi="Times New Roman" w:cs="Times New Roman"/>
          <w:b/>
          <w:sz w:val="24"/>
          <w:szCs w:val="24"/>
        </w:rPr>
        <w:t>Carbon footprint of bank loans and environmental quality</w:t>
      </w:r>
    </w:p>
    <w:p w:rsidR="00216DCE" w:rsidRPr="00216DCE" w:rsidRDefault="00216DCE" w:rsidP="00216DCE">
      <w:pPr>
        <w:spacing w:before="240" w:line="360" w:lineRule="auto"/>
        <w:jc w:val="both"/>
        <w:rPr>
          <w:rFonts w:ascii="Times New Roman" w:eastAsia="Times New Roman" w:hAnsi="Times New Roman" w:cs="Times New Roman"/>
          <w:sz w:val="24"/>
          <w:szCs w:val="24"/>
        </w:rPr>
      </w:pPr>
      <w:r w:rsidRPr="00216DCE">
        <w:rPr>
          <w:rFonts w:ascii="Times New Roman" w:eastAsia="Times New Roman" w:hAnsi="Times New Roman" w:cs="Times New Roman"/>
          <w:sz w:val="24"/>
          <w:szCs w:val="24"/>
        </w:rPr>
        <w:t>In order to achieve the objectives established in the 2015 Paris Agreement, which include limiting the rise in global temperatures to less than 2°C</w:t>
      </w:r>
      <w:r>
        <w:rPr>
          <w:rFonts w:ascii="Times New Roman" w:eastAsia="Times New Roman" w:hAnsi="Times New Roman" w:cs="Times New Roman"/>
          <w:sz w:val="24"/>
          <w:szCs w:val="24"/>
        </w:rPr>
        <w:t xml:space="preserve"> </w:t>
      </w:r>
      <w:r w:rsidRPr="00216DCE">
        <w:rPr>
          <w:rFonts w:ascii="Times New Roman" w:eastAsia="Times New Roman" w:hAnsi="Times New Roman" w:cs="Times New Roman"/>
          <w:sz w:val="24"/>
          <w:szCs w:val="24"/>
        </w:rPr>
        <w:t xml:space="preserve">over the historical average and accelerating investments in low-carbon technologies for sustainable development, greenhouse gas (GHG) emissions must be significantly reduced. The financial system must assist by directing financing for a move to a low-carbon economy and by significantly supporting climate financing, which the </w:t>
      </w:r>
      <w:r w:rsidRPr="00216DCE">
        <w:rPr>
          <w:rFonts w:ascii="Times New Roman" w:eastAsia="Times New Roman" w:hAnsi="Times New Roman" w:cs="Times New Roman"/>
          <w:sz w:val="24"/>
          <w:szCs w:val="24"/>
        </w:rPr>
        <w:lastRenderedPageBreak/>
        <w:t>International Finance Corporation estimates will increase from seven percent of overall support in 2017 to thirty percent in 2030 (IFC 2018).</w:t>
      </w:r>
    </w:p>
    <w:p w:rsidR="00D96392" w:rsidRDefault="00C623A6" w:rsidP="00F51CA9">
      <w:pPr>
        <w:spacing w:before="240" w:line="360" w:lineRule="auto"/>
        <w:jc w:val="both"/>
        <w:rPr>
          <w:rFonts w:ascii="Times New Roman" w:eastAsia="Times New Roman" w:hAnsi="Times New Roman" w:cs="Times New Roman"/>
          <w:sz w:val="24"/>
          <w:szCs w:val="24"/>
        </w:rPr>
      </w:pPr>
      <w:r w:rsidRPr="00C623A6">
        <w:rPr>
          <w:rFonts w:ascii="Times New Roman" w:eastAsia="Times New Roman" w:hAnsi="Times New Roman" w:cs="Times New Roman"/>
          <w:sz w:val="24"/>
          <w:szCs w:val="24"/>
        </w:rPr>
        <w:t xml:space="preserve">According to </w:t>
      </w:r>
      <w:proofErr w:type="spellStart"/>
      <w:r w:rsidRPr="00C623A6">
        <w:rPr>
          <w:rFonts w:ascii="Times New Roman" w:eastAsia="Times New Roman" w:hAnsi="Times New Roman" w:cs="Times New Roman"/>
          <w:sz w:val="24"/>
          <w:szCs w:val="24"/>
        </w:rPr>
        <w:t>Semieniuk</w:t>
      </w:r>
      <w:proofErr w:type="spellEnd"/>
      <w:r w:rsidRPr="00C623A6">
        <w:rPr>
          <w:rFonts w:ascii="Times New Roman" w:eastAsia="Times New Roman" w:hAnsi="Times New Roman" w:cs="Times New Roman"/>
          <w:sz w:val="24"/>
          <w:szCs w:val="24"/>
        </w:rPr>
        <w:t xml:space="preserve"> et al. (2021), international banks still fund the fossil fuel sector despite their climate pledges. Innovative approaches to measuring carbon exposure in financial portfolios were developed by </w:t>
      </w:r>
      <w:proofErr w:type="spellStart"/>
      <w:r w:rsidRPr="00C623A6">
        <w:rPr>
          <w:rFonts w:ascii="Times New Roman" w:eastAsia="Times New Roman" w:hAnsi="Times New Roman" w:cs="Times New Roman"/>
          <w:sz w:val="24"/>
          <w:szCs w:val="24"/>
        </w:rPr>
        <w:t>Battiston</w:t>
      </w:r>
      <w:proofErr w:type="spellEnd"/>
      <w:r w:rsidRPr="00C623A6">
        <w:rPr>
          <w:rFonts w:ascii="Times New Roman" w:eastAsia="Times New Roman" w:hAnsi="Times New Roman" w:cs="Times New Roman"/>
          <w:sz w:val="24"/>
          <w:szCs w:val="24"/>
        </w:rPr>
        <w:t xml:space="preserve"> et al. (2017). The actions of financial regulators in promoting carbon accountability were examined by Robins et al. (20</w:t>
      </w:r>
      <w:r w:rsidR="00AC107D">
        <w:rPr>
          <w:rFonts w:ascii="Times New Roman" w:eastAsia="Times New Roman" w:hAnsi="Times New Roman" w:cs="Times New Roman"/>
          <w:sz w:val="24"/>
          <w:szCs w:val="24"/>
        </w:rPr>
        <w:t>20</w:t>
      </w:r>
      <w:r w:rsidRPr="00C623A6">
        <w:rPr>
          <w:rFonts w:ascii="Times New Roman" w:eastAsia="Times New Roman" w:hAnsi="Times New Roman" w:cs="Times New Roman"/>
          <w:sz w:val="24"/>
          <w:szCs w:val="24"/>
        </w:rPr>
        <w:t>). Carbon-intensive investments have been linked to systemic financial risk, according to Carney (2015). Agyemang et al. (2024) examined the dynamic effects of environmental taxes, bank loan carbon footprints, and environmental protection spending on carbon dioxide emissions in Turkey</w:t>
      </w:r>
      <w:r w:rsidR="005E7F48">
        <w:rPr>
          <w:rFonts w:ascii="Times New Roman" w:eastAsia="Times New Roman" w:hAnsi="Times New Roman" w:cs="Times New Roman"/>
          <w:sz w:val="24"/>
          <w:szCs w:val="24"/>
        </w:rPr>
        <w:t xml:space="preserve">. They found that </w:t>
      </w:r>
      <w:r w:rsidR="005E7F48" w:rsidRPr="005E7F48">
        <w:rPr>
          <w:rFonts w:ascii="Times New Roman" w:eastAsia="Times New Roman" w:hAnsi="Times New Roman" w:cs="Times New Roman"/>
          <w:sz w:val="24"/>
          <w:szCs w:val="24"/>
        </w:rPr>
        <w:t>Bank loans have both short and long-term increasing effect on carbon emissions</w:t>
      </w:r>
      <w:r w:rsidR="005E7F48">
        <w:rPr>
          <w:rFonts w:ascii="Times New Roman" w:eastAsia="Times New Roman" w:hAnsi="Times New Roman" w:cs="Times New Roman"/>
          <w:sz w:val="24"/>
          <w:szCs w:val="24"/>
        </w:rPr>
        <w:t>.</w:t>
      </w:r>
    </w:p>
    <w:p w:rsidR="00EE2521" w:rsidRPr="00EE2521" w:rsidRDefault="0097170A" w:rsidP="00EE2521">
      <w:pPr>
        <w:spacing w:line="360" w:lineRule="auto"/>
        <w:jc w:val="both"/>
        <w:rPr>
          <w:rFonts w:ascii="Times New Roman" w:hAnsi="Times New Roman" w:cs="Times New Roman"/>
          <w:color w:val="222222"/>
          <w:sz w:val="24"/>
          <w:szCs w:val="24"/>
          <w:shd w:val="clear" w:color="auto" w:fill="FFFFFF"/>
        </w:rPr>
      </w:pPr>
      <w:r w:rsidRPr="00EE2521">
        <w:rPr>
          <w:rFonts w:ascii="Times New Roman" w:hAnsi="Times New Roman" w:cs="Times New Roman"/>
          <w:color w:val="222222"/>
          <w:sz w:val="24"/>
          <w:szCs w:val="24"/>
          <w:shd w:val="clear" w:color="auto" w:fill="FFFFFF"/>
        </w:rPr>
        <w:t>C</w:t>
      </w:r>
      <w:r w:rsidR="00EE2521" w:rsidRPr="00EE2521">
        <w:rPr>
          <w:rFonts w:ascii="Times New Roman" w:hAnsi="Times New Roman" w:cs="Times New Roman"/>
          <w:color w:val="222222"/>
          <w:sz w:val="24"/>
          <w:szCs w:val="24"/>
          <w:shd w:val="clear" w:color="auto" w:fill="FFFFFF"/>
        </w:rPr>
        <w:t>ompany credit rating is a key moderator in the association between the business carbon emissions and new bank loans, according to Ding et al. (2023) empirical investigation of the effect of firm carbon emissions on the obtaining of new bank loans and its mechanism of action. Takahashi and Shino (2023) looked into bank lending practices in relation to loan amounts, which they believe have a greater influence on business investment choices. Iyke-Ofoedu et al. (2023) investigate how bank loans and fossil fuel subsidies affect Tunisia's ecological footprint. According to the study, there is a 0.15% rise in carbon dioxide emissions for every 1% rise in CFBL.</w:t>
      </w:r>
    </w:p>
    <w:p w:rsidR="00762D83" w:rsidRPr="009E1CEC" w:rsidRDefault="00EE2521" w:rsidP="002A2434">
      <w:pPr>
        <w:spacing w:line="360" w:lineRule="auto"/>
        <w:jc w:val="both"/>
        <w:rPr>
          <w:rFonts w:ascii="Times New Roman" w:hAnsi="Times New Roman" w:cs="Times New Roman"/>
          <w:color w:val="222222"/>
          <w:sz w:val="24"/>
          <w:szCs w:val="24"/>
          <w:shd w:val="clear" w:color="auto" w:fill="FFFFFF"/>
        </w:rPr>
      </w:pPr>
      <w:r w:rsidRPr="00EE2521">
        <w:rPr>
          <w:rFonts w:ascii="Times New Roman" w:hAnsi="Times New Roman" w:cs="Times New Roman"/>
          <w:color w:val="222222"/>
          <w:sz w:val="24"/>
          <w:szCs w:val="24"/>
          <w:shd w:val="clear" w:color="auto" w:fill="FFFFFF"/>
        </w:rPr>
        <w:t>In order to determine if financial institutions' lending practices help mitigate the risk of global warming, Othman (2023) looks at the correlation between the magnitude of Carbon Footprints of Bank Loans and CO</w:t>
      </w:r>
      <w:r w:rsidRPr="00762D83">
        <w:rPr>
          <w:rFonts w:ascii="Times New Roman" w:hAnsi="Times New Roman" w:cs="Times New Roman"/>
          <w:color w:val="222222"/>
          <w:sz w:val="24"/>
          <w:szCs w:val="24"/>
          <w:shd w:val="clear" w:color="auto" w:fill="FFFFFF"/>
          <w:vertAlign w:val="subscript"/>
        </w:rPr>
        <w:t>2</w:t>
      </w:r>
      <w:r w:rsidRPr="00EE2521">
        <w:rPr>
          <w:rFonts w:ascii="Times New Roman" w:hAnsi="Times New Roman" w:cs="Times New Roman"/>
          <w:color w:val="222222"/>
          <w:sz w:val="24"/>
          <w:szCs w:val="24"/>
          <w:shd w:val="clear" w:color="auto" w:fill="FFFFFF"/>
        </w:rPr>
        <w:t xml:space="preserve"> emissions released by advanced economies. The study's conclusions show that there is an inverse relationship between CO</w:t>
      </w:r>
      <w:r w:rsidRPr="00762D83">
        <w:rPr>
          <w:rFonts w:ascii="Times New Roman" w:hAnsi="Times New Roman" w:cs="Times New Roman"/>
          <w:color w:val="222222"/>
          <w:sz w:val="24"/>
          <w:szCs w:val="24"/>
          <w:shd w:val="clear" w:color="auto" w:fill="FFFFFF"/>
          <w:vertAlign w:val="subscript"/>
        </w:rPr>
        <w:t>2</w:t>
      </w:r>
      <w:r w:rsidRPr="00EE2521">
        <w:rPr>
          <w:rFonts w:ascii="Times New Roman" w:hAnsi="Times New Roman" w:cs="Times New Roman"/>
          <w:color w:val="222222"/>
          <w:sz w:val="24"/>
          <w:szCs w:val="24"/>
          <w:shd w:val="clear" w:color="auto" w:fill="FFFFFF"/>
        </w:rPr>
        <w:t xml:space="preserve"> emissions and the severity of bank loan carbon footprints in industrialized nations. Furthermore, the study by </w:t>
      </w:r>
      <w:proofErr w:type="spellStart"/>
      <w:r w:rsidRPr="00EE2521">
        <w:rPr>
          <w:rFonts w:ascii="Times New Roman" w:hAnsi="Times New Roman" w:cs="Times New Roman"/>
          <w:color w:val="222222"/>
          <w:sz w:val="24"/>
          <w:szCs w:val="24"/>
          <w:shd w:val="clear" w:color="auto" w:fill="FFFFFF"/>
        </w:rPr>
        <w:t>Ntarmah</w:t>
      </w:r>
      <w:proofErr w:type="spellEnd"/>
      <w:r w:rsidRPr="00EE2521">
        <w:rPr>
          <w:rFonts w:ascii="Times New Roman" w:hAnsi="Times New Roman" w:cs="Times New Roman"/>
          <w:color w:val="222222"/>
          <w:sz w:val="24"/>
          <w:szCs w:val="24"/>
          <w:shd w:val="clear" w:color="auto" w:fill="FFFFFF"/>
        </w:rPr>
        <w:t xml:space="preserve"> (2022) looks at how bank funding, economic development, and carbon emissions relate to each other in sub-Saharan Africa between 1990 and 2018. The findings demonstrate that bank lending raises economic growth and carbon emissions in Sub-Saharan Africa.</w:t>
      </w:r>
      <w:r w:rsidR="00D8012C">
        <w:rPr>
          <w:rFonts w:ascii="Times New Roman" w:hAnsi="Times New Roman" w:cs="Times New Roman"/>
          <w:color w:val="222222"/>
          <w:sz w:val="24"/>
          <w:szCs w:val="24"/>
          <w:shd w:val="clear" w:color="auto" w:fill="FFFFFF"/>
        </w:rPr>
        <w:t xml:space="preserve"> </w:t>
      </w:r>
    </w:p>
    <w:p w:rsidR="00762D83" w:rsidRDefault="00762D83" w:rsidP="002A243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2.2.2 </w:t>
      </w:r>
      <w:r w:rsidR="00C6104E">
        <w:rPr>
          <w:rFonts w:ascii="Times New Roman" w:eastAsia="Times New Roman" w:hAnsi="Times New Roman" w:cs="Times New Roman"/>
          <w:b/>
          <w:bCs/>
          <w:sz w:val="24"/>
          <w:szCs w:val="24"/>
        </w:rPr>
        <w:t>Energy efficiency budgeting and environmental quality</w:t>
      </w:r>
    </w:p>
    <w:p w:rsidR="002A2434" w:rsidRPr="00051B79" w:rsidRDefault="00762D83" w:rsidP="00762D83">
      <w:pPr>
        <w:spacing w:line="360" w:lineRule="auto"/>
        <w:jc w:val="both"/>
        <w:rPr>
          <w:rFonts w:ascii="Times New Roman" w:eastAsia="Times New Roman" w:hAnsi="Times New Roman" w:cs="Times New Roman"/>
          <w:b/>
          <w:bCs/>
          <w:sz w:val="24"/>
          <w:szCs w:val="24"/>
        </w:rPr>
      </w:pPr>
      <w:r w:rsidRPr="002A2434">
        <w:rPr>
          <w:rFonts w:ascii="Times New Roman" w:hAnsi="Times New Roman" w:cs="Times New Roman"/>
          <w:sz w:val="24"/>
          <w:szCs w:val="24"/>
        </w:rPr>
        <w:t>EU member states are required by the Energy Efficiency Directive to allocate specified funds for energy efficiency upgrades.</w:t>
      </w:r>
      <w:r>
        <w:rPr>
          <w:rFonts w:ascii="Times New Roman" w:eastAsia="Times New Roman" w:hAnsi="Times New Roman" w:cs="Times New Roman"/>
          <w:b/>
          <w:bCs/>
          <w:sz w:val="24"/>
          <w:szCs w:val="24"/>
        </w:rPr>
        <w:t xml:space="preserve"> </w:t>
      </w:r>
      <w:r w:rsidR="002A2434" w:rsidRPr="002A2434">
        <w:rPr>
          <w:rFonts w:ascii="Times New Roman" w:hAnsi="Times New Roman" w:cs="Times New Roman"/>
          <w:sz w:val="24"/>
          <w:szCs w:val="24"/>
        </w:rPr>
        <w:t xml:space="preserve">Countries with mandated energy efficiency budgeting programs saved 30% more energy than those lacking such mandates, according to research by Bertoldi and </w:t>
      </w:r>
      <w:r w:rsidR="002A2434" w:rsidRPr="002A2434">
        <w:rPr>
          <w:rFonts w:ascii="Times New Roman" w:hAnsi="Times New Roman" w:cs="Times New Roman"/>
          <w:sz w:val="24"/>
          <w:szCs w:val="24"/>
        </w:rPr>
        <w:lastRenderedPageBreak/>
        <w:t>Mosconi (2020). However, there are not many academic studies on energy efficiency budgeting. Below is a discussion of a few similar studies on the topic.</w:t>
      </w:r>
    </w:p>
    <w:p w:rsidR="00AD3385" w:rsidRPr="00AD3385" w:rsidRDefault="002A2434" w:rsidP="00762D83">
      <w:pPr>
        <w:spacing w:line="360" w:lineRule="auto"/>
        <w:jc w:val="both"/>
        <w:rPr>
          <w:rFonts w:ascii="Times New Roman" w:hAnsi="Times New Roman" w:cs="Times New Roman"/>
          <w:color w:val="1F1F1F"/>
          <w:sz w:val="24"/>
          <w:szCs w:val="24"/>
        </w:rPr>
      </w:pPr>
      <w:r w:rsidRPr="002A2434">
        <w:rPr>
          <w:rFonts w:ascii="Times New Roman" w:hAnsi="Times New Roman" w:cs="Times New Roman"/>
          <w:color w:val="222222"/>
          <w:sz w:val="24"/>
          <w:szCs w:val="24"/>
          <w:shd w:val="clear" w:color="auto" w:fill="FFFFFF"/>
        </w:rPr>
        <w:t xml:space="preserve">The asymmetrical impact of </w:t>
      </w:r>
      <w:bookmarkStart w:id="4" w:name="_Hlk192436599"/>
      <w:r w:rsidRPr="002A2434">
        <w:rPr>
          <w:rFonts w:ascii="Times New Roman" w:hAnsi="Times New Roman" w:cs="Times New Roman"/>
          <w:color w:val="222222"/>
          <w:sz w:val="24"/>
          <w:szCs w:val="24"/>
          <w:shd w:val="clear" w:color="auto" w:fill="FFFFFF"/>
        </w:rPr>
        <w:t>nuclear energy R&amp;D budgets on CO</w:t>
      </w:r>
      <w:r w:rsidRPr="00762D83">
        <w:rPr>
          <w:rFonts w:ascii="Times New Roman" w:hAnsi="Times New Roman" w:cs="Times New Roman"/>
          <w:color w:val="222222"/>
          <w:sz w:val="24"/>
          <w:szCs w:val="24"/>
          <w:shd w:val="clear" w:color="auto" w:fill="FFFFFF"/>
          <w:vertAlign w:val="subscript"/>
        </w:rPr>
        <w:t>2</w:t>
      </w:r>
      <w:r w:rsidRPr="002A2434">
        <w:rPr>
          <w:rFonts w:ascii="Times New Roman" w:hAnsi="Times New Roman" w:cs="Times New Roman"/>
          <w:color w:val="222222"/>
          <w:sz w:val="24"/>
          <w:szCs w:val="24"/>
          <w:shd w:val="clear" w:color="auto" w:fill="FFFFFF"/>
        </w:rPr>
        <w:t xml:space="preserve"> emissions is examined by Huang et al. (2024)</w:t>
      </w:r>
      <w:bookmarkEnd w:id="4"/>
      <w:r w:rsidRPr="002A2434">
        <w:rPr>
          <w:rFonts w:ascii="Times New Roman" w:hAnsi="Times New Roman" w:cs="Times New Roman"/>
          <w:color w:val="222222"/>
          <w:sz w:val="24"/>
          <w:szCs w:val="24"/>
          <w:shd w:val="clear" w:color="auto" w:fill="FFFFFF"/>
        </w:rPr>
        <w:t xml:space="preserve"> in the top ten economies with the largest nuclear energy R&amp;D budgets (the United States, South Korea, Russia, China, France, Japan, Canada, the United Kingdom, Germany, and India). Estimates show that in the majority of the economies examined, spending on nuclear energy R&amp;D lowers CO</w:t>
      </w:r>
      <w:r w:rsidRPr="002A2434">
        <w:rPr>
          <w:rFonts w:ascii="Times New Roman" w:hAnsi="Times New Roman" w:cs="Times New Roman"/>
          <w:color w:val="222222"/>
          <w:sz w:val="24"/>
          <w:szCs w:val="24"/>
          <w:shd w:val="clear" w:color="auto" w:fill="FFFFFF"/>
          <w:vertAlign w:val="subscript"/>
        </w:rPr>
        <w:t xml:space="preserve">2 </w:t>
      </w:r>
      <w:r w:rsidRPr="002A2434">
        <w:rPr>
          <w:rFonts w:ascii="Times New Roman" w:hAnsi="Times New Roman" w:cs="Times New Roman"/>
          <w:color w:val="222222"/>
          <w:sz w:val="24"/>
          <w:szCs w:val="24"/>
          <w:shd w:val="clear" w:color="auto" w:fill="FFFFFF"/>
        </w:rPr>
        <w:t>emissions. According to the findings, increasing funding for nuclear energy research and development should be prioritized in order to hasten the development of better and more effective nuclear technologies and so reduce CO</w:t>
      </w:r>
      <w:r w:rsidRPr="002A2434">
        <w:rPr>
          <w:rFonts w:ascii="Times New Roman" w:hAnsi="Times New Roman" w:cs="Times New Roman"/>
          <w:color w:val="222222"/>
          <w:sz w:val="24"/>
          <w:szCs w:val="24"/>
          <w:shd w:val="clear" w:color="auto" w:fill="FFFFFF"/>
          <w:vertAlign w:val="subscript"/>
        </w:rPr>
        <w:t>2</w:t>
      </w:r>
      <w:r w:rsidRPr="002A2434">
        <w:rPr>
          <w:rFonts w:ascii="Times New Roman" w:hAnsi="Times New Roman" w:cs="Times New Roman"/>
          <w:color w:val="222222"/>
          <w:sz w:val="24"/>
          <w:szCs w:val="24"/>
          <w:shd w:val="clear" w:color="auto" w:fill="FFFFFF"/>
        </w:rPr>
        <w:t xml:space="preserve"> emissions</w:t>
      </w:r>
      <w:r w:rsidR="00C84917" w:rsidRPr="00C84917">
        <w:rPr>
          <w:rFonts w:ascii="Times New Roman" w:hAnsi="Times New Roman" w:cs="Times New Roman"/>
          <w:color w:val="1F1F1F"/>
          <w:sz w:val="24"/>
          <w:szCs w:val="24"/>
        </w:rPr>
        <w:t xml:space="preserve">. </w:t>
      </w:r>
      <w:r w:rsidRPr="002A2434">
        <w:rPr>
          <w:rFonts w:ascii="Times New Roman" w:hAnsi="Times New Roman" w:cs="Times New Roman"/>
          <w:color w:val="222222"/>
          <w:sz w:val="24"/>
          <w:szCs w:val="24"/>
          <w:shd w:val="clear" w:color="auto" w:fill="FFFFFF"/>
        </w:rPr>
        <w:t>By examining panel data from 1990 to 2020, Li et al. (2022) examined the interactions among economic development, green finance, renewable energy utilization, natural resource rent, energy innovation, urbanization, and environmental pollution. According to the study's findings, green finance, the use of renewable energy, and the encouragement of energy innovation are all efficient ways to reduce environmental pollution.</w:t>
      </w:r>
      <w:r>
        <w:rPr>
          <w:rFonts w:ascii="Times New Roman" w:hAnsi="Times New Roman" w:cs="Times New Roman"/>
          <w:color w:val="222222"/>
          <w:sz w:val="24"/>
          <w:szCs w:val="24"/>
          <w:shd w:val="clear" w:color="auto" w:fill="FFFFFF"/>
        </w:rPr>
        <w:t xml:space="preserve"> </w:t>
      </w:r>
    </w:p>
    <w:p w:rsidR="00AD3385" w:rsidRPr="00AD3385" w:rsidRDefault="002A2434" w:rsidP="00AD3385">
      <w:pPr>
        <w:spacing w:line="360" w:lineRule="auto"/>
        <w:jc w:val="both"/>
        <w:rPr>
          <w:rFonts w:ascii="Times New Roman" w:hAnsi="Times New Roman" w:cs="Times New Roman"/>
          <w:color w:val="222222"/>
          <w:sz w:val="24"/>
          <w:szCs w:val="24"/>
          <w:shd w:val="clear" w:color="auto" w:fill="FFFFFF"/>
        </w:rPr>
      </w:pPr>
      <w:r w:rsidRPr="002A2434">
        <w:rPr>
          <w:rFonts w:ascii="Times New Roman" w:hAnsi="Times New Roman" w:cs="Times New Roman"/>
          <w:color w:val="222222"/>
          <w:sz w:val="24"/>
          <w:szCs w:val="24"/>
          <w:shd w:val="clear" w:color="auto" w:fill="FFFFFF"/>
        </w:rPr>
        <w:t xml:space="preserve">Weng et al. (2023) assessed the direct and indirect effects of clean energy investment on carbon emissions. They discovered that domestic carbon emissions are reduced by about 0.05 percent for every 1% growth in domestic clean energy investment. </w:t>
      </w:r>
      <w:r w:rsidR="00AD3385" w:rsidRPr="00AD3385">
        <w:rPr>
          <w:rFonts w:ascii="Times New Roman" w:hAnsi="Times New Roman" w:cs="Times New Roman"/>
          <w:color w:val="222222"/>
          <w:sz w:val="24"/>
          <w:szCs w:val="24"/>
          <w:shd w:val="clear" w:color="auto" w:fill="FFFFFF"/>
        </w:rPr>
        <w:t>Li and Li (2020) looked into how economic expansion and energy investment affected the decrease of carbon emissions. The findings show that the rise in China's provincial CO</w:t>
      </w:r>
      <w:r w:rsidR="00AD3385" w:rsidRPr="00762D83">
        <w:rPr>
          <w:rFonts w:ascii="Times New Roman" w:hAnsi="Times New Roman" w:cs="Times New Roman"/>
          <w:color w:val="222222"/>
          <w:sz w:val="24"/>
          <w:szCs w:val="24"/>
          <w:shd w:val="clear" w:color="auto" w:fill="FFFFFF"/>
          <w:vertAlign w:val="subscript"/>
        </w:rPr>
        <w:t>2</w:t>
      </w:r>
      <w:r w:rsidR="00AD3385" w:rsidRPr="00AD3385">
        <w:rPr>
          <w:rFonts w:ascii="Times New Roman" w:hAnsi="Times New Roman" w:cs="Times New Roman"/>
          <w:color w:val="222222"/>
          <w:sz w:val="24"/>
          <w:szCs w:val="24"/>
          <w:shd w:val="clear" w:color="auto" w:fill="FFFFFF"/>
        </w:rPr>
        <w:t xml:space="preserve"> is caused by both economic expansion and energy investment. According to Ma et al. (2021), energy investments, technical innovation, the usage of renewable energy, research and development spending, and carbon emission taxes all reduce carbon dioxide emissions and help China's carbon-abatement program.</w:t>
      </w:r>
    </w:p>
    <w:p w:rsidR="008E6A55" w:rsidRDefault="008E6A55" w:rsidP="00C04B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6D744C">
        <w:rPr>
          <w:rFonts w:ascii="Times New Roman" w:hAnsi="Times New Roman" w:cs="Times New Roman"/>
          <w:b/>
          <w:sz w:val="24"/>
          <w:szCs w:val="24"/>
        </w:rPr>
        <w:t>Proposed </w:t>
      </w:r>
      <w:r>
        <w:rPr>
          <w:rFonts w:ascii="Times New Roman" w:hAnsi="Times New Roman" w:cs="Times New Roman"/>
          <w:b/>
          <w:sz w:val="24"/>
          <w:szCs w:val="24"/>
        </w:rPr>
        <w:t xml:space="preserve">hypothesis and </w:t>
      </w:r>
      <w:r w:rsidRPr="006D744C">
        <w:rPr>
          <w:rFonts w:ascii="Times New Roman" w:hAnsi="Times New Roman" w:cs="Times New Roman"/>
          <w:b/>
          <w:sz w:val="24"/>
          <w:szCs w:val="24"/>
        </w:rPr>
        <w:t>conceptual framework </w:t>
      </w:r>
    </w:p>
    <w:p w:rsidR="008E6A55" w:rsidRDefault="008E6A55" w:rsidP="00C04B9C">
      <w:pPr>
        <w:spacing w:after="0" w:line="360" w:lineRule="auto"/>
        <w:jc w:val="both"/>
        <w:rPr>
          <w:rFonts w:ascii="Times New Roman" w:hAnsi="Times New Roman" w:cs="Times New Roman"/>
          <w:color w:val="000000" w:themeColor="text1"/>
          <w:sz w:val="24"/>
          <w:szCs w:val="24"/>
        </w:rPr>
      </w:pPr>
      <w:r w:rsidRPr="002E58CD">
        <w:rPr>
          <w:rFonts w:ascii="Times New Roman" w:hAnsi="Times New Roman" w:cs="Times New Roman"/>
          <w:color w:val="000000" w:themeColor="text1"/>
          <w:sz w:val="24"/>
          <w:szCs w:val="24"/>
        </w:rPr>
        <w:t>Based on the literature we have discussed above, we propose the following hypothesis</w:t>
      </w:r>
      <w:r>
        <w:rPr>
          <w:rFonts w:ascii="Times New Roman" w:hAnsi="Times New Roman" w:cs="Times New Roman"/>
          <w:color w:val="000000" w:themeColor="text1"/>
          <w:sz w:val="24"/>
          <w:szCs w:val="24"/>
        </w:rPr>
        <w:t xml:space="preserve">. </w:t>
      </w:r>
      <w:r w:rsidRPr="002E58CD">
        <w:rPr>
          <w:rFonts w:ascii="Times New Roman" w:hAnsi="Times New Roman" w:cs="Times New Roman"/>
          <w:color w:val="000000" w:themeColor="text1"/>
          <w:sz w:val="24"/>
          <w:szCs w:val="24"/>
        </w:rPr>
        <w:t>First</w:t>
      </w:r>
      <w:r>
        <w:rPr>
          <w:rFonts w:ascii="Times New Roman" w:hAnsi="Times New Roman" w:cs="Times New Roman"/>
          <w:color w:val="000000" w:themeColor="text1"/>
          <w:sz w:val="24"/>
          <w:szCs w:val="24"/>
        </w:rPr>
        <w:t>,</w:t>
      </w:r>
      <w:r w:rsidRPr="002E58CD">
        <w:rPr>
          <w:rFonts w:ascii="Times New Roman" w:hAnsi="Times New Roman" w:cs="Times New Roman"/>
          <w:color w:val="000000" w:themeColor="text1"/>
          <w:sz w:val="24"/>
          <w:szCs w:val="24"/>
        </w:rPr>
        <w:t xml:space="preserve"> we propose hypothesis (H</w:t>
      </w:r>
      <w:r w:rsidRPr="002E58CD">
        <w:rPr>
          <w:rFonts w:ascii="Times New Roman" w:hAnsi="Times New Roman" w:cs="Times New Roman"/>
          <w:color w:val="000000" w:themeColor="text1"/>
          <w:sz w:val="24"/>
          <w:szCs w:val="24"/>
          <w:vertAlign w:val="subscript"/>
        </w:rPr>
        <w:t>1</w:t>
      </w:r>
      <w:r w:rsidRPr="002E58CD">
        <w:rPr>
          <w:rFonts w:ascii="Times New Roman" w:hAnsi="Times New Roman" w:cs="Times New Roman"/>
          <w:color w:val="000000" w:themeColor="text1"/>
          <w:sz w:val="24"/>
          <w:szCs w:val="24"/>
        </w:rPr>
        <w:t xml:space="preserve">) that </w:t>
      </w:r>
      <w:r>
        <w:rPr>
          <w:rFonts w:ascii="Times New Roman" w:hAnsi="Times New Roman" w:cs="Times New Roman"/>
          <w:color w:val="000000" w:themeColor="text1"/>
          <w:sz w:val="24"/>
          <w:szCs w:val="24"/>
        </w:rPr>
        <w:t xml:space="preserve">carbon footprint of bank loan portfolios promote rise in </w:t>
      </w:r>
      <w:r w:rsidRPr="002E58CD">
        <w:rPr>
          <w:rFonts w:ascii="Times New Roman" w:hAnsi="Times New Roman" w:cs="Times New Roman"/>
          <w:color w:val="000000" w:themeColor="text1"/>
          <w:sz w:val="24"/>
          <w:szCs w:val="24"/>
        </w:rPr>
        <w:t>carbon dioxide emitted from fossil fuel and industry. Secondly, hypothesis(H</w:t>
      </w:r>
      <w:r w:rsidRPr="002E58CD">
        <w:rPr>
          <w:rFonts w:ascii="Times New Roman" w:hAnsi="Times New Roman" w:cs="Times New Roman"/>
          <w:color w:val="000000" w:themeColor="text1"/>
          <w:sz w:val="24"/>
          <w:szCs w:val="24"/>
          <w:vertAlign w:val="subscript"/>
        </w:rPr>
        <w:t>2</w:t>
      </w:r>
      <w:r w:rsidRPr="002E58CD">
        <w:rPr>
          <w:rFonts w:ascii="Times New Roman" w:hAnsi="Times New Roman" w:cs="Times New Roman"/>
          <w:color w:val="000000" w:themeColor="text1"/>
          <w:sz w:val="24"/>
          <w:szCs w:val="24"/>
        </w:rPr>
        <w:t xml:space="preserve">) is that energy </w:t>
      </w:r>
      <w:r>
        <w:rPr>
          <w:rFonts w:ascii="Times New Roman" w:hAnsi="Times New Roman" w:cs="Times New Roman"/>
          <w:color w:val="000000" w:themeColor="text1"/>
          <w:sz w:val="24"/>
          <w:szCs w:val="24"/>
        </w:rPr>
        <w:t>efficiency budgeting has a reducing effect on</w:t>
      </w:r>
      <w:r w:rsidRPr="002E58CD">
        <w:rPr>
          <w:rFonts w:ascii="Times New Roman" w:hAnsi="Times New Roman" w:cs="Times New Roman"/>
          <w:color w:val="000000" w:themeColor="text1"/>
          <w:sz w:val="24"/>
          <w:szCs w:val="24"/>
        </w:rPr>
        <w:t xml:space="preserve"> carbon dioxide emissions. </w:t>
      </w:r>
    </w:p>
    <w:p w:rsidR="0070603B" w:rsidRDefault="006505A1" w:rsidP="006505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w:t>
      </w:r>
      <w:r w:rsidR="00F63E29" w:rsidRPr="00DF5321">
        <w:rPr>
          <w:rFonts w:ascii="Times New Roman" w:hAnsi="Times New Roman" w:cs="Times New Roman"/>
          <w:sz w:val="24"/>
          <w:szCs w:val="24"/>
        </w:rPr>
        <w:t xml:space="preserve">Johnson (2022) “how </w:t>
      </w:r>
      <w:r w:rsidR="00F63E29" w:rsidRPr="00DF5321">
        <w:rPr>
          <w:rStyle w:val="Emphasis"/>
          <w:rFonts w:ascii="Times New Roman" w:hAnsi="Times New Roman" w:cs="Times New Roman"/>
          <w:i w:val="0"/>
          <w:sz w:val="24"/>
          <w:szCs w:val="24"/>
        </w:rPr>
        <w:t>to find joy in climate action”</w:t>
      </w:r>
      <w:r w:rsidR="00F63E29" w:rsidRPr="00DF5321">
        <w:rPr>
          <w:rFonts w:ascii="Times New Roman" w:hAnsi="Times New Roman" w:cs="Times New Roman"/>
          <w:sz w:val="24"/>
          <w:szCs w:val="24"/>
        </w:rPr>
        <w:t>,</w:t>
      </w:r>
      <w:r w:rsidR="00F63E29">
        <w:t xml:space="preserve"> </w:t>
      </w:r>
      <w:r w:rsidR="00F63E29">
        <w:rPr>
          <w:rFonts w:ascii="Times New Roman" w:hAnsi="Times New Roman" w:cs="Times New Roman"/>
          <w:sz w:val="24"/>
          <w:szCs w:val="24"/>
        </w:rPr>
        <w:t>f</w:t>
      </w:r>
      <w:r w:rsidRPr="006D744C">
        <w:rPr>
          <w:rFonts w:ascii="Times New Roman" w:hAnsi="Times New Roman" w:cs="Times New Roman"/>
          <w:sz w:val="24"/>
          <w:szCs w:val="24"/>
        </w:rPr>
        <w:t>ig</w:t>
      </w:r>
      <w:r>
        <w:rPr>
          <w:rFonts w:ascii="Times New Roman" w:hAnsi="Times New Roman" w:cs="Times New Roman"/>
          <w:sz w:val="24"/>
          <w:szCs w:val="24"/>
        </w:rPr>
        <w:t xml:space="preserve">ure </w:t>
      </w:r>
      <w:r w:rsidR="00762D83" w:rsidRPr="00762D83">
        <w:rPr>
          <w:rFonts w:ascii="Times New Roman" w:hAnsi="Times New Roman" w:cs="Times New Roman"/>
          <w:sz w:val="24"/>
          <w:szCs w:val="24"/>
        </w:rPr>
        <w:t>4</w:t>
      </w:r>
      <w:r w:rsidRPr="006D744C">
        <w:rPr>
          <w:rFonts w:ascii="Times New Roman" w:hAnsi="Times New Roman" w:cs="Times New Roman"/>
          <w:sz w:val="24"/>
          <w:szCs w:val="24"/>
        </w:rPr>
        <w:t xml:space="preserve"> provides a schematic representation of </w:t>
      </w:r>
      <w:r w:rsidR="00726C56">
        <w:rPr>
          <w:rFonts w:ascii="Times New Roman" w:hAnsi="Times New Roman" w:cs="Times New Roman"/>
          <w:sz w:val="24"/>
          <w:szCs w:val="24"/>
        </w:rPr>
        <w:t>a</w:t>
      </w:r>
      <w:r w:rsidRPr="006D744C">
        <w:rPr>
          <w:rFonts w:ascii="Times New Roman" w:hAnsi="Times New Roman" w:cs="Times New Roman"/>
          <w:sz w:val="24"/>
          <w:szCs w:val="24"/>
        </w:rPr>
        <w:t xml:space="preserve"> proposed conceptual framework for </w:t>
      </w:r>
      <w:r w:rsidR="00726C56" w:rsidRPr="006D744C">
        <w:rPr>
          <w:rFonts w:ascii="Times New Roman" w:hAnsi="Times New Roman" w:cs="Times New Roman"/>
          <w:sz w:val="24"/>
          <w:szCs w:val="24"/>
        </w:rPr>
        <w:t xml:space="preserve">energy </w:t>
      </w:r>
      <w:r>
        <w:rPr>
          <w:rFonts w:ascii="Times New Roman" w:hAnsi="Times New Roman" w:cs="Times New Roman"/>
          <w:sz w:val="24"/>
          <w:szCs w:val="24"/>
        </w:rPr>
        <w:t>efficiency budgeting</w:t>
      </w:r>
      <w:r w:rsidR="00BB21A4">
        <w:rPr>
          <w:rFonts w:ascii="Times New Roman" w:hAnsi="Times New Roman" w:cs="Times New Roman"/>
          <w:sz w:val="24"/>
          <w:szCs w:val="24"/>
        </w:rPr>
        <w:t>,</w:t>
      </w:r>
      <w:r w:rsidRPr="006D744C">
        <w:rPr>
          <w:rFonts w:ascii="Times New Roman" w:hAnsi="Times New Roman" w:cs="Times New Roman"/>
          <w:sz w:val="24"/>
          <w:szCs w:val="24"/>
        </w:rPr>
        <w:t xml:space="preserve"> </w:t>
      </w:r>
      <w:r>
        <w:rPr>
          <w:rFonts w:ascii="Times New Roman" w:hAnsi="Times New Roman" w:cs="Times New Roman"/>
          <w:color w:val="000000" w:themeColor="text1"/>
          <w:sz w:val="24"/>
          <w:szCs w:val="24"/>
        </w:rPr>
        <w:t>carbon footprint of bank portfolios</w:t>
      </w:r>
      <w:r w:rsidR="00BB21A4" w:rsidRPr="00BB21A4">
        <w:rPr>
          <w:rFonts w:ascii="Times New Roman" w:hAnsi="Times New Roman" w:cs="Times New Roman"/>
          <w:color w:val="000000" w:themeColor="text1"/>
          <w:sz w:val="24"/>
          <w:szCs w:val="24"/>
        </w:rPr>
        <w:t xml:space="preserve"> </w:t>
      </w:r>
      <w:r w:rsidR="00BB21A4" w:rsidRPr="006D744C">
        <w:rPr>
          <w:rFonts w:ascii="Times New Roman" w:hAnsi="Times New Roman" w:cs="Times New Roman"/>
          <w:sz w:val="24"/>
          <w:szCs w:val="24"/>
        </w:rPr>
        <w:t>and</w:t>
      </w:r>
      <w:r w:rsidR="00BB21A4" w:rsidRPr="002E58CD">
        <w:rPr>
          <w:rFonts w:ascii="Times New Roman" w:hAnsi="Times New Roman" w:cs="Times New Roman"/>
          <w:color w:val="000000" w:themeColor="text1"/>
          <w:sz w:val="24"/>
          <w:szCs w:val="24"/>
        </w:rPr>
        <w:t xml:space="preserve"> carbon dioxide emissions</w:t>
      </w:r>
      <w:r w:rsidRPr="006D744C">
        <w:rPr>
          <w:rFonts w:ascii="Times New Roman" w:hAnsi="Times New Roman" w:cs="Times New Roman"/>
          <w:sz w:val="24"/>
          <w:szCs w:val="24"/>
        </w:rPr>
        <w:t xml:space="preserve">. The aim of the framework is to </w:t>
      </w:r>
      <w:r w:rsidRPr="006D744C">
        <w:rPr>
          <w:rFonts w:ascii="Times New Roman" w:hAnsi="Times New Roman" w:cs="Times New Roman"/>
          <w:sz w:val="24"/>
          <w:szCs w:val="24"/>
        </w:rPr>
        <w:lastRenderedPageBreak/>
        <w:t xml:space="preserve">demonstrate the </w:t>
      </w:r>
      <w:r w:rsidR="008A74FF">
        <w:rPr>
          <w:rFonts w:ascii="Times New Roman" w:hAnsi="Times New Roman" w:cs="Times New Roman"/>
          <w:sz w:val="24"/>
          <w:szCs w:val="24"/>
        </w:rPr>
        <w:t>interplay</w:t>
      </w:r>
      <w:r w:rsidR="00C25F7E">
        <w:rPr>
          <w:rFonts w:ascii="Times New Roman" w:hAnsi="Times New Roman" w:cs="Times New Roman"/>
          <w:sz w:val="24"/>
          <w:szCs w:val="24"/>
        </w:rPr>
        <w:t>,</w:t>
      </w:r>
      <w:r w:rsidR="008A74FF">
        <w:rPr>
          <w:rFonts w:ascii="Times New Roman" w:hAnsi="Times New Roman" w:cs="Times New Roman"/>
          <w:sz w:val="24"/>
          <w:szCs w:val="24"/>
        </w:rPr>
        <w:t xml:space="preserve"> </w:t>
      </w:r>
      <w:r w:rsidRPr="006D744C">
        <w:rPr>
          <w:rFonts w:ascii="Times New Roman" w:hAnsi="Times New Roman" w:cs="Times New Roman"/>
          <w:sz w:val="24"/>
          <w:szCs w:val="24"/>
        </w:rPr>
        <w:t xml:space="preserve">linkages </w:t>
      </w:r>
      <w:r w:rsidR="00C25F7E">
        <w:rPr>
          <w:rFonts w:ascii="Times New Roman" w:hAnsi="Times New Roman" w:cs="Times New Roman"/>
          <w:sz w:val="24"/>
          <w:szCs w:val="24"/>
        </w:rPr>
        <w:t>and what</w:t>
      </w:r>
      <w:r w:rsidRPr="006D744C">
        <w:rPr>
          <w:rFonts w:ascii="Times New Roman" w:hAnsi="Times New Roman" w:cs="Times New Roman"/>
          <w:sz w:val="24"/>
          <w:szCs w:val="24"/>
        </w:rPr>
        <w:t xml:space="preserve"> </w:t>
      </w:r>
      <w:r w:rsidR="00C25F7E" w:rsidRPr="006D744C">
        <w:rPr>
          <w:rFonts w:ascii="Times New Roman" w:hAnsi="Times New Roman" w:cs="Times New Roman"/>
          <w:sz w:val="24"/>
          <w:szCs w:val="24"/>
        </w:rPr>
        <w:t xml:space="preserve">Energy </w:t>
      </w:r>
      <w:r w:rsidR="00C25F7E">
        <w:rPr>
          <w:rFonts w:ascii="Times New Roman" w:hAnsi="Times New Roman" w:cs="Times New Roman"/>
          <w:sz w:val="24"/>
          <w:szCs w:val="24"/>
        </w:rPr>
        <w:t>efficiency budgeting</w:t>
      </w:r>
      <w:r w:rsidR="00BB21A4">
        <w:rPr>
          <w:rFonts w:ascii="Times New Roman" w:hAnsi="Times New Roman" w:cs="Times New Roman"/>
          <w:sz w:val="24"/>
          <w:szCs w:val="24"/>
        </w:rPr>
        <w:t xml:space="preserve">, </w:t>
      </w:r>
      <w:r w:rsidR="00BB21A4" w:rsidRPr="002E58CD">
        <w:rPr>
          <w:rFonts w:ascii="Times New Roman" w:hAnsi="Times New Roman" w:cs="Times New Roman"/>
          <w:color w:val="000000" w:themeColor="text1"/>
          <w:sz w:val="24"/>
          <w:szCs w:val="24"/>
        </w:rPr>
        <w:t>carbon dioxide emissions</w:t>
      </w:r>
      <w:r w:rsidR="00C25F7E" w:rsidRPr="006D744C">
        <w:rPr>
          <w:rFonts w:ascii="Times New Roman" w:hAnsi="Times New Roman" w:cs="Times New Roman"/>
          <w:sz w:val="24"/>
          <w:szCs w:val="24"/>
        </w:rPr>
        <w:t xml:space="preserve"> and </w:t>
      </w:r>
      <w:r w:rsidR="00C25F7E">
        <w:rPr>
          <w:rFonts w:ascii="Times New Roman" w:hAnsi="Times New Roman" w:cs="Times New Roman"/>
          <w:color w:val="000000" w:themeColor="text1"/>
          <w:sz w:val="24"/>
          <w:szCs w:val="24"/>
        </w:rPr>
        <w:t>bank loan portfolios</w:t>
      </w:r>
      <w:r w:rsidR="00C25F7E" w:rsidRPr="006D744C">
        <w:rPr>
          <w:rFonts w:ascii="Times New Roman" w:hAnsi="Times New Roman" w:cs="Times New Roman"/>
          <w:sz w:val="24"/>
          <w:szCs w:val="24"/>
        </w:rPr>
        <w:t xml:space="preserve"> </w:t>
      </w:r>
      <w:r w:rsidR="00C25F7E">
        <w:rPr>
          <w:rFonts w:ascii="Times New Roman" w:hAnsi="Times New Roman" w:cs="Times New Roman"/>
          <w:sz w:val="24"/>
          <w:szCs w:val="24"/>
        </w:rPr>
        <w:t>offer to achieve</w:t>
      </w:r>
      <w:r w:rsidRPr="006D744C">
        <w:rPr>
          <w:rFonts w:ascii="Times New Roman" w:hAnsi="Times New Roman" w:cs="Times New Roman"/>
          <w:sz w:val="24"/>
          <w:szCs w:val="24"/>
        </w:rPr>
        <w:t xml:space="preserve"> environmental quality</w:t>
      </w:r>
      <w:r w:rsidR="00726C56">
        <w:rPr>
          <w:rFonts w:ascii="Times New Roman" w:hAnsi="Times New Roman" w:cs="Times New Roman"/>
          <w:sz w:val="24"/>
          <w:szCs w:val="24"/>
        </w:rPr>
        <w:t xml:space="preserve"> and UK net-zero emissions</w:t>
      </w:r>
      <w:r w:rsidRPr="006D744C">
        <w:rPr>
          <w:rFonts w:ascii="Times New Roman" w:hAnsi="Times New Roman" w:cs="Times New Roman"/>
          <w:sz w:val="24"/>
          <w:szCs w:val="24"/>
        </w:rPr>
        <w:t>.</w:t>
      </w:r>
    </w:p>
    <w:p w:rsidR="00CC40BB" w:rsidRDefault="00CC40BB" w:rsidP="006505A1">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24800" behindDoc="0" locked="0" layoutInCell="1" allowOverlap="1" wp14:anchorId="790FEE79" wp14:editId="733C8726">
                <wp:simplePos x="0" y="0"/>
                <wp:positionH relativeFrom="margin">
                  <wp:posOffset>1590675</wp:posOffset>
                </wp:positionH>
                <wp:positionV relativeFrom="paragraph">
                  <wp:posOffset>309245</wp:posOffset>
                </wp:positionV>
                <wp:extent cx="3057525" cy="609600"/>
                <wp:effectExtent l="57150" t="57150" r="47625" b="57150"/>
                <wp:wrapNone/>
                <wp:docPr id="30" name="Rectangle: Top Corners Rounded 30"/>
                <wp:cNvGraphicFramePr/>
                <a:graphic xmlns:a="http://schemas.openxmlformats.org/drawingml/2006/main">
                  <a:graphicData uri="http://schemas.microsoft.com/office/word/2010/wordprocessingShape">
                    <wps:wsp>
                      <wps:cNvSpPr/>
                      <wps:spPr>
                        <a:xfrm>
                          <a:off x="0" y="0"/>
                          <a:ext cx="3057525" cy="609600"/>
                        </a:xfrm>
                        <a:prstGeom prst="round2SameRect">
                          <a:avLst/>
                        </a:prstGeom>
                        <a:blipFill>
                          <a:blip r:embed="rId12"/>
                          <a:tile tx="0" ty="0" sx="100000" sy="100000" flip="none" algn="tl"/>
                        </a:blipFill>
                        <a:ln>
                          <a:noFill/>
                        </a:ln>
                        <a:effectLst/>
                        <a:scene3d>
                          <a:camera prst="orthographicFront">
                            <a:rot lat="0" lon="0" rev="0"/>
                          </a:camera>
                          <a:lightRig rig="contrasting" dir="t">
                            <a:rot lat="0" lon="0" rev="7800000"/>
                          </a:lightRig>
                        </a:scene3d>
                        <a:sp3d>
                          <a:bevelT w="139700" h="139700"/>
                        </a:sp3d>
                      </wps:spPr>
                      <wps:style>
                        <a:lnRef idx="2">
                          <a:schemeClr val="accent6"/>
                        </a:lnRef>
                        <a:fillRef idx="1">
                          <a:schemeClr val="lt1"/>
                        </a:fillRef>
                        <a:effectRef idx="0">
                          <a:schemeClr val="accent6"/>
                        </a:effectRef>
                        <a:fontRef idx="minor">
                          <a:schemeClr val="dk1"/>
                        </a:fontRef>
                      </wps:style>
                      <wps:txbx>
                        <w:txbxContent>
                          <w:p w:rsidR="00BA6A79" w:rsidRPr="005E082C" w:rsidRDefault="00BA6A79" w:rsidP="00C25F7E">
                            <w:pPr>
                              <w:jc w:val="center"/>
                              <w:rPr>
                                <w:rFonts w:ascii="Times New Roman" w:hAnsi="Times New Roman" w:cs="Times New Roman"/>
                                <w:b/>
                                <w:sz w:val="24"/>
                                <w:szCs w:val="24"/>
                              </w:rPr>
                            </w:pPr>
                            <w:r w:rsidRPr="005E082C">
                              <w:rPr>
                                <w:rFonts w:ascii="Times New Roman" w:hAnsi="Times New Roman" w:cs="Times New Roman"/>
                                <w:b/>
                                <w:sz w:val="24"/>
                                <w:szCs w:val="24"/>
                              </w:rPr>
                              <w:t>What bring you joy?</w:t>
                            </w:r>
                          </w:p>
                          <w:p w:rsidR="00BA6A79" w:rsidRPr="00DF5321" w:rsidRDefault="00BA6A79" w:rsidP="00C25F7E">
                            <w:pPr>
                              <w:jc w:val="center"/>
                              <w:rPr>
                                <w:rFonts w:ascii="Times New Roman" w:hAnsi="Times New Roman" w:cs="Times New Roman"/>
                                <w:sz w:val="24"/>
                                <w:szCs w:val="24"/>
                              </w:rPr>
                            </w:pPr>
                            <w:r>
                              <w:rPr>
                                <w:rFonts w:ascii="Times New Roman" w:hAnsi="Times New Roman" w:cs="Times New Roman"/>
                                <w:color w:val="000000" w:themeColor="text1"/>
                                <w:sz w:val="24"/>
                                <w:szCs w:val="24"/>
                              </w:rPr>
                              <w:t>Carbon Footprint of Bank Portfolios Reduced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FEE79" id="Rectangle: Top Corners Rounded 30" o:spid="_x0000_s1042" style="position:absolute;left:0;text-align:left;margin-left:125.25pt;margin-top:24.35pt;width:240.75pt;height:4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057525,609600"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" adj="-11796480,,5400" path="m101602,l2955923,v56113,,101602,45489,101602,101602l3057525,609600r,l,609600r,l,101602c,45489,45489,,101602,xe" stroked="f" strokeweight="1pt">
                <v:fill r:id="rId13" o:title="" recolor="t" rotate="t" type="tile"/>
                <v:stroke joinstyle="miter"/>
                <v:formulas/>
                <v:path arrowok="t" o:connecttype="custom" o:connectlocs="101602,0;2955923,0;3057525,101602;3057525,609600;3057525,609600;0,609600;0,609600;0,101602;101602,0" o:connectangles="0,0,0,0,0,0,0,0,0" textboxrect="0,0,3057525,609600"/>
                <v:textbox>
                  <w:txbxContent>
                    <w:p w:rsidR="00BA6A79" w:rsidRPr="005E082C" w:rsidRDefault="00BA6A79" w:rsidP="00C25F7E">
                      <w:pPr>
                        <w:jc w:val="center"/>
                        <w:rPr>
                          <w:rFonts w:ascii="Times New Roman" w:hAnsi="Times New Roman" w:cs="Times New Roman"/>
                          <w:b/>
                          <w:sz w:val="24"/>
                          <w:szCs w:val="24"/>
                        </w:rPr>
                      </w:pPr>
                      <w:r w:rsidRPr="005E082C">
                        <w:rPr>
                          <w:rFonts w:ascii="Times New Roman" w:hAnsi="Times New Roman" w:cs="Times New Roman"/>
                          <w:b/>
                          <w:sz w:val="24"/>
                          <w:szCs w:val="24"/>
                        </w:rPr>
                        <w:t>What bring you joy?</w:t>
                      </w:r>
                    </w:p>
                    <w:p w:rsidR="00BA6A79" w:rsidRPr="00DF5321" w:rsidRDefault="00BA6A79" w:rsidP="00C25F7E">
                      <w:pPr>
                        <w:jc w:val="center"/>
                        <w:rPr>
                          <w:rFonts w:ascii="Times New Roman" w:hAnsi="Times New Roman" w:cs="Times New Roman"/>
                          <w:sz w:val="24"/>
                          <w:szCs w:val="24"/>
                        </w:rPr>
                      </w:pPr>
                      <w:r>
                        <w:rPr>
                          <w:rFonts w:ascii="Times New Roman" w:hAnsi="Times New Roman" w:cs="Times New Roman"/>
                          <w:color w:val="000000" w:themeColor="text1"/>
                          <w:sz w:val="24"/>
                          <w:szCs w:val="24"/>
                        </w:rPr>
                        <w:t>Carbon Footprint of Bank Portfolios Reduced</w:t>
                      </w:r>
                    </w:p>
                  </w:txbxContent>
                </v:textbox>
                <w10:wrap anchorx="margin"/>
              </v:shape>
            </w:pict>
          </mc:Fallback>
        </mc:AlternateContent>
      </w:r>
    </w:p>
    <w:p w:rsidR="00C25F7E" w:rsidRDefault="00CC40BB" w:rsidP="00B26EA3">
      <w:pPr>
        <w:jc w:val="both"/>
      </w:pPr>
      <w:r>
        <w:rPr>
          <w:noProof/>
        </w:rPr>
        <mc:AlternateContent>
          <mc:Choice Requires="wps">
            <w:drawing>
              <wp:anchor distT="0" distB="0" distL="114300" distR="114300" simplePos="0" relativeHeight="251744256" behindDoc="0" locked="0" layoutInCell="1" allowOverlap="1">
                <wp:simplePos x="0" y="0"/>
                <wp:positionH relativeFrom="column">
                  <wp:posOffset>3000375</wp:posOffset>
                </wp:positionH>
                <wp:positionV relativeFrom="paragraph">
                  <wp:posOffset>201930</wp:posOffset>
                </wp:positionV>
                <wp:extent cx="238125" cy="152400"/>
                <wp:effectExtent l="38100" t="0" r="28575" b="38100"/>
                <wp:wrapNone/>
                <wp:docPr id="134" name="Arrow: Down 134"/>
                <wp:cNvGraphicFramePr/>
                <a:graphic xmlns:a="http://schemas.openxmlformats.org/drawingml/2006/main">
                  <a:graphicData uri="http://schemas.microsoft.com/office/word/2010/wordprocessingShape">
                    <wps:wsp>
                      <wps:cNvSpPr/>
                      <wps:spPr>
                        <a:xfrm>
                          <a:off x="0" y="0"/>
                          <a:ext cx="238125" cy="152400"/>
                        </a:xfrm>
                        <a:prstGeom prst="downArrow">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BF396" id="Arrow: Down 134" o:spid="_x0000_s1026" type="#_x0000_t67" style="position:absolute;margin-left:236.25pt;margin-top:15.9pt;width:18.75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" adj="10800" fillcolor="#ffd966 [1943]" strokecolor="#1f3763 [1604]" strokeweight="1pt"/>
            </w:pict>
          </mc:Fallback>
        </mc:AlternateContent>
      </w:r>
    </w:p>
    <w:p w:rsidR="00C25F7E" w:rsidRDefault="00B26EA3" w:rsidP="00B26EA3">
      <w:pPr>
        <w:jc w:val="both"/>
      </w:pPr>
      <w:r>
        <w:rPr>
          <w:noProof/>
        </w:rPr>
        <mc:AlternateContent>
          <mc:Choice Requires="wps">
            <w:drawing>
              <wp:anchor distT="0" distB="0" distL="114300" distR="114300" simplePos="0" relativeHeight="251720704" behindDoc="0" locked="0" layoutInCell="1" allowOverlap="1" wp14:anchorId="353D4564" wp14:editId="0A9BD856">
                <wp:simplePos x="0" y="0"/>
                <wp:positionH relativeFrom="margin">
                  <wp:posOffset>1657350</wp:posOffset>
                </wp:positionH>
                <wp:positionV relativeFrom="paragraph">
                  <wp:posOffset>104775</wp:posOffset>
                </wp:positionV>
                <wp:extent cx="2743200" cy="2495550"/>
                <wp:effectExtent l="76200" t="57150" r="114300" b="114300"/>
                <wp:wrapNone/>
                <wp:docPr id="50" name="Oval 50"/>
                <wp:cNvGraphicFramePr/>
                <a:graphic xmlns:a="http://schemas.openxmlformats.org/drawingml/2006/main">
                  <a:graphicData uri="http://schemas.microsoft.com/office/word/2010/wordprocessingShape">
                    <wps:wsp>
                      <wps:cNvSpPr/>
                      <wps:spPr>
                        <a:xfrm>
                          <a:off x="0" y="0"/>
                          <a:ext cx="2743200" cy="2495550"/>
                        </a:xfrm>
                        <a:prstGeom prst="ellipse">
                          <a:avLst/>
                        </a:prstGeom>
                        <a:blipFill dpi="0" rotWithShape="1">
                          <a:blip r:embed="rId14">
                            <a:alphaModFix amt="52000"/>
                          </a:blip>
                          <a:srcRect/>
                          <a:tile tx="0" ty="0" sx="100000" sy="100000" flip="none" algn="tl"/>
                        </a:blipFill>
                        <a:ln>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2"/>
                        </a:lnRef>
                        <a:fillRef idx="1">
                          <a:schemeClr val="lt1"/>
                        </a:fillRef>
                        <a:effectRef idx="0">
                          <a:schemeClr val="accent2"/>
                        </a:effectRef>
                        <a:fontRef idx="minor">
                          <a:schemeClr val="dk1"/>
                        </a:fontRef>
                      </wps:style>
                      <wps:txbx>
                        <w:txbxContent>
                          <w:p w:rsidR="00BA6A79" w:rsidRDefault="00BA6A79" w:rsidP="00AA63C3">
                            <w:pPr>
                              <w:spacing w:after="0"/>
                              <w:rPr>
                                <w:rFonts w:ascii="Times New Roman" w:hAnsi="Times New Roman" w:cs="Times New Roman"/>
                                <w:color w:val="000000" w:themeColor="text1"/>
                              </w:rPr>
                            </w:pPr>
                          </w:p>
                          <w:p w:rsidR="00BA6A79" w:rsidRPr="006718A2" w:rsidRDefault="00BA6A79" w:rsidP="00C25F7E">
                            <w:pPr>
                              <w:numPr>
                                <w:ilvl w:val="0"/>
                                <w:numId w:val="16"/>
                              </w:numPr>
                              <w:spacing w:after="0"/>
                              <w:rPr>
                                <w:rFonts w:ascii="Times New Roman" w:hAnsi="Times New Roman" w:cs="Times New Roman"/>
                                <w:color w:val="000000" w:themeColor="text1"/>
                              </w:rPr>
                            </w:pPr>
                            <w:r w:rsidRPr="006718A2">
                              <w:rPr>
                                <w:rFonts w:ascii="Times New Roman" w:hAnsi="Times New Roman" w:cs="Times New Roman"/>
                                <w:color w:val="000000" w:themeColor="text1"/>
                              </w:rPr>
                              <w:t>Promoting responsible banking</w:t>
                            </w:r>
                          </w:p>
                          <w:p w:rsidR="00BA6A79" w:rsidRPr="00AA63C3" w:rsidRDefault="00BA6A79" w:rsidP="00C25F7E">
                            <w:pPr>
                              <w:numPr>
                                <w:ilvl w:val="0"/>
                                <w:numId w:val="16"/>
                              </w:numPr>
                              <w:spacing w:after="0"/>
                              <w:rPr>
                                <w:rFonts w:ascii="Times New Roman" w:hAnsi="Times New Roman" w:cs="Times New Roman"/>
                                <w:b/>
                                <w:color w:val="000000" w:themeColor="text1"/>
                                <w:sz w:val="20"/>
                                <w:szCs w:val="20"/>
                                <w:u w:val="single"/>
                              </w:rPr>
                            </w:pPr>
                            <w:r w:rsidRPr="006718A2">
                              <w:rPr>
                                <w:rFonts w:ascii="Times New Roman" w:hAnsi="Times New Roman" w:cs="Times New Roman"/>
                                <w:color w:val="000000" w:themeColor="text1"/>
                              </w:rPr>
                              <w:t>Preserving natural resources</w:t>
                            </w:r>
                          </w:p>
                          <w:p w:rsidR="00BA6A79" w:rsidRDefault="00BA6A79" w:rsidP="00C25F7E">
                            <w:pPr>
                              <w:pStyle w:val="ListParagraph"/>
                              <w:numPr>
                                <w:ilvl w:val="0"/>
                                <w:numId w:val="19"/>
                              </w:numPr>
                              <w:spacing w:after="0"/>
                              <w:rPr>
                                <w:rFonts w:ascii="Times New Roman" w:hAnsi="Times New Roman" w:cs="Times New Roman"/>
                                <w:color w:val="000000" w:themeColor="text1"/>
                              </w:rPr>
                            </w:pPr>
                            <w:r w:rsidRPr="00AD3E1D">
                              <w:rPr>
                                <w:rFonts w:ascii="Times New Roman" w:hAnsi="Times New Roman" w:cs="Times New Roman"/>
                                <w:color w:val="000000" w:themeColor="text1"/>
                              </w:rPr>
                              <w:t>Promoting green finance</w:t>
                            </w:r>
                          </w:p>
                          <w:p w:rsidR="00BA6A79" w:rsidRPr="00AA63C3" w:rsidRDefault="00BA6A79" w:rsidP="00AA63C3">
                            <w:pPr>
                              <w:pStyle w:val="ListParagraph"/>
                              <w:numPr>
                                <w:ilvl w:val="0"/>
                                <w:numId w:val="19"/>
                              </w:numPr>
                              <w:rPr>
                                <w:rFonts w:ascii="Times New Roman" w:hAnsi="Times New Roman" w:cs="Times New Roman"/>
                                <w:color w:val="000000" w:themeColor="text1"/>
                              </w:rPr>
                            </w:pPr>
                            <w:r w:rsidRPr="00AA63C3">
                              <w:rPr>
                                <w:rFonts w:ascii="Times New Roman" w:hAnsi="Times New Roman" w:cs="Times New Roman"/>
                                <w:color w:val="000000" w:themeColor="text1"/>
                              </w:rPr>
                              <w:t>Tracking banks carbon footprint</w:t>
                            </w:r>
                          </w:p>
                          <w:p w:rsidR="00BA6A79" w:rsidRPr="00AD3E1D" w:rsidRDefault="00BA6A79" w:rsidP="00AA63C3">
                            <w:pPr>
                              <w:pStyle w:val="ListParagraph"/>
                              <w:spacing w:after="0"/>
                              <w:rPr>
                                <w:rFonts w:ascii="Times New Roman" w:hAnsi="Times New Roman" w:cs="Times New Roman"/>
                                <w:color w:val="000000" w:themeColor="text1"/>
                              </w:rPr>
                            </w:pPr>
                          </w:p>
                          <w:p w:rsidR="00BA6A79" w:rsidRPr="00443E34" w:rsidRDefault="00BA6A79" w:rsidP="00C25F7E">
                            <w:pP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D4564" id="Oval 50" o:spid="_x0000_s1043" style="position:absolute;left:0;text-align:left;margin-left:130.5pt;margin-top:8.25pt;width:3in;height:19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" strokecolor="black [3213]" strokeweight="1pt">
                <v:fill r:id="rId15" o:title="" opacity="34079f" recolor="t" rotate="t" type="tile"/>
                <v:stroke joinstyle="miter"/>
                <v:shadow on="t" color="black" opacity="20971f" offset="0,2.2pt"/>
                <v:textbox>
                  <w:txbxContent>
                    <w:p w:rsidR="00BA6A79" w:rsidRDefault="00BA6A79" w:rsidP="00AA63C3">
                      <w:pPr>
                        <w:spacing w:after="0"/>
                        <w:rPr>
                          <w:rFonts w:ascii="Times New Roman" w:hAnsi="Times New Roman" w:cs="Times New Roman"/>
                          <w:color w:val="000000" w:themeColor="text1"/>
                        </w:rPr>
                      </w:pPr>
                    </w:p>
                    <w:p w:rsidR="00BA6A79" w:rsidRPr="006718A2" w:rsidRDefault="00BA6A79" w:rsidP="00C25F7E">
                      <w:pPr>
                        <w:numPr>
                          <w:ilvl w:val="0"/>
                          <w:numId w:val="16"/>
                        </w:numPr>
                        <w:spacing w:after="0"/>
                        <w:rPr>
                          <w:rFonts w:ascii="Times New Roman" w:hAnsi="Times New Roman" w:cs="Times New Roman"/>
                          <w:color w:val="000000" w:themeColor="text1"/>
                        </w:rPr>
                      </w:pPr>
                      <w:r w:rsidRPr="006718A2">
                        <w:rPr>
                          <w:rFonts w:ascii="Times New Roman" w:hAnsi="Times New Roman" w:cs="Times New Roman"/>
                          <w:color w:val="000000" w:themeColor="text1"/>
                        </w:rPr>
                        <w:t>Promoting responsible banking</w:t>
                      </w:r>
                    </w:p>
                    <w:p w:rsidR="00BA6A79" w:rsidRPr="00AA63C3" w:rsidRDefault="00BA6A79" w:rsidP="00C25F7E">
                      <w:pPr>
                        <w:numPr>
                          <w:ilvl w:val="0"/>
                          <w:numId w:val="16"/>
                        </w:numPr>
                        <w:spacing w:after="0"/>
                        <w:rPr>
                          <w:rFonts w:ascii="Times New Roman" w:hAnsi="Times New Roman" w:cs="Times New Roman"/>
                          <w:b/>
                          <w:color w:val="000000" w:themeColor="text1"/>
                          <w:sz w:val="20"/>
                          <w:szCs w:val="20"/>
                          <w:u w:val="single"/>
                        </w:rPr>
                      </w:pPr>
                      <w:r w:rsidRPr="006718A2">
                        <w:rPr>
                          <w:rFonts w:ascii="Times New Roman" w:hAnsi="Times New Roman" w:cs="Times New Roman"/>
                          <w:color w:val="000000" w:themeColor="text1"/>
                        </w:rPr>
                        <w:t>Preserving natural resources</w:t>
                      </w:r>
                    </w:p>
                    <w:p w:rsidR="00BA6A79" w:rsidRDefault="00BA6A79" w:rsidP="00C25F7E">
                      <w:pPr>
                        <w:pStyle w:val="ListParagraph"/>
                        <w:numPr>
                          <w:ilvl w:val="0"/>
                          <w:numId w:val="19"/>
                        </w:numPr>
                        <w:spacing w:after="0"/>
                        <w:rPr>
                          <w:rFonts w:ascii="Times New Roman" w:hAnsi="Times New Roman" w:cs="Times New Roman"/>
                          <w:color w:val="000000" w:themeColor="text1"/>
                        </w:rPr>
                      </w:pPr>
                      <w:r w:rsidRPr="00AD3E1D">
                        <w:rPr>
                          <w:rFonts w:ascii="Times New Roman" w:hAnsi="Times New Roman" w:cs="Times New Roman"/>
                          <w:color w:val="000000" w:themeColor="text1"/>
                        </w:rPr>
                        <w:t>Promoting green finance</w:t>
                      </w:r>
                    </w:p>
                    <w:p w:rsidR="00BA6A79" w:rsidRPr="00AA63C3" w:rsidRDefault="00BA6A79" w:rsidP="00AA63C3">
                      <w:pPr>
                        <w:pStyle w:val="ListParagraph"/>
                        <w:numPr>
                          <w:ilvl w:val="0"/>
                          <w:numId w:val="19"/>
                        </w:numPr>
                        <w:rPr>
                          <w:rFonts w:ascii="Times New Roman" w:hAnsi="Times New Roman" w:cs="Times New Roman"/>
                          <w:color w:val="000000" w:themeColor="text1"/>
                        </w:rPr>
                      </w:pPr>
                      <w:r w:rsidRPr="00AA63C3">
                        <w:rPr>
                          <w:rFonts w:ascii="Times New Roman" w:hAnsi="Times New Roman" w:cs="Times New Roman"/>
                          <w:color w:val="000000" w:themeColor="text1"/>
                        </w:rPr>
                        <w:t>Tracking banks carbon footprint</w:t>
                      </w:r>
                    </w:p>
                    <w:p w:rsidR="00BA6A79" w:rsidRPr="00AD3E1D" w:rsidRDefault="00BA6A79" w:rsidP="00AA63C3">
                      <w:pPr>
                        <w:pStyle w:val="ListParagraph"/>
                        <w:spacing w:after="0"/>
                        <w:rPr>
                          <w:rFonts w:ascii="Times New Roman" w:hAnsi="Times New Roman" w:cs="Times New Roman"/>
                          <w:color w:val="000000" w:themeColor="text1"/>
                        </w:rPr>
                      </w:pPr>
                    </w:p>
                    <w:p w:rsidR="00BA6A79" w:rsidRPr="00443E34" w:rsidRDefault="00BA6A79" w:rsidP="00C25F7E">
                      <w:pPr>
                        <w:rPr>
                          <w:rFonts w:ascii="Times New Roman" w:hAnsi="Times New Roman" w:cs="Times New Roman"/>
                          <w:color w:val="000000" w:themeColor="text1"/>
                          <w:sz w:val="24"/>
                          <w:szCs w:val="24"/>
                        </w:rPr>
                      </w:pPr>
                    </w:p>
                  </w:txbxContent>
                </v:textbox>
                <w10:wrap anchorx="margin"/>
              </v:oval>
            </w:pict>
          </mc:Fallback>
        </mc:AlternateContent>
      </w:r>
    </w:p>
    <w:p w:rsidR="00C25F7E" w:rsidRDefault="00C25F7E" w:rsidP="00B26EA3">
      <w:pPr>
        <w:spacing w:line="360" w:lineRule="auto"/>
        <w:jc w:val="both"/>
        <w:rPr>
          <w:rFonts w:ascii="Times New Roman" w:hAnsi="Times New Roman" w:cs="Times New Roman"/>
          <w:b/>
          <w:sz w:val="24"/>
          <w:szCs w:val="24"/>
        </w:rPr>
      </w:pPr>
    </w:p>
    <w:p w:rsidR="006505A1" w:rsidRDefault="006505A1" w:rsidP="00B26EA3">
      <w:pPr>
        <w:spacing w:line="360" w:lineRule="auto"/>
        <w:jc w:val="both"/>
        <w:rPr>
          <w:rFonts w:ascii="Times New Roman" w:hAnsi="Times New Roman" w:cs="Times New Roman"/>
          <w:color w:val="000000" w:themeColor="text1"/>
          <w:sz w:val="24"/>
          <w:szCs w:val="24"/>
        </w:rPr>
      </w:pPr>
    </w:p>
    <w:p w:rsidR="004735CB" w:rsidRDefault="004735CB" w:rsidP="00B26EA3">
      <w:pPr>
        <w:spacing w:line="360" w:lineRule="auto"/>
        <w:jc w:val="both"/>
        <w:rPr>
          <w:rFonts w:ascii="Times New Roman" w:eastAsia="Times New Roman" w:hAnsi="Times New Roman" w:cs="Times New Roman"/>
          <w:b/>
          <w:bCs/>
          <w:sz w:val="24"/>
          <w:szCs w:val="24"/>
        </w:rPr>
      </w:pPr>
    </w:p>
    <w:p w:rsidR="00C25F7E" w:rsidRDefault="001B300E" w:rsidP="00B26EA3">
      <w:pPr>
        <w:spacing w:line="360" w:lineRule="auto"/>
        <w:jc w:val="both"/>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719680" behindDoc="0" locked="0" layoutInCell="1" allowOverlap="1" wp14:anchorId="63482387" wp14:editId="6187E3DB">
                <wp:simplePos x="0" y="0"/>
                <wp:positionH relativeFrom="column">
                  <wp:posOffset>666750</wp:posOffset>
                </wp:positionH>
                <wp:positionV relativeFrom="paragraph">
                  <wp:posOffset>35561</wp:posOffset>
                </wp:positionV>
                <wp:extent cx="2886075" cy="2857500"/>
                <wp:effectExtent l="57150" t="57150" r="47625" b="57150"/>
                <wp:wrapNone/>
                <wp:docPr id="49" name="Oval 49"/>
                <wp:cNvGraphicFramePr/>
                <a:graphic xmlns:a="http://schemas.openxmlformats.org/drawingml/2006/main">
                  <a:graphicData uri="http://schemas.microsoft.com/office/word/2010/wordprocessingShape">
                    <wps:wsp>
                      <wps:cNvSpPr/>
                      <wps:spPr>
                        <a:xfrm>
                          <a:off x="0" y="0"/>
                          <a:ext cx="2886075" cy="2857500"/>
                        </a:xfrm>
                        <a:prstGeom prst="ellipse">
                          <a:avLst/>
                        </a:prstGeom>
                        <a:blipFill>
                          <a:blip r:embed="rId16"/>
                          <a:tile tx="0" ty="0" sx="100000" sy="100000" flip="none" algn="tl"/>
                        </a:blipFill>
                        <a:ln>
                          <a:solidFill>
                            <a:schemeClr val="tx1"/>
                          </a:solidFill>
                        </a:ln>
                        <a:effectLst/>
                        <a:scene3d>
                          <a:camera prst="orthographicFront">
                            <a:rot lat="0" lon="0" rev="0"/>
                          </a:camera>
                          <a:lightRig rig="contrasting" dir="t">
                            <a:rot lat="0" lon="0" rev="7800000"/>
                          </a:lightRig>
                        </a:scene3d>
                        <a:sp3d>
                          <a:bevelT w="139700" h="139700"/>
                        </a:sp3d>
                      </wps:spPr>
                      <wps:style>
                        <a:lnRef idx="2">
                          <a:schemeClr val="accent2"/>
                        </a:lnRef>
                        <a:fillRef idx="1">
                          <a:schemeClr val="lt1"/>
                        </a:fillRef>
                        <a:effectRef idx="0">
                          <a:schemeClr val="accent2"/>
                        </a:effectRef>
                        <a:fontRef idx="minor">
                          <a:schemeClr val="dk1"/>
                        </a:fontRef>
                      </wps:style>
                      <wps:txbx>
                        <w:txbxContent>
                          <w:p w:rsidR="00BA6A79" w:rsidRPr="00C90877" w:rsidRDefault="00BA6A79" w:rsidP="00C25F7E">
                            <w:pPr>
                              <w:jc w:val="both"/>
                              <w:rPr>
                                <w:rFonts w:ascii="Times New Roman" w:hAnsi="Times New Roman" w:cs="Times New Roman"/>
                                <w:b/>
                                <w:color w:val="000000" w:themeColor="text1"/>
                                <w:sz w:val="20"/>
                                <w:szCs w:val="20"/>
                                <w:u w:val="single"/>
                              </w:rPr>
                            </w:pPr>
                            <w:r>
                              <w:rPr>
                                <w:rFonts w:ascii="Times New Roman" w:hAnsi="Times New Roman" w:cs="Times New Roman"/>
                                <w:color w:val="000000" w:themeColor="text1"/>
                                <w:sz w:val="24"/>
                                <w:szCs w:val="24"/>
                              </w:rPr>
                              <w:t xml:space="preserve">                           </w:t>
                            </w:r>
                          </w:p>
                          <w:p w:rsidR="00BA6A79" w:rsidRPr="00413C59" w:rsidRDefault="00BA6A79" w:rsidP="00C25F7E">
                            <w:pPr>
                              <w:numPr>
                                <w:ilvl w:val="0"/>
                                <w:numId w:val="17"/>
                              </w:numPr>
                              <w:rPr>
                                <w:rFonts w:ascii="Times New Roman" w:hAnsi="Times New Roman" w:cs="Times New Roman"/>
                                <w:color w:val="000000" w:themeColor="text1"/>
                              </w:rPr>
                            </w:pPr>
                            <w:r w:rsidRPr="00413C59">
                              <w:rPr>
                                <w:rFonts w:ascii="Times New Roman" w:hAnsi="Times New Roman" w:cs="Times New Roman"/>
                                <w:color w:val="000000" w:themeColor="text1"/>
                              </w:rPr>
                              <w:t>securing climate funding</w:t>
                            </w:r>
                          </w:p>
                          <w:p w:rsidR="00BA6A79" w:rsidRPr="002803B2" w:rsidRDefault="00BA6A79" w:rsidP="00C25F7E">
                            <w:pPr>
                              <w:numPr>
                                <w:ilvl w:val="0"/>
                                <w:numId w:val="17"/>
                              </w:numPr>
                              <w:rPr>
                                <w:rFonts w:ascii="Times New Roman" w:hAnsi="Times New Roman" w:cs="Times New Roman"/>
                                <w:color w:val="000000" w:themeColor="text1"/>
                              </w:rPr>
                            </w:pPr>
                            <w:r w:rsidRPr="006718A2">
                              <w:rPr>
                                <w:rFonts w:ascii="Times New Roman" w:hAnsi="Times New Roman" w:cs="Times New Roman"/>
                                <w:color w:val="000000" w:themeColor="text1"/>
                              </w:rPr>
                              <w:t xml:space="preserve">Financial planning for efficient </w:t>
                            </w:r>
                            <w:r w:rsidRPr="002803B2">
                              <w:rPr>
                                <w:rFonts w:ascii="Times New Roman" w:hAnsi="Times New Roman" w:cs="Times New Roman"/>
                                <w:color w:val="000000" w:themeColor="text1"/>
                              </w:rPr>
                              <w:t>energy project</w:t>
                            </w:r>
                          </w:p>
                          <w:p w:rsidR="00BA6A79" w:rsidRDefault="00BA6A79" w:rsidP="001B300E">
                            <w:pPr>
                              <w:numPr>
                                <w:ilvl w:val="0"/>
                                <w:numId w:val="17"/>
                              </w:numPr>
                              <w:rPr>
                                <w:color w:val="000000" w:themeColor="text1"/>
                              </w:rPr>
                            </w:pPr>
                            <w:r w:rsidRPr="006718A2">
                              <w:rPr>
                                <w:rFonts w:ascii="Times New Roman" w:hAnsi="Times New Roman" w:cs="Times New Roman"/>
                                <w:color w:val="000000" w:themeColor="text1"/>
                              </w:rPr>
                              <w:t xml:space="preserve">   Green technologies</w:t>
                            </w:r>
                          </w:p>
                          <w:p w:rsidR="00BA6A79" w:rsidRPr="001B300E" w:rsidRDefault="00BA6A79" w:rsidP="001B300E">
                            <w:pPr>
                              <w:numPr>
                                <w:ilvl w:val="0"/>
                                <w:numId w:val="17"/>
                              </w:numPr>
                              <w:rPr>
                                <w:color w:val="000000" w:themeColor="text1"/>
                              </w:rPr>
                            </w:pPr>
                            <w:r w:rsidRPr="001B300E">
                              <w:rPr>
                                <w:rFonts w:ascii="Times New Roman" w:hAnsi="Times New Roman" w:cs="Times New Roman"/>
                                <w:color w:val="000000" w:themeColor="text1"/>
                              </w:rPr>
                              <w:t>Advocating for conservation</w:t>
                            </w:r>
                          </w:p>
                          <w:p w:rsidR="00BA6A79" w:rsidRPr="006718A2" w:rsidRDefault="00BA6A79" w:rsidP="00C25F7E">
                            <w:pPr>
                              <w:tabs>
                                <w:tab w:val="num" w:pos="720"/>
                              </w:tabs>
                              <w:rPr>
                                <w:color w:val="000000" w:themeColor="text1"/>
                              </w:rPr>
                            </w:pPr>
                          </w:p>
                          <w:p w:rsidR="00BA6A79" w:rsidRDefault="00BA6A79" w:rsidP="00C25F7E">
                            <w:pPr>
                              <w:tabs>
                                <w:tab w:val="num" w:pos="720"/>
                              </w:tabs>
                              <w:ind w:left="720" w:hanging="360"/>
                            </w:pPr>
                          </w:p>
                          <w:p w:rsidR="00BA6A79" w:rsidRDefault="00BA6A79" w:rsidP="00C25F7E">
                            <w:pPr>
                              <w:tabs>
                                <w:tab w:val="num" w:pos="720"/>
                              </w:tabs>
                              <w:ind w:left="720" w:hanging="360"/>
                            </w:pPr>
                          </w:p>
                          <w:p w:rsidR="00BA6A79" w:rsidRDefault="00BA6A79" w:rsidP="00C25F7E">
                            <w:pPr>
                              <w:tabs>
                                <w:tab w:val="num" w:pos="720"/>
                              </w:tabs>
                              <w:ind w:left="720" w:hanging="360"/>
                            </w:pPr>
                          </w:p>
                          <w:p w:rsidR="00BA6A79" w:rsidRDefault="00BA6A79" w:rsidP="00C25F7E">
                            <w:pPr>
                              <w:tabs>
                                <w:tab w:val="num" w:pos="720"/>
                              </w:tabs>
                              <w:ind w:left="720" w:hanging="360"/>
                            </w:pPr>
                          </w:p>
                          <w:p w:rsidR="00BA6A79" w:rsidRDefault="00BA6A79" w:rsidP="00C25F7E">
                            <w:pPr>
                              <w:jc w:val="center"/>
                              <w:rPr>
                                <w:color w:val="000000" w:themeColor="text1"/>
                              </w:rPr>
                            </w:pPr>
                          </w:p>
                          <w:p w:rsidR="00BA6A79" w:rsidRPr="00E75CD7" w:rsidRDefault="00BA6A79" w:rsidP="00C25F7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482387" id="Oval 49" o:spid="_x0000_s1044" style="position:absolute;left:0;text-align:left;margin-left:52.5pt;margin-top:2.8pt;width:227.25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" strokecolor="black [3213]" strokeweight="1pt">
                <v:fill r:id="rId17" o:title="" recolor="t" rotate="t" type="tile"/>
                <v:stroke joinstyle="miter"/>
                <v:textbox>
                  <w:txbxContent>
                    <w:p w:rsidR="00BA6A79" w:rsidRPr="00C90877" w:rsidRDefault="00BA6A79" w:rsidP="00C25F7E">
                      <w:pPr>
                        <w:jc w:val="both"/>
                        <w:rPr>
                          <w:rFonts w:ascii="Times New Roman" w:hAnsi="Times New Roman" w:cs="Times New Roman"/>
                          <w:b/>
                          <w:color w:val="000000" w:themeColor="text1"/>
                          <w:sz w:val="20"/>
                          <w:szCs w:val="20"/>
                          <w:u w:val="single"/>
                        </w:rPr>
                      </w:pPr>
                      <w:r>
                        <w:rPr>
                          <w:rFonts w:ascii="Times New Roman" w:hAnsi="Times New Roman" w:cs="Times New Roman"/>
                          <w:color w:val="000000" w:themeColor="text1"/>
                          <w:sz w:val="24"/>
                          <w:szCs w:val="24"/>
                        </w:rPr>
                        <w:t xml:space="preserve">                           </w:t>
                      </w:r>
                    </w:p>
                    <w:p w:rsidR="00BA6A79" w:rsidRPr="00413C59" w:rsidRDefault="00BA6A79" w:rsidP="00C25F7E">
                      <w:pPr>
                        <w:numPr>
                          <w:ilvl w:val="0"/>
                          <w:numId w:val="17"/>
                        </w:numPr>
                        <w:rPr>
                          <w:rFonts w:ascii="Times New Roman" w:hAnsi="Times New Roman" w:cs="Times New Roman"/>
                          <w:color w:val="000000" w:themeColor="text1"/>
                        </w:rPr>
                      </w:pPr>
                      <w:r w:rsidRPr="00413C59">
                        <w:rPr>
                          <w:rFonts w:ascii="Times New Roman" w:hAnsi="Times New Roman" w:cs="Times New Roman"/>
                          <w:color w:val="000000" w:themeColor="text1"/>
                        </w:rPr>
                        <w:t>securing climate funding</w:t>
                      </w:r>
                    </w:p>
                    <w:p w:rsidR="00BA6A79" w:rsidRPr="002803B2" w:rsidRDefault="00BA6A79" w:rsidP="00C25F7E">
                      <w:pPr>
                        <w:numPr>
                          <w:ilvl w:val="0"/>
                          <w:numId w:val="17"/>
                        </w:numPr>
                        <w:rPr>
                          <w:rFonts w:ascii="Times New Roman" w:hAnsi="Times New Roman" w:cs="Times New Roman"/>
                          <w:color w:val="000000" w:themeColor="text1"/>
                        </w:rPr>
                      </w:pPr>
                      <w:r w:rsidRPr="006718A2">
                        <w:rPr>
                          <w:rFonts w:ascii="Times New Roman" w:hAnsi="Times New Roman" w:cs="Times New Roman"/>
                          <w:color w:val="000000" w:themeColor="text1"/>
                        </w:rPr>
                        <w:t xml:space="preserve">Financial planning for efficient </w:t>
                      </w:r>
                      <w:r w:rsidRPr="002803B2">
                        <w:rPr>
                          <w:rFonts w:ascii="Times New Roman" w:hAnsi="Times New Roman" w:cs="Times New Roman"/>
                          <w:color w:val="000000" w:themeColor="text1"/>
                        </w:rPr>
                        <w:t>energy project</w:t>
                      </w:r>
                    </w:p>
                    <w:p w:rsidR="00BA6A79" w:rsidRDefault="00BA6A79" w:rsidP="001B300E">
                      <w:pPr>
                        <w:numPr>
                          <w:ilvl w:val="0"/>
                          <w:numId w:val="17"/>
                        </w:numPr>
                        <w:rPr>
                          <w:color w:val="000000" w:themeColor="text1"/>
                        </w:rPr>
                      </w:pPr>
                      <w:r w:rsidRPr="006718A2">
                        <w:rPr>
                          <w:rFonts w:ascii="Times New Roman" w:hAnsi="Times New Roman" w:cs="Times New Roman"/>
                          <w:color w:val="000000" w:themeColor="text1"/>
                        </w:rPr>
                        <w:t xml:space="preserve">   Green technologies</w:t>
                      </w:r>
                    </w:p>
                    <w:p w:rsidR="00BA6A79" w:rsidRPr="001B300E" w:rsidRDefault="00BA6A79" w:rsidP="001B300E">
                      <w:pPr>
                        <w:numPr>
                          <w:ilvl w:val="0"/>
                          <w:numId w:val="17"/>
                        </w:numPr>
                        <w:rPr>
                          <w:color w:val="000000" w:themeColor="text1"/>
                        </w:rPr>
                      </w:pPr>
                      <w:r w:rsidRPr="001B300E">
                        <w:rPr>
                          <w:rFonts w:ascii="Times New Roman" w:hAnsi="Times New Roman" w:cs="Times New Roman"/>
                          <w:color w:val="000000" w:themeColor="text1"/>
                        </w:rPr>
                        <w:t>Advocating for conservation</w:t>
                      </w:r>
                    </w:p>
                    <w:p w:rsidR="00BA6A79" w:rsidRPr="006718A2" w:rsidRDefault="00BA6A79" w:rsidP="00C25F7E">
                      <w:pPr>
                        <w:tabs>
                          <w:tab w:val="num" w:pos="720"/>
                        </w:tabs>
                        <w:rPr>
                          <w:color w:val="000000" w:themeColor="text1"/>
                        </w:rPr>
                      </w:pPr>
                    </w:p>
                    <w:p w:rsidR="00BA6A79" w:rsidRDefault="00BA6A79" w:rsidP="00C25F7E">
                      <w:pPr>
                        <w:tabs>
                          <w:tab w:val="num" w:pos="720"/>
                        </w:tabs>
                        <w:ind w:left="720" w:hanging="360"/>
                      </w:pPr>
                    </w:p>
                    <w:p w:rsidR="00BA6A79" w:rsidRDefault="00BA6A79" w:rsidP="00C25F7E">
                      <w:pPr>
                        <w:tabs>
                          <w:tab w:val="num" w:pos="720"/>
                        </w:tabs>
                        <w:ind w:left="720" w:hanging="360"/>
                      </w:pPr>
                    </w:p>
                    <w:p w:rsidR="00BA6A79" w:rsidRDefault="00BA6A79" w:rsidP="00C25F7E">
                      <w:pPr>
                        <w:tabs>
                          <w:tab w:val="num" w:pos="720"/>
                        </w:tabs>
                        <w:ind w:left="720" w:hanging="360"/>
                      </w:pPr>
                    </w:p>
                    <w:p w:rsidR="00BA6A79" w:rsidRDefault="00BA6A79" w:rsidP="00C25F7E">
                      <w:pPr>
                        <w:tabs>
                          <w:tab w:val="num" w:pos="720"/>
                        </w:tabs>
                        <w:ind w:left="720" w:hanging="360"/>
                      </w:pPr>
                    </w:p>
                    <w:p w:rsidR="00BA6A79" w:rsidRDefault="00BA6A79" w:rsidP="00C25F7E">
                      <w:pPr>
                        <w:jc w:val="center"/>
                        <w:rPr>
                          <w:color w:val="000000" w:themeColor="text1"/>
                        </w:rPr>
                      </w:pPr>
                    </w:p>
                    <w:p w:rsidR="00BA6A79" w:rsidRPr="00E75CD7" w:rsidRDefault="00BA6A79" w:rsidP="00C25F7E">
                      <w:pPr>
                        <w:jc w:val="center"/>
                        <w:rPr>
                          <w:color w:val="000000" w:themeColor="text1"/>
                        </w:rPr>
                      </w:pPr>
                    </w:p>
                  </w:txbxContent>
                </v:textbox>
              </v:oval>
            </w:pict>
          </mc:Fallback>
        </mc:AlternateContent>
      </w:r>
      <w:r w:rsidR="00CC40BB">
        <w:rPr>
          <w:noProof/>
        </w:rPr>
        <mc:AlternateContent>
          <mc:Choice Requires="wps">
            <w:drawing>
              <wp:anchor distT="0" distB="0" distL="114300" distR="114300" simplePos="0" relativeHeight="251742208" behindDoc="0" locked="0" layoutInCell="1" allowOverlap="1">
                <wp:simplePos x="0" y="0"/>
                <wp:positionH relativeFrom="column">
                  <wp:posOffset>904875</wp:posOffset>
                </wp:positionH>
                <wp:positionV relativeFrom="paragraph">
                  <wp:posOffset>2988310</wp:posOffset>
                </wp:positionV>
                <wp:extent cx="266700" cy="180975"/>
                <wp:effectExtent l="38100" t="0" r="19050" b="47625"/>
                <wp:wrapNone/>
                <wp:docPr id="131" name="Arrow: Down 131"/>
                <wp:cNvGraphicFramePr/>
                <a:graphic xmlns:a="http://schemas.openxmlformats.org/drawingml/2006/main">
                  <a:graphicData uri="http://schemas.microsoft.com/office/word/2010/wordprocessingShape">
                    <wps:wsp>
                      <wps:cNvSpPr/>
                      <wps:spPr>
                        <a:xfrm>
                          <a:off x="0" y="0"/>
                          <a:ext cx="266700" cy="180975"/>
                        </a:xfrm>
                        <a:prstGeom prst="downArrow">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F7E3D" id="Arrow: Down 131" o:spid="_x0000_s1026" type="#_x0000_t67" style="position:absolute;margin-left:71.25pt;margin-top:235.3pt;width:21pt;height:14.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" adj="10800" fillcolor="#ffc000 [3207]" strokecolor="#1f3763 [1604]" strokeweight="1pt"/>
            </w:pict>
          </mc:Fallback>
        </mc:AlternateContent>
      </w:r>
      <w:r w:rsidR="00CE610C">
        <w:rPr>
          <w:noProof/>
        </w:rPr>
        <mc:AlternateContent>
          <mc:Choice Requires="wps">
            <w:drawing>
              <wp:anchor distT="0" distB="0" distL="114300" distR="114300" simplePos="0" relativeHeight="251743232" behindDoc="0" locked="0" layoutInCell="1" allowOverlap="1">
                <wp:simplePos x="0" y="0"/>
                <wp:positionH relativeFrom="column">
                  <wp:posOffset>4629150</wp:posOffset>
                </wp:positionH>
                <wp:positionV relativeFrom="paragraph">
                  <wp:posOffset>3264535</wp:posOffset>
                </wp:positionV>
                <wp:extent cx="190500" cy="180975"/>
                <wp:effectExtent l="19050" t="0" r="19050" b="47625"/>
                <wp:wrapNone/>
                <wp:docPr id="133" name="Arrow: Down 133"/>
                <wp:cNvGraphicFramePr/>
                <a:graphic xmlns:a="http://schemas.openxmlformats.org/drawingml/2006/main">
                  <a:graphicData uri="http://schemas.microsoft.com/office/word/2010/wordprocessingShape">
                    <wps:wsp>
                      <wps:cNvSpPr/>
                      <wps:spPr>
                        <a:xfrm>
                          <a:off x="0" y="0"/>
                          <a:ext cx="19050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5F937" id="Arrow: Down 133" o:spid="_x0000_s1026" type="#_x0000_t67" style="position:absolute;margin-left:364.5pt;margin-top:257.05pt;width:15pt;height:1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" adj="10800" fillcolor="#4472c4 [3204]" strokecolor="#1f3763 [1604]" strokeweight="1pt"/>
            </w:pict>
          </mc:Fallback>
        </mc:AlternateContent>
      </w:r>
      <w:r w:rsidR="00CE610C">
        <w:rPr>
          <w:noProof/>
        </w:rPr>
        <mc:AlternateContent>
          <mc:Choice Requires="wps">
            <w:drawing>
              <wp:anchor distT="0" distB="0" distL="114300" distR="114300" simplePos="0" relativeHeight="251725824" behindDoc="0" locked="0" layoutInCell="1" allowOverlap="1" wp14:anchorId="565EFE51" wp14:editId="154F582C">
                <wp:simplePos x="0" y="0"/>
                <wp:positionH relativeFrom="margin">
                  <wp:posOffset>3809999</wp:posOffset>
                </wp:positionH>
                <wp:positionV relativeFrom="paragraph">
                  <wp:posOffset>3007360</wp:posOffset>
                </wp:positionV>
                <wp:extent cx="1838325" cy="714375"/>
                <wp:effectExtent l="0" t="0" r="28575" b="28575"/>
                <wp:wrapNone/>
                <wp:docPr id="38" name="Rectangle: Top Corners Rounded 38"/>
                <wp:cNvGraphicFramePr/>
                <a:graphic xmlns:a="http://schemas.openxmlformats.org/drawingml/2006/main">
                  <a:graphicData uri="http://schemas.microsoft.com/office/word/2010/wordprocessingShape">
                    <wps:wsp>
                      <wps:cNvSpPr/>
                      <wps:spPr>
                        <a:xfrm>
                          <a:off x="0" y="0"/>
                          <a:ext cx="1838325" cy="714375"/>
                        </a:xfrm>
                        <a:prstGeom prst="round2SameRect">
                          <a:avLst/>
                        </a:prstGeom>
                        <a:blipFill>
                          <a:blip r:embed="rId18">
                            <a:extLst>
                              <a:ext uri="{BEBA8EAE-BF5A-486C-A8C5-ECC9F3942E4B}">
                                <a14:imgProps xmlns:a14="http://schemas.microsoft.com/office/drawing/2010/main">
                                  <a14:imgLayer r:embed="rId19">
                                    <a14:imgEffect>
                                      <a14:sharpenSoften amount="50000"/>
                                    </a14:imgEffect>
                                  </a14:imgLayer>
                                </a14:imgProps>
                              </a:ext>
                            </a:extLst>
                          </a:blip>
                          <a:tile tx="0" ty="0" sx="100000" sy="100000" flip="none" algn="tl"/>
                        </a:blipFill>
                      </wps:spPr>
                      <wps:style>
                        <a:lnRef idx="2">
                          <a:schemeClr val="accent6"/>
                        </a:lnRef>
                        <a:fillRef idx="1">
                          <a:schemeClr val="lt1"/>
                        </a:fillRef>
                        <a:effectRef idx="0">
                          <a:schemeClr val="accent6"/>
                        </a:effectRef>
                        <a:fontRef idx="minor">
                          <a:schemeClr val="dk1"/>
                        </a:fontRef>
                      </wps:style>
                      <wps:txbx>
                        <w:txbxContent>
                          <w:p w:rsidR="00BA6A79" w:rsidRPr="005E082C" w:rsidRDefault="00BA6A79" w:rsidP="00C25F7E">
                            <w:pPr>
                              <w:jc w:val="center"/>
                              <w:rPr>
                                <w:rFonts w:ascii="Times New Roman" w:hAnsi="Times New Roman" w:cs="Times New Roman"/>
                                <w:b/>
                                <w:sz w:val="24"/>
                                <w:szCs w:val="24"/>
                              </w:rPr>
                            </w:pPr>
                            <w:r w:rsidRPr="005E082C">
                              <w:rPr>
                                <w:rFonts w:ascii="Times New Roman" w:hAnsi="Times New Roman" w:cs="Times New Roman"/>
                                <w:b/>
                                <w:sz w:val="24"/>
                                <w:szCs w:val="24"/>
                              </w:rPr>
                              <w:t>What needs to be done?</w:t>
                            </w:r>
                          </w:p>
                          <w:p w:rsidR="00BA6A79" w:rsidRPr="00DF5321" w:rsidRDefault="00BA6A79" w:rsidP="00CE610C">
                            <w:pPr>
                              <w:rPr>
                                <w:rFonts w:ascii="Times New Roman" w:hAnsi="Times New Roman" w:cs="Times New Roman"/>
                                <w:sz w:val="24"/>
                                <w:szCs w:val="24"/>
                              </w:rPr>
                            </w:pPr>
                            <w:r>
                              <w:rPr>
                                <w:rFonts w:ascii="Times New Roman" w:hAnsi="Times New Roman" w:cs="Times New Roman"/>
                                <w:sz w:val="24"/>
                                <w:szCs w:val="24"/>
                              </w:rPr>
                              <w:t>CO</w:t>
                            </w:r>
                            <w:r w:rsidRPr="00CE610C">
                              <w:rPr>
                                <w:rFonts w:ascii="Times New Roman" w:hAnsi="Times New Roman" w:cs="Times New Roman"/>
                                <w:sz w:val="24"/>
                                <w:szCs w:val="24"/>
                                <w:vertAlign w:val="subscript"/>
                              </w:rPr>
                              <w:t>2</w:t>
                            </w:r>
                            <w:r>
                              <w:rPr>
                                <w:rFonts w:ascii="Times New Roman" w:hAnsi="Times New Roman" w:cs="Times New Roman"/>
                                <w:sz w:val="24"/>
                                <w:szCs w:val="24"/>
                              </w:rPr>
                              <w:t xml:space="preserve"> Emission Reduction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EFE51" id="Rectangle: Top Corners Rounded 38" o:spid="_x0000_s1045" style="position:absolute;left:0;text-align:left;margin-left:300pt;margin-top:236.8pt;width:144.75pt;height:56.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8325,714375"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" adj="-11796480,,5400" path="m119065,l1719260,v65758,,119065,53307,119065,119065l1838325,714375r,l,714375r,l,119065c,53307,53307,,119065,xe" strokecolor="#70ad47 [3209]" strokeweight="1pt">
                <v:fill r:id="rId20" o:title="" recolor="t" rotate="t" type="tile"/>
                <v:stroke joinstyle="miter"/>
                <v:formulas/>
                <v:path arrowok="t" o:connecttype="custom" o:connectlocs="119065,0;1719260,0;1838325,119065;1838325,714375;1838325,714375;0,714375;0,714375;0,119065;119065,0" o:connectangles="0,0,0,0,0,0,0,0,0" textboxrect="0,0,1838325,714375"/>
                <v:textbox>
                  <w:txbxContent>
                    <w:p w:rsidR="00BA6A79" w:rsidRPr="005E082C" w:rsidRDefault="00BA6A79" w:rsidP="00C25F7E">
                      <w:pPr>
                        <w:jc w:val="center"/>
                        <w:rPr>
                          <w:rFonts w:ascii="Times New Roman" w:hAnsi="Times New Roman" w:cs="Times New Roman"/>
                          <w:b/>
                          <w:sz w:val="24"/>
                          <w:szCs w:val="24"/>
                        </w:rPr>
                      </w:pPr>
                      <w:r w:rsidRPr="005E082C">
                        <w:rPr>
                          <w:rFonts w:ascii="Times New Roman" w:hAnsi="Times New Roman" w:cs="Times New Roman"/>
                          <w:b/>
                          <w:sz w:val="24"/>
                          <w:szCs w:val="24"/>
                        </w:rPr>
                        <w:t>What needs to be done?</w:t>
                      </w:r>
                    </w:p>
                    <w:p w:rsidR="00BA6A79" w:rsidRPr="00DF5321" w:rsidRDefault="00BA6A79" w:rsidP="00CE610C">
                      <w:pPr>
                        <w:rPr>
                          <w:rFonts w:ascii="Times New Roman" w:hAnsi="Times New Roman" w:cs="Times New Roman"/>
                          <w:sz w:val="24"/>
                          <w:szCs w:val="24"/>
                        </w:rPr>
                      </w:pPr>
                      <w:r>
                        <w:rPr>
                          <w:rFonts w:ascii="Times New Roman" w:hAnsi="Times New Roman" w:cs="Times New Roman"/>
                          <w:sz w:val="24"/>
                          <w:szCs w:val="24"/>
                        </w:rPr>
                        <w:t>CO</w:t>
                      </w:r>
                      <w:r w:rsidRPr="00CE610C">
                        <w:rPr>
                          <w:rFonts w:ascii="Times New Roman" w:hAnsi="Times New Roman" w:cs="Times New Roman"/>
                          <w:sz w:val="24"/>
                          <w:szCs w:val="24"/>
                          <w:vertAlign w:val="subscript"/>
                        </w:rPr>
                        <w:t>2</w:t>
                      </w:r>
                      <w:r>
                        <w:rPr>
                          <w:rFonts w:ascii="Times New Roman" w:hAnsi="Times New Roman" w:cs="Times New Roman"/>
                          <w:sz w:val="24"/>
                          <w:szCs w:val="24"/>
                        </w:rPr>
                        <w:t xml:space="preserve"> Emission Reduction</w:t>
                      </w:r>
                    </w:p>
                  </w:txbxContent>
                </v:textbox>
                <w10:wrap anchorx="margin"/>
              </v:shape>
            </w:pict>
          </mc:Fallback>
        </mc:AlternateContent>
      </w:r>
      <w:r w:rsidR="00CE610C">
        <w:rPr>
          <w:noProof/>
        </w:rPr>
        <mc:AlternateContent>
          <mc:Choice Requires="wps">
            <w:drawing>
              <wp:anchor distT="0" distB="0" distL="114300" distR="114300" simplePos="0" relativeHeight="251726848" behindDoc="0" locked="0" layoutInCell="1" allowOverlap="1" wp14:anchorId="7419ABEC" wp14:editId="17E564F6">
                <wp:simplePos x="0" y="0"/>
                <wp:positionH relativeFrom="margin">
                  <wp:posOffset>123825</wp:posOffset>
                </wp:positionH>
                <wp:positionV relativeFrom="paragraph">
                  <wp:posOffset>2702559</wp:posOffset>
                </wp:positionV>
                <wp:extent cx="2038350" cy="771525"/>
                <wp:effectExtent l="0" t="0" r="19050" b="28575"/>
                <wp:wrapNone/>
                <wp:docPr id="36" name="Rectangle: Top Corners Rounded 36"/>
                <wp:cNvGraphicFramePr/>
                <a:graphic xmlns:a="http://schemas.openxmlformats.org/drawingml/2006/main">
                  <a:graphicData uri="http://schemas.microsoft.com/office/word/2010/wordprocessingShape">
                    <wps:wsp>
                      <wps:cNvSpPr/>
                      <wps:spPr>
                        <a:xfrm>
                          <a:off x="0" y="0"/>
                          <a:ext cx="2038350" cy="771525"/>
                        </a:xfrm>
                        <a:prstGeom prst="round2SameRect">
                          <a:avLst/>
                        </a:prstGeom>
                        <a:blipFill>
                          <a:blip r:embed="rId21"/>
                          <a:tile tx="0" ty="0" sx="100000" sy="100000" flip="none" algn="tl"/>
                        </a:blipFill>
                      </wps:spPr>
                      <wps:style>
                        <a:lnRef idx="2">
                          <a:schemeClr val="accent6"/>
                        </a:lnRef>
                        <a:fillRef idx="1">
                          <a:schemeClr val="lt1"/>
                        </a:fillRef>
                        <a:effectRef idx="0">
                          <a:schemeClr val="accent6"/>
                        </a:effectRef>
                        <a:fontRef idx="minor">
                          <a:schemeClr val="dk1"/>
                        </a:fontRef>
                      </wps:style>
                      <wps:txbx>
                        <w:txbxContent>
                          <w:p w:rsidR="00BA6A79" w:rsidRPr="005E082C" w:rsidRDefault="00BA6A79" w:rsidP="00CE610C">
                            <w:pPr>
                              <w:rPr>
                                <w:rFonts w:ascii="Times New Roman" w:hAnsi="Times New Roman" w:cs="Times New Roman"/>
                                <w:b/>
                                <w:sz w:val="24"/>
                                <w:szCs w:val="24"/>
                              </w:rPr>
                            </w:pPr>
                            <w:r w:rsidRPr="005E082C">
                              <w:rPr>
                                <w:rFonts w:ascii="Times New Roman" w:hAnsi="Times New Roman" w:cs="Times New Roman"/>
                                <w:b/>
                                <w:sz w:val="24"/>
                                <w:szCs w:val="24"/>
                              </w:rPr>
                              <w:t>What you are good at?</w:t>
                            </w:r>
                          </w:p>
                          <w:p w:rsidR="00BA6A79" w:rsidRPr="00DF5321" w:rsidRDefault="00BA6A79" w:rsidP="00CE610C">
                            <w:pPr>
                              <w:rPr>
                                <w:rFonts w:ascii="Times New Roman" w:hAnsi="Times New Roman" w:cs="Times New Roman"/>
                                <w:sz w:val="24"/>
                                <w:szCs w:val="24"/>
                              </w:rPr>
                            </w:pPr>
                            <w:r w:rsidRPr="006D744C">
                              <w:rPr>
                                <w:rFonts w:ascii="Times New Roman" w:hAnsi="Times New Roman" w:cs="Times New Roman"/>
                                <w:sz w:val="24"/>
                                <w:szCs w:val="24"/>
                              </w:rPr>
                              <w:t xml:space="preserve">Energy </w:t>
                            </w:r>
                            <w:r>
                              <w:rPr>
                                <w:rFonts w:ascii="Times New Roman" w:hAnsi="Times New Roman" w:cs="Times New Roman"/>
                                <w:sz w:val="24"/>
                                <w:szCs w:val="24"/>
                              </w:rPr>
                              <w:t>efficiency budgeting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9ABEC" id="Rectangle: Top Corners Rounded 36" o:spid="_x0000_s1046" style="position:absolute;left:0;text-align:left;margin-left:9.75pt;margin-top:212.8pt;width:160.5pt;height:60.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38350,771525"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" adj="-11796480,,5400" path="m128590,l1909760,v71018,,128590,57572,128590,128590l2038350,771525r,l,771525r,l,128590c,57572,57572,,128590,xe" strokecolor="#70ad47 [3209]" strokeweight="1pt">
                <v:fill r:id="rId22" o:title="" recolor="t" rotate="t" type="tile"/>
                <v:stroke joinstyle="miter"/>
                <v:formulas/>
                <v:path arrowok="t" o:connecttype="custom" o:connectlocs="128590,0;1909760,0;2038350,128590;2038350,771525;2038350,771525;0,771525;0,771525;0,128590;128590,0" o:connectangles="0,0,0,0,0,0,0,0,0" textboxrect="0,0,2038350,771525"/>
                <v:textbox>
                  <w:txbxContent>
                    <w:p w:rsidR="00BA6A79" w:rsidRPr="005E082C" w:rsidRDefault="00BA6A79" w:rsidP="00CE610C">
                      <w:pPr>
                        <w:rPr>
                          <w:rFonts w:ascii="Times New Roman" w:hAnsi="Times New Roman" w:cs="Times New Roman"/>
                          <w:b/>
                          <w:sz w:val="24"/>
                          <w:szCs w:val="24"/>
                        </w:rPr>
                      </w:pPr>
                      <w:r w:rsidRPr="005E082C">
                        <w:rPr>
                          <w:rFonts w:ascii="Times New Roman" w:hAnsi="Times New Roman" w:cs="Times New Roman"/>
                          <w:b/>
                          <w:sz w:val="24"/>
                          <w:szCs w:val="24"/>
                        </w:rPr>
                        <w:t>What you are good at?</w:t>
                      </w:r>
                    </w:p>
                    <w:p w:rsidR="00BA6A79" w:rsidRPr="00DF5321" w:rsidRDefault="00BA6A79" w:rsidP="00CE610C">
                      <w:pPr>
                        <w:rPr>
                          <w:rFonts w:ascii="Times New Roman" w:hAnsi="Times New Roman" w:cs="Times New Roman"/>
                          <w:sz w:val="24"/>
                          <w:szCs w:val="24"/>
                        </w:rPr>
                      </w:pPr>
                      <w:r w:rsidRPr="006D744C">
                        <w:rPr>
                          <w:rFonts w:ascii="Times New Roman" w:hAnsi="Times New Roman" w:cs="Times New Roman"/>
                          <w:sz w:val="24"/>
                          <w:szCs w:val="24"/>
                        </w:rPr>
                        <w:t xml:space="preserve">Energy </w:t>
                      </w:r>
                      <w:r>
                        <w:rPr>
                          <w:rFonts w:ascii="Times New Roman" w:hAnsi="Times New Roman" w:cs="Times New Roman"/>
                          <w:sz w:val="24"/>
                          <w:szCs w:val="24"/>
                        </w:rPr>
                        <w:t>efficiency budgeting</w:t>
                      </w:r>
                    </w:p>
                  </w:txbxContent>
                </v:textbox>
                <w10:wrap anchorx="margin"/>
              </v:shape>
            </w:pict>
          </mc:Fallback>
        </mc:AlternateContent>
      </w:r>
      <w:r w:rsidR="00847193">
        <w:rPr>
          <w:noProof/>
        </w:rPr>
        <mc:AlternateContent>
          <mc:Choice Requires="wps">
            <w:drawing>
              <wp:anchor distT="0" distB="0" distL="114300" distR="114300" simplePos="0" relativeHeight="251721728" behindDoc="0" locked="0" layoutInCell="1" allowOverlap="1" wp14:anchorId="30CE15DB" wp14:editId="6D2944FA">
                <wp:simplePos x="0" y="0"/>
                <wp:positionH relativeFrom="column">
                  <wp:posOffset>2762250</wp:posOffset>
                </wp:positionH>
                <wp:positionV relativeFrom="paragraph">
                  <wp:posOffset>361950</wp:posOffset>
                </wp:positionV>
                <wp:extent cx="2857500" cy="2847975"/>
                <wp:effectExtent l="95250" t="57150" r="114300" b="142875"/>
                <wp:wrapTopAndBottom/>
                <wp:docPr id="48" name="Oval 48"/>
                <wp:cNvGraphicFramePr/>
                <a:graphic xmlns:a="http://schemas.openxmlformats.org/drawingml/2006/main">
                  <a:graphicData uri="http://schemas.microsoft.com/office/word/2010/wordprocessingShape">
                    <wps:wsp>
                      <wps:cNvSpPr/>
                      <wps:spPr>
                        <a:xfrm>
                          <a:off x="0" y="0"/>
                          <a:ext cx="2857500" cy="2847975"/>
                        </a:xfrm>
                        <a:prstGeom prst="ellipse">
                          <a:avLst/>
                        </a:prstGeom>
                        <a:blipFill dpi="0" rotWithShape="1">
                          <a:blip r:embed="rId23">
                            <a:alphaModFix amt="51000"/>
                          </a:blip>
                          <a:srcRect/>
                          <a:tile tx="0" ty="0" sx="100000" sy="100000" flip="none" algn="tl"/>
                        </a:blipFill>
                        <a:ln>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2"/>
                        </a:lnRef>
                        <a:fillRef idx="1">
                          <a:schemeClr val="lt1"/>
                        </a:fillRef>
                        <a:effectRef idx="0">
                          <a:schemeClr val="accent2"/>
                        </a:effectRef>
                        <a:fontRef idx="minor">
                          <a:schemeClr val="dk1"/>
                        </a:fontRef>
                      </wps:style>
                      <wps:txbx>
                        <w:txbxContent>
                          <w:p w:rsidR="00BA6A79" w:rsidRPr="007B704D" w:rsidRDefault="00BA6A79" w:rsidP="00C25F7E">
                            <w:pPr>
                              <w:numPr>
                                <w:ilvl w:val="0"/>
                                <w:numId w:val="18"/>
                              </w:numPr>
                              <w:spacing w:after="0" w:line="276" w:lineRule="auto"/>
                              <w:rPr>
                                <w:rFonts w:ascii="Times New Roman" w:hAnsi="Times New Roman" w:cs="Times New Roman"/>
                                <w:color w:val="000000" w:themeColor="text1"/>
                              </w:rPr>
                            </w:pPr>
                            <w:r>
                              <w:rPr>
                                <w:color w:val="000000" w:themeColor="text1"/>
                              </w:rPr>
                              <w:t xml:space="preserve"> </w:t>
                            </w:r>
                            <w:r w:rsidRPr="007B704D">
                              <w:rPr>
                                <w:rFonts w:ascii="Times New Roman" w:hAnsi="Times New Roman" w:cs="Times New Roman"/>
                                <w:color w:val="000000" w:themeColor="text1"/>
                              </w:rPr>
                              <w:t xml:space="preserve">Reducing </w:t>
                            </w:r>
                            <w:r>
                              <w:rPr>
                                <w:rFonts w:ascii="Times New Roman" w:hAnsi="Times New Roman" w:cs="Times New Roman"/>
                                <w:color w:val="000000" w:themeColor="text1"/>
                              </w:rPr>
                              <w:t xml:space="preserve">energy </w:t>
                            </w:r>
                            <w:r w:rsidRPr="007B704D">
                              <w:rPr>
                                <w:rFonts w:ascii="Times New Roman" w:hAnsi="Times New Roman" w:cs="Times New Roman"/>
                                <w:color w:val="000000" w:themeColor="text1"/>
                              </w:rPr>
                              <w:t>wast</w:t>
                            </w:r>
                            <w:r>
                              <w:rPr>
                                <w:rFonts w:ascii="Times New Roman" w:hAnsi="Times New Roman" w:cs="Times New Roman"/>
                                <w:color w:val="000000" w:themeColor="text1"/>
                              </w:rPr>
                              <w:t>e</w:t>
                            </w:r>
                          </w:p>
                          <w:p w:rsidR="00BA6A79" w:rsidRDefault="00BA6A79" w:rsidP="00C25F7E">
                            <w:pPr>
                              <w:numPr>
                                <w:ilvl w:val="0"/>
                                <w:numId w:val="18"/>
                              </w:numPr>
                              <w:spacing w:after="0" w:line="276" w:lineRule="auto"/>
                              <w:rPr>
                                <w:rFonts w:ascii="Times New Roman" w:hAnsi="Times New Roman" w:cs="Times New Roman"/>
                                <w:color w:val="000000" w:themeColor="text1"/>
                              </w:rPr>
                            </w:pPr>
                            <w:r w:rsidRPr="007B704D">
                              <w:rPr>
                                <w:rFonts w:ascii="Times New Roman" w:hAnsi="Times New Roman" w:cs="Times New Roman"/>
                                <w:color w:val="000000" w:themeColor="text1"/>
                              </w:rPr>
                              <w:t>Promoting efficient use of natural resources</w:t>
                            </w:r>
                          </w:p>
                          <w:p w:rsidR="00BA6A79" w:rsidRPr="008C2C78" w:rsidRDefault="00BA6A79" w:rsidP="00C25F7E">
                            <w:pPr>
                              <w:spacing w:after="0" w:line="276" w:lineRule="auto"/>
                              <w:jc w:val="both"/>
                              <w:rPr>
                                <w:rFonts w:ascii="Times New Roman" w:hAnsi="Times New Roman" w:cs="Times New Roman"/>
                                <w:color w:val="000000" w:themeColor="text1"/>
                              </w:rPr>
                            </w:pPr>
                            <w:r w:rsidRPr="008C2C78">
                              <w:rPr>
                                <w:rFonts w:ascii="Times New Roman" w:hAnsi="Times New Roman" w:cs="Times New Roman"/>
                                <w:b/>
                                <w:color w:val="000000" w:themeColor="text1"/>
                                <w:sz w:val="36"/>
                                <w:szCs w:val="36"/>
                              </w:rPr>
                              <w:t>.</w:t>
                            </w:r>
                            <w:r w:rsidRPr="008C2C78">
                              <w:rPr>
                                <w:rFonts w:ascii="Times New Roman" w:hAnsi="Times New Roman" w:cs="Times New Roman"/>
                                <w:color w:val="000000" w:themeColor="text1"/>
                              </w:rPr>
                              <w:t xml:space="preserve"> Supports renewable energy projects</w:t>
                            </w:r>
                          </w:p>
                          <w:p w:rsidR="00BA6A79" w:rsidRPr="007B704D" w:rsidRDefault="00BA6A79" w:rsidP="00847193">
                            <w:pPr>
                              <w:numPr>
                                <w:ilvl w:val="0"/>
                                <w:numId w:val="18"/>
                              </w:numPr>
                              <w:spacing w:after="0" w:line="276" w:lineRule="auto"/>
                              <w:rPr>
                                <w:rFonts w:ascii="Times New Roman" w:hAnsi="Times New Roman" w:cs="Times New Roman"/>
                                <w:color w:val="000000" w:themeColor="text1"/>
                              </w:rPr>
                            </w:pPr>
                            <w:r w:rsidRPr="007B704D">
                              <w:rPr>
                                <w:rFonts w:ascii="Times New Roman" w:hAnsi="Times New Roman" w:cs="Times New Roman"/>
                                <w:color w:val="000000" w:themeColor="text1"/>
                              </w:rPr>
                              <w:t>Fostering transparency</w:t>
                            </w:r>
                          </w:p>
                          <w:p w:rsidR="00BA6A79" w:rsidRPr="007B704D" w:rsidRDefault="00BA6A79" w:rsidP="00C25F7E">
                            <w:pPr>
                              <w:numPr>
                                <w:ilvl w:val="0"/>
                                <w:numId w:val="18"/>
                              </w:numPr>
                              <w:spacing w:after="0" w:line="276" w:lineRule="auto"/>
                              <w:jc w:val="both"/>
                              <w:rPr>
                                <w:rFonts w:ascii="Times New Roman" w:hAnsi="Times New Roman" w:cs="Times New Roman"/>
                                <w:color w:val="000000" w:themeColor="text1"/>
                              </w:rPr>
                            </w:pPr>
                            <w:r w:rsidRPr="007B704D">
                              <w:rPr>
                                <w:rFonts w:ascii="Times New Roman" w:hAnsi="Times New Roman" w:cs="Times New Roman"/>
                                <w:color w:val="000000" w:themeColor="text1"/>
                              </w:rPr>
                              <w:t>Banks to support low-carbon projects</w:t>
                            </w:r>
                          </w:p>
                          <w:p w:rsidR="00BA6A79" w:rsidRDefault="00BA6A79" w:rsidP="00C25F7E">
                            <w:pPr>
                              <w:numPr>
                                <w:ilvl w:val="0"/>
                                <w:numId w:val="18"/>
                              </w:numPr>
                              <w:spacing w:after="0" w:line="276" w:lineRule="auto"/>
                              <w:jc w:val="both"/>
                              <w:rPr>
                                <w:rFonts w:ascii="Times New Roman" w:hAnsi="Times New Roman" w:cs="Times New Roman"/>
                                <w:color w:val="000000" w:themeColor="text1"/>
                              </w:rPr>
                            </w:pPr>
                            <w:r w:rsidRPr="007B704D">
                              <w:rPr>
                                <w:rFonts w:ascii="Times New Roman" w:hAnsi="Times New Roman" w:cs="Times New Roman"/>
                                <w:color w:val="000000" w:themeColor="text1"/>
                              </w:rPr>
                              <w:t>Raising climate change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CE15DB" id="Oval 48" o:spid="_x0000_s1047" style="position:absolute;left:0;text-align:left;margin-left:217.5pt;margin-top:28.5pt;width:225pt;height:22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" strokecolor="black [3213]" strokeweight="1pt">
                <v:fill r:id="rId24" o:title="" opacity="33423f" recolor="t" rotate="t" type="tile"/>
                <v:stroke joinstyle="miter"/>
                <v:shadow on="t" color="black" opacity="20971f" offset="0,2.2pt"/>
                <v:textbox>
                  <w:txbxContent>
                    <w:p w:rsidR="00BA6A79" w:rsidRPr="007B704D" w:rsidRDefault="00BA6A79" w:rsidP="00C25F7E">
                      <w:pPr>
                        <w:numPr>
                          <w:ilvl w:val="0"/>
                          <w:numId w:val="18"/>
                        </w:numPr>
                        <w:spacing w:after="0" w:line="276" w:lineRule="auto"/>
                        <w:rPr>
                          <w:rFonts w:ascii="Times New Roman" w:hAnsi="Times New Roman" w:cs="Times New Roman"/>
                          <w:color w:val="000000" w:themeColor="text1"/>
                        </w:rPr>
                      </w:pPr>
                      <w:r>
                        <w:rPr>
                          <w:color w:val="000000" w:themeColor="text1"/>
                        </w:rPr>
                        <w:t xml:space="preserve"> </w:t>
                      </w:r>
                      <w:r w:rsidRPr="007B704D">
                        <w:rPr>
                          <w:rFonts w:ascii="Times New Roman" w:hAnsi="Times New Roman" w:cs="Times New Roman"/>
                          <w:color w:val="000000" w:themeColor="text1"/>
                        </w:rPr>
                        <w:t xml:space="preserve">Reducing </w:t>
                      </w:r>
                      <w:r>
                        <w:rPr>
                          <w:rFonts w:ascii="Times New Roman" w:hAnsi="Times New Roman" w:cs="Times New Roman"/>
                          <w:color w:val="000000" w:themeColor="text1"/>
                        </w:rPr>
                        <w:t xml:space="preserve">energy </w:t>
                      </w:r>
                      <w:r w:rsidRPr="007B704D">
                        <w:rPr>
                          <w:rFonts w:ascii="Times New Roman" w:hAnsi="Times New Roman" w:cs="Times New Roman"/>
                          <w:color w:val="000000" w:themeColor="text1"/>
                        </w:rPr>
                        <w:t>wast</w:t>
                      </w:r>
                      <w:r>
                        <w:rPr>
                          <w:rFonts w:ascii="Times New Roman" w:hAnsi="Times New Roman" w:cs="Times New Roman"/>
                          <w:color w:val="000000" w:themeColor="text1"/>
                        </w:rPr>
                        <w:t>e</w:t>
                      </w:r>
                    </w:p>
                    <w:p w:rsidR="00BA6A79" w:rsidRDefault="00BA6A79" w:rsidP="00C25F7E">
                      <w:pPr>
                        <w:numPr>
                          <w:ilvl w:val="0"/>
                          <w:numId w:val="18"/>
                        </w:numPr>
                        <w:spacing w:after="0" w:line="276" w:lineRule="auto"/>
                        <w:rPr>
                          <w:rFonts w:ascii="Times New Roman" w:hAnsi="Times New Roman" w:cs="Times New Roman"/>
                          <w:color w:val="000000" w:themeColor="text1"/>
                        </w:rPr>
                      </w:pPr>
                      <w:r w:rsidRPr="007B704D">
                        <w:rPr>
                          <w:rFonts w:ascii="Times New Roman" w:hAnsi="Times New Roman" w:cs="Times New Roman"/>
                          <w:color w:val="000000" w:themeColor="text1"/>
                        </w:rPr>
                        <w:t>Promoting efficient use of natural resources</w:t>
                      </w:r>
                    </w:p>
                    <w:p w:rsidR="00BA6A79" w:rsidRPr="008C2C78" w:rsidRDefault="00BA6A79" w:rsidP="00C25F7E">
                      <w:pPr>
                        <w:spacing w:after="0" w:line="276" w:lineRule="auto"/>
                        <w:jc w:val="both"/>
                        <w:rPr>
                          <w:rFonts w:ascii="Times New Roman" w:hAnsi="Times New Roman" w:cs="Times New Roman"/>
                          <w:color w:val="000000" w:themeColor="text1"/>
                        </w:rPr>
                      </w:pPr>
                      <w:r w:rsidRPr="008C2C78">
                        <w:rPr>
                          <w:rFonts w:ascii="Times New Roman" w:hAnsi="Times New Roman" w:cs="Times New Roman"/>
                          <w:b/>
                          <w:color w:val="000000" w:themeColor="text1"/>
                          <w:sz w:val="36"/>
                          <w:szCs w:val="36"/>
                        </w:rPr>
                        <w:t>.</w:t>
                      </w:r>
                      <w:r w:rsidRPr="008C2C78">
                        <w:rPr>
                          <w:rFonts w:ascii="Times New Roman" w:hAnsi="Times New Roman" w:cs="Times New Roman"/>
                          <w:color w:val="000000" w:themeColor="text1"/>
                        </w:rPr>
                        <w:t xml:space="preserve"> Supports renewable energy projects</w:t>
                      </w:r>
                    </w:p>
                    <w:p w:rsidR="00BA6A79" w:rsidRPr="007B704D" w:rsidRDefault="00BA6A79" w:rsidP="00847193">
                      <w:pPr>
                        <w:numPr>
                          <w:ilvl w:val="0"/>
                          <w:numId w:val="18"/>
                        </w:numPr>
                        <w:spacing w:after="0" w:line="276" w:lineRule="auto"/>
                        <w:rPr>
                          <w:rFonts w:ascii="Times New Roman" w:hAnsi="Times New Roman" w:cs="Times New Roman"/>
                          <w:color w:val="000000" w:themeColor="text1"/>
                        </w:rPr>
                      </w:pPr>
                      <w:r w:rsidRPr="007B704D">
                        <w:rPr>
                          <w:rFonts w:ascii="Times New Roman" w:hAnsi="Times New Roman" w:cs="Times New Roman"/>
                          <w:color w:val="000000" w:themeColor="text1"/>
                        </w:rPr>
                        <w:t>Fostering transparency</w:t>
                      </w:r>
                    </w:p>
                    <w:p w:rsidR="00BA6A79" w:rsidRPr="007B704D" w:rsidRDefault="00BA6A79" w:rsidP="00C25F7E">
                      <w:pPr>
                        <w:numPr>
                          <w:ilvl w:val="0"/>
                          <w:numId w:val="18"/>
                        </w:numPr>
                        <w:spacing w:after="0" w:line="276" w:lineRule="auto"/>
                        <w:jc w:val="both"/>
                        <w:rPr>
                          <w:rFonts w:ascii="Times New Roman" w:hAnsi="Times New Roman" w:cs="Times New Roman"/>
                          <w:color w:val="000000" w:themeColor="text1"/>
                        </w:rPr>
                      </w:pPr>
                      <w:r w:rsidRPr="007B704D">
                        <w:rPr>
                          <w:rFonts w:ascii="Times New Roman" w:hAnsi="Times New Roman" w:cs="Times New Roman"/>
                          <w:color w:val="000000" w:themeColor="text1"/>
                        </w:rPr>
                        <w:t>Banks to support low-carbon projects</w:t>
                      </w:r>
                    </w:p>
                    <w:p w:rsidR="00BA6A79" w:rsidRDefault="00BA6A79" w:rsidP="00C25F7E">
                      <w:pPr>
                        <w:numPr>
                          <w:ilvl w:val="0"/>
                          <w:numId w:val="18"/>
                        </w:numPr>
                        <w:spacing w:after="0" w:line="276" w:lineRule="auto"/>
                        <w:jc w:val="both"/>
                        <w:rPr>
                          <w:rFonts w:ascii="Times New Roman" w:hAnsi="Times New Roman" w:cs="Times New Roman"/>
                          <w:color w:val="000000" w:themeColor="text1"/>
                        </w:rPr>
                      </w:pPr>
                      <w:r w:rsidRPr="007B704D">
                        <w:rPr>
                          <w:rFonts w:ascii="Times New Roman" w:hAnsi="Times New Roman" w:cs="Times New Roman"/>
                          <w:color w:val="000000" w:themeColor="text1"/>
                        </w:rPr>
                        <w:t>Raising climate change awareness</w:t>
                      </w:r>
                    </w:p>
                  </w:txbxContent>
                </v:textbox>
                <w10:wrap type="topAndBottom"/>
              </v:oval>
            </w:pict>
          </mc:Fallback>
        </mc:AlternateContent>
      </w:r>
      <w:r w:rsidR="00B26EA3">
        <w:rPr>
          <w:noProof/>
        </w:rPr>
        <mc:AlternateContent>
          <mc:Choice Requires="wps">
            <w:drawing>
              <wp:anchor distT="0" distB="0" distL="114300" distR="114300" simplePos="0" relativeHeight="251723776" behindDoc="0" locked="0" layoutInCell="1" allowOverlap="1" wp14:anchorId="1FF6554C" wp14:editId="4832F8C2">
                <wp:simplePos x="0" y="0"/>
                <wp:positionH relativeFrom="margin">
                  <wp:align>center</wp:align>
                </wp:positionH>
                <wp:positionV relativeFrom="paragraph">
                  <wp:posOffset>3183255</wp:posOffset>
                </wp:positionV>
                <wp:extent cx="1428750" cy="514350"/>
                <wp:effectExtent l="57150" t="57150" r="38100" b="57150"/>
                <wp:wrapNone/>
                <wp:docPr id="46" name="Rectangle 46"/>
                <wp:cNvGraphicFramePr/>
                <a:graphic xmlns:a="http://schemas.openxmlformats.org/drawingml/2006/main">
                  <a:graphicData uri="http://schemas.microsoft.com/office/word/2010/wordprocessingShape">
                    <wps:wsp>
                      <wps:cNvSpPr/>
                      <wps:spPr>
                        <a:xfrm>
                          <a:off x="0" y="0"/>
                          <a:ext cx="1428750" cy="514350"/>
                        </a:xfrm>
                        <a:prstGeom prst="rect">
                          <a:avLst/>
                        </a:prstGeom>
                        <a:blipFill>
                          <a:blip r:embed="rId25"/>
                          <a:tile tx="0" ty="0" sx="100000" sy="100000" flip="none" algn="tl"/>
                        </a:blipFill>
                        <a:ln>
                          <a:noFill/>
                        </a:ln>
                        <a:effectLst/>
                        <a:scene3d>
                          <a:camera prst="orthographicFront">
                            <a:rot lat="0" lon="0" rev="0"/>
                          </a:camera>
                          <a:lightRig rig="contrasting" dir="t">
                            <a:rot lat="0" lon="0" rev="7800000"/>
                          </a:lightRig>
                        </a:scene3d>
                        <a:sp3d>
                          <a:bevelT w="139700" h="139700"/>
                        </a:sp3d>
                      </wps:spPr>
                      <wps:style>
                        <a:lnRef idx="2">
                          <a:schemeClr val="accent6"/>
                        </a:lnRef>
                        <a:fillRef idx="1">
                          <a:schemeClr val="lt1"/>
                        </a:fillRef>
                        <a:effectRef idx="0">
                          <a:schemeClr val="accent6"/>
                        </a:effectRef>
                        <a:fontRef idx="minor">
                          <a:schemeClr val="dk1"/>
                        </a:fontRef>
                      </wps:style>
                      <wps:txbx>
                        <w:txbxContent>
                          <w:p w:rsidR="00BA6A79" w:rsidRPr="00DF5321" w:rsidRDefault="00BA6A79" w:rsidP="00C25F7E">
                            <w:pPr>
                              <w:jc w:val="center"/>
                              <w:rPr>
                                <w:rFonts w:ascii="Times New Roman" w:hAnsi="Times New Roman" w:cs="Times New Roman"/>
                                <w:sz w:val="24"/>
                                <w:szCs w:val="24"/>
                              </w:rPr>
                            </w:pPr>
                            <w:r w:rsidRPr="00DF5321">
                              <w:rPr>
                                <w:rFonts w:ascii="Times New Roman" w:hAnsi="Times New Roman" w:cs="Times New Roman"/>
                                <w:sz w:val="24"/>
                                <w:szCs w:val="24"/>
                              </w:rPr>
                              <w:t>UK 2050 net zero emissions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6554C" id="Rectangle 46" o:spid="_x0000_s1048" style="position:absolute;left:0;text-align:left;margin-left:0;margin-top:250.65pt;width:112.5pt;height:40.5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" stroked="f" strokeweight="1pt">
                <v:fill r:id="rId26" o:title="" recolor="t" rotate="t" type="tile"/>
                <v:textbox>
                  <w:txbxContent>
                    <w:p w:rsidR="00BA6A79" w:rsidRPr="00DF5321" w:rsidRDefault="00BA6A79" w:rsidP="00C25F7E">
                      <w:pPr>
                        <w:jc w:val="center"/>
                        <w:rPr>
                          <w:rFonts w:ascii="Times New Roman" w:hAnsi="Times New Roman" w:cs="Times New Roman"/>
                          <w:sz w:val="24"/>
                          <w:szCs w:val="24"/>
                        </w:rPr>
                      </w:pPr>
                      <w:r w:rsidRPr="00DF5321">
                        <w:rPr>
                          <w:rFonts w:ascii="Times New Roman" w:hAnsi="Times New Roman" w:cs="Times New Roman"/>
                          <w:sz w:val="24"/>
                          <w:szCs w:val="24"/>
                        </w:rPr>
                        <w:t>UK 2050 net zero emissions</w:t>
                      </w:r>
                    </w:p>
                  </w:txbxContent>
                </v:textbox>
                <w10:wrap anchorx="margin"/>
              </v:rect>
            </w:pict>
          </mc:Fallback>
        </mc:AlternateContent>
      </w:r>
      <w:r w:rsidR="00B26EA3">
        <w:rPr>
          <w:noProof/>
        </w:rPr>
        <mc:AlternateContent>
          <mc:Choice Requires="wps">
            <w:drawing>
              <wp:anchor distT="0" distB="0" distL="114300" distR="114300" simplePos="0" relativeHeight="251722752" behindDoc="0" locked="0" layoutInCell="1" allowOverlap="1" wp14:anchorId="667E1480" wp14:editId="0DE54D2B">
                <wp:simplePos x="0" y="0"/>
                <wp:positionH relativeFrom="column">
                  <wp:posOffset>3057525</wp:posOffset>
                </wp:positionH>
                <wp:positionV relativeFrom="paragraph">
                  <wp:posOffset>982980</wp:posOffset>
                </wp:positionV>
                <wp:extent cx="161925" cy="2190750"/>
                <wp:effectExtent l="19050" t="0" r="47625" b="38100"/>
                <wp:wrapNone/>
                <wp:docPr id="47" name="Arrow: Down 47"/>
                <wp:cNvGraphicFramePr/>
                <a:graphic xmlns:a="http://schemas.openxmlformats.org/drawingml/2006/main">
                  <a:graphicData uri="http://schemas.microsoft.com/office/word/2010/wordprocessingShape">
                    <wps:wsp>
                      <wps:cNvSpPr/>
                      <wps:spPr>
                        <a:xfrm>
                          <a:off x="0" y="0"/>
                          <a:ext cx="161925" cy="2190750"/>
                        </a:xfrm>
                        <a:prstGeom prst="downArrow">
                          <a:avLst/>
                        </a:prstGeom>
                        <a:blipFill>
                          <a:blip r:embed="rId27"/>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29426" id="Arrow: Down 47" o:spid="_x0000_s1026" type="#_x0000_t67" style="position:absolute;margin-left:240.75pt;margin-top:77.4pt;width:12.75pt;height:1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" adj="20802" strokecolor="#1f3763 [1604]" strokeweight="1pt">
                <v:fill r:id="rId29" o:title="" recolor="t" rotate="t" type="tile"/>
              </v:shape>
            </w:pict>
          </mc:Fallback>
        </mc:AlternateContent>
      </w:r>
    </w:p>
    <w:p w:rsidR="0070603B" w:rsidRDefault="0070603B" w:rsidP="00F51CA9">
      <w:pPr>
        <w:spacing w:line="360" w:lineRule="auto"/>
        <w:jc w:val="both"/>
        <w:rPr>
          <w:rFonts w:ascii="Times New Roman" w:eastAsia="Times New Roman" w:hAnsi="Times New Roman" w:cs="Times New Roman"/>
          <w:b/>
          <w:bCs/>
          <w:sz w:val="24"/>
          <w:szCs w:val="24"/>
        </w:rPr>
      </w:pPr>
    </w:p>
    <w:p w:rsidR="00C04B9C" w:rsidRDefault="00C04B9C" w:rsidP="00981306">
      <w:pPr>
        <w:spacing w:after="0" w:line="360" w:lineRule="auto"/>
        <w:jc w:val="both"/>
        <w:rPr>
          <w:rFonts w:ascii="Times New Roman" w:eastAsia="Times New Roman" w:hAnsi="Times New Roman" w:cs="Times New Roman"/>
          <w:b/>
          <w:bCs/>
          <w:sz w:val="24"/>
          <w:szCs w:val="24"/>
        </w:rPr>
      </w:pPr>
    </w:p>
    <w:p w:rsidR="00C25F7E" w:rsidRDefault="0070603B" w:rsidP="004621A0">
      <w:pPr>
        <w:spacing w:after="0" w:line="360" w:lineRule="auto"/>
        <w:rPr>
          <w:rFonts w:ascii="Times New Roman" w:eastAsia="Times New Roman" w:hAnsi="Times New Roman" w:cs="Times New Roman"/>
          <w:bCs/>
          <w:sz w:val="24"/>
          <w:szCs w:val="24"/>
        </w:rPr>
      </w:pPr>
      <w:r w:rsidRPr="00762D83">
        <w:rPr>
          <w:rFonts w:ascii="Times New Roman" w:eastAsia="Times New Roman" w:hAnsi="Times New Roman" w:cs="Times New Roman"/>
          <w:b/>
          <w:bCs/>
          <w:sz w:val="24"/>
          <w:szCs w:val="24"/>
        </w:rPr>
        <w:t>Figur</w:t>
      </w:r>
      <w:r w:rsidR="00762D83" w:rsidRPr="00762D83">
        <w:rPr>
          <w:rFonts w:ascii="Times New Roman" w:eastAsia="Times New Roman" w:hAnsi="Times New Roman" w:cs="Times New Roman"/>
          <w:b/>
          <w:bCs/>
          <w:sz w:val="24"/>
          <w:szCs w:val="24"/>
        </w:rPr>
        <w:t>e 4</w:t>
      </w:r>
      <w:r w:rsidRPr="0070603B">
        <w:rPr>
          <w:rFonts w:ascii="Times New Roman" w:eastAsia="Times New Roman" w:hAnsi="Times New Roman" w:cs="Times New Roman"/>
          <w:bCs/>
          <w:sz w:val="24"/>
          <w:szCs w:val="24"/>
        </w:rPr>
        <w:t xml:space="preserve">: </w:t>
      </w:r>
      <w:r w:rsidR="007075E2">
        <w:rPr>
          <w:rFonts w:ascii="Times New Roman" w:eastAsia="Times New Roman" w:hAnsi="Times New Roman" w:cs="Times New Roman"/>
          <w:bCs/>
          <w:sz w:val="24"/>
          <w:szCs w:val="24"/>
        </w:rPr>
        <w:t xml:space="preserve">Conceptual </w:t>
      </w:r>
      <w:r w:rsidR="00762D83">
        <w:rPr>
          <w:rFonts w:ascii="Times New Roman" w:eastAsia="Times New Roman" w:hAnsi="Times New Roman" w:cs="Times New Roman"/>
          <w:bCs/>
          <w:sz w:val="24"/>
          <w:szCs w:val="24"/>
        </w:rPr>
        <w:t xml:space="preserve">framework </w:t>
      </w:r>
      <w:r w:rsidRPr="0070603B">
        <w:rPr>
          <w:rFonts w:ascii="Times New Roman" w:eastAsia="Times New Roman" w:hAnsi="Times New Roman" w:cs="Times New Roman"/>
          <w:bCs/>
          <w:sz w:val="24"/>
          <w:szCs w:val="24"/>
        </w:rPr>
        <w:t>diagram</w:t>
      </w:r>
    </w:p>
    <w:p w:rsidR="0070603B" w:rsidRDefault="0070603B" w:rsidP="004621A0">
      <w:pPr>
        <w:spacing w:after="0" w:line="360" w:lineRule="auto"/>
      </w:pPr>
      <w:r w:rsidRPr="00080A56">
        <w:rPr>
          <w:rFonts w:ascii="Times New Roman" w:eastAsia="Times New Roman" w:hAnsi="Times New Roman" w:cs="Times New Roman"/>
          <w:b/>
          <w:bCs/>
          <w:sz w:val="24"/>
          <w:szCs w:val="24"/>
        </w:rPr>
        <w:t>Source</w:t>
      </w:r>
      <w:r>
        <w:rPr>
          <w:rFonts w:ascii="Times New Roman" w:eastAsia="Times New Roman" w:hAnsi="Times New Roman" w:cs="Times New Roman"/>
          <w:bCs/>
          <w:sz w:val="24"/>
          <w:szCs w:val="24"/>
        </w:rPr>
        <w:t>: Authors con</w:t>
      </w:r>
      <w:r w:rsidR="00080A56">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truction</w:t>
      </w:r>
      <w:r w:rsidR="00762D83">
        <w:rPr>
          <w:rFonts w:ascii="Times New Roman" w:eastAsia="Times New Roman" w:hAnsi="Times New Roman" w:cs="Times New Roman"/>
          <w:bCs/>
          <w:sz w:val="24"/>
          <w:szCs w:val="24"/>
        </w:rPr>
        <w:t xml:space="preserve"> and modification of</w:t>
      </w:r>
      <w:r>
        <w:rPr>
          <w:rFonts w:ascii="Times New Roman" w:eastAsia="Times New Roman" w:hAnsi="Times New Roman" w:cs="Times New Roman"/>
          <w:bCs/>
          <w:sz w:val="24"/>
          <w:szCs w:val="24"/>
        </w:rPr>
        <w:t xml:space="preserve"> </w:t>
      </w:r>
      <w:r w:rsidRPr="00080A56">
        <w:rPr>
          <w:rFonts w:ascii="Times New Roman" w:hAnsi="Times New Roman" w:cs="Times New Roman"/>
          <w:sz w:val="24"/>
          <w:szCs w:val="24"/>
        </w:rPr>
        <w:t>Johnson (2022).</w:t>
      </w:r>
    </w:p>
    <w:p w:rsidR="0070603B" w:rsidRDefault="0070603B" w:rsidP="00E91729">
      <w:pPr>
        <w:spacing w:after="0"/>
        <w:jc w:val="both"/>
      </w:pPr>
      <w:r>
        <w:rPr>
          <w:rFonts w:ascii="Times New Roman" w:eastAsia="Times New Roman" w:hAnsi="Times New Roman" w:cs="Times New Roman"/>
          <w:bCs/>
          <w:sz w:val="24"/>
          <w:szCs w:val="24"/>
        </w:rPr>
        <w:t>(</w:t>
      </w:r>
      <w:hyperlink r:id="rId30" w:history="1">
        <w:r w:rsidR="00E91729" w:rsidRPr="00694453">
          <w:rPr>
            <w:rStyle w:val="Hyperlink"/>
          </w:rPr>
          <w:t>https://www.ted.com/talks/ayana_elizabeth_johnson_how_to_find_joy_in_climate_action</w:t>
        </w:r>
      </w:hyperlink>
      <w:r>
        <w:rPr>
          <w:rFonts w:ascii="Times New Roman" w:eastAsia="Times New Roman" w:hAnsi="Times New Roman" w:cs="Times New Roman"/>
          <w:bCs/>
          <w:sz w:val="24"/>
          <w:szCs w:val="24"/>
        </w:rPr>
        <w:t>)</w:t>
      </w:r>
    </w:p>
    <w:p w:rsidR="00E91729" w:rsidRPr="00E91729" w:rsidRDefault="00E91729" w:rsidP="00E91729">
      <w:pPr>
        <w:spacing w:after="0"/>
        <w:jc w:val="both"/>
      </w:pPr>
    </w:p>
    <w:p w:rsidR="00014217" w:rsidRDefault="00014217" w:rsidP="00014217">
      <w:pPr>
        <w:spacing w:line="360" w:lineRule="auto"/>
        <w:jc w:val="both"/>
        <w:rPr>
          <w:rFonts w:ascii="Times New Roman" w:eastAsia="Times New Roman" w:hAnsi="Times New Roman" w:cs="Times New Roman"/>
          <w:bCs/>
          <w:sz w:val="24"/>
          <w:szCs w:val="24"/>
        </w:rPr>
      </w:pPr>
      <w:r w:rsidRPr="00014217">
        <w:rPr>
          <w:rFonts w:ascii="Times New Roman" w:eastAsia="Times New Roman" w:hAnsi="Times New Roman" w:cs="Times New Roman"/>
          <w:bCs/>
          <w:sz w:val="24"/>
          <w:szCs w:val="24"/>
        </w:rPr>
        <w:lastRenderedPageBreak/>
        <w:t>What</w:t>
      </w:r>
      <w:r w:rsidRPr="00DF5321">
        <w:rPr>
          <w:rFonts w:ascii="Times New Roman" w:hAnsi="Times New Roman" w:cs="Times New Roman"/>
          <w:sz w:val="24"/>
          <w:szCs w:val="24"/>
        </w:rPr>
        <w:t xml:space="preserve"> bring you joy</w:t>
      </w:r>
      <w:r w:rsidRPr="00014217">
        <w:rPr>
          <w:rFonts w:ascii="Times New Roman" w:eastAsia="Times New Roman" w:hAnsi="Times New Roman" w:cs="Times New Roman"/>
          <w:bCs/>
          <w:sz w:val="24"/>
          <w:szCs w:val="24"/>
        </w:rPr>
        <w:t xml:space="preserve"> circle defines activities and tasks which </w:t>
      </w:r>
      <w:r w:rsidR="007075E2">
        <w:rPr>
          <w:rFonts w:ascii="Times New Roman" w:eastAsia="Times New Roman" w:hAnsi="Times New Roman" w:cs="Times New Roman"/>
          <w:bCs/>
          <w:sz w:val="24"/>
          <w:szCs w:val="24"/>
        </w:rPr>
        <w:t>giv</w:t>
      </w:r>
      <w:r w:rsidRPr="00014217">
        <w:rPr>
          <w:rFonts w:ascii="Times New Roman" w:eastAsia="Times New Roman" w:hAnsi="Times New Roman" w:cs="Times New Roman"/>
          <w:bCs/>
          <w:sz w:val="24"/>
          <w:szCs w:val="24"/>
        </w:rPr>
        <w:t xml:space="preserve">e UK </w:t>
      </w:r>
      <w:r w:rsidR="007075E2">
        <w:rPr>
          <w:rFonts w:ascii="Times New Roman" w:eastAsia="Times New Roman" w:hAnsi="Times New Roman" w:cs="Times New Roman"/>
          <w:bCs/>
          <w:sz w:val="24"/>
          <w:szCs w:val="24"/>
        </w:rPr>
        <w:t>climate satisfaction</w:t>
      </w:r>
      <w:r w:rsidRPr="00014217">
        <w:rPr>
          <w:rFonts w:ascii="Times New Roman" w:eastAsia="Times New Roman" w:hAnsi="Times New Roman" w:cs="Times New Roman"/>
          <w:bCs/>
          <w:sz w:val="24"/>
          <w:szCs w:val="24"/>
        </w:rPr>
        <w:t>. Doing what they love is vital in sustaining long-term motivation and engagement. What are you good at circle represents their strengths, expertise, and skills that will enable them to achieve the 2050 Net-Zero emissions. What is to be done circle identifies immediate actions and activity that needs to be undertaken to combat climate change for net- zero emissions. Intersections parts define how all circles relate with one another. The core of the framework lies in the "UK 2050 Net-Zero emission.". Individuals and institutions will discover the most successful and fruitful way of engaging in fulfilling the UK's net zero target through greater energy efficiency and enhanced banking mechanisms.</w:t>
      </w:r>
    </w:p>
    <w:p w:rsidR="009E688C" w:rsidRPr="004E6649" w:rsidRDefault="009E688C" w:rsidP="00080A56">
      <w:pPr>
        <w:spacing w:after="0" w:line="360" w:lineRule="auto"/>
        <w:jc w:val="both"/>
        <w:rPr>
          <w:rFonts w:ascii="Times New Roman" w:hAnsi="Times New Roman" w:cs="Times New Roman"/>
          <w:b/>
          <w:sz w:val="24"/>
          <w:szCs w:val="24"/>
        </w:rPr>
      </w:pPr>
      <w:r w:rsidRPr="004E6649">
        <w:rPr>
          <w:rFonts w:ascii="Times New Roman" w:hAnsi="Times New Roman" w:cs="Times New Roman"/>
          <w:b/>
          <w:sz w:val="24"/>
          <w:szCs w:val="24"/>
        </w:rPr>
        <w:t>2.</w:t>
      </w:r>
      <w:r w:rsidR="00080A56">
        <w:rPr>
          <w:rFonts w:ascii="Times New Roman" w:hAnsi="Times New Roman" w:cs="Times New Roman"/>
          <w:b/>
          <w:sz w:val="24"/>
          <w:szCs w:val="24"/>
        </w:rPr>
        <w:t>4</w:t>
      </w:r>
      <w:r w:rsidRPr="004E6649">
        <w:rPr>
          <w:rFonts w:ascii="Times New Roman" w:hAnsi="Times New Roman" w:cs="Times New Roman"/>
          <w:b/>
          <w:sz w:val="24"/>
          <w:szCs w:val="24"/>
        </w:rPr>
        <w:t xml:space="preserve"> Gaps in the literature</w:t>
      </w:r>
    </w:p>
    <w:p w:rsidR="009E688C" w:rsidRPr="00080A56" w:rsidRDefault="009E688C" w:rsidP="00F51CA9">
      <w:pPr>
        <w:spacing w:line="360" w:lineRule="auto"/>
        <w:jc w:val="both"/>
        <w:rPr>
          <w:rFonts w:ascii="Times New Roman" w:eastAsia="Times New Roman" w:hAnsi="Times New Roman" w:cs="Times New Roman"/>
          <w:sz w:val="24"/>
          <w:szCs w:val="24"/>
        </w:rPr>
      </w:pPr>
      <w:r w:rsidRPr="004E6649">
        <w:rPr>
          <w:rFonts w:ascii="Times New Roman" w:eastAsia="Times New Roman" w:hAnsi="Times New Roman" w:cs="Times New Roman"/>
          <w:sz w:val="24"/>
          <w:szCs w:val="24"/>
        </w:rPr>
        <w:t xml:space="preserve">After scouring the environmental studies literature, we came up with a list of key gaps in our understanding. To start, we found that </w:t>
      </w:r>
      <w:r w:rsidR="008869C2" w:rsidRPr="004E6649">
        <w:rPr>
          <w:rFonts w:ascii="Times New Roman" w:eastAsia="Times New Roman" w:hAnsi="Times New Roman" w:cs="Times New Roman"/>
          <w:sz w:val="24"/>
          <w:szCs w:val="24"/>
        </w:rPr>
        <w:t xml:space="preserve">there </w:t>
      </w:r>
      <w:proofErr w:type="gramStart"/>
      <w:r w:rsidR="008869C2" w:rsidRPr="004E6649">
        <w:rPr>
          <w:rFonts w:ascii="Times New Roman" w:eastAsia="Times New Roman" w:hAnsi="Times New Roman" w:cs="Times New Roman"/>
          <w:sz w:val="24"/>
          <w:szCs w:val="24"/>
        </w:rPr>
        <w:t>is</w:t>
      </w:r>
      <w:proofErr w:type="gramEnd"/>
      <w:r w:rsidR="008869C2" w:rsidRPr="004E6649">
        <w:rPr>
          <w:rFonts w:ascii="Times New Roman" w:eastAsia="Times New Roman" w:hAnsi="Times New Roman" w:cs="Times New Roman"/>
          <w:sz w:val="24"/>
          <w:szCs w:val="24"/>
        </w:rPr>
        <w:t xml:space="preserve"> no studies on the impact of</w:t>
      </w:r>
      <w:r w:rsidRPr="004E6649">
        <w:rPr>
          <w:rFonts w:ascii="Times New Roman" w:eastAsia="Times New Roman" w:hAnsi="Times New Roman" w:cs="Times New Roman"/>
          <w:sz w:val="24"/>
          <w:szCs w:val="24"/>
        </w:rPr>
        <w:t xml:space="preserve"> energy </w:t>
      </w:r>
      <w:r w:rsidR="008869C2" w:rsidRPr="004E6649">
        <w:rPr>
          <w:rFonts w:ascii="Times New Roman" w:eastAsia="Times New Roman" w:hAnsi="Times New Roman" w:cs="Times New Roman"/>
          <w:sz w:val="24"/>
          <w:szCs w:val="24"/>
        </w:rPr>
        <w:t>efficiency budgeting and carbon footprint of banks portfolios on</w:t>
      </w:r>
      <w:r w:rsidRPr="004E6649">
        <w:rPr>
          <w:rFonts w:ascii="Times New Roman" w:eastAsia="Times New Roman" w:hAnsi="Times New Roman" w:cs="Times New Roman"/>
          <w:sz w:val="24"/>
          <w:szCs w:val="24"/>
        </w:rPr>
        <w:t xml:space="preserve"> carbon dioxide emissions</w:t>
      </w:r>
      <w:r w:rsidR="008869C2" w:rsidRPr="004E6649">
        <w:rPr>
          <w:rFonts w:ascii="Times New Roman" w:eastAsia="Times New Roman" w:hAnsi="Times New Roman" w:cs="Times New Roman"/>
          <w:sz w:val="24"/>
          <w:szCs w:val="24"/>
        </w:rPr>
        <w:t xml:space="preserve"> in UK</w:t>
      </w:r>
      <w:r w:rsidRPr="004E6649">
        <w:rPr>
          <w:rFonts w:ascii="Times New Roman" w:eastAsia="Times New Roman" w:hAnsi="Times New Roman" w:cs="Times New Roman"/>
          <w:sz w:val="24"/>
          <w:szCs w:val="24"/>
        </w:rPr>
        <w:t xml:space="preserve">. </w:t>
      </w:r>
      <w:r w:rsidR="008869C2" w:rsidRPr="004E6649">
        <w:rPr>
          <w:rFonts w:ascii="Times New Roman" w:eastAsia="Times New Roman" w:hAnsi="Times New Roman" w:cs="Times New Roman"/>
          <w:sz w:val="24"/>
          <w:szCs w:val="24"/>
        </w:rPr>
        <w:t>The subject matter</w:t>
      </w:r>
      <w:r w:rsidRPr="004E6649">
        <w:rPr>
          <w:rFonts w:ascii="Times New Roman" w:eastAsia="Times New Roman" w:hAnsi="Times New Roman" w:cs="Times New Roman"/>
          <w:sz w:val="24"/>
          <w:szCs w:val="24"/>
        </w:rPr>
        <w:t xml:space="preserve"> ha</w:t>
      </w:r>
      <w:r w:rsidR="008869C2" w:rsidRPr="004E6649">
        <w:rPr>
          <w:rFonts w:ascii="Times New Roman" w:eastAsia="Times New Roman" w:hAnsi="Times New Roman" w:cs="Times New Roman"/>
          <w:sz w:val="24"/>
          <w:szCs w:val="24"/>
        </w:rPr>
        <w:t>s</w:t>
      </w:r>
      <w:r w:rsidRPr="004E6649">
        <w:rPr>
          <w:rFonts w:ascii="Times New Roman" w:eastAsia="Times New Roman" w:hAnsi="Times New Roman" w:cs="Times New Roman"/>
          <w:sz w:val="24"/>
          <w:szCs w:val="24"/>
        </w:rPr>
        <w:t xml:space="preserve"> been examined by writers separately with regard to their impact on the environment. As a result, we are the first to do this study to look at all of these factors and their effects at the same time. Thirdly, we observed that most studies relied on classical methods like, </w:t>
      </w:r>
      <w:bookmarkStart w:id="5" w:name="_Hlk184578972"/>
      <w:r w:rsidR="004E6649" w:rsidRPr="004E6649">
        <w:rPr>
          <w:rFonts w:ascii="Times New Roman" w:eastAsia="Times New Roman" w:hAnsi="Times New Roman" w:cs="Times New Roman"/>
          <w:sz w:val="24"/>
          <w:szCs w:val="24"/>
        </w:rPr>
        <w:t>Ordinary Least Squares, VECM</w:t>
      </w:r>
      <w:r w:rsidRPr="004E6649">
        <w:rPr>
          <w:rFonts w:ascii="Times New Roman" w:eastAsia="Times New Roman" w:hAnsi="Times New Roman" w:cs="Times New Roman"/>
          <w:sz w:val="24"/>
          <w:szCs w:val="24"/>
        </w:rPr>
        <w:t xml:space="preserve">, FMOLS, </w:t>
      </w:r>
      <w:bookmarkEnd w:id="5"/>
      <w:r w:rsidRPr="004E6649">
        <w:rPr>
          <w:rFonts w:ascii="Times New Roman" w:eastAsia="Times New Roman" w:hAnsi="Times New Roman" w:cs="Times New Roman"/>
          <w:sz w:val="24"/>
          <w:szCs w:val="24"/>
        </w:rPr>
        <w:t>etc.; so, we employed a number of novel econometric approaches, including</w:t>
      </w:r>
      <w:r w:rsidR="004E6649" w:rsidRPr="004E6649">
        <w:rPr>
          <w:rFonts w:ascii="Times New Roman" w:eastAsia="Times New Roman" w:hAnsi="Times New Roman" w:cs="Times New Roman"/>
          <w:sz w:val="24"/>
          <w:szCs w:val="24"/>
        </w:rPr>
        <w:t>:</w:t>
      </w:r>
      <w:r w:rsidRPr="004E6649">
        <w:rPr>
          <w:rFonts w:ascii="Times New Roman" w:eastAsia="Times New Roman" w:hAnsi="Times New Roman" w:cs="Times New Roman"/>
          <w:sz w:val="24"/>
          <w:szCs w:val="24"/>
        </w:rPr>
        <w:t xml:space="preserve"> </w:t>
      </w:r>
      <w:r w:rsidR="004E6649" w:rsidRPr="004E6649">
        <w:rPr>
          <w:rFonts w:ascii="Times New Roman" w:eastAsia="Times New Roman" w:hAnsi="Times New Roman" w:cs="Times New Roman"/>
          <w:sz w:val="24"/>
          <w:szCs w:val="24"/>
        </w:rPr>
        <w:t xml:space="preserve">Quantile Autoregressive Distribution Lags </w:t>
      </w:r>
      <w:r w:rsidR="008869C2" w:rsidRPr="004E6649">
        <w:rPr>
          <w:rFonts w:ascii="Times New Roman" w:eastAsia="Times New Roman" w:hAnsi="Times New Roman" w:cs="Times New Roman"/>
          <w:sz w:val="24"/>
          <w:szCs w:val="24"/>
        </w:rPr>
        <w:t>(QARDL)</w:t>
      </w:r>
      <w:r w:rsidRPr="004E6649">
        <w:rPr>
          <w:rFonts w:ascii="Times New Roman" w:eastAsia="Times New Roman" w:hAnsi="Times New Roman" w:cs="Times New Roman"/>
          <w:sz w:val="24"/>
          <w:szCs w:val="24"/>
        </w:rPr>
        <w:t xml:space="preserve">, quantile ADF and </w:t>
      </w:r>
      <w:r w:rsidR="004E6649" w:rsidRPr="004E6649">
        <w:rPr>
          <w:rFonts w:ascii="Times New Roman" w:eastAsia="Times New Roman" w:hAnsi="Times New Roman" w:cs="Times New Roman"/>
          <w:sz w:val="24"/>
          <w:szCs w:val="24"/>
        </w:rPr>
        <w:t>Quantile Cointegration</w:t>
      </w:r>
      <w:r w:rsidRPr="004E6649">
        <w:rPr>
          <w:rFonts w:ascii="Times New Roman" w:eastAsia="Times New Roman" w:hAnsi="Times New Roman" w:cs="Times New Roman"/>
          <w:sz w:val="24"/>
          <w:szCs w:val="24"/>
        </w:rPr>
        <w:t>.</w:t>
      </w:r>
    </w:p>
    <w:p w:rsidR="00D96392" w:rsidRPr="00BC29B1" w:rsidRDefault="00080A56" w:rsidP="00F51CA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3.0 </w:t>
      </w:r>
      <w:r w:rsidR="00D96392" w:rsidRPr="00BC29B1">
        <w:rPr>
          <w:rFonts w:ascii="Times New Roman" w:eastAsia="Times New Roman" w:hAnsi="Times New Roman" w:cs="Times New Roman"/>
          <w:b/>
          <w:bCs/>
          <w:sz w:val="24"/>
          <w:szCs w:val="24"/>
        </w:rPr>
        <w:t>Methodology</w:t>
      </w:r>
    </w:p>
    <w:p w:rsidR="00D96392" w:rsidRDefault="00080A56" w:rsidP="00F51C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3.1 </w:t>
      </w:r>
      <w:r w:rsidR="00D96392" w:rsidRPr="0023539F">
        <w:rPr>
          <w:rFonts w:ascii="Times New Roman" w:eastAsia="Times New Roman" w:hAnsi="Times New Roman" w:cs="Times New Roman"/>
          <w:b/>
          <w:bCs/>
          <w:sz w:val="24"/>
          <w:szCs w:val="24"/>
        </w:rPr>
        <w:t>Research Design</w:t>
      </w:r>
      <w:r w:rsidR="00D96392" w:rsidRPr="00BC29B1">
        <w:rPr>
          <w:rFonts w:ascii="Times New Roman" w:eastAsia="Times New Roman" w:hAnsi="Times New Roman" w:cs="Times New Roman"/>
          <w:sz w:val="24"/>
          <w:szCs w:val="24"/>
        </w:rPr>
        <w:t>:</w:t>
      </w:r>
    </w:p>
    <w:p w:rsidR="00D96392" w:rsidRDefault="00D96392" w:rsidP="00F51CA9">
      <w:pPr>
        <w:shd w:val="clear" w:color="auto" w:fill="FFFFFF"/>
        <w:spacing w:line="360" w:lineRule="auto"/>
        <w:jc w:val="both"/>
        <w:rPr>
          <w:rFonts w:ascii="Times New Roman" w:hAnsi="Times New Roman" w:cs="Times New Roman"/>
          <w:color w:val="000000" w:themeColor="text1"/>
          <w:sz w:val="24"/>
          <w:szCs w:val="24"/>
        </w:rPr>
      </w:pPr>
      <w:r w:rsidRPr="000E2003">
        <w:rPr>
          <w:rFonts w:ascii="Times New Roman" w:hAnsi="Times New Roman" w:cs="Times New Roman"/>
          <w:color w:val="000000" w:themeColor="text1"/>
          <w:sz w:val="24"/>
          <w:szCs w:val="24"/>
        </w:rPr>
        <w:t>The study focus</w:t>
      </w:r>
      <w:r w:rsidR="004E6649">
        <w:rPr>
          <w:rFonts w:ascii="Times New Roman" w:hAnsi="Times New Roman" w:cs="Times New Roman"/>
          <w:color w:val="000000" w:themeColor="text1"/>
          <w:sz w:val="24"/>
          <w:szCs w:val="24"/>
        </w:rPr>
        <w:t>es</w:t>
      </w:r>
      <w:r w:rsidRPr="000E2003">
        <w:rPr>
          <w:rFonts w:ascii="Times New Roman" w:hAnsi="Times New Roman" w:cs="Times New Roman"/>
          <w:color w:val="000000" w:themeColor="text1"/>
          <w:sz w:val="24"/>
          <w:szCs w:val="24"/>
        </w:rPr>
        <w:t xml:space="preserve"> on regression research design using quantitative research approaches for empirical analysis of the </w:t>
      </w:r>
      <w:r w:rsidRPr="000E2003">
        <w:rPr>
          <w:rFonts w:ascii="Times New Roman" w:eastAsia="Times New Roman" w:hAnsi="Times New Roman" w:cs="Times New Roman"/>
          <w:color w:val="000000" w:themeColor="text1"/>
          <w:sz w:val="24"/>
          <w:szCs w:val="24"/>
        </w:rPr>
        <w:t xml:space="preserve">relationship among </w:t>
      </w:r>
      <w:r>
        <w:rPr>
          <w:rFonts w:ascii="Times New Roman" w:eastAsia="Times New Roman" w:hAnsi="Times New Roman" w:cs="Times New Roman"/>
          <w:color w:val="000000" w:themeColor="text1"/>
          <w:sz w:val="24"/>
          <w:szCs w:val="24"/>
        </w:rPr>
        <w:t>environmental pollution</w:t>
      </w:r>
      <w:r w:rsidR="004E6649">
        <w:rPr>
          <w:rFonts w:ascii="Times New Roman" w:eastAsia="Times New Roman" w:hAnsi="Times New Roman" w:cs="Times New Roman"/>
          <w:color w:val="000000" w:themeColor="text1"/>
          <w:sz w:val="24"/>
          <w:szCs w:val="24"/>
        </w:rPr>
        <w:t>, energy efficiency budgeting</w:t>
      </w:r>
      <w:r>
        <w:rPr>
          <w:rFonts w:ascii="Times New Roman" w:eastAsia="Times New Roman" w:hAnsi="Times New Roman" w:cs="Times New Roman"/>
          <w:color w:val="000000" w:themeColor="text1"/>
          <w:sz w:val="24"/>
          <w:szCs w:val="24"/>
        </w:rPr>
        <w:t xml:space="preserve"> and carbon footprint of bank </w:t>
      </w:r>
      <w:r w:rsidR="007075E2">
        <w:rPr>
          <w:rFonts w:ascii="Times New Roman" w:eastAsia="Times New Roman" w:hAnsi="Times New Roman" w:cs="Times New Roman"/>
          <w:color w:val="000000" w:themeColor="text1"/>
          <w:sz w:val="24"/>
          <w:szCs w:val="24"/>
        </w:rPr>
        <w:t>portfolios</w:t>
      </w:r>
      <w:r w:rsidRPr="000E2003">
        <w:rPr>
          <w:rFonts w:ascii="Times New Roman" w:hAnsi="Times New Roman" w:cs="Times New Roman"/>
          <w:color w:val="000000" w:themeColor="text1"/>
          <w:sz w:val="24"/>
          <w:szCs w:val="24"/>
        </w:rPr>
        <w:t xml:space="preserve">. The research use measurements of central tendency and dispersion, such as standard deviation, mean, and percentage frequencies, in descriptive statistics. Quantitative data and text-based explanations </w:t>
      </w:r>
      <w:r w:rsidR="004E6649">
        <w:rPr>
          <w:rFonts w:ascii="Times New Roman" w:hAnsi="Times New Roman" w:cs="Times New Roman"/>
          <w:color w:val="000000" w:themeColor="text1"/>
          <w:sz w:val="24"/>
          <w:szCs w:val="24"/>
        </w:rPr>
        <w:t>are</w:t>
      </w:r>
      <w:r w:rsidRPr="000E2003">
        <w:rPr>
          <w:rFonts w:ascii="Times New Roman" w:hAnsi="Times New Roman" w:cs="Times New Roman"/>
          <w:color w:val="000000" w:themeColor="text1"/>
          <w:sz w:val="24"/>
          <w:szCs w:val="24"/>
        </w:rPr>
        <w:t xml:space="preserve"> presented via graphs</w:t>
      </w:r>
      <w:r w:rsidR="00080A56">
        <w:rPr>
          <w:rFonts w:ascii="Times New Roman" w:hAnsi="Times New Roman" w:cs="Times New Roman"/>
          <w:color w:val="000000" w:themeColor="text1"/>
          <w:sz w:val="24"/>
          <w:szCs w:val="24"/>
        </w:rPr>
        <w:t xml:space="preserve"> and tables</w:t>
      </w:r>
      <w:r w:rsidRPr="000E2003">
        <w:rPr>
          <w:rFonts w:ascii="Times New Roman" w:hAnsi="Times New Roman" w:cs="Times New Roman"/>
          <w:color w:val="000000" w:themeColor="text1"/>
          <w:sz w:val="24"/>
          <w:szCs w:val="24"/>
        </w:rPr>
        <w:t xml:space="preserve">. </w:t>
      </w:r>
    </w:p>
    <w:p w:rsidR="00D96392" w:rsidRPr="00AD2927" w:rsidRDefault="00D96392" w:rsidP="00F51CA9">
      <w:pPr>
        <w:shd w:val="clear" w:color="auto" w:fill="FFFFFF"/>
        <w:spacing w:line="360" w:lineRule="auto"/>
        <w:jc w:val="both"/>
        <w:rPr>
          <w:rFonts w:ascii="Times New Roman" w:eastAsia="Times New Roman" w:hAnsi="Times New Roman" w:cs="Times New Roman"/>
          <w:b/>
          <w:color w:val="000000" w:themeColor="text1"/>
          <w:sz w:val="24"/>
          <w:szCs w:val="24"/>
        </w:rPr>
      </w:pPr>
      <w:r w:rsidRPr="000E2003">
        <w:rPr>
          <w:rFonts w:ascii="Times New Roman" w:hAnsi="Times New Roman" w:cs="Times New Roman"/>
          <w:color w:val="000000" w:themeColor="text1"/>
          <w:sz w:val="24"/>
          <w:szCs w:val="24"/>
        </w:rPr>
        <w:t xml:space="preserve">To determine the effects </w:t>
      </w:r>
      <w:r w:rsidR="007075E2">
        <w:rPr>
          <w:rFonts w:ascii="Times New Roman" w:hAnsi="Times New Roman" w:cs="Times New Roman"/>
          <w:color w:val="000000" w:themeColor="text1"/>
          <w:sz w:val="24"/>
          <w:szCs w:val="24"/>
        </w:rPr>
        <w:t>of</w:t>
      </w:r>
      <w:r w:rsidRPr="000E2003">
        <w:rPr>
          <w:rFonts w:ascii="Times New Roman" w:hAnsi="Times New Roman" w:cs="Times New Roman"/>
          <w:color w:val="000000" w:themeColor="text1"/>
          <w:sz w:val="24"/>
          <w:szCs w:val="24"/>
        </w:rPr>
        <w:t xml:space="preserve"> independent variables </w:t>
      </w:r>
      <w:r w:rsidR="007075E2">
        <w:rPr>
          <w:rFonts w:ascii="Times New Roman" w:hAnsi="Times New Roman" w:cs="Times New Roman"/>
          <w:color w:val="000000" w:themeColor="text1"/>
          <w:sz w:val="24"/>
          <w:szCs w:val="24"/>
        </w:rPr>
        <w:t>on</w:t>
      </w:r>
      <w:r w:rsidRPr="000E2003">
        <w:rPr>
          <w:rFonts w:ascii="Times New Roman" w:hAnsi="Times New Roman" w:cs="Times New Roman"/>
          <w:color w:val="000000" w:themeColor="text1"/>
          <w:sz w:val="24"/>
          <w:szCs w:val="24"/>
        </w:rPr>
        <w:t xml:space="preserve"> dependent variable, this study specifically use </w:t>
      </w:r>
      <w:r w:rsidRPr="000E2003">
        <w:rPr>
          <w:rFonts w:ascii="Times New Roman" w:eastAsia="Times New Roman" w:hAnsi="Times New Roman" w:cs="Times New Roman"/>
          <w:color w:val="000000" w:themeColor="text1"/>
          <w:sz w:val="24"/>
          <w:szCs w:val="24"/>
        </w:rPr>
        <w:t xml:space="preserve">Quantile </w:t>
      </w:r>
      <w:r w:rsidR="001322FD">
        <w:rPr>
          <w:rFonts w:ascii="Times New Roman" w:eastAsia="Times New Roman" w:hAnsi="Times New Roman" w:cs="Times New Roman"/>
          <w:color w:val="000000" w:themeColor="text1"/>
          <w:sz w:val="24"/>
          <w:szCs w:val="24"/>
        </w:rPr>
        <w:t>Autor</w:t>
      </w:r>
      <w:r w:rsidR="001322FD" w:rsidRPr="000E2003">
        <w:rPr>
          <w:rFonts w:ascii="Times New Roman" w:eastAsia="Times New Roman" w:hAnsi="Times New Roman" w:cs="Times New Roman"/>
          <w:color w:val="000000" w:themeColor="text1"/>
          <w:sz w:val="24"/>
          <w:szCs w:val="24"/>
        </w:rPr>
        <w:t>egressi</w:t>
      </w:r>
      <w:r w:rsidR="001322FD">
        <w:rPr>
          <w:rFonts w:ascii="Times New Roman" w:eastAsia="Times New Roman" w:hAnsi="Times New Roman" w:cs="Times New Roman"/>
          <w:color w:val="000000" w:themeColor="text1"/>
          <w:sz w:val="24"/>
          <w:szCs w:val="24"/>
        </w:rPr>
        <w:t>ve</w:t>
      </w:r>
      <w:r w:rsidR="001322FD" w:rsidRPr="000E2003">
        <w:rPr>
          <w:rFonts w:ascii="Times New Roman" w:eastAsia="Times New Roman" w:hAnsi="Times New Roman" w:cs="Times New Roman"/>
          <w:color w:val="000000" w:themeColor="text1"/>
          <w:sz w:val="24"/>
          <w:szCs w:val="24"/>
        </w:rPr>
        <w:t xml:space="preserve"> </w:t>
      </w:r>
      <w:r w:rsidR="001322FD">
        <w:rPr>
          <w:rFonts w:ascii="Times New Roman" w:eastAsia="Times New Roman" w:hAnsi="Times New Roman" w:cs="Times New Roman"/>
          <w:color w:val="000000" w:themeColor="text1"/>
          <w:sz w:val="24"/>
          <w:szCs w:val="24"/>
        </w:rPr>
        <w:t>Distribution Lag</w:t>
      </w:r>
      <w:r w:rsidR="00CB03D6">
        <w:rPr>
          <w:rFonts w:ascii="Times New Roman" w:eastAsia="Times New Roman" w:hAnsi="Times New Roman" w:cs="Times New Roman"/>
          <w:color w:val="000000" w:themeColor="text1"/>
          <w:sz w:val="24"/>
          <w:szCs w:val="24"/>
        </w:rPr>
        <w:t xml:space="preserve"> </w:t>
      </w:r>
      <w:r w:rsidRPr="000E2003">
        <w:rPr>
          <w:rFonts w:ascii="Times New Roman" w:eastAsia="Times New Roman" w:hAnsi="Times New Roman" w:cs="Times New Roman"/>
          <w:color w:val="000000" w:themeColor="text1"/>
          <w:sz w:val="24"/>
          <w:szCs w:val="24"/>
        </w:rPr>
        <w:t>(Q</w:t>
      </w:r>
      <w:r w:rsidR="001322FD">
        <w:rPr>
          <w:rFonts w:ascii="Times New Roman" w:eastAsia="Times New Roman" w:hAnsi="Times New Roman" w:cs="Times New Roman"/>
          <w:color w:val="000000" w:themeColor="text1"/>
          <w:sz w:val="24"/>
          <w:szCs w:val="24"/>
        </w:rPr>
        <w:t>A</w:t>
      </w:r>
      <w:r w:rsidRPr="000E2003">
        <w:rPr>
          <w:rFonts w:ascii="Times New Roman" w:eastAsia="Times New Roman" w:hAnsi="Times New Roman" w:cs="Times New Roman"/>
          <w:color w:val="000000" w:themeColor="text1"/>
          <w:sz w:val="24"/>
          <w:szCs w:val="24"/>
        </w:rPr>
        <w:t>R</w:t>
      </w:r>
      <w:r w:rsidR="001322FD">
        <w:rPr>
          <w:rFonts w:ascii="Times New Roman" w:eastAsia="Times New Roman" w:hAnsi="Times New Roman" w:cs="Times New Roman"/>
          <w:color w:val="000000" w:themeColor="text1"/>
          <w:sz w:val="24"/>
          <w:szCs w:val="24"/>
        </w:rPr>
        <w:t>DL</w:t>
      </w:r>
      <w:r w:rsidRPr="000E2003">
        <w:rPr>
          <w:rFonts w:ascii="Times New Roman" w:eastAsia="Times New Roman" w:hAnsi="Times New Roman" w:cs="Times New Roman"/>
          <w:color w:val="000000" w:themeColor="text1"/>
          <w:sz w:val="24"/>
          <w:szCs w:val="24"/>
        </w:rPr>
        <w:t>) Model</w:t>
      </w:r>
      <w:r>
        <w:rPr>
          <w:rFonts w:ascii="Times New Roman" w:eastAsia="Times New Roman" w:hAnsi="Times New Roman" w:cs="Times New Roman"/>
          <w:color w:val="000000" w:themeColor="text1"/>
          <w:sz w:val="24"/>
          <w:szCs w:val="24"/>
        </w:rPr>
        <w:t xml:space="preserve"> which has the capacity to capture </w:t>
      </w:r>
      <w:r>
        <w:rPr>
          <w:rFonts w:ascii="Times New Roman" w:eastAsia="Times New Roman" w:hAnsi="Times New Roman" w:cs="Times New Roman"/>
          <w:color w:val="000000" w:themeColor="text1"/>
          <w:sz w:val="24"/>
          <w:szCs w:val="24"/>
        </w:rPr>
        <w:lastRenderedPageBreak/>
        <w:t xml:space="preserve">the effects of carbon footprint of bank loans </w:t>
      </w:r>
      <w:r w:rsidR="001322FD">
        <w:rPr>
          <w:rFonts w:ascii="Times New Roman" w:eastAsia="Times New Roman" w:hAnsi="Times New Roman" w:cs="Times New Roman"/>
          <w:color w:val="000000" w:themeColor="text1"/>
          <w:sz w:val="24"/>
          <w:szCs w:val="24"/>
        </w:rPr>
        <w:t xml:space="preserve">and energy efficiency budgeting </w:t>
      </w:r>
      <w:r>
        <w:rPr>
          <w:rFonts w:ascii="Times New Roman" w:eastAsia="Times New Roman" w:hAnsi="Times New Roman" w:cs="Times New Roman"/>
          <w:color w:val="000000" w:themeColor="text1"/>
          <w:sz w:val="24"/>
          <w:szCs w:val="24"/>
        </w:rPr>
        <w:t>at different time</w:t>
      </w:r>
      <w:r w:rsidR="001322FD">
        <w:rPr>
          <w:rFonts w:ascii="Times New Roman" w:eastAsia="Times New Roman" w:hAnsi="Times New Roman" w:cs="Times New Roman"/>
          <w:color w:val="000000" w:themeColor="text1"/>
          <w:sz w:val="24"/>
          <w:szCs w:val="24"/>
        </w:rPr>
        <w:t xml:space="preserve"> quantiles and</w:t>
      </w:r>
      <w:r>
        <w:rPr>
          <w:rFonts w:ascii="Times New Roman" w:eastAsia="Times New Roman" w:hAnsi="Times New Roman" w:cs="Times New Roman"/>
          <w:color w:val="000000" w:themeColor="text1"/>
          <w:sz w:val="24"/>
          <w:szCs w:val="24"/>
        </w:rPr>
        <w:t xml:space="preserve"> periods</w:t>
      </w:r>
      <w:r w:rsidRPr="000E2003">
        <w:rPr>
          <w:rFonts w:ascii="Times New Roman" w:hAnsi="Times New Roman" w:cs="Times New Roman"/>
          <w:color w:val="000000" w:themeColor="text1"/>
          <w:sz w:val="24"/>
          <w:szCs w:val="24"/>
        </w:rPr>
        <w:t xml:space="preserve">. </w:t>
      </w:r>
    </w:p>
    <w:p w:rsidR="007568A4" w:rsidRPr="00A02258" w:rsidRDefault="007568A4" w:rsidP="007568A4">
      <w:pPr>
        <w:spacing w:after="0" w:line="360" w:lineRule="auto"/>
        <w:jc w:val="both"/>
        <w:rPr>
          <w:rFonts w:ascii="Times New Roman" w:hAnsi="Times New Roman" w:cs="Times New Roman"/>
          <w:b/>
          <w:sz w:val="24"/>
          <w:szCs w:val="24"/>
        </w:rPr>
      </w:pPr>
      <w:r w:rsidRPr="00A02258">
        <w:rPr>
          <w:rFonts w:ascii="Times New Roman" w:hAnsi="Times New Roman" w:cs="Times New Roman"/>
          <w:b/>
          <w:sz w:val="24"/>
          <w:szCs w:val="24"/>
        </w:rPr>
        <w:t>3.</w:t>
      </w:r>
      <w:r w:rsidR="00080A56">
        <w:rPr>
          <w:rFonts w:ascii="Times New Roman" w:hAnsi="Times New Roman" w:cs="Times New Roman"/>
          <w:b/>
          <w:sz w:val="24"/>
          <w:szCs w:val="24"/>
        </w:rPr>
        <w:t>2</w:t>
      </w:r>
      <w:r w:rsidRPr="00A02258">
        <w:rPr>
          <w:rFonts w:ascii="Times New Roman" w:hAnsi="Times New Roman" w:cs="Times New Roman"/>
          <w:b/>
          <w:sz w:val="24"/>
          <w:szCs w:val="24"/>
        </w:rPr>
        <w:t xml:space="preserve"> Data Sources and Description</w:t>
      </w:r>
    </w:p>
    <w:p w:rsidR="007568A4" w:rsidRDefault="007568A4" w:rsidP="007568A4">
      <w:pPr>
        <w:shd w:val="clear" w:color="auto" w:fill="FFFFFF"/>
        <w:spacing w:line="360" w:lineRule="auto"/>
        <w:jc w:val="both"/>
        <w:rPr>
          <w:rFonts w:ascii="Times New Roman" w:hAnsi="Times New Roman" w:cs="Times New Roman"/>
          <w:color w:val="000000" w:themeColor="text1"/>
          <w:sz w:val="24"/>
          <w:szCs w:val="24"/>
        </w:rPr>
      </w:pPr>
      <w:r w:rsidRPr="000E2003">
        <w:rPr>
          <w:rFonts w:ascii="Times New Roman" w:hAnsi="Times New Roman" w:cs="Times New Roman"/>
          <w:color w:val="000000" w:themeColor="text1"/>
          <w:sz w:val="24"/>
          <w:szCs w:val="24"/>
        </w:rPr>
        <w:t>To achieve the objectives</w:t>
      </w:r>
      <w:r>
        <w:rPr>
          <w:rFonts w:ascii="Times New Roman" w:hAnsi="Times New Roman" w:cs="Times New Roman"/>
          <w:color w:val="000000" w:themeColor="text1"/>
          <w:sz w:val="24"/>
          <w:szCs w:val="24"/>
        </w:rPr>
        <w:t xml:space="preserve"> of the study</w:t>
      </w:r>
      <w:r w:rsidRPr="000E20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time series </w:t>
      </w:r>
      <w:r w:rsidRPr="000E2003">
        <w:rPr>
          <w:rFonts w:ascii="Times New Roman" w:hAnsi="Times New Roman" w:cs="Times New Roman"/>
          <w:color w:val="000000" w:themeColor="text1"/>
          <w:sz w:val="24"/>
          <w:szCs w:val="24"/>
        </w:rPr>
        <w:t>data</w:t>
      </w:r>
      <w:r>
        <w:rPr>
          <w:rFonts w:ascii="Times New Roman" w:hAnsi="Times New Roman" w:cs="Times New Roman"/>
          <w:color w:val="000000" w:themeColor="text1"/>
          <w:sz w:val="24"/>
          <w:szCs w:val="24"/>
        </w:rPr>
        <w:t xml:space="preserve"> are</w:t>
      </w:r>
      <w:r w:rsidRPr="000E2003">
        <w:rPr>
          <w:rFonts w:ascii="Times New Roman" w:hAnsi="Times New Roman" w:cs="Times New Roman"/>
          <w:color w:val="000000" w:themeColor="text1"/>
          <w:sz w:val="24"/>
          <w:szCs w:val="24"/>
        </w:rPr>
        <w:t xml:space="preserve"> sourced from </w:t>
      </w:r>
      <w:r>
        <w:rPr>
          <w:rFonts w:ascii="Times New Roman" w:hAnsi="Times New Roman" w:cs="Times New Roman"/>
          <w:color w:val="000000" w:themeColor="text1"/>
          <w:sz w:val="24"/>
          <w:szCs w:val="24"/>
        </w:rPr>
        <w:t>International Monetary Fund (IMF)</w:t>
      </w:r>
      <w:r w:rsidR="0042726B" w:rsidRPr="000E2003">
        <w:rPr>
          <w:rFonts w:ascii="Times New Roman" w:hAnsi="Times New Roman" w:cs="Times New Roman"/>
          <w:color w:val="000000" w:themeColor="text1"/>
          <w:sz w:val="24"/>
          <w:szCs w:val="24"/>
        </w:rPr>
        <w:t xml:space="preserve"> </w:t>
      </w:r>
      <w:r w:rsidRPr="000E2003">
        <w:rPr>
          <w:rFonts w:ascii="Times New Roman" w:hAnsi="Times New Roman" w:cs="Times New Roman"/>
          <w:color w:val="000000" w:themeColor="text1"/>
          <w:sz w:val="24"/>
          <w:szCs w:val="24"/>
        </w:rPr>
        <w:t xml:space="preserve">and </w:t>
      </w:r>
      <w:r w:rsidR="00671DE3" w:rsidRPr="00671DE3">
        <w:rPr>
          <w:rFonts w:ascii="Times New Roman" w:hAnsi="Times New Roman" w:cs="Times New Roman"/>
          <w:color w:val="000000" w:themeColor="text1"/>
          <w:sz w:val="24"/>
          <w:szCs w:val="24"/>
          <w:shd w:val="clear" w:color="auto" w:fill="FFFFFF"/>
        </w:rPr>
        <w:t xml:space="preserve">International Energy Agency </w:t>
      </w:r>
      <w:r w:rsidRPr="000E2003">
        <w:rPr>
          <w:rFonts w:ascii="Times New Roman" w:hAnsi="Times New Roman" w:cs="Times New Roman"/>
          <w:color w:val="000000" w:themeColor="text1"/>
          <w:sz w:val="24"/>
          <w:szCs w:val="24"/>
        </w:rPr>
        <w:t>(</w:t>
      </w:r>
      <w:r w:rsidR="00287669">
        <w:rPr>
          <w:rFonts w:ascii="Times New Roman" w:hAnsi="Times New Roman" w:cs="Times New Roman"/>
          <w:color w:val="000000" w:themeColor="text1"/>
          <w:sz w:val="24"/>
          <w:szCs w:val="24"/>
        </w:rPr>
        <w:t>I</w:t>
      </w:r>
      <w:r w:rsidRPr="000E2003">
        <w:rPr>
          <w:rFonts w:ascii="Times New Roman" w:hAnsi="Times New Roman" w:cs="Times New Roman"/>
          <w:color w:val="000000" w:themeColor="text1"/>
          <w:sz w:val="24"/>
          <w:szCs w:val="24"/>
        </w:rPr>
        <w:t>E</w:t>
      </w:r>
      <w:r w:rsidR="00287669">
        <w:rPr>
          <w:rFonts w:ascii="Times New Roman" w:hAnsi="Times New Roman" w:cs="Times New Roman"/>
          <w:color w:val="000000" w:themeColor="text1"/>
          <w:sz w:val="24"/>
          <w:szCs w:val="24"/>
        </w:rPr>
        <w:t>A</w:t>
      </w:r>
      <w:r w:rsidRPr="000E2003">
        <w:rPr>
          <w:rFonts w:ascii="Times New Roman" w:hAnsi="Times New Roman" w:cs="Times New Roman"/>
          <w:color w:val="000000" w:themeColor="text1"/>
          <w:sz w:val="24"/>
          <w:szCs w:val="24"/>
        </w:rPr>
        <w:t>) database from 1995- 202</w:t>
      </w:r>
      <w:r w:rsidR="00F20C03">
        <w:rPr>
          <w:rFonts w:ascii="Times New Roman" w:hAnsi="Times New Roman" w:cs="Times New Roman"/>
          <w:color w:val="000000" w:themeColor="text1"/>
          <w:sz w:val="24"/>
          <w:szCs w:val="24"/>
        </w:rPr>
        <w:t>2</w:t>
      </w:r>
      <w:r w:rsidR="005C69D5">
        <w:rPr>
          <w:rFonts w:ascii="Times New Roman" w:hAnsi="Times New Roman" w:cs="Times New Roman"/>
          <w:color w:val="000000" w:themeColor="text1"/>
          <w:sz w:val="24"/>
          <w:szCs w:val="24"/>
        </w:rPr>
        <w:t>.</w:t>
      </w:r>
      <w:r w:rsidR="005C69D5" w:rsidRPr="005C69D5">
        <w:rPr>
          <w:rFonts w:ascii="Times New Roman" w:eastAsia="Times New Roman" w:hAnsi="Times New Roman" w:cs="Times New Roman"/>
          <w:sz w:val="24"/>
          <w:szCs w:val="24"/>
        </w:rPr>
        <w:t xml:space="preserve"> </w:t>
      </w:r>
      <w:r w:rsidR="005C69D5">
        <w:rPr>
          <w:rFonts w:ascii="Times New Roman" w:eastAsia="Times New Roman" w:hAnsi="Times New Roman" w:cs="Times New Roman"/>
          <w:sz w:val="24"/>
          <w:szCs w:val="24"/>
        </w:rPr>
        <w:t>All data have been converted into their natural logarithm for easily statistical computation and analysis. Variables have been described</w:t>
      </w:r>
      <w:r w:rsidRPr="000E2003">
        <w:rPr>
          <w:rFonts w:ascii="Times New Roman" w:hAnsi="Times New Roman" w:cs="Times New Roman"/>
          <w:color w:val="000000" w:themeColor="text1"/>
          <w:sz w:val="24"/>
          <w:szCs w:val="24"/>
        </w:rPr>
        <w:t xml:space="preserve"> </w:t>
      </w:r>
      <w:r w:rsidR="005C69D5">
        <w:rPr>
          <w:rFonts w:ascii="Times New Roman" w:hAnsi="Times New Roman" w:cs="Times New Roman"/>
          <w:color w:val="000000" w:themeColor="text1"/>
          <w:sz w:val="24"/>
          <w:szCs w:val="24"/>
        </w:rPr>
        <w:t>below.</w:t>
      </w:r>
    </w:p>
    <w:p w:rsidR="0042726B" w:rsidRPr="001D3E51" w:rsidRDefault="0042726B" w:rsidP="001D3E51">
      <w:pPr>
        <w:pStyle w:val="ListParagraph"/>
        <w:numPr>
          <w:ilvl w:val="1"/>
          <w:numId w:val="14"/>
        </w:numPr>
        <w:shd w:val="clear" w:color="auto" w:fill="FFFFFF"/>
        <w:spacing w:line="360" w:lineRule="auto"/>
        <w:jc w:val="both"/>
        <w:rPr>
          <w:rFonts w:ascii="Times New Roman" w:eastAsia="Times New Roman" w:hAnsi="Times New Roman" w:cs="Times New Roman"/>
          <w:b/>
          <w:color w:val="000000" w:themeColor="text1"/>
          <w:sz w:val="24"/>
          <w:szCs w:val="24"/>
        </w:rPr>
      </w:pPr>
      <w:r w:rsidRPr="001D3E51">
        <w:rPr>
          <w:rFonts w:ascii="Times New Roman" w:hAnsi="Times New Roman" w:cs="Times New Roman"/>
          <w:sz w:val="24"/>
          <w:szCs w:val="24"/>
        </w:rPr>
        <w:t>Carbon footprint of bank loan</w:t>
      </w:r>
      <w:r w:rsidR="00EF07DD" w:rsidRPr="001D3E51">
        <w:rPr>
          <w:rFonts w:ascii="Times New Roman" w:hAnsi="Times New Roman" w:cs="Times New Roman"/>
          <w:sz w:val="24"/>
          <w:szCs w:val="24"/>
        </w:rPr>
        <w:t xml:space="preserve"> (CFBP)</w:t>
      </w:r>
      <w:r w:rsidRPr="001D3E51">
        <w:rPr>
          <w:rFonts w:ascii="Times New Roman" w:hAnsi="Times New Roman" w:cs="Times New Roman"/>
          <w:sz w:val="24"/>
          <w:szCs w:val="24"/>
        </w:rPr>
        <w:t xml:space="preserve">: this serves as </w:t>
      </w:r>
      <w:r w:rsidR="004621A0">
        <w:rPr>
          <w:rFonts w:ascii="Times New Roman" w:hAnsi="Times New Roman" w:cs="Times New Roman"/>
          <w:sz w:val="24"/>
          <w:szCs w:val="24"/>
        </w:rPr>
        <w:t>control</w:t>
      </w:r>
      <w:r w:rsidRPr="001D3E51">
        <w:rPr>
          <w:rFonts w:ascii="Times New Roman" w:hAnsi="Times New Roman" w:cs="Times New Roman"/>
          <w:sz w:val="24"/>
          <w:szCs w:val="24"/>
        </w:rPr>
        <w:t xml:space="preserve"> variable for the study and it refers to the contribution of banks to climate change risk captured in a cross-nationally comparable manner. The carbon intensity of banks' domestic lending portfolio increases with a higher ratio</w:t>
      </w:r>
      <w:r w:rsidR="00F20C03" w:rsidRPr="001D3E51">
        <w:rPr>
          <w:rFonts w:ascii="Times New Roman" w:hAnsi="Times New Roman" w:cs="Times New Roman"/>
          <w:sz w:val="24"/>
          <w:szCs w:val="24"/>
        </w:rPr>
        <w:t>.</w:t>
      </w:r>
      <w:r w:rsidR="00D303BB">
        <w:rPr>
          <w:rFonts w:ascii="Times New Roman" w:hAnsi="Times New Roman" w:cs="Times New Roman"/>
          <w:sz w:val="24"/>
          <w:szCs w:val="24"/>
        </w:rPr>
        <w:t xml:space="preserve"> This data is sourced from International Monetary Fund (IMF) database.</w:t>
      </w:r>
    </w:p>
    <w:p w:rsidR="00F20C03" w:rsidRPr="001D3E51" w:rsidRDefault="00F20C03" w:rsidP="001D3E51">
      <w:pPr>
        <w:pStyle w:val="ListParagraph"/>
        <w:numPr>
          <w:ilvl w:val="1"/>
          <w:numId w:val="14"/>
        </w:numPr>
        <w:shd w:val="clear" w:color="auto" w:fill="FFFFFF"/>
        <w:spacing w:line="360" w:lineRule="auto"/>
        <w:jc w:val="both"/>
        <w:rPr>
          <w:rFonts w:ascii="Times New Roman" w:eastAsia="Times New Roman" w:hAnsi="Times New Roman" w:cs="Times New Roman"/>
          <w:b/>
          <w:color w:val="000000" w:themeColor="text1"/>
          <w:sz w:val="24"/>
          <w:szCs w:val="24"/>
        </w:rPr>
      </w:pPr>
      <w:r w:rsidRPr="001D3E51">
        <w:rPr>
          <w:rFonts w:ascii="Times New Roman" w:hAnsi="Times New Roman" w:cs="Times New Roman"/>
          <w:sz w:val="24"/>
          <w:szCs w:val="24"/>
        </w:rPr>
        <w:t>Carbon dioxide emissions</w:t>
      </w:r>
      <w:r w:rsidR="005C69D5" w:rsidRPr="001D3E51">
        <w:rPr>
          <w:rFonts w:ascii="Times New Roman" w:hAnsi="Times New Roman" w:cs="Times New Roman"/>
          <w:sz w:val="24"/>
          <w:szCs w:val="24"/>
        </w:rPr>
        <w:t xml:space="preserve"> (CO</w:t>
      </w:r>
      <w:r w:rsidR="005C69D5" w:rsidRPr="001D3E51">
        <w:rPr>
          <w:rFonts w:ascii="Times New Roman" w:hAnsi="Times New Roman" w:cs="Times New Roman"/>
          <w:sz w:val="24"/>
          <w:szCs w:val="24"/>
          <w:vertAlign w:val="subscript"/>
        </w:rPr>
        <w:t>2</w:t>
      </w:r>
      <w:r w:rsidR="005C69D5" w:rsidRPr="001D3E51">
        <w:rPr>
          <w:rFonts w:ascii="Times New Roman" w:hAnsi="Times New Roman" w:cs="Times New Roman"/>
          <w:sz w:val="24"/>
          <w:szCs w:val="24"/>
        </w:rPr>
        <w:t>E).</w:t>
      </w:r>
      <w:r w:rsidRPr="001D3E51">
        <w:rPr>
          <w:rFonts w:ascii="Times New Roman" w:hAnsi="Times New Roman" w:cs="Times New Roman"/>
          <w:sz w:val="24"/>
          <w:szCs w:val="24"/>
        </w:rPr>
        <w:t xml:space="preserve"> </w:t>
      </w:r>
      <w:r w:rsidR="00D303BB">
        <w:rPr>
          <w:rFonts w:ascii="Times New Roman" w:hAnsi="Times New Roman" w:cs="Times New Roman"/>
          <w:sz w:val="24"/>
          <w:szCs w:val="24"/>
        </w:rPr>
        <w:t>This data is also sourced from</w:t>
      </w:r>
      <w:r w:rsidR="00D303BB" w:rsidRPr="00D303BB">
        <w:rPr>
          <w:rFonts w:ascii="Times New Roman" w:hAnsi="Times New Roman" w:cs="Times New Roman"/>
          <w:sz w:val="24"/>
          <w:szCs w:val="24"/>
        </w:rPr>
        <w:t xml:space="preserve"> </w:t>
      </w:r>
      <w:r w:rsidR="00D303BB">
        <w:rPr>
          <w:rFonts w:ascii="Times New Roman" w:hAnsi="Times New Roman" w:cs="Times New Roman"/>
          <w:sz w:val="24"/>
          <w:szCs w:val="24"/>
        </w:rPr>
        <w:t>International Monetary Fund (IMF) database and measures</w:t>
      </w:r>
      <w:r w:rsidR="005C69D5" w:rsidRPr="001D3E51">
        <w:rPr>
          <w:rFonts w:ascii="Times New Roman" w:hAnsi="Times New Roman" w:cs="Times New Roman"/>
          <w:sz w:val="24"/>
          <w:szCs w:val="24"/>
        </w:rPr>
        <w:t xml:space="preserve"> </w:t>
      </w:r>
      <w:r w:rsidRPr="001D3E51">
        <w:rPr>
          <w:rFonts w:ascii="Times New Roman" w:hAnsi="Times New Roman" w:cs="Times New Roman"/>
          <w:sz w:val="24"/>
          <w:szCs w:val="24"/>
        </w:rPr>
        <w:t>amount of CO</w:t>
      </w:r>
      <w:r w:rsidRPr="001D3E51">
        <w:rPr>
          <w:rFonts w:ascii="Times New Roman" w:hAnsi="Times New Roman" w:cs="Times New Roman"/>
          <w:sz w:val="24"/>
          <w:szCs w:val="24"/>
          <w:vertAlign w:val="subscript"/>
        </w:rPr>
        <w:t>2</w:t>
      </w:r>
      <w:r w:rsidRPr="001D3E51">
        <w:rPr>
          <w:rFonts w:ascii="Times New Roman" w:hAnsi="Times New Roman" w:cs="Times New Roman"/>
          <w:sz w:val="24"/>
          <w:szCs w:val="24"/>
        </w:rPr>
        <w:t xml:space="preserve"> emitted into the atmosphere as a result of burning fuel directly per million US dollars of output is represented by CO</w:t>
      </w:r>
      <w:r w:rsidRPr="00D303BB">
        <w:rPr>
          <w:rFonts w:ascii="Times New Roman" w:hAnsi="Times New Roman" w:cs="Times New Roman"/>
          <w:sz w:val="24"/>
          <w:szCs w:val="24"/>
          <w:vertAlign w:val="subscript"/>
        </w:rPr>
        <w:t>2</w:t>
      </w:r>
      <w:r w:rsidRPr="001D3E51">
        <w:rPr>
          <w:rFonts w:ascii="Times New Roman" w:hAnsi="Times New Roman" w:cs="Times New Roman"/>
          <w:sz w:val="24"/>
          <w:szCs w:val="24"/>
        </w:rPr>
        <w:t xml:space="preserve"> emissions intensity. This </w:t>
      </w:r>
      <w:r w:rsidR="001D3E51">
        <w:rPr>
          <w:rFonts w:ascii="Times New Roman" w:hAnsi="Times New Roman" w:cs="Times New Roman"/>
          <w:sz w:val="24"/>
          <w:szCs w:val="24"/>
        </w:rPr>
        <w:t>is</w:t>
      </w:r>
      <w:r w:rsidRPr="001D3E51">
        <w:rPr>
          <w:rFonts w:ascii="Times New Roman" w:hAnsi="Times New Roman" w:cs="Times New Roman"/>
          <w:sz w:val="24"/>
          <w:szCs w:val="24"/>
        </w:rPr>
        <w:t xml:space="preserve"> used as dependent variable and a proxy for environmental pollution.</w:t>
      </w:r>
    </w:p>
    <w:p w:rsidR="00A42025" w:rsidRPr="001D3E51" w:rsidRDefault="00A42025" w:rsidP="001D3E51">
      <w:pPr>
        <w:pStyle w:val="ListParagraph"/>
        <w:numPr>
          <w:ilvl w:val="1"/>
          <w:numId w:val="14"/>
        </w:numPr>
        <w:shd w:val="clear" w:color="auto" w:fill="FFFFFF"/>
        <w:spacing w:line="360" w:lineRule="auto"/>
        <w:jc w:val="both"/>
        <w:rPr>
          <w:rFonts w:ascii="Times New Roman" w:eastAsia="Times New Roman" w:hAnsi="Times New Roman" w:cs="Times New Roman"/>
          <w:color w:val="000000" w:themeColor="text1"/>
          <w:sz w:val="24"/>
          <w:szCs w:val="24"/>
        </w:rPr>
      </w:pPr>
      <w:r w:rsidRPr="001D3E51">
        <w:rPr>
          <w:rFonts w:ascii="Times New Roman" w:eastAsia="Times New Roman" w:hAnsi="Times New Roman" w:cs="Times New Roman"/>
          <w:color w:val="000000" w:themeColor="text1"/>
          <w:sz w:val="24"/>
          <w:szCs w:val="24"/>
        </w:rPr>
        <w:t>Energy efficiency bud</w:t>
      </w:r>
      <w:r w:rsidR="007A1E36" w:rsidRPr="001D3E51">
        <w:rPr>
          <w:rFonts w:ascii="Times New Roman" w:eastAsia="Times New Roman" w:hAnsi="Times New Roman" w:cs="Times New Roman"/>
          <w:color w:val="000000" w:themeColor="text1"/>
          <w:sz w:val="24"/>
          <w:szCs w:val="24"/>
        </w:rPr>
        <w:t>geting</w:t>
      </w:r>
      <w:r w:rsidR="008F1462" w:rsidRPr="001D3E51">
        <w:rPr>
          <w:rFonts w:ascii="Times New Roman" w:eastAsia="Times New Roman" w:hAnsi="Times New Roman" w:cs="Times New Roman"/>
          <w:color w:val="000000" w:themeColor="text1"/>
          <w:sz w:val="24"/>
          <w:szCs w:val="24"/>
        </w:rPr>
        <w:t xml:space="preserve"> </w:t>
      </w:r>
      <w:r w:rsidR="005C69D5" w:rsidRPr="001D3E51">
        <w:rPr>
          <w:rFonts w:ascii="Times New Roman" w:eastAsia="Times New Roman" w:hAnsi="Times New Roman" w:cs="Times New Roman"/>
          <w:color w:val="000000" w:themeColor="text1"/>
          <w:sz w:val="24"/>
          <w:szCs w:val="24"/>
        </w:rPr>
        <w:t>(EEB)</w:t>
      </w:r>
      <w:r w:rsidR="007A1E36" w:rsidRPr="001D3E51">
        <w:rPr>
          <w:rFonts w:ascii="Times New Roman" w:eastAsia="Times New Roman" w:hAnsi="Times New Roman" w:cs="Times New Roman"/>
          <w:color w:val="000000" w:themeColor="text1"/>
          <w:sz w:val="24"/>
          <w:szCs w:val="24"/>
        </w:rPr>
        <w:t xml:space="preserve">: </w:t>
      </w:r>
      <w:r w:rsidR="008F1462" w:rsidRPr="001D3E51">
        <w:rPr>
          <w:rFonts w:ascii="Times New Roman" w:eastAsia="Times New Roman" w:hAnsi="Times New Roman" w:cs="Times New Roman"/>
          <w:color w:val="000000" w:themeColor="text1"/>
          <w:sz w:val="24"/>
          <w:szCs w:val="24"/>
        </w:rPr>
        <w:t xml:space="preserve">this is the amount of fund governments allocate to energy sector for energy efficiency projects, energy technology and research and development. This is measured in </w:t>
      </w:r>
      <w:r w:rsidR="001D3E51" w:rsidRPr="001D3E51">
        <w:rPr>
          <w:rFonts w:ascii="Times New Roman" w:eastAsia="Times New Roman" w:hAnsi="Times New Roman" w:cs="Times New Roman"/>
          <w:color w:val="000000" w:themeColor="text1"/>
          <w:sz w:val="24"/>
          <w:szCs w:val="24"/>
        </w:rPr>
        <w:t xml:space="preserve">millions of </w:t>
      </w:r>
      <w:r w:rsidR="008F1462" w:rsidRPr="001D3E51">
        <w:rPr>
          <w:rFonts w:ascii="Times New Roman" w:eastAsia="Times New Roman" w:hAnsi="Times New Roman" w:cs="Times New Roman"/>
          <w:color w:val="000000" w:themeColor="text1"/>
          <w:sz w:val="24"/>
          <w:szCs w:val="24"/>
        </w:rPr>
        <w:t>US</w:t>
      </w:r>
      <w:r w:rsidR="001D3E51" w:rsidRPr="001D3E51">
        <w:rPr>
          <w:rFonts w:ascii="Times New Roman" w:eastAsia="Times New Roman" w:hAnsi="Times New Roman" w:cs="Times New Roman"/>
          <w:color w:val="000000" w:themeColor="text1"/>
          <w:sz w:val="24"/>
          <w:szCs w:val="24"/>
        </w:rPr>
        <w:t xml:space="preserve"> dollars</w:t>
      </w:r>
      <w:r w:rsidR="008F1462" w:rsidRPr="001D3E51">
        <w:rPr>
          <w:rFonts w:ascii="Times New Roman" w:eastAsia="Times New Roman" w:hAnsi="Times New Roman" w:cs="Times New Roman"/>
          <w:color w:val="000000" w:themeColor="text1"/>
          <w:sz w:val="24"/>
          <w:szCs w:val="24"/>
        </w:rPr>
        <w:t xml:space="preserve"> (2023 prices and exchange rates)</w:t>
      </w:r>
      <w:r w:rsidR="001D3E51" w:rsidRPr="001D3E51">
        <w:rPr>
          <w:rFonts w:ascii="Times New Roman" w:eastAsia="Times New Roman" w:hAnsi="Times New Roman" w:cs="Times New Roman"/>
          <w:color w:val="000000" w:themeColor="text1"/>
          <w:sz w:val="24"/>
          <w:szCs w:val="24"/>
        </w:rPr>
        <w:t xml:space="preserve"> and it is used as independent variable for the study</w:t>
      </w:r>
      <w:r w:rsidR="00D303BB">
        <w:rPr>
          <w:rFonts w:ascii="Times New Roman" w:eastAsia="Times New Roman" w:hAnsi="Times New Roman" w:cs="Times New Roman"/>
          <w:color w:val="000000" w:themeColor="text1"/>
          <w:sz w:val="24"/>
          <w:szCs w:val="24"/>
        </w:rPr>
        <w:t>. This data is sourced from I</w:t>
      </w:r>
      <w:r w:rsidR="00D303BB" w:rsidRPr="00671DE3">
        <w:rPr>
          <w:rFonts w:ascii="Times New Roman" w:hAnsi="Times New Roman" w:cs="Times New Roman"/>
          <w:color w:val="000000" w:themeColor="text1"/>
          <w:sz w:val="24"/>
          <w:szCs w:val="24"/>
          <w:shd w:val="clear" w:color="auto" w:fill="FFFFFF"/>
        </w:rPr>
        <w:t xml:space="preserve">nternational Energy Agency </w:t>
      </w:r>
      <w:r w:rsidR="00D303BB" w:rsidRPr="000E2003">
        <w:rPr>
          <w:rFonts w:ascii="Times New Roman" w:hAnsi="Times New Roman" w:cs="Times New Roman"/>
          <w:color w:val="000000" w:themeColor="text1"/>
          <w:sz w:val="24"/>
          <w:szCs w:val="24"/>
        </w:rPr>
        <w:t>(</w:t>
      </w:r>
      <w:r w:rsidR="00D303BB">
        <w:rPr>
          <w:rFonts w:ascii="Times New Roman" w:hAnsi="Times New Roman" w:cs="Times New Roman"/>
          <w:color w:val="000000" w:themeColor="text1"/>
          <w:sz w:val="24"/>
          <w:szCs w:val="24"/>
        </w:rPr>
        <w:t>I</w:t>
      </w:r>
      <w:r w:rsidR="00D303BB" w:rsidRPr="000E2003">
        <w:rPr>
          <w:rFonts w:ascii="Times New Roman" w:hAnsi="Times New Roman" w:cs="Times New Roman"/>
          <w:color w:val="000000" w:themeColor="text1"/>
          <w:sz w:val="24"/>
          <w:szCs w:val="24"/>
        </w:rPr>
        <w:t>E</w:t>
      </w:r>
      <w:r w:rsidR="00D303BB">
        <w:rPr>
          <w:rFonts w:ascii="Times New Roman" w:hAnsi="Times New Roman" w:cs="Times New Roman"/>
          <w:color w:val="000000" w:themeColor="text1"/>
          <w:sz w:val="24"/>
          <w:szCs w:val="24"/>
        </w:rPr>
        <w:t>A</w:t>
      </w:r>
      <w:r w:rsidR="00D303BB" w:rsidRPr="000E2003">
        <w:rPr>
          <w:rFonts w:ascii="Times New Roman" w:hAnsi="Times New Roman" w:cs="Times New Roman"/>
          <w:color w:val="000000" w:themeColor="text1"/>
          <w:sz w:val="24"/>
          <w:szCs w:val="24"/>
        </w:rPr>
        <w:t>)</w:t>
      </w:r>
      <w:r w:rsidR="00D303BB">
        <w:rPr>
          <w:rFonts w:ascii="Times New Roman" w:hAnsi="Times New Roman" w:cs="Times New Roman"/>
          <w:color w:val="000000" w:themeColor="text1"/>
          <w:sz w:val="24"/>
          <w:szCs w:val="24"/>
        </w:rPr>
        <w:t xml:space="preserve"> database</w:t>
      </w:r>
    </w:p>
    <w:p w:rsidR="00D303BB" w:rsidRPr="00D303BB" w:rsidRDefault="00D303BB" w:rsidP="00D303BB">
      <w:pPr>
        <w:spacing w:before="240" w:after="0" w:line="360" w:lineRule="auto"/>
        <w:jc w:val="both"/>
        <w:rPr>
          <w:rFonts w:ascii="Times New Roman" w:hAnsi="Times New Roman" w:cs="Times New Roman"/>
          <w:b/>
          <w:sz w:val="24"/>
          <w:szCs w:val="24"/>
        </w:rPr>
      </w:pPr>
      <w:bookmarkStart w:id="6" w:name="_Hlk185526562"/>
      <w:r w:rsidRPr="00D303BB">
        <w:rPr>
          <w:rFonts w:ascii="Times New Roman" w:hAnsi="Times New Roman" w:cs="Times New Roman"/>
          <w:b/>
          <w:sz w:val="24"/>
          <w:szCs w:val="24"/>
        </w:rPr>
        <w:t>3.</w:t>
      </w:r>
      <w:r w:rsidR="00080A56">
        <w:rPr>
          <w:rFonts w:ascii="Times New Roman" w:hAnsi="Times New Roman" w:cs="Times New Roman"/>
          <w:b/>
          <w:sz w:val="24"/>
          <w:szCs w:val="24"/>
        </w:rPr>
        <w:t>3</w:t>
      </w:r>
      <w:r w:rsidRPr="00D303BB">
        <w:rPr>
          <w:rFonts w:ascii="Times New Roman" w:hAnsi="Times New Roman" w:cs="Times New Roman"/>
          <w:b/>
          <w:sz w:val="24"/>
          <w:szCs w:val="24"/>
        </w:rPr>
        <w:t xml:space="preserve"> Empirical Analysis Procedures and Model Specification.</w:t>
      </w:r>
    </w:p>
    <w:bookmarkEnd w:id="6"/>
    <w:p w:rsidR="000C5289" w:rsidRPr="001F4A95" w:rsidRDefault="00CB03D6" w:rsidP="00D303BB">
      <w:pPr>
        <w:spacing w:before="240" w:after="120" w:line="360" w:lineRule="auto"/>
        <w:jc w:val="both"/>
        <w:rPr>
          <w:rFonts w:ascii="Times New Roman" w:hAnsi="Times New Roman" w:cs="Times New Roman"/>
          <w:sz w:val="24"/>
          <w:szCs w:val="24"/>
        </w:rPr>
      </w:pPr>
      <w:r w:rsidRPr="001F4A95">
        <w:rPr>
          <w:rFonts w:ascii="Times New Roman" w:hAnsi="Times New Roman" w:cs="Times New Roman"/>
          <w:sz w:val="24"/>
          <w:szCs w:val="24"/>
        </w:rPr>
        <w:t xml:space="preserve">In the case of time series variables, the order of integration is significant to be checked prior to applying the </w:t>
      </w:r>
      <w:r w:rsidR="001A23D8" w:rsidRPr="000E2003">
        <w:rPr>
          <w:rFonts w:ascii="Times New Roman" w:eastAsia="Times New Roman" w:hAnsi="Times New Roman" w:cs="Times New Roman"/>
          <w:color w:val="000000" w:themeColor="text1"/>
          <w:sz w:val="24"/>
          <w:szCs w:val="24"/>
        </w:rPr>
        <w:t xml:space="preserve">Quantile </w:t>
      </w:r>
      <w:r w:rsidR="001A23D8">
        <w:rPr>
          <w:rFonts w:ascii="Times New Roman" w:eastAsia="Times New Roman" w:hAnsi="Times New Roman" w:cs="Times New Roman"/>
          <w:color w:val="000000" w:themeColor="text1"/>
          <w:sz w:val="24"/>
          <w:szCs w:val="24"/>
        </w:rPr>
        <w:t>Autor</w:t>
      </w:r>
      <w:r w:rsidR="001A23D8" w:rsidRPr="000E2003">
        <w:rPr>
          <w:rFonts w:ascii="Times New Roman" w:eastAsia="Times New Roman" w:hAnsi="Times New Roman" w:cs="Times New Roman"/>
          <w:color w:val="000000" w:themeColor="text1"/>
          <w:sz w:val="24"/>
          <w:szCs w:val="24"/>
        </w:rPr>
        <w:t>egressi</w:t>
      </w:r>
      <w:r w:rsidR="001A23D8">
        <w:rPr>
          <w:rFonts w:ascii="Times New Roman" w:eastAsia="Times New Roman" w:hAnsi="Times New Roman" w:cs="Times New Roman"/>
          <w:color w:val="000000" w:themeColor="text1"/>
          <w:sz w:val="24"/>
          <w:szCs w:val="24"/>
        </w:rPr>
        <w:t>ve</w:t>
      </w:r>
      <w:r w:rsidR="001A23D8" w:rsidRPr="000E2003">
        <w:rPr>
          <w:rFonts w:ascii="Times New Roman" w:eastAsia="Times New Roman" w:hAnsi="Times New Roman" w:cs="Times New Roman"/>
          <w:color w:val="000000" w:themeColor="text1"/>
          <w:sz w:val="24"/>
          <w:szCs w:val="24"/>
        </w:rPr>
        <w:t xml:space="preserve"> </w:t>
      </w:r>
      <w:r w:rsidR="001A23D8">
        <w:rPr>
          <w:rFonts w:ascii="Times New Roman" w:eastAsia="Times New Roman" w:hAnsi="Times New Roman" w:cs="Times New Roman"/>
          <w:color w:val="000000" w:themeColor="text1"/>
          <w:sz w:val="24"/>
          <w:szCs w:val="24"/>
        </w:rPr>
        <w:t>Distribution Lag</w:t>
      </w:r>
      <w:r w:rsidR="001A23D8" w:rsidRPr="001F4A95">
        <w:rPr>
          <w:rFonts w:ascii="Times New Roman" w:hAnsi="Times New Roman" w:cs="Times New Roman"/>
          <w:sz w:val="24"/>
          <w:szCs w:val="24"/>
        </w:rPr>
        <w:t xml:space="preserve"> </w:t>
      </w:r>
      <w:r w:rsidR="001A23D8">
        <w:rPr>
          <w:rFonts w:ascii="Times New Roman" w:hAnsi="Times New Roman" w:cs="Times New Roman"/>
          <w:sz w:val="24"/>
          <w:szCs w:val="24"/>
        </w:rPr>
        <w:t>(</w:t>
      </w:r>
      <w:r w:rsidRPr="001F4A95">
        <w:rPr>
          <w:rFonts w:ascii="Times New Roman" w:hAnsi="Times New Roman" w:cs="Times New Roman"/>
          <w:sz w:val="24"/>
          <w:szCs w:val="24"/>
        </w:rPr>
        <w:t>QARDL</w:t>
      </w:r>
      <w:r w:rsidR="001A23D8">
        <w:rPr>
          <w:rFonts w:ascii="Times New Roman" w:hAnsi="Times New Roman" w:cs="Times New Roman"/>
          <w:sz w:val="24"/>
          <w:szCs w:val="24"/>
        </w:rPr>
        <w:t>)</w:t>
      </w:r>
      <w:r w:rsidRPr="001F4A95">
        <w:rPr>
          <w:rFonts w:ascii="Times New Roman" w:hAnsi="Times New Roman" w:cs="Times New Roman"/>
          <w:sz w:val="24"/>
          <w:szCs w:val="24"/>
        </w:rPr>
        <w:t xml:space="preserve"> model</w:t>
      </w:r>
      <w:r w:rsidR="00A10B72" w:rsidRPr="001F4A95">
        <w:rPr>
          <w:rFonts w:ascii="Times New Roman" w:hAnsi="Times New Roman" w:cs="Times New Roman"/>
          <w:sz w:val="24"/>
          <w:szCs w:val="24"/>
        </w:rPr>
        <w:t>.</w:t>
      </w:r>
      <w:r w:rsidR="00D303BB" w:rsidRPr="001F4A95">
        <w:rPr>
          <w:rFonts w:ascii="Times New Roman" w:hAnsi="Times New Roman" w:cs="Times New Roman"/>
          <w:sz w:val="24"/>
          <w:szCs w:val="24"/>
        </w:rPr>
        <w:t xml:space="preserve"> Tests for stationarity are therefore conducted to examine the regression equation for the hypothesis H</w:t>
      </w:r>
      <w:r w:rsidR="00D303BB" w:rsidRPr="001F4A95">
        <w:rPr>
          <w:rFonts w:ascii="Times New Roman" w:hAnsi="Times New Roman" w:cs="Times New Roman"/>
          <w:sz w:val="24"/>
          <w:szCs w:val="24"/>
          <w:vertAlign w:val="subscript"/>
        </w:rPr>
        <w:t>0</w:t>
      </w:r>
      <w:r w:rsidR="00D303BB" w:rsidRPr="001F4A95">
        <w:rPr>
          <w:rFonts w:ascii="Times New Roman" w:hAnsi="Times New Roman" w:cs="Times New Roman"/>
          <w:sz w:val="24"/>
          <w:szCs w:val="24"/>
        </w:rPr>
        <w:t>:</w:t>
      </w:r>
      <m:oMath>
        <m:r>
          <m:rPr>
            <m:sty m:val="p"/>
          </m:rPr>
          <w:rPr>
            <w:rFonts w:ascii="Cambria Math" w:hAnsi="Cambria Math" w:cs="Times New Roman"/>
            <w:sz w:val="24"/>
            <w:szCs w:val="24"/>
          </w:rPr>
          <m:t xml:space="preserve">ρ=0 </m:t>
        </m:r>
      </m:oMath>
      <w:r w:rsidR="00D303BB" w:rsidRPr="001F4A95">
        <w:rPr>
          <w:rFonts w:ascii="Times New Roman" w:eastAsiaTheme="minorEastAsia" w:hAnsi="Times New Roman" w:cs="Times New Roman"/>
          <w:sz w:val="24"/>
          <w:szCs w:val="24"/>
        </w:rPr>
        <w:t>(</w:t>
      </w:r>
      <w:r w:rsidR="00D303BB" w:rsidRPr="001F4A95">
        <w:rPr>
          <w:rFonts w:ascii="Times New Roman" w:hAnsi="Times New Roman" w:cs="Times New Roman"/>
          <w:sz w:val="24"/>
          <w:szCs w:val="24"/>
        </w:rPr>
        <w:t>there is a unit roots). This study used Quantile ADF</w:t>
      </w:r>
      <w:r w:rsidRPr="001F4A95">
        <w:rPr>
          <w:rFonts w:ascii="Times New Roman" w:hAnsi="Times New Roman" w:cs="Times New Roman"/>
          <w:sz w:val="24"/>
          <w:szCs w:val="24"/>
        </w:rPr>
        <w:t xml:space="preserve"> unit root test</w:t>
      </w:r>
      <w:r w:rsidR="00431844" w:rsidRPr="001F4A95">
        <w:rPr>
          <w:rFonts w:ascii="Times New Roman" w:hAnsi="Times New Roman" w:cs="Times New Roman"/>
          <w:sz w:val="24"/>
          <w:szCs w:val="24"/>
        </w:rPr>
        <w:t>.</w:t>
      </w:r>
      <w:r w:rsidR="00A10B72" w:rsidRPr="001F4A95">
        <w:rPr>
          <w:rFonts w:ascii="Times New Roman" w:hAnsi="Times New Roman" w:cs="Times New Roman"/>
          <w:sz w:val="24"/>
          <w:szCs w:val="24"/>
        </w:rPr>
        <w:t xml:space="preserve"> which is estimated as</w:t>
      </w:r>
      <w:r w:rsidR="000C5289" w:rsidRPr="001F4A95">
        <w:rPr>
          <w:rFonts w:ascii="Times New Roman" w:hAnsi="Times New Roman" w:cs="Times New Roman"/>
          <w:sz w:val="24"/>
          <w:szCs w:val="24"/>
        </w:rPr>
        <w:t xml:space="preserve"> follows:</w:t>
      </w:r>
    </w:p>
    <w:p w:rsidR="00B14A87" w:rsidRPr="00431844" w:rsidRDefault="000C5289" w:rsidP="00431844">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Given that,  </w:t>
      </w:r>
      <m:oMath>
        <m:sSub>
          <m:sSubPr>
            <m:ctrlPr>
              <w:rPr>
                <w:rFonts w:ascii="Cambria Math" w:hAnsi="Cambria Math" w:cs="Times New Roman"/>
                <w:i/>
                <w:sz w:val="24"/>
                <w:szCs w:val="24"/>
              </w:rPr>
            </m:ctrlPr>
          </m:sSubPr>
          <m:e>
            <m:r>
              <m:rPr>
                <m:sty m:val="p"/>
              </m:rPr>
              <w:rPr>
                <w:rStyle w:val="mord"/>
                <w:rFonts w:ascii="Cambria Math" w:hAnsi="Cambria Math" w:cs="Times New Roman"/>
                <w:sz w:val="24"/>
                <w:szCs w:val="24"/>
              </w:rPr>
              <m:t>Q</m:t>
            </m:r>
          </m:e>
          <m: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Style w:val="mord"/>
                    <w:rFonts w:ascii="Cambria Math" w:hAnsi="Cambria Math" w:cs="Times New Roman"/>
                    <w:sz w:val="24"/>
                    <w:szCs w:val="24"/>
                  </w:rPr>
                  <m:t>Δ</m:t>
                </m:r>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sub>
        </m:sSub>
        <m:d>
          <m:dPr>
            <m:ctrlPr>
              <w:rPr>
                <w:rFonts w:ascii="Cambria Math" w:hAnsi="Cambria Math" w:cs="Times New Roman"/>
                <w:i/>
                <w:sz w:val="24"/>
                <w:szCs w:val="24"/>
                <w:lang w:bidi="fa-IR"/>
              </w:rPr>
            </m:ctrlPr>
          </m:dPr>
          <m:e>
            <m:r>
              <w:rPr>
                <w:rFonts w:ascii="Cambria Math" w:hAnsi="Cambria Math" w:cs="Times New Roman"/>
                <w:sz w:val="24"/>
                <w:szCs w:val="24"/>
                <w:lang w:bidi="fa-IR"/>
              </w:rPr>
              <m:t>τ</m:t>
            </m:r>
          </m:e>
          <m:e>
            <m:sSub>
              <m:sSubPr>
                <m:ctrlPr>
                  <w:rPr>
                    <w:rFonts w:ascii="Cambria Math" w:hAnsi="Cambria Math" w:cs="Times New Roman"/>
                    <w:i/>
                    <w:sz w:val="24"/>
                    <w:szCs w:val="24"/>
                    <w:lang w:bidi="fa-IR"/>
                  </w:rPr>
                </m:ctrlPr>
              </m:sSubPr>
              <m:e>
                <m:r>
                  <w:rPr>
                    <w:rFonts w:ascii="Cambria Math" w:hAnsi="Cambria Math" w:cs="Times New Roman"/>
                    <w:sz w:val="24"/>
                    <w:szCs w:val="24"/>
                    <w:lang w:bidi="fa-IR"/>
                  </w:rPr>
                  <m:t>y</m:t>
                </m:r>
              </m:e>
              <m:sub>
                <m:r>
                  <w:rPr>
                    <w:rFonts w:ascii="Cambria Math" w:hAnsi="Cambria Math" w:cs="Times New Roman"/>
                    <w:sz w:val="24"/>
                    <w:szCs w:val="24"/>
                    <w:lang w:bidi="fa-IR"/>
                  </w:rPr>
                  <m:t>t-1</m:t>
                </m:r>
              </m:sub>
            </m:sSub>
            <m:r>
              <w:rPr>
                <w:rFonts w:ascii="Cambria Math" w:hAnsi="Cambria Math" w:cs="Times New Roman"/>
                <w:sz w:val="24"/>
                <w:szCs w:val="24"/>
                <w:lang w:bidi="fa-IR"/>
              </w:rPr>
              <m:t>,</m:t>
            </m:r>
            <m:r>
              <m:rPr>
                <m:sty m:val="p"/>
              </m:rPr>
              <w:rPr>
                <w:rStyle w:val="mord"/>
                <w:rFonts w:ascii="Cambria Math" w:hAnsi="Cambria Math" w:cs="Times New Roman"/>
                <w:sz w:val="24"/>
                <w:szCs w:val="24"/>
              </w:rPr>
              <m:t>Δ</m:t>
            </m:r>
            <m:sSub>
              <m:sSubPr>
                <m:ctrlPr>
                  <w:rPr>
                    <w:rFonts w:ascii="Cambria Math" w:hAnsi="Cambria Math" w:cs="Times New Roman"/>
                    <w:i/>
                    <w:sz w:val="24"/>
                    <w:szCs w:val="24"/>
                    <w:lang w:bidi="fa-IR"/>
                  </w:rPr>
                </m:ctrlPr>
              </m:sSubPr>
              <m:e>
                <m:r>
                  <w:rPr>
                    <w:rFonts w:ascii="Cambria Math" w:hAnsi="Cambria Math" w:cs="Times New Roman"/>
                    <w:sz w:val="24"/>
                    <w:szCs w:val="24"/>
                    <w:lang w:bidi="fa-IR"/>
                  </w:rPr>
                  <m:t>y</m:t>
                </m:r>
              </m:e>
              <m:sub>
                <m:r>
                  <w:rPr>
                    <w:rFonts w:ascii="Cambria Math" w:hAnsi="Cambria Math" w:cs="Times New Roman"/>
                    <w:sz w:val="24"/>
                    <w:szCs w:val="24"/>
                    <w:lang w:bidi="fa-IR"/>
                  </w:rPr>
                  <m:t>t-1</m:t>
                </m:r>
              </m:sub>
            </m:sSub>
            <m:r>
              <w:rPr>
                <w:rFonts w:ascii="Cambria Math" w:hAnsi="Cambria Math" w:cs="Times New Roman"/>
                <w:sz w:val="24"/>
                <w:szCs w:val="24"/>
                <w:lang w:bidi="fa-IR"/>
              </w:rPr>
              <m:t>,…,</m:t>
            </m:r>
            <m:r>
              <m:rPr>
                <m:sty m:val="p"/>
              </m:rPr>
              <w:rPr>
                <w:rStyle w:val="mord"/>
                <w:rFonts w:ascii="Cambria Math" w:hAnsi="Cambria Math" w:cs="Times New Roman"/>
                <w:sz w:val="24"/>
                <w:szCs w:val="24"/>
              </w:rPr>
              <m:t>Δ</m:t>
            </m:r>
            <m:sSub>
              <m:sSubPr>
                <m:ctrlPr>
                  <w:rPr>
                    <w:rFonts w:ascii="Cambria Math" w:hAnsi="Cambria Math" w:cs="Times New Roman"/>
                    <w:i/>
                    <w:sz w:val="24"/>
                    <w:szCs w:val="24"/>
                    <w:lang w:bidi="fa-IR"/>
                  </w:rPr>
                </m:ctrlPr>
              </m:sSubPr>
              <m:e>
                <m:r>
                  <w:rPr>
                    <w:rFonts w:ascii="Cambria Math" w:hAnsi="Cambria Math" w:cs="Times New Roman"/>
                    <w:sz w:val="24"/>
                    <w:szCs w:val="24"/>
                    <w:lang w:bidi="fa-IR"/>
                  </w:rPr>
                  <m:t>y</m:t>
                </m:r>
              </m:e>
              <m:sub>
                <m:r>
                  <w:rPr>
                    <w:rFonts w:ascii="Cambria Math" w:hAnsi="Cambria Math" w:cs="Times New Roman"/>
                    <w:sz w:val="24"/>
                    <w:szCs w:val="24"/>
                    <w:lang w:bidi="fa-IR"/>
                  </w:rPr>
                  <m:t>t-p</m:t>
                </m:r>
              </m:sub>
            </m:sSub>
          </m:e>
        </m:d>
      </m:oMath>
      <w:r>
        <w:rPr>
          <w:rFonts w:ascii="Times New Roman" w:eastAsiaTheme="minorEastAsia" w:hAnsi="Times New Roman" w:cs="Times New Roman"/>
          <w:sz w:val="24"/>
          <w:szCs w:val="24"/>
          <w:lang w:bidi="fa-IR"/>
        </w:rPr>
        <w:t xml:space="preserve"> is</w:t>
      </w:r>
      <w:r>
        <w:rPr>
          <w:rFonts w:ascii="Times New Roman" w:hAnsi="Times New Roman" w:cs="Times New Roman"/>
          <w:sz w:val="24"/>
          <w:szCs w:val="24"/>
        </w:rPr>
        <w:t xml:space="preserve"> </w:t>
      </w:r>
      <w:proofErr w:type="spellStart"/>
      <w:r>
        <w:rPr>
          <w:rFonts w:ascii="Times New Roman" w:hAnsi="Times New Roman" w:cs="Times New Roman"/>
          <w:sz w:val="24"/>
          <w:szCs w:val="24"/>
        </w:rPr>
        <w:t>τ</w:t>
      </w:r>
      <w:r>
        <w:rPr>
          <w:rFonts w:ascii="Times New Roman" w:hAnsi="Times New Roman" w:cs="Times New Roman"/>
          <w:sz w:val="24"/>
          <w:szCs w:val="24"/>
          <w:vertAlign w:val="subscript"/>
        </w:rPr>
        <w:t>th</w:t>
      </w:r>
      <w:proofErr w:type="spellEnd"/>
      <w:r>
        <w:rPr>
          <w:rFonts w:ascii="Times New Roman" w:hAnsi="Times New Roman" w:cs="Times New Roman"/>
          <w:sz w:val="24"/>
          <w:szCs w:val="24"/>
        </w:rPr>
        <w:t xml:space="preserve"> quantile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oMath>
      <w:r>
        <w:rPr>
          <w:rFonts w:ascii="Times New Roman" w:hAnsi="Times New Roman" w:cs="Times New Roman"/>
          <w:sz w:val="24"/>
          <w:szCs w:val="24"/>
        </w:rPr>
        <w:t xml:space="preserve"> conditional on the previous set of information,</w:t>
      </w:r>
      <w:r w:rsidR="002A3B59">
        <w:rPr>
          <w:rFonts w:ascii="Times New Roman" w:hAnsi="Times New Roman" w:cs="Times New Roman"/>
          <w:sz w:val="24"/>
          <w:szCs w:val="24"/>
        </w:rPr>
        <w:t xml:space="preserve"> </w:t>
      </w:r>
      <m:oMath>
        <m:r>
          <m:rPr>
            <m:sty m:val="p"/>
          </m:rPr>
          <w:rPr>
            <w:rFonts w:ascii="Cambria Math" w:hAnsi="Cambria Math" w:cs="Times New Roman"/>
            <w:sz w:val="24"/>
            <w:szCs w:val="24"/>
            <w:lang w:bidi="fa-IR"/>
          </w:rPr>
          <m:t>k</m:t>
        </m:r>
      </m:oMath>
      <w:r>
        <w:rPr>
          <w:rFonts w:ascii="Times New Roman" w:hAnsi="Times New Roman" w:cs="Times New Roman"/>
          <w:sz w:val="24"/>
          <w:szCs w:val="24"/>
        </w:rPr>
        <w:t xml:space="preserve"> </w:t>
      </w:r>
      <w:r w:rsidR="002A3B59">
        <w:rPr>
          <w:rFonts w:ascii="Times New Roman" w:hAnsi="Times New Roman" w:cs="Times New Roman"/>
          <w:sz w:val="24"/>
          <w:szCs w:val="24"/>
        </w:rPr>
        <w:t>is</w:t>
      </w:r>
      <w:r w:rsidR="002A3B59">
        <w:rPr>
          <w:rFonts w:ascii="Times New Roman" w:eastAsiaTheme="minorEastAsia" w:hAnsi="Times New Roman" w:cs="Times New Roman"/>
          <w:sz w:val="24"/>
          <w:szCs w:val="24"/>
        </w:rPr>
        <w:t xml:space="preserve"> lag order,</w:t>
      </w:r>
      <m:oMath>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ϒ</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(τ)</m:t>
        </m:r>
      </m:oMath>
      <w:r>
        <w:rPr>
          <w:rFonts w:ascii="Times New Roman" w:hAnsi="Times New Roman" w:cs="Times New Roman"/>
          <w:sz w:val="24"/>
          <w:szCs w:val="24"/>
        </w:rPr>
        <w:t xml:space="preserve"> </w:t>
      </w:r>
      <w:r w:rsidR="00431844" w:rsidRPr="00431844">
        <w:rPr>
          <w:rFonts w:ascii="Times New Roman" w:hAnsi="Times New Roman" w:cs="Times New Roman"/>
          <w:sz w:val="24"/>
          <w:szCs w:val="24"/>
        </w:rPr>
        <w:t>is the quantile-specific intercept</w:t>
      </w:r>
      <w:r>
        <w:rPr>
          <w:rFonts w:ascii="Times New Roman" w:hAnsi="Times New Roman" w:cs="Times New Roman"/>
          <w:sz w:val="24"/>
          <w:szCs w:val="24"/>
        </w:rPr>
        <w:t xml:space="preserve"> and as stated by Tsong and Lee (2011), </w:t>
      </w:r>
      <w:r>
        <w:rPr>
          <w:rFonts w:ascii="Times New Roman" w:eastAsia="Times New Roman" w:hAnsi="Times New Roman" w:cs="Times New Roman"/>
          <w:sz w:val="24"/>
          <w:szCs w:val="24"/>
        </w:rPr>
        <w:t xml:space="preserve">the extent to which each quantile is affected by the variable of concern can be captured by its estimated values.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sub>
        </m:sSub>
        <m:d>
          <m:dPr>
            <m:ctrlPr>
              <w:rPr>
                <w:rFonts w:ascii="Cambria Math" w:hAnsi="Cambria Math" w:cs="Times New Roman"/>
                <w:i/>
                <w:sz w:val="24"/>
                <w:szCs w:val="24"/>
              </w:rPr>
            </m:ctrlPr>
          </m:dPr>
          <m:e>
            <m:r>
              <w:rPr>
                <w:rFonts w:ascii="Cambria Math" w:hAnsi="Cambria Math" w:cs="Times New Roman"/>
                <w:sz w:val="24"/>
                <w:szCs w:val="24"/>
                <w:lang w:bidi="fa-IR"/>
              </w:rPr>
              <m:t>τ</m:t>
            </m:r>
            <m:ctrlPr>
              <w:rPr>
                <w:rFonts w:ascii="Cambria Math" w:hAnsi="Cambria Math" w:cs="Times New Roman"/>
                <w:i/>
                <w:sz w:val="24"/>
                <w:szCs w:val="24"/>
                <w:lang w:bidi="fa-IR"/>
              </w:rPr>
            </m:ctrlPr>
          </m:e>
        </m:d>
      </m:oMath>
      <w:r w:rsidR="002A3B59">
        <w:rPr>
          <w:rFonts w:ascii="Times New Roman" w:eastAsia="Times New Roman" w:hAnsi="Times New Roman" w:cs="Times New Roman"/>
          <w:sz w:val="24"/>
          <w:szCs w:val="24"/>
          <w:lang w:bidi="fa-IR"/>
        </w:rPr>
        <w:t xml:space="preserve"> </w:t>
      </w:r>
      <w:r w:rsidR="002A3B59" w:rsidRPr="002A3B59">
        <w:rPr>
          <w:rFonts w:ascii="Times New Roman" w:eastAsia="Times New Roman" w:hAnsi="Times New Roman" w:cs="Times New Roman"/>
          <w:sz w:val="24"/>
          <w:szCs w:val="24"/>
          <w:lang w:bidi="fa-IR"/>
        </w:rPr>
        <w:t>coefficients on the lagged differences</w:t>
      </w:r>
      <w:r w:rsidR="002A3B59">
        <w:rPr>
          <w:rFonts w:ascii="Times New Roman" w:eastAsia="Times New Roman" w:hAnsi="Times New Roman" w:cs="Times New Roman"/>
          <w:sz w:val="24"/>
          <w:szCs w:val="24"/>
          <w:lang w:bidi="fa-IR"/>
        </w:rPr>
        <w:t>,</w:t>
      </w:r>
      <w:r w:rsidR="002A3B59">
        <w:rPr>
          <w:rFonts w:ascii="Times New Roman" w:eastAsia="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(τ)</m:t>
        </m:r>
      </m:oMath>
      <w:r>
        <w:rPr>
          <w:rFonts w:ascii="Times New Roman" w:hAnsi="Times New Roman" w:cs="Times New Roman"/>
          <w:sz w:val="24"/>
          <w:szCs w:val="24"/>
        </w:rPr>
        <w:t xml:space="preserve"> rate of average reversion of</w:t>
      </w:r>
      <w:r w:rsidR="002A3B59" w:rsidRPr="002A3B59">
        <w:t xml:space="preserve"> </w:t>
      </w:r>
      <w:r w:rsidR="002A3B59" w:rsidRPr="002A3B59">
        <w:rPr>
          <w:rFonts w:ascii="Times New Roman" w:hAnsi="Times New Roman" w:cs="Times New Roman"/>
          <w:sz w:val="24"/>
          <w:szCs w:val="24"/>
        </w:rPr>
        <w:t>the quantile-specific error term</w:t>
      </w: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t</m:t>
            </m:r>
          </m:sub>
        </m:sSub>
      </m:oMath>
      <w:r>
        <w:rPr>
          <w:rFonts w:ascii="Times New Roman" w:hAnsi="Times New Roman" w:cs="Times New Roman"/>
          <w:sz w:val="24"/>
          <w:szCs w:val="24"/>
        </w:rPr>
        <w:t xml:space="preserve"> within every quantile</w:t>
      </w:r>
      <w:r w:rsidR="00431844">
        <w:rPr>
          <w:rFonts w:ascii="Times New Roman" w:hAnsi="Times New Roman" w:cs="Times New Roman"/>
          <w:sz w:val="24"/>
          <w:szCs w:val="24"/>
        </w:rPr>
        <w:t xml:space="preserve">. Then </w:t>
      </w:r>
      <w:r w:rsidR="00431844" w:rsidRPr="00D303BB">
        <w:rPr>
          <w:rFonts w:ascii="Times New Roman" w:hAnsi="Times New Roman" w:cs="Times New Roman"/>
          <w:sz w:val="24"/>
          <w:szCs w:val="24"/>
        </w:rPr>
        <w:t>Quantile ADF</w:t>
      </w:r>
      <w:r w:rsidR="00431844">
        <w:rPr>
          <w:rFonts w:ascii="Times New Roman" w:hAnsi="Times New Roman" w:cs="Times New Roman"/>
          <w:sz w:val="24"/>
          <w:szCs w:val="24"/>
        </w:rPr>
        <w:t xml:space="preserve"> unit root test is estimated as:</w:t>
      </w:r>
    </w:p>
    <w:bookmarkStart w:id="7" w:name="_Hlk188207240"/>
    <w:bookmarkStart w:id="8" w:name="_Hlk188202945"/>
    <w:p w:rsidR="00FE3B16" w:rsidRPr="00FE3B16" w:rsidRDefault="004368D4" w:rsidP="00FE3B16">
      <w:pPr>
        <w:spacing w:before="240" w:line="360" w:lineRule="auto"/>
        <w:jc w:val="both"/>
        <w:rPr>
          <w:rStyle w:val="mord"/>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Style w:val="mord"/>
                  <w:rFonts w:ascii="Cambria Math" w:hAnsi="Cambria Math" w:cs="Times New Roman"/>
                  <w:sz w:val="24"/>
                  <w:szCs w:val="24"/>
                </w:rPr>
                <m:t>Q</m:t>
              </m:r>
            </m:e>
            <m: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Style w:val="mord"/>
                      <w:rFonts w:ascii="Cambria Math" w:hAnsi="Cambria Math" w:cs="Times New Roman"/>
                      <w:sz w:val="24"/>
                      <w:szCs w:val="24"/>
                    </w:rPr>
                    <m:t>Δ</m:t>
                  </m:r>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sub>
          </m:sSub>
          <m:d>
            <m:dPr>
              <m:ctrlPr>
                <w:rPr>
                  <w:rFonts w:ascii="Cambria Math" w:hAnsi="Cambria Math" w:cs="Times New Roman"/>
                  <w:i/>
                  <w:sz w:val="24"/>
                  <w:szCs w:val="24"/>
                  <w:lang w:bidi="fa-IR"/>
                </w:rPr>
              </m:ctrlPr>
            </m:dPr>
            <m:e>
              <m:r>
                <w:rPr>
                  <w:rFonts w:ascii="Cambria Math" w:hAnsi="Cambria Math" w:cs="Times New Roman"/>
                  <w:sz w:val="24"/>
                  <w:szCs w:val="24"/>
                  <w:lang w:bidi="fa-IR"/>
                </w:rPr>
                <m:t>τ</m:t>
              </m:r>
            </m:e>
            <m:e>
              <m:sSub>
                <m:sSubPr>
                  <m:ctrlPr>
                    <w:rPr>
                      <w:rFonts w:ascii="Cambria Math" w:hAnsi="Cambria Math" w:cs="Times New Roman"/>
                      <w:i/>
                      <w:sz w:val="24"/>
                      <w:szCs w:val="24"/>
                      <w:lang w:bidi="fa-IR"/>
                    </w:rPr>
                  </m:ctrlPr>
                </m:sSubPr>
                <m:e>
                  <m:r>
                    <w:rPr>
                      <w:rFonts w:ascii="Cambria Math" w:hAnsi="Cambria Math" w:cs="Times New Roman"/>
                      <w:sz w:val="24"/>
                      <w:szCs w:val="24"/>
                      <w:lang w:bidi="fa-IR"/>
                    </w:rPr>
                    <m:t>y</m:t>
                  </m:r>
                </m:e>
                <m:sub>
                  <m:r>
                    <w:rPr>
                      <w:rFonts w:ascii="Cambria Math" w:hAnsi="Cambria Math" w:cs="Times New Roman"/>
                      <w:sz w:val="24"/>
                      <w:szCs w:val="24"/>
                      <w:lang w:bidi="fa-IR"/>
                    </w:rPr>
                    <m:t>t-1</m:t>
                  </m:r>
                </m:sub>
              </m:sSub>
              <m:r>
                <w:rPr>
                  <w:rFonts w:ascii="Cambria Math" w:hAnsi="Cambria Math" w:cs="Times New Roman"/>
                  <w:sz w:val="24"/>
                  <w:szCs w:val="24"/>
                  <w:lang w:bidi="fa-IR"/>
                </w:rPr>
                <m:t>,</m:t>
              </m:r>
              <w:bookmarkStart w:id="9" w:name="_Hlk188207622"/>
              <m:r>
                <m:rPr>
                  <m:sty m:val="p"/>
                </m:rPr>
                <w:rPr>
                  <w:rStyle w:val="mord"/>
                  <w:rFonts w:ascii="Cambria Math" w:hAnsi="Cambria Math" w:cs="Times New Roman"/>
                  <w:sz w:val="24"/>
                  <w:szCs w:val="24"/>
                </w:rPr>
                <m:t>Δ</m:t>
              </m:r>
              <m:sSub>
                <m:sSubPr>
                  <m:ctrlPr>
                    <w:rPr>
                      <w:rFonts w:ascii="Cambria Math" w:hAnsi="Cambria Math" w:cs="Times New Roman"/>
                      <w:i/>
                      <w:sz w:val="24"/>
                      <w:szCs w:val="24"/>
                      <w:lang w:bidi="fa-IR"/>
                    </w:rPr>
                  </m:ctrlPr>
                </m:sSubPr>
                <m:e>
                  <m:r>
                    <w:rPr>
                      <w:rFonts w:ascii="Cambria Math" w:hAnsi="Cambria Math" w:cs="Times New Roman"/>
                      <w:sz w:val="24"/>
                      <w:szCs w:val="24"/>
                      <w:lang w:bidi="fa-IR"/>
                    </w:rPr>
                    <m:t>y</m:t>
                  </m:r>
                </m:e>
                <m:sub>
                  <m:r>
                    <w:rPr>
                      <w:rFonts w:ascii="Cambria Math" w:hAnsi="Cambria Math" w:cs="Times New Roman"/>
                      <w:sz w:val="24"/>
                      <w:szCs w:val="24"/>
                      <w:lang w:bidi="fa-IR"/>
                    </w:rPr>
                    <m:t>t-1</m:t>
                  </m:r>
                </m:sub>
              </m:sSub>
              <w:bookmarkEnd w:id="9"/>
              <m:r>
                <w:rPr>
                  <w:rFonts w:ascii="Cambria Math" w:hAnsi="Cambria Math" w:cs="Times New Roman"/>
                  <w:sz w:val="24"/>
                  <w:szCs w:val="24"/>
                  <w:lang w:bidi="fa-IR"/>
                </w:rPr>
                <m:t>,…,</m:t>
              </m:r>
              <m:r>
                <m:rPr>
                  <m:sty m:val="p"/>
                </m:rPr>
                <w:rPr>
                  <w:rStyle w:val="mord"/>
                  <w:rFonts w:ascii="Cambria Math" w:hAnsi="Cambria Math" w:cs="Times New Roman"/>
                  <w:sz w:val="24"/>
                  <w:szCs w:val="24"/>
                </w:rPr>
                <m:t>Δ</m:t>
              </m:r>
              <m:sSub>
                <m:sSubPr>
                  <m:ctrlPr>
                    <w:rPr>
                      <w:rFonts w:ascii="Cambria Math" w:hAnsi="Cambria Math" w:cs="Times New Roman"/>
                      <w:i/>
                      <w:sz w:val="24"/>
                      <w:szCs w:val="24"/>
                      <w:lang w:bidi="fa-IR"/>
                    </w:rPr>
                  </m:ctrlPr>
                </m:sSubPr>
                <m:e>
                  <m:r>
                    <w:rPr>
                      <w:rFonts w:ascii="Cambria Math" w:hAnsi="Cambria Math" w:cs="Times New Roman"/>
                      <w:sz w:val="24"/>
                      <w:szCs w:val="24"/>
                      <w:lang w:bidi="fa-IR"/>
                    </w:rPr>
                    <m:t>y</m:t>
                  </m:r>
                </m:e>
                <m:sub>
                  <m:r>
                    <w:rPr>
                      <w:rFonts w:ascii="Cambria Math" w:hAnsi="Cambria Math" w:cs="Times New Roman"/>
                      <w:sz w:val="24"/>
                      <w:szCs w:val="24"/>
                      <w:lang w:bidi="fa-IR"/>
                    </w:rPr>
                    <m:t>t-p</m:t>
                  </m:r>
                </m:sub>
              </m:sSub>
            </m:e>
          </m:d>
          <w:bookmarkEnd w:id="7"/>
          <m:r>
            <w:rPr>
              <w:rFonts w:ascii="Cambria Math" w:hAnsi="Cambria Math" w:cs="Times New Roman"/>
              <w:sz w:val="24"/>
              <w:szCs w:val="24"/>
              <w:lang w:bidi="fa-IR"/>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ϒ</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lang w:bidi="fa-IR"/>
                    </w:rPr>
                    <m:t>τ</m:t>
                  </m:r>
                  <m:ctrlPr>
                    <w:rPr>
                      <w:rFonts w:ascii="Cambria Math" w:hAnsi="Cambria Math" w:cs="Times New Roman"/>
                      <w:i/>
                      <w:sz w:val="24"/>
                      <w:szCs w:val="24"/>
                      <w:lang w:bidi="fa-IR"/>
                    </w:rPr>
                  </m:ctrlP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lang w:bidi="fa-IR"/>
                    </w:rPr>
                    <m:t>τ</m:t>
                  </m:r>
                  <m:ctrlPr>
                    <w:rPr>
                      <w:rFonts w:ascii="Cambria Math" w:hAnsi="Cambria Math" w:cs="Times New Roman"/>
                      <w:i/>
                      <w:sz w:val="24"/>
                      <w:szCs w:val="24"/>
                      <w:lang w:bidi="fa-IR"/>
                    </w:rPr>
                  </m:ctrlPr>
                </m:e>
              </m:d>
              <m:r>
                <w:rPr>
                  <w:rFonts w:ascii="Cambria Math" w:hAnsi="Cambria Math" w:cs="Times New Roman"/>
                  <w:sz w:val="24"/>
                  <w:szCs w:val="24"/>
                </w:rPr>
                <m:t>y</m:t>
              </m:r>
            </m:e>
            <m:sub>
              <m:r>
                <w:rPr>
                  <w:rFonts w:ascii="Cambria Math" w:hAnsi="Cambria Math" w:cs="Times New Roman"/>
                  <w:sz w:val="24"/>
                  <w:szCs w:val="24"/>
                </w:rPr>
                <m:t>t-1</m:t>
              </m:r>
            </m:sub>
          </m:sSub>
          <m:r>
            <m:rPr>
              <m:sty m:val="p"/>
            </m:rPr>
            <w:rPr>
              <w:rFonts w:ascii="Cambria Math" w:hAnsi="Cambria Math" w:cs="Times New Roman"/>
              <w:sz w:val="24"/>
              <w:szCs w:val="24"/>
              <w:lang w:bidi="fa-IR"/>
            </w:rPr>
            <m:t>+</m:t>
          </m:r>
          <m:nary>
            <m:naryPr>
              <m:chr m:val="∑"/>
              <m:limLoc m:val="undOvr"/>
              <m:ctrlPr>
                <w:rPr>
                  <w:rFonts w:ascii="Cambria Math" w:hAnsi="Cambria Math" w:cs="Times New Roman"/>
                  <w:sz w:val="24"/>
                  <w:szCs w:val="24"/>
                  <w:lang w:bidi="fa-IR"/>
                </w:rPr>
              </m:ctrlPr>
            </m:naryPr>
            <m:sub>
              <m:r>
                <m:rPr>
                  <m:sty m:val="p"/>
                </m:rPr>
                <w:rPr>
                  <w:rFonts w:ascii="Cambria Math" w:hAnsi="Cambria Math" w:cs="Times New Roman"/>
                  <w:sz w:val="24"/>
                  <w:szCs w:val="24"/>
                  <w:lang w:bidi="fa-IR"/>
                </w:rPr>
                <m:t>k=1</m:t>
              </m:r>
            </m:sub>
            <m:sup>
              <m:r>
                <m:rPr>
                  <m:sty m:val="p"/>
                </m:rPr>
                <w:rPr>
                  <w:rFonts w:ascii="Cambria Math" w:hAnsi="Cambria Math" w:cs="Times New Roman"/>
                  <w:sz w:val="24"/>
                  <w:szCs w:val="24"/>
                  <w:lang w:bidi="fa-IR"/>
                </w:rPr>
                <m:t>k</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m:t>
                  </m:r>
                </m:sub>
              </m:sSub>
              <m:d>
                <m:dPr>
                  <m:ctrlPr>
                    <w:rPr>
                      <w:rFonts w:ascii="Cambria Math" w:hAnsi="Cambria Math" w:cs="Times New Roman"/>
                      <w:i/>
                      <w:sz w:val="24"/>
                      <w:szCs w:val="24"/>
                    </w:rPr>
                  </m:ctrlPr>
                </m:dPr>
                <m:e>
                  <m:r>
                    <w:rPr>
                      <w:rFonts w:ascii="Cambria Math" w:hAnsi="Cambria Math" w:cs="Times New Roman"/>
                      <w:sz w:val="24"/>
                      <w:szCs w:val="24"/>
                      <w:lang w:bidi="fa-IR"/>
                    </w:rPr>
                    <m:t>τ</m:t>
                  </m:r>
                  <m:ctrlPr>
                    <w:rPr>
                      <w:rFonts w:ascii="Cambria Math" w:hAnsi="Cambria Math" w:cs="Times New Roman"/>
                      <w:i/>
                      <w:sz w:val="24"/>
                      <w:szCs w:val="24"/>
                      <w:lang w:bidi="fa-IR"/>
                    </w:rPr>
                  </m:ctrlPr>
                </m:e>
              </m:d>
              <m:r>
                <m:rPr>
                  <m:sty m:val="p"/>
                </m:rPr>
                <w:rPr>
                  <w:rFonts w:ascii="Cambria Math" w:hAnsi="Cambria Math" w:cs="Times New Roman"/>
                  <w:sz w:val="24"/>
                  <w:szCs w:val="24"/>
                  <w:rtl/>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t-k</m:t>
                  </m:r>
                </m:sub>
              </m:sSub>
            </m:e>
          </m:nary>
          <m:r>
            <w:rPr>
              <w:rFonts w:ascii="Cambria Math" w:hAnsi="Cambria Math" w:cs="Times New Roman"/>
              <w:sz w:val="24"/>
              <w:szCs w:val="24"/>
              <w:lang w:bidi="fa-IR"/>
            </w:rPr>
            <m:t>+</m:t>
          </m:r>
          <m:sSub>
            <m:sSubPr>
              <m:ctrlPr>
                <w:rPr>
                  <w:rFonts w:ascii="Cambria Math" w:hAnsi="Cambria Math" w:cs="Times New Roman"/>
                  <w:i/>
                  <w:sz w:val="24"/>
                  <w:szCs w:val="24"/>
                </w:rPr>
              </m:ctrlPr>
            </m:sSubPr>
            <m:e>
              <m:r>
                <w:rPr>
                  <w:rFonts w:ascii="Cambria Math" w:hAnsi="Cambria Math" w:cs="Times New Roman"/>
                  <w:sz w:val="24"/>
                  <w:szCs w:val="24"/>
                  <w:lang w:bidi="fa-IR"/>
                </w:rPr>
                <m:t>ε</m:t>
              </m:r>
            </m:e>
            <m:sub>
              <m:r>
                <w:rPr>
                  <w:rFonts w:ascii="Cambria Math" w:hAnsi="Cambria Math" w:cs="Times New Roman"/>
                  <w:sz w:val="24"/>
                  <w:szCs w:val="24"/>
                </w:rPr>
                <m:t>t</m:t>
              </m:r>
            </m:sub>
          </m:sSub>
          <m:r>
            <w:rPr>
              <w:rFonts w:ascii="Cambria Math" w:hAnsi="Cambria Math" w:cs="Times New Roman"/>
              <w:sz w:val="24"/>
              <w:szCs w:val="24"/>
              <w:lang w:bidi="fa-IR"/>
            </w:rPr>
            <m:t xml:space="preserve">(τ)          </m:t>
          </m:r>
          <m:d>
            <m:dPr>
              <m:ctrlPr>
                <w:rPr>
                  <w:rFonts w:ascii="Cambria Math" w:hAnsi="Cambria Math" w:cs="Times New Roman"/>
                  <w:i/>
                  <w:sz w:val="24"/>
                  <w:szCs w:val="24"/>
                  <w:lang w:bidi="fa-IR"/>
                </w:rPr>
              </m:ctrlPr>
            </m:dPr>
            <m:e>
              <m:r>
                <w:rPr>
                  <w:rFonts w:ascii="Cambria Math" w:hAnsi="Cambria Math" w:cs="Times New Roman"/>
                  <w:sz w:val="24"/>
                  <w:szCs w:val="24"/>
                  <w:lang w:bidi="fa-IR"/>
                </w:rPr>
                <m:t>1</m:t>
              </m:r>
            </m:e>
          </m:d>
        </m:oMath>
      </m:oMathPara>
      <w:bookmarkStart w:id="10" w:name="_Hlk188208057"/>
      <w:bookmarkEnd w:id="8"/>
    </w:p>
    <w:p w:rsidR="001A23D8" w:rsidRPr="001A23D8" w:rsidRDefault="00846A53" w:rsidP="001A23D8">
      <w:pPr>
        <w:spacing w:before="240" w:line="360" w:lineRule="auto"/>
        <w:jc w:val="center"/>
        <w:rPr>
          <w:rFonts w:ascii="Times New Roman" w:eastAsiaTheme="minorEastAsia" w:hAnsi="Times New Roman" w:cs="Times New Roman"/>
          <w:sz w:val="24"/>
          <w:szCs w:val="24"/>
          <w:lang w:bidi="fa-IR"/>
        </w:rPr>
      </w:pPr>
      <m:oMathPara>
        <m:oMath>
          <m:r>
            <m:rPr>
              <m:sty m:val="p"/>
            </m:rPr>
            <w:rPr>
              <w:rStyle w:val="mord"/>
              <w:rFonts w:ascii="Cambria Math" w:hAnsi="Cambria Math" w:cs="Times New Roman"/>
              <w:sz w:val="24"/>
              <w:szCs w:val="24"/>
            </w:rPr>
            <m:t>QΔ</m:t>
          </m:r>
          <m:sSub>
            <m:sSubPr>
              <m:ctrlPr>
                <w:rPr>
                  <w:rFonts w:ascii="Cambria Math" w:hAnsi="Cambria Math" w:cs="Times New Roman"/>
                  <w:i/>
                  <w:sz w:val="24"/>
                  <w:szCs w:val="24"/>
                  <w:lang w:bidi="fa-IR"/>
                </w:rPr>
              </m:ctrlPr>
            </m:sSubPr>
            <m:e>
              <m:r>
                <w:rPr>
                  <w:rFonts w:ascii="Cambria Math" w:hAnsi="Cambria Math" w:cs="Times New Roman"/>
                  <w:sz w:val="24"/>
                  <w:szCs w:val="24"/>
                  <w:lang w:bidi="fa-IR"/>
                </w:rPr>
                <m:t>y</m:t>
              </m:r>
            </m:e>
            <m:sub>
              <m:r>
                <w:rPr>
                  <w:rFonts w:ascii="Cambria Math" w:hAnsi="Cambria Math" w:cs="Times New Roman"/>
                  <w:sz w:val="24"/>
                  <w:szCs w:val="24"/>
                  <w:lang w:bidi="fa-IR"/>
                </w:rPr>
                <m:t>t</m:t>
              </m:r>
            </m:sub>
          </m:sSub>
          <w:bookmarkEnd w:id="10"/>
          <m:r>
            <m:rPr>
              <m:sty m:val="p"/>
            </m:rPr>
            <w:rPr>
              <w:rFonts w:ascii="Cambria Math" w:hAnsi="Cambria Math"/>
            </w:rPr>
            <m:t>=</m:t>
          </m:r>
          <m:sSub>
            <m:sSubPr>
              <m:ctrlPr>
                <w:rPr>
                  <w:rFonts w:ascii="Cambria Math" w:hAnsi="Cambria Math" w:cs="Times New Roman"/>
                  <w:i/>
                  <w:sz w:val="24"/>
                  <w:szCs w:val="24"/>
                  <w:lang w:bidi="fa-IR"/>
                </w:rPr>
              </m:ctrlPr>
            </m:sSubPr>
            <m:e>
              <m:r>
                <w:rPr>
                  <w:rFonts w:ascii="Cambria Math" w:hAnsi="Cambria Math" w:cs="Times New Roman"/>
                  <w:sz w:val="24"/>
                  <w:szCs w:val="24"/>
                  <w:lang w:bidi="fa-IR"/>
                </w:rPr>
                <m:t>y</m:t>
              </m:r>
            </m:e>
            <m:sub>
              <m:r>
                <w:rPr>
                  <w:rFonts w:ascii="Cambria Math" w:hAnsi="Cambria Math" w:cs="Times New Roman"/>
                  <w:sz w:val="24"/>
                  <w:szCs w:val="24"/>
                  <w:lang w:bidi="fa-IR"/>
                </w:rPr>
                <m:t>t</m:t>
              </m:r>
            </m:sub>
          </m:sSub>
          <m:r>
            <w:rPr>
              <w:rFonts w:ascii="Cambria Math" w:eastAsiaTheme="minorEastAsia" w:hAnsi="Cambria Math"/>
              <w:sz w:val="24"/>
              <w:szCs w:val="24"/>
              <w:lang w:bidi="fa-IR"/>
            </w:rPr>
            <m:t>-</m:t>
          </m:r>
          <m:sSub>
            <m:sSubPr>
              <m:ctrlPr>
                <w:rPr>
                  <w:rFonts w:ascii="Cambria Math" w:hAnsi="Cambria Math" w:cs="Times New Roman"/>
                  <w:i/>
                  <w:sz w:val="24"/>
                  <w:szCs w:val="24"/>
                  <w:lang w:bidi="fa-IR"/>
                </w:rPr>
              </m:ctrlPr>
            </m:sSubPr>
            <m:e>
              <m:r>
                <w:rPr>
                  <w:rFonts w:ascii="Cambria Math" w:hAnsi="Cambria Math" w:cs="Times New Roman"/>
                  <w:sz w:val="24"/>
                  <w:szCs w:val="24"/>
                  <w:lang w:bidi="fa-IR"/>
                </w:rPr>
                <m:t>y</m:t>
              </m:r>
            </m:e>
            <m:sub>
              <m:r>
                <w:rPr>
                  <w:rFonts w:ascii="Cambria Math" w:hAnsi="Cambria Math" w:cs="Times New Roman"/>
                  <w:sz w:val="24"/>
                  <w:szCs w:val="24"/>
                  <w:lang w:bidi="fa-IR"/>
                </w:rPr>
                <m:t>t-1</m:t>
              </m:r>
            </m:sub>
          </m:sSub>
          <m:r>
            <w:rPr>
              <w:rFonts w:ascii="Cambria Math" w:eastAsiaTheme="minorEastAsia" w:hAnsi="Cambria Math" w:cs="Times New Roman"/>
              <w:sz w:val="24"/>
              <w:szCs w:val="24"/>
              <w:lang w:bidi="fa-IR"/>
            </w:rPr>
            <m:t xml:space="preserve">                                                                                                                      (2)</m:t>
          </m:r>
        </m:oMath>
      </m:oMathPara>
    </w:p>
    <w:p w:rsidR="00F52A80" w:rsidRDefault="00FE3B16" w:rsidP="00FE3B16">
      <w:pPr>
        <w:spacing w:before="240" w:line="360" w:lineRule="auto"/>
        <w:jc w:val="both"/>
        <w:rPr>
          <w:rFonts w:ascii="Times New Roman" w:eastAsiaTheme="minorEastAsia" w:hAnsi="Times New Roman" w:cs="Times New Roman"/>
          <w:sz w:val="24"/>
          <w:szCs w:val="24"/>
          <w:lang w:bidi="fa-IR"/>
        </w:rPr>
      </w:pPr>
      <w:r>
        <w:rPr>
          <w:rFonts w:ascii="Times New Roman" w:eastAsiaTheme="minorEastAsia" w:hAnsi="Times New Roman" w:cs="Times New Roman"/>
          <w:sz w:val="24"/>
          <w:szCs w:val="24"/>
          <w:lang w:bidi="fa-IR"/>
        </w:rPr>
        <w:t>then becomes the first differential order.</w:t>
      </w:r>
    </w:p>
    <w:p w:rsidR="001A23D8" w:rsidRDefault="001B4CAB" w:rsidP="001B4CAB">
      <w:pPr>
        <w:spacing w:before="240" w:line="360" w:lineRule="auto"/>
        <w:jc w:val="both"/>
        <w:rPr>
          <w:rFonts w:ascii="Times New Roman" w:eastAsiaTheme="minorEastAsia" w:hAnsi="Times New Roman" w:cs="Times New Roman"/>
          <w:sz w:val="24"/>
          <w:szCs w:val="24"/>
          <w:lang w:bidi="fa-IR"/>
        </w:rPr>
      </w:pPr>
      <w:r>
        <w:rPr>
          <w:rFonts w:ascii="Times New Roman" w:eastAsiaTheme="minorEastAsia" w:hAnsi="Times New Roman" w:cs="Times New Roman"/>
          <w:sz w:val="24"/>
          <w:szCs w:val="24"/>
          <w:lang w:bidi="fa-IR"/>
        </w:rPr>
        <w:t>Next, we estimate</w:t>
      </w:r>
      <w:r w:rsidRPr="001B4CAB">
        <w:rPr>
          <w:rFonts w:ascii="Times New Roman" w:eastAsia="Times New Roman" w:hAnsi="Times New Roman" w:cs="Times New Roman"/>
          <w:color w:val="000000" w:themeColor="text1"/>
          <w:sz w:val="24"/>
          <w:szCs w:val="24"/>
        </w:rPr>
        <w:t xml:space="preserve"> </w:t>
      </w:r>
      <w:r w:rsidRPr="000E2003">
        <w:rPr>
          <w:rFonts w:ascii="Times New Roman" w:eastAsia="Times New Roman" w:hAnsi="Times New Roman" w:cs="Times New Roman"/>
          <w:color w:val="000000" w:themeColor="text1"/>
          <w:sz w:val="24"/>
          <w:szCs w:val="24"/>
        </w:rPr>
        <w:t xml:space="preserve">Quantile </w:t>
      </w:r>
      <w:r>
        <w:rPr>
          <w:rFonts w:ascii="Times New Roman" w:eastAsia="Times New Roman" w:hAnsi="Times New Roman" w:cs="Times New Roman"/>
          <w:color w:val="000000" w:themeColor="text1"/>
          <w:sz w:val="24"/>
          <w:szCs w:val="24"/>
        </w:rPr>
        <w:t>Autor</w:t>
      </w:r>
      <w:r w:rsidRPr="000E2003">
        <w:rPr>
          <w:rFonts w:ascii="Times New Roman" w:eastAsia="Times New Roman" w:hAnsi="Times New Roman" w:cs="Times New Roman"/>
          <w:color w:val="000000" w:themeColor="text1"/>
          <w:sz w:val="24"/>
          <w:szCs w:val="24"/>
        </w:rPr>
        <w:t>egressi</w:t>
      </w:r>
      <w:r>
        <w:rPr>
          <w:rFonts w:ascii="Times New Roman" w:eastAsia="Times New Roman" w:hAnsi="Times New Roman" w:cs="Times New Roman"/>
          <w:color w:val="000000" w:themeColor="text1"/>
          <w:sz w:val="24"/>
          <w:szCs w:val="24"/>
        </w:rPr>
        <w:t>ve</w:t>
      </w:r>
      <w:r w:rsidRPr="000E200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Distribution Lag</w:t>
      </w:r>
      <w:r w:rsidR="00D834C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Pr="001B4CAB">
        <w:rPr>
          <w:rFonts w:ascii="Times New Roman" w:eastAsiaTheme="minorEastAsia" w:hAnsi="Times New Roman" w:cs="Times New Roman"/>
          <w:sz w:val="24"/>
          <w:szCs w:val="24"/>
          <w:lang w:bidi="fa-IR"/>
        </w:rPr>
        <w:t>QARDL</w:t>
      </w:r>
      <w:r>
        <w:rPr>
          <w:rFonts w:ascii="Times New Roman" w:eastAsia="Times New Roman" w:hAnsi="Times New Roman" w:cs="Times New Roman"/>
          <w:color w:val="000000" w:themeColor="text1"/>
          <w:sz w:val="24"/>
          <w:szCs w:val="24"/>
        </w:rPr>
        <w:t>).</w:t>
      </w:r>
      <w:r>
        <w:rPr>
          <w:rFonts w:ascii="Times New Roman" w:eastAsiaTheme="minorEastAsia" w:hAnsi="Times New Roman" w:cs="Times New Roman"/>
          <w:sz w:val="24"/>
          <w:szCs w:val="24"/>
          <w:lang w:bidi="fa-IR"/>
        </w:rPr>
        <w:t xml:space="preserve"> </w:t>
      </w:r>
      <w:r w:rsidRPr="001B4CAB">
        <w:rPr>
          <w:rFonts w:ascii="Times New Roman" w:eastAsiaTheme="minorEastAsia" w:hAnsi="Times New Roman" w:cs="Times New Roman"/>
          <w:sz w:val="24"/>
          <w:szCs w:val="24"/>
          <w:lang w:bidi="fa-IR"/>
        </w:rPr>
        <w:t xml:space="preserve">Cho et al. (2015) presented the QARDL model and expanded the linear ARDL model to take locational asymmetry into consideration. Compared to the quantile regression and ARDL methodologies, there are a number of benefits to using the quantile ARDL methodology.  although accounting for cointegration among variables, the ARDL model mainly permits for linear association between variables, while the quantile regression model enables for locational asymmetries. </w:t>
      </w:r>
    </w:p>
    <w:p w:rsidR="00854CFB" w:rsidRDefault="001B4CAB" w:rsidP="00FE3B16">
      <w:pPr>
        <w:spacing w:before="240" w:line="360" w:lineRule="auto"/>
        <w:jc w:val="both"/>
        <w:rPr>
          <w:rFonts w:ascii="Times New Roman" w:eastAsiaTheme="minorEastAsia" w:hAnsi="Times New Roman" w:cs="Times New Roman"/>
          <w:sz w:val="24"/>
          <w:szCs w:val="24"/>
          <w:lang w:bidi="fa-IR"/>
        </w:rPr>
      </w:pPr>
      <w:r w:rsidRPr="001B4CAB">
        <w:rPr>
          <w:rFonts w:ascii="Times New Roman" w:eastAsiaTheme="minorEastAsia" w:hAnsi="Times New Roman" w:cs="Times New Roman"/>
          <w:sz w:val="24"/>
          <w:szCs w:val="24"/>
          <w:lang w:bidi="fa-IR"/>
        </w:rPr>
        <w:t xml:space="preserve">The QARDL model for a given quantile </w:t>
      </w:r>
      <m:oMath>
        <m:r>
          <w:rPr>
            <w:rFonts w:ascii="Cambria Math" w:eastAsiaTheme="minorEastAsia" w:hAnsi="Cambria Math" w:cs="Times New Roman"/>
            <w:sz w:val="24"/>
            <w:szCs w:val="24"/>
            <w:lang w:bidi="fa-IR"/>
          </w:rPr>
          <m:t xml:space="preserve">τ (where 0 &lt; τ &lt; 1) </m:t>
        </m:r>
      </m:oMath>
      <w:r w:rsidRPr="001B4CAB">
        <w:rPr>
          <w:rFonts w:ascii="Times New Roman" w:eastAsiaTheme="minorEastAsia" w:hAnsi="Times New Roman" w:cs="Times New Roman"/>
          <w:sz w:val="24"/>
          <w:szCs w:val="24"/>
          <w:lang w:bidi="fa-IR"/>
        </w:rPr>
        <w:t>may be stated as:</w:t>
      </w:r>
    </w:p>
    <w:p w:rsidR="001B4CAB" w:rsidRPr="007F6C9A" w:rsidRDefault="004368D4" w:rsidP="001B4CAB">
      <w:pPr>
        <w:spacing w:line="360" w:lineRule="auto"/>
        <w:jc w:val="both"/>
        <w:rPr>
          <w:rStyle w:val="mclose"/>
          <w:rFonts w:ascii="Times New Roman" w:eastAsiaTheme="minorEastAsia" w:hAnsi="Times New Roman" w:cs="Times New Roman"/>
        </w:rPr>
      </w:pPr>
      <m:oMathPara>
        <m:oMath>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y</m:t>
              </m:r>
            </m:e>
            <m:sub>
              <m:r>
                <w:rPr>
                  <w:rStyle w:val="mclose"/>
                  <w:rFonts w:ascii="Cambria Math" w:hAnsi="Cambria Math" w:cs="Times New Roman"/>
                  <w:sz w:val="24"/>
                  <w:szCs w:val="24"/>
                </w:rPr>
                <m:t>t</m:t>
              </m:r>
            </m:sub>
          </m:sSub>
          <m:r>
            <m:rPr>
              <m:sty m:val="p"/>
            </m:rPr>
            <w:rPr>
              <w:rStyle w:val="mord"/>
              <w:rFonts w:ascii="Cambria Math" w:hAnsi="Cambria Math"/>
            </w:rPr>
            <m:t>=α</m:t>
          </m:r>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r>
            <m:rPr>
              <m:sty m:val="p"/>
            </m:rPr>
            <w:rPr>
              <w:rStyle w:val="mclose"/>
              <w:rFonts w:ascii="Cambria Math"/>
            </w:rPr>
            <m:t>+</m:t>
          </m:r>
          <m:nary>
            <m:naryPr>
              <m:chr m:val="∑"/>
              <m:limLoc m:val="undOvr"/>
              <m:ctrlPr>
                <w:rPr>
                  <w:rStyle w:val="mclose"/>
                  <w:rFonts w:ascii="Cambria Math"/>
                </w:rPr>
              </m:ctrlPr>
            </m:naryPr>
            <m:sub>
              <m:r>
                <m:rPr>
                  <m:sty m:val="p"/>
                </m:rPr>
                <w:rPr>
                  <w:rStyle w:val="mord"/>
                  <w:rFonts w:ascii="Cambria Math" w:hAnsi="Cambria Math"/>
                </w:rPr>
                <m:t>i</m:t>
              </m:r>
              <m:r>
                <m:rPr>
                  <m:sty m:val="p"/>
                </m:rPr>
                <w:rPr>
                  <w:rStyle w:val="mrel"/>
                  <w:rFonts w:ascii="Cambria Math" w:hAnsi="Cambria Math"/>
                </w:rPr>
                <m:t>=</m:t>
              </m:r>
              <m:r>
                <m:rPr>
                  <m:sty m:val="p"/>
                </m:rPr>
                <w:rPr>
                  <w:rStyle w:val="mord"/>
                  <w:rFonts w:ascii="Cambria Math" w:hAnsi="Cambria Math"/>
                </w:rPr>
                <m:t>1</m:t>
              </m:r>
            </m:sub>
            <m:sup>
              <m:r>
                <w:rPr>
                  <w:rStyle w:val="mclose"/>
                  <w:rFonts w:ascii="Cambria Math"/>
                </w:rPr>
                <m:t>p</m:t>
              </m:r>
            </m:sup>
            <m:e>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ϓ</m:t>
                  </m:r>
                </m:e>
                <m:sub>
                  <m:r>
                    <w:rPr>
                      <w:rStyle w:val="mclose"/>
                      <w:rFonts w:ascii="Cambria Math" w:hAnsi="Cambria Math" w:cs="Times New Roman"/>
                      <w:sz w:val="24"/>
                      <w:szCs w:val="24"/>
                    </w:rPr>
                    <m:t>i</m:t>
                  </m:r>
                </m:sub>
              </m:sSub>
            </m:e>
          </m:nary>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y</m:t>
              </m:r>
            </m:e>
            <m:sub>
              <m:r>
                <w:rPr>
                  <w:rStyle w:val="mclose"/>
                  <w:rFonts w:ascii="Cambria Math" w:hAnsi="Cambria Math" w:cs="Times New Roman"/>
                  <w:sz w:val="24"/>
                  <w:szCs w:val="24"/>
                </w:rPr>
                <m:t>t-i</m:t>
              </m:r>
            </m:sub>
          </m:sSub>
          <m:r>
            <w:rPr>
              <w:rStyle w:val="mclose"/>
              <w:rFonts w:ascii="Cambria Math" w:hAnsi="Cambria Math" w:cs="Times New Roman"/>
              <w:sz w:val="24"/>
              <w:szCs w:val="24"/>
            </w:rPr>
            <m:t>+</m:t>
          </m:r>
          <m:nary>
            <m:naryPr>
              <m:chr m:val="∑"/>
              <m:limLoc m:val="undOvr"/>
              <m:ctrlPr>
                <w:rPr>
                  <w:rStyle w:val="mclose"/>
                  <w:rFonts w:ascii="Cambria Math"/>
                </w:rPr>
              </m:ctrlPr>
            </m:naryPr>
            <m:sub>
              <m:r>
                <m:rPr>
                  <m:sty m:val="p"/>
                </m:rPr>
                <w:rPr>
                  <w:rStyle w:val="mord"/>
                  <w:rFonts w:ascii="Cambria Math" w:hAnsi="Cambria Math"/>
                </w:rPr>
                <m:t>j</m:t>
              </m:r>
              <m:r>
                <m:rPr>
                  <m:sty m:val="p"/>
                </m:rPr>
                <w:rPr>
                  <w:rStyle w:val="mrel"/>
                  <w:rFonts w:ascii="Cambria Math" w:hAnsi="Cambria Math"/>
                </w:rPr>
                <m:t>=</m:t>
              </m:r>
              <m:r>
                <m:rPr>
                  <m:sty m:val="p"/>
                </m:rPr>
                <w:rPr>
                  <w:rStyle w:val="mord"/>
                  <w:rFonts w:ascii="Cambria Math" w:hAnsi="Cambria Math"/>
                </w:rPr>
                <m:t>0</m:t>
              </m:r>
            </m:sub>
            <m:sup>
              <m:r>
                <w:rPr>
                  <w:rStyle w:val="mclose"/>
                  <w:rFonts w:ascii="Cambria Math"/>
                </w:rPr>
                <m:t>q</m:t>
              </m:r>
            </m:sup>
            <m:e>
              <m:nary>
                <m:naryPr>
                  <m:chr m:val="∑"/>
                  <m:limLoc m:val="undOvr"/>
                  <m:ctrlPr>
                    <w:rPr>
                      <w:rStyle w:val="mclose"/>
                      <w:rFonts w:ascii="Cambria Math"/>
                    </w:rPr>
                  </m:ctrlPr>
                </m:naryPr>
                <m:sub>
                  <m:r>
                    <m:rPr>
                      <m:sty m:val="p"/>
                    </m:rPr>
                    <w:rPr>
                      <w:rStyle w:val="mord"/>
                      <w:rFonts w:ascii="Cambria Math" w:hAnsi="Cambria Math"/>
                    </w:rPr>
                    <m:t>k</m:t>
                  </m:r>
                  <m:r>
                    <m:rPr>
                      <m:sty m:val="p"/>
                    </m:rPr>
                    <w:rPr>
                      <w:rStyle w:val="mrel"/>
                      <w:rFonts w:ascii="Cambria Math" w:hAnsi="Cambria Math"/>
                    </w:rPr>
                    <m:t>=</m:t>
                  </m:r>
                  <m:r>
                    <m:rPr>
                      <m:sty m:val="p"/>
                    </m:rPr>
                    <w:rPr>
                      <w:rStyle w:val="mord"/>
                      <w:rFonts w:ascii="Cambria Math" w:hAnsi="Cambria Math"/>
                    </w:rPr>
                    <m:t>1</m:t>
                  </m:r>
                </m:sub>
                <m:sup>
                  <m:r>
                    <w:rPr>
                      <w:rStyle w:val="mclose"/>
                      <w:rFonts w:ascii="Cambria Math"/>
                    </w:rPr>
                    <m:t>K</m:t>
                  </m:r>
                </m:sup>
                <m:e>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ζ</m:t>
                      </m:r>
                    </m:e>
                    <m:sub>
                      <m:r>
                        <w:rPr>
                          <w:rStyle w:val="mclose"/>
                          <w:rFonts w:ascii="Cambria Math" w:hAnsi="Cambria Math" w:cs="Times New Roman"/>
                          <w:sz w:val="24"/>
                          <w:szCs w:val="24"/>
                        </w:rPr>
                        <m:t>j,k</m:t>
                      </m:r>
                    </m:sub>
                  </m:sSub>
                </m:e>
              </m:nary>
            </m:e>
          </m:nary>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ẟ</m:t>
              </m:r>
            </m:e>
            <m:sub>
              <m:r>
                <w:rPr>
                  <w:rStyle w:val="mclose"/>
                  <w:rFonts w:ascii="Cambria Math" w:hAnsi="Cambria Math" w:cs="Times New Roman"/>
                  <w:sz w:val="24"/>
                  <w:szCs w:val="24"/>
                </w:rPr>
                <m:t>k.t-j</m:t>
              </m:r>
            </m:sub>
          </m:sSub>
          <m:r>
            <w:rPr>
              <w:rStyle w:val="mclose"/>
              <w:rFonts w:ascii="Cambria Math" w:eastAsiaTheme="minorEastAsia" w:hAnsi="Cambria Math" w:cs="Times New Roman"/>
              <w:sz w:val="24"/>
              <w:szCs w:val="24"/>
            </w:rPr>
            <m:t>+</m:t>
          </m:r>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ε</m:t>
              </m:r>
            </m:e>
            <m:sub>
              <m:r>
                <w:rPr>
                  <w:rStyle w:val="mclose"/>
                  <w:rFonts w:ascii="Cambria Math" w:hAnsi="Cambria Math" w:cs="Times New Roman"/>
                  <w:sz w:val="24"/>
                  <w:szCs w:val="24"/>
                </w:rPr>
                <m:t>t</m:t>
              </m:r>
            </m:sub>
          </m:sSub>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r>
            <w:rPr>
              <w:rStyle w:val="mclose"/>
              <w:rFonts w:ascii="Cambria Math" w:hAnsi="Cambria Math"/>
            </w:rPr>
            <m:t xml:space="preserve">                                             3</m:t>
          </m:r>
        </m:oMath>
      </m:oMathPara>
    </w:p>
    <w:p w:rsidR="007729C4" w:rsidRPr="007A7513" w:rsidRDefault="005E082C" w:rsidP="005E082C">
      <w:pPr>
        <w:pStyle w:val="whitespace-normal"/>
        <w:spacing w:line="360" w:lineRule="auto"/>
        <w:jc w:val="both"/>
      </w:pPr>
      <w:r>
        <w:rPr>
          <w:rStyle w:val="mclose"/>
          <w:rFonts w:eastAsiaTheme="minorEastAsia"/>
        </w:rPr>
        <w:t xml:space="preserve">Where </w:t>
      </w:r>
      <m:oMath>
        <m:sSub>
          <m:sSubPr>
            <m:ctrlPr>
              <w:rPr>
                <w:rStyle w:val="mclose"/>
                <w:rFonts w:ascii="Cambria Math" w:hAnsi="Cambria Math"/>
                <w:i/>
              </w:rPr>
            </m:ctrlPr>
          </m:sSubPr>
          <m:e>
            <m:r>
              <m:rPr>
                <m:sty m:val="p"/>
              </m:rPr>
              <w:rPr>
                <w:rStyle w:val="mord"/>
                <w:rFonts w:ascii="Cambria Math" w:hAnsi="Cambria Math"/>
              </w:rPr>
              <m:t>y</m:t>
            </m:r>
          </m:e>
          <m:sub>
            <m:r>
              <w:rPr>
                <w:rStyle w:val="mclose"/>
                <w:rFonts w:ascii="Cambria Math" w:hAnsi="Cambria Math"/>
              </w:rPr>
              <m:t>t</m:t>
            </m:r>
          </m:sub>
        </m:sSub>
      </m:oMath>
      <w:r w:rsidR="001B4CAB" w:rsidRPr="007A7513">
        <w:t xml:space="preserve"> is the dependent variable at time </w:t>
      </w:r>
      <m:oMath>
        <m:r>
          <w:rPr>
            <w:rStyle w:val="mclose"/>
            <w:rFonts w:ascii="Cambria Math" w:hAnsi="Cambria Math"/>
          </w:rPr>
          <m:t>t</m:t>
        </m:r>
      </m:oMath>
      <w:r w:rsidR="001B4CAB" w:rsidRPr="007A7513">
        <w:t xml:space="preserve">, </w:t>
      </w:r>
      <m:oMath>
        <m:r>
          <m:rPr>
            <m:sty m:val="p"/>
          </m:rPr>
          <w:rPr>
            <w:rStyle w:val="mord"/>
            <w:rFonts w:ascii="Cambria Math" w:hAnsi="Cambria Math"/>
          </w:rPr>
          <m:t>α</m:t>
        </m:r>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oMath>
      <w:r w:rsidR="001B4CAB" w:rsidRPr="007A7513">
        <w:t xml:space="preserve"> is the intercept term for quantile </w:t>
      </w:r>
      <m:oMath>
        <m:r>
          <m:rPr>
            <m:sty m:val="p"/>
          </m:rPr>
          <w:rPr>
            <w:rStyle w:val="mord"/>
            <w:rFonts w:ascii="Cambria Math" w:hAnsi="Cambria Math"/>
          </w:rPr>
          <m:t>τ</m:t>
        </m:r>
      </m:oMath>
      <w:r w:rsidR="001B4CAB" w:rsidRPr="007A7513">
        <w:t xml:space="preserve">, </w:t>
      </w:r>
      <m:oMath>
        <m:sSub>
          <m:sSubPr>
            <m:ctrlPr>
              <w:rPr>
                <w:rStyle w:val="mclose"/>
                <w:rFonts w:ascii="Cambria Math" w:hAnsi="Cambria Math"/>
                <w:i/>
              </w:rPr>
            </m:ctrlPr>
          </m:sSubPr>
          <m:e>
            <m:r>
              <m:rPr>
                <m:sty m:val="p"/>
              </m:rPr>
              <w:rPr>
                <w:rStyle w:val="mord"/>
                <w:rFonts w:ascii="Cambria Math" w:hAnsi="Cambria Math"/>
              </w:rPr>
              <m:t>ϓ</m:t>
            </m:r>
          </m:e>
          <m:sub>
            <m:r>
              <w:rPr>
                <w:rStyle w:val="mclose"/>
                <w:rFonts w:ascii="Cambria Math" w:hAnsi="Cambria Math"/>
              </w:rPr>
              <m:t>i</m:t>
            </m:r>
          </m:sub>
        </m:sSub>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oMath>
      <w:r w:rsidR="001B4CAB" w:rsidRPr="007A7513">
        <w:t xml:space="preserve"> </w:t>
      </w:r>
      <w:r w:rsidR="002A170A">
        <w:t>is</w:t>
      </w:r>
      <w:r w:rsidR="001B4CAB" w:rsidRPr="007A7513">
        <w:t xml:space="preserve"> the autoregressive coefficients for quantile </w:t>
      </w:r>
      <m:oMath>
        <m:r>
          <m:rPr>
            <m:sty m:val="p"/>
          </m:rPr>
          <w:rPr>
            <w:rStyle w:val="mord"/>
            <w:rFonts w:ascii="Cambria Math" w:hAnsi="Cambria Math"/>
          </w:rPr>
          <m:t>τ</m:t>
        </m:r>
      </m:oMath>
      <w:r w:rsidR="001B4CAB" w:rsidRPr="007A7513">
        <w:t xml:space="preserve"> , </w:t>
      </w:r>
      <m:oMath>
        <m:sSub>
          <m:sSubPr>
            <m:ctrlPr>
              <w:rPr>
                <w:rStyle w:val="mclose"/>
                <w:rFonts w:ascii="Cambria Math" w:hAnsi="Cambria Math"/>
                <w:i/>
              </w:rPr>
            </m:ctrlPr>
          </m:sSubPr>
          <m:e>
            <m:r>
              <m:rPr>
                <m:sty m:val="p"/>
              </m:rPr>
              <w:rPr>
                <w:rStyle w:val="mord"/>
                <w:rFonts w:ascii="Cambria Math" w:hAnsi="Cambria Math"/>
              </w:rPr>
              <m:t>ζ</m:t>
            </m:r>
          </m:e>
          <m:sub>
            <m:r>
              <w:rPr>
                <w:rStyle w:val="mclose"/>
                <w:rFonts w:ascii="Cambria Math" w:hAnsi="Cambria Math"/>
              </w:rPr>
              <m:t>j,k</m:t>
            </m:r>
          </m:sub>
        </m:sSub>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oMath>
      <w:r w:rsidR="001B4CAB" w:rsidRPr="007A7513">
        <w:t xml:space="preserve"> are the distributed lag coefficients for the </w:t>
      </w:r>
      <m:oMath>
        <m:r>
          <w:rPr>
            <w:rFonts w:ascii="Cambria Math" w:hAnsi="Cambria Math"/>
          </w:rPr>
          <m:t>k-th</m:t>
        </m:r>
      </m:oMath>
      <w:r w:rsidR="001B4CAB" w:rsidRPr="007A7513">
        <w:t xml:space="preserve"> independent variable at lag </w:t>
      </w:r>
      <m:oMath>
        <m:r>
          <w:rPr>
            <w:rFonts w:ascii="Cambria Math" w:hAnsi="Cambria Math"/>
          </w:rPr>
          <m:t>j</m:t>
        </m:r>
      </m:oMath>
      <w:r w:rsidR="001B4CAB" w:rsidRPr="007A7513">
        <w:t xml:space="preserve"> for quantile</w:t>
      </w:r>
      <m:oMath>
        <m:r>
          <w:rPr>
            <w:rFonts w:ascii="Cambria Math" w:hAnsi="Cambria Math"/>
          </w:rPr>
          <m:t xml:space="preserve"> τ</m:t>
        </m:r>
      </m:oMath>
      <w:r w:rsidR="001B4CAB" w:rsidRPr="007A7513">
        <w:t xml:space="preserve">, </w:t>
      </w:r>
      <m:oMath>
        <m:sSub>
          <m:sSubPr>
            <m:ctrlPr>
              <w:rPr>
                <w:rStyle w:val="mclose"/>
                <w:rFonts w:ascii="Cambria Math" w:hAnsi="Cambria Math"/>
                <w:i/>
              </w:rPr>
            </m:ctrlPr>
          </m:sSubPr>
          <m:e>
            <m:r>
              <m:rPr>
                <m:sty m:val="p"/>
              </m:rPr>
              <w:rPr>
                <w:rStyle w:val="mord"/>
                <w:rFonts w:ascii="Cambria Math" w:hAnsi="Cambria Math"/>
              </w:rPr>
              <m:t>ẟ</m:t>
            </m:r>
          </m:e>
          <m:sub>
            <m:r>
              <w:rPr>
                <w:rStyle w:val="mclose"/>
                <w:rFonts w:ascii="Cambria Math" w:hAnsi="Cambria Math"/>
              </w:rPr>
              <m:t>k.t-j</m:t>
            </m:r>
          </m:sub>
        </m:sSub>
      </m:oMath>
      <w:r w:rsidR="001B4CAB" w:rsidRPr="007A7513">
        <w:rPr>
          <w:rStyle w:val="vlist-s"/>
        </w:rPr>
        <w:t>​</w:t>
      </w:r>
      <w:r w:rsidR="001B4CAB" w:rsidRPr="007A7513">
        <w:t xml:space="preserve"> is the </w:t>
      </w:r>
      <m:oMath>
        <m:r>
          <w:rPr>
            <w:rFonts w:ascii="Cambria Math" w:hAnsi="Cambria Math"/>
          </w:rPr>
          <m:t>k-th</m:t>
        </m:r>
      </m:oMath>
      <w:r w:rsidR="001B4CAB" w:rsidRPr="007A7513">
        <w:t xml:space="preserve"> independent variable at time</w:t>
      </w:r>
      <m:oMath>
        <m:r>
          <w:rPr>
            <w:rFonts w:ascii="Cambria Math" w:hAnsi="Cambria Math"/>
          </w:rPr>
          <m:t xml:space="preserve"> t-j </m:t>
        </m:r>
      </m:oMath>
      <w:r w:rsidR="001B4CAB" w:rsidRPr="007A7513">
        <w:t xml:space="preserve">and </w:t>
      </w:r>
      <m:oMath>
        <m:sSub>
          <m:sSubPr>
            <m:ctrlPr>
              <w:rPr>
                <w:rStyle w:val="mclose"/>
                <w:rFonts w:ascii="Cambria Math" w:hAnsi="Cambria Math"/>
                <w:i/>
              </w:rPr>
            </m:ctrlPr>
          </m:sSubPr>
          <m:e>
            <m:r>
              <m:rPr>
                <m:sty m:val="p"/>
              </m:rPr>
              <w:rPr>
                <w:rStyle w:val="mord"/>
                <w:rFonts w:ascii="Cambria Math" w:hAnsi="Cambria Math"/>
              </w:rPr>
              <m:t>ε</m:t>
            </m:r>
          </m:e>
          <m:sub>
            <m:r>
              <w:rPr>
                <w:rStyle w:val="mclose"/>
                <w:rFonts w:ascii="Cambria Math" w:hAnsi="Cambria Math"/>
              </w:rPr>
              <m:t>t</m:t>
            </m:r>
          </m:sub>
        </m:sSub>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r>
          <w:rPr>
            <w:rStyle w:val="mclose"/>
            <w:rFonts w:ascii="Cambria Math" w:hAnsi="Cambria Math"/>
          </w:rPr>
          <m:t xml:space="preserve">  </m:t>
        </m:r>
      </m:oMath>
      <w:r w:rsidR="001B4CAB" w:rsidRPr="007A7513">
        <w:t xml:space="preserve"> is the error term for quantile </w:t>
      </w:r>
      <m:oMath>
        <m:r>
          <w:rPr>
            <w:rFonts w:ascii="Cambria Math" w:hAnsi="Cambria Math"/>
          </w:rPr>
          <m:t>τ</m:t>
        </m:r>
      </m:oMath>
      <w:r w:rsidR="001B4CAB" w:rsidRPr="007A7513">
        <w:t xml:space="preserve">, which satisfies the condition that the </w:t>
      </w:r>
      <m:oMath>
        <m:r>
          <w:rPr>
            <w:rFonts w:ascii="Cambria Math" w:hAnsi="Cambria Math"/>
          </w:rPr>
          <m:t>τ-t</m:t>
        </m:r>
      </m:oMath>
      <w:r w:rsidR="001B4CAB" w:rsidRPr="007A7513">
        <w:t xml:space="preserve">h quantile of </w:t>
      </w:r>
      <m:oMath>
        <m:sSub>
          <m:sSubPr>
            <m:ctrlPr>
              <w:rPr>
                <w:rStyle w:val="mclose"/>
                <w:rFonts w:ascii="Cambria Math" w:hAnsi="Cambria Math"/>
                <w:i/>
              </w:rPr>
            </m:ctrlPr>
          </m:sSubPr>
          <m:e>
            <m:r>
              <m:rPr>
                <m:sty m:val="p"/>
              </m:rPr>
              <w:rPr>
                <w:rStyle w:val="mord"/>
                <w:rFonts w:ascii="Cambria Math" w:hAnsi="Cambria Math"/>
              </w:rPr>
              <m:t>ε</m:t>
            </m:r>
          </m:e>
          <m:sub>
            <m:r>
              <w:rPr>
                <w:rStyle w:val="mclose"/>
                <w:rFonts w:ascii="Cambria Math" w:hAnsi="Cambria Math"/>
              </w:rPr>
              <m:t>t</m:t>
            </m:r>
          </m:sub>
        </m:sSub>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r>
          <w:rPr>
            <w:rStyle w:val="mclose"/>
            <w:rFonts w:ascii="Cambria Math" w:hAnsi="Cambria Math"/>
          </w:rPr>
          <m:t xml:space="preserve">  </m:t>
        </m:r>
      </m:oMath>
      <w:r w:rsidR="001B4CAB" w:rsidRPr="007A7513">
        <w:t xml:space="preserve"> conditional on the information set is zero.</w:t>
      </w:r>
      <w:r w:rsidR="002A170A">
        <w:t xml:space="preserve"> </w:t>
      </w:r>
      <w:r w:rsidR="007729C4" w:rsidRPr="007729C4">
        <w:t>The key quantile regression constraint on the error term is:</w:t>
      </w:r>
    </w:p>
    <w:p w:rsidR="00854CFB" w:rsidRPr="00CC3145" w:rsidRDefault="004368D4" w:rsidP="00FE3B16">
      <w:pPr>
        <w:spacing w:before="240" w:line="360" w:lineRule="auto"/>
        <w:jc w:val="both"/>
        <w:rPr>
          <w:rStyle w:val="mclose"/>
          <w:rFonts w:ascii="Times New Roman" w:eastAsiaTheme="minorEastAsia" w:hAnsi="Times New Roman" w:cs="Times New Roman"/>
          <w:sz w:val="24"/>
          <w:szCs w:val="24"/>
        </w:rPr>
      </w:pPr>
      <m:oMathPara>
        <m:oMath>
          <m:sSub>
            <m:sSubPr>
              <m:ctrlPr>
                <w:rPr>
                  <w:rStyle w:val="mclose"/>
                  <w:rFonts w:ascii="Cambria Math" w:hAnsi="Cambria Math" w:cs="Times New Roman"/>
                  <w:i/>
                  <w:sz w:val="24"/>
                  <w:szCs w:val="24"/>
                </w:rPr>
              </m:ctrlPr>
            </m:sSubPr>
            <m:e>
              <m:r>
                <m:rPr>
                  <m:sty m:val="p"/>
                </m:rPr>
                <w:rPr>
                  <w:rStyle w:val="mord"/>
                  <w:rFonts w:ascii="Cambria Math" w:hAnsi="Cambria Math"/>
                </w:rPr>
                <m:t xml:space="preserve">             Quant</m:t>
              </m:r>
            </m:e>
            <m:sub>
              <m:r>
                <w:rPr>
                  <w:rFonts w:ascii="Cambria Math" w:hAnsi="Cambria Math" w:cs="Times New Roman"/>
                </w:rPr>
                <m:t>τ</m:t>
              </m:r>
            </m:sub>
          </m:sSub>
          <m:d>
            <m:dPr>
              <m:ctrlPr>
                <w:rPr>
                  <w:rStyle w:val="mopen"/>
                  <w:rFonts w:ascii="Cambria Math" w:hAnsi="Cambria Math" w:cs="Times New Roman"/>
                </w:rPr>
              </m:ctrlPr>
            </m:dPr>
            <m:e>
              <m:sSub>
                <m:sSubPr>
                  <m:ctrlPr>
                    <w:rPr>
                      <w:rStyle w:val="mclose"/>
                      <w:rFonts w:ascii="Cambria Math" w:hAnsi="Cambria Math" w:cs="Times New Roman"/>
                      <w:i/>
                      <w:sz w:val="24"/>
                      <w:szCs w:val="24"/>
                    </w:rPr>
                  </m:ctrlPr>
                </m:sSubPr>
                <m:e>
                  <m:r>
                    <m:rPr>
                      <m:sty m:val="p"/>
                    </m:rPr>
                    <w:rPr>
                      <w:rStyle w:val="mord"/>
                      <w:rFonts w:ascii="Cambria Math" w:hAnsi="Cambria Math" w:cs="Times New Roman"/>
                      <w:sz w:val="24"/>
                      <w:szCs w:val="24"/>
                    </w:rPr>
                    <m:t>ε</m:t>
                  </m:r>
                </m:e>
                <m:sub>
                  <m:r>
                    <w:rPr>
                      <w:rStyle w:val="mclose"/>
                      <w:rFonts w:ascii="Cambria Math" w:hAnsi="Cambria Math" w:cs="Times New Roman"/>
                      <w:sz w:val="24"/>
                      <w:szCs w:val="24"/>
                    </w:rPr>
                    <m:t>t</m:t>
                  </m:r>
                </m:sub>
              </m:sSub>
              <m:d>
                <m:dPr>
                  <m:ctrlPr>
                    <w:rPr>
                      <w:rStyle w:val="mopen"/>
                      <w:rFonts w:ascii="Cambria Math" w:hAnsi="Cambria Math" w:cs="Times New Roman"/>
                    </w:rPr>
                  </m:ctrlPr>
                </m:dPr>
                <m:e>
                  <m:r>
                    <m:rPr>
                      <m:sty m:val="p"/>
                    </m:rPr>
                    <w:rPr>
                      <w:rStyle w:val="mord"/>
                      <w:rFonts w:ascii="Cambria Math" w:hAnsi="Cambria Math" w:cs="Times New Roman"/>
                    </w:rPr>
                    <m:t>τ</m:t>
                  </m:r>
                  <m:ctrlPr>
                    <w:rPr>
                      <w:rStyle w:val="mclose"/>
                      <w:rFonts w:ascii="Cambria Math" w:hAnsi="Cambria Math" w:cs="Times New Roman"/>
                    </w:rPr>
                  </m:ctrlPr>
                </m:e>
              </m:d>
              <m:ctrlPr>
                <w:rPr>
                  <w:rStyle w:val="mclose"/>
                  <w:rFonts w:ascii="Cambria Math" w:hAnsi="Cambria Math" w:cs="Times New Roman"/>
                </w:rPr>
              </m:ctrlPr>
            </m:e>
          </m:d>
          <m:r>
            <m:rPr>
              <m:sty m:val="p"/>
            </m:rPr>
            <w:rPr>
              <w:rStyle w:val="mord"/>
              <w:rFonts w:ascii="Cambria Math" w:hAnsi="Cambria Math" w:cs="Cambria Math"/>
            </w:rPr>
            <m:t>⎸</m:t>
          </m:r>
          <m:sSub>
            <m:sSubPr>
              <m:ctrlPr>
                <w:rPr>
                  <w:rStyle w:val="mclose"/>
                  <w:rFonts w:ascii="Cambria Math" w:hAnsi="Cambria Math" w:cs="Times New Roman"/>
                  <w:i/>
                  <w:sz w:val="24"/>
                  <w:szCs w:val="24"/>
                </w:rPr>
              </m:ctrlPr>
            </m:sSubPr>
            <m:e>
              <m:r>
                <m:rPr>
                  <m:sty m:val="p"/>
                </m:rPr>
                <w:rPr>
                  <w:rStyle w:val="mord"/>
                  <w:rFonts w:ascii="Cambria Math" w:hAnsi="Cambria Math"/>
                </w:rPr>
                <m:t>Ω</m:t>
              </m:r>
            </m:e>
            <m:sub>
              <m:r>
                <w:rPr>
                  <w:rStyle w:val="mclose"/>
                  <w:rFonts w:ascii="Cambria Math" w:hAnsi="Cambria Math" w:cs="Times New Roman"/>
                  <w:sz w:val="24"/>
                  <w:szCs w:val="24"/>
                </w:rPr>
                <m:t>t-1</m:t>
              </m:r>
            </m:sub>
          </m:sSub>
          <m:r>
            <w:rPr>
              <w:rStyle w:val="mclose"/>
              <w:rFonts w:ascii="Cambria Math" w:hAnsi="Cambria Math" w:cs="Times New Roman"/>
              <w:sz w:val="24"/>
              <w:szCs w:val="24"/>
            </w:rPr>
            <m:t xml:space="preserve">=0                                                                                                       (4) </m:t>
          </m:r>
        </m:oMath>
      </m:oMathPara>
    </w:p>
    <w:p w:rsidR="00CC3145" w:rsidRPr="00CC3145" w:rsidRDefault="00CC3145" w:rsidP="00CC3145">
      <w:pPr>
        <w:spacing w:line="360" w:lineRule="auto"/>
        <w:jc w:val="both"/>
        <w:rPr>
          <w:rFonts w:ascii="Times New Roman" w:hAnsi="Times New Roman" w:cs="Times New Roman"/>
          <w:sz w:val="24"/>
          <w:szCs w:val="24"/>
          <w:shd w:val="clear" w:color="auto" w:fill="FFFFFF"/>
        </w:rPr>
      </w:pPr>
      <w:r w:rsidRPr="00894947">
        <w:rPr>
          <w:rFonts w:ascii="Times New Roman" w:hAnsi="Times New Roman" w:cs="Times New Roman"/>
          <w:sz w:val="24"/>
          <w:szCs w:val="24"/>
          <w:shd w:val="clear" w:color="auto" w:fill="FFFFFF"/>
        </w:rPr>
        <w:t>If the variables are cointegrated, the QARDL model can be expressed in error correction form:</w:t>
      </w:r>
    </w:p>
    <w:p w:rsidR="00854CFB" w:rsidRDefault="004368D4" w:rsidP="00FE3B16">
      <w:pPr>
        <w:spacing w:before="240" w:line="360" w:lineRule="auto"/>
        <w:jc w:val="both"/>
        <w:rPr>
          <w:rFonts w:ascii="Times New Roman" w:eastAsiaTheme="minorEastAsia" w:hAnsi="Times New Roman" w:cs="Times New Roman"/>
          <w:sz w:val="24"/>
          <w:szCs w:val="24"/>
          <w:lang w:bidi="fa-IR"/>
        </w:rPr>
      </w:pPr>
      <m:oMathPara>
        <m:oMath>
          <m:sSub>
            <m:sSubPr>
              <m:ctrlPr>
                <w:rPr>
                  <w:rStyle w:val="mclose"/>
                  <w:rFonts w:ascii="Cambria Math" w:hAnsi="Cambria Math" w:cs="Times New Roman"/>
                  <w:i/>
                  <w:sz w:val="24"/>
                  <w:szCs w:val="24"/>
                </w:rPr>
              </m:ctrlPr>
            </m:sSubPr>
            <m:e>
              <m:r>
                <m:rPr>
                  <m:sty m:val="p"/>
                </m:rPr>
                <w:rPr>
                  <w:rFonts w:ascii="Cambria Math" w:hAnsi="Cambria Math" w:cs="Times New Roman"/>
                  <w:sz w:val="24"/>
                  <w:szCs w:val="24"/>
                </w:rPr>
                <m:t>Δ</m:t>
              </m:r>
              <m:r>
                <m:rPr>
                  <m:sty m:val="p"/>
                </m:rPr>
                <w:rPr>
                  <w:rStyle w:val="mord"/>
                  <w:rFonts w:ascii="Cambria Math" w:hAnsi="Cambria Math"/>
                  <w:sz w:val="24"/>
                  <w:szCs w:val="24"/>
                </w:rPr>
                <m:t>y</m:t>
              </m:r>
            </m:e>
            <m:sub>
              <m:r>
                <w:rPr>
                  <w:rStyle w:val="mclose"/>
                  <w:rFonts w:ascii="Cambria Math" w:hAnsi="Cambria Math" w:cs="Times New Roman"/>
                  <w:sz w:val="24"/>
                  <w:szCs w:val="24"/>
                </w:rPr>
                <m:t>t</m:t>
              </m:r>
            </m:sub>
          </m:sSub>
          <m:r>
            <m:rPr>
              <m:sty m:val="p"/>
            </m:rPr>
            <w:rPr>
              <w:rStyle w:val="mord"/>
              <w:rFonts w:ascii="Cambria Math" w:hAnsi="Cambria Math"/>
            </w:rPr>
            <m:t>=α</m:t>
          </m:r>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r>
            <m:rPr>
              <m:sty m:val="p"/>
            </m:rPr>
            <w:rPr>
              <w:rStyle w:val="mclose"/>
              <w:rFonts w:ascii="Cambria Math"/>
            </w:rPr>
            <m:t>+</m:t>
          </m:r>
          <m:r>
            <m:rPr>
              <m:sty m:val="p"/>
            </m:rPr>
            <w:rPr>
              <w:rStyle w:val="mord"/>
              <w:rFonts w:ascii="Cambria Math" w:hAnsi="Cambria Math"/>
            </w:rPr>
            <m:t>ώ</m:t>
          </m:r>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r>
            <m:rPr>
              <m:sty m:val="p"/>
            </m:rPr>
            <w:rPr>
              <w:rStyle w:val="mclose"/>
              <w:rFonts w:ascii="Cambria Math"/>
            </w:rPr>
            <m:t>(</m:t>
          </m:r>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y</m:t>
              </m:r>
            </m:e>
            <m:sub>
              <m:r>
                <w:rPr>
                  <w:rStyle w:val="mclose"/>
                  <w:rFonts w:ascii="Cambria Math" w:hAnsi="Cambria Math" w:cs="Times New Roman"/>
                  <w:sz w:val="24"/>
                  <w:szCs w:val="24"/>
                </w:rPr>
                <m:t>t-i</m:t>
              </m:r>
            </m:sub>
          </m:sSub>
          <m:r>
            <m:rPr>
              <m:sty m:val="p"/>
            </m:rPr>
            <w:rPr>
              <w:rStyle w:val="mclose"/>
              <w:rFonts w:ascii="Cambria Math"/>
            </w:rPr>
            <m:t>-</m:t>
          </m:r>
          <m:r>
            <m:rPr>
              <m:sty m:val="p"/>
            </m:rPr>
            <w:rPr>
              <w:rStyle w:val="mclose"/>
              <w:rFonts w:ascii="Cambria Math" w:hAnsi="Cambria Math"/>
            </w:rPr>
            <m:t>ϕ(</m:t>
          </m:r>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sSub>
            <m:sSubPr>
              <m:ctrlPr>
                <w:rPr>
                  <w:rStyle w:val="mclose"/>
                  <w:rFonts w:ascii="Cambria Math" w:hAnsi="Cambria Math" w:cs="Times New Roman"/>
                  <w:i/>
                  <w:sz w:val="24"/>
                  <w:szCs w:val="24"/>
                </w:rPr>
              </m:ctrlPr>
            </m:sSubPr>
            <m:e>
              <m:r>
                <w:rPr>
                  <w:rStyle w:val="mclose"/>
                  <w:rFonts w:ascii="Cambria Math" w:hAnsi="Cambria Math" w:cs="Times New Roman"/>
                  <w:sz w:val="24"/>
                  <w:szCs w:val="24"/>
                </w:rPr>
                <m:t>X</m:t>
              </m:r>
            </m:e>
            <m:sub>
              <m:r>
                <w:rPr>
                  <w:rStyle w:val="mclose"/>
                  <w:rFonts w:ascii="Cambria Math" w:hAnsi="Cambria Math" w:cs="Times New Roman"/>
                  <w:sz w:val="24"/>
                  <w:szCs w:val="24"/>
                </w:rPr>
                <m:t>t-1</m:t>
              </m:r>
            </m:sub>
          </m:sSub>
          <m:r>
            <m:rPr>
              <m:sty m:val="p"/>
            </m:rPr>
            <w:rPr>
              <w:rStyle w:val="mclose"/>
              <w:rFonts w:ascii="Cambria Math"/>
            </w:rPr>
            <m:t>)+</m:t>
          </m:r>
          <m:nary>
            <m:naryPr>
              <m:chr m:val="∑"/>
              <m:limLoc m:val="undOvr"/>
              <m:ctrlPr>
                <w:rPr>
                  <w:rStyle w:val="mclose"/>
                  <w:rFonts w:ascii="Cambria Math"/>
                </w:rPr>
              </m:ctrlPr>
            </m:naryPr>
            <m:sub>
              <m:r>
                <m:rPr>
                  <m:sty m:val="p"/>
                </m:rPr>
                <w:rPr>
                  <w:rStyle w:val="mord"/>
                  <w:rFonts w:ascii="Cambria Math" w:hAnsi="Cambria Math"/>
                </w:rPr>
                <m:t>i</m:t>
              </m:r>
              <m:r>
                <m:rPr>
                  <m:sty m:val="p"/>
                </m:rPr>
                <w:rPr>
                  <w:rStyle w:val="mrel"/>
                  <w:rFonts w:ascii="Cambria Math" w:hAnsi="Cambria Math"/>
                </w:rPr>
                <m:t>=</m:t>
              </m:r>
              <m:r>
                <m:rPr>
                  <m:sty m:val="p"/>
                </m:rPr>
                <w:rPr>
                  <w:rStyle w:val="mord"/>
                  <w:rFonts w:ascii="Cambria Math" w:hAnsi="Cambria Math"/>
                </w:rPr>
                <m:t>1</m:t>
              </m:r>
            </m:sub>
            <m:sup>
              <m:r>
                <w:rPr>
                  <w:rStyle w:val="mclose"/>
                  <w:rFonts w:ascii="Cambria Math"/>
                </w:rPr>
                <m:t>p</m:t>
              </m:r>
              <m:r>
                <w:rPr>
                  <w:rStyle w:val="mclose"/>
                  <w:rFonts w:ascii="Cambria Math"/>
                </w:rPr>
                <m:t>-</m:t>
              </m:r>
              <m:r>
                <w:rPr>
                  <w:rStyle w:val="mclose"/>
                  <w:rFonts w:ascii="Cambria Math"/>
                </w:rPr>
                <m:t>1</m:t>
              </m:r>
            </m:sup>
            <m:e>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ϓ</m:t>
                  </m:r>
                </m:e>
                <m:sub>
                  <m:r>
                    <w:rPr>
                      <w:rStyle w:val="mclose"/>
                      <w:rFonts w:ascii="Cambria Math" w:hAnsi="Cambria Math" w:cs="Times New Roman"/>
                      <w:sz w:val="24"/>
                      <w:szCs w:val="24"/>
                    </w:rPr>
                    <m:t>i</m:t>
                  </m:r>
                </m:sub>
              </m:sSub>
            </m:e>
          </m:nary>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r>
            <m:rPr>
              <m:sty m:val="p"/>
            </m:rPr>
            <w:rPr>
              <w:rFonts w:ascii="Cambria Math" w:hAnsi="Cambria Math" w:cs="Times New Roman"/>
              <w:sz w:val="24"/>
              <w:szCs w:val="24"/>
            </w:rPr>
            <m:t>Δ</m:t>
          </m:r>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y</m:t>
              </m:r>
            </m:e>
            <m:sub>
              <m:r>
                <w:rPr>
                  <w:rStyle w:val="mclose"/>
                  <w:rFonts w:ascii="Cambria Math" w:hAnsi="Cambria Math" w:cs="Times New Roman"/>
                  <w:sz w:val="24"/>
                  <w:szCs w:val="24"/>
                </w:rPr>
                <m:t>t-i</m:t>
              </m:r>
            </m:sub>
          </m:sSub>
          <m:r>
            <w:rPr>
              <w:rStyle w:val="mclose"/>
              <w:rFonts w:ascii="Cambria Math" w:hAnsi="Cambria Math" w:cs="Times New Roman"/>
              <w:sz w:val="24"/>
              <w:szCs w:val="24"/>
            </w:rPr>
            <m:t>+</m:t>
          </m:r>
          <m:nary>
            <m:naryPr>
              <m:chr m:val="∑"/>
              <m:limLoc m:val="undOvr"/>
              <m:ctrlPr>
                <w:rPr>
                  <w:rStyle w:val="mclose"/>
                  <w:rFonts w:ascii="Cambria Math"/>
                </w:rPr>
              </m:ctrlPr>
            </m:naryPr>
            <m:sub>
              <m:r>
                <m:rPr>
                  <m:sty m:val="p"/>
                </m:rPr>
                <w:rPr>
                  <w:rStyle w:val="mord"/>
                  <w:rFonts w:ascii="Cambria Math" w:hAnsi="Cambria Math"/>
                </w:rPr>
                <m:t>j</m:t>
              </m:r>
              <m:r>
                <m:rPr>
                  <m:sty m:val="p"/>
                </m:rPr>
                <w:rPr>
                  <w:rStyle w:val="mrel"/>
                  <w:rFonts w:ascii="Cambria Math" w:hAnsi="Cambria Math"/>
                </w:rPr>
                <m:t>=</m:t>
              </m:r>
              <m:r>
                <m:rPr>
                  <m:sty m:val="p"/>
                </m:rPr>
                <w:rPr>
                  <w:rStyle w:val="mord"/>
                  <w:rFonts w:ascii="Cambria Math" w:hAnsi="Cambria Math"/>
                </w:rPr>
                <m:t>0</m:t>
              </m:r>
            </m:sub>
            <m:sup>
              <m:r>
                <w:rPr>
                  <w:rStyle w:val="mclose"/>
                  <w:rFonts w:ascii="Cambria Math"/>
                </w:rPr>
                <m:t>q</m:t>
              </m:r>
              <m:r>
                <w:rPr>
                  <w:rStyle w:val="mclose"/>
                  <w:rFonts w:ascii="Cambria Math"/>
                </w:rPr>
                <m:t>-</m:t>
              </m:r>
              <m:r>
                <w:rPr>
                  <w:rStyle w:val="mclose"/>
                  <w:rFonts w:ascii="Cambria Math"/>
                </w:rPr>
                <m:t>1</m:t>
              </m:r>
            </m:sup>
            <m:e>
              <m:nary>
                <m:naryPr>
                  <m:chr m:val="∑"/>
                  <m:limLoc m:val="undOvr"/>
                  <m:ctrlPr>
                    <w:rPr>
                      <w:rStyle w:val="mclose"/>
                      <w:rFonts w:ascii="Cambria Math"/>
                    </w:rPr>
                  </m:ctrlPr>
                </m:naryPr>
                <m:sub>
                  <m:r>
                    <m:rPr>
                      <m:sty m:val="p"/>
                    </m:rPr>
                    <w:rPr>
                      <w:rStyle w:val="mord"/>
                      <w:rFonts w:ascii="Cambria Math" w:hAnsi="Cambria Math"/>
                    </w:rPr>
                    <m:t>k</m:t>
                  </m:r>
                  <m:r>
                    <m:rPr>
                      <m:sty m:val="p"/>
                    </m:rPr>
                    <w:rPr>
                      <w:rStyle w:val="mrel"/>
                      <w:rFonts w:ascii="Cambria Math" w:hAnsi="Cambria Math"/>
                    </w:rPr>
                    <m:t>=</m:t>
                  </m:r>
                  <m:r>
                    <m:rPr>
                      <m:sty m:val="p"/>
                    </m:rPr>
                    <w:rPr>
                      <w:rStyle w:val="mord"/>
                      <w:rFonts w:ascii="Cambria Math" w:hAnsi="Cambria Math"/>
                    </w:rPr>
                    <m:t>1</m:t>
                  </m:r>
                </m:sub>
                <m:sup>
                  <m:r>
                    <w:rPr>
                      <w:rStyle w:val="mclose"/>
                      <w:rFonts w:ascii="Cambria Math"/>
                    </w:rPr>
                    <m:t>K</m:t>
                  </m:r>
                </m:sup>
                <m:e>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ζ</m:t>
                      </m:r>
                    </m:e>
                    <m:sub>
                      <m:r>
                        <w:rPr>
                          <w:rStyle w:val="mclose"/>
                          <w:rFonts w:ascii="Cambria Math" w:hAnsi="Cambria Math" w:cs="Times New Roman"/>
                          <w:sz w:val="24"/>
                          <w:szCs w:val="24"/>
                        </w:rPr>
                        <m:t>j,k</m:t>
                      </m:r>
                    </m:sub>
                  </m:sSub>
                </m:e>
              </m:nary>
            </m:e>
          </m:nary>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sSub>
            <m:sSubPr>
              <m:ctrlPr>
                <w:rPr>
                  <w:rStyle w:val="mclose"/>
                  <w:rFonts w:ascii="Cambria Math" w:hAnsi="Cambria Math" w:cs="Times New Roman"/>
                  <w:i/>
                  <w:sz w:val="24"/>
                  <w:szCs w:val="24"/>
                </w:rPr>
              </m:ctrlPr>
            </m:sSubPr>
            <m:e>
              <m:r>
                <m:rPr>
                  <m:sty m:val="p"/>
                </m:rPr>
                <w:rPr>
                  <w:rFonts w:ascii="Cambria Math" w:hAnsi="Cambria Math" w:cs="Times New Roman"/>
                  <w:sz w:val="24"/>
                  <w:szCs w:val="24"/>
                </w:rPr>
                <m:t>Δ</m:t>
              </m:r>
              <m:r>
                <m:rPr>
                  <m:sty m:val="p"/>
                </m:rPr>
                <w:rPr>
                  <w:rStyle w:val="mord"/>
                  <w:rFonts w:ascii="Cambria Math" w:hAnsi="Cambria Math"/>
                  <w:sz w:val="24"/>
                  <w:szCs w:val="24"/>
                </w:rPr>
                <m:t>ẟ</m:t>
              </m:r>
            </m:e>
            <m:sub>
              <m:r>
                <w:rPr>
                  <w:rStyle w:val="mclose"/>
                  <w:rFonts w:ascii="Cambria Math" w:hAnsi="Cambria Math" w:cs="Times New Roman"/>
                  <w:sz w:val="24"/>
                  <w:szCs w:val="24"/>
                </w:rPr>
                <m:t>k.t-j</m:t>
              </m:r>
            </m:sub>
          </m:sSub>
          <m:r>
            <w:rPr>
              <w:rStyle w:val="mclose"/>
              <w:rFonts w:ascii="Cambria Math" w:eastAsiaTheme="minorEastAsia" w:hAnsi="Cambria Math" w:cs="Times New Roman"/>
              <w:sz w:val="24"/>
              <w:szCs w:val="24"/>
            </w:rPr>
            <m:t>+</m:t>
          </m:r>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ε</m:t>
              </m:r>
            </m:e>
            <m:sub>
              <m:r>
                <w:rPr>
                  <w:rStyle w:val="mclose"/>
                  <w:rFonts w:ascii="Cambria Math" w:hAnsi="Cambria Math" w:cs="Times New Roman"/>
                  <w:sz w:val="24"/>
                  <w:szCs w:val="24"/>
                </w:rPr>
                <m:t>t</m:t>
              </m:r>
            </m:sub>
          </m:sSub>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r>
            <w:rPr>
              <w:rStyle w:val="mclose"/>
              <w:rFonts w:ascii="Cambria Math" w:hAnsi="Cambria Math"/>
            </w:rPr>
            <m:t xml:space="preserve">   (5)     </m:t>
          </m:r>
        </m:oMath>
      </m:oMathPara>
    </w:p>
    <w:p w:rsidR="00D834CC" w:rsidRPr="00D834CC" w:rsidRDefault="00D834CC" w:rsidP="00D834CC">
      <w:pPr>
        <w:spacing w:before="100" w:beforeAutospacing="1" w:after="100" w:afterAutospacing="1" w:line="360" w:lineRule="auto"/>
        <w:jc w:val="both"/>
        <w:rPr>
          <w:rFonts w:ascii="Times New Roman" w:eastAsia="Times New Roman" w:hAnsi="Times New Roman" w:cs="Times New Roman"/>
          <w:sz w:val="24"/>
          <w:szCs w:val="24"/>
        </w:rPr>
      </w:pPr>
      <m:oMath>
        <m:r>
          <m:rPr>
            <m:sty m:val="p"/>
          </m:rPr>
          <w:rPr>
            <w:rFonts w:ascii="Cambria Math" w:hAnsi="Cambria Math" w:cs="Times New Roman"/>
            <w:sz w:val="24"/>
            <w:szCs w:val="24"/>
          </w:rPr>
          <m:t>Δ</m:t>
        </m:r>
      </m:oMath>
      <w:r w:rsidRPr="00A31451">
        <w:rPr>
          <w:rFonts w:ascii="Times New Roman" w:eastAsia="Times New Roman" w:hAnsi="Times New Roman" w:cs="Times New Roman"/>
          <w:sz w:val="24"/>
          <w:szCs w:val="24"/>
        </w:rPr>
        <w:t xml:space="preserve"> is the first difference operator</w:t>
      </w:r>
      <w:r>
        <w:rPr>
          <w:rFonts w:ascii="Times New Roman" w:eastAsia="Times New Roman" w:hAnsi="Times New Roman" w:cs="Times New Roman"/>
          <w:sz w:val="24"/>
          <w:szCs w:val="24"/>
        </w:rPr>
        <w:t>,</w:t>
      </w:r>
      <w:r w:rsidRPr="00A31451">
        <w:rPr>
          <w:rFonts w:ascii="Times New Roman" w:eastAsia="Times New Roman" w:hAnsi="Times New Roman" w:cs="Times New Roman"/>
          <w:sz w:val="24"/>
          <w:szCs w:val="24"/>
        </w:rPr>
        <w:t xml:space="preserve"> </w:t>
      </w:r>
      <m:oMath>
        <m:r>
          <m:rPr>
            <m:sty m:val="p"/>
          </m:rPr>
          <w:rPr>
            <w:rStyle w:val="mord"/>
            <w:rFonts w:ascii="Cambria Math" w:hAnsi="Cambria Math"/>
          </w:rPr>
          <m:t>ώ</m:t>
        </m:r>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oMath>
      <w:r w:rsidRPr="00A31451">
        <w:rPr>
          <w:rFonts w:ascii="Times New Roman" w:eastAsia="Times New Roman" w:hAnsi="Times New Roman" w:cs="Times New Roman"/>
          <w:sz w:val="24"/>
          <w:szCs w:val="24"/>
        </w:rPr>
        <w:t xml:space="preserve"> is the speed of adjustment coefficient for quantile </w:t>
      </w:r>
      <m:oMath>
        <m:r>
          <w:rPr>
            <w:rFonts w:ascii="Cambria Math" w:eastAsia="Times New Roman" w:hAnsi="Cambria Math" w:cs="Times New Roman"/>
            <w:sz w:val="24"/>
            <w:szCs w:val="24"/>
          </w:rPr>
          <m:t>τ</m:t>
        </m:r>
      </m:oMath>
      <w:r>
        <w:rPr>
          <w:rFonts w:ascii="Times New Roman" w:eastAsia="Times New Roman" w:hAnsi="Times New Roman" w:cs="Times New Roman"/>
          <w:sz w:val="24"/>
          <w:szCs w:val="24"/>
        </w:rPr>
        <w:t xml:space="preserve">, </w:t>
      </w:r>
      <m:oMath>
        <m:r>
          <m:rPr>
            <m:sty m:val="p"/>
          </m:rPr>
          <w:rPr>
            <w:rStyle w:val="mclose"/>
            <w:rFonts w:ascii="Cambria Math" w:hAnsi="Cambria Math"/>
          </w:rPr>
          <m:t>ϕ</m:t>
        </m:r>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oMath>
      <w:r w:rsidRPr="00A31451">
        <w:rPr>
          <w:rFonts w:ascii="Times New Roman" w:eastAsia="Times New Roman" w:hAnsi="Times New Roman" w:cs="Times New Roman"/>
          <w:sz w:val="24"/>
          <w:szCs w:val="24"/>
        </w:rPr>
        <w:t xml:space="preserve"> is a </w:t>
      </w:r>
      <m:oMath>
        <m:r>
          <w:rPr>
            <w:rFonts w:ascii="Cambria Math" w:eastAsia="Times New Roman" w:hAnsi="Cambria Math" w:cs="Times New Roman"/>
            <w:sz w:val="24"/>
            <w:szCs w:val="24"/>
          </w:rPr>
          <m:t>K×1</m:t>
        </m:r>
      </m:oMath>
      <w:r w:rsidRPr="00A31451">
        <w:rPr>
          <w:rFonts w:ascii="Times New Roman" w:eastAsia="Times New Roman" w:hAnsi="Times New Roman" w:cs="Times New Roman"/>
          <w:sz w:val="24"/>
          <w:szCs w:val="24"/>
        </w:rPr>
        <w:t xml:space="preserve"> vector of long-run coefficients for quantile </w:t>
      </w:r>
      <m:oMath>
        <m:r>
          <w:rPr>
            <w:rFonts w:ascii="Cambria Math" w:eastAsia="Times New Roman" w:hAnsi="Cambria Math" w:cs="Times New Roman"/>
            <w:sz w:val="24"/>
            <w:szCs w:val="24"/>
          </w:rPr>
          <m:t xml:space="preserve">τ </m:t>
        </m:r>
      </m:oMath>
      <w:r>
        <w:rPr>
          <w:rFonts w:ascii="Times New Roman" w:eastAsia="Times New Roman" w:hAnsi="Times New Roman" w:cs="Times New Roman"/>
          <w:sz w:val="24"/>
          <w:szCs w:val="24"/>
        </w:rPr>
        <w:t xml:space="preserve">and </w:t>
      </w:r>
      <m:oMath>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ϓ</m:t>
            </m:r>
          </m:e>
          <m:sub>
            <m:r>
              <w:rPr>
                <w:rStyle w:val="mclose"/>
                <w:rFonts w:ascii="Cambria Math" w:hAnsi="Cambria Math" w:cs="Times New Roman"/>
                <w:sz w:val="24"/>
                <w:szCs w:val="24"/>
              </w:rPr>
              <m:t>i</m:t>
            </m:r>
          </m:sub>
        </m:sSub>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oMath>
      <w:r>
        <w:rPr>
          <w:rStyle w:val="mclose"/>
          <w:rFonts w:ascii="Times New Roman" w:eastAsia="Times New Roman" w:hAnsi="Times New Roman" w:cs="Times New Roman"/>
        </w:rPr>
        <w:t>,</w:t>
      </w:r>
      <w:r w:rsidRPr="00A31451">
        <w:rPr>
          <w:rFonts w:ascii="Times New Roman" w:eastAsia="Times New Roman" w:hAnsi="Times New Roman" w:cs="Times New Roman"/>
          <w:sz w:val="24"/>
          <w:szCs w:val="24"/>
        </w:rPr>
        <w:t xml:space="preserve"> </w:t>
      </w:r>
      <m:oMath>
        <m:sSub>
          <m:sSubPr>
            <m:ctrlPr>
              <w:rPr>
                <w:rStyle w:val="mclose"/>
                <w:rFonts w:ascii="Cambria Math" w:hAnsi="Cambria Math" w:cs="Times New Roman"/>
                <w:i/>
                <w:sz w:val="24"/>
                <w:szCs w:val="24"/>
              </w:rPr>
            </m:ctrlPr>
          </m:sSubPr>
          <m:e>
            <m:r>
              <m:rPr>
                <m:sty m:val="p"/>
              </m:rPr>
              <w:rPr>
                <w:rStyle w:val="mord"/>
                <w:rFonts w:ascii="Cambria Math" w:hAnsi="Cambria Math"/>
                <w:sz w:val="24"/>
                <w:szCs w:val="24"/>
              </w:rPr>
              <m:t>ζ</m:t>
            </m:r>
          </m:e>
          <m:sub>
            <m:r>
              <w:rPr>
                <w:rStyle w:val="mclose"/>
                <w:rFonts w:ascii="Cambria Math" w:hAnsi="Cambria Math" w:cs="Times New Roman"/>
                <w:sz w:val="24"/>
                <w:szCs w:val="24"/>
              </w:rPr>
              <m:t>j,k</m:t>
            </m:r>
          </m:sub>
        </m:sSub>
        <m:d>
          <m:dPr>
            <m:ctrlPr>
              <w:rPr>
                <w:rStyle w:val="mopen"/>
                <w:rFonts w:ascii="Cambria Math" w:hAnsi="Cambria Math"/>
              </w:rPr>
            </m:ctrlPr>
          </m:dPr>
          <m:e>
            <m:r>
              <m:rPr>
                <m:sty m:val="p"/>
              </m:rPr>
              <w:rPr>
                <w:rStyle w:val="mord"/>
                <w:rFonts w:ascii="Cambria Math" w:hAnsi="Cambria Math"/>
              </w:rPr>
              <m:t>τ</m:t>
            </m:r>
            <m:ctrlPr>
              <w:rPr>
                <w:rStyle w:val="mclose"/>
                <w:rFonts w:ascii="Cambria Math" w:hAnsi="Cambria Math"/>
              </w:rPr>
            </m:ctrlPr>
          </m:e>
        </m:d>
      </m:oMath>
      <w:r w:rsidRPr="00A31451">
        <w:rPr>
          <w:rFonts w:ascii="Times New Roman" w:eastAsia="Times New Roman" w:hAnsi="Times New Roman" w:cs="Times New Roman"/>
          <w:sz w:val="24"/>
          <w:szCs w:val="24"/>
        </w:rPr>
        <w:t xml:space="preserve"> are short-run dynamics coefficients for quantile </w:t>
      </w:r>
      <m:oMath>
        <m:r>
          <w:rPr>
            <w:rFonts w:ascii="Cambria Math" w:eastAsia="Times New Roman" w:hAnsi="Cambria Math" w:cs="Times New Roman"/>
            <w:sz w:val="24"/>
            <w:szCs w:val="24"/>
          </w:rPr>
          <m:t>τ</m:t>
        </m:r>
      </m:oMath>
      <w:r>
        <w:rPr>
          <w:rFonts w:ascii="Times New Roman" w:eastAsia="Times New Roman" w:hAnsi="Times New Roman" w:cs="Times New Roman"/>
          <w:sz w:val="24"/>
          <w:szCs w:val="24"/>
        </w:rPr>
        <w:t>.</w:t>
      </w:r>
      <w:r w:rsidR="002A17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Figure 5 below </w:t>
      </w:r>
      <w:r w:rsidR="005E082C">
        <w:rPr>
          <w:rFonts w:ascii="Times New Roman" w:eastAsia="Times New Roman" w:hAnsi="Times New Roman" w:cs="Times New Roman"/>
          <w:sz w:val="24"/>
          <w:szCs w:val="24"/>
        </w:rPr>
        <w:t xml:space="preserve">graphically </w:t>
      </w:r>
      <w:r>
        <w:rPr>
          <w:rFonts w:ascii="Times New Roman" w:eastAsia="Times New Roman" w:hAnsi="Times New Roman" w:cs="Times New Roman"/>
          <w:sz w:val="24"/>
          <w:szCs w:val="24"/>
        </w:rPr>
        <w:t>illustrate</w:t>
      </w:r>
      <w:r w:rsidR="005E082C">
        <w:rPr>
          <w:rFonts w:ascii="Times New Roman" w:eastAsia="Times New Roman" w:hAnsi="Times New Roman" w:cs="Times New Roman"/>
          <w:sz w:val="24"/>
          <w:szCs w:val="24"/>
        </w:rPr>
        <w:t xml:space="preserve"> the study analysis procedures</w:t>
      </w:r>
      <w:r>
        <w:rPr>
          <w:rFonts w:ascii="Times New Roman" w:eastAsia="Times New Roman" w:hAnsi="Times New Roman" w:cs="Times New Roman"/>
          <w:sz w:val="24"/>
          <w:szCs w:val="24"/>
        </w:rPr>
        <w:t xml:space="preserve"> </w:t>
      </w:r>
    </w:p>
    <w:p w:rsidR="004675E6" w:rsidRPr="00854CFB" w:rsidRDefault="00EA62B3" w:rsidP="00854CFB">
      <w:pPr>
        <w:spacing w:before="24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simplePos x="0" y="0"/>
                <wp:positionH relativeFrom="column">
                  <wp:posOffset>47624</wp:posOffset>
                </wp:positionH>
                <wp:positionV relativeFrom="paragraph">
                  <wp:posOffset>1076325</wp:posOffset>
                </wp:positionV>
                <wp:extent cx="466725" cy="1019175"/>
                <wp:effectExtent l="304800" t="0" r="9525" b="66675"/>
                <wp:wrapNone/>
                <wp:docPr id="130" name="Connector: Curved 130"/>
                <wp:cNvGraphicFramePr/>
                <a:graphic xmlns:a="http://schemas.openxmlformats.org/drawingml/2006/main">
                  <a:graphicData uri="http://schemas.microsoft.com/office/word/2010/wordprocessingShape">
                    <wps:wsp>
                      <wps:cNvCnPr/>
                      <wps:spPr>
                        <a:xfrm flipH="1">
                          <a:off x="0" y="0"/>
                          <a:ext cx="466725" cy="1019175"/>
                        </a:xfrm>
                        <a:prstGeom prst="curvedConnector3">
                          <a:avLst>
                            <a:gd name="adj1" fmla="val 162317"/>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8EA4B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30" o:spid="_x0000_s1026" type="#_x0000_t38" style="position:absolute;margin-left:3.75pt;margin-top:84.75pt;width:36.75pt;height:80.2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" adj="35060" strokecolor="#4472c4 [3204]" strokeweight="2pt">
                <v:stroke endarrow="block" joinstyle="miter"/>
              </v:shape>
            </w:pict>
          </mc:Fallback>
        </mc:AlternateContent>
      </w:r>
      <w:r w:rsidR="001A03FB">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simplePos x="0" y="0"/>
                <wp:positionH relativeFrom="column">
                  <wp:posOffset>504825</wp:posOffset>
                </wp:positionH>
                <wp:positionV relativeFrom="paragraph">
                  <wp:posOffset>914400</wp:posOffset>
                </wp:positionV>
                <wp:extent cx="1362075" cy="50482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1362075" cy="504825"/>
                        </a:xfrm>
                        <a:prstGeom prst="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BA6A79" w:rsidRPr="00560B12" w:rsidRDefault="00BA6A79" w:rsidP="00560B12">
                            <w:pPr>
                              <w:jc w:val="both"/>
                              <w:rPr>
                                <w:rFonts w:ascii="Times New Roman" w:hAnsi="Times New Roman" w:cs="Times New Roman"/>
                                <w:sz w:val="24"/>
                                <w:szCs w:val="24"/>
                              </w:rPr>
                            </w:pPr>
                            <w:r w:rsidRPr="00560B12">
                              <w:rPr>
                                <w:rFonts w:ascii="Times New Roman" w:hAnsi="Times New Roman" w:cs="Times New Roman"/>
                                <w:sz w:val="24"/>
                                <w:szCs w:val="24"/>
                              </w:rPr>
                              <w:t>Carbon Footprint of Banks Portfolios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49" style="position:absolute;left:0;text-align:left;margin-left:39.75pt;margin-top:1in;width:107.25pt;height:3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" fillcolor="#f7caac [1301]" strokecolor="#70ad47 [3209]" strokeweight="1pt">
                <v:textbox>
                  <w:txbxContent>
                    <w:p w:rsidR="00BA6A79" w:rsidRPr="00560B12" w:rsidRDefault="00BA6A79" w:rsidP="00560B12">
                      <w:pPr>
                        <w:jc w:val="both"/>
                        <w:rPr>
                          <w:rFonts w:ascii="Times New Roman" w:hAnsi="Times New Roman" w:cs="Times New Roman"/>
                          <w:sz w:val="24"/>
                          <w:szCs w:val="24"/>
                        </w:rPr>
                      </w:pPr>
                      <w:r w:rsidRPr="00560B12">
                        <w:rPr>
                          <w:rFonts w:ascii="Times New Roman" w:hAnsi="Times New Roman" w:cs="Times New Roman"/>
                          <w:sz w:val="24"/>
                          <w:szCs w:val="24"/>
                        </w:rPr>
                        <w:t>Carbon Footprint of Banks Portfolios</w:t>
                      </w:r>
                    </w:p>
                  </w:txbxContent>
                </v:textbox>
              </v:rect>
            </w:pict>
          </mc:Fallback>
        </mc:AlternateContent>
      </w:r>
      <w:r w:rsidR="001A03FB">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67B4B9CC" wp14:editId="1B48A5E5">
                <wp:simplePos x="0" y="0"/>
                <wp:positionH relativeFrom="column">
                  <wp:posOffset>1990725</wp:posOffset>
                </wp:positionH>
                <wp:positionV relativeFrom="paragraph">
                  <wp:posOffset>918845</wp:posOffset>
                </wp:positionV>
                <wp:extent cx="1276350" cy="43815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1276350" cy="438150"/>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BA6A79" w:rsidRPr="002B3EC1" w:rsidRDefault="00BA6A79" w:rsidP="002B3EC1">
                            <w:pPr>
                              <w:jc w:val="both"/>
                              <w:rPr>
                                <w:rFonts w:ascii="Times New Roman" w:hAnsi="Times New Roman" w:cs="Times New Roman"/>
                                <w:sz w:val="24"/>
                                <w:szCs w:val="24"/>
                              </w:rPr>
                            </w:pPr>
                            <w:r w:rsidRPr="002B3EC1">
                              <w:rPr>
                                <w:rFonts w:ascii="Times New Roman" w:hAnsi="Times New Roman" w:cs="Times New Roman"/>
                                <w:sz w:val="24"/>
                                <w:szCs w:val="24"/>
                              </w:rPr>
                              <w:t>Carbon Dioxide Emissions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4B9CC" id="Rectangle 53" o:spid="_x0000_s1050" style="position:absolute;left:0;text-align:left;margin-left:156.75pt;margin-top:72.35pt;width:100.5pt;height:3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" fillcolor="yellow" strokecolor="#70ad47 [3209]" strokeweight="1pt">
                <v:textbox>
                  <w:txbxContent>
                    <w:p w:rsidR="00BA6A79" w:rsidRPr="002B3EC1" w:rsidRDefault="00BA6A79" w:rsidP="002B3EC1">
                      <w:pPr>
                        <w:jc w:val="both"/>
                        <w:rPr>
                          <w:rFonts w:ascii="Times New Roman" w:hAnsi="Times New Roman" w:cs="Times New Roman"/>
                          <w:sz w:val="24"/>
                          <w:szCs w:val="24"/>
                        </w:rPr>
                      </w:pPr>
                      <w:r w:rsidRPr="002B3EC1">
                        <w:rPr>
                          <w:rFonts w:ascii="Times New Roman" w:hAnsi="Times New Roman" w:cs="Times New Roman"/>
                          <w:sz w:val="24"/>
                          <w:szCs w:val="24"/>
                        </w:rPr>
                        <w:t>Carbon Dioxide Emissions</w:t>
                      </w:r>
                    </w:p>
                  </w:txbxContent>
                </v:textbox>
              </v:rect>
            </w:pict>
          </mc:Fallback>
        </mc:AlternateContent>
      </w:r>
      <w:r w:rsidR="002B3EC1">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433446E7" wp14:editId="4790DCB1">
                <wp:simplePos x="0" y="0"/>
                <wp:positionH relativeFrom="column">
                  <wp:posOffset>3352800</wp:posOffset>
                </wp:positionH>
                <wp:positionV relativeFrom="paragraph">
                  <wp:posOffset>57150</wp:posOffset>
                </wp:positionV>
                <wp:extent cx="1238250" cy="4381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1238250" cy="438150"/>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BA6A79" w:rsidRDefault="00BA6A79" w:rsidP="002A04AC">
                            <w:pPr>
                              <w:jc w:val="center"/>
                            </w:pPr>
                            <w:r>
                              <w:t>IEA Dataset  (1995-2022)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3446E7" id="Rectangle 51" o:spid="_x0000_s1051" style="position:absolute;left:0;text-align:left;margin-left:264pt;margin-top:4.5pt;width:97.5pt;height:34.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" fillcolor="#ffe599 [1303]" strokecolor="#70ad47 [3209]" strokeweight="1pt">
                <v:textbox>
                  <w:txbxContent>
                    <w:p w:rsidR="00BA6A79" w:rsidRDefault="00BA6A79" w:rsidP="002A04AC">
                      <w:pPr>
                        <w:jc w:val="center"/>
                      </w:pPr>
                      <w:r>
                        <w:t>IEA Dataset  (1995-2022)</w:t>
                      </w:r>
                    </w:p>
                  </w:txbxContent>
                </v:textbox>
              </v:rect>
            </w:pict>
          </mc:Fallback>
        </mc:AlternateContent>
      </w:r>
      <w:r w:rsidR="002B3EC1">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simplePos x="0" y="0"/>
                <wp:positionH relativeFrom="column">
                  <wp:posOffset>3885565</wp:posOffset>
                </wp:positionH>
                <wp:positionV relativeFrom="paragraph">
                  <wp:posOffset>523875</wp:posOffset>
                </wp:positionV>
                <wp:extent cx="161925" cy="409575"/>
                <wp:effectExtent l="19050" t="0" r="28575" b="47625"/>
                <wp:wrapNone/>
                <wp:docPr id="62" name="Arrow: Down 62"/>
                <wp:cNvGraphicFramePr/>
                <a:graphic xmlns:a="http://schemas.openxmlformats.org/drawingml/2006/main">
                  <a:graphicData uri="http://schemas.microsoft.com/office/word/2010/wordprocessingShape">
                    <wps:wsp>
                      <wps:cNvSpPr/>
                      <wps:spPr>
                        <a:xfrm>
                          <a:off x="0" y="0"/>
                          <a:ext cx="161925"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019BB" id="Arrow: Down 62" o:spid="_x0000_s1026" type="#_x0000_t67" style="position:absolute;margin-left:305.95pt;margin-top:41.25pt;width:12.75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" adj="17330" fillcolor="#4472c4 [3204]" strokecolor="#1f3763 [1604]" strokeweight="1pt"/>
            </w:pict>
          </mc:Fallback>
        </mc:AlternateContent>
      </w:r>
      <w:r w:rsidR="002B3EC1">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67B4B9CC" wp14:editId="1B48A5E5">
                <wp:simplePos x="0" y="0"/>
                <wp:positionH relativeFrom="column">
                  <wp:posOffset>3524250</wp:posOffset>
                </wp:positionH>
                <wp:positionV relativeFrom="paragraph">
                  <wp:posOffset>933450</wp:posOffset>
                </wp:positionV>
                <wp:extent cx="1343025" cy="44767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1343025" cy="447675"/>
                        </a:xfrm>
                        <a:prstGeom prst="rect">
                          <a:avLst/>
                        </a:prstGeom>
                        <a:solidFill>
                          <a:schemeClr val="accent1">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BA6A79" w:rsidRPr="00836FE0" w:rsidRDefault="00BA6A79" w:rsidP="002B3EC1">
                            <w:pPr>
                              <w:jc w:val="center"/>
                              <w:rPr>
                                <w:rFonts w:ascii="Times New Roman" w:hAnsi="Times New Roman" w:cs="Times New Roman"/>
                                <w:sz w:val="24"/>
                                <w:szCs w:val="24"/>
                              </w:rPr>
                            </w:pPr>
                            <w:r w:rsidRPr="00836FE0">
                              <w:rPr>
                                <w:rFonts w:ascii="Times New Roman" w:hAnsi="Times New Roman" w:cs="Times New Roman"/>
                                <w:sz w:val="24"/>
                                <w:szCs w:val="24"/>
                              </w:rPr>
                              <w:t>Energy Efficiency Budgeting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4B9CC" id="Rectangle 57" o:spid="_x0000_s1052" style="position:absolute;left:0;text-align:left;margin-left:277.5pt;margin-top:73.5pt;width:105.75pt;height:35.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" fillcolor="#8eaadb [1940]" strokecolor="#70ad47 [3209]" strokeweight="1pt">
                <v:textbox>
                  <w:txbxContent>
                    <w:p w:rsidR="00BA6A79" w:rsidRPr="00836FE0" w:rsidRDefault="00BA6A79" w:rsidP="002B3EC1">
                      <w:pPr>
                        <w:jc w:val="center"/>
                        <w:rPr>
                          <w:rFonts w:ascii="Times New Roman" w:hAnsi="Times New Roman" w:cs="Times New Roman"/>
                          <w:sz w:val="24"/>
                          <w:szCs w:val="24"/>
                        </w:rPr>
                      </w:pPr>
                      <w:r w:rsidRPr="00836FE0">
                        <w:rPr>
                          <w:rFonts w:ascii="Times New Roman" w:hAnsi="Times New Roman" w:cs="Times New Roman"/>
                          <w:sz w:val="24"/>
                          <w:szCs w:val="24"/>
                        </w:rPr>
                        <w:t>Energy Efficiency Budgeting</w:t>
                      </w:r>
                    </w:p>
                  </w:txbxContent>
                </v:textbox>
              </v:rect>
            </w:pict>
          </mc:Fallback>
        </mc:AlternateContent>
      </w:r>
      <w:r w:rsidR="002B3EC1">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simplePos x="0" y="0"/>
                <wp:positionH relativeFrom="column">
                  <wp:posOffset>1795461</wp:posOffset>
                </wp:positionH>
                <wp:positionV relativeFrom="paragraph">
                  <wp:posOffset>519114</wp:posOffset>
                </wp:positionV>
                <wp:extent cx="319090" cy="490537"/>
                <wp:effectExtent l="9525" t="66675" r="14605" b="14605"/>
                <wp:wrapNone/>
                <wp:docPr id="61" name="Left Brace 61"/>
                <wp:cNvGraphicFramePr/>
                <a:graphic xmlns:a="http://schemas.openxmlformats.org/drawingml/2006/main">
                  <a:graphicData uri="http://schemas.microsoft.com/office/word/2010/wordprocessingShape">
                    <wps:wsp>
                      <wps:cNvSpPr/>
                      <wps:spPr>
                        <a:xfrm rot="5400000">
                          <a:off x="0" y="0"/>
                          <a:ext cx="319090" cy="490537"/>
                        </a:xfrm>
                        <a:prstGeom prst="leftBrace">
                          <a:avLst>
                            <a:gd name="adj1" fmla="val 8333"/>
                            <a:gd name="adj2" fmla="val 45738"/>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5261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1" o:spid="_x0000_s1026" type="#_x0000_t87" style="position:absolute;margin-left:141.35pt;margin-top:40.9pt;width:25.15pt;height:38.6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" adj="1171,9879" strokecolor="#4472c4 [3204]" strokeweight="1.75pt">
                <v:stroke joinstyle="miter"/>
              </v:shape>
            </w:pict>
          </mc:Fallback>
        </mc:AlternateContent>
      </w:r>
      <w:r w:rsidR="002B3EC1">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simplePos x="0" y="0"/>
                <wp:positionH relativeFrom="column">
                  <wp:posOffset>1438275</wp:posOffset>
                </wp:positionH>
                <wp:positionV relativeFrom="paragraph">
                  <wp:posOffset>9524</wp:posOffset>
                </wp:positionV>
                <wp:extent cx="1238250" cy="485775"/>
                <wp:effectExtent l="38100" t="57150" r="38100" b="47625"/>
                <wp:wrapNone/>
                <wp:docPr id="41" name="Rectangle 41"/>
                <wp:cNvGraphicFramePr/>
                <a:graphic xmlns:a="http://schemas.openxmlformats.org/drawingml/2006/main">
                  <a:graphicData uri="http://schemas.microsoft.com/office/word/2010/wordprocessingShape">
                    <wps:wsp>
                      <wps:cNvSpPr/>
                      <wps:spPr>
                        <a:xfrm>
                          <a:off x="0" y="0"/>
                          <a:ext cx="1238250" cy="485775"/>
                        </a:xfrm>
                        <a:prstGeom prst="rect">
                          <a:avLst/>
                        </a:prstGeom>
                        <a:solidFill>
                          <a:schemeClr val="accent5">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6"/>
                        </a:lnRef>
                        <a:fillRef idx="1">
                          <a:schemeClr val="lt1"/>
                        </a:fillRef>
                        <a:effectRef idx="0">
                          <a:schemeClr val="accent6"/>
                        </a:effectRef>
                        <a:fontRef idx="minor">
                          <a:schemeClr val="dk1"/>
                        </a:fontRef>
                      </wps:style>
                      <wps:txbx>
                        <w:txbxContent>
                          <w:p w:rsidR="00BA6A79" w:rsidRDefault="00BA6A79" w:rsidP="002A04AC">
                            <w:pPr>
                              <w:jc w:val="center"/>
                            </w:pPr>
                            <w:r>
                              <w:t>IMF Dataset (1995-2022)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1" o:spid="_x0000_s1053" style="position:absolute;left:0;text-align:left;margin-left:113.25pt;margin-top:.75pt;width:97.5pt;height:38.2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" fillcolor="#9cc2e5 [1944]" stroked="f" strokeweight="1pt">
                <v:textbox>
                  <w:txbxContent>
                    <w:p w:rsidR="00BA6A79" w:rsidRDefault="00BA6A79" w:rsidP="002A04AC">
                      <w:pPr>
                        <w:jc w:val="center"/>
                      </w:pPr>
                      <w:r>
                        <w:t>IMF Dataset (1995-2022)</w:t>
                      </w:r>
                    </w:p>
                  </w:txbxContent>
                </v:textbox>
              </v:rect>
            </w:pict>
          </mc:Fallback>
        </mc:AlternateContent>
      </w:r>
      <w:r w:rsidR="00560B12">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simplePos x="0" y="0"/>
                <wp:positionH relativeFrom="margin">
                  <wp:posOffset>2952750</wp:posOffset>
                </wp:positionH>
                <wp:positionV relativeFrom="paragraph">
                  <wp:posOffset>95250</wp:posOffset>
                </wp:positionV>
                <wp:extent cx="219075" cy="285750"/>
                <wp:effectExtent l="0" t="0" r="9525" b="0"/>
                <wp:wrapNone/>
                <wp:docPr id="60" name="Plus Sign 60"/>
                <wp:cNvGraphicFramePr/>
                <a:graphic xmlns:a="http://schemas.openxmlformats.org/drawingml/2006/main">
                  <a:graphicData uri="http://schemas.microsoft.com/office/word/2010/wordprocessingShape">
                    <wps:wsp>
                      <wps:cNvSpPr/>
                      <wps:spPr>
                        <a:xfrm>
                          <a:off x="0" y="0"/>
                          <a:ext cx="219075" cy="28575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DC4FC" id="Plus Sign 60" o:spid="_x0000_s1026" style="position:absolute;margin-left:232.5pt;margin-top:7.5pt;width:17.25pt;height:2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907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" path="m29038,117112r54736,l83774,37876r51527,l135301,117112r54736,l190037,168638r-54736,l135301,247874r-51527,l83774,168638r-54736,l29038,117112xe" fillcolor="#4472c4 [3204]" strokecolor="#1f3763 [1604]" strokeweight="1pt">
                <v:stroke joinstyle="miter"/>
                <v:path arrowok="t" o:connecttype="custom" o:connectlocs="29038,117112;83774,117112;83774,37876;135301,37876;135301,117112;190037,117112;190037,168638;135301,168638;135301,247874;83774,247874;83774,168638;29038,168638;29038,117112" o:connectangles="0,0,0,0,0,0,0,0,0,0,0,0,0"/>
                <w10:wrap anchorx="margin"/>
              </v:shape>
            </w:pict>
          </mc:Fallback>
        </mc:AlternateContent>
      </w:r>
      <w:r w:rsidR="00AF53B1">
        <w:rPr>
          <w:rFonts w:ascii="Times New Roman" w:hAnsi="Times New Roman" w:cs="Times New Roman"/>
          <w:noProof/>
          <w:sz w:val="24"/>
          <w:szCs w:val="24"/>
        </w:rPr>
        <w:drawing>
          <wp:inline distT="0" distB="0" distL="0" distR="0">
            <wp:extent cx="6315075" cy="2981325"/>
            <wp:effectExtent l="0" t="0" r="9525"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080A56" w:rsidRDefault="00080A56" w:rsidP="002B7B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5: </w:t>
      </w:r>
      <w:r>
        <w:rPr>
          <w:rFonts w:ascii="Times New Roman" w:eastAsia="Times New Roman" w:hAnsi="Times New Roman" w:cs="Times New Roman"/>
          <w:sz w:val="24"/>
          <w:szCs w:val="24"/>
        </w:rPr>
        <w:t>empirical analysis procedures chart</w:t>
      </w:r>
    </w:p>
    <w:p w:rsidR="005E082C" w:rsidRPr="00042FB9" w:rsidRDefault="00080A56" w:rsidP="00042FB9">
      <w:pPr>
        <w:spacing w:line="360" w:lineRule="auto"/>
        <w:jc w:val="both"/>
        <w:rPr>
          <w:rFonts w:ascii="Times New Roman" w:eastAsia="Times New Roman" w:hAnsi="Times New Roman" w:cs="Times New Roman"/>
          <w:sz w:val="24"/>
          <w:szCs w:val="24"/>
        </w:rPr>
      </w:pPr>
      <w:r w:rsidRPr="00836FE0">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Authors construction</w:t>
      </w:r>
    </w:p>
    <w:p w:rsidR="00EB3648" w:rsidRDefault="00EB3648" w:rsidP="002B7B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Empirical Analysis</w:t>
      </w:r>
    </w:p>
    <w:p w:rsidR="00B14A87" w:rsidRPr="00B14A87" w:rsidRDefault="00080A56" w:rsidP="002B7B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B3648">
        <w:rPr>
          <w:rFonts w:ascii="Times New Roman" w:eastAsia="Times New Roman" w:hAnsi="Times New Roman" w:cs="Times New Roman"/>
          <w:b/>
          <w:sz w:val="24"/>
          <w:szCs w:val="24"/>
        </w:rPr>
        <w:t>1</w:t>
      </w:r>
      <w:r w:rsidR="00662D37">
        <w:rPr>
          <w:rFonts w:ascii="Times New Roman" w:eastAsia="Times New Roman" w:hAnsi="Times New Roman" w:cs="Times New Roman"/>
          <w:b/>
          <w:sz w:val="24"/>
          <w:szCs w:val="24"/>
        </w:rPr>
        <w:t xml:space="preserve"> </w:t>
      </w:r>
      <w:r w:rsidR="00B14A87" w:rsidRPr="00B14A87">
        <w:rPr>
          <w:rFonts w:ascii="Times New Roman" w:eastAsia="Times New Roman" w:hAnsi="Times New Roman" w:cs="Times New Roman"/>
          <w:b/>
          <w:sz w:val="24"/>
          <w:szCs w:val="24"/>
        </w:rPr>
        <w:t>Descriptive Statistics</w:t>
      </w:r>
      <w:r w:rsidR="002B7B20">
        <w:rPr>
          <w:rFonts w:ascii="Times New Roman" w:eastAsia="Times New Roman" w:hAnsi="Times New Roman" w:cs="Times New Roman"/>
          <w:b/>
          <w:sz w:val="24"/>
          <w:szCs w:val="24"/>
        </w:rPr>
        <w:t xml:space="preserve"> Analysis</w:t>
      </w:r>
    </w:p>
    <w:p w:rsidR="00AE0978" w:rsidRDefault="00A53B5D" w:rsidP="002B7B20">
      <w:pPr>
        <w:pStyle w:val="whitespace-pre-wrap"/>
        <w:spacing w:before="0" w:beforeAutospacing="0" w:line="360" w:lineRule="auto"/>
        <w:jc w:val="both"/>
      </w:pPr>
      <w:r>
        <w:t xml:space="preserve">From </w:t>
      </w:r>
      <w:r w:rsidR="00151F19">
        <w:t>figure 6, s</w:t>
      </w:r>
      <w:r w:rsidR="00AE0978" w:rsidRPr="00AE0978">
        <w:t xml:space="preserve">tarting with Carbon Footprint of Banks Portfolios (LCFBP), we see that it has a mean of 2.56 and a median of 2.48. These very close measures of central tendency, combined with a fairly low standard deviation of 0.36, tell us that bank carbon footprints tend to cluster around these central values. The skewness is positive (0.73), which indicates that the distribution is right-tailed slightly, </w:t>
      </w:r>
      <w:r w:rsidR="00AC4126">
        <w:t>that is</w:t>
      </w:r>
      <w:r w:rsidR="00AE0978" w:rsidRPr="00AE0978">
        <w:t xml:space="preserve">., very few banks have significantly larger carbon footprints than the average </w:t>
      </w:r>
      <w:r w:rsidR="00AE0978" w:rsidRPr="00AE0978">
        <w:lastRenderedPageBreak/>
        <w:t xml:space="preserve">bank. The difference between the minimum (2.04) and maximum (3.29) value is relatively small, which means that banks have relatively </w:t>
      </w:r>
      <w:r w:rsidR="00AE0978">
        <w:t>consistent</w:t>
      </w:r>
      <w:r w:rsidR="00AE0978" w:rsidRPr="00AE0978">
        <w:t xml:space="preserve"> carbon footprint practices</w:t>
      </w:r>
      <w:r w:rsidR="00AE0978">
        <w:t>.</w:t>
      </w:r>
    </w:p>
    <w:p w:rsidR="00BA4E83" w:rsidRDefault="00444D0B" w:rsidP="00B14A87">
      <w:pPr>
        <w:pStyle w:val="whitespace-pre-wrap"/>
        <w:spacing w:line="360" w:lineRule="auto"/>
        <w:jc w:val="both"/>
      </w:pPr>
      <w:r w:rsidRPr="00444D0B">
        <w:t>For Carbon Emissions (LCO</w:t>
      </w:r>
      <w:r w:rsidRPr="00080A56">
        <w:rPr>
          <w:vertAlign w:val="subscript"/>
        </w:rPr>
        <w:t>2</w:t>
      </w:r>
      <w:r w:rsidRPr="00444D0B">
        <w:t>E), the values at the center are greater with a mean of 6.42 and median of 6.43. What</w:t>
      </w:r>
      <w:r w:rsidR="00523E82">
        <w:t xml:space="preserve"> i</w:t>
      </w:r>
      <w:r w:rsidRPr="00444D0B">
        <w:t xml:space="preserve">s noteworthy here is the very low standard deviation of 0.16, </w:t>
      </w:r>
      <w:r w:rsidR="002B7B20">
        <w:t>that is</w:t>
      </w:r>
      <w:r w:rsidRPr="00444D0B">
        <w:t>, total carbon emissions are very concentrated around these center values. The negative skewness (-0.46) shows a very negligible left tail in the distribution. The proximity of minimum (6.10) and</w:t>
      </w:r>
      <w:r w:rsidR="00080A56">
        <w:t xml:space="preserve"> </w:t>
      </w:r>
      <w:r w:rsidRPr="00444D0B">
        <w:t>maximum (6.64) values also supports the observation that carbon emissions have been very stable over the period.</w:t>
      </w:r>
    </w:p>
    <w:p w:rsidR="00AE0978" w:rsidRDefault="00444D0B" w:rsidP="00AE0978">
      <w:pPr>
        <w:pStyle w:val="whitespace-pre-wrap"/>
        <w:spacing w:before="0" w:beforeAutospacing="0" w:after="0" w:afterAutospacing="0" w:line="360" w:lineRule="auto"/>
        <w:jc w:val="both"/>
      </w:pPr>
      <w:r w:rsidRPr="00C343D9">
        <w:t>Energy Efficiency Budgeting (</w:t>
      </w:r>
      <w:r>
        <w:t>L</w:t>
      </w:r>
      <w:r w:rsidRPr="00C343D9">
        <w:t>EEB) shows the most variability among the three measures. With a mean of 3.32 and median of 4.39, there</w:t>
      </w:r>
      <w:r>
        <w:t xml:space="preserve"> i</w:t>
      </w:r>
      <w:r w:rsidRPr="00C343D9">
        <w:t>s a notable difference between these central tendency measures.</w:t>
      </w:r>
    </w:p>
    <w:p w:rsidR="00444D0B" w:rsidRDefault="00EA2A2A" w:rsidP="00AE0978">
      <w:pPr>
        <w:pStyle w:val="whitespace-pre-wrap"/>
        <w:spacing w:before="0" w:beforeAutospacing="0" w:after="0" w:afterAutospacing="0" w:line="360" w:lineRule="auto"/>
        <w:jc w:val="both"/>
      </w:pPr>
      <w:r>
        <w:rPr>
          <w:noProof/>
        </w:rPr>
        <w:drawing>
          <wp:inline distT="0" distB="0" distL="0" distR="0" wp14:anchorId="117C577D" wp14:editId="6A3517AC">
            <wp:extent cx="5876925" cy="3905250"/>
            <wp:effectExtent l="0" t="0" r="9525" b="0"/>
            <wp:docPr id="177" name="Chart 177">
              <a:extLst xmlns:a="http://schemas.openxmlformats.org/drawingml/2006/main">
                <a:ext uri="{FF2B5EF4-FFF2-40B4-BE49-F238E27FC236}">
                  <a16:creationId xmlns:a16="http://schemas.microsoft.com/office/drawing/2014/main" id="{5FC2E5A8-CF98-41DB-A261-0F16CE161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E0978" w:rsidRDefault="00080A56" w:rsidP="00AE0978">
      <w:pPr>
        <w:pStyle w:val="whitespace-pre-wrap"/>
        <w:spacing w:before="0" w:beforeAutospacing="0" w:after="0" w:afterAutospacing="0" w:line="360" w:lineRule="auto"/>
        <w:jc w:val="both"/>
        <w:rPr>
          <w:highlight w:val="yellow"/>
        </w:rPr>
      </w:pPr>
      <w:r w:rsidRPr="00C04B9C">
        <w:rPr>
          <w:b/>
        </w:rPr>
        <w:t>F</w:t>
      </w:r>
      <w:r w:rsidR="00AE0978" w:rsidRPr="00C04B9C">
        <w:rPr>
          <w:b/>
        </w:rPr>
        <w:t>igure</w:t>
      </w:r>
      <w:r w:rsidRPr="00C04B9C">
        <w:rPr>
          <w:b/>
        </w:rPr>
        <w:t xml:space="preserve"> 6</w:t>
      </w:r>
      <w:r w:rsidR="00AE0978" w:rsidRPr="00C04B9C">
        <w:rPr>
          <w:b/>
        </w:rPr>
        <w:t>:</w:t>
      </w:r>
      <w:r w:rsidR="00AE0978" w:rsidRPr="00EB3648">
        <w:t xml:space="preserve">  Descriptive statistics graph</w:t>
      </w:r>
    </w:p>
    <w:p w:rsidR="00B14A87" w:rsidRPr="00C343D9" w:rsidRDefault="00B14A87" w:rsidP="00B14A87">
      <w:pPr>
        <w:pStyle w:val="whitespace-pre-wrap"/>
        <w:spacing w:line="360" w:lineRule="auto"/>
        <w:jc w:val="both"/>
      </w:pPr>
      <w:r w:rsidRPr="00C343D9">
        <w:lastRenderedPageBreak/>
        <w:t>The large standard deviation of 2.06 indicates substantial variation in budgeting practices. The range is particularly wide, from a minimum of 0.7</w:t>
      </w:r>
      <w:r w:rsidR="00BC6390">
        <w:t>0</w:t>
      </w:r>
      <w:r w:rsidRPr="00C343D9">
        <w:t xml:space="preserve"> to a maximum of 5.71. The negative skewness (-0.24) indicates a slight left tail in the distribution.</w:t>
      </w:r>
    </w:p>
    <w:p w:rsidR="006B75BF" w:rsidRDefault="006B75BF" w:rsidP="00F51CA9">
      <w:pPr>
        <w:spacing w:line="360" w:lineRule="auto"/>
        <w:jc w:val="both"/>
        <w:rPr>
          <w:rFonts w:ascii="Times New Roman" w:eastAsia="Times New Roman" w:hAnsi="Times New Roman" w:cs="Times New Roman"/>
          <w:sz w:val="24"/>
          <w:szCs w:val="24"/>
        </w:rPr>
      </w:pPr>
      <w:proofErr w:type="spellStart"/>
      <w:r w:rsidRPr="006B75BF">
        <w:rPr>
          <w:rFonts w:ascii="Times New Roman" w:eastAsia="Times New Roman" w:hAnsi="Times New Roman" w:cs="Times New Roman"/>
          <w:sz w:val="24"/>
          <w:szCs w:val="24"/>
        </w:rPr>
        <w:t>Jarque-Bera</w:t>
      </w:r>
      <w:proofErr w:type="spellEnd"/>
      <w:r w:rsidRPr="006B75BF">
        <w:rPr>
          <w:rFonts w:ascii="Times New Roman" w:eastAsia="Times New Roman" w:hAnsi="Times New Roman" w:cs="Times New Roman"/>
          <w:sz w:val="24"/>
          <w:szCs w:val="24"/>
        </w:rPr>
        <w:t xml:space="preserve"> test statistics and associated probabilities (all &lt; 0.05) confirm that none of these are normally distributed. This is particularly crucial for LEEB (p = 0.0</w:t>
      </w:r>
      <w:r w:rsidR="001B087B">
        <w:rPr>
          <w:rFonts w:ascii="Times New Roman" w:eastAsia="Times New Roman" w:hAnsi="Times New Roman" w:cs="Times New Roman"/>
          <w:sz w:val="24"/>
          <w:szCs w:val="24"/>
        </w:rPr>
        <w:t>0</w:t>
      </w:r>
      <w:r w:rsidRPr="006B75BF">
        <w:rPr>
          <w:rFonts w:ascii="Times New Roman" w:eastAsia="Times New Roman" w:hAnsi="Times New Roman" w:cs="Times New Roman"/>
          <w:sz w:val="24"/>
          <w:szCs w:val="24"/>
        </w:rPr>
        <w:t>708) and LCFBP (p = 0.0</w:t>
      </w:r>
      <w:r w:rsidR="001B087B">
        <w:rPr>
          <w:rFonts w:ascii="Times New Roman" w:eastAsia="Times New Roman" w:hAnsi="Times New Roman" w:cs="Times New Roman"/>
          <w:sz w:val="24"/>
          <w:szCs w:val="24"/>
        </w:rPr>
        <w:t>0</w:t>
      </w:r>
      <w:r w:rsidRPr="006B75BF">
        <w:rPr>
          <w:rFonts w:ascii="Times New Roman" w:eastAsia="Times New Roman" w:hAnsi="Times New Roman" w:cs="Times New Roman"/>
          <w:sz w:val="24"/>
          <w:szCs w:val="24"/>
        </w:rPr>
        <w:t>214), which confirm that these variables have distributions that are far from normality</w:t>
      </w:r>
      <w:r w:rsidR="00B24AEC">
        <w:rPr>
          <w:rFonts w:ascii="Times New Roman" w:eastAsia="Times New Roman" w:hAnsi="Times New Roman" w:cs="Times New Roman"/>
          <w:sz w:val="24"/>
          <w:szCs w:val="24"/>
        </w:rPr>
        <w:t xml:space="preserve">. </w:t>
      </w:r>
      <w:r w:rsidRPr="006B75BF">
        <w:rPr>
          <w:rFonts w:ascii="Times New Roman" w:eastAsia="Times New Roman" w:hAnsi="Times New Roman" w:cs="Times New Roman"/>
          <w:sz w:val="24"/>
          <w:szCs w:val="24"/>
        </w:rPr>
        <w:t>The three variables have platykurtic distributions (kurtosis &lt; 3), which are lighter-tailed and have lesser extreme values than a normal distribution, according to the kurtosis values. The kurtosis of 1.33 in LEEB, which indicates that while having the biggest standard deviation, its extreme values are widely dispersed rather than bundled together in the tails.</w:t>
      </w:r>
    </w:p>
    <w:p w:rsidR="00B14A87" w:rsidRDefault="00EB3648" w:rsidP="00EB364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sidR="00DA3CF3" w:rsidRPr="00DA3CF3">
        <w:rPr>
          <w:rFonts w:ascii="Times New Roman" w:eastAsia="Times New Roman" w:hAnsi="Times New Roman" w:cs="Times New Roman"/>
          <w:b/>
          <w:sz w:val="24"/>
          <w:szCs w:val="24"/>
        </w:rPr>
        <w:t>Trend Analysis</w:t>
      </w:r>
    </w:p>
    <w:p w:rsidR="00DA3CF3" w:rsidRPr="00DA3CF3" w:rsidRDefault="00D91F27" w:rsidP="00EB3648">
      <w:pPr>
        <w:spacing w:after="0" w:line="360" w:lineRule="auto"/>
        <w:jc w:val="both"/>
        <w:rPr>
          <w:rFonts w:ascii="Times New Roman" w:eastAsia="Times New Roman" w:hAnsi="Times New Roman" w:cs="Times New Roman"/>
          <w:b/>
          <w:sz w:val="24"/>
          <w:szCs w:val="24"/>
        </w:rPr>
      </w:pPr>
      <w:r w:rsidRPr="00D91F27">
        <w:rPr>
          <w:rFonts w:ascii="Times New Roman" w:eastAsia="Times New Roman" w:hAnsi="Times New Roman" w:cs="Times New Roman"/>
          <w:sz w:val="24"/>
          <w:szCs w:val="24"/>
        </w:rPr>
        <w:t xml:space="preserve">The trends illustrated in figure </w:t>
      </w:r>
      <w:r w:rsidR="00AC4126">
        <w:rPr>
          <w:rFonts w:ascii="Times New Roman" w:eastAsia="Times New Roman" w:hAnsi="Times New Roman" w:cs="Times New Roman"/>
          <w:sz w:val="24"/>
          <w:szCs w:val="24"/>
        </w:rPr>
        <w:t>7</w:t>
      </w:r>
      <w:r w:rsidRPr="00D91F27">
        <w:rPr>
          <w:rFonts w:ascii="Times New Roman" w:eastAsia="Times New Roman" w:hAnsi="Times New Roman" w:cs="Times New Roman"/>
          <w:sz w:val="24"/>
          <w:szCs w:val="24"/>
        </w:rPr>
        <w:t xml:space="preserve"> tracks three significant environmental indicators in the UK from between 1995 and 2023; carbon dioxide emissions (LCO2), carbon footprint of banks (LCFBP), and energy efficiency budgeting (LEEB). Starting with carbon dioxide emissions (orange line), we see a very stable trend hovering around most of the time with a very slow decline becoming apparent only after 2010. This stability shows that in spite of all green efforts, sudden reductions in overall emissions have been hard to achieve in UK. The declining trend in recent years may be the combined impact of several carbon cut policies and technological improvements.</w:t>
      </w:r>
    </w:p>
    <w:p w:rsidR="0041784C" w:rsidRDefault="00DA3CF3" w:rsidP="00F51CA9">
      <w:pPr>
        <w:spacing w:line="360" w:lineRule="auto"/>
        <w:jc w:val="both"/>
        <w:rPr>
          <w:rFonts w:ascii="Times New Roman" w:eastAsia="Times New Roman" w:hAnsi="Times New Roman" w:cs="Times New Roman"/>
          <w:sz w:val="24"/>
          <w:szCs w:val="24"/>
        </w:rPr>
      </w:pPr>
      <w:r w:rsidRPr="00C343D9">
        <w:rPr>
          <w:rFonts w:ascii="Times New Roman" w:hAnsi="Times New Roman" w:cs="Times New Roman"/>
          <w:noProof/>
          <w:sz w:val="24"/>
          <w:szCs w:val="24"/>
        </w:rPr>
        <w:lastRenderedPageBreak/>
        <w:drawing>
          <wp:inline distT="0" distB="0" distL="0" distR="0" wp14:anchorId="75689B58" wp14:editId="491C6D1D">
            <wp:extent cx="5800725" cy="3295650"/>
            <wp:effectExtent l="0" t="0" r="9525" b="0"/>
            <wp:docPr id="54" name="Chart 54">
              <a:extLst xmlns:a="http://schemas.openxmlformats.org/drawingml/2006/main">
                <a:ext uri="{FF2B5EF4-FFF2-40B4-BE49-F238E27FC236}">
                  <a16:creationId xmlns:a16="http://schemas.microsoft.com/office/drawing/2014/main" id="{ACA2E2AB-FB4C-4E63-808B-8E40E48F9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1784C" w:rsidRDefault="0035536E" w:rsidP="00EB3648">
      <w:pPr>
        <w:spacing w:after="0" w:line="360" w:lineRule="auto"/>
        <w:jc w:val="both"/>
        <w:rPr>
          <w:rFonts w:ascii="Times New Roman" w:eastAsia="Times New Roman" w:hAnsi="Times New Roman" w:cs="Times New Roman"/>
          <w:sz w:val="24"/>
          <w:szCs w:val="24"/>
          <w:highlight w:val="yellow"/>
        </w:rPr>
      </w:pPr>
      <w:r w:rsidRPr="00EB3648">
        <w:rPr>
          <w:rFonts w:ascii="Times New Roman" w:eastAsia="Times New Roman" w:hAnsi="Times New Roman" w:cs="Times New Roman"/>
          <w:b/>
          <w:sz w:val="24"/>
          <w:szCs w:val="24"/>
        </w:rPr>
        <w:t xml:space="preserve">Figure </w:t>
      </w:r>
      <w:r w:rsidR="00EB3648" w:rsidRPr="00EB3648">
        <w:rPr>
          <w:rFonts w:ascii="Times New Roman" w:eastAsia="Times New Roman" w:hAnsi="Times New Roman" w:cs="Times New Roman"/>
          <w:b/>
          <w:sz w:val="24"/>
          <w:szCs w:val="24"/>
        </w:rPr>
        <w:t>7</w:t>
      </w:r>
      <w:r w:rsidRPr="00EB3648">
        <w:rPr>
          <w:rFonts w:ascii="Times New Roman" w:eastAsia="Times New Roman" w:hAnsi="Times New Roman" w:cs="Times New Roman"/>
          <w:sz w:val="24"/>
          <w:szCs w:val="24"/>
        </w:rPr>
        <w:t>:</w:t>
      </w:r>
      <w:r w:rsidR="00EB3648">
        <w:rPr>
          <w:rFonts w:ascii="Times New Roman" w:eastAsia="Times New Roman" w:hAnsi="Times New Roman" w:cs="Times New Roman"/>
          <w:sz w:val="24"/>
          <w:szCs w:val="24"/>
        </w:rPr>
        <w:t xml:space="preserve"> </w:t>
      </w:r>
      <w:r w:rsidRPr="00EB3648">
        <w:rPr>
          <w:rFonts w:ascii="Times New Roman" w:eastAsia="Times New Roman" w:hAnsi="Times New Roman" w:cs="Times New Roman"/>
          <w:sz w:val="24"/>
          <w:szCs w:val="24"/>
        </w:rPr>
        <w:t>Trend analysis graph of variables under study</w:t>
      </w:r>
    </w:p>
    <w:p w:rsidR="00571643" w:rsidRDefault="00571643" w:rsidP="00DA3CF3">
      <w:pPr>
        <w:spacing w:before="100" w:beforeAutospacing="1" w:after="100" w:afterAutospacing="1" w:line="360" w:lineRule="auto"/>
        <w:jc w:val="both"/>
        <w:rPr>
          <w:rFonts w:ascii="Times New Roman" w:eastAsia="Times New Roman" w:hAnsi="Times New Roman" w:cs="Times New Roman"/>
          <w:sz w:val="24"/>
          <w:szCs w:val="24"/>
        </w:rPr>
      </w:pPr>
      <w:r w:rsidRPr="00571643">
        <w:rPr>
          <w:rFonts w:ascii="Times New Roman" w:eastAsia="Times New Roman" w:hAnsi="Times New Roman" w:cs="Times New Roman"/>
          <w:sz w:val="24"/>
          <w:szCs w:val="24"/>
        </w:rPr>
        <w:t>The trend of banks' portfolios' carbon footprint (blue line) is quite interesting. It began in 1995 at about 3.5 units and has steadily decreased since then, stabilizing in 2008. This may be a sign of the banking sector's growing adherence to sustainable practices and environmental issues, which may be prompted by both corporate social responsibility programs and regulatory pressure. Possibly the most dramatic change is seen in energy efficiency budgeting (grey line). The sharp spike in 2008-2010 is particularly noteworthy since it occurs in the time of the global financial crisis. The coincidence suggests that the crisis may have triggered a fundamental rethink on the use of resources, with a much greater premium on energy efficiency. This may have been due to cost-containment pressures as well as increased regulatory focus on sustainable banking practices.</w:t>
      </w:r>
    </w:p>
    <w:p w:rsidR="003A6BB8" w:rsidRDefault="003A6BB8" w:rsidP="00DA3CF3">
      <w:pPr>
        <w:spacing w:before="100" w:beforeAutospacing="1" w:after="100" w:afterAutospacing="1" w:line="360" w:lineRule="auto"/>
        <w:jc w:val="both"/>
        <w:rPr>
          <w:rFonts w:ascii="Times New Roman" w:eastAsia="Times New Roman" w:hAnsi="Times New Roman" w:cs="Times New Roman"/>
          <w:sz w:val="24"/>
          <w:szCs w:val="24"/>
        </w:rPr>
      </w:pPr>
      <w:r w:rsidRPr="003A6BB8">
        <w:rPr>
          <w:rFonts w:ascii="Times New Roman" w:eastAsia="Times New Roman" w:hAnsi="Times New Roman" w:cs="Times New Roman"/>
          <w:sz w:val="24"/>
          <w:szCs w:val="24"/>
        </w:rPr>
        <w:t>Bank carbon footprints and CO</w:t>
      </w:r>
      <w:r w:rsidRPr="00EB3648">
        <w:rPr>
          <w:rFonts w:ascii="Times New Roman" w:eastAsia="Times New Roman" w:hAnsi="Times New Roman" w:cs="Times New Roman"/>
          <w:sz w:val="24"/>
          <w:szCs w:val="24"/>
          <w:vertAlign w:val="subscript"/>
        </w:rPr>
        <w:t>2</w:t>
      </w:r>
      <w:r w:rsidRPr="003A6BB8">
        <w:rPr>
          <w:rFonts w:ascii="Times New Roman" w:eastAsia="Times New Roman" w:hAnsi="Times New Roman" w:cs="Times New Roman"/>
          <w:sz w:val="24"/>
          <w:szCs w:val="24"/>
        </w:rPr>
        <w:t xml:space="preserve"> emissions have decreased somewhat, despite the massive rise in energy efficiency budgeting since 2008. This may indicate that even if financial investments in energy efficiency have increased significantly it has proven difficult to convert these investments into comparable reductions in carbon emissions. This trend is generating important questions regarding the effectiveness of financial investments in energy efficiency and suggests that other factors</w:t>
      </w:r>
      <w:r w:rsidR="00EC415D">
        <w:rPr>
          <w:rFonts w:ascii="Times New Roman" w:eastAsia="Times New Roman" w:hAnsi="Times New Roman" w:cs="Times New Roman"/>
          <w:sz w:val="24"/>
          <w:szCs w:val="24"/>
        </w:rPr>
        <w:t xml:space="preserve"> </w:t>
      </w:r>
      <w:r w:rsidRPr="003A6BB8">
        <w:rPr>
          <w:rFonts w:ascii="Times New Roman" w:eastAsia="Times New Roman" w:hAnsi="Times New Roman" w:cs="Times New Roman"/>
          <w:sz w:val="24"/>
          <w:szCs w:val="24"/>
        </w:rPr>
        <w:t>perhaps technological constraints, structural economic features, or implementation challenges are constraining the impact of such investments on real emission savings.</w:t>
      </w:r>
    </w:p>
    <w:p w:rsidR="0035536E" w:rsidRDefault="00EB3648" w:rsidP="00DA3CF3">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4.3 </w:t>
      </w:r>
      <w:r w:rsidR="0035536E" w:rsidRPr="0035536E">
        <w:rPr>
          <w:rFonts w:ascii="Times New Roman" w:eastAsia="Times New Roman" w:hAnsi="Times New Roman" w:cs="Times New Roman"/>
          <w:b/>
          <w:sz w:val="24"/>
          <w:szCs w:val="24"/>
        </w:rPr>
        <w:t xml:space="preserve">Unit Root Test </w:t>
      </w:r>
    </w:p>
    <w:p w:rsidR="0035536E" w:rsidRPr="0035536E" w:rsidRDefault="0035536E" w:rsidP="0035536E">
      <w:pPr>
        <w:autoSpaceDE w:val="0"/>
        <w:autoSpaceDN w:val="0"/>
        <w:adjustRightInd w:val="0"/>
        <w:spacing w:after="0" w:line="360" w:lineRule="auto"/>
        <w:jc w:val="both"/>
        <w:rPr>
          <w:rFonts w:ascii="Times New Roman" w:hAnsi="Times New Roman" w:cs="Times New Roman"/>
          <w:sz w:val="24"/>
          <w:szCs w:val="24"/>
        </w:rPr>
      </w:pPr>
      <w:r w:rsidRPr="009C1C55">
        <w:rPr>
          <w:rFonts w:ascii="Times New Roman" w:hAnsi="Times New Roman" w:cs="Times New Roman"/>
          <w:sz w:val="24"/>
          <w:szCs w:val="24"/>
        </w:rPr>
        <w:t>Figure 8 and 9</w:t>
      </w:r>
      <w:r w:rsidRPr="00CD040D">
        <w:rPr>
          <w:rFonts w:ascii="Times New Roman" w:hAnsi="Times New Roman" w:cs="Times New Roman"/>
          <w:sz w:val="24"/>
          <w:szCs w:val="24"/>
        </w:rPr>
        <w:t xml:space="preserve"> show </w:t>
      </w:r>
      <w:r>
        <w:rPr>
          <w:rFonts w:ascii="Times New Roman" w:hAnsi="Times New Roman" w:cs="Times New Roman"/>
          <w:sz w:val="24"/>
          <w:szCs w:val="24"/>
        </w:rPr>
        <w:t xml:space="preserve">Quantile Augmented Dickey Fuller (QADF) </w:t>
      </w:r>
      <w:r w:rsidRPr="00CD040D">
        <w:rPr>
          <w:rFonts w:ascii="Times New Roman" w:hAnsi="Times New Roman" w:cs="Times New Roman"/>
          <w:sz w:val="24"/>
          <w:szCs w:val="24"/>
        </w:rPr>
        <w:t>test statistics across different quantiles (0.2 to 0.8 on the x-axis) for each variable. The three colored horizontal lines represent critical values at different significance levels (red for 1%, blue for 5%, and green for 10%). When the black line (test statistic) falls below these colored lines, we can reject the null hypothesis of a unit root at that particular quantile</w:t>
      </w:r>
      <w:r>
        <w:rPr>
          <w:rFonts w:ascii="Times New Roman" w:hAnsi="Times New Roman" w:cs="Times New Roman"/>
          <w:sz w:val="24"/>
          <w:szCs w:val="24"/>
        </w:rPr>
        <w:t>.</w:t>
      </w:r>
    </w:p>
    <w:p w:rsidR="0035536E" w:rsidRDefault="006E42E9" w:rsidP="006E42E9">
      <w:pPr>
        <w:autoSpaceDE w:val="0"/>
        <w:autoSpaceDN w:val="0"/>
        <w:adjustRightInd w:val="0"/>
        <w:spacing w:after="0" w:line="360" w:lineRule="auto"/>
        <w:jc w:val="both"/>
        <w:rPr>
          <w:rFonts w:ascii="Times New Roman" w:hAnsi="Times New Roman" w:cs="Times New Roman"/>
          <w:sz w:val="24"/>
          <w:szCs w:val="24"/>
          <w:highlight w:val="yellow"/>
        </w:rPr>
      </w:pPr>
      <w:r w:rsidRPr="00C343D9">
        <w:rPr>
          <w:rFonts w:ascii="Times New Roman" w:hAnsi="Times New Roman" w:cs="Times New Roman"/>
          <w:noProof/>
          <w:sz w:val="24"/>
          <w:szCs w:val="24"/>
        </w:rPr>
        <w:drawing>
          <wp:inline distT="0" distB="0" distL="0" distR="0" wp14:anchorId="198C77F9" wp14:editId="3CE343F4">
            <wp:extent cx="5943600" cy="22313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clrChange>
                        <a:clrFrom>
                          <a:srgbClr val="E4E4E4"/>
                        </a:clrFrom>
                        <a:clrTo>
                          <a:srgbClr val="E4E4E4">
                            <a:alpha val="0"/>
                          </a:srgbClr>
                        </a:clrTo>
                      </a:clrChange>
                      <a:extLst>
                        <a:ext uri="{BEBA8EAE-BF5A-486C-A8C5-ECC9F3942E4B}">
                          <a14:imgProps xmlns:a14="http://schemas.microsoft.com/office/drawing/2010/main">
                            <a14:imgLayer r:embed="rId39">
                              <a14:imgEffect>
                                <a14:sharpenSoften amount="50000"/>
                              </a14:imgEffect>
                              <a14:imgEffect>
                                <a14:saturation sat="141000"/>
                              </a14:imgEffect>
                              <a14:imgEffect>
                                <a14:brightnessContrast contrast="-21000"/>
                              </a14:imgEffect>
                            </a14:imgLayer>
                          </a14:imgProps>
                        </a:ext>
                      </a:extLst>
                    </a:blip>
                    <a:stretch>
                      <a:fillRect/>
                    </a:stretch>
                  </pic:blipFill>
                  <pic:spPr>
                    <a:xfrm>
                      <a:off x="0" y="0"/>
                      <a:ext cx="5943600" cy="2231390"/>
                    </a:xfrm>
                    <a:prstGeom prst="rect">
                      <a:avLst/>
                    </a:prstGeom>
                  </pic:spPr>
                </pic:pic>
              </a:graphicData>
            </a:graphic>
          </wp:inline>
        </w:drawing>
      </w:r>
      <w:r w:rsidRPr="006E42E9">
        <w:rPr>
          <w:rFonts w:ascii="Times New Roman" w:hAnsi="Times New Roman" w:cs="Times New Roman"/>
          <w:sz w:val="24"/>
          <w:szCs w:val="24"/>
          <w:highlight w:val="yellow"/>
        </w:rPr>
        <w:t xml:space="preserve"> </w:t>
      </w:r>
    </w:p>
    <w:p w:rsidR="0035536E" w:rsidRDefault="0035536E" w:rsidP="006E42E9">
      <w:pPr>
        <w:autoSpaceDE w:val="0"/>
        <w:autoSpaceDN w:val="0"/>
        <w:adjustRightInd w:val="0"/>
        <w:spacing w:after="0" w:line="360" w:lineRule="auto"/>
        <w:jc w:val="both"/>
        <w:rPr>
          <w:rFonts w:ascii="Times New Roman" w:hAnsi="Times New Roman" w:cs="Times New Roman"/>
          <w:sz w:val="24"/>
          <w:szCs w:val="24"/>
        </w:rPr>
      </w:pPr>
      <w:r w:rsidRPr="00EB3648">
        <w:rPr>
          <w:rFonts w:ascii="Times New Roman" w:hAnsi="Times New Roman" w:cs="Times New Roman"/>
          <w:sz w:val="24"/>
          <w:szCs w:val="24"/>
        </w:rPr>
        <w:t xml:space="preserve">Figure: </w:t>
      </w:r>
      <w:r w:rsidR="00EB3648" w:rsidRPr="00EB3648">
        <w:rPr>
          <w:rFonts w:ascii="Times New Roman" w:hAnsi="Times New Roman" w:cs="Times New Roman"/>
          <w:sz w:val="24"/>
          <w:szCs w:val="24"/>
        </w:rPr>
        <w:t>8</w:t>
      </w:r>
      <w:r w:rsidRPr="00EB3648">
        <w:rPr>
          <w:rFonts w:ascii="Times New Roman" w:hAnsi="Times New Roman" w:cs="Times New Roman"/>
          <w:sz w:val="24"/>
          <w:szCs w:val="24"/>
        </w:rPr>
        <w:t xml:space="preserve"> </w:t>
      </w:r>
      <w:r>
        <w:rPr>
          <w:rFonts w:ascii="Times New Roman" w:hAnsi="Times New Roman" w:cs="Times New Roman"/>
          <w:sz w:val="24"/>
          <w:szCs w:val="24"/>
        </w:rPr>
        <w:t>Quantile Augmented Dickey Fuller (QADF) Test graph at Level</w:t>
      </w:r>
    </w:p>
    <w:p w:rsidR="0035536E" w:rsidRDefault="0035536E" w:rsidP="006E42E9">
      <w:pPr>
        <w:autoSpaceDE w:val="0"/>
        <w:autoSpaceDN w:val="0"/>
        <w:adjustRightInd w:val="0"/>
        <w:spacing w:after="0" w:line="360" w:lineRule="auto"/>
        <w:jc w:val="both"/>
        <w:rPr>
          <w:rFonts w:ascii="Times New Roman" w:hAnsi="Times New Roman" w:cs="Times New Roman"/>
          <w:sz w:val="24"/>
          <w:szCs w:val="24"/>
        </w:rPr>
      </w:pPr>
    </w:p>
    <w:p w:rsidR="006E42E9" w:rsidRPr="00A662E8" w:rsidRDefault="006E42E9" w:rsidP="006E42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At level</w:t>
      </w:r>
      <w:r w:rsidR="009C1C55">
        <w:rPr>
          <w:rFonts w:ascii="Times New Roman" w:hAnsi="Times New Roman" w:cs="Times New Roman"/>
          <w:sz w:val="24"/>
          <w:szCs w:val="24"/>
        </w:rPr>
        <w:t xml:space="preserve"> (see figure 8)</w:t>
      </w:r>
      <w:r>
        <w:rPr>
          <w:rFonts w:ascii="Times New Roman" w:hAnsi="Times New Roman" w:cs="Times New Roman"/>
          <w:sz w:val="24"/>
          <w:szCs w:val="24"/>
        </w:rPr>
        <w:t xml:space="preserve">, </w:t>
      </w:r>
      <w:r w:rsidRPr="00A662E8">
        <w:rPr>
          <w:rFonts w:ascii="Times New Roman" w:hAnsi="Times New Roman" w:cs="Times New Roman"/>
          <w:sz w:val="24"/>
          <w:szCs w:val="24"/>
        </w:rPr>
        <w:t>Carbon Dioxide Emissions (LCO</w:t>
      </w:r>
      <w:r w:rsidRPr="00CD040D">
        <w:rPr>
          <w:rFonts w:ascii="Times New Roman" w:hAnsi="Times New Roman" w:cs="Times New Roman"/>
          <w:sz w:val="24"/>
          <w:szCs w:val="24"/>
          <w:vertAlign w:val="subscript"/>
        </w:rPr>
        <w:t>2</w:t>
      </w:r>
      <w:r w:rsidRPr="00A662E8">
        <w:rPr>
          <w:rFonts w:ascii="Times New Roman" w:hAnsi="Times New Roman" w:cs="Times New Roman"/>
          <w:sz w:val="24"/>
          <w:szCs w:val="24"/>
        </w:rPr>
        <w:t>E) shows a clear downward trend in the test statistics across quantiles. The black line stays consistently below all critical value lines (particularly from quantile 0.4 onwards), and drops dramatically towards higher quantiles. This suggests that CO</w:t>
      </w:r>
      <w:r w:rsidRPr="009C1C55">
        <w:rPr>
          <w:rFonts w:ascii="Times New Roman" w:hAnsi="Times New Roman" w:cs="Times New Roman"/>
          <w:sz w:val="24"/>
          <w:szCs w:val="24"/>
          <w:vertAlign w:val="subscript"/>
        </w:rPr>
        <w:t>2</w:t>
      </w:r>
      <w:r w:rsidRPr="00A662E8">
        <w:rPr>
          <w:rFonts w:ascii="Times New Roman" w:hAnsi="Times New Roman" w:cs="Times New Roman"/>
          <w:sz w:val="24"/>
          <w:szCs w:val="24"/>
        </w:rPr>
        <w:t xml:space="preserve"> emissions are stationary at level across most quantiles, but particularly so at higher quantiles. This means that any shocks to emission levels tend to be temporary rather than permanent, especially when emission levels are high.</w:t>
      </w:r>
    </w:p>
    <w:p w:rsidR="006E42E9" w:rsidRPr="00527A3F" w:rsidRDefault="00527A3F" w:rsidP="00527A3F">
      <w:pPr>
        <w:spacing w:before="100" w:beforeAutospacing="1" w:after="100" w:afterAutospacing="1" w:line="360" w:lineRule="auto"/>
        <w:jc w:val="both"/>
        <w:rPr>
          <w:rFonts w:ascii="Times New Roman" w:hAnsi="Times New Roman" w:cs="Times New Roman"/>
          <w:sz w:val="24"/>
          <w:szCs w:val="24"/>
        </w:rPr>
      </w:pPr>
      <w:r w:rsidRPr="00527A3F">
        <w:rPr>
          <w:rFonts w:ascii="Times New Roman" w:hAnsi="Times New Roman" w:cs="Times New Roman"/>
          <w:sz w:val="24"/>
          <w:szCs w:val="24"/>
        </w:rPr>
        <w:t xml:space="preserve">LCFBP has more variability in test statistics. The sequence of test statistics fluctuates above and below critical values with quantiles showing different behavior. There are some instances in which it crosses below critical values (0.6-0.8), revealing that the stationarity of bank portfolio carbon footprints differs according to their </w:t>
      </w:r>
      <w:r>
        <w:rPr>
          <w:rFonts w:ascii="Times New Roman" w:hAnsi="Times New Roman" w:cs="Times New Roman"/>
          <w:sz w:val="24"/>
          <w:szCs w:val="24"/>
        </w:rPr>
        <w:t>magnitude</w:t>
      </w:r>
      <w:r w:rsidRPr="00527A3F">
        <w:rPr>
          <w:rFonts w:ascii="Times New Roman" w:hAnsi="Times New Roman" w:cs="Times New Roman"/>
          <w:sz w:val="24"/>
          <w:szCs w:val="24"/>
        </w:rPr>
        <w:t>.</w:t>
      </w:r>
      <w:r w:rsidR="00AC4126">
        <w:rPr>
          <w:rFonts w:ascii="Times New Roman" w:hAnsi="Times New Roman" w:cs="Times New Roman"/>
          <w:sz w:val="24"/>
          <w:szCs w:val="24"/>
        </w:rPr>
        <w:t xml:space="preserve"> </w:t>
      </w:r>
      <w:r w:rsidRPr="00527A3F">
        <w:rPr>
          <w:rFonts w:ascii="Times New Roman" w:hAnsi="Times New Roman" w:cs="Times New Roman"/>
          <w:sz w:val="24"/>
          <w:szCs w:val="24"/>
        </w:rPr>
        <w:t xml:space="preserve">Energy Efficiency Budgeting (LEEB) presents an interesting pattern where the test statistics are increasing in general across quantiles, with great volatility. There are points where the line cuts below the critical values, particularly in the middle quantiles, but crosses above them at higher quantiles. This suggests that budgeting for energy </w:t>
      </w:r>
      <w:r w:rsidRPr="00527A3F">
        <w:rPr>
          <w:rFonts w:ascii="Times New Roman" w:hAnsi="Times New Roman" w:cs="Times New Roman"/>
          <w:sz w:val="24"/>
          <w:szCs w:val="24"/>
        </w:rPr>
        <w:lastRenderedPageBreak/>
        <w:t>efficiency may be non-stationary at some quantiles and not others, meaning that shocks to energy efficiency budgeting persistence are</w:t>
      </w:r>
      <w:r>
        <w:rPr>
          <w:rFonts w:ascii="Times New Roman" w:hAnsi="Times New Roman" w:cs="Times New Roman"/>
          <w:sz w:val="24"/>
          <w:szCs w:val="24"/>
        </w:rPr>
        <w:t xml:space="preserve"> </w:t>
      </w:r>
      <w:r w:rsidRPr="00527A3F">
        <w:rPr>
          <w:rFonts w:ascii="Times New Roman" w:hAnsi="Times New Roman" w:cs="Times New Roman"/>
          <w:sz w:val="24"/>
          <w:szCs w:val="24"/>
        </w:rPr>
        <w:t>heterogeneous in their dependence on the size of the budget.</w:t>
      </w:r>
      <w:r w:rsidR="006E42E9" w:rsidRPr="00C343D9">
        <w:rPr>
          <w:rFonts w:ascii="Times New Roman" w:hAnsi="Times New Roman" w:cs="Times New Roman"/>
          <w:noProof/>
          <w:sz w:val="24"/>
          <w:szCs w:val="24"/>
        </w:rPr>
        <w:drawing>
          <wp:inline distT="0" distB="0" distL="0" distR="0" wp14:anchorId="14B9C917" wp14:editId="36644176">
            <wp:extent cx="5715000" cy="22193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715000" cy="2219325"/>
                    </a:xfrm>
                    <a:prstGeom prst="rect">
                      <a:avLst/>
                    </a:prstGeom>
                  </pic:spPr>
                </pic:pic>
              </a:graphicData>
            </a:graphic>
          </wp:inline>
        </w:drawing>
      </w:r>
    </w:p>
    <w:p w:rsidR="00807959" w:rsidRPr="00807959" w:rsidRDefault="00807959" w:rsidP="00807959">
      <w:pPr>
        <w:autoSpaceDE w:val="0"/>
        <w:autoSpaceDN w:val="0"/>
        <w:adjustRightInd w:val="0"/>
        <w:spacing w:after="0" w:line="360" w:lineRule="auto"/>
        <w:jc w:val="both"/>
        <w:rPr>
          <w:rFonts w:ascii="Times New Roman" w:hAnsi="Times New Roman" w:cs="Times New Roman"/>
          <w:sz w:val="24"/>
          <w:szCs w:val="24"/>
        </w:rPr>
      </w:pPr>
      <w:r w:rsidRPr="00C04B9C">
        <w:rPr>
          <w:rFonts w:ascii="Times New Roman" w:hAnsi="Times New Roman" w:cs="Times New Roman"/>
          <w:b/>
          <w:sz w:val="24"/>
          <w:szCs w:val="24"/>
        </w:rPr>
        <w:t>Figure</w:t>
      </w:r>
      <w:r w:rsidR="00EB3648" w:rsidRPr="00C04B9C">
        <w:rPr>
          <w:rFonts w:ascii="Times New Roman" w:hAnsi="Times New Roman" w:cs="Times New Roman"/>
          <w:b/>
          <w:sz w:val="24"/>
          <w:szCs w:val="24"/>
        </w:rPr>
        <w:t xml:space="preserve"> 9</w:t>
      </w:r>
      <w:r w:rsidRPr="00EB3648">
        <w:rPr>
          <w:rFonts w:ascii="Times New Roman" w:hAnsi="Times New Roman" w:cs="Times New Roman"/>
          <w:sz w:val="24"/>
          <w:szCs w:val="24"/>
        </w:rPr>
        <w:t xml:space="preserve">: </w:t>
      </w:r>
      <w:r>
        <w:rPr>
          <w:rFonts w:ascii="Times New Roman" w:hAnsi="Times New Roman" w:cs="Times New Roman"/>
          <w:sz w:val="24"/>
          <w:szCs w:val="24"/>
        </w:rPr>
        <w:t xml:space="preserve">Quantile Augmented Dickey Fuller (QADF) Test graph at </w:t>
      </w:r>
      <w:r w:rsidR="00981DC1">
        <w:rPr>
          <w:rFonts w:ascii="Times New Roman" w:hAnsi="Times New Roman" w:cs="Times New Roman"/>
          <w:sz w:val="24"/>
          <w:szCs w:val="24"/>
        </w:rPr>
        <w:t>first difference</w:t>
      </w:r>
    </w:p>
    <w:p w:rsidR="00D60DA4" w:rsidRDefault="00D60DA4" w:rsidP="0014552D">
      <w:pPr>
        <w:spacing w:before="100" w:beforeAutospacing="1" w:after="100" w:afterAutospacing="1" w:line="360" w:lineRule="auto"/>
        <w:jc w:val="both"/>
        <w:rPr>
          <w:rFonts w:ascii="Times New Roman" w:eastAsia="Times New Roman" w:hAnsi="Times New Roman" w:cs="Times New Roman"/>
          <w:sz w:val="24"/>
          <w:szCs w:val="24"/>
        </w:rPr>
      </w:pPr>
      <w:r w:rsidRPr="00D60DA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first</w:t>
      </w:r>
      <w:r w:rsidRPr="00D60DA4">
        <w:rPr>
          <w:rFonts w:ascii="Times New Roman" w:eastAsia="Times New Roman" w:hAnsi="Times New Roman" w:cs="Times New Roman"/>
          <w:sz w:val="24"/>
          <w:szCs w:val="24"/>
        </w:rPr>
        <w:t xml:space="preserve"> differential order, LCO</w:t>
      </w:r>
      <w:r w:rsidRPr="00EB3648">
        <w:rPr>
          <w:rFonts w:ascii="Times New Roman" w:eastAsia="Times New Roman" w:hAnsi="Times New Roman" w:cs="Times New Roman"/>
          <w:sz w:val="24"/>
          <w:szCs w:val="24"/>
          <w:vertAlign w:val="subscript"/>
        </w:rPr>
        <w:t>2</w:t>
      </w:r>
      <w:r w:rsidRPr="00D60DA4">
        <w:rPr>
          <w:rFonts w:ascii="Times New Roman" w:eastAsia="Times New Roman" w:hAnsi="Times New Roman" w:cs="Times New Roman"/>
          <w:sz w:val="24"/>
          <w:szCs w:val="24"/>
        </w:rPr>
        <w:t>E graph</w:t>
      </w:r>
      <w:r w:rsidR="009C1C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C4126">
        <w:rPr>
          <w:rFonts w:ascii="Times New Roman" w:eastAsia="Times New Roman" w:hAnsi="Times New Roman" w:cs="Times New Roman"/>
          <w:sz w:val="24"/>
          <w:szCs w:val="24"/>
        </w:rPr>
        <w:t>see figure</w:t>
      </w:r>
      <w:r w:rsidR="00AC4126" w:rsidRPr="00AC4126">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w:t>
      </w:r>
      <w:r w:rsidRPr="00D60DA4">
        <w:rPr>
          <w:rFonts w:ascii="Times New Roman" w:eastAsia="Times New Roman" w:hAnsi="Times New Roman" w:cs="Times New Roman"/>
          <w:sz w:val="24"/>
          <w:szCs w:val="24"/>
        </w:rPr>
        <w:t xml:space="preserve"> shows a very distinct inverted U-shaped pattern among quantiles. From around -7 at low quantiles, the test statistic rises to the point of -4 in higher quantiles around the range 0.5, and then goes down further to around -7 at more advanced quantiles. This pattern indicates that following the taking of first differences, CO</w:t>
      </w:r>
      <w:r w:rsidRPr="00EB3648">
        <w:rPr>
          <w:rFonts w:ascii="Times New Roman" w:eastAsia="Times New Roman" w:hAnsi="Times New Roman" w:cs="Times New Roman"/>
          <w:sz w:val="24"/>
          <w:szCs w:val="24"/>
          <w:vertAlign w:val="subscript"/>
        </w:rPr>
        <w:t>2</w:t>
      </w:r>
      <w:r w:rsidRPr="00D60DA4">
        <w:rPr>
          <w:rFonts w:ascii="Times New Roman" w:eastAsia="Times New Roman" w:hAnsi="Times New Roman" w:cs="Times New Roman"/>
          <w:sz w:val="24"/>
          <w:szCs w:val="24"/>
        </w:rPr>
        <w:t xml:space="preserve"> emissions exhibit strong stationarity at high and low quantiles and slightly lower (but nonetheless statistically significant) stationarity at middle levels. This implies that changes in level of emissions are more stable and predictable at very high and very low levels of change.</w:t>
      </w:r>
    </w:p>
    <w:p w:rsidR="006B0B96" w:rsidRPr="006B0B96" w:rsidRDefault="006B0B96" w:rsidP="006B0B96">
      <w:pPr>
        <w:spacing w:before="100" w:beforeAutospacing="1" w:after="100" w:afterAutospacing="1" w:line="360" w:lineRule="auto"/>
        <w:jc w:val="both"/>
        <w:rPr>
          <w:rFonts w:ascii="Times New Roman" w:eastAsia="Times New Roman" w:hAnsi="Times New Roman" w:cs="Times New Roman"/>
          <w:sz w:val="24"/>
          <w:szCs w:val="24"/>
        </w:rPr>
      </w:pPr>
      <w:r w:rsidRPr="006B0B96">
        <w:rPr>
          <w:rFonts w:ascii="Times New Roman" w:eastAsia="Times New Roman" w:hAnsi="Times New Roman" w:cs="Times New Roman"/>
          <w:sz w:val="24"/>
          <w:szCs w:val="24"/>
        </w:rPr>
        <w:t>For Bank Portfolio Carbon Footprint (LCFBP), the graph is similarly but more intensely patterned. The test statistic starts at about -7, rises to about -4 at the middle quantiles, then levels off to about -5 at the top quantiles. This U-pattern, though not as symmetric as the plot for emissions, implies that the changes in bank portfolio carbon footprints become stationary following first differencing. Greater stationarity for lower quantiles means that the minor portfolio movements could be more controlled and predictable than greater portfolio movements.</w:t>
      </w:r>
    </w:p>
    <w:p w:rsidR="006B0B96" w:rsidRDefault="006B0B96" w:rsidP="006B0B96">
      <w:pPr>
        <w:spacing w:before="100" w:beforeAutospacing="1" w:after="100" w:afterAutospacing="1" w:line="360" w:lineRule="auto"/>
        <w:jc w:val="both"/>
        <w:rPr>
          <w:rFonts w:ascii="Times New Roman" w:eastAsia="Times New Roman" w:hAnsi="Times New Roman" w:cs="Times New Roman"/>
          <w:sz w:val="24"/>
          <w:szCs w:val="24"/>
        </w:rPr>
      </w:pPr>
      <w:r w:rsidRPr="006B0B96">
        <w:rPr>
          <w:rFonts w:ascii="Times New Roman" w:eastAsia="Times New Roman" w:hAnsi="Times New Roman" w:cs="Times New Roman"/>
          <w:sz w:val="24"/>
          <w:szCs w:val="24"/>
        </w:rPr>
        <w:t>For Energy Efficiency Budgeting (LEEB), the trend is most pronounced in the graph. It starts at a very low point (around -7) and increases sharply, then plateaus near -4 for the majority of the upper quantiles. The trend is a sign that when first differenced, energy efficiency budgeting always shows that the series becomes stationary in all quantiles after differencing.</w:t>
      </w:r>
    </w:p>
    <w:p w:rsidR="00DA3CF3" w:rsidRDefault="00C22838" w:rsidP="00C2283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4.4 </w:t>
      </w:r>
      <w:r w:rsidR="00F52A80">
        <w:rPr>
          <w:rFonts w:ascii="Times New Roman" w:eastAsia="Times New Roman" w:hAnsi="Times New Roman" w:cs="Times New Roman"/>
          <w:b/>
          <w:sz w:val="24"/>
          <w:szCs w:val="24"/>
        </w:rPr>
        <w:t xml:space="preserve">Quantile </w:t>
      </w:r>
      <w:r w:rsidR="00807959" w:rsidRPr="00807959">
        <w:rPr>
          <w:rFonts w:ascii="Times New Roman" w:eastAsia="Times New Roman" w:hAnsi="Times New Roman" w:cs="Times New Roman"/>
          <w:b/>
          <w:sz w:val="24"/>
          <w:szCs w:val="24"/>
        </w:rPr>
        <w:t>Cointegration Analysis</w:t>
      </w:r>
    </w:p>
    <w:p w:rsidR="00CD7AFA" w:rsidRDefault="00CD7AFA" w:rsidP="00C22838">
      <w:pPr>
        <w:pStyle w:val="whitespace-pre-wrap"/>
        <w:spacing w:before="0" w:beforeAutospacing="0" w:after="0" w:afterAutospacing="0" w:line="360" w:lineRule="auto"/>
        <w:jc w:val="both"/>
      </w:pPr>
      <w:r>
        <w:t xml:space="preserve">The Cointegrating Relation Quantile Processes describes how the long-run equilibrium relations between such financial and environmental variables change across the distribution, not just averaging over relations. </w:t>
      </w:r>
      <w:r w:rsidR="00A70B86" w:rsidRPr="00A70B86">
        <w:t>F</w:t>
      </w:r>
      <w:r w:rsidRPr="00A70B86">
        <w:t xml:space="preserve">igure </w:t>
      </w:r>
      <w:r w:rsidR="00A70B86" w:rsidRPr="00A70B86">
        <w:t>10</w:t>
      </w:r>
      <w:r>
        <w:t xml:space="preserve"> displays different quantiles (0.1-0.9), tracking relations between energy efficiency budgeting, bank portfolio carbon footprint, and carbon dioxide emissions over the years 1995-2022</w:t>
      </w:r>
      <w:r w:rsidR="00A70B86">
        <w:t>.</w:t>
      </w:r>
    </w:p>
    <w:p w:rsidR="00A70B86" w:rsidRDefault="00A70B86" w:rsidP="00A70B86">
      <w:pPr>
        <w:pStyle w:val="whitespace-pre-wrap"/>
        <w:spacing w:line="360" w:lineRule="auto"/>
        <w:jc w:val="both"/>
      </w:pPr>
      <w:r>
        <w:t>The highest line (pink, labeled 0.8) starts at around 7 on the y-axis and slopes downward steadily over time, suggesting a worsening relationship at this quantile. This might be read as that the most powerful relationships between these variables have moderated over time. The most dramatic change is reflected by the black line (0.9 quantile). It starts around 5.5 and falls steeply between 2000-2008 to a trough of around zero. This suggests a radical structural change in the relationship at the upper quantile. The 0.3 and below quantiles crosses over the negative territory. This suggests that there is a long-run disequilibrium of the cointegrating relation at different levels of the distribution. The green line (0.4 quantile) is always negative over time, implying a persistent negative relationship between the quantile and the variable. The dates of some significant changes (specifically around 2006-2008) overlap with the global financial crisis, which probably affected bank portfolios and energy investments.</w:t>
      </w:r>
    </w:p>
    <w:p w:rsidR="00A70B86" w:rsidRDefault="00A70B86" w:rsidP="00C22838">
      <w:pPr>
        <w:pStyle w:val="whitespace-pre-wrap"/>
        <w:spacing w:before="0" w:beforeAutospacing="0" w:after="0" w:afterAutospacing="0" w:line="360" w:lineRule="auto"/>
        <w:jc w:val="both"/>
      </w:pPr>
    </w:p>
    <w:p w:rsidR="0041784C" w:rsidRDefault="00CD7AFA" w:rsidP="00F51CA9">
      <w:pPr>
        <w:spacing w:line="360" w:lineRule="auto"/>
        <w:jc w:val="both"/>
      </w:pPr>
      <w:r>
        <w:object w:dxaOrig="7215" w:dyaOrig="5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5in" o:ole="">
            <v:imagedata r:id="rId41" o:title=""/>
          </v:shape>
          <o:OLEObject Type="Embed" ProgID="EViews.Workfile.2" ShapeID="_x0000_i1025" DrawAspect="Content" ObjectID="_1836755208" r:id="rId42"/>
        </w:object>
      </w:r>
    </w:p>
    <w:p w:rsidR="00DC4359" w:rsidRDefault="00DC4359" w:rsidP="00F62BF7">
      <w:pPr>
        <w:pStyle w:val="whitespace-pre-wrap"/>
        <w:spacing w:before="0" w:beforeAutospacing="0" w:after="0" w:afterAutospacing="0" w:line="360" w:lineRule="auto"/>
        <w:jc w:val="both"/>
      </w:pPr>
      <w:r w:rsidRPr="00C22838">
        <w:rPr>
          <w:b/>
        </w:rPr>
        <w:t xml:space="preserve">Figure </w:t>
      </w:r>
      <w:r w:rsidR="00C22838" w:rsidRPr="00C22838">
        <w:rPr>
          <w:b/>
        </w:rPr>
        <w:t>10</w:t>
      </w:r>
      <w:r w:rsidRPr="00C22838">
        <w:t>:</w:t>
      </w:r>
      <w:r w:rsidRPr="00C04B9C">
        <w:t xml:space="preserve"> </w:t>
      </w:r>
      <w:r w:rsidRPr="00DC4359">
        <w:t>Cointegrating Relation Quantile Processes</w:t>
      </w:r>
      <w:r w:rsidR="00807959">
        <w:t>.</w:t>
      </w:r>
    </w:p>
    <w:p w:rsidR="00C22838" w:rsidRDefault="00C22838" w:rsidP="00F62BF7">
      <w:pPr>
        <w:pStyle w:val="whitespace-pre-wrap"/>
        <w:spacing w:before="0" w:beforeAutospacing="0" w:after="0" w:afterAutospacing="0" w:line="360" w:lineRule="auto"/>
        <w:jc w:val="both"/>
      </w:pPr>
      <w:r w:rsidRPr="00C22838">
        <w:rPr>
          <w:b/>
        </w:rPr>
        <w:t>Source</w:t>
      </w:r>
      <w:r>
        <w:t xml:space="preserve">: Authors construction from </w:t>
      </w:r>
      <w:proofErr w:type="spellStart"/>
      <w:r>
        <w:t>Eviews</w:t>
      </w:r>
      <w:proofErr w:type="spellEnd"/>
    </w:p>
    <w:p w:rsidR="003D17D5" w:rsidRPr="00C343D9" w:rsidRDefault="00C8293F" w:rsidP="00C8293F">
      <w:pPr>
        <w:pStyle w:val="whitespace-pre-wrap"/>
        <w:spacing w:line="360" w:lineRule="auto"/>
        <w:jc w:val="both"/>
      </w:pPr>
      <w:r>
        <w:t>The middle quantile (0.5, "Estimated") is showing fairly stable pattern hovering around zero, which validates that the median relationship between the variables is quite consistent throughout the time span. This means that in normal or average scenarios, there is a constant long-run equilibrium relationship between energy efficiency budgeting, banks' carbon footprints, and overall emissions. The 0.5 quantile, or median, is marked as "Estimated" because it is a primary point of reference in quantile regression analysis. It is estimated by a specific statistical procedure that tells us about the central tendency of the cointegrating relationship between variables (energy efficiency budgeting, carbon footprint of banks, and carbon emissions)</w:t>
      </w:r>
      <w:r w:rsidR="003D17D5" w:rsidRPr="00C343D9">
        <w:t>.</w:t>
      </w:r>
    </w:p>
    <w:p w:rsidR="0056508D" w:rsidRDefault="003D17D5" w:rsidP="003D17D5">
      <w:pPr>
        <w:pStyle w:val="whitespace-pre-wrap"/>
        <w:spacing w:line="360" w:lineRule="auto"/>
        <w:jc w:val="both"/>
      </w:pPr>
      <w:r w:rsidRPr="00C343D9">
        <w:t xml:space="preserve">The convergence of several quantile processes toward the middle range in recent years (post-2015) might indicate that differences in the relationship between these variables are becoming less </w:t>
      </w:r>
      <w:r w:rsidRPr="00C343D9">
        <w:lastRenderedPageBreak/>
        <w:t>extreme across different segments of the distribution, possibly due to more standardized environmental policies or practices in the UK banking</w:t>
      </w:r>
      <w:r>
        <w:t xml:space="preserve"> and energy</w:t>
      </w:r>
      <w:r w:rsidRPr="00C343D9">
        <w:t xml:space="preserve"> sector.</w:t>
      </w:r>
      <w:r>
        <w:t xml:space="preserve"> </w:t>
      </w:r>
      <w:r w:rsidRPr="00C343D9">
        <w:t xml:space="preserve">This analysis suggests that while there are persistent differences in how energy efficiency budgeting relates to carbon emissions across different quantiles, there's evidence of some stabilization in recent years, particularly in the middle range of the distribution. </w:t>
      </w:r>
    </w:p>
    <w:p w:rsidR="003D17D5" w:rsidRPr="00E5614A" w:rsidRDefault="003D17D5" w:rsidP="003D17D5">
      <w:pPr>
        <w:pStyle w:val="whitespace-pre-wrap"/>
        <w:spacing w:line="360" w:lineRule="auto"/>
        <w:jc w:val="both"/>
      </w:pPr>
      <w:r w:rsidRPr="00C343D9">
        <w:t>This could be valuable information for policymakers and financial institutions working on carbon reduction strategies</w:t>
      </w:r>
      <w:r>
        <w:t>.</w:t>
      </w:r>
      <w:r w:rsidR="00643314" w:rsidRPr="00643314">
        <w:rPr>
          <w:rFonts w:ascii="Open Sans" w:hAnsi="Open Sans"/>
          <w:color w:val="172B4D"/>
          <w:shd w:val="clear" w:color="auto" w:fill="FFFFFF"/>
        </w:rPr>
        <w:t xml:space="preserve"> </w:t>
      </w:r>
      <w:r w:rsidR="00643314" w:rsidRPr="00E5614A">
        <w:rPr>
          <w:shd w:val="clear" w:color="auto" w:fill="FFFFFF"/>
        </w:rPr>
        <w:t>The persistence of separation between some quantiles (like 0.8 remaining high and 0.4 remaining low) suggests that there continue to be structural differences in how these relationships manifest at different intensity levels in the UK economy.</w:t>
      </w:r>
    </w:p>
    <w:p w:rsidR="003D17D5" w:rsidRPr="00EF7378" w:rsidRDefault="00C22838" w:rsidP="00C2283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4.5 </w:t>
      </w:r>
      <w:r w:rsidR="00807959" w:rsidRPr="00EF7378">
        <w:rPr>
          <w:rFonts w:ascii="Times New Roman" w:eastAsia="Times New Roman" w:hAnsi="Times New Roman" w:cs="Times New Roman"/>
          <w:b/>
          <w:sz w:val="24"/>
          <w:szCs w:val="24"/>
        </w:rPr>
        <w:t xml:space="preserve">Quantile </w:t>
      </w:r>
      <w:r w:rsidR="00EF7378" w:rsidRPr="00EF7378">
        <w:rPr>
          <w:rFonts w:ascii="Times New Roman" w:eastAsia="Times New Roman" w:hAnsi="Times New Roman" w:cs="Times New Roman"/>
          <w:b/>
          <w:sz w:val="24"/>
          <w:szCs w:val="24"/>
        </w:rPr>
        <w:t>Autoregressive Distribut</w:t>
      </w:r>
      <w:r w:rsidR="00981DC1">
        <w:rPr>
          <w:rFonts w:ascii="Times New Roman" w:eastAsia="Times New Roman" w:hAnsi="Times New Roman" w:cs="Times New Roman"/>
          <w:b/>
          <w:sz w:val="24"/>
          <w:szCs w:val="24"/>
        </w:rPr>
        <w:t>ed</w:t>
      </w:r>
      <w:r w:rsidR="00EF7378" w:rsidRPr="00EF7378">
        <w:rPr>
          <w:rFonts w:ascii="Times New Roman" w:eastAsia="Times New Roman" w:hAnsi="Times New Roman" w:cs="Times New Roman"/>
          <w:b/>
          <w:sz w:val="24"/>
          <w:szCs w:val="24"/>
        </w:rPr>
        <w:t xml:space="preserve"> Lag</w:t>
      </w:r>
      <w:r w:rsidR="00EF7378">
        <w:rPr>
          <w:rFonts w:ascii="Times New Roman" w:eastAsia="Times New Roman" w:hAnsi="Times New Roman" w:cs="Times New Roman"/>
          <w:b/>
          <w:sz w:val="24"/>
          <w:szCs w:val="24"/>
        </w:rPr>
        <w:t xml:space="preserve"> </w:t>
      </w:r>
      <w:r w:rsidR="00EF7378" w:rsidRPr="00EF7378">
        <w:rPr>
          <w:rFonts w:ascii="Times New Roman" w:eastAsia="Times New Roman" w:hAnsi="Times New Roman" w:cs="Times New Roman"/>
          <w:b/>
          <w:sz w:val="24"/>
          <w:szCs w:val="24"/>
        </w:rPr>
        <w:t>(QARDL) Estimates</w:t>
      </w:r>
    </w:p>
    <w:p w:rsidR="00DA1C50" w:rsidRPr="00DA1C50" w:rsidRDefault="00DA1C50" w:rsidP="00C22838">
      <w:pPr>
        <w:spacing w:after="0" w:line="360" w:lineRule="auto"/>
        <w:jc w:val="both"/>
        <w:rPr>
          <w:rFonts w:ascii="Times New Roman" w:eastAsia="Times New Roman" w:hAnsi="Times New Roman" w:cs="Times New Roman"/>
          <w:sz w:val="24"/>
          <w:szCs w:val="24"/>
        </w:rPr>
      </w:pPr>
      <w:r w:rsidRPr="00DA1C50">
        <w:rPr>
          <w:rFonts w:ascii="Times New Roman" w:eastAsia="Times New Roman" w:hAnsi="Times New Roman" w:cs="Times New Roman"/>
          <w:sz w:val="24"/>
          <w:szCs w:val="24"/>
        </w:rPr>
        <w:t xml:space="preserve">The impact of Energy Efficiency Budgeting on Carbon Dioxide Emissions is thoroughly examined by QARDL regression heatmap graph, which encompasses many quantiles and time spans, it is illustrated in </w:t>
      </w:r>
      <w:r w:rsidRPr="00A70B86">
        <w:rPr>
          <w:rFonts w:ascii="Times New Roman" w:eastAsia="Times New Roman" w:hAnsi="Times New Roman" w:cs="Times New Roman"/>
          <w:sz w:val="24"/>
          <w:szCs w:val="24"/>
        </w:rPr>
        <w:t xml:space="preserve">figure </w:t>
      </w:r>
      <w:r w:rsidR="00A70B86" w:rsidRPr="00A70B86">
        <w:rPr>
          <w:rFonts w:ascii="Times New Roman" w:eastAsia="Times New Roman" w:hAnsi="Times New Roman" w:cs="Times New Roman"/>
          <w:sz w:val="24"/>
          <w:szCs w:val="24"/>
        </w:rPr>
        <w:t>11</w:t>
      </w:r>
      <w:r w:rsidRPr="00DA1C50">
        <w:rPr>
          <w:rFonts w:ascii="Times New Roman" w:eastAsia="Times New Roman" w:hAnsi="Times New Roman" w:cs="Times New Roman"/>
          <w:sz w:val="24"/>
          <w:szCs w:val="24"/>
        </w:rPr>
        <w:t xml:space="preserve">. In the view of long-run effects, we notice the strongest negative impacts, represented by the </w:t>
      </w:r>
      <w:r w:rsidR="0097299C">
        <w:rPr>
          <w:rFonts w:ascii="Times New Roman" w:eastAsia="Times New Roman" w:hAnsi="Times New Roman" w:cs="Times New Roman"/>
          <w:sz w:val="24"/>
          <w:szCs w:val="24"/>
        </w:rPr>
        <w:t>deep</w:t>
      </w:r>
      <w:r w:rsidRPr="00DA1C50">
        <w:rPr>
          <w:rFonts w:ascii="Times New Roman" w:eastAsia="Times New Roman" w:hAnsi="Times New Roman" w:cs="Times New Roman"/>
          <w:sz w:val="24"/>
          <w:szCs w:val="24"/>
        </w:rPr>
        <w:t xml:space="preserve"> </w:t>
      </w:r>
      <w:r w:rsidR="0097299C">
        <w:rPr>
          <w:rFonts w:ascii="Times New Roman" w:eastAsia="Times New Roman" w:hAnsi="Times New Roman" w:cs="Times New Roman"/>
          <w:sz w:val="24"/>
          <w:szCs w:val="24"/>
        </w:rPr>
        <w:t>pink</w:t>
      </w:r>
      <w:r w:rsidRPr="00DA1C50">
        <w:rPr>
          <w:rFonts w:ascii="Times New Roman" w:eastAsia="Times New Roman" w:hAnsi="Times New Roman" w:cs="Times New Roman"/>
          <w:sz w:val="24"/>
          <w:szCs w:val="24"/>
        </w:rPr>
        <w:t xml:space="preserve"> shades. The coefficients range from -0.3 to -0.9, with the strongest impacts (-0.9) at the median quantiles (0.4-0.5). This </w:t>
      </w:r>
      <w:r w:rsidR="0097299C">
        <w:rPr>
          <w:rFonts w:ascii="Times New Roman" w:eastAsia="Times New Roman" w:hAnsi="Times New Roman" w:cs="Times New Roman"/>
          <w:sz w:val="24"/>
          <w:szCs w:val="24"/>
        </w:rPr>
        <w:t>deeper</w:t>
      </w:r>
      <w:r w:rsidRPr="00DA1C50">
        <w:rPr>
          <w:rFonts w:ascii="Times New Roman" w:eastAsia="Times New Roman" w:hAnsi="Times New Roman" w:cs="Times New Roman"/>
          <w:sz w:val="24"/>
          <w:szCs w:val="24"/>
        </w:rPr>
        <w:t xml:space="preserve"> color in the middle quantiles means that budgeting for energy efficiency has its biggest long-run impact on emission reduction when the emissions are at or close to their average levels. </w:t>
      </w:r>
    </w:p>
    <w:p w:rsidR="00231D9F" w:rsidRDefault="00DA1C50" w:rsidP="00A70B86">
      <w:pPr>
        <w:spacing w:before="100" w:beforeAutospacing="1" w:after="100" w:afterAutospacing="1" w:line="360" w:lineRule="auto"/>
        <w:jc w:val="both"/>
        <w:rPr>
          <w:rFonts w:ascii="Times New Roman" w:hAnsi="Times New Roman" w:cs="Times New Roman"/>
          <w:noProof/>
          <w:sz w:val="24"/>
          <w:szCs w:val="24"/>
        </w:rPr>
      </w:pPr>
      <w:r w:rsidRPr="00DA1C50">
        <w:rPr>
          <w:rFonts w:ascii="Times New Roman" w:eastAsia="Times New Roman" w:hAnsi="Times New Roman" w:cs="Times New Roman"/>
          <w:sz w:val="24"/>
          <w:szCs w:val="24"/>
        </w:rPr>
        <w:t xml:space="preserve">Short-term impacts are </w:t>
      </w:r>
      <w:r w:rsidR="00E039A4">
        <w:rPr>
          <w:rFonts w:ascii="Times New Roman" w:eastAsia="Times New Roman" w:hAnsi="Times New Roman" w:cs="Times New Roman"/>
          <w:sz w:val="24"/>
          <w:szCs w:val="24"/>
        </w:rPr>
        <w:t xml:space="preserve">mostly </w:t>
      </w:r>
      <w:r w:rsidRPr="00DA1C50">
        <w:rPr>
          <w:rFonts w:ascii="Times New Roman" w:eastAsia="Times New Roman" w:hAnsi="Times New Roman" w:cs="Times New Roman"/>
          <w:sz w:val="24"/>
          <w:szCs w:val="24"/>
        </w:rPr>
        <w:t xml:space="preserve">in the light </w:t>
      </w:r>
      <w:r w:rsidR="0097299C">
        <w:rPr>
          <w:rFonts w:ascii="Times New Roman" w:eastAsia="Times New Roman" w:hAnsi="Times New Roman" w:cs="Times New Roman"/>
          <w:sz w:val="24"/>
          <w:szCs w:val="24"/>
        </w:rPr>
        <w:t>pink</w:t>
      </w:r>
      <w:r w:rsidRPr="00DA1C50">
        <w:rPr>
          <w:rFonts w:ascii="Times New Roman" w:eastAsia="Times New Roman" w:hAnsi="Times New Roman" w:cs="Times New Roman"/>
          <w:sz w:val="24"/>
          <w:szCs w:val="24"/>
        </w:rPr>
        <w:t xml:space="preserve"> color</w:t>
      </w:r>
      <w:r w:rsidR="0097299C">
        <w:rPr>
          <w:rFonts w:ascii="Times New Roman" w:eastAsia="Times New Roman" w:hAnsi="Times New Roman" w:cs="Times New Roman"/>
          <w:sz w:val="24"/>
          <w:szCs w:val="24"/>
        </w:rPr>
        <w:t>s</w:t>
      </w:r>
      <w:r w:rsidRPr="00DA1C50">
        <w:rPr>
          <w:rFonts w:ascii="Times New Roman" w:eastAsia="Times New Roman" w:hAnsi="Times New Roman" w:cs="Times New Roman"/>
          <w:sz w:val="24"/>
          <w:szCs w:val="24"/>
        </w:rPr>
        <w:t xml:space="preserve">, which signifies the smallest negative coefficients (-0.2 to -0.4). This lighter color indicates that while energy efficiency budgeting still reduces emissions in the </w:t>
      </w:r>
      <w:r w:rsidR="00AA061C" w:rsidRPr="00DA1C50">
        <w:rPr>
          <w:rFonts w:ascii="Times New Roman" w:eastAsia="Times New Roman" w:hAnsi="Times New Roman" w:cs="Times New Roman"/>
          <w:sz w:val="24"/>
          <w:szCs w:val="24"/>
        </w:rPr>
        <w:t>Short-term</w:t>
      </w:r>
      <w:r w:rsidRPr="00DA1C50">
        <w:rPr>
          <w:rFonts w:ascii="Times New Roman" w:eastAsia="Times New Roman" w:hAnsi="Times New Roman" w:cs="Times New Roman"/>
          <w:sz w:val="24"/>
          <w:szCs w:val="24"/>
        </w:rPr>
        <w:t xml:space="preserve">, the effect is less strong than for longer time horizons. Somewhat darker </w:t>
      </w:r>
      <w:r w:rsidR="00E039A4">
        <w:rPr>
          <w:rFonts w:ascii="Times New Roman" w:eastAsia="Times New Roman" w:hAnsi="Times New Roman" w:cs="Times New Roman"/>
          <w:sz w:val="24"/>
          <w:szCs w:val="24"/>
        </w:rPr>
        <w:t>pink</w:t>
      </w:r>
      <w:r w:rsidRPr="00DA1C50">
        <w:rPr>
          <w:rFonts w:ascii="Times New Roman" w:eastAsia="Times New Roman" w:hAnsi="Times New Roman" w:cs="Times New Roman"/>
          <w:sz w:val="24"/>
          <w:szCs w:val="24"/>
        </w:rPr>
        <w:t xml:space="preserve"> in the tails (-0.3 </w:t>
      </w:r>
      <w:r w:rsidR="00E039A4">
        <w:rPr>
          <w:rFonts w:ascii="Times New Roman" w:eastAsia="Times New Roman" w:hAnsi="Times New Roman" w:cs="Times New Roman"/>
          <w:sz w:val="24"/>
          <w:szCs w:val="24"/>
        </w:rPr>
        <w:t>and</w:t>
      </w:r>
      <w:r w:rsidRPr="00DA1C50">
        <w:rPr>
          <w:rFonts w:ascii="Times New Roman" w:eastAsia="Times New Roman" w:hAnsi="Times New Roman" w:cs="Times New Roman"/>
          <w:sz w:val="24"/>
          <w:szCs w:val="24"/>
        </w:rPr>
        <w:t xml:space="preserve"> -0.4 at quantiles 0.05 </w:t>
      </w:r>
      <w:r w:rsidR="00E039A4">
        <w:rPr>
          <w:rFonts w:ascii="Times New Roman" w:eastAsia="Times New Roman" w:hAnsi="Times New Roman" w:cs="Times New Roman"/>
          <w:sz w:val="24"/>
          <w:szCs w:val="24"/>
        </w:rPr>
        <w:t xml:space="preserve">to 0.1 and </w:t>
      </w:r>
      <w:r w:rsidRPr="00DA1C50">
        <w:rPr>
          <w:rFonts w:ascii="Times New Roman" w:eastAsia="Times New Roman" w:hAnsi="Times New Roman" w:cs="Times New Roman"/>
          <w:sz w:val="24"/>
          <w:szCs w:val="24"/>
        </w:rPr>
        <w:t xml:space="preserve">0.9-0.95) suggest relatively stronger </w:t>
      </w:r>
      <w:r w:rsidR="00AA061C" w:rsidRPr="00DA1C50">
        <w:rPr>
          <w:rFonts w:ascii="Times New Roman" w:eastAsia="Times New Roman" w:hAnsi="Times New Roman" w:cs="Times New Roman"/>
          <w:sz w:val="24"/>
          <w:szCs w:val="24"/>
        </w:rPr>
        <w:t xml:space="preserve">Short-term </w:t>
      </w:r>
      <w:r w:rsidRPr="00DA1C50">
        <w:rPr>
          <w:rFonts w:ascii="Times New Roman" w:eastAsia="Times New Roman" w:hAnsi="Times New Roman" w:cs="Times New Roman"/>
          <w:sz w:val="24"/>
          <w:szCs w:val="24"/>
        </w:rPr>
        <w:t xml:space="preserve">effects at very low or very high levels of emissions. </w:t>
      </w:r>
      <w:r w:rsidR="00534CE2" w:rsidRPr="00534CE2">
        <w:rPr>
          <w:rFonts w:ascii="Times New Roman" w:eastAsia="Times New Roman" w:hAnsi="Times New Roman" w:cs="Times New Roman"/>
          <w:sz w:val="24"/>
          <w:szCs w:val="24"/>
        </w:rPr>
        <w:t xml:space="preserve">The confidence intervals (CI) displayed in </w:t>
      </w:r>
      <w:r w:rsidR="00E039A4">
        <w:rPr>
          <w:rFonts w:ascii="Times New Roman" w:eastAsia="Times New Roman" w:hAnsi="Times New Roman" w:cs="Times New Roman"/>
          <w:sz w:val="24"/>
          <w:szCs w:val="24"/>
        </w:rPr>
        <w:t>light dark blue</w:t>
      </w:r>
      <w:r w:rsidR="00534CE2" w:rsidRPr="00534CE2">
        <w:rPr>
          <w:rFonts w:ascii="Times New Roman" w:eastAsia="Times New Roman" w:hAnsi="Times New Roman" w:cs="Times New Roman"/>
          <w:sz w:val="24"/>
          <w:szCs w:val="24"/>
        </w:rPr>
        <w:t xml:space="preserve"> are consistently small (between 0.95 and 1.12), reflecting high statistical precision in these estimates. The fact that the confidence intervals do not include zero establishes the proof that the adverse effects are statistically significant at all quantiles.</w:t>
      </w:r>
    </w:p>
    <w:p w:rsidR="004D172E" w:rsidRDefault="003F03E0" w:rsidP="00A70B86">
      <w:pPr>
        <w:spacing w:before="100" w:beforeAutospacing="1" w:after="100" w:afterAutospacing="1" w:line="360" w:lineRule="auto"/>
        <w:jc w:val="both"/>
        <w:rPr>
          <w:rFonts w:ascii="Times New Roman" w:eastAsia="Times New Roman" w:hAnsi="Times New Roman" w:cs="Times New Roman"/>
          <w:sz w:val="24"/>
          <w:szCs w:val="24"/>
        </w:rPr>
      </w:pPr>
      <w:r w:rsidRPr="005710DA">
        <w:rPr>
          <w:noProof/>
        </w:rPr>
        <w:lastRenderedPageBreak/>
        <w:drawing>
          <wp:inline distT="0" distB="0" distL="0" distR="0" wp14:anchorId="76214CF2" wp14:editId="7691DE51">
            <wp:extent cx="5943600" cy="190563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43600" cy="1905635"/>
                    </a:xfrm>
                    <a:prstGeom prst="rect">
                      <a:avLst/>
                    </a:prstGeom>
                  </pic:spPr>
                </pic:pic>
              </a:graphicData>
            </a:graphic>
          </wp:inline>
        </w:drawing>
      </w:r>
    </w:p>
    <w:p w:rsidR="00231D9F" w:rsidRPr="001363F1" w:rsidRDefault="00B23A89" w:rsidP="00643985">
      <w:pPr>
        <w:spacing w:line="360" w:lineRule="auto"/>
        <w:jc w:val="both"/>
        <w:rPr>
          <w:rFonts w:ascii="Times New Roman" w:eastAsia="Times New Roman" w:hAnsi="Times New Roman" w:cs="Times New Roman"/>
          <w:sz w:val="24"/>
          <w:szCs w:val="24"/>
        </w:rPr>
      </w:pPr>
      <w:r w:rsidRPr="00C22838">
        <w:rPr>
          <w:rFonts w:ascii="Times New Roman" w:eastAsia="Times New Roman" w:hAnsi="Times New Roman" w:cs="Times New Roman"/>
          <w:b/>
          <w:sz w:val="24"/>
          <w:szCs w:val="24"/>
        </w:rPr>
        <w:t>Figure</w:t>
      </w:r>
      <w:r w:rsidR="00C22838">
        <w:rPr>
          <w:rFonts w:ascii="Times New Roman" w:eastAsia="Times New Roman" w:hAnsi="Times New Roman" w:cs="Times New Roman"/>
          <w:b/>
          <w:sz w:val="24"/>
          <w:szCs w:val="24"/>
        </w:rPr>
        <w:t xml:space="preserve"> </w:t>
      </w:r>
      <w:r w:rsidR="00C22838" w:rsidRPr="00C22838">
        <w:rPr>
          <w:rFonts w:ascii="Times New Roman" w:eastAsia="Times New Roman" w:hAnsi="Times New Roman" w:cs="Times New Roman"/>
          <w:b/>
          <w:sz w:val="24"/>
          <w:szCs w:val="24"/>
        </w:rPr>
        <w:t>11</w:t>
      </w:r>
      <w:r w:rsidR="00753C95">
        <w:rPr>
          <w:rFonts w:ascii="Times New Roman" w:eastAsia="Times New Roman" w:hAnsi="Times New Roman" w:cs="Times New Roman"/>
          <w:sz w:val="24"/>
          <w:szCs w:val="24"/>
        </w:rPr>
        <w:t xml:space="preserve">: </w:t>
      </w:r>
      <w:r w:rsidR="000932B7" w:rsidRPr="00753C95">
        <w:rPr>
          <w:rFonts w:ascii="Times New Roman" w:eastAsia="Times New Roman" w:hAnsi="Times New Roman" w:cs="Times New Roman"/>
          <w:sz w:val="24"/>
          <w:szCs w:val="24"/>
        </w:rPr>
        <w:t>Q</w:t>
      </w:r>
      <w:r w:rsidR="00753C95" w:rsidRPr="00753C95">
        <w:rPr>
          <w:rFonts w:ascii="Times New Roman" w:eastAsia="Times New Roman" w:hAnsi="Times New Roman" w:cs="Times New Roman"/>
          <w:sz w:val="24"/>
          <w:szCs w:val="24"/>
        </w:rPr>
        <w:t xml:space="preserve">ARDL </w:t>
      </w:r>
      <w:r w:rsidR="00C22838" w:rsidRPr="00753C95">
        <w:rPr>
          <w:rFonts w:ascii="Times New Roman" w:eastAsia="Times New Roman" w:hAnsi="Times New Roman" w:cs="Times New Roman"/>
          <w:sz w:val="24"/>
          <w:szCs w:val="24"/>
        </w:rPr>
        <w:t xml:space="preserve">Regression </w:t>
      </w:r>
      <w:r w:rsidR="00753C95" w:rsidRPr="00753C95">
        <w:rPr>
          <w:rFonts w:ascii="Times New Roman" w:eastAsia="Times New Roman" w:hAnsi="Times New Roman" w:cs="Times New Roman"/>
          <w:sz w:val="24"/>
          <w:szCs w:val="24"/>
        </w:rPr>
        <w:t>(</w:t>
      </w:r>
      <w:r w:rsidR="002C5467">
        <w:rPr>
          <w:rFonts w:ascii="Times New Roman" w:eastAsia="Times New Roman" w:hAnsi="Times New Roman" w:cs="Times New Roman"/>
          <w:sz w:val="24"/>
          <w:szCs w:val="24"/>
        </w:rPr>
        <w:t>L</w:t>
      </w:r>
      <w:r w:rsidR="00753C95" w:rsidRPr="00753C95">
        <w:rPr>
          <w:rFonts w:ascii="Times New Roman" w:eastAsia="Times New Roman" w:hAnsi="Times New Roman" w:cs="Times New Roman"/>
          <w:sz w:val="24"/>
          <w:szCs w:val="24"/>
        </w:rPr>
        <w:t>CO</w:t>
      </w:r>
      <w:r w:rsidR="00753C95" w:rsidRPr="00753C95">
        <w:rPr>
          <w:rFonts w:ascii="Times New Roman" w:eastAsia="Times New Roman" w:hAnsi="Times New Roman" w:cs="Times New Roman"/>
          <w:sz w:val="24"/>
          <w:szCs w:val="24"/>
          <w:vertAlign w:val="subscript"/>
        </w:rPr>
        <w:t>2</w:t>
      </w:r>
      <w:r w:rsidR="00753C95" w:rsidRPr="00753C95">
        <w:rPr>
          <w:rFonts w:ascii="Times New Roman" w:eastAsia="Times New Roman" w:hAnsi="Times New Roman" w:cs="Times New Roman"/>
          <w:sz w:val="24"/>
          <w:szCs w:val="24"/>
        </w:rPr>
        <w:t>E-</w:t>
      </w:r>
      <w:r w:rsidR="00753C95">
        <w:rPr>
          <w:rFonts w:ascii="Times New Roman" w:eastAsia="Times New Roman" w:hAnsi="Times New Roman" w:cs="Times New Roman"/>
          <w:sz w:val="24"/>
          <w:szCs w:val="24"/>
        </w:rPr>
        <w:t>d</w:t>
      </w:r>
      <w:r w:rsidR="00753C95" w:rsidRPr="00753C95">
        <w:rPr>
          <w:rFonts w:ascii="Times New Roman" w:eastAsia="Times New Roman" w:hAnsi="Times New Roman" w:cs="Times New Roman"/>
          <w:sz w:val="24"/>
          <w:szCs w:val="24"/>
        </w:rPr>
        <w:t>ependent and Energy Efficiency Budgeting-independent)</w:t>
      </w:r>
    </w:p>
    <w:p w:rsidR="00231D9F" w:rsidRDefault="00854CFB" w:rsidP="00F51C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 to (</w:t>
      </w:r>
      <w:r w:rsidRPr="002A2434">
        <w:rPr>
          <w:rFonts w:ascii="Times New Roman" w:hAnsi="Times New Roman" w:cs="Times New Roman"/>
          <w:color w:val="222222"/>
          <w:sz w:val="24"/>
          <w:szCs w:val="24"/>
          <w:shd w:val="clear" w:color="auto" w:fill="FFFFFF"/>
        </w:rPr>
        <w:t>Huang et al. 2024</w:t>
      </w:r>
      <w:r>
        <w:rPr>
          <w:rFonts w:ascii="Times New Roman" w:hAnsi="Times New Roman" w:cs="Times New Roman"/>
          <w:color w:val="222222"/>
          <w:sz w:val="24"/>
          <w:szCs w:val="24"/>
          <w:shd w:val="clear" w:color="auto" w:fill="FFFFFF"/>
        </w:rPr>
        <w:t xml:space="preserve">; </w:t>
      </w:r>
      <w:r w:rsidRPr="002A2434">
        <w:rPr>
          <w:rFonts w:ascii="Times New Roman" w:hAnsi="Times New Roman" w:cs="Times New Roman"/>
          <w:color w:val="222222"/>
          <w:sz w:val="24"/>
          <w:szCs w:val="24"/>
          <w:shd w:val="clear" w:color="auto" w:fill="FFFFFF"/>
        </w:rPr>
        <w:t>Weng et al. 2023)</w:t>
      </w:r>
      <w:r>
        <w:rPr>
          <w:rFonts w:ascii="Times New Roman" w:hAnsi="Times New Roman" w:cs="Times New Roman"/>
          <w:color w:val="222222"/>
          <w:sz w:val="24"/>
          <w:szCs w:val="24"/>
          <w:shd w:val="clear" w:color="auto" w:fill="FFFFFF"/>
        </w:rPr>
        <w:t>,</w:t>
      </w:r>
      <w:r w:rsidRPr="002A2434">
        <w:rPr>
          <w:rFonts w:ascii="Times New Roman" w:hAnsi="Times New Roman" w:cs="Times New Roman"/>
          <w:color w:val="222222"/>
          <w:sz w:val="24"/>
          <w:szCs w:val="24"/>
          <w:shd w:val="clear" w:color="auto" w:fill="FFFFFF"/>
        </w:rPr>
        <w:t xml:space="preserve"> </w:t>
      </w:r>
      <w:r w:rsidR="00BD381E" w:rsidRPr="00BD381E">
        <w:rPr>
          <w:rFonts w:ascii="Times New Roman" w:eastAsia="Times New Roman" w:hAnsi="Times New Roman" w:cs="Times New Roman"/>
          <w:sz w:val="24"/>
          <w:szCs w:val="24"/>
        </w:rPr>
        <w:t>we can deduce that, the negative coefficients across all the time horizons indicate that Energy Efficiency Budgeting consistently reduces CO</w:t>
      </w:r>
      <w:r w:rsidR="00BD381E" w:rsidRPr="00C22838">
        <w:rPr>
          <w:rFonts w:ascii="Times New Roman" w:eastAsia="Times New Roman" w:hAnsi="Times New Roman" w:cs="Times New Roman"/>
          <w:sz w:val="24"/>
          <w:szCs w:val="24"/>
          <w:vertAlign w:val="subscript"/>
        </w:rPr>
        <w:t>2</w:t>
      </w:r>
      <w:r w:rsidR="00BD381E" w:rsidRPr="00BD381E">
        <w:rPr>
          <w:rFonts w:ascii="Times New Roman" w:eastAsia="Times New Roman" w:hAnsi="Times New Roman" w:cs="Times New Roman"/>
          <w:sz w:val="24"/>
          <w:szCs w:val="24"/>
        </w:rPr>
        <w:t xml:space="preserve"> emissions and that its effect becomes more pronounced in longer time horizons, meaning that energy efficiency budgeting yield increasing returns over time. The dark </w:t>
      </w:r>
      <w:r w:rsidR="00E039A4">
        <w:rPr>
          <w:rFonts w:ascii="Times New Roman" w:eastAsia="Times New Roman" w:hAnsi="Times New Roman" w:cs="Times New Roman"/>
          <w:sz w:val="24"/>
          <w:szCs w:val="24"/>
        </w:rPr>
        <w:t>pink</w:t>
      </w:r>
      <w:r w:rsidR="00BD381E" w:rsidRPr="00BD381E">
        <w:rPr>
          <w:rFonts w:ascii="Times New Roman" w:eastAsia="Times New Roman" w:hAnsi="Times New Roman" w:cs="Times New Roman"/>
          <w:sz w:val="24"/>
          <w:szCs w:val="24"/>
        </w:rPr>
        <w:t xml:space="preserve"> in the long-run row (-0.9) compared to the light</w:t>
      </w:r>
      <w:r w:rsidR="00E039A4">
        <w:rPr>
          <w:rFonts w:ascii="Times New Roman" w:eastAsia="Times New Roman" w:hAnsi="Times New Roman" w:cs="Times New Roman"/>
          <w:sz w:val="24"/>
          <w:szCs w:val="24"/>
        </w:rPr>
        <w:t xml:space="preserve"> pink</w:t>
      </w:r>
      <w:r w:rsidR="00BD381E" w:rsidRPr="00BD381E">
        <w:rPr>
          <w:rFonts w:ascii="Times New Roman" w:eastAsia="Times New Roman" w:hAnsi="Times New Roman" w:cs="Times New Roman"/>
          <w:sz w:val="24"/>
          <w:szCs w:val="24"/>
        </w:rPr>
        <w:t xml:space="preserve"> in the short-run row (-0.2) evidently plot this trend. Again, the efficacy of energy efficiency budgeting is very sensitive to levels of emissions, with particularly strong long-term effects in median emission periods. This means that energy efficiency budgeting is a powerful tool for lowering emissions, with impacts becoming increasingly effective rather than decreasing over time. The color scale well demonstrates that the effect is rising in depth from short-term (light </w:t>
      </w:r>
      <w:r w:rsidR="00444879">
        <w:rPr>
          <w:rFonts w:ascii="Times New Roman" w:eastAsia="Times New Roman" w:hAnsi="Times New Roman" w:cs="Times New Roman"/>
          <w:sz w:val="24"/>
          <w:szCs w:val="24"/>
        </w:rPr>
        <w:t>pink</w:t>
      </w:r>
      <w:r w:rsidR="00BD381E" w:rsidRPr="00BD381E">
        <w:rPr>
          <w:rFonts w:ascii="Times New Roman" w:eastAsia="Times New Roman" w:hAnsi="Times New Roman" w:cs="Times New Roman"/>
          <w:sz w:val="24"/>
          <w:szCs w:val="24"/>
        </w:rPr>
        <w:t xml:space="preserve">) to long-term (dark </w:t>
      </w:r>
      <w:r w:rsidR="00444879">
        <w:rPr>
          <w:rFonts w:ascii="Times New Roman" w:eastAsia="Times New Roman" w:hAnsi="Times New Roman" w:cs="Times New Roman"/>
          <w:sz w:val="24"/>
          <w:szCs w:val="24"/>
        </w:rPr>
        <w:t>pink</w:t>
      </w:r>
      <w:r w:rsidR="00BD381E" w:rsidRPr="00BD381E">
        <w:rPr>
          <w:rFonts w:ascii="Times New Roman" w:eastAsia="Times New Roman" w:hAnsi="Times New Roman" w:cs="Times New Roman"/>
          <w:sz w:val="24"/>
          <w:szCs w:val="24"/>
        </w:rPr>
        <w:t>), and the equal negative values for all time horizons and quantiles confirm that energy efficiency budgeting is a solid and sound measure of emission reduction.</w:t>
      </w:r>
    </w:p>
    <w:p w:rsidR="0041784C" w:rsidRDefault="008D2AC1" w:rsidP="00F51CA9">
      <w:pPr>
        <w:spacing w:line="360" w:lineRule="auto"/>
        <w:jc w:val="both"/>
        <w:rPr>
          <w:rFonts w:ascii="Times New Roman" w:eastAsia="Times New Roman" w:hAnsi="Times New Roman" w:cs="Times New Roman"/>
          <w:sz w:val="24"/>
          <w:szCs w:val="24"/>
        </w:rPr>
      </w:pPr>
      <w:r w:rsidRPr="008D2AC1">
        <w:rPr>
          <w:rFonts w:ascii="Times New Roman" w:eastAsia="Times New Roman" w:hAnsi="Times New Roman" w:cs="Times New Roman"/>
          <w:noProof/>
          <w:sz w:val="24"/>
          <w:szCs w:val="24"/>
        </w:rPr>
        <w:drawing>
          <wp:inline distT="0" distB="0" distL="0" distR="0" wp14:anchorId="7C8EAD3B" wp14:editId="3A0518E3">
            <wp:extent cx="5943600" cy="2148205"/>
            <wp:effectExtent l="0" t="0" r="0" b="444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43600" cy="2148205"/>
                    </a:xfrm>
                    <a:prstGeom prst="rect">
                      <a:avLst/>
                    </a:prstGeom>
                  </pic:spPr>
                </pic:pic>
              </a:graphicData>
            </a:graphic>
          </wp:inline>
        </w:drawing>
      </w:r>
    </w:p>
    <w:p w:rsidR="00D3731D" w:rsidRPr="001363F1" w:rsidRDefault="00D3731D" w:rsidP="00D3731D">
      <w:pPr>
        <w:spacing w:line="360" w:lineRule="auto"/>
        <w:jc w:val="both"/>
        <w:rPr>
          <w:rFonts w:ascii="Times New Roman" w:eastAsia="Times New Roman" w:hAnsi="Times New Roman" w:cs="Times New Roman"/>
          <w:sz w:val="24"/>
          <w:szCs w:val="24"/>
        </w:rPr>
      </w:pPr>
      <w:r w:rsidRPr="00A70B86">
        <w:rPr>
          <w:rFonts w:ascii="Times New Roman" w:eastAsia="Times New Roman" w:hAnsi="Times New Roman" w:cs="Times New Roman"/>
          <w:b/>
          <w:sz w:val="24"/>
          <w:szCs w:val="24"/>
        </w:rPr>
        <w:lastRenderedPageBreak/>
        <w:t>Figure</w:t>
      </w:r>
      <w:r w:rsidR="00C22838" w:rsidRPr="00A70B86">
        <w:rPr>
          <w:rFonts w:ascii="Times New Roman" w:eastAsia="Times New Roman" w:hAnsi="Times New Roman" w:cs="Times New Roman"/>
          <w:b/>
          <w:sz w:val="24"/>
          <w:szCs w:val="24"/>
        </w:rPr>
        <w:t xml:space="preserve"> 12</w:t>
      </w:r>
      <w:r>
        <w:rPr>
          <w:rFonts w:ascii="Times New Roman" w:eastAsia="Times New Roman" w:hAnsi="Times New Roman" w:cs="Times New Roman"/>
          <w:sz w:val="24"/>
          <w:szCs w:val="24"/>
        </w:rPr>
        <w:t>:</w:t>
      </w:r>
      <w:r w:rsidR="00C22838">
        <w:rPr>
          <w:rFonts w:ascii="Times New Roman" w:eastAsia="Times New Roman" w:hAnsi="Times New Roman" w:cs="Times New Roman"/>
          <w:sz w:val="24"/>
          <w:szCs w:val="24"/>
        </w:rPr>
        <w:t xml:space="preserve"> </w:t>
      </w:r>
      <w:r w:rsidRPr="00753C95">
        <w:rPr>
          <w:rFonts w:ascii="Times New Roman" w:eastAsia="Times New Roman" w:hAnsi="Times New Roman" w:cs="Times New Roman"/>
          <w:sz w:val="24"/>
          <w:szCs w:val="24"/>
        </w:rPr>
        <w:t xml:space="preserve">QARDL </w:t>
      </w:r>
      <w:r w:rsidR="00C22838" w:rsidRPr="00753C95">
        <w:rPr>
          <w:rFonts w:ascii="Times New Roman" w:eastAsia="Times New Roman" w:hAnsi="Times New Roman" w:cs="Times New Roman"/>
          <w:sz w:val="24"/>
          <w:szCs w:val="24"/>
        </w:rPr>
        <w:t xml:space="preserve">Regression </w:t>
      </w:r>
      <w:r w:rsidRPr="00753C95">
        <w:rPr>
          <w:rFonts w:ascii="Times New Roman" w:eastAsia="Times New Roman" w:hAnsi="Times New Roman" w:cs="Times New Roman"/>
          <w:sz w:val="24"/>
          <w:szCs w:val="24"/>
        </w:rPr>
        <w:t>(</w:t>
      </w:r>
      <w:r w:rsidR="002C5467">
        <w:rPr>
          <w:rFonts w:ascii="Times New Roman" w:eastAsia="Times New Roman" w:hAnsi="Times New Roman" w:cs="Times New Roman"/>
          <w:sz w:val="24"/>
          <w:szCs w:val="24"/>
        </w:rPr>
        <w:t>L</w:t>
      </w:r>
      <w:r w:rsidRPr="00753C95">
        <w:rPr>
          <w:rFonts w:ascii="Times New Roman" w:eastAsia="Times New Roman" w:hAnsi="Times New Roman" w:cs="Times New Roman"/>
          <w:sz w:val="24"/>
          <w:szCs w:val="24"/>
        </w:rPr>
        <w:t>CO</w:t>
      </w:r>
      <w:r w:rsidRPr="00753C95">
        <w:rPr>
          <w:rFonts w:ascii="Times New Roman" w:eastAsia="Times New Roman" w:hAnsi="Times New Roman" w:cs="Times New Roman"/>
          <w:sz w:val="24"/>
          <w:szCs w:val="24"/>
          <w:vertAlign w:val="subscript"/>
        </w:rPr>
        <w:t>2</w:t>
      </w:r>
      <w:r w:rsidRPr="00753C95">
        <w:rPr>
          <w:rFonts w:ascii="Times New Roman" w:eastAsia="Times New Roman" w:hAnsi="Times New Roman" w:cs="Times New Roman"/>
          <w:sz w:val="24"/>
          <w:szCs w:val="24"/>
        </w:rPr>
        <w:t>E-</w:t>
      </w:r>
      <w:r>
        <w:rPr>
          <w:rFonts w:ascii="Times New Roman" w:eastAsia="Times New Roman" w:hAnsi="Times New Roman" w:cs="Times New Roman"/>
          <w:sz w:val="24"/>
          <w:szCs w:val="24"/>
        </w:rPr>
        <w:t>d</w:t>
      </w:r>
      <w:r w:rsidRPr="00753C95">
        <w:rPr>
          <w:rFonts w:ascii="Times New Roman" w:eastAsia="Times New Roman" w:hAnsi="Times New Roman" w:cs="Times New Roman"/>
          <w:sz w:val="24"/>
          <w:szCs w:val="24"/>
        </w:rPr>
        <w:t xml:space="preserve">ependent and </w:t>
      </w:r>
      <w:r w:rsidR="00E91C21">
        <w:rPr>
          <w:rFonts w:ascii="Times New Roman" w:eastAsia="Times New Roman" w:hAnsi="Times New Roman" w:cs="Times New Roman"/>
          <w:sz w:val="24"/>
          <w:szCs w:val="24"/>
        </w:rPr>
        <w:t xml:space="preserve">Carbon Footprint </w:t>
      </w:r>
      <w:r w:rsidR="0047615D">
        <w:rPr>
          <w:rFonts w:ascii="Times New Roman" w:eastAsia="Times New Roman" w:hAnsi="Times New Roman" w:cs="Times New Roman"/>
          <w:sz w:val="24"/>
          <w:szCs w:val="24"/>
        </w:rPr>
        <w:t>o</w:t>
      </w:r>
      <w:r w:rsidR="00E91C21">
        <w:rPr>
          <w:rFonts w:ascii="Times New Roman" w:eastAsia="Times New Roman" w:hAnsi="Times New Roman" w:cs="Times New Roman"/>
          <w:sz w:val="24"/>
          <w:szCs w:val="24"/>
        </w:rPr>
        <w:t>f Banks Portfolios</w:t>
      </w:r>
      <w:r w:rsidRPr="00753C95">
        <w:rPr>
          <w:rFonts w:ascii="Times New Roman" w:eastAsia="Times New Roman" w:hAnsi="Times New Roman" w:cs="Times New Roman"/>
          <w:sz w:val="24"/>
          <w:szCs w:val="24"/>
        </w:rPr>
        <w:t>-independent)</w:t>
      </w:r>
    </w:p>
    <w:p w:rsidR="00ED3A1B" w:rsidRDefault="00ED3A1B" w:rsidP="00ED3A1B">
      <w:pPr>
        <w:pStyle w:val="whitespace-pre-wrap"/>
        <w:spacing w:line="360" w:lineRule="auto"/>
        <w:jc w:val="both"/>
      </w:pPr>
      <w:r>
        <w:t xml:space="preserve">The impact of carbon footprint of bank portfolios on carbon dioxide emissions is examined in detail with the assistance of QARDL regression heatmaps graph, spanning a broad range of quantiles and time periods, it is depicted in figure </w:t>
      </w:r>
      <w:r w:rsidR="00A70B86">
        <w:t>12</w:t>
      </w:r>
      <w:r>
        <w:t>. The color in the heatmap indicates the relative size and direction of the impacts of carbon footprint of bank portfolio on CO</w:t>
      </w:r>
      <w:r w:rsidRPr="00C22838">
        <w:rPr>
          <w:vertAlign w:val="subscript"/>
        </w:rPr>
        <w:t>2</w:t>
      </w:r>
      <w:r>
        <w:t xml:space="preserve"> emissions. Short-term impacts are the most robust and positively significant, varying from 0.4 to 0.6</w:t>
      </w:r>
      <w:r w:rsidR="00444879">
        <w:t>(dark pink)</w:t>
      </w:r>
      <w:r>
        <w:t xml:space="preserve">. This is to say that banks portfolios carbon footprint most explicitly and significantly weighs on emissions </w:t>
      </w:r>
      <w:r w:rsidR="00444879">
        <w:t xml:space="preserve">in </w:t>
      </w:r>
      <w:r>
        <w:t>short term. It is even greater at higher quantiles (0.8-0.9), which indicates that the regions or periods with already substantial emissions are most sensitive to banks portfolios composition in the short term.</w:t>
      </w:r>
    </w:p>
    <w:p w:rsidR="001063C0" w:rsidRDefault="002B5D10" w:rsidP="001063C0">
      <w:pPr>
        <w:pStyle w:val="whitespace-pre-wrap"/>
        <w:spacing w:line="360" w:lineRule="auto"/>
        <w:jc w:val="both"/>
      </w:pPr>
      <w:r w:rsidRPr="002B5D10">
        <w:t>Long-term effects have the weakest magnitude, as their coefficients vary between 0.2 and 0.3</w:t>
      </w:r>
      <w:r w:rsidR="00A269C9">
        <w:t>(mostly light pink)</w:t>
      </w:r>
      <w:r w:rsidRPr="002B5D10">
        <w:t>. A weaker long-run positive effect would be read to mean that other factors over the long term tend to drive levels of emissions to some extent lessening the relative direct influence of bank portfolios.</w:t>
      </w:r>
      <w:r>
        <w:t xml:space="preserve"> </w:t>
      </w:r>
      <w:r w:rsidR="008D26F1" w:rsidRPr="009F3C71">
        <w:t>The narrow confidence intervals (Lower CI and Upper CI</w:t>
      </w:r>
      <w:r w:rsidR="008D26F1">
        <w:t xml:space="preserve">) </w:t>
      </w:r>
      <w:r w:rsidR="008D26F1" w:rsidRPr="009F3C71">
        <w:t>between 0.96-1.11 suggests high statistical reliability in these estimates</w:t>
      </w:r>
      <w:r w:rsidR="008D26F1">
        <w:t xml:space="preserve">. </w:t>
      </w:r>
      <w:r w:rsidR="008D26F1" w:rsidRPr="009F3C71">
        <w:t>The fact that neither CI includes zero confirms that the effects are statistically significant across all quantiles</w:t>
      </w:r>
      <w:r w:rsidR="008D26F1">
        <w:t xml:space="preserve">. </w:t>
      </w:r>
    </w:p>
    <w:p w:rsidR="001063C0" w:rsidRDefault="001063C0" w:rsidP="001063C0">
      <w:pPr>
        <w:pStyle w:val="whitespace-pre-wrap"/>
        <w:spacing w:line="360" w:lineRule="auto"/>
        <w:jc w:val="both"/>
      </w:pPr>
      <w:r w:rsidRPr="001063C0">
        <w:t>This analysis suggests bank portfolio decisions have a significant but differential contribution to determining CO</w:t>
      </w:r>
      <w:r w:rsidRPr="00C22838">
        <w:rPr>
          <w:vertAlign w:val="subscript"/>
        </w:rPr>
        <w:t xml:space="preserve">2 </w:t>
      </w:r>
      <w:r w:rsidRPr="001063C0">
        <w:t xml:space="preserve">emissions, with most effects in the short-run and diminishing as the time horizon grows. This is pertinent to climate policy and regulation, as it suggests changes in bank portfolio allocation can be a potent tool for short-run emission reduction. Likewise, Agyemang et al. (2024) also found that </w:t>
      </w:r>
      <w:r w:rsidR="00A269C9">
        <w:t>carbon footprint of b</w:t>
      </w:r>
      <w:r w:rsidRPr="001063C0">
        <w:t xml:space="preserve">ank loans </w:t>
      </w:r>
      <w:proofErr w:type="gramStart"/>
      <w:r w:rsidRPr="001063C0">
        <w:t>have</w:t>
      </w:r>
      <w:proofErr w:type="gramEnd"/>
      <w:r w:rsidRPr="001063C0">
        <w:t xml:space="preserve"> short and long-term increasing effect on carbon emissions. Also, Iyke-Ofoedu et al, (2023) found that, carbon footprint of bank loans exacerbates ecological footprint.</w:t>
      </w:r>
    </w:p>
    <w:p w:rsidR="008D26F1" w:rsidRDefault="00BD65B1" w:rsidP="001063C0">
      <w:pPr>
        <w:pStyle w:val="whitespace-pre-wrap"/>
        <w:spacing w:line="360" w:lineRule="auto"/>
        <w:jc w:val="both"/>
        <w:rPr>
          <w:b/>
        </w:rPr>
      </w:pPr>
      <w:r>
        <w:rPr>
          <w:b/>
        </w:rPr>
        <w:t xml:space="preserve">5.0 </w:t>
      </w:r>
      <w:r w:rsidR="0047467A">
        <w:rPr>
          <w:b/>
        </w:rPr>
        <w:t>Conclusion</w:t>
      </w:r>
      <w:r>
        <w:rPr>
          <w:b/>
        </w:rPr>
        <w:t xml:space="preserve"> and Policy Recommendation</w:t>
      </w:r>
    </w:p>
    <w:p w:rsidR="00F4137A" w:rsidRDefault="00F4137A" w:rsidP="00315965">
      <w:pPr>
        <w:spacing w:before="100" w:beforeAutospacing="1" w:after="100" w:afterAutospacing="1" w:line="360" w:lineRule="auto"/>
        <w:jc w:val="both"/>
        <w:rPr>
          <w:rFonts w:ascii="Times New Roman" w:eastAsia="Times New Roman" w:hAnsi="Times New Roman" w:cs="Times New Roman"/>
          <w:sz w:val="24"/>
          <w:szCs w:val="24"/>
        </w:rPr>
      </w:pPr>
      <w:r w:rsidRPr="00F4137A">
        <w:rPr>
          <w:rFonts w:ascii="Times New Roman" w:eastAsia="Times New Roman" w:hAnsi="Times New Roman" w:cs="Times New Roman"/>
          <w:sz w:val="24"/>
          <w:szCs w:val="24"/>
        </w:rPr>
        <w:t>The study demonstrates that energy efficiency budgeting is a highly effective method of reducing CO</w:t>
      </w:r>
      <w:r w:rsidRPr="00C22838">
        <w:rPr>
          <w:rFonts w:ascii="Times New Roman" w:eastAsia="Times New Roman" w:hAnsi="Times New Roman" w:cs="Times New Roman"/>
          <w:sz w:val="24"/>
          <w:szCs w:val="24"/>
          <w:vertAlign w:val="subscript"/>
        </w:rPr>
        <w:t>2</w:t>
      </w:r>
      <w:r w:rsidRPr="00F4137A">
        <w:rPr>
          <w:rFonts w:ascii="Times New Roman" w:eastAsia="Times New Roman" w:hAnsi="Times New Roman" w:cs="Times New Roman"/>
          <w:sz w:val="24"/>
          <w:szCs w:val="24"/>
        </w:rPr>
        <w:t xml:space="preserve"> emissions, whose impact intensifies with time. The evidence confirms that there is a consistent negative relationship between emission levels and budgeting policies, where </w:t>
      </w:r>
      <w:r w:rsidRPr="00F4137A">
        <w:rPr>
          <w:rFonts w:ascii="Times New Roman" w:eastAsia="Times New Roman" w:hAnsi="Times New Roman" w:cs="Times New Roman"/>
          <w:sz w:val="24"/>
          <w:szCs w:val="24"/>
        </w:rPr>
        <w:lastRenderedPageBreak/>
        <w:t>coefficients range from -0.2 in the short term to -0.9 in the long term. Of most important consideration is the determination of the optimal levels of reduction during times of middle period emissions, which suggests that these programs operate best during typical operating periods relative to when in a state of maximum stages of emissions. Having uniformly negative coefficients across all horizons tells us that efficiency in energy budgeting must be an element of large-scale climate policy regimes as a definite supply of carbon reductions as complementary interventions to other reduction programs.</w:t>
      </w:r>
    </w:p>
    <w:p w:rsidR="00C84EF7" w:rsidRPr="00F024EA" w:rsidRDefault="00F4137A" w:rsidP="00315965">
      <w:pPr>
        <w:spacing w:before="100" w:beforeAutospacing="1" w:after="100" w:afterAutospacing="1" w:line="360" w:lineRule="auto"/>
        <w:jc w:val="both"/>
        <w:rPr>
          <w:rFonts w:ascii="Times New Roman" w:eastAsia="Times New Roman" w:hAnsi="Times New Roman" w:cs="Times New Roman"/>
          <w:sz w:val="24"/>
          <w:szCs w:val="24"/>
        </w:rPr>
      </w:pPr>
      <w:r w:rsidRPr="00F4137A">
        <w:rPr>
          <w:rFonts w:ascii="Times New Roman" w:eastAsia="Times New Roman" w:hAnsi="Times New Roman" w:cs="Times New Roman"/>
          <w:sz w:val="24"/>
          <w:szCs w:val="24"/>
        </w:rPr>
        <w:t>The results show that bank portfolio carbon footprints increase CO</w:t>
      </w:r>
      <w:r w:rsidRPr="00C22838">
        <w:rPr>
          <w:rFonts w:ascii="Times New Roman" w:eastAsia="Times New Roman" w:hAnsi="Times New Roman" w:cs="Times New Roman"/>
          <w:sz w:val="24"/>
          <w:szCs w:val="24"/>
          <w:vertAlign w:val="subscript"/>
        </w:rPr>
        <w:t>2</w:t>
      </w:r>
      <w:r w:rsidRPr="00F4137A">
        <w:rPr>
          <w:rFonts w:ascii="Times New Roman" w:eastAsia="Times New Roman" w:hAnsi="Times New Roman" w:cs="Times New Roman"/>
          <w:sz w:val="24"/>
          <w:szCs w:val="24"/>
        </w:rPr>
        <w:t xml:space="preserve"> emissions, as highlighted by a positive strong short-run effect which diminishes over time gradually. The short-run effects show the highest positive coefficients (0.4-0.6) with particular prominence during high-emission periods. This reveals that the banking portfolio decisions have their most significant impact on emissions as soon as they are made. The medium-term effect still exhibits a moderate positive influence (0.3-0.5), while long-term effects show smaller coefficients (0.2-0.3), implying that other phenomena like technological advancement and policy change begin to take over the direct function of bank portfolios in the longer term. We then make the following recommendation.</w:t>
      </w:r>
    </w:p>
    <w:p w:rsidR="00CD2192" w:rsidRPr="00CD2192" w:rsidRDefault="00F4137A" w:rsidP="00F51CA9">
      <w:pPr>
        <w:spacing w:line="360" w:lineRule="auto"/>
        <w:jc w:val="both"/>
        <w:rPr>
          <w:rFonts w:ascii="Times New Roman" w:hAnsi="Times New Roman" w:cs="Times New Roman"/>
          <w:sz w:val="24"/>
          <w:szCs w:val="24"/>
          <w:shd w:val="clear" w:color="auto" w:fill="FFFFFF"/>
        </w:rPr>
      </w:pPr>
      <w:r w:rsidRPr="00CD2192">
        <w:rPr>
          <w:rFonts w:ascii="Times New Roman" w:hAnsi="Times New Roman" w:cs="Times New Roman"/>
          <w:sz w:val="24"/>
          <w:szCs w:val="24"/>
          <w:shd w:val="clear" w:color="auto" w:fill="FFFFFF"/>
        </w:rPr>
        <w:t>With the evidence that energy efficiency budgeting benefits increase with time to a coefficient of up to -0.9 in long-term effects, UK policymakers ought to invest in long-term, multi-year energy efficiency budgeting programs rather than short-term ones. This will provide the maximum return on investment and capture of the greater long-term gains. Since the analysis shows peak effectiveness in median emission periods (-0.9 coefficient at 0.4-0.5 quantiles), the UK government should give priority to implementing substantial energy efficiency interventions during periods of average emission levels rather than anticipating extreme emission events.</w:t>
      </w:r>
      <w:r w:rsidR="00CD2192" w:rsidRPr="00CD2192">
        <w:rPr>
          <w:rFonts w:ascii="Times New Roman" w:hAnsi="Times New Roman" w:cs="Times New Roman"/>
          <w:sz w:val="24"/>
          <w:szCs w:val="24"/>
          <w:shd w:val="clear" w:color="auto" w:fill="FFFFFF"/>
        </w:rPr>
        <w:t xml:space="preserve"> </w:t>
      </w:r>
    </w:p>
    <w:p w:rsidR="00CD2192" w:rsidRPr="00CD2192" w:rsidRDefault="00CD2192" w:rsidP="00CD2192">
      <w:pPr>
        <w:spacing w:before="100" w:beforeAutospacing="1" w:after="100" w:afterAutospacing="1" w:line="360" w:lineRule="auto"/>
        <w:jc w:val="both"/>
        <w:rPr>
          <w:rFonts w:ascii="Times New Roman" w:eastAsia="Times New Roman" w:hAnsi="Times New Roman" w:cs="Times New Roman"/>
          <w:sz w:val="24"/>
          <w:szCs w:val="24"/>
        </w:rPr>
      </w:pPr>
      <w:r w:rsidRPr="00CD2192">
        <w:rPr>
          <w:rFonts w:ascii="Times New Roman" w:eastAsia="Times New Roman" w:hAnsi="Times New Roman" w:cs="Times New Roman"/>
          <w:sz w:val="24"/>
          <w:szCs w:val="24"/>
        </w:rPr>
        <w:t>The non-uniform performance at different quantiles of emissions implies the importance of a flexible budgeting scheme. Policymakers must work to implement flexible mechanisms to allocate budgets in proportion to existing emission levels, where possible raising investments during phases where the effect will most likely be the greatest. Considering the increasingly stronger effects of the passage of time, design sound monitoring frameworks to monitor the short-run and long-run consequences of energy efficiency investments. This would maximize budget allocation and express program value to stakeholders.</w:t>
      </w:r>
    </w:p>
    <w:p w:rsidR="00332C37" w:rsidRPr="00332C37" w:rsidRDefault="00CD2192" w:rsidP="00CD2192">
      <w:pPr>
        <w:spacing w:before="100" w:beforeAutospacing="1" w:after="100" w:afterAutospacing="1" w:line="360" w:lineRule="auto"/>
        <w:jc w:val="both"/>
        <w:rPr>
          <w:rFonts w:ascii="Times New Roman" w:eastAsia="Times New Roman" w:hAnsi="Times New Roman" w:cs="Times New Roman"/>
          <w:sz w:val="24"/>
          <w:szCs w:val="24"/>
        </w:rPr>
      </w:pPr>
      <w:r w:rsidRPr="00CD2192">
        <w:rPr>
          <w:rFonts w:ascii="Times New Roman" w:eastAsia="Times New Roman" w:hAnsi="Times New Roman" w:cs="Times New Roman"/>
          <w:sz w:val="24"/>
          <w:szCs w:val="24"/>
        </w:rPr>
        <w:lastRenderedPageBreak/>
        <w:t>As the short-run positive impact of banks' portfolio decisions on CO</w:t>
      </w:r>
      <w:r w:rsidRPr="00C22838">
        <w:rPr>
          <w:rFonts w:ascii="Times New Roman" w:eastAsia="Times New Roman" w:hAnsi="Times New Roman" w:cs="Times New Roman"/>
          <w:sz w:val="24"/>
          <w:szCs w:val="24"/>
          <w:vertAlign w:val="subscript"/>
        </w:rPr>
        <w:t>2</w:t>
      </w:r>
      <w:r w:rsidRPr="00CD2192">
        <w:rPr>
          <w:rFonts w:ascii="Times New Roman" w:eastAsia="Times New Roman" w:hAnsi="Times New Roman" w:cs="Times New Roman"/>
          <w:sz w:val="24"/>
          <w:szCs w:val="24"/>
        </w:rPr>
        <w:t xml:space="preserve"> emissions is that powerful, the UK central bank should implement mandatory carbon screening devices for bank portfolios. Banks could understand and manage their short-run carbon footprint through these devices, especially since the analysis shows coefficients of up to 0.6 during peak-emission periods. Banks should be required to develop inclusive carbon accounting systems that track direct and indirect emissions from investments.</w:t>
      </w:r>
    </w:p>
    <w:p w:rsidR="00332C37" w:rsidRPr="00332C37" w:rsidRDefault="00CD2192" w:rsidP="009F3D22">
      <w:pPr>
        <w:spacing w:before="100" w:beforeAutospacing="1" w:after="100" w:afterAutospacing="1" w:line="360" w:lineRule="auto"/>
        <w:jc w:val="both"/>
        <w:rPr>
          <w:rFonts w:ascii="Times New Roman" w:eastAsia="Times New Roman" w:hAnsi="Times New Roman" w:cs="Times New Roman"/>
          <w:sz w:val="24"/>
          <w:szCs w:val="24"/>
        </w:rPr>
      </w:pPr>
      <w:r w:rsidRPr="00CD2192">
        <w:rPr>
          <w:rFonts w:ascii="Times New Roman" w:eastAsia="Times New Roman" w:hAnsi="Times New Roman" w:cs="Times New Roman"/>
          <w:sz w:val="24"/>
          <w:szCs w:val="24"/>
        </w:rPr>
        <w:t xml:space="preserve">Since the analysis shows varying impacts over time horizons, UK government through other stakeholders should design a graduated transition plan for portfolios. This would involve increasingly stringent carbon reduction targets over time, acknowledging the strong short-term effects (0.4-0.6) while having flexibility in the moderate medium-term effects (0.3-0.5). The model must account for natural time-dilution of portfolio impacts, as reflected in the lower long-term coefficients (0.2-0.3). Application of carbon-adjusted capital requirements that account for differential impact of portfolio decisions based on emission levels will be helpful. Banks whose portfolios are strongly skewed towards high-emission sectors must </w:t>
      </w:r>
      <w:r>
        <w:rPr>
          <w:rFonts w:ascii="Times New Roman" w:eastAsia="Times New Roman" w:hAnsi="Times New Roman" w:cs="Times New Roman"/>
          <w:sz w:val="24"/>
          <w:szCs w:val="24"/>
        </w:rPr>
        <w:t>face</w:t>
      </w:r>
      <w:r w:rsidR="00824B19">
        <w:rPr>
          <w:rFonts w:ascii="Times New Roman" w:eastAsia="Times New Roman" w:hAnsi="Times New Roman" w:cs="Times New Roman"/>
          <w:sz w:val="24"/>
          <w:szCs w:val="24"/>
        </w:rPr>
        <w:t xml:space="preserve"> higher</w:t>
      </w:r>
      <w:r w:rsidRPr="00CD2192">
        <w:rPr>
          <w:rFonts w:ascii="Times New Roman" w:eastAsia="Times New Roman" w:hAnsi="Times New Roman" w:cs="Times New Roman"/>
          <w:sz w:val="24"/>
          <w:szCs w:val="24"/>
        </w:rPr>
        <w:t xml:space="preserve"> </w:t>
      </w:r>
      <w:r w:rsidR="00332C37" w:rsidRPr="00332C37">
        <w:rPr>
          <w:rFonts w:ascii="Times New Roman" w:eastAsia="Times New Roman" w:hAnsi="Times New Roman" w:cs="Times New Roman"/>
          <w:sz w:val="24"/>
          <w:szCs w:val="24"/>
        </w:rPr>
        <w:t>capital requirements, particularly given the stronger effects (0.6) observed at higher emission quantiles (0.8-0.9).</w:t>
      </w:r>
    </w:p>
    <w:p w:rsidR="008D26F1" w:rsidRDefault="00824B19" w:rsidP="00F51CA9">
      <w:pPr>
        <w:spacing w:line="360" w:lineRule="auto"/>
        <w:jc w:val="both"/>
        <w:rPr>
          <w:rFonts w:ascii="Times New Roman" w:hAnsi="Times New Roman" w:cs="Times New Roman"/>
          <w:b/>
          <w:sz w:val="24"/>
          <w:szCs w:val="24"/>
        </w:rPr>
      </w:pPr>
      <w:r w:rsidRPr="00824B19">
        <w:rPr>
          <w:rFonts w:ascii="Times New Roman" w:eastAsia="Times New Roman" w:hAnsi="Times New Roman" w:cs="Times New Roman"/>
          <w:sz w:val="24"/>
          <w:szCs w:val="24"/>
        </w:rPr>
        <w:t>The UK central bank should develop com</w:t>
      </w:r>
      <w:r>
        <w:rPr>
          <w:rFonts w:ascii="Times New Roman" w:eastAsia="Times New Roman" w:hAnsi="Times New Roman" w:cs="Times New Roman"/>
          <w:sz w:val="24"/>
          <w:szCs w:val="24"/>
        </w:rPr>
        <w:t>pulsory</w:t>
      </w:r>
      <w:r w:rsidRPr="00824B19">
        <w:rPr>
          <w:rFonts w:ascii="Times New Roman" w:eastAsia="Times New Roman" w:hAnsi="Times New Roman" w:cs="Times New Roman"/>
          <w:sz w:val="24"/>
          <w:szCs w:val="24"/>
        </w:rPr>
        <w:t xml:space="preserve"> disclosure requirements that reflect short-term and longer-term carbon consequences of portfolio decisions. The requirements should be particularly strict for short-term portfolio shifts, as they have disproportionate impacts on emissions. The reporting framework should reflect the trend seen for diminishing impacts over time. Regulators can design a regulatory incentive scheme that incentivizes banks to pre-decarbonize their portfolios and rewards the declining long-term coefficients. This could include green assets being accorded preferential treatment in capital computations, with incentives skewed more toward short-term portfolio adjustments where the impact is strongest.</w:t>
      </w:r>
    </w:p>
    <w:p w:rsidR="008D26F1" w:rsidRDefault="008D26F1" w:rsidP="00F51CA9">
      <w:pPr>
        <w:spacing w:line="360" w:lineRule="auto"/>
        <w:jc w:val="both"/>
        <w:rPr>
          <w:rFonts w:ascii="Times New Roman" w:hAnsi="Times New Roman" w:cs="Times New Roman"/>
          <w:b/>
          <w:sz w:val="24"/>
          <w:szCs w:val="24"/>
        </w:rPr>
      </w:pPr>
    </w:p>
    <w:p w:rsidR="002C5467" w:rsidRPr="002C5467" w:rsidRDefault="00D96392" w:rsidP="002C5467">
      <w:pPr>
        <w:spacing w:line="360" w:lineRule="auto"/>
        <w:jc w:val="both"/>
        <w:rPr>
          <w:rStyle w:val="Hyperlink"/>
          <w:rFonts w:ascii="Times New Roman" w:hAnsi="Times New Roman" w:cs="Times New Roman"/>
          <w:b/>
          <w:color w:val="auto"/>
          <w:sz w:val="24"/>
          <w:szCs w:val="24"/>
          <w:u w:val="none"/>
        </w:rPr>
      </w:pPr>
      <w:r w:rsidRPr="004D7F5B">
        <w:rPr>
          <w:rFonts w:ascii="Times New Roman" w:hAnsi="Times New Roman" w:cs="Times New Roman"/>
          <w:b/>
          <w:sz w:val="24"/>
          <w:szCs w:val="24"/>
        </w:rPr>
        <w:t xml:space="preserve">References </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 xml:space="preserve">Agyemang, E. T., </w:t>
      </w:r>
      <w:proofErr w:type="spellStart"/>
      <w:r w:rsidRPr="00CA16F8">
        <w:rPr>
          <w:rFonts w:ascii="Times New Roman" w:hAnsi="Times New Roman" w:cs="Times New Roman"/>
          <w:color w:val="222222"/>
          <w:sz w:val="24"/>
          <w:szCs w:val="24"/>
          <w:shd w:val="clear" w:color="auto" w:fill="FFFFFF"/>
        </w:rPr>
        <w:t>Agyare</w:t>
      </w:r>
      <w:proofErr w:type="spellEnd"/>
      <w:r w:rsidRPr="00CA16F8">
        <w:rPr>
          <w:rFonts w:ascii="Times New Roman" w:hAnsi="Times New Roman" w:cs="Times New Roman"/>
          <w:color w:val="222222"/>
          <w:sz w:val="24"/>
          <w:szCs w:val="24"/>
          <w:shd w:val="clear" w:color="auto" w:fill="FFFFFF"/>
        </w:rPr>
        <w:t xml:space="preserve">, F. Y., &amp; Ofori, K. (2024). Can Turkey's Environmental Pollution be Mitigated by Carbon Footprint of Bank Loans, Environmental Protection Expenditures and </w:t>
      </w:r>
      <w:r w:rsidRPr="00CA16F8">
        <w:rPr>
          <w:rFonts w:ascii="Times New Roman" w:hAnsi="Times New Roman" w:cs="Times New Roman"/>
          <w:color w:val="222222"/>
          <w:sz w:val="24"/>
          <w:szCs w:val="24"/>
          <w:shd w:val="clear" w:color="auto" w:fill="FFFFFF"/>
        </w:rPr>
        <w:lastRenderedPageBreak/>
        <w:t>Taxes? </w:t>
      </w:r>
      <w:r w:rsidRPr="00CA16F8">
        <w:rPr>
          <w:rFonts w:ascii="Times New Roman" w:hAnsi="Times New Roman" w:cs="Times New Roman"/>
          <w:i/>
          <w:iCs/>
          <w:color w:val="222222"/>
          <w:sz w:val="24"/>
          <w:szCs w:val="24"/>
          <w:shd w:val="clear" w:color="auto" w:fill="FFFFFF"/>
        </w:rPr>
        <w:t>International Journal of Research and Innovation in Social Science</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9</w:t>
      </w:r>
      <w:r w:rsidRPr="00CA16F8">
        <w:rPr>
          <w:rFonts w:ascii="Times New Roman" w:hAnsi="Times New Roman" w:cs="Times New Roman"/>
          <w:color w:val="222222"/>
          <w:sz w:val="24"/>
          <w:szCs w:val="24"/>
          <w:shd w:val="clear" w:color="auto" w:fill="FFFFFF"/>
        </w:rPr>
        <w:t>(1), 330-352.</w:t>
      </w:r>
      <w:r w:rsidRPr="00CA16F8">
        <w:rPr>
          <w:rFonts w:ascii="Times New Roman" w:hAnsi="Times New Roman" w:cs="Times New Roman"/>
          <w:sz w:val="24"/>
          <w:szCs w:val="24"/>
        </w:rPr>
        <w:t xml:space="preserve"> </w:t>
      </w:r>
      <w:hyperlink r:id="rId45" w:history="1">
        <w:r w:rsidRPr="00CA16F8">
          <w:rPr>
            <w:rStyle w:val="Hyperlink"/>
            <w:rFonts w:ascii="Times New Roman" w:hAnsi="Times New Roman" w:cs="Times New Roman"/>
            <w:sz w:val="24"/>
            <w:szCs w:val="24"/>
            <w:shd w:val="clear" w:color="auto" w:fill="FFFFFF"/>
          </w:rPr>
          <w:t>https://doi.org/10.51244/IJRSI.2024.1108078</w:t>
        </w:r>
      </w:hyperlink>
      <w:r w:rsidRPr="00CA16F8">
        <w:rPr>
          <w:rFonts w:ascii="Times New Roman" w:hAnsi="Times New Roman" w:cs="Times New Roman"/>
          <w:color w:val="222222"/>
          <w:sz w:val="24"/>
          <w:szCs w:val="24"/>
          <w:shd w:val="clear" w:color="auto" w:fill="FFFFFF"/>
        </w:rPr>
        <w:t xml:space="preserve"> </w:t>
      </w:r>
    </w:p>
    <w:p w:rsidR="002C5467" w:rsidRPr="00CA16F8" w:rsidRDefault="002C5467" w:rsidP="002C5467">
      <w:pPr>
        <w:spacing w:line="360" w:lineRule="auto"/>
        <w:jc w:val="both"/>
        <w:rPr>
          <w:rFonts w:ascii="Times New Roman" w:hAnsi="Times New Roman" w:cs="Times New Roman"/>
          <w:sz w:val="24"/>
          <w:szCs w:val="24"/>
        </w:rPr>
      </w:pPr>
      <w:proofErr w:type="spellStart"/>
      <w:r w:rsidRPr="00CA16F8">
        <w:rPr>
          <w:rFonts w:ascii="Times New Roman" w:hAnsi="Times New Roman" w:cs="Times New Roman"/>
          <w:color w:val="222222"/>
          <w:sz w:val="24"/>
          <w:szCs w:val="24"/>
          <w:shd w:val="clear" w:color="auto" w:fill="FFFFFF"/>
        </w:rPr>
        <w:t>Anggraini</w:t>
      </w:r>
      <w:proofErr w:type="spellEnd"/>
      <w:r w:rsidRPr="00CA16F8">
        <w:rPr>
          <w:rFonts w:ascii="Times New Roman" w:hAnsi="Times New Roman" w:cs="Times New Roman"/>
          <w:color w:val="222222"/>
          <w:sz w:val="24"/>
          <w:szCs w:val="24"/>
          <w:shd w:val="clear" w:color="auto" w:fill="FFFFFF"/>
        </w:rPr>
        <w:t xml:space="preserve">, S. P., </w:t>
      </w:r>
      <w:proofErr w:type="spellStart"/>
      <w:r w:rsidRPr="00CA16F8">
        <w:rPr>
          <w:rFonts w:ascii="Times New Roman" w:hAnsi="Times New Roman" w:cs="Times New Roman"/>
          <w:color w:val="222222"/>
          <w:sz w:val="24"/>
          <w:szCs w:val="24"/>
          <w:shd w:val="clear" w:color="auto" w:fill="FFFFFF"/>
        </w:rPr>
        <w:t>Handayani</w:t>
      </w:r>
      <w:proofErr w:type="spellEnd"/>
      <w:r w:rsidRPr="00CA16F8">
        <w:rPr>
          <w:rFonts w:ascii="Times New Roman" w:hAnsi="Times New Roman" w:cs="Times New Roman"/>
          <w:color w:val="222222"/>
          <w:sz w:val="24"/>
          <w:szCs w:val="24"/>
          <w:shd w:val="clear" w:color="auto" w:fill="FFFFFF"/>
        </w:rPr>
        <w:t xml:space="preserve">, S. (2021). </w:t>
      </w:r>
      <w:proofErr w:type="spellStart"/>
      <w:r w:rsidRPr="00CA16F8">
        <w:rPr>
          <w:rFonts w:ascii="Times New Roman" w:hAnsi="Times New Roman" w:cs="Times New Roman"/>
          <w:color w:val="222222"/>
          <w:sz w:val="24"/>
          <w:szCs w:val="24"/>
          <w:shd w:val="clear" w:color="auto" w:fill="FFFFFF"/>
        </w:rPr>
        <w:t>Pengaruh</w:t>
      </w:r>
      <w:proofErr w:type="spellEnd"/>
      <w:r w:rsidRPr="00CA16F8">
        <w:rPr>
          <w:rFonts w:ascii="Times New Roman" w:hAnsi="Times New Roman" w:cs="Times New Roman"/>
          <w:color w:val="222222"/>
          <w:sz w:val="24"/>
          <w:szCs w:val="24"/>
          <w:shd w:val="clear" w:color="auto" w:fill="FFFFFF"/>
        </w:rPr>
        <w:t xml:space="preserve"> </w:t>
      </w:r>
      <w:proofErr w:type="spellStart"/>
      <w:r w:rsidRPr="00CA16F8">
        <w:rPr>
          <w:rFonts w:ascii="Times New Roman" w:hAnsi="Times New Roman" w:cs="Times New Roman"/>
          <w:color w:val="222222"/>
          <w:sz w:val="24"/>
          <w:szCs w:val="24"/>
          <w:shd w:val="clear" w:color="auto" w:fill="FFFFFF"/>
        </w:rPr>
        <w:t>Tekanan</w:t>
      </w:r>
      <w:proofErr w:type="spellEnd"/>
      <w:r w:rsidRPr="00CA16F8">
        <w:rPr>
          <w:rFonts w:ascii="Times New Roman" w:hAnsi="Times New Roman" w:cs="Times New Roman"/>
          <w:color w:val="222222"/>
          <w:sz w:val="24"/>
          <w:szCs w:val="24"/>
          <w:shd w:val="clear" w:color="auto" w:fill="FFFFFF"/>
        </w:rPr>
        <w:t xml:space="preserve"> Stakeholders, </w:t>
      </w:r>
      <w:proofErr w:type="spellStart"/>
      <w:r w:rsidRPr="00CA16F8">
        <w:rPr>
          <w:rFonts w:ascii="Times New Roman" w:hAnsi="Times New Roman" w:cs="Times New Roman"/>
          <w:color w:val="222222"/>
          <w:sz w:val="24"/>
          <w:szCs w:val="24"/>
          <w:shd w:val="clear" w:color="auto" w:fill="FFFFFF"/>
        </w:rPr>
        <w:t>Sertifikasi</w:t>
      </w:r>
      <w:proofErr w:type="spellEnd"/>
      <w:r w:rsidRPr="00CA16F8">
        <w:rPr>
          <w:rFonts w:ascii="Times New Roman" w:hAnsi="Times New Roman" w:cs="Times New Roman"/>
          <w:color w:val="222222"/>
          <w:sz w:val="24"/>
          <w:szCs w:val="24"/>
          <w:shd w:val="clear" w:color="auto" w:fill="FFFFFF"/>
        </w:rPr>
        <w:t xml:space="preserve"> ISO 14001, </w:t>
      </w:r>
      <w:proofErr w:type="spellStart"/>
      <w:r w:rsidRPr="00CA16F8">
        <w:rPr>
          <w:rFonts w:ascii="Times New Roman" w:hAnsi="Times New Roman" w:cs="Times New Roman"/>
          <w:color w:val="222222"/>
          <w:sz w:val="24"/>
          <w:szCs w:val="24"/>
          <w:shd w:val="clear" w:color="auto" w:fill="FFFFFF"/>
        </w:rPr>
        <w:t>Protabilitas</w:t>
      </w:r>
      <w:proofErr w:type="spellEnd"/>
      <w:r w:rsidRPr="00CA16F8">
        <w:rPr>
          <w:rFonts w:ascii="Times New Roman" w:hAnsi="Times New Roman" w:cs="Times New Roman"/>
          <w:color w:val="222222"/>
          <w:sz w:val="24"/>
          <w:szCs w:val="24"/>
          <w:shd w:val="clear" w:color="auto" w:fill="FFFFFF"/>
        </w:rPr>
        <w:t xml:space="preserve"> dan Leverage </w:t>
      </w:r>
      <w:proofErr w:type="spellStart"/>
      <w:r w:rsidRPr="00CA16F8">
        <w:rPr>
          <w:rFonts w:ascii="Times New Roman" w:hAnsi="Times New Roman" w:cs="Times New Roman"/>
          <w:color w:val="222222"/>
          <w:sz w:val="24"/>
          <w:szCs w:val="24"/>
          <w:shd w:val="clear" w:color="auto" w:fill="FFFFFF"/>
        </w:rPr>
        <w:t>Terhadap</w:t>
      </w:r>
      <w:proofErr w:type="spellEnd"/>
      <w:r w:rsidRPr="00CA16F8">
        <w:rPr>
          <w:rFonts w:ascii="Times New Roman" w:hAnsi="Times New Roman" w:cs="Times New Roman"/>
          <w:color w:val="222222"/>
          <w:sz w:val="24"/>
          <w:szCs w:val="24"/>
          <w:shd w:val="clear" w:color="auto" w:fill="FFFFFF"/>
        </w:rPr>
        <w:t xml:space="preserve"> </w:t>
      </w:r>
      <w:proofErr w:type="spellStart"/>
      <w:r w:rsidRPr="00CA16F8">
        <w:rPr>
          <w:rFonts w:ascii="Times New Roman" w:hAnsi="Times New Roman" w:cs="Times New Roman"/>
          <w:color w:val="222222"/>
          <w:sz w:val="24"/>
          <w:szCs w:val="24"/>
          <w:shd w:val="clear" w:color="auto" w:fill="FFFFFF"/>
        </w:rPr>
        <w:t>Pengungngkapan</w:t>
      </w:r>
      <w:proofErr w:type="spellEnd"/>
      <w:r w:rsidRPr="00CA16F8">
        <w:rPr>
          <w:rFonts w:ascii="Times New Roman" w:hAnsi="Times New Roman" w:cs="Times New Roman"/>
          <w:color w:val="222222"/>
          <w:sz w:val="24"/>
          <w:szCs w:val="24"/>
          <w:shd w:val="clear" w:color="auto" w:fill="FFFFFF"/>
        </w:rPr>
        <w:t xml:space="preserve"> </w:t>
      </w:r>
      <w:proofErr w:type="spellStart"/>
      <w:r w:rsidRPr="00CA16F8">
        <w:rPr>
          <w:rFonts w:ascii="Times New Roman" w:hAnsi="Times New Roman" w:cs="Times New Roman"/>
          <w:color w:val="222222"/>
          <w:sz w:val="24"/>
          <w:szCs w:val="24"/>
          <w:shd w:val="clear" w:color="auto" w:fill="FFFFFF"/>
        </w:rPr>
        <w:t>Emisi</w:t>
      </w:r>
      <w:proofErr w:type="spellEnd"/>
      <w:r w:rsidRPr="00CA16F8">
        <w:rPr>
          <w:rFonts w:ascii="Times New Roman" w:hAnsi="Times New Roman" w:cs="Times New Roman"/>
          <w:color w:val="222222"/>
          <w:sz w:val="24"/>
          <w:szCs w:val="24"/>
          <w:shd w:val="clear" w:color="auto" w:fill="FFFFFF"/>
        </w:rPr>
        <w:t xml:space="preserve"> </w:t>
      </w:r>
      <w:proofErr w:type="spellStart"/>
      <w:r w:rsidRPr="00CA16F8">
        <w:rPr>
          <w:rFonts w:ascii="Times New Roman" w:hAnsi="Times New Roman" w:cs="Times New Roman"/>
          <w:color w:val="222222"/>
          <w:sz w:val="24"/>
          <w:szCs w:val="24"/>
          <w:shd w:val="clear" w:color="auto" w:fill="FFFFFF"/>
        </w:rPr>
        <w:t>Karbon</w:t>
      </w:r>
      <w:proofErr w:type="spellEnd"/>
      <w:r w:rsidRPr="00CA16F8">
        <w:rPr>
          <w:rFonts w:ascii="Times New Roman" w:hAnsi="Times New Roman" w:cs="Times New Roman"/>
          <w:color w:val="222222"/>
          <w:sz w:val="24"/>
          <w:szCs w:val="24"/>
          <w:shd w:val="clear" w:color="auto" w:fill="FFFFFF"/>
        </w:rPr>
        <w:t>. </w:t>
      </w:r>
      <w:proofErr w:type="spellStart"/>
      <w:r w:rsidRPr="00CA16F8">
        <w:rPr>
          <w:rFonts w:ascii="Times New Roman" w:hAnsi="Times New Roman" w:cs="Times New Roman"/>
          <w:i/>
          <w:iCs/>
          <w:color w:val="222222"/>
          <w:sz w:val="24"/>
          <w:szCs w:val="24"/>
          <w:shd w:val="clear" w:color="auto" w:fill="FFFFFF"/>
        </w:rPr>
        <w:t>Jurnal</w:t>
      </w:r>
      <w:proofErr w:type="spellEnd"/>
      <w:r w:rsidRPr="00CA16F8">
        <w:rPr>
          <w:rFonts w:ascii="Times New Roman" w:hAnsi="Times New Roman" w:cs="Times New Roman"/>
          <w:i/>
          <w:iCs/>
          <w:color w:val="222222"/>
          <w:sz w:val="24"/>
          <w:szCs w:val="24"/>
          <w:shd w:val="clear" w:color="auto" w:fill="FFFFFF"/>
        </w:rPr>
        <w:t xml:space="preserve"> </w:t>
      </w:r>
      <w:proofErr w:type="spellStart"/>
      <w:r w:rsidRPr="00CA16F8">
        <w:rPr>
          <w:rFonts w:ascii="Times New Roman" w:hAnsi="Times New Roman" w:cs="Times New Roman"/>
          <w:i/>
          <w:iCs/>
          <w:color w:val="222222"/>
          <w:sz w:val="24"/>
          <w:szCs w:val="24"/>
          <w:shd w:val="clear" w:color="auto" w:fill="FFFFFF"/>
        </w:rPr>
        <w:t>Ilmu</w:t>
      </w:r>
      <w:proofErr w:type="spellEnd"/>
      <w:r w:rsidRPr="00CA16F8">
        <w:rPr>
          <w:rFonts w:ascii="Times New Roman" w:hAnsi="Times New Roman" w:cs="Times New Roman"/>
          <w:i/>
          <w:iCs/>
          <w:color w:val="222222"/>
          <w:sz w:val="24"/>
          <w:szCs w:val="24"/>
          <w:shd w:val="clear" w:color="auto" w:fill="FFFFFF"/>
        </w:rPr>
        <w:t xml:space="preserve"> </w:t>
      </w:r>
      <w:proofErr w:type="spellStart"/>
      <w:r w:rsidRPr="00CA16F8">
        <w:rPr>
          <w:rFonts w:ascii="Times New Roman" w:hAnsi="Times New Roman" w:cs="Times New Roman"/>
          <w:i/>
          <w:iCs/>
          <w:color w:val="222222"/>
          <w:sz w:val="24"/>
          <w:szCs w:val="24"/>
          <w:shd w:val="clear" w:color="auto" w:fill="FFFFFF"/>
        </w:rPr>
        <w:t>Komputer</w:t>
      </w:r>
      <w:proofErr w:type="spellEnd"/>
      <w:r w:rsidRPr="00CA16F8">
        <w:rPr>
          <w:rFonts w:ascii="Times New Roman" w:hAnsi="Times New Roman" w:cs="Times New Roman"/>
          <w:i/>
          <w:iCs/>
          <w:color w:val="222222"/>
          <w:sz w:val="24"/>
          <w:szCs w:val="24"/>
          <w:shd w:val="clear" w:color="auto" w:fill="FFFFFF"/>
        </w:rPr>
        <w:t xml:space="preserve">, </w:t>
      </w:r>
      <w:proofErr w:type="spellStart"/>
      <w:r w:rsidRPr="00CA16F8">
        <w:rPr>
          <w:rFonts w:ascii="Times New Roman" w:hAnsi="Times New Roman" w:cs="Times New Roman"/>
          <w:i/>
          <w:iCs/>
          <w:color w:val="222222"/>
          <w:sz w:val="24"/>
          <w:szCs w:val="24"/>
          <w:shd w:val="clear" w:color="auto" w:fill="FFFFFF"/>
        </w:rPr>
        <w:t>Ekonomi</w:t>
      </w:r>
      <w:proofErr w:type="spellEnd"/>
      <w:r w:rsidRPr="00CA16F8">
        <w:rPr>
          <w:rFonts w:ascii="Times New Roman" w:hAnsi="Times New Roman" w:cs="Times New Roman"/>
          <w:i/>
          <w:iCs/>
          <w:color w:val="222222"/>
          <w:sz w:val="24"/>
          <w:szCs w:val="24"/>
          <w:shd w:val="clear" w:color="auto" w:fill="FFFFFF"/>
        </w:rPr>
        <w:t xml:space="preserve"> dan </w:t>
      </w:r>
      <w:proofErr w:type="spellStart"/>
      <w:r w:rsidRPr="00CA16F8">
        <w:rPr>
          <w:rFonts w:ascii="Times New Roman" w:hAnsi="Times New Roman" w:cs="Times New Roman"/>
          <w:i/>
          <w:iCs/>
          <w:color w:val="222222"/>
          <w:sz w:val="24"/>
          <w:szCs w:val="24"/>
          <w:shd w:val="clear" w:color="auto" w:fill="FFFFFF"/>
        </w:rPr>
        <w:t>Manajemen</w:t>
      </w:r>
      <w:proofErr w:type="spellEnd"/>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1</w:t>
      </w:r>
      <w:r w:rsidRPr="00CA16F8">
        <w:rPr>
          <w:rFonts w:ascii="Times New Roman" w:hAnsi="Times New Roman" w:cs="Times New Roman"/>
          <w:color w:val="222222"/>
          <w:sz w:val="24"/>
          <w:szCs w:val="24"/>
          <w:shd w:val="clear" w:color="auto" w:fill="FFFFFF"/>
        </w:rPr>
        <w:t>(1), 153-168.</w:t>
      </w:r>
      <w:r w:rsidRPr="00CA16F8">
        <w:rPr>
          <w:rFonts w:ascii="Times New Roman" w:hAnsi="Times New Roman" w:cs="Times New Roman"/>
          <w:sz w:val="24"/>
          <w:szCs w:val="24"/>
        </w:rPr>
        <w:t xml:space="preserve"> 2(1), 1171-1186.</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proofErr w:type="spellStart"/>
      <w:r w:rsidRPr="00CA16F8">
        <w:rPr>
          <w:rFonts w:ascii="Times New Roman" w:hAnsi="Times New Roman" w:cs="Times New Roman"/>
          <w:color w:val="222222"/>
          <w:sz w:val="24"/>
          <w:szCs w:val="24"/>
          <w:shd w:val="clear" w:color="auto" w:fill="FFFFFF"/>
        </w:rPr>
        <w:t>Battiston</w:t>
      </w:r>
      <w:proofErr w:type="spellEnd"/>
      <w:r w:rsidRPr="00CA16F8">
        <w:rPr>
          <w:rFonts w:ascii="Times New Roman" w:hAnsi="Times New Roman" w:cs="Times New Roman"/>
          <w:color w:val="222222"/>
          <w:sz w:val="24"/>
          <w:szCs w:val="24"/>
          <w:shd w:val="clear" w:color="auto" w:fill="FFFFFF"/>
        </w:rPr>
        <w:t xml:space="preserve">, S., Mandel, A., </w:t>
      </w:r>
      <w:proofErr w:type="spellStart"/>
      <w:r w:rsidRPr="00CA16F8">
        <w:rPr>
          <w:rFonts w:ascii="Times New Roman" w:hAnsi="Times New Roman" w:cs="Times New Roman"/>
          <w:color w:val="222222"/>
          <w:sz w:val="24"/>
          <w:szCs w:val="24"/>
          <w:shd w:val="clear" w:color="auto" w:fill="FFFFFF"/>
        </w:rPr>
        <w:t>Monasterolo</w:t>
      </w:r>
      <w:proofErr w:type="spellEnd"/>
      <w:r w:rsidRPr="00CA16F8">
        <w:rPr>
          <w:rFonts w:ascii="Times New Roman" w:hAnsi="Times New Roman" w:cs="Times New Roman"/>
          <w:color w:val="222222"/>
          <w:sz w:val="24"/>
          <w:szCs w:val="24"/>
          <w:shd w:val="clear" w:color="auto" w:fill="FFFFFF"/>
        </w:rPr>
        <w:t xml:space="preserve">, I., </w:t>
      </w:r>
      <w:proofErr w:type="spellStart"/>
      <w:r w:rsidRPr="00CA16F8">
        <w:rPr>
          <w:rFonts w:ascii="Times New Roman" w:hAnsi="Times New Roman" w:cs="Times New Roman"/>
          <w:color w:val="222222"/>
          <w:sz w:val="24"/>
          <w:szCs w:val="24"/>
          <w:shd w:val="clear" w:color="auto" w:fill="FFFFFF"/>
        </w:rPr>
        <w:t>Schütze</w:t>
      </w:r>
      <w:proofErr w:type="spellEnd"/>
      <w:r w:rsidRPr="00CA16F8">
        <w:rPr>
          <w:rFonts w:ascii="Times New Roman" w:hAnsi="Times New Roman" w:cs="Times New Roman"/>
          <w:color w:val="222222"/>
          <w:sz w:val="24"/>
          <w:szCs w:val="24"/>
          <w:shd w:val="clear" w:color="auto" w:fill="FFFFFF"/>
        </w:rPr>
        <w:t xml:space="preserve">, F., &amp; </w:t>
      </w:r>
      <w:proofErr w:type="spellStart"/>
      <w:r w:rsidRPr="00CA16F8">
        <w:rPr>
          <w:rFonts w:ascii="Times New Roman" w:hAnsi="Times New Roman" w:cs="Times New Roman"/>
          <w:color w:val="222222"/>
          <w:sz w:val="24"/>
          <w:szCs w:val="24"/>
          <w:shd w:val="clear" w:color="auto" w:fill="FFFFFF"/>
        </w:rPr>
        <w:t>Visentin</w:t>
      </w:r>
      <w:proofErr w:type="spellEnd"/>
      <w:r w:rsidRPr="00CA16F8">
        <w:rPr>
          <w:rFonts w:ascii="Times New Roman" w:hAnsi="Times New Roman" w:cs="Times New Roman"/>
          <w:color w:val="222222"/>
          <w:sz w:val="24"/>
          <w:szCs w:val="24"/>
          <w:shd w:val="clear" w:color="auto" w:fill="FFFFFF"/>
        </w:rPr>
        <w:t>, G. (2017). A climate stress-test of the financial system. </w:t>
      </w:r>
      <w:r w:rsidRPr="00CA16F8">
        <w:rPr>
          <w:rFonts w:ascii="Times New Roman" w:hAnsi="Times New Roman" w:cs="Times New Roman"/>
          <w:i/>
          <w:iCs/>
          <w:color w:val="222222"/>
          <w:sz w:val="24"/>
          <w:szCs w:val="24"/>
          <w:shd w:val="clear" w:color="auto" w:fill="FFFFFF"/>
        </w:rPr>
        <w:t>Nature Climate Change</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7</w:t>
      </w:r>
      <w:r w:rsidRPr="00CA16F8">
        <w:rPr>
          <w:rFonts w:ascii="Times New Roman" w:hAnsi="Times New Roman" w:cs="Times New Roman"/>
          <w:color w:val="222222"/>
          <w:sz w:val="24"/>
          <w:szCs w:val="24"/>
          <w:shd w:val="clear" w:color="auto" w:fill="FFFFFF"/>
        </w:rPr>
        <w:t>(4), 283-288.</w:t>
      </w:r>
    </w:p>
    <w:p w:rsidR="002C5467" w:rsidRPr="00CA16F8" w:rsidRDefault="002C5467" w:rsidP="002C5467">
      <w:pPr>
        <w:spacing w:line="360" w:lineRule="auto"/>
        <w:jc w:val="both"/>
        <w:rPr>
          <w:rFonts w:ascii="Times New Roman" w:eastAsia="Times New Roman" w:hAnsi="Times New Roman" w:cs="Times New Roman"/>
          <w:sz w:val="24"/>
          <w:szCs w:val="24"/>
        </w:rPr>
      </w:pPr>
      <w:r w:rsidRPr="00CA16F8">
        <w:rPr>
          <w:rFonts w:ascii="Times New Roman" w:eastAsia="Times New Roman" w:hAnsi="Times New Roman" w:cs="Times New Roman"/>
          <w:sz w:val="24"/>
          <w:szCs w:val="24"/>
        </w:rPr>
        <w:t xml:space="preserve">Baumol, W.J., &amp; Oates, W.E. (1988). </w:t>
      </w:r>
      <w:r w:rsidRPr="00CA16F8">
        <w:rPr>
          <w:rFonts w:ascii="Times New Roman" w:eastAsia="Times New Roman" w:hAnsi="Times New Roman" w:cs="Times New Roman"/>
          <w:i/>
          <w:iCs/>
          <w:sz w:val="24"/>
          <w:szCs w:val="24"/>
        </w:rPr>
        <w:t>The Theory of Environmental Policy</w:t>
      </w:r>
      <w:r w:rsidRPr="00CA16F8">
        <w:rPr>
          <w:rFonts w:ascii="Times New Roman" w:eastAsia="Times New Roman" w:hAnsi="Times New Roman" w:cs="Times New Roman"/>
          <w:sz w:val="24"/>
          <w:szCs w:val="24"/>
        </w:rPr>
        <w:t xml:space="preserve"> </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Bertoldi, P., &amp; Mosconi, R. (2020). Do energy efficiency policies save energy? A new approach based on energy policy indicators (in the EU Member States). </w:t>
      </w:r>
      <w:r w:rsidRPr="00CA16F8">
        <w:rPr>
          <w:rFonts w:ascii="Times New Roman" w:hAnsi="Times New Roman" w:cs="Times New Roman"/>
          <w:i/>
          <w:iCs/>
          <w:color w:val="222222"/>
          <w:sz w:val="24"/>
          <w:szCs w:val="24"/>
          <w:shd w:val="clear" w:color="auto" w:fill="FFFFFF"/>
        </w:rPr>
        <w:t>Energy Policy</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139</w:t>
      </w:r>
      <w:r w:rsidRPr="00CA16F8">
        <w:rPr>
          <w:rFonts w:ascii="Times New Roman" w:hAnsi="Times New Roman" w:cs="Times New Roman"/>
          <w:color w:val="222222"/>
          <w:sz w:val="24"/>
          <w:szCs w:val="24"/>
          <w:shd w:val="clear" w:color="auto" w:fill="FFFFFF"/>
        </w:rPr>
        <w:t>, 111320.</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 xml:space="preserve">Campiglio, E., </w:t>
      </w:r>
      <w:proofErr w:type="spellStart"/>
      <w:r w:rsidRPr="00CA16F8">
        <w:rPr>
          <w:rFonts w:ascii="Times New Roman" w:hAnsi="Times New Roman" w:cs="Times New Roman"/>
          <w:color w:val="222222"/>
          <w:sz w:val="24"/>
          <w:szCs w:val="24"/>
          <w:shd w:val="clear" w:color="auto" w:fill="FFFFFF"/>
        </w:rPr>
        <w:t>Dafermos</w:t>
      </w:r>
      <w:proofErr w:type="spellEnd"/>
      <w:r w:rsidRPr="00CA16F8">
        <w:rPr>
          <w:rFonts w:ascii="Times New Roman" w:hAnsi="Times New Roman" w:cs="Times New Roman"/>
          <w:color w:val="222222"/>
          <w:sz w:val="24"/>
          <w:szCs w:val="24"/>
          <w:shd w:val="clear" w:color="auto" w:fill="FFFFFF"/>
        </w:rPr>
        <w:t xml:space="preserve">, Y., Monnin, P., Ryan-Collins, J., </w:t>
      </w:r>
      <w:proofErr w:type="spellStart"/>
      <w:r w:rsidRPr="00CA16F8">
        <w:rPr>
          <w:rFonts w:ascii="Times New Roman" w:hAnsi="Times New Roman" w:cs="Times New Roman"/>
          <w:color w:val="222222"/>
          <w:sz w:val="24"/>
          <w:szCs w:val="24"/>
          <w:shd w:val="clear" w:color="auto" w:fill="FFFFFF"/>
        </w:rPr>
        <w:t>Schotten</w:t>
      </w:r>
      <w:proofErr w:type="spellEnd"/>
      <w:r w:rsidRPr="00CA16F8">
        <w:rPr>
          <w:rFonts w:ascii="Times New Roman" w:hAnsi="Times New Roman" w:cs="Times New Roman"/>
          <w:color w:val="222222"/>
          <w:sz w:val="24"/>
          <w:szCs w:val="24"/>
          <w:shd w:val="clear" w:color="auto" w:fill="FFFFFF"/>
        </w:rPr>
        <w:t>, G., &amp; Tanaka, M. (2018). Climate change challenges for central banks and financial regulators. </w:t>
      </w:r>
      <w:r w:rsidRPr="00CA16F8">
        <w:rPr>
          <w:rFonts w:ascii="Times New Roman" w:hAnsi="Times New Roman" w:cs="Times New Roman"/>
          <w:i/>
          <w:iCs/>
          <w:color w:val="222222"/>
          <w:sz w:val="24"/>
          <w:szCs w:val="24"/>
          <w:shd w:val="clear" w:color="auto" w:fill="FFFFFF"/>
        </w:rPr>
        <w:t>Nature climate change</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8</w:t>
      </w:r>
      <w:r w:rsidRPr="00CA16F8">
        <w:rPr>
          <w:rFonts w:ascii="Times New Roman" w:hAnsi="Times New Roman" w:cs="Times New Roman"/>
          <w:color w:val="222222"/>
          <w:sz w:val="24"/>
          <w:szCs w:val="24"/>
          <w:shd w:val="clear" w:color="auto" w:fill="FFFFFF"/>
        </w:rPr>
        <w:t>(6), 462-468.</w:t>
      </w:r>
    </w:p>
    <w:p w:rsidR="002C5467" w:rsidRPr="00CA16F8" w:rsidRDefault="002C5467" w:rsidP="002C5467">
      <w:pPr>
        <w:spacing w:line="360" w:lineRule="auto"/>
        <w:jc w:val="both"/>
        <w:rPr>
          <w:rFonts w:ascii="Times New Roman" w:hAnsi="Times New Roman" w:cs="Times New Roman"/>
          <w:sz w:val="24"/>
          <w:szCs w:val="24"/>
        </w:rPr>
      </w:pPr>
      <w:r w:rsidRPr="00CA16F8">
        <w:rPr>
          <w:rFonts w:ascii="Times New Roman" w:eastAsia="Times New Roman" w:hAnsi="Times New Roman" w:cs="Times New Roman"/>
          <w:sz w:val="24"/>
          <w:szCs w:val="24"/>
        </w:rPr>
        <w:t xml:space="preserve">Campiglio, E., et al. (2018). "Climate change challenges for economic and financial policies". </w:t>
      </w:r>
      <w:r w:rsidRPr="00CA16F8">
        <w:rPr>
          <w:rFonts w:ascii="Times New Roman" w:eastAsia="Times New Roman" w:hAnsi="Times New Roman" w:cs="Times New Roman"/>
          <w:i/>
          <w:iCs/>
          <w:sz w:val="24"/>
          <w:szCs w:val="24"/>
        </w:rPr>
        <w:t>Economic and Political Studies</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Carney, M. (2015). Breaking the tragedy of the horizon–climate change and financial stability. </w:t>
      </w:r>
      <w:r w:rsidRPr="00CA16F8">
        <w:rPr>
          <w:rFonts w:ascii="Times New Roman" w:hAnsi="Times New Roman" w:cs="Times New Roman"/>
          <w:i/>
          <w:iCs/>
          <w:color w:val="222222"/>
          <w:sz w:val="24"/>
          <w:szCs w:val="24"/>
          <w:shd w:val="clear" w:color="auto" w:fill="FFFFFF"/>
        </w:rPr>
        <w:t>Speech given at Lloyd’s of London</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29</w:t>
      </w:r>
      <w:r w:rsidRPr="00CA16F8">
        <w:rPr>
          <w:rFonts w:ascii="Times New Roman" w:hAnsi="Times New Roman" w:cs="Times New Roman"/>
          <w:color w:val="222222"/>
          <w:sz w:val="24"/>
          <w:szCs w:val="24"/>
          <w:shd w:val="clear" w:color="auto" w:fill="FFFFFF"/>
        </w:rPr>
        <w:t>, 220-230.</w:t>
      </w:r>
    </w:p>
    <w:p w:rsidR="002C5467" w:rsidRPr="00CA16F8" w:rsidRDefault="002C5467" w:rsidP="002C5467">
      <w:pPr>
        <w:spacing w:line="360" w:lineRule="auto"/>
        <w:jc w:val="both"/>
        <w:rPr>
          <w:rFonts w:ascii="Times New Roman" w:eastAsia="Times New Roman" w:hAnsi="Times New Roman" w:cs="Times New Roman"/>
          <w:sz w:val="24"/>
          <w:szCs w:val="24"/>
        </w:rPr>
      </w:pPr>
      <w:proofErr w:type="spellStart"/>
      <w:r w:rsidRPr="00CA16F8">
        <w:rPr>
          <w:rFonts w:ascii="Times New Roman" w:eastAsia="Times New Roman" w:hAnsi="Times New Roman" w:cs="Times New Roman"/>
          <w:sz w:val="24"/>
          <w:szCs w:val="24"/>
        </w:rPr>
        <w:t>choltens</w:t>
      </w:r>
      <w:proofErr w:type="spellEnd"/>
      <w:r w:rsidRPr="00CA16F8">
        <w:rPr>
          <w:rFonts w:ascii="Times New Roman" w:eastAsia="Times New Roman" w:hAnsi="Times New Roman" w:cs="Times New Roman"/>
          <w:sz w:val="24"/>
          <w:szCs w:val="24"/>
        </w:rPr>
        <w:t xml:space="preserve">, B. (2014). "Long-Term Finance and Sustainable Banking". </w:t>
      </w:r>
      <w:r w:rsidRPr="00CA16F8">
        <w:rPr>
          <w:rFonts w:ascii="Times New Roman" w:eastAsia="Times New Roman" w:hAnsi="Times New Roman" w:cs="Times New Roman"/>
          <w:i/>
          <w:iCs/>
          <w:sz w:val="24"/>
          <w:szCs w:val="24"/>
        </w:rPr>
        <w:t>International Review of Financial Analysis</w:t>
      </w:r>
      <w:r w:rsidRPr="00CA16F8">
        <w:rPr>
          <w:rFonts w:ascii="Times New Roman" w:eastAsia="Times New Roman" w:hAnsi="Times New Roman" w:cs="Times New Roman"/>
          <w:sz w:val="24"/>
          <w:szCs w:val="24"/>
        </w:rPr>
        <w:t xml:space="preserve"> </w:t>
      </w:r>
    </w:p>
    <w:p w:rsidR="002C5467" w:rsidRPr="00CA16F8" w:rsidRDefault="002C5467" w:rsidP="002C5467">
      <w:pPr>
        <w:spacing w:line="360" w:lineRule="auto"/>
        <w:jc w:val="both"/>
        <w:rPr>
          <w:rFonts w:ascii="Times New Roman" w:hAnsi="Times New Roman" w:cs="Times New Roman"/>
          <w:sz w:val="24"/>
          <w:szCs w:val="24"/>
        </w:rPr>
      </w:pPr>
      <w:r w:rsidRPr="00CA16F8">
        <w:rPr>
          <w:rFonts w:ascii="Times New Roman" w:hAnsi="Times New Roman" w:cs="Times New Roman"/>
          <w:sz w:val="24"/>
          <w:szCs w:val="24"/>
        </w:rPr>
        <w:t xml:space="preserve">Christi, B. U. (2015). </w:t>
      </w:r>
      <w:proofErr w:type="spellStart"/>
      <w:r w:rsidRPr="00CA16F8">
        <w:rPr>
          <w:rFonts w:ascii="Times New Roman" w:hAnsi="Times New Roman" w:cs="Times New Roman"/>
          <w:sz w:val="24"/>
          <w:szCs w:val="24"/>
        </w:rPr>
        <w:t>Profitabilitas</w:t>
      </w:r>
      <w:proofErr w:type="spellEnd"/>
      <w:r w:rsidRPr="00CA16F8">
        <w:rPr>
          <w:rFonts w:ascii="Times New Roman" w:hAnsi="Times New Roman" w:cs="Times New Roman"/>
          <w:sz w:val="24"/>
          <w:szCs w:val="24"/>
        </w:rPr>
        <w:t xml:space="preserve">, Leverage, </w:t>
      </w:r>
      <w:proofErr w:type="spellStart"/>
      <w:r w:rsidRPr="00CA16F8">
        <w:rPr>
          <w:rFonts w:ascii="Times New Roman" w:hAnsi="Times New Roman" w:cs="Times New Roman"/>
          <w:sz w:val="24"/>
          <w:szCs w:val="24"/>
        </w:rPr>
        <w:t>Ukuran</w:t>
      </w:r>
      <w:proofErr w:type="spellEnd"/>
      <w:r w:rsidRPr="00CA16F8">
        <w:rPr>
          <w:rFonts w:ascii="Times New Roman" w:hAnsi="Times New Roman" w:cs="Times New Roman"/>
          <w:sz w:val="24"/>
          <w:szCs w:val="24"/>
        </w:rPr>
        <w:t xml:space="preserve"> Perusahaan, </w:t>
      </w:r>
      <w:proofErr w:type="spellStart"/>
      <w:r w:rsidRPr="00CA16F8">
        <w:rPr>
          <w:rFonts w:ascii="Times New Roman" w:hAnsi="Times New Roman" w:cs="Times New Roman"/>
          <w:sz w:val="24"/>
          <w:szCs w:val="24"/>
        </w:rPr>
        <w:t>Sertifikasi</w:t>
      </w:r>
      <w:proofErr w:type="spellEnd"/>
      <w:r w:rsidRPr="00CA16F8">
        <w:rPr>
          <w:rFonts w:ascii="Times New Roman" w:hAnsi="Times New Roman" w:cs="Times New Roman"/>
          <w:sz w:val="24"/>
          <w:szCs w:val="24"/>
        </w:rPr>
        <w:t xml:space="preserve"> ISO 14001, dan </w:t>
      </w:r>
      <w:proofErr w:type="spellStart"/>
      <w:r w:rsidRPr="00CA16F8">
        <w:rPr>
          <w:rFonts w:ascii="Times New Roman" w:hAnsi="Times New Roman" w:cs="Times New Roman"/>
          <w:sz w:val="24"/>
          <w:szCs w:val="24"/>
        </w:rPr>
        <w:t>Pengungkapan</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Emisi</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Karbon</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Studi</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Empiris</w:t>
      </w:r>
      <w:proofErr w:type="spellEnd"/>
      <w:r w:rsidRPr="00CA16F8">
        <w:rPr>
          <w:rFonts w:ascii="Times New Roman" w:hAnsi="Times New Roman" w:cs="Times New Roman"/>
          <w:sz w:val="24"/>
          <w:szCs w:val="24"/>
        </w:rPr>
        <w:t xml:space="preserve"> pada Perusahaan yang </w:t>
      </w:r>
      <w:proofErr w:type="spellStart"/>
      <w:r w:rsidRPr="00CA16F8">
        <w:rPr>
          <w:rFonts w:ascii="Times New Roman" w:hAnsi="Times New Roman" w:cs="Times New Roman"/>
          <w:sz w:val="24"/>
          <w:szCs w:val="24"/>
        </w:rPr>
        <w:t>Mengungkapan</w:t>
      </w:r>
      <w:proofErr w:type="spellEnd"/>
      <w:r w:rsidRPr="00CA16F8">
        <w:rPr>
          <w:rFonts w:ascii="Times New Roman" w:hAnsi="Times New Roman" w:cs="Times New Roman"/>
          <w:sz w:val="24"/>
          <w:szCs w:val="24"/>
        </w:rPr>
        <w:t xml:space="preserve"> Sustainability Report dan </w:t>
      </w:r>
      <w:proofErr w:type="spellStart"/>
      <w:r w:rsidRPr="00CA16F8">
        <w:rPr>
          <w:rFonts w:ascii="Times New Roman" w:hAnsi="Times New Roman" w:cs="Times New Roman"/>
          <w:sz w:val="24"/>
          <w:szCs w:val="24"/>
        </w:rPr>
        <w:t>terdaftar</w:t>
      </w:r>
      <w:proofErr w:type="spellEnd"/>
      <w:r w:rsidRPr="00CA16F8">
        <w:rPr>
          <w:rFonts w:ascii="Times New Roman" w:hAnsi="Times New Roman" w:cs="Times New Roman"/>
          <w:sz w:val="24"/>
          <w:szCs w:val="24"/>
        </w:rPr>
        <w:t xml:space="preserve"> di BEI pada </w:t>
      </w:r>
      <w:proofErr w:type="spellStart"/>
      <w:r w:rsidRPr="00CA16F8">
        <w:rPr>
          <w:rFonts w:ascii="Times New Roman" w:hAnsi="Times New Roman" w:cs="Times New Roman"/>
          <w:sz w:val="24"/>
          <w:szCs w:val="24"/>
        </w:rPr>
        <w:t>tahun</w:t>
      </w:r>
      <w:proofErr w:type="spellEnd"/>
      <w:r w:rsidRPr="00CA16F8">
        <w:rPr>
          <w:rFonts w:ascii="Times New Roman" w:hAnsi="Times New Roman" w:cs="Times New Roman"/>
          <w:sz w:val="24"/>
          <w:szCs w:val="24"/>
        </w:rPr>
        <w:t xml:space="preserve"> 2015-2017).</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 xml:space="preserve">Clarkson, P. M., Li, Y., Richardson, G. D., &amp; </w:t>
      </w:r>
      <w:proofErr w:type="spellStart"/>
      <w:r w:rsidRPr="00CA16F8">
        <w:rPr>
          <w:rFonts w:ascii="Times New Roman" w:hAnsi="Times New Roman" w:cs="Times New Roman"/>
          <w:color w:val="222222"/>
          <w:sz w:val="24"/>
          <w:szCs w:val="24"/>
          <w:shd w:val="clear" w:color="auto" w:fill="FFFFFF"/>
        </w:rPr>
        <w:t>Vasvari</w:t>
      </w:r>
      <w:proofErr w:type="spellEnd"/>
      <w:r w:rsidRPr="00CA16F8">
        <w:rPr>
          <w:rFonts w:ascii="Times New Roman" w:hAnsi="Times New Roman" w:cs="Times New Roman"/>
          <w:color w:val="222222"/>
          <w:sz w:val="24"/>
          <w:szCs w:val="24"/>
          <w:shd w:val="clear" w:color="auto" w:fill="FFFFFF"/>
        </w:rPr>
        <w:t>, F. P. (2008). Revisiting the relation between environmental performance and environmental disclosure: An empirical analysis. </w:t>
      </w:r>
      <w:r w:rsidRPr="00CA16F8">
        <w:rPr>
          <w:rFonts w:ascii="Times New Roman" w:hAnsi="Times New Roman" w:cs="Times New Roman"/>
          <w:i/>
          <w:iCs/>
          <w:color w:val="222222"/>
          <w:sz w:val="24"/>
          <w:szCs w:val="24"/>
          <w:shd w:val="clear" w:color="auto" w:fill="FFFFFF"/>
        </w:rPr>
        <w:t>Accounting, organizations and society</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33</w:t>
      </w:r>
      <w:r w:rsidRPr="00CA16F8">
        <w:rPr>
          <w:rFonts w:ascii="Times New Roman" w:hAnsi="Times New Roman" w:cs="Times New Roman"/>
          <w:color w:val="222222"/>
          <w:sz w:val="24"/>
          <w:szCs w:val="24"/>
          <w:shd w:val="clear" w:color="auto" w:fill="FFFFFF"/>
        </w:rPr>
        <w:t>(4-5), 303-327.</w:t>
      </w:r>
    </w:p>
    <w:p w:rsidR="002C5467" w:rsidRPr="00CA16F8" w:rsidRDefault="002C5467" w:rsidP="002C5467">
      <w:pPr>
        <w:spacing w:line="360" w:lineRule="auto"/>
        <w:jc w:val="both"/>
        <w:rPr>
          <w:rFonts w:ascii="Times New Roman" w:eastAsia="Times New Roman" w:hAnsi="Times New Roman" w:cs="Times New Roman"/>
          <w:sz w:val="24"/>
          <w:szCs w:val="24"/>
        </w:rPr>
      </w:pPr>
      <w:r w:rsidRPr="00CA16F8">
        <w:rPr>
          <w:rFonts w:ascii="Times New Roman" w:eastAsia="Times New Roman" w:hAnsi="Times New Roman" w:cs="Times New Roman"/>
          <w:sz w:val="24"/>
          <w:szCs w:val="24"/>
        </w:rPr>
        <w:t xml:space="preserve">Coase, R.H. (1960). "The Problem of Social Cost". </w:t>
      </w:r>
      <w:r w:rsidRPr="00CA16F8">
        <w:rPr>
          <w:rFonts w:ascii="Times New Roman" w:eastAsia="Times New Roman" w:hAnsi="Times New Roman" w:cs="Times New Roman"/>
          <w:i/>
          <w:iCs/>
          <w:sz w:val="24"/>
          <w:szCs w:val="24"/>
        </w:rPr>
        <w:t>Journal of Law and Economics</w:t>
      </w:r>
      <w:r w:rsidRPr="00CA16F8">
        <w:rPr>
          <w:rFonts w:ascii="Times New Roman" w:eastAsia="Times New Roman" w:hAnsi="Times New Roman" w:cs="Times New Roman"/>
          <w:sz w:val="24"/>
          <w:szCs w:val="24"/>
        </w:rPr>
        <w:t xml:space="preserve"> </w:t>
      </w:r>
    </w:p>
    <w:p w:rsidR="002C5467" w:rsidRPr="00CA16F8" w:rsidRDefault="002C5467" w:rsidP="002C5467">
      <w:pPr>
        <w:spacing w:line="360" w:lineRule="auto"/>
        <w:jc w:val="both"/>
        <w:rPr>
          <w:rFonts w:ascii="Times New Roman" w:eastAsia="Times New Roman" w:hAnsi="Times New Roman" w:cs="Times New Roman"/>
          <w:sz w:val="24"/>
          <w:szCs w:val="24"/>
        </w:rPr>
      </w:pPr>
      <w:r w:rsidRPr="00CA16F8">
        <w:rPr>
          <w:rFonts w:ascii="Times New Roman" w:eastAsia="Times New Roman" w:hAnsi="Times New Roman" w:cs="Times New Roman"/>
          <w:sz w:val="24"/>
          <w:szCs w:val="24"/>
        </w:rPr>
        <w:lastRenderedPageBreak/>
        <w:t>Department for Business, Energy &amp; Industrial Strategy. (2022). Energy Company Obligation, 2022 to 2026. Available at (</w:t>
      </w:r>
      <w:hyperlink r:id="rId46" w:history="1">
        <w:r w:rsidRPr="00CA16F8">
          <w:rPr>
            <w:rStyle w:val="Hyperlink"/>
            <w:rFonts w:ascii="Times New Roman" w:eastAsia="Times New Roman" w:hAnsi="Times New Roman" w:cs="Times New Roman"/>
            <w:sz w:val="24"/>
            <w:szCs w:val="24"/>
          </w:rPr>
          <w:t>https://www.gov.uk/government/publications/energy-company-obligation-2022-2026-innovation-guidance</w:t>
        </w:r>
      </w:hyperlink>
      <w:r w:rsidRPr="00CA16F8">
        <w:rPr>
          <w:rFonts w:ascii="Times New Roman" w:eastAsia="Times New Roman" w:hAnsi="Times New Roman" w:cs="Times New Roman"/>
          <w:sz w:val="24"/>
          <w:szCs w:val="24"/>
        </w:rPr>
        <w:t>). Accessed on 15/01/2025</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Ding, X., Ren, Y., Tan, W., &amp; Wu, H. (2023). Does carbon emission of firms matter for Bank loans decision? Evidence from China. </w:t>
      </w:r>
      <w:r w:rsidRPr="00CA16F8">
        <w:rPr>
          <w:rFonts w:ascii="Times New Roman" w:hAnsi="Times New Roman" w:cs="Times New Roman"/>
          <w:i/>
          <w:iCs/>
          <w:color w:val="222222"/>
          <w:sz w:val="24"/>
          <w:szCs w:val="24"/>
          <w:shd w:val="clear" w:color="auto" w:fill="FFFFFF"/>
        </w:rPr>
        <w:t>International Review of Financial Analysis</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86</w:t>
      </w:r>
      <w:r w:rsidRPr="00CA16F8">
        <w:rPr>
          <w:rFonts w:ascii="Times New Roman" w:hAnsi="Times New Roman" w:cs="Times New Roman"/>
          <w:color w:val="222222"/>
          <w:sz w:val="24"/>
          <w:szCs w:val="24"/>
          <w:shd w:val="clear" w:color="auto" w:fill="FFFFFF"/>
        </w:rPr>
        <w:t>, 102556.</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Enright, N. (2017). </w:t>
      </w:r>
      <w:r w:rsidRPr="00CA16F8">
        <w:rPr>
          <w:rFonts w:ascii="Times New Roman" w:hAnsi="Times New Roman" w:cs="Times New Roman"/>
          <w:i/>
          <w:iCs/>
          <w:color w:val="222222"/>
          <w:sz w:val="24"/>
          <w:szCs w:val="24"/>
          <w:shd w:val="clear" w:color="auto" w:fill="FFFFFF"/>
        </w:rPr>
        <w:t>Energy and Resource Efficiency: Without the Tears</w:t>
      </w:r>
      <w:r w:rsidRPr="00CA16F8">
        <w:rPr>
          <w:rFonts w:ascii="Times New Roman" w:hAnsi="Times New Roman" w:cs="Times New Roman"/>
          <w:color w:val="222222"/>
          <w:sz w:val="24"/>
          <w:szCs w:val="24"/>
          <w:shd w:val="clear" w:color="auto" w:fill="FFFFFF"/>
        </w:rPr>
        <w:t>. Manchester.</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eastAsia="Times New Roman" w:hAnsi="Times New Roman" w:cs="Times New Roman"/>
          <w:sz w:val="24"/>
          <w:szCs w:val="24"/>
        </w:rPr>
        <w:t xml:space="preserve">European Commission (EC). (2023) </w:t>
      </w:r>
      <w:r w:rsidRPr="00CA16F8">
        <w:rPr>
          <w:rFonts w:ascii="Times New Roman" w:hAnsi="Times New Roman" w:cs="Times New Roman"/>
          <w:color w:val="222222"/>
          <w:sz w:val="24"/>
          <w:szCs w:val="24"/>
          <w:shd w:val="clear" w:color="auto" w:fill="FFFFFF"/>
        </w:rPr>
        <w:t>Overview of sustainable finance. Available at (</w:t>
      </w:r>
      <w:hyperlink r:id="rId47" w:anchor=":~:text=Sustainable%20finance%20refers%20to%20the,sustainable%20economic%20activities%20and%20projects" w:history="1">
        <w:r w:rsidRPr="00CA16F8">
          <w:rPr>
            <w:rStyle w:val="Hyperlink"/>
            <w:rFonts w:ascii="Times New Roman" w:hAnsi="Times New Roman" w:cs="Times New Roman"/>
            <w:sz w:val="24"/>
            <w:szCs w:val="24"/>
            <w:shd w:val="clear" w:color="auto" w:fill="FFFFFF"/>
          </w:rPr>
          <w:t>https://finance.ec.europa.eu/sustainable-finance/overview-sustainable-finance_en#:~:text=Sustainable%20finance%20refers%20to%20the,sustainable%20economic%20activities%20and%20projects</w:t>
        </w:r>
      </w:hyperlink>
      <w:r w:rsidRPr="00CA16F8">
        <w:rPr>
          <w:rFonts w:ascii="Times New Roman" w:hAnsi="Times New Roman" w:cs="Times New Roman"/>
          <w:color w:val="222222"/>
          <w:sz w:val="24"/>
          <w:szCs w:val="24"/>
          <w:shd w:val="clear" w:color="auto" w:fill="FFFFFF"/>
        </w:rPr>
        <w:t>). Accessed on 28/01/2025.</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proofErr w:type="spellStart"/>
      <w:r w:rsidRPr="00CA16F8">
        <w:rPr>
          <w:rFonts w:ascii="Times New Roman" w:hAnsi="Times New Roman" w:cs="Times New Roman"/>
          <w:color w:val="222222"/>
          <w:sz w:val="24"/>
          <w:szCs w:val="24"/>
          <w:shd w:val="clear" w:color="auto" w:fill="FFFFFF"/>
        </w:rPr>
        <w:t>Flachenecker</w:t>
      </w:r>
      <w:proofErr w:type="spellEnd"/>
      <w:r w:rsidRPr="00CA16F8">
        <w:rPr>
          <w:rFonts w:ascii="Times New Roman" w:hAnsi="Times New Roman" w:cs="Times New Roman"/>
          <w:color w:val="222222"/>
          <w:sz w:val="24"/>
          <w:szCs w:val="24"/>
          <w:shd w:val="clear" w:color="auto" w:fill="FFFFFF"/>
        </w:rPr>
        <w:t>, F., &amp; Rentschler, J. (Eds.). (2018). </w:t>
      </w:r>
      <w:r w:rsidRPr="00CA16F8">
        <w:rPr>
          <w:rFonts w:ascii="Times New Roman" w:hAnsi="Times New Roman" w:cs="Times New Roman"/>
          <w:i/>
          <w:iCs/>
          <w:color w:val="222222"/>
          <w:sz w:val="24"/>
          <w:szCs w:val="24"/>
          <w:shd w:val="clear" w:color="auto" w:fill="FFFFFF"/>
        </w:rPr>
        <w:t>Investing in resource efficiency: the economics and politics of financing the resource transition</w:t>
      </w:r>
      <w:r w:rsidRPr="00CA16F8">
        <w:rPr>
          <w:rFonts w:ascii="Times New Roman" w:hAnsi="Times New Roman" w:cs="Times New Roman"/>
          <w:color w:val="222222"/>
          <w:sz w:val="24"/>
          <w:szCs w:val="24"/>
          <w:shd w:val="clear" w:color="auto" w:fill="FFFFFF"/>
        </w:rPr>
        <w:t>. Springer.</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 xml:space="preserve">Hahn, R., &amp; </w:t>
      </w:r>
      <w:proofErr w:type="spellStart"/>
      <w:r w:rsidRPr="00CA16F8">
        <w:rPr>
          <w:rFonts w:ascii="Times New Roman" w:hAnsi="Times New Roman" w:cs="Times New Roman"/>
          <w:color w:val="222222"/>
          <w:sz w:val="24"/>
          <w:szCs w:val="24"/>
          <w:shd w:val="clear" w:color="auto" w:fill="FFFFFF"/>
        </w:rPr>
        <w:t>Lülfs</w:t>
      </w:r>
      <w:proofErr w:type="spellEnd"/>
      <w:r w:rsidRPr="00CA16F8">
        <w:rPr>
          <w:rFonts w:ascii="Times New Roman" w:hAnsi="Times New Roman" w:cs="Times New Roman"/>
          <w:color w:val="222222"/>
          <w:sz w:val="24"/>
          <w:szCs w:val="24"/>
          <w:shd w:val="clear" w:color="auto" w:fill="FFFFFF"/>
        </w:rPr>
        <w:t>, R. (2014). Legitimizing negative aspects in GRI-oriented sustainability reporting: A qualitative analysis of corporate disclosure strategies. </w:t>
      </w:r>
      <w:r w:rsidRPr="00CA16F8">
        <w:rPr>
          <w:rFonts w:ascii="Times New Roman" w:hAnsi="Times New Roman" w:cs="Times New Roman"/>
          <w:i/>
          <w:iCs/>
          <w:color w:val="222222"/>
          <w:sz w:val="24"/>
          <w:szCs w:val="24"/>
          <w:shd w:val="clear" w:color="auto" w:fill="FFFFFF"/>
        </w:rPr>
        <w:t>Journal of business ethics</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123</w:t>
      </w:r>
      <w:r w:rsidRPr="00CA16F8">
        <w:rPr>
          <w:rFonts w:ascii="Times New Roman" w:hAnsi="Times New Roman" w:cs="Times New Roman"/>
          <w:color w:val="222222"/>
          <w:sz w:val="24"/>
          <w:szCs w:val="24"/>
          <w:shd w:val="clear" w:color="auto" w:fill="FFFFFF"/>
        </w:rPr>
        <w:t>, 401-420.</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Hirst, E., &amp; Brown, M. (1990). Closing the efficiency gap: barriers to the efficient use of energy. </w:t>
      </w:r>
      <w:r w:rsidRPr="00CA16F8">
        <w:rPr>
          <w:rFonts w:ascii="Times New Roman" w:hAnsi="Times New Roman" w:cs="Times New Roman"/>
          <w:i/>
          <w:iCs/>
          <w:color w:val="222222"/>
          <w:sz w:val="24"/>
          <w:szCs w:val="24"/>
          <w:shd w:val="clear" w:color="auto" w:fill="FFFFFF"/>
        </w:rPr>
        <w:t>Resources, Conservation and Recycling</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3</w:t>
      </w:r>
      <w:r w:rsidRPr="00CA16F8">
        <w:rPr>
          <w:rFonts w:ascii="Times New Roman" w:hAnsi="Times New Roman" w:cs="Times New Roman"/>
          <w:color w:val="222222"/>
          <w:sz w:val="24"/>
          <w:szCs w:val="24"/>
          <w:shd w:val="clear" w:color="auto" w:fill="FFFFFF"/>
        </w:rPr>
        <w:t>(4), 267-281.</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Huang, A., Guo, M., Dai, L., Mirza, A., &amp; Ali, S. (2024). Budgeting for a greener future: Asymmetric nexus between nuclear energy technology budgets and CO2 emissions. </w:t>
      </w:r>
      <w:r w:rsidRPr="00CA16F8">
        <w:rPr>
          <w:rFonts w:ascii="Times New Roman" w:hAnsi="Times New Roman" w:cs="Times New Roman"/>
          <w:i/>
          <w:iCs/>
          <w:color w:val="222222"/>
          <w:sz w:val="24"/>
          <w:szCs w:val="24"/>
          <w:shd w:val="clear" w:color="auto" w:fill="FFFFFF"/>
        </w:rPr>
        <w:t>Technological Forecasting and Social Change</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202</w:t>
      </w:r>
      <w:r w:rsidRPr="00CA16F8">
        <w:rPr>
          <w:rFonts w:ascii="Times New Roman" w:hAnsi="Times New Roman" w:cs="Times New Roman"/>
          <w:color w:val="222222"/>
          <w:sz w:val="24"/>
          <w:szCs w:val="24"/>
          <w:shd w:val="clear" w:color="auto" w:fill="FFFFFF"/>
        </w:rPr>
        <w:t>, 123321.</w:t>
      </w:r>
    </w:p>
    <w:p w:rsidR="002C5467" w:rsidRPr="00CA16F8" w:rsidRDefault="002C5467" w:rsidP="002C5467">
      <w:pPr>
        <w:spacing w:line="360" w:lineRule="auto"/>
        <w:jc w:val="both"/>
        <w:rPr>
          <w:rFonts w:ascii="Times New Roman" w:eastAsia="Times New Roman" w:hAnsi="Times New Roman" w:cs="Times New Roman"/>
          <w:sz w:val="24"/>
          <w:szCs w:val="24"/>
        </w:rPr>
      </w:pPr>
      <w:r w:rsidRPr="00CA16F8">
        <w:rPr>
          <w:rFonts w:ascii="Times New Roman" w:hAnsi="Times New Roman" w:cs="Times New Roman"/>
          <w:sz w:val="24"/>
          <w:szCs w:val="24"/>
        </w:rPr>
        <w:t>International Energy Agency (IEA) (2023). Energy Technology RD&amp;D Budgets. Available at (</w:t>
      </w:r>
      <w:hyperlink r:id="rId48" w:history="1">
        <w:r w:rsidRPr="00CA16F8">
          <w:rPr>
            <w:rStyle w:val="Hyperlink"/>
            <w:rFonts w:ascii="Times New Roman" w:eastAsia="Times New Roman" w:hAnsi="Times New Roman" w:cs="Times New Roman"/>
            <w:sz w:val="24"/>
            <w:szCs w:val="24"/>
          </w:rPr>
          <w:t>https://www.iea.org/data-and-statistics/data-tools/energy-technology-rdd-budgets-data-explorer</w:t>
        </w:r>
      </w:hyperlink>
      <w:r w:rsidRPr="00CA16F8">
        <w:rPr>
          <w:rFonts w:ascii="Times New Roman" w:eastAsia="Times New Roman" w:hAnsi="Times New Roman" w:cs="Times New Roman"/>
          <w:sz w:val="24"/>
          <w:szCs w:val="24"/>
        </w:rPr>
        <w:t>). Accessed on 20/01/2025</w:t>
      </w:r>
    </w:p>
    <w:p w:rsidR="002C5467" w:rsidRPr="00CA16F8" w:rsidRDefault="002C5467" w:rsidP="002C5467">
      <w:pPr>
        <w:spacing w:line="360" w:lineRule="auto"/>
        <w:jc w:val="both"/>
        <w:rPr>
          <w:rFonts w:ascii="Times New Roman" w:hAnsi="Times New Roman" w:cs="Times New Roman"/>
          <w:sz w:val="24"/>
          <w:szCs w:val="24"/>
        </w:rPr>
      </w:pPr>
      <w:r w:rsidRPr="00CA16F8">
        <w:rPr>
          <w:rFonts w:ascii="Times New Roman" w:hAnsi="Times New Roman" w:cs="Times New Roman"/>
          <w:sz w:val="24"/>
          <w:szCs w:val="24"/>
        </w:rPr>
        <w:t>International Energy Agency (IEA). (2019). World Energy Outlook 2019. Paris: IEA.</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proofErr w:type="spellStart"/>
      <w:r w:rsidRPr="00CA16F8">
        <w:rPr>
          <w:rFonts w:ascii="Times New Roman" w:hAnsi="Times New Roman" w:cs="Times New Roman"/>
          <w:color w:val="222222"/>
          <w:sz w:val="24"/>
          <w:szCs w:val="24"/>
          <w:shd w:val="clear" w:color="auto" w:fill="FFFFFF"/>
        </w:rPr>
        <w:t>Iyke-Ofoedu</w:t>
      </w:r>
      <w:proofErr w:type="spellEnd"/>
      <w:r w:rsidRPr="00CA16F8">
        <w:rPr>
          <w:rFonts w:ascii="Times New Roman" w:hAnsi="Times New Roman" w:cs="Times New Roman"/>
          <w:color w:val="222222"/>
          <w:sz w:val="24"/>
          <w:szCs w:val="24"/>
          <w:shd w:val="clear" w:color="auto" w:fill="FFFFFF"/>
        </w:rPr>
        <w:t xml:space="preserve">, M. I., </w:t>
      </w:r>
      <w:proofErr w:type="spellStart"/>
      <w:r w:rsidRPr="00CA16F8">
        <w:rPr>
          <w:rFonts w:ascii="Times New Roman" w:hAnsi="Times New Roman" w:cs="Times New Roman"/>
          <w:color w:val="222222"/>
          <w:sz w:val="24"/>
          <w:szCs w:val="24"/>
          <w:shd w:val="clear" w:color="auto" w:fill="FFFFFF"/>
        </w:rPr>
        <w:t>Nwonye</w:t>
      </w:r>
      <w:proofErr w:type="spellEnd"/>
      <w:r w:rsidRPr="00CA16F8">
        <w:rPr>
          <w:rFonts w:ascii="Times New Roman" w:hAnsi="Times New Roman" w:cs="Times New Roman"/>
          <w:color w:val="222222"/>
          <w:sz w:val="24"/>
          <w:szCs w:val="24"/>
          <w:shd w:val="clear" w:color="auto" w:fill="FFFFFF"/>
        </w:rPr>
        <w:t xml:space="preserve">, N. G., Abner, I. P., </w:t>
      </w:r>
      <w:proofErr w:type="spellStart"/>
      <w:r w:rsidRPr="00CA16F8">
        <w:rPr>
          <w:rFonts w:ascii="Times New Roman" w:hAnsi="Times New Roman" w:cs="Times New Roman"/>
          <w:color w:val="222222"/>
          <w:sz w:val="24"/>
          <w:szCs w:val="24"/>
          <w:shd w:val="clear" w:color="auto" w:fill="FFFFFF"/>
        </w:rPr>
        <w:t>Ezeaku</w:t>
      </w:r>
      <w:proofErr w:type="spellEnd"/>
      <w:r w:rsidRPr="00CA16F8">
        <w:rPr>
          <w:rFonts w:ascii="Times New Roman" w:hAnsi="Times New Roman" w:cs="Times New Roman"/>
          <w:color w:val="222222"/>
          <w:sz w:val="24"/>
          <w:szCs w:val="24"/>
          <w:shd w:val="clear" w:color="auto" w:fill="FFFFFF"/>
        </w:rPr>
        <w:t xml:space="preserve">, H. C., &amp; </w:t>
      </w:r>
      <w:proofErr w:type="spellStart"/>
      <w:r w:rsidRPr="00CA16F8">
        <w:rPr>
          <w:rFonts w:ascii="Times New Roman" w:hAnsi="Times New Roman" w:cs="Times New Roman"/>
          <w:color w:val="222222"/>
          <w:sz w:val="24"/>
          <w:szCs w:val="24"/>
          <w:shd w:val="clear" w:color="auto" w:fill="FFFFFF"/>
        </w:rPr>
        <w:t>Ubani</w:t>
      </w:r>
      <w:proofErr w:type="spellEnd"/>
      <w:r w:rsidRPr="00CA16F8">
        <w:rPr>
          <w:rFonts w:ascii="Times New Roman" w:hAnsi="Times New Roman" w:cs="Times New Roman"/>
          <w:color w:val="222222"/>
          <w:sz w:val="24"/>
          <w:szCs w:val="24"/>
          <w:shd w:val="clear" w:color="auto" w:fill="FFFFFF"/>
        </w:rPr>
        <w:t>, O. (2023). Impact of carbon footprint of bank loans and fossil fuel subsidies on ecological footprint in Tunisia: A contingency and asymmetric analysis. </w:t>
      </w:r>
      <w:r w:rsidRPr="00CA16F8">
        <w:rPr>
          <w:rFonts w:ascii="Times New Roman" w:hAnsi="Times New Roman" w:cs="Times New Roman"/>
          <w:i/>
          <w:iCs/>
          <w:color w:val="222222"/>
          <w:sz w:val="24"/>
          <w:szCs w:val="24"/>
          <w:shd w:val="clear" w:color="auto" w:fill="FFFFFF"/>
        </w:rPr>
        <w:t>Journal of Cleaner Production</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426</w:t>
      </w:r>
      <w:r w:rsidRPr="00CA16F8">
        <w:rPr>
          <w:rFonts w:ascii="Times New Roman" w:hAnsi="Times New Roman" w:cs="Times New Roman"/>
          <w:color w:val="222222"/>
          <w:sz w:val="24"/>
          <w:szCs w:val="24"/>
          <w:shd w:val="clear" w:color="auto" w:fill="FFFFFF"/>
        </w:rPr>
        <w:t>, 139026.</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lastRenderedPageBreak/>
        <w:t xml:space="preserve">Jaffe, A. B., &amp; </w:t>
      </w:r>
      <w:proofErr w:type="spellStart"/>
      <w:r w:rsidRPr="00CA16F8">
        <w:rPr>
          <w:rFonts w:ascii="Times New Roman" w:hAnsi="Times New Roman" w:cs="Times New Roman"/>
          <w:color w:val="222222"/>
          <w:sz w:val="24"/>
          <w:szCs w:val="24"/>
          <w:shd w:val="clear" w:color="auto" w:fill="FFFFFF"/>
        </w:rPr>
        <w:t>Stavins</w:t>
      </w:r>
      <w:proofErr w:type="spellEnd"/>
      <w:r w:rsidRPr="00CA16F8">
        <w:rPr>
          <w:rFonts w:ascii="Times New Roman" w:hAnsi="Times New Roman" w:cs="Times New Roman"/>
          <w:color w:val="222222"/>
          <w:sz w:val="24"/>
          <w:szCs w:val="24"/>
          <w:shd w:val="clear" w:color="auto" w:fill="FFFFFF"/>
        </w:rPr>
        <w:t xml:space="preserve">, R. N. (1994). The energy-efficiency gap What does it </w:t>
      </w:r>
      <w:proofErr w:type="gramStart"/>
      <w:r w:rsidRPr="00CA16F8">
        <w:rPr>
          <w:rFonts w:ascii="Times New Roman" w:hAnsi="Times New Roman" w:cs="Times New Roman"/>
          <w:color w:val="222222"/>
          <w:sz w:val="24"/>
          <w:szCs w:val="24"/>
          <w:shd w:val="clear" w:color="auto" w:fill="FFFFFF"/>
        </w:rPr>
        <w:t>mean?.</w:t>
      </w:r>
      <w:proofErr w:type="gramEnd"/>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Energy policy</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22</w:t>
      </w:r>
      <w:r w:rsidRPr="00CA16F8">
        <w:rPr>
          <w:rFonts w:ascii="Times New Roman" w:hAnsi="Times New Roman" w:cs="Times New Roman"/>
          <w:color w:val="222222"/>
          <w:sz w:val="24"/>
          <w:szCs w:val="24"/>
          <w:shd w:val="clear" w:color="auto" w:fill="FFFFFF"/>
        </w:rPr>
        <w:t>(10), 804-810.</w:t>
      </w:r>
    </w:p>
    <w:p w:rsidR="002C5467" w:rsidRPr="00CA16F8" w:rsidRDefault="002C5467" w:rsidP="002C5467">
      <w:pPr>
        <w:spacing w:line="360" w:lineRule="auto"/>
        <w:jc w:val="both"/>
        <w:rPr>
          <w:rFonts w:ascii="Times New Roman" w:hAnsi="Times New Roman" w:cs="Times New Roman"/>
          <w:sz w:val="24"/>
          <w:szCs w:val="24"/>
        </w:rPr>
      </w:pPr>
      <w:r w:rsidRPr="00CA16F8">
        <w:rPr>
          <w:rFonts w:ascii="Times New Roman" w:hAnsi="Times New Roman" w:cs="Times New Roman"/>
          <w:sz w:val="24"/>
          <w:szCs w:val="24"/>
        </w:rPr>
        <w:t xml:space="preserve">Johnson, A. E. (2022). </w:t>
      </w:r>
      <w:r w:rsidRPr="00CA16F8">
        <w:rPr>
          <w:rStyle w:val="Emphasis"/>
          <w:rFonts w:ascii="Times New Roman" w:hAnsi="Times New Roman" w:cs="Times New Roman"/>
          <w:sz w:val="24"/>
          <w:szCs w:val="24"/>
        </w:rPr>
        <w:t>How to find joy in climate action</w:t>
      </w:r>
      <w:r w:rsidRPr="00CA16F8">
        <w:rPr>
          <w:rFonts w:ascii="Times New Roman" w:hAnsi="Times New Roman" w:cs="Times New Roman"/>
          <w:sz w:val="24"/>
          <w:szCs w:val="24"/>
        </w:rPr>
        <w:t xml:space="preserve"> [TED Talk]. TED Conferences. Retrieved from https://www.ted.com/talks/ayana_elizabeth_johnson_how_to_find_joy_in_climate_action</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proofErr w:type="spellStart"/>
      <w:r w:rsidRPr="00CA16F8">
        <w:rPr>
          <w:rFonts w:ascii="Times New Roman" w:hAnsi="Times New Roman" w:cs="Times New Roman"/>
          <w:color w:val="222222"/>
          <w:sz w:val="24"/>
          <w:szCs w:val="24"/>
          <w:shd w:val="clear" w:color="auto" w:fill="FFFFFF"/>
        </w:rPr>
        <w:t>Koutsandreas</w:t>
      </w:r>
      <w:proofErr w:type="spellEnd"/>
      <w:r w:rsidRPr="00CA16F8">
        <w:rPr>
          <w:rFonts w:ascii="Times New Roman" w:hAnsi="Times New Roman" w:cs="Times New Roman"/>
          <w:color w:val="222222"/>
          <w:sz w:val="24"/>
          <w:szCs w:val="24"/>
          <w:shd w:val="clear" w:color="auto" w:fill="FFFFFF"/>
        </w:rPr>
        <w:t xml:space="preserve">, D., </w:t>
      </w:r>
      <w:proofErr w:type="spellStart"/>
      <w:r w:rsidRPr="00CA16F8">
        <w:rPr>
          <w:rFonts w:ascii="Times New Roman" w:hAnsi="Times New Roman" w:cs="Times New Roman"/>
          <w:color w:val="222222"/>
          <w:sz w:val="24"/>
          <w:szCs w:val="24"/>
          <w:shd w:val="clear" w:color="auto" w:fill="FFFFFF"/>
        </w:rPr>
        <w:t>Spiliotis</w:t>
      </w:r>
      <w:proofErr w:type="spellEnd"/>
      <w:r w:rsidRPr="00CA16F8">
        <w:rPr>
          <w:rFonts w:ascii="Times New Roman" w:hAnsi="Times New Roman" w:cs="Times New Roman"/>
          <w:color w:val="222222"/>
          <w:sz w:val="24"/>
          <w:szCs w:val="24"/>
          <w:shd w:val="clear" w:color="auto" w:fill="FFFFFF"/>
        </w:rPr>
        <w:t xml:space="preserve">, E., </w:t>
      </w:r>
      <w:proofErr w:type="spellStart"/>
      <w:r w:rsidRPr="00CA16F8">
        <w:rPr>
          <w:rFonts w:ascii="Times New Roman" w:hAnsi="Times New Roman" w:cs="Times New Roman"/>
          <w:color w:val="222222"/>
          <w:sz w:val="24"/>
          <w:szCs w:val="24"/>
          <w:shd w:val="clear" w:color="auto" w:fill="FFFFFF"/>
        </w:rPr>
        <w:t>Doukas</w:t>
      </w:r>
      <w:proofErr w:type="spellEnd"/>
      <w:r w:rsidRPr="00CA16F8">
        <w:rPr>
          <w:rFonts w:ascii="Times New Roman" w:hAnsi="Times New Roman" w:cs="Times New Roman"/>
          <w:color w:val="222222"/>
          <w:sz w:val="24"/>
          <w:szCs w:val="24"/>
          <w:shd w:val="clear" w:color="auto" w:fill="FFFFFF"/>
        </w:rPr>
        <w:t xml:space="preserve">, H., &amp; </w:t>
      </w:r>
      <w:proofErr w:type="spellStart"/>
      <w:r w:rsidRPr="00CA16F8">
        <w:rPr>
          <w:rFonts w:ascii="Times New Roman" w:hAnsi="Times New Roman" w:cs="Times New Roman"/>
          <w:color w:val="222222"/>
          <w:sz w:val="24"/>
          <w:szCs w:val="24"/>
          <w:shd w:val="clear" w:color="auto" w:fill="FFFFFF"/>
        </w:rPr>
        <w:t>Psarras</w:t>
      </w:r>
      <w:proofErr w:type="spellEnd"/>
      <w:r w:rsidRPr="00CA16F8">
        <w:rPr>
          <w:rFonts w:ascii="Times New Roman" w:hAnsi="Times New Roman" w:cs="Times New Roman"/>
          <w:color w:val="222222"/>
          <w:sz w:val="24"/>
          <w:szCs w:val="24"/>
          <w:shd w:val="clear" w:color="auto" w:fill="FFFFFF"/>
        </w:rPr>
        <w:t>, J. (2021). What is the macroeconomic impact of higher decarbonization speeds? The case of Greece. </w:t>
      </w:r>
      <w:r w:rsidRPr="00CA16F8">
        <w:rPr>
          <w:rFonts w:ascii="Times New Roman" w:hAnsi="Times New Roman" w:cs="Times New Roman"/>
          <w:i/>
          <w:iCs/>
          <w:color w:val="222222"/>
          <w:sz w:val="24"/>
          <w:szCs w:val="24"/>
          <w:shd w:val="clear" w:color="auto" w:fill="FFFFFF"/>
        </w:rPr>
        <w:t>Energies</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14</w:t>
      </w:r>
      <w:r w:rsidRPr="00CA16F8">
        <w:rPr>
          <w:rFonts w:ascii="Times New Roman" w:hAnsi="Times New Roman" w:cs="Times New Roman"/>
          <w:color w:val="222222"/>
          <w:sz w:val="24"/>
          <w:szCs w:val="24"/>
          <w:shd w:val="clear" w:color="auto" w:fill="FFFFFF"/>
        </w:rPr>
        <w:t>(8), 2235.</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 xml:space="preserve">Krauss, A., </w:t>
      </w:r>
      <w:proofErr w:type="spellStart"/>
      <w:r w:rsidRPr="00CA16F8">
        <w:rPr>
          <w:rFonts w:ascii="Times New Roman" w:hAnsi="Times New Roman" w:cs="Times New Roman"/>
          <w:color w:val="222222"/>
          <w:sz w:val="24"/>
          <w:szCs w:val="24"/>
          <w:shd w:val="clear" w:color="auto" w:fill="FFFFFF"/>
        </w:rPr>
        <w:t>Krüger</w:t>
      </w:r>
      <w:proofErr w:type="spellEnd"/>
      <w:r w:rsidRPr="00CA16F8">
        <w:rPr>
          <w:rFonts w:ascii="Times New Roman" w:hAnsi="Times New Roman" w:cs="Times New Roman"/>
          <w:color w:val="222222"/>
          <w:sz w:val="24"/>
          <w:szCs w:val="24"/>
          <w:shd w:val="clear" w:color="auto" w:fill="FFFFFF"/>
        </w:rPr>
        <w:t xml:space="preserve">, P., &amp; Meyer, J. (2016). Sustainable finance in Switzerland: where do we </w:t>
      </w:r>
      <w:proofErr w:type="gramStart"/>
      <w:r w:rsidRPr="00CA16F8">
        <w:rPr>
          <w:rFonts w:ascii="Times New Roman" w:hAnsi="Times New Roman" w:cs="Times New Roman"/>
          <w:color w:val="222222"/>
          <w:sz w:val="24"/>
          <w:szCs w:val="24"/>
          <w:shd w:val="clear" w:color="auto" w:fill="FFFFFF"/>
        </w:rPr>
        <w:t>stand?.</w:t>
      </w:r>
      <w:proofErr w:type="gramEnd"/>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Swiss Finance Institute</w:t>
      </w:r>
      <w:r w:rsidRPr="00CA16F8">
        <w:rPr>
          <w:rFonts w:ascii="Times New Roman" w:hAnsi="Times New Roman" w:cs="Times New Roman"/>
          <w:color w:val="222222"/>
          <w:sz w:val="24"/>
          <w:szCs w:val="24"/>
          <w:shd w:val="clear" w:color="auto" w:fill="FFFFFF"/>
        </w:rPr>
        <w:t>.</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Lash, J., &amp; Wellington, F. (2007). Competitive advantage on a warming planet.</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Lee, J., Kim, S., &amp; Kim, E. (2023). The effect of managerial ability on voluntary disclosure of carbon emissions. </w:t>
      </w:r>
      <w:proofErr w:type="spellStart"/>
      <w:r w:rsidRPr="00CA16F8">
        <w:rPr>
          <w:rFonts w:ascii="Times New Roman" w:hAnsi="Times New Roman" w:cs="Times New Roman"/>
          <w:i/>
          <w:iCs/>
          <w:color w:val="222222"/>
          <w:sz w:val="24"/>
          <w:szCs w:val="24"/>
          <w:shd w:val="clear" w:color="auto" w:fill="FFFFFF"/>
        </w:rPr>
        <w:t>Borsa</w:t>
      </w:r>
      <w:proofErr w:type="spellEnd"/>
      <w:r w:rsidRPr="00CA16F8">
        <w:rPr>
          <w:rFonts w:ascii="Times New Roman" w:hAnsi="Times New Roman" w:cs="Times New Roman"/>
          <w:i/>
          <w:iCs/>
          <w:color w:val="222222"/>
          <w:sz w:val="24"/>
          <w:szCs w:val="24"/>
          <w:shd w:val="clear" w:color="auto" w:fill="FFFFFF"/>
        </w:rPr>
        <w:t xml:space="preserve"> Istanbul Review</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23</w:t>
      </w:r>
      <w:r w:rsidRPr="00CA16F8">
        <w:rPr>
          <w:rFonts w:ascii="Times New Roman" w:hAnsi="Times New Roman" w:cs="Times New Roman"/>
          <w:color w:val="222222"/>
          <w:sz w:val="24"/>
          <w:szCs w:val="24"/>
          <w:shd w:val="clear" w:color="auto" w:fill="FFFFFF"/>
        </w:rPr>
        <w:t>(3), 685-695.</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 xml:space="preserve">Li, C., </w:t>
      </w:r>
      <w:proofErr w:type="spellStart"/>
      <w:r w:rsidRPr="00CA16F8">
        <w:rPr>
          <w:rFonts w:ascii="Times New Roman" w:hAnsi="Times New Roman" w:cs="Times New Roman"/>
          <w:color w:val="222222"/>
          <w:sz w:val="24"/>
          <w:szCs w:val="24"/>
          <w:shd w:val="clear" w:color="auto" w:fill="FFFFFF"/>
        </w:rPr>
        <w:t>Sampene</w:t>
      </w:r>
      <w:proofErr w:type="spellEnd"/>
      <w:r w:rsidRPr="00CA16F8">
        <w:rPr>
          <w:rFonts w:ascii="Times New Roman" w:hAnsi="Times New Roman" w:cs="Times New Roman"/>
          <w:color w:val="222222"/>
          <w:sz w:val="24"/>
          <w:szCs w:val="24"/>
          <w:shd w:val="clear" w:color="auto" w:fill="FFFFFF"/>
        </w:rPr>
        <w:t xml:space="preserve">, A. K., Agyeman, F. O., </w:t>
      </w:r>
      <w:proofErr w:type="spellStart"/>
      <w:r w:rsidRPr="00CA16F8">
        <w:rPr>
          <w:rFonts w:ascii="Times New Roman" w:hAnsi="Times New Roman" w:cs="Times New Roman"/>
          <w:color w:val="222222"/>
          <w:sz w:val="24"/>
          <w:szCs w:val="24"/>
          <w:shd w:val="clear" w:color="auto" w:fill="FFFFFF"/>
        </w:rPr>
        <w:t>Brenya</w:t>
      </w:r>
      <w:proofErr w:type="spellEnd"/>
      <w:r w:rsidRPr="00CA16F8">
        <w:rPr>
          <w:rFonts w:ascii="Times New Roman" w:hAnsi="Times New Roman" w:cs="Times New Roman"/>
          <w:color w:val="222222"/>
          <w:sz w:val="24"/>
          <w:szCs w:val="24"/>
          <w:shd w:val="clear" w:color="auto" w:fill="FFFFFF"/>
        </w:rPr>
        <w:t>, R., Wiredu, J. (2022). The role of green finance and energy innovation in neutralizing environmental pollution: empirical evidence from the MINT economies. </w:t>
      </w:r>
      <w:r w:rsidRPr="00CA16F8">
        <w:rPr>
          <w:rFonts w:ascii="Times New Roman" w:hAnsi="Times New Roman" w:cs="Times New Roman"/>
          <w:i/>
          <w:iCs/>
          <w:color w:val="222222"/>
          <w:sz w:val="24"/>
          <w:szCs w:val="24"/>
          <w:shd w:val="clear" w:color="auto" w:fill="FFFFFF"/>
        </w:rPr>
        <w:t>Journal of Environmental Management</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317</w:t>
      </w:r>
      <w:r w:rsidRPr="00CA16F8">
        <w:rPr>
          <w:rFonts w:ascii="Times New Roman" w:hAnsi="Times New Roman" w:cs="Times New Roman"/>
          <w:color w:val="222222"/>
          <w:sz w:val="24"/>
          <w:szCs w:val="24"/>
          <w:shd w:val="clear" w:color="auto" w:fill="FFFFFF"/>
        </w:rPr>
        <w:t>, 115500.</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Li, J., Li, S. (2020). Energy investment, economic growth and carbon emissions in China—Empirical analysis based on spatial Durbin model. </w:t>
      </w:r>
      <w:r w:rsidRPr="00CA16F8">
        <w:rPr>
          <w:rFonts w:ascii="Times New Roman" w:hAnsi="Times New Roman" w:cs="Times New Roman"/>
          <w:i/>
          <w:iCs/>
          <w:color w:val="222222"/>
          <w:sz w:val="24"/>
          <w:szCs w:val="24"/>
          <w:shd w:val="clear" w:color="auto" w:fill="FFFFFF"/>
        </w:rPr>
        <w:t>Energy Policy</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140</w:t>
      </w:r>
      <w:r w:rsidRPr="00CA16F8">
        <w:rPr>
          <w:rFonts w:ascii="Times New Roman" w:hAnsi="Times New Roman" w:cs="Times New Roman"/>
          <w:color w:val="222222"/>
          <w:sz w:val="24"/>
          <w:szCs w:val="24"/>
          <w:shd w:val="clear" w:color="auto" w:fill="FFFFFF"/>
        </w:rPr>
        <w:t>, 111425.</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proofErr w:type="spellStart"/>
      <w:r w:rsidRPr="00CA16F8">
        <w:rPr>
          <w:rFonts w:ascii="Times New Roman" w:hAnsi="Times New Roman" w:cs="Times New Roman"/>
          <w:color w:val="222222"/>
          <w:sz w:val="24"/>
          <w:szCs w:val="24"/>
          <w:shd w:val="clear" w:color="auto" w:fill="FFFFFF"/>
        </w:rPr>
        <w:t>Loorbach</w:t>
      </w:r>
      <w:proofErr w:type="spellEnd"/>
      <w:r w:rsidRPr="00CA16F8">
        <w:rPr>
          <w:rFonts w:ascii="Times New Roman" w:hAnsi="Times New Roman" w:cs="Times New Roman"/>
          <w:color w:val="222222"/>
          <w:sz w:val="24"/>
          <w:szCs w:val="24"/>
          <w:shd w:val="clear" w:color="auto" w:fill="FFFFFF"/>
        </w:rPr>
        <w:t xml:space="preserve">, D., </w:t>
      </w:r>
      <w:proofErr w:type="spellStart"/>
      <w:r w:rsidRPr="00CA16F8">
        <w:rPr>
          <w:rFonts w:ascii="Times New Roman" w:hAnsi="Times New Roman" w:cs="Times New Roman"/>
          <w:color w:val="222222"/>
          <w:sz w:val="24"/>
          <w:szCs w:val="24"/>
          <w:shd w:val="clear" w:color="auto" w:fill="FFFFFF"/>
        </w:rPr>
        <w:t>Schoenmaker</w:t>
      </w:r>
      <w:proofErr w:type="spellEnd"/>
      <w:r w:rsidRPr="00CA16F8">
        <w:rPr>
          <w:rFonts w:ascii="Times New Roman" w:hAnsi="Times New Roman" w:cs="Times New Roman"/>
          <w:color w:val="222222"/>
          <w:sz w:val="24"/>
          <w:szCs w:val="24"/>
          <w:shd w:val="clear" w:color="auto" w:fill="FFFFFF"/>
        </w:rPr>
        <w:t xml:space="preserve">, D., &amp; </w:t>
      </w:r>
      <w:proofErr w:type="spellStart"/>
      <w:r w:rsidRPr="00CA16F8">
        <w:rPr>
          <w:rFonts w:ascii="Times New Roman" w:hAnsi="Times New Roman" w:cs="Times New Roman"/>
          <w:color w:val="222222"/>
          <w:sz w:val="24"/>
          <w:szCs w:val="24"/>
          <w:shd w:val="clear" w:color="auto" w:fill="FFFFFF"/>
        </w:rPr>
        <w:t>Schramade</w:t>
      </w:r>
      <w:proofErr w:type="spellEnd"/>
      <w:r w:rsidRPr="00CA16F8">
        <w:rPr>
          <w:rFonts w:ascii="Times New Roman" w:hAnsi="Times New Roman" w:cs="Times New Roman"/>
          <w:color w:val="222222"/>
          <w:sz w:val="24"/>
          <w:szCs w:val="24"/>
          <w:shd w:val="clear" w:color="auto" w:fill="FFFFFF"/>
        </w:rPr>
        <w:t>, W. (2020). Finance in transition: Principles for a positive finance future. </w:t>
      </w:r>
      <w:r w:rsidRPr="00CA16F8">
        <w:rPr>
          <w:rFonts w:ascii="Times New Roman" w:hAnsi="Times New Roman" w:cs="Times New Roman"/>
          <w:i/>
          <w:iCs/>
          <w:color w:val="222222"/>
          <w:sz w:val="24"/>
          <w:szCs w:val="24"/>
          <w:shd w:val="clear" w:color="auto" w:fill="FFFFFF"/>
        </w:rPr>
        <w:t>Rotterdam: Rotterdam School of Management, Erasmus University</w:t>
      </w:r>
      <w:r w:rsidRPr="00CA16F8">
        <w:rPr>
          <w:rFonts w:ascii="Times New Roman" w:hAnsi="Times New Roman" w:cs="Times New Roman"/>
          <w:color w:val="222222"/>
          <w:sz w:val="24"/>
          <w:szCs w:val="24"/>
          <w:shd w:val="clear" w:color="auto" w:fill="FFFFFF"/>
        </w:rPr>
        <w:t>.</w:t>
      </w:r>
    </w:p>
    <w:p w:rsidR="002C5467" w:rsidRPr="00CA16F8" w:rsidRDefault="002C5467" w:rsidP="002C5467">
      <w:pPr>
        <w:spacing w:line="360" w:lineRule="auto"/>
        <w:jc w:val="both"/>
        <w:rPr>
          <w:rFonts w:ascii="Times New Roman" w:hAnsi="Times New Roman" w:cs="Times New Roman"/>
          <w:sz w:val="24"/>
          <w:szCs w:val="24"/>
        </w:rPr>
      </w:pPr>
      <w:r w:rsidRPr="00CA16F8">
        <w:rPr>
          <w:rFonts w:ascii="Times New Roman" w:hAnsi="Times New Roman" w:cs="Times New Roman"/>
          <w:color w:val="222222"/>
          <w:sz w:val="24"/>
          <w:szCs w:val="24"/>
          <w:shd w:val="clear" w:color="auto" w:fill="FFFFFF"/>
        </w:rPr>
        <w:t xml:space="preserve">Ma, Q., </w:t>
      </w:r>
      <w:proofErr w:type="spellStart"/>
      <w:r w:rsidRPr="00CA16F8">
        <w:rPr>
          <w:rFonts w:ascii="Times New Roman" w:hAnsi="Times New Roman" w:cs="Times New Roman"/>
          <w:color w:val="222222"/>
          <w:sz w:val="24"/>
          <w:szCs w:val="24"/>
          <w:shd w:val="clear" w:color="auto" w:fill="FFFFFF"/>
        </w:rPr>
        <w:t>Murshed</w:t>
      </w:r>
      <w:proofErr w:type="spellEnd"/>
      <w:r w:rsidRPr="00CA16F8">
        <w:rPr>
          <w:rFonts w:ascii="Times New Roman" w:hAnsi="Times New Roman" w:cs="Times New Roman"/>
          <w:color w:val="222222"/>
          <w:sz w:val="24"/>
          <w:szCs w:val="24"/>
          <w:shd w:val="clear" w:color="auto" w:fill="FFFFFF"/>
        </w:rPr>
        <w:t>, M., &amp; Khan, Z. (2021). The nexuses between energy investments, technological innovations, emission taxes, and carbon emissions in China. </w:t>
      </w:r>
      <w:r w:rsidRPr="00CA16F8">
        <w:rPr>
          <w:rFonts w:ascii="Times New Roman" w:hAnsi="Times New Roman" w:cs="Times New Roman"/>
          <w:i/>
          <w:iCs/>
          <w:color w:val="222222"/>
          <w:sz w:val="24"/>
          <w:szCs w:val="24"/>
          <w:shd w:val="clear" w:color="auto" w:fill="FFFFFF"/>
        </w:rPr>
        <w:t>Energy Policy</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155</w:t>
      </w:r>
      <w:r w:rsidRPr="00CA16F8">
        <w:rPr>
          <w:rFonts w:ascii="Times New Roman" w:hAnsi="Times New Roman" w:cs="Times New Roman"/>
          <w:color w:val="222222"/>
          <w:sz w:val="24"/>
          <w:szCs w:val="24"/>
          <w:shd w:val="clear" w:color="auto" w:fill="FFFFFF"/>
        </w:rPr>
        <w:t>, 112345.</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Matsumura, E. M., Prakash, R., &amp; Vera-Muñoz, S. C. (2014). Firm-value effects of carbon emissions and carbon disclosures. </w:t>
      </w:r>
      <w:r w:rsidRPr="00CA16F8">
        <w:rPr>
          <w:rFonts w:ascii="Times New Roman" w:hAnsi="Times New Roman" w:cs="Times New Roman"/>
          <w:i/>
          <w:iCs/>
          <w:color w:val="222222"/>
          <w:sz w:val="24"/>
          <w:szCs w:val="24"/>
          <w:shd w:val="clear" w:color="auto" w:fill="FFFFFF"/>
        </w:rPr>
        <w:t>The accounting review</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89</w:t>
      </w:r>
      <w:r w:rsidRPr="00CA16F8">
        <w:rPr>
          <w:rFonts w:ascii="Times New Roman" w:hAnsi="Times New Roman" w:cs="Times New Roman"/>
          <w:color w:val="222222"/>
          <w:sz w:val="24"/>
          <w:szCs w:val="24"/>
          <w:shd w:val="clear" w:color="auto" w:fill="FFFFFF"/>
        </w:rPr>
        <w:t>(2), 695-724.</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Othman, A. H. A. (2023). Carbon Footprints of Bank Loans and Economic Activities' Carbon Dioxide Emissions: Insights from Advanced Economics.</w:t>
      </w:r>
    </w:p>
    <w:p w:rsidR="002C5467" w:rsidRPr="00CA16F8" w:rsidRDefault="002C5467" w:rsidP="002C5467">
      <w:pPr>
        <w:spacing w:line="360" w:lineRule="auto"/>
        <w:jc w:val="both"/>
        <w:rPr>
          <w:rFonts w:ascii="Times New Roman" w:eastAsia="Times New Roman" w:hAnsi="Times New Roman" w:cs="Times New Roman"/>
          <w:sz w:val="24"/>
          <w:szCs w:val="24"/>
        </w:rPr>
      </w:pPr>
      <w:r w:rsidRPr="00CA16F8">
        <w:rPr>
          <w:rFonts w:ascii="Times New Roman" w:eastAsia="Times New Roman" w:hAnsi="Times New Roman" w:cs="Times New Roman"/>
          <w:sz w:val="24"/>
          <w:szCs w:val="24"/>
        </w:rPr>
        <w:t xml:space="preserve">Pigou, A.C. (1920). </w:t>
      </w:r>
      <w:r w:rsidRPr="00CA16F8">
        <w:rPr>
          <w:rFonts w:ascii="Times New Roman" w:eastAsia="Times New Roman" w:hAnsi="Times New Roman" w:cs="Times New Roman"/>
          <w:i/>
          <w:iCs/>
          <w:sz w:val="24"/>
          <w:szCs w:val="24"/>
        </w:rPr>
        <w:t>The Economics of Welfare</w:t>
      </w:r>
      <w:r w:rsidRPr="00CA16F8">
        <w:rPr>
          <w:rFonts w:ascii="Times New Roman" w:eastAsia="Times New Roman" w:hAnsi="Times New Roman" w:cs="Times New Roman"/>
          <w:sz w:val="24"/>
          <w:szCs w:val="24"/>
        </w:rPr>
        <w:t xml:space="preserve"> </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proofErr w:type="spellStart"/>
      <w:r w:rsidRPr="00CA16F8">
        <w:rPr>
          <w:rFonts w:ascii="Times New Roman" w:hAnsi="Times New Roman" w:cs="Times New Roman"/>
          <w:color w:val="222222"/>
          <w:sz w:val="24"/>
          <w:szCs w:val="24"/>
          <w:shd w:val="clear" w:color="auto" w:fill="FFFFFF"/>
        </w:rPr>
        <w:lastRenderedPageBreak/>
        <w:t>Pratiwi</w:t>
      </w:r>
      <w:proofErr w:type="spellEnd"/>
      <w:r w:rsidRPr="00CA16F8">
        <w:rPr>
          <w:rFonts w:ascii="Times New Roman" w:hAnsi="Times New Roman" w:cs="Times New Roman"/>
          <w:color w:val="222222"/>
          <w:sz w:val="24"/>
          <w:szCs w:val="24"/>
          <w:shd w:val="clear" w:color="auto" w:fill="FFFFFF"/>
        </w:rPr>
        <w:t xml:space="preserve">, P. C., &amp; Sari, V. F. (2016). </w:t>
      </w:r>
      <w:proofErr w:type="spellStart"/>
      <w:r w:rsidRPr="00CA16F8">
        <w:rPr>
          <w:rFonts w:ascii="Times New Roman" w:hAnsi="Times New Roman" w:cs="Times New Roman"/>
          <w:color w:val="222222"/>
          <w:sz w:val="24"/>
          <w:szCs w:val="24"/>
          <w:shd w:val="clear" w:color="auto" w:fill="FFFFFF"/>
        </w:rPr>
        <w:t>Pengaruh</w:t>
      </w:r>
      <w:proofErr w:type="spellEnd"/>
      <w:r w:rsidRPr="00CA16F8">
        <w:rPr>
          <w:rFonts w:ascii="Times New Roman" w:hAnsi="Times New Roman" w:cs="Times New Roman"/>
          <w:color w:val="222222"/>
          <w:sz w:val="24"/>
          <w:szCs w:val="24"/>
          <w:shd w:val="clear" w:color="auto" w:fill="FFFFFF"/>
        </w:rPr>
        <w:t xml:space="preserve"> </w:t>
      </w:r>
      <w:proofErr w:type="spellStart"/>
      <w:r w:rsidRPr="00CA16F8">
        <w:rPr>
          <w:rFonts w:ascii="Times New Roman" w:hAnsi="Times New Roman" w:cs="Times New Roman"/>
          <w:color w:val="222222"/>
          <w:sz w:val="24"/>
          <w:szCs w:val="24"/>
          <w:shd w:val="clear" w:color="auto" w:fill="FFFFFF"/>
        </w:rPr>
        <w:t>Tipe</w:t>
      </w:r>
      <w:proofErr w:type="spellEnd"/>
      <w:r w:rsidRPr="00CA16F8">
        <w:rPr>
          <w:rFonts w:ascii="Times New Roman" w:hAnsi="Times New Roman" w:cs="Times New Roman"/>
          <w:color w:val="222222"/>
          <w:sz w:val="24"/>
          <w:szCs w:val="24"/>
          <w:shd w:val="clear" w:color="auto" w:fill="FFFFFF"/>
        </w:rPr>
        <w:t xml:space="preserve"> </w:t>
      </w:r>
      <w:proofErr w:type="spellStart"/>
      <w:proofErr w:type="gramStart"/>
      <w:r w:rsidRPr="00CA16F8">
        <w:rPr>
          <w:rFonts w:ascii="Times New Roman" w:hAnsi="Times New Roman" w:cs="Times New Roman"/>
          <w:color w:val="222222"/>
          <w:sz w:val="24"/>
          <w:szCs w:val="24"/>
          <w:shd w:val="clear" w:color="auto" w:fill="FFFFFF"/>
        </w:rPr>
        <w:t>Industri</w:t>
      </w:r>
      <w:proofErr w:type="spellEnd"/>
      <w:r w:rsidRPr="00CA16F8">
        <w:rPr>
          <w:rFonts w:ascii="Times New Roman" w:hAnsi="Times New Roman" w:cs="Times New Roman"/>
          <w:color w:val="222222"/>
          <w:sz w:val="24"/>
          <w:szCs w:val="24"/>
          <w:shd w:val="clear" w:color="auto" w:fill="FFFFFF"/>
        </w:rPr>
        <w:t xml:space="preserve"> ,</w:t>
      </w:r>
      <w:proofErr w:type="gramEnd"/>
      <w:r w:rsidRPr="00CA16F8">
        <w:rPr>
          <w:rFonts w:ascii="Times New Roman" w:hAnsi="Times New Roman" w:cs="Times New Roman"/>
          <w:color w:val="222222"/>
          <w:sz w:val="24"/>
          <w:szCs w:val="24"/>
          <w:shd w:val="clear" w:color="auto" w:fill="FFFFFF"/>
        </w:rPr>
        <w:t xml:space="preserve"> Media Exposure Dan </w:t>
      </w:r>
      <w:proofErr w:type="spellStart"/>
      <w:r w:rsidRPr="00CA16F8">
        <w:rPr>
          <w:rFonts w:ascii="Times New Roman" w:hAnsi="Times New Roman" w:cs="Times New Roman"/>
          <w:color w:val="222222"/>
          <w:sz w:val="24"/>
          <w:szCs w:val="24"/>
          <w:shd w:val="clear" w:color="auto" w:fill="FFFFFF"/>
        </w:rPr>
        <w:t>Profitabilitas</w:t>
      </w:r>
      <w:proofErr w:type="spellEnd"/>
      <w:r w:rsidRPr="00CA16F8">
        <w:rPr>
          <w:rFonts w:ascii="Times New Roman" w:hAnsi="Times New Roman" w:cs="Times New Roman"/>
          <w:color w:val="222222"/>
          <w:sz w:val="24"/>
          <w:szCs w:val="24"/>
          <w:shd w:val="clear" w:color="auto" w:fill="FFFFFF"/>
        </w:rPr>
        <w:t xml:space="preserve"> </w:t>
      </w:r>
      <w:proofErr w:type="spellStart"/>
      <w:r w:rsidRPr="00CA16F8">
        <w:rPr>
          <w:rFonts w:ascii="Times New Roman" w:hAnsi="Times New Roman" w:cs="Times New Roman"/>
          <w:color w:val="222222"/>
          <w:sz w:val="24"/>
          <w:szCs w:val="24"/>
          <w:shd w:val="clear" w:color="auto" w:fill="FFFFFF"/>
        </w:rPr>
        <w:t>Terhadap</w:t>
      </w:r>
      <w:proofErr w:type="spellEnd"/>
      <w:r w:rsidRPr="00CA16F8">
        <w:rPr>
          <w:rFonts w:ascii="Times New Roman" w:hAnsi="Times New Roman" w:cs="Times New Roman"/>
          <w:color w:val="222222"/>
          <w:sz w:val="24"/>
          <w:szCs w:val="24"/>
          <w:shd w:val="clear" w:color="auto" w:fill="FFFFFF"/>
        </w:rPr>
        <w:t xml:space="preserve"> </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 xml:space="preserve">Robins, N., Tickell, S., Irwin, W., &amp; </w:t>
      </w:r>
      <w:proofErr w:type="spellStart"/>
      <w:r w:rsidRPr="00CA16F8">
        <w:rPr>
          <w:rFonts w:ascii="Times New Roman" w:hAnsi="Times New Roman" w:cs="Times New Roman"/>
          <w:color w:val="222222"/>
          <w:sz w:val="24"/>
          <w:szCs w:val="24"/>
          <w:shd w:val="clear" w:color="auto" w:fill="FFFFFF"/>
        </w:rPr>
        <w:t>Sudmant</w:t>
      </w:r>
      <w:proofErr w:type="spellEnd"/>
      <w:r w:rsidRPr="00CA16F8">
        <w:rPr>
          <w:rFonts w:ascii="Times New Roman" w:hAnsi="Times New Roman" w:cs="Times New Roman"/>
          <w:color w:val="222222"/>
          <w:sz w:val="24"/>
          <w:szCs w:val="24"/>
          <w:shd w:val="clear" w:color="auto" w:fill="FFFFFF"/>
        </w:rPr>
        <w:t>, A. (2020). Financing climate action with positive social impact: How banking can support a just transition in the UK. </w:t>
      </w:r>
      <w:r w:rsidRPr="00CA16F8">
        <w:rPr>
          <w:rFonts w:ascii="Times New Roman" w:hAnsi="Times New Roman" w:cs="Times New Roman"/>
          <w:i/>
          <w:iCs/>
          <w:color w:val="222222"/>
          <w:sz w:val="24"/>
          <w:szCs w:val="24"/>
          <w:shd w:val="clear" w:color="auto" w:fill="FFFFFF"/>
        </w:rPr>
        <w:t>Grantham Research Institute on Climate Change and the Environment, LSE: London, UK</w:t>
      </w:r>
      <w:r w:rsidRPr="00CA16F8">
        <w:rPr>
          <w:rFonts w:ascii="Times New Roman" w:hAnsi="Times New Roman" w:cs="Times New Roman"/>
          <w:color w:val="222222"/>
          <w:sz w:val="24"/>
          <w:szCs w:val="24"/>
          <w:shd w:val="clear" w:color="auto" w:fill="FFFFFF"/>
        </w:rPr>
        <w:t>.</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proofErr w:type="spellStart"/>
      <w:r w:rsidRPr="00CA16F8">
        <w:rPr>
          <w:rFonts w:ascii="Times New Roman" w:hAnsi="Times New Roman" w:cs="Times New Roman"/>
          <w:color w:val="222222"/>
          <w:sz w:val="24"/>
          <w:szCs w:val="24"/>
          <w:shd w:val="clear" w:color="auto" w:fill="FFFFFF"/>
        </w:rPr>
        <w:t>Rubino</w:t>
      </w:r>
      <w:proofErr w:type="spellEnd"/>
      <w:r w:rsidRPr="00CA16F8">
        <w:rPr>
          <w:rFonts w:ascii="Times New Roman" w:hAnsi="Times New Roman" w:cs="Times New Roman"/>
          <w:color w:val="222222"/>
          <w:sz w:val="24"/>
          <w:szCs w:val="24"/>
          <w:shd w:val="clear" w:color="auto" w:fill="FFFFFF"/>
        </w:rPr>
        <w:t>, A. (2017). Energy efficiency: Governance in the EU. </w:t>
      </w:r>
      <w:r w:rsidRPr="00CA16F8">
        <w:rPr>
          <w:rFonts w:ascii="Times New Roman" w:hAnsi="Times New Roman" w:cs="Times New Roman"/>
          <w:i/>
          <w:iCs/>
          <w:color w:val="222222"/>
          <w:sz w:val="24"/>
          <w:szCs w:val="24"/>
          <w:shd w:val="clear" w:color="auto" w:fill="FFFFFF"/>
        </w:rPr>
        <w:t>Nature Energy</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2</w:t>
      </w:r>
      <w:r w:rsidRPr="00CA16F8">
        <w:rPr>
          <w:rFonts w:ascii="Times New Roman" w:hAnsi="Times New Roman" w:cs="Times New Roman"/>
          <w:color w:val="222222"/>
          <w:sz w:val="24"/>
          <w:szCs w:val="24"/>
          <w:shd w:val="clear" w:color="auto" w:fill="FFFFFF"/>
        </w:rPr>
        <w:t>(6), 1-1.</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proofErr w:type="spellStart"/>
      <w:r w:rsidRPr="00CA16F8">
        <w:rPr>
          <w:rFonts w:ascii="Times New Roman" w:hAnsi="Times New Roman" w:cs="Times New Roman"/>
          <w:color w:val="222222"/>
          <w:sz w:val="24"/>
          <w:szCs w:val="24"/>
          <w:shd w:val="clear" w:color="auto" w:fill="FFFFFF"/>
        </w:rPr>
        <w:t>Semieniuk</w:t>
      </w:r>
      <w:proofErr w:type="spellEnd"/>
      <w:r w:rsidRPr="00CA16F8">
        <w:rPr>
          <w:rFonts w:ascii="Times New Roman" w:hAnsi="Times New Roman" w:cs="Times New Roman"/>
          <w:color w:val="222222"/>
          <w:sz w:val="24"/>
          <w:szCs w:val="24"/>
          <w:shd w:val="clear" w:color="auto" w:fill="FFFFFF"/>
        </w:rPr>
        <w:t>, G., Campiglio, E., Mercure, J. F., Volz, U., &amp; Edwards, N. R. (2021). Low‐carbon transition risks for finance. </w:t>
      </w:r>
      <w:r w:rsidRPr="00CA16F8">
        <w:rPr>
          <w:rFonts w:ascii="Times New Roman" w:hAnsi="Times New Roman" w:cs="Times New Roman"/>
          <w:i/>
          <w:iCs/>
          <w:color w:val="222222"/>
          <w:sz w:val="24"/>
          <w:szCs w:val="24"/>
          <w:shd w:val="clear" w:color="auto" w:fill="FFFFFF"/>
        </w:rPr>
        <w:t>Wiley Interdisciplinary Reviews: Climate Change</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12</w:t>
      </w:r>
      <w:r w:rsidRPr="00CA16F8">
        <w:rPr>
          <w:rFonts w:ascii="Times New Roman" w:hAnsi="Times New Roman" w:cs="Times New Roman"/>
          <w:color w:val="222222"/>
          <w:sz w:val="24"/>
          <w:szCs w:val="24"/>
          <w:shd w:val="clear" w:color="auto" w:fill="FFFFFF"/>
        </w:rPr>
        <w:t>(1), e678.</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 xml:space="preserve">Singh, N., </w:t>
      </w:r>
      <w:proofErr w:type="spellStart"/>
      <w:r w:rsidRPr="00CA16F8">
        <w:rPr>
          <w:rFonts w:ascii="Times New Roman" w:hAnsi="Times New Roman" w:cs="Times New Roman"/>
          <w:color w:val="222222"/>
          <w:sz w:val="24"/>
          <w:szCs w:val="24"/>
          <w:shd w:val="clear" w:color="auto" w:fill="FFFFFF"/>
        </w:rPr>
        <w:t>Bacher</w:t>
      </w:r>
      <w:proofErr w:type="spellEnd"/>
      <w:r w:rsidRPr="00CA16F8">
        <w:rPr>
          <w:rFonts w:ascii="Times New Roman" w:hAnsi="Times New Roman" w:cs="Times New Roman"/>
          <w:color w:val="222222"/>
          <w:sz w:val="24"/>
          <w:szCs w:val="24"/>
          <w:shd w:val="clear" w:color="auto" w:fill="FFFFFF"/>
        </w:rPr>
        <w:t xml:space="preserve">, K., Song, R., </w:t>
      </w:r>
      <w:proofErr w:type="spellStart"/>
      <w:r w:rsidRPr="00CA16F8">
        <w:rPr>
          <w:rFonts w:ascii="Times New Roman" w:hAnsi="Times New Roman" w:cs="Times New Roman"/>
          <w:color w:val="222222"/>
          <w:sz w:val="24"/>
          <w:szCs w:val="24"/>
          <w:shd w:val="clear" w:color="auto" w:fill="FFFFFF"/>
        </w:rPr>
        <w:t>Sotos</w:t>
      </w:r>
      <w:proofErr w:type="spellEnd"/>
      <w:r w:rsidRPr="00CA16F8">
        <w:rPr>
          <w:rFonts w:ascii="Times New Roman" w:hAnsi="Times New Roman" w:cs="Times New Roman"/>
          <w:color w:val="222222"/>
          <w:sz w:val="24"/>
          <w:szCs w:val="24"/>
          <w:shd w:val="clear" w:color="auto" w:fill="FFFFFF"/>
        </w:rPr>
        <w:t>, M. E., &amp; Yin, L. (2015). Guide for Designing Mandatory Greenhouse Gas Reporting Programs.</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 xml:space="preserve">Sorrell, S., </w:t>
      </w:r>
      <w:proofErr w:type="spellStart"/>
      <w:r w:rsidRPr="00CA16F8">
        <w:rPr>
          <w:rFonts w:ascii="Times New Roman" w:hAnsi="Times New Roman" w:cs="Times New Roman"/>
          <w:color w:val="222222"/>
          <w:sz w:val="24"/>
          <w:szCs w:val="24"/>
          <w:shd w:val="clear" w:color="auto" w:fill="FFFFFF"/>
        </w:rPr>
        <w:t>Dimitropoulos</w:t>
      </w:r>
      <w:proofErr w:type="spellEnd"/>
      <w:r w:rsidRPr="00CA16F8">
        <w:rPr>
          <w:rFonts w:ascii="Times New Roman" w:hAnsi="Times New Roman" w:cs="Times New Roman"/>
          <w:color w:val="222222"/>
          <w:sz w:val="24"/>
          <w:szCs w:val="24"/>
          <w:shd w:val="clear" w:color="auto" w:fill="FFFFFF"/>
        </w:rPr>
        <w:t>, J., &amp; Sommerville, M. (2009). Empirical estimates of the direct rebound effect: A review. </w:t>
      </w:r>
      <w:r w:rsidRPr="00CA16F8">
        <w:rPr>
          <w:rFonts w:ascii="Times New Roman" w:hAnsi="Times New Roman" w:cs="Times New Roman"/>
          <w:i/>
          <w:iCs/>
          <w:color w:val="222222"/>
          <w:sz w:val="24"/>
          <w:szCs w:val="24"/>
          <w:shd w:val="clear" w:color="auto" w:fill="FFFFFF"/>
        </w:rPr>
        <w:t>Energy policy</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37</w:t>
      </w:r>
      <w:r w:rsidRPr="00CA16F8">
        <w:rPr>
          <w:rFonts w:ascii="Times New Roman" w:hAnsi="Times New Roman" w:cs="Times New Roman"/>
          <w:color w:val="222222"/>
          <w:sz w:val="24"/>
          <w:szCs w:val="24"/>
          <w:shd w:val="clear" w:color="auto" w:fill="FFFFFF"/>
        </w:rPr>
        <w:t>(4), 1356-1371.</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Stern, N. (2008). The economics of climate change. </w:t>
      </w:r>
      <w:r w:rsidRPr="00CA16F8">
        <w:rPr>
          <w:rFonts w:ascii="Times New Roman" w:hAnsi="Times New Roman" w:cs="Times New Roman"/>
          <w:i/>
          <w:iCs/>
          <w:color w:val="222222"/>
          <w:sz w:val="24"/>
          <w:szCs w:val="24"/>
          <w:shd w:val="clear" w:color="auto" w:fill="FFFFFF"/>
        </w:rPr>
        <w:t>American Economic Review</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98</w:t>
      </w:r>
      <w:r w:rsidRPr="00CA16F8">
        <w:rPr>
          <w:rFonts w:ascii="Times New Roman" w:hAnsi="Times New Roman" w:cs="Times New Roman"/>
          <w:color w:val="222222"/>
          <w:sz w:val="24"/>
          <w:szCs w:val="24"/>
          <w:shd w:val="clear" w:color="auto" w:fill="FFFFFF"/>
        </w:rPr>
        <w:t>(2), 1-37.</w:t>
      </w:r>
    </w:p>
    <w:p w:rsidR="002C5467" w:rsidRPr="000F2414" w:rsidRDefault="002C5467" w:rsidP="002C5467">
      <w:pPr>
        <w:spacing w:line="360" w:lineRule="auto"/>
        <w:jc w:val="both"/>
        <w:rPr>
          <w:rFonts w:ascii="Times New Roman" w:hAnsi="Times New Roman" w:cs="Times New Roman"/>
          <w:sz w:val="24"/>
          <w:szCs w:val="24"/>
        </w:rPr>
      </w:pPr>
      <w:proofErr w:type="spellStart"/>
      <w:r w:rsidRPr="00CA16F8">
        <w:rPr>
          <w:rFonts w:ascii="Times New Roman" w:hAnsi="Times New Roman" w:cs="Times New Roman"/>
          <w:sz w:val="24"/>
          <w:szCs w:val="24"/>
        </w:rPr>
        <w:t>Syabilla</w:t>
      </w:r>
      <w:proofErr w:type="spellEnd"/>
      <w:r w:rsidRPr="00CA16F8">
        <w:rPr>
          <w:rFonts w:ascii="Times New Roman" w:hAnsi="Times New Roman" w:cs="Times New Roman"/>
          <w:sz w:val="24"/>
          <w:szCs w:val="24"/>
        </w:rPr>
        <w:t xml:space="preserve">, D., </w:t>
      </w:r>
      <w:proofErr w:type="spellStart"/>
      <w:r w:rsidRPr="00CA16F8">
        <w:rPr>
          <w:rFonts w:ascii="Times New Roman" w:hAnsi="Times New Roman" w:cs="Times New Roman"/>
          <w:sz w:val="24"/>
          <w:szCs w:val="24"/>
        </w:rPr>
        <w:t>Wijayanti</w:t>
      </w:r>
      <w:proofErr w:type="spellEnd"/>
      <w:r w:rsidRPr="00CA16F8">
        <w:rPr>
          <w:rFonts w:ascii="Times New Roman" w:hAnsi="Times New Roman" w:cs="Times New Roman"/>
          <w:sz w:val="24"/>
          <w:szCs w:val="24"/>
        </w:rPr>
        <w:t xml:space="preserve">, A., </w:t>
      </w:r>
      <w:proofErr w:type="spellStart"/>
      <w:r w:rsidRPr="00CA16F8">
        <w:rPr>
          <w:rFonts w:ascii="Times New Roman" w:hAnsi="Times New Roman" w:cs="Times New Roman"/>
          <w:sz w:val="24"/>
          <w:szCs w:val="24"/>
        </w:rPr>
        <w:t>Fahria</w:t>
      </w:r>
      <w:proofErr w:type="spellEnd"/>
      <w:r w:rsidRPr="00CA16F8">
        <w:rPr>
          <w:rFonts w:ascii="Times New Roman" w:hAnsi="Times New Roman" w:cs="Times New Roman"/>
          <w:sz w:val="24"/>
          <w:szCs w:val="24"/>
        </w:rPr>
        <w:t xml:space="preserve">, R. (2021). </w:t>
      </w:r>
      <w:proofErr w:type="spellStart"/>
      <w:r w:rsidRPr="00CA16F8">
        <w:rPr>
          <w:rFonts w:ascii="Times New Roman" w:hAnsi="Times New Roman" w:cs="Times New Roman"/>
          <w:sz w:val="24"/>
          <w:szCs w:val="24"/>
        </w:rPr>
        <w:t>Pengaruh</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investasi</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hijau</w:t>
      </w:r>
      <w:proofErr w:type="spellEnd"/>
      <w:r w:rsidRPr="00CA16F8">
        <w:rPr>
          <w:rFonts w:ascii="Times New Roman" w:hAnsi="Times New Roman" w:cs="Times New Roman"/>
          <w:sz w:val="24"/>
          <w:szCs w:val="24"/>
        </w:rPr>
        <w:t xml:space="preserve"> dan </w:t>
      </w:r>
      <w:proofErr w:type="spellStart"/>
      <w:r w:rsidRPr="00CA16F8">
        <w:rPr>
          <w:rFonts w:ascii="Times New Roman" w:hAnsi="Times New Roman" w:cs="Times New Roman"/>
          <w:sz w:val="24"/>
          <w:szCs w:val="24"/>
        </w:rPr>
        <w:t>keragaman</w:t>
      </w:r>
      <w:proofErr w:type="spellEnd"/>
      <w:r w:rsidRPr="00CA16F8">
        <w:rPr>
          <w:rFonts w:ascii="Times New Roman" w:hAnsi="Times New Roman" w:cs="Times New Roman"/>
          <w:sz w:val="24"/>
          <w:szCs w:val="24"/>
        </w:rPr>
        <w:t xml:space="preserve"> dewan </w:t>
      </w:r>
      <w:proofErr w:type="spellStart"/>
      <w:r w:rsidRPr="00CA16F8">
        <w:rPr>
          <w:rFonts w:ascii="Times New Roman" w:hAnsi="Times New Roman" w:cs="Times New Roman"/>
          <w:sz w:val="24"/>
          <w:szCs w:val="24"/>
        </w:rPr>
        <w:t>direksi</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terhadap</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pengungkapan</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emisi</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karbon</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Konferensi</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Riset</w:t>
      </w:r>
      <w:proofErr w:type="spellEnd"/>
      <w:r w:rsidRPr="00CA16F8">
        <w:rPr>
          <w:rFonts w:ascii="Times New Roman" w:hAnsi="Times New Roman" w:cs="Times New Roman"/>
          <w:sz w:val="24"/>
          <w:szCs w:val="24"/>
        </w:rPr>
        <w:t xml:space="preserve"> Nasional </w:t>
      </w:r>
      <w:proofErr w:type="spellStart"/>
      <w:r w:rsidRPr="00CA16F8">
        <w:rPr>
          <w:rFonts w:ascii="Times New Roman" w:hAnsi="Times New Roman" w:cs="Times New Roman"/>
          <w:sz w:val="24"/>
          <w:szCs w:val="24"/>
        </w:rPr>
        <w:t>Ekonomi</w:t>
      </w:r>
      <w:proofErr w:type="spellEnd"/>
      <w:r w:rsidRPr="00CA16F8">
        <w:rPr>
          <w:rFonts w:ascii="Times New Roman" w:hAnsi="Times New Roman" w:cs="Times New Roman"/>
          <w:sz w:val="24"/>
          <w:szCs w:val="24"/>
        </w:rPr>
        <w:t xml:space="preserve"> </w:t>
      </w:r>
      <w:proofErr w:type="spellStart"/>
      <w:r w:rsidRPr="00CA16F8">
        <w:rPr>
          <w:rFonts w:ascii="Times New Roman" w:hAnsi="Times New Roman" w:cs="Times New Roman"/>
          <w:sz w:val="24"/>
          <w:szCs w:val="24"/>
        </w:rPr>
        <w:t>Manajemen</w:t>
      </w:r>
      <w:proofErr w:type="spellEnd"/>
      <w:r w:rsidRPr="00CA16F8">
        <w:rPr>
          <w:rFonts w:ascii="Times New Roman" w:hAnsi="Times New Roman" w:cs="Times New Roman"/>
          <w:sz w:val="24"/>
          <w:szCs w:val="24"/>
        </w:rPr>
        <w:t xml:space="preserve"> Dan </w:t>
      </w:r>
      <w:proofErr w:type="spellStart"/>
      <w:r w:rsidRPr="00CA16F8">
        <w:rPr>
          <w:rFonts w:ascii="Times New Roman" w:hAnsi="Times New Roman" w:cs="Times New Roman"/>
          <w:sz w:val="24"/>
          <w:szCs w:val="24"/>
        </w:rPr>
        <w:t>Akuntansi</w:t>
      </w:r>
      <w:proofErr w:type="spellEnd"/>
      <w:r w:rsidRPr="00CA16F8">
        <w:rPr>
          <w:rFonts w:ascii="Times New Roman" w:hAnsi="Times New Roman" w:cs="Times New Roman"/>
          <w:sz w:val="24"/>
          <w:szCs w:val="24"/>
        </w:rPr>
        <w:t xml:space="preserve">, </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Takahashi, K., &amp; Shino, J. (2023). </w:t>
      </w:r>
      <w:r w:rsidRPr="00CA16F8">
        <w:rPr>
          <w:rFonts w:ascii="Times New Roman" w:hAnsi="Times New Roman" w:cs="Times New Roman"/>
          <w:i/>
          <w:iCs/>
          <w:color w:val="222222"/>
          <w:sz w:val="24"/>
          <w:szCs w:val="24"/>
          <w:shd w:val="clear" w:color="auto" w:fill="FFFFFF"/>
        </w:rPr>
        <w:t>Greenhouse gas emissions and bank lending</w:t>
      </w:r>
      <w:r w:rsidRPr="00CA16F8">
        <w:rPr>
          <w:rFonts w:ascii="Times New Roman" w:hAnsi="Times New Roman" w:cs="Times New Roman"/>
          <w:color w:val="222222"/>
          <w:sz w:val="24"/>
          <w:szCs w:val="24"/>
          <w:shd w:val="clear" w:color="auto" w:fill="FFFFFF"/>
        </w:rPr>
        <w:t> (Vol. 1078). Basel: Bank for International Settlements, Monetary and Economic Department.</w:t>
      </w:r>
    </w:p>
    <w:p w:rsidR="002C5467" w:rsidRPr="00CA16F8" w:rsidRDefault="002C5467" w:rsidP="002C5467">
      <w:pPr>
        <w:spacing w:line="360" w:lineRule="auto"/>
        <w:jc w:val="both"/>
        <w:rPr>
          <w:rFonts w:ascii="Times New Roman" w:hAnsi="Times New Roman" w:cs="Times New Roman"/>
          <w:sz w:val="24"/>
          <w:szCs w:val="24"/>
        </w:rPr>
      </w:pPr>
      <w:r w:rsidRPr="00CA16F8">
        <w:rPr>
          <w:rFonts w:ascii="Times New Roman" w:hAnsi="Times New Roman" w:cs="Times New Roman"/>
          <w:sz w:val="24"/>
          <w:szCs w:val="24"/>
        </w:rPr>
        <w:t xml:space="preserve">Webb, J., Tingey, M., &amp; </w:t>
      </w:r>
      <w:proofErr w:type="spellStart"/>
      <w:r w:rsidRPr="00CA16F8">
        <w:rPr>
          <w:rFonts w:ascii="Times New Roman" w:hAnsi="Times New Roman" w:cs="Times New Roman"/>
          <w:sz w:val="24"/>
          <w:szCs w:val="24"/>
        </w:rPr>
        <w:t>Hawkey</w:t>
      </w:r>
      <w:proofErr w:type="spellEnd"/>
      <w:r w:rsidRPr="00CA16F8">
        <w:rPr>
          <w:rFonts w:ascii="Times New Roman" w:hAnsi="Times New Roman" w:cs="Times New Roman"/>
          <w:sz w:val="24"/>
          <w:szCs w:val="24"/>
        </w:rPr>
        <w:t>, D. (2017). What We Know about Local Authority Engagement in UK Energy Systems: Ambitions, Activities, Business Structures &amp; Ways Forward. London and Loughborough: UKERC and ETI.</w:t>
      </w:r>
    </w:p>
    <w:p w:rsidR="002C5467" w:rsidRPr="00CA16F8" w:rsidRDefault="002C5467" w:rsidP="002C5467">
      <w:pPr>
        <w:spacing w:line="360" w:lineRule="auto"/>
        <w:jc w:val="both"/>
        <w:rPr>
          <w:rFonts w:ascii="Times New Roman" w:hAnsi="Times New Roman" w:cs="Times New Roman"/>
          <w:color w:val="222222"/>
          <w:sz w:val="24"/>
          <w:szCs w:val="24"/>
          <w:shd w:val="clear" w:color="auto" w:fill="FFFFFF"/>
        </w:rPr>
      </w:pPr>
      <w:r w:rsidRPr="00CA16F8">
        <w:rPr>
          <w:rFonts w:ascii="Times New Roman" w:hAnsi="Times New Roman" w:cs="Times New Roman"/>
          <w:color w:val="222222"/>
          <w:sz w:val="24"/>
          <w:szCs w:val="24"/>
          <w:shd w:val="clear" w:color="auto" w:fill="FFFFFF"/>
        </w:rPr>
        <w:t>Weng, C., Huang, J., &amp; Greenwood-Nimmo, M. (2023). The effect of clean energy investment on CO</w:t>
      </w:r>
      <w:r w:rsidRPr="00CA16F8">
        <w:rPr>
          <w:rFonts w:ascii="Times New Roman" w:hAnsi="Times New Roman" w:cs="Times New Roman"/>
          <w:color w:val="222222"/>
          <w:sz w:val="24"/>
          <w:szCs w:val="24"/>
          <w:shd w:val="clear" w:color="auto" w:fill="FFFFFF"/>
          <w:vertAlign w:val="subscript"/>
        </w:rPr>
        <w:t>2</w:t>
      </w:r>
      <w:r w:rsidRPr="00CA16F8">
        <w:rPr>
          <w:rFonts w:ascii="Times New Roman" w:hAnsi="Times New Roman" w:cs="Times New Roman"/>
          <w:color w:val="222222"/>
          <w:sz w:val="24"/>
          <w:szCs w:val="24"/>
          <w:shd w:val="clear" w:color="auto" w:fill="FFFFFF"/>
        </w:rPr>
        <w:t xml:space="preserve"> emissions: insights from a Spatial Durbin Model. </w:t>
      </w:r>
      <w:r w:rsidRPr="00CA16F8">
        <w:rPr>
          <w:rFonts w:ascii="Times New Roman" w:hAnsi="Times New Roman" w:cs="Times New Roman"/>
          <w:i/>
          <w:iCs/>
          <w:color w:val="222222"/>
          <w:sz w:val="24"/>
          <w:szCs w:val="24"/>
          <w:shd w:val="clear" w:color="auto" w:fill="FFFFFF"/>
        </w:rPr>
        <w:t>Energy Economics</w:t>
      </w:r>
      <w:r w:rsidRPr="00CA16F8">
        <w:rPr>
          <w:rFonts w:ascii="Times New Roman" w:hAnsi="Times New Roman" w:cs="Times New Roman"/>
          <w:color w:val="222222"/>
          <w:sz w:val="24"/>
          <w:szCs w:val="24"/>
          <w:shd w:val="clear" w:color="auto" w:fill="FFFFFF"/>
        </w:rPr>
        <w:t>, </w:t>
      </w:r>
      <w:r w:rsidRPr="00CA16F8">
        <w:rPr>
          <w:rFonts w:ascii="Times New Roman" w:hAnsi="Times New Roman" w:cs="Times New Roman"/>
          <w:i/>
          <w:iCs/>
          <w:color w:val="222222"/>
          <w:sz w:val="24"/>
          <w:szCs w:val="24"/>
          <w:shd w:val="clear" w:color="auto" w:fill="FFFFFF"/>
        </w:rPr>
        <w:t>126</w:t>
      </w:r>
      <w:r w:rsidRPr="00CA16F8">
        <w:rPr>
          <w:rFonts w:ascii="Times New Roman" w:hAnsi="Times New Roman" w:cs="Times New Roman"/>
          <w:color w:val="222222"/>
          <w:sz w:val="24"/>
          <w:szCs w:val="24"/>
          <w:shd w:val="clear" w:color="auto" w:fill="FFFFFF"/>
        </w:rPr>
        <w:t>, 107000.</w:t>
      </w:r>
    </w:p>
    <w:p w:rsidR="002C5467" w:rsidRPr="00CA16F8" w:rsidRDefault="002C5467" w:rsidP="002C5467">
      <w:pPr>
        <w:spacing w:line="360" w:lineRule="auto"/>
        <w:jc w:val="both"/>
        <w:rPr>
          <w:rFonts w:ascii="Times New Roman" w:hAnsi="Times New Roman" w:cs="Times New Roman"/>
          <w:sz w:val="24"/>
          <w:szCs w:val="24"/>
        </w:rPr>
      </w:pPr>
      <w:r w:rsidRPr="00CA16F8">
        <w:rPr>
          <w:rFonts w:ascii="Times New Roman" w:hAnsi="Times New Roman" w:cs="Times New Roman"/>
          <w:sz w:val="24"/>
          <w:szCs w:val="24"/>
        </w:rPr>
        <w:t xml:space="preserve">Williamson, R. F., </w:t>
      </w:r>
      <w:proofErr w:type="spellStart"/>
      <w:r w:rsidRPr="00CA16F8">
        <w:rPr>
          <w:rFonts w:ascii="Times New Roman" w:hAnsi="Times New Roman" w:cs="Times New Roman"/>
          <w:sz w:val="24"/>
          <w:szCs w:val="24"/>
        </w:rPr>
        <w:t>Sudmant</w:t>
      </w:r>
      <w:proofErr w:type="spellEnd"/>
      <w:r w:rsidRPr="00CA16F8">
        <w:rPr>
          <w:rFonts w:ascii="Times New Roman" w:hAnsi="Times New Roman" w:cs="Times New Roman"/>
          <w:sz w:val="24"/>
          <w:szCs w:val="24"/>
        </w:rPr>
        <w:t xml:space="preserve">, A., &amp; </w:t>
      </w:r>
      <w:proofErr w:type="spellStart"/>
      <w:r w:rsidRPr="00CA16F8">
        <w:rPr>
          <w:rFonts w:ascii="Times New Roman" w:hAnsi="Times New Roman" w:cs="Times New Roman"/>
          <w:sz w:val="24"/>
          <w:szCs w:val="24"/>
        </w:rPr>
        <w:t>Gouldson</w:t>
      </w:r>
      <w:proofErr w:type="spellEnd"/>
      <w:r w:rsidRPr="00CA16F8">
        <w:rPr>
          <w:rFonts w:ascii="Times New Roman" w:hAnsi="Times New Roman" w:cs="Times New Roman"/>
          <w:sz w:val="24"/>
          <w:szCs w:val="24"/>
        </w:rPr>
        <w:t>, A. 2020. A Net Zero Carbon Roadmap for Edinburgh (pp. 1–30). London: Place-based Climate Action Network.</w:t>
      </w:r>
    </w:p>
    <w:p w:rsidR="002C5467" w:rsidRPr="00CA16F8" w:rsidRDefault="002C5467" w:rsidP="002C5467">
      <w:pPr>
        <w:spacing w:line="360" w:lineRule="auto"/>
        <w:jc w:val="both"/>
        <w:rPr>
          <w:rStyle w:val="Hyperlink"/>
          <w:rFonts w:ascii="Times New Roman" w:hAnsi="Times New Roman" w:cs="Times New Roman"/>
          <w:sz w:val="24"/>
          <w:szCs w:val="24"/>
          <w:shd w:val="clear" w:color="auto" w:fill="FFFFFF"/>
        </w:rPr>
      </w:pPr>
      <w:bookmarkStart w:id="11" w:name="_Hlk186473971"/>
      <w:r w:rsidRPr="00CA16F8">
        <w:rPr>
          <w:rFonts w:ascii="Times New Roman" w:hAnsi="Times New Roman" w:cs="Times New Roman"/>
          <w:color w:val="171717"/>
          <w:sz w:val="24"/>
          <w:szCs w:val="24"/>
          <w:shd w:val="clear" w:color="auto" w:fill="FFFFFF"/>
        </w:rPr>
        <w:lastRenderedPageBreak/>
        <w:t xml:space="preserve">World Wide Fund for Nature, (2021). </w:t>
      </w:r>
      <w:bookmarkEnd w:id="11"/>
      <w:r w:rsidRPr="00CA16F8">
        <w:rPr>
          <w:rFonts w:ascii="Times New Roman" w:hAnsi="Times New Roman" w:cs="Times New Roman"/>
          <w:color w:val="171717"/>
          <w:sz w:val="24"/>
          <w:szCs w:val="24"/>
          <w:shd w:val="clear" w:color="auto" w:fill="FFFFFF"/>
        </w:rPr>
        <w:t>The Big Smoke: The Global Emissions of the UK Financial Sector. Available at ( </w:t>
      </w:r>
      <w:hyperlink r:id="rId49" w:history="1">
        <w:r w:rsidRPr="00CA16F8">
          <w:rPr>
            <w:rStyle w:val="Hyperlink"/>
            <w:rFonts w:ascii="Times New Roman" w:hAnsi="Times New Roman" w:cs="Times New Roman"/>
            <w:color w:val="0072CF"/>
            <w:sz w:val="24"/>
            <w:szCs w:val="24"/>
            <w:shd w:val="clear" w:color="auto" w:fill="FFFFFF"/>
          </w:rPr>
          <w:t>https://www.wwf.org.uk/sites/default/files/2021-05/uk_financed_emissions...</w:t>
        </w:r>
      </w:hyperlink>
      <w:r w:rsidRPr="00CA16F8">
        <w:rPr>
          <w:rStyle w:val="Hyperlink"/>
          <w:rFonts w:ascii="Times New Roman" w:hAnsi="Times New Roman" w:cs="Times New Roman"/>
          <w:color w:val="0072CF"/>
          <w:sz w:val="24"/>
          <w:szCs w:val="24"/>
          <w:shd w:val="clear" w:color="auto" w:fill="FFFFFF"/>
        </w:rPr>
        <w:t xml:space="preserve">). </w:t>
      </w:r>
      <w:r w:rsidRPr="00CA16F8">
        <w:rPr>
          <w:rStyle w:val="Hyperlink"/>
          <w:rFonts w:ascii="Times New Roman" w:hAnsi="Times New Roman" w:cs="Times New Roman"/>
          <w:sz w:val="24"/>
          <w:szCs w:val="24"/>
          <w:shd w:val="clear" w:color="auto" w:fill="FFFFFF"/>
        </w:rPr>
        <w:t>Accessed on 18/01/2025</w:t>
      </w:r>
    </w:p>
    <w:p w:rsidR="00A424A8" w:rsidRDefault="00A424A8" w:rsidP="00F51CA9">
      <w:pPr>
        <w:spacing w:line="360" w:lineRule="auto"/>
        <w:jc w:val="both"/>
        <w:rPr>
          <w:rFonts w:ascii="Times New Roman" w:eastAsia="Times New Roman" w:hAnsi="Times New Roman" w:cs="Times New Roman"/>
          <w:sz w:val="24"/>
          <w:szCs w:val="24"/>
        </w:rPr>
      </w:pPr>
    </w:p>
    <w:p w:rsidR="00A424A8" w:rsidRDefault="00A424A8" w:rsidP="00F51CA9">
      <w:pPr>
        <w:spacing w:line="360" w:lineRule="auto"/>
        <w:jc w:val="both"/>
        <w:rPr>
          <w:rFonts w:ascii="Times New Roman" w:eastAsia="Times New Roman" w:hAnsi="Times New Roman" w:cs="Times New Roman"/>
          <w:sz w:val="24"/>
          <w:szCs w:val="24"/>
        </w:rPr>
      </w:pPr>
    </w:p>
    <w:p w:rsidR="00A424A8" w:rsidRDefault="00A424A8" w:rsidP="00F51CA9">
      <w:pPr>
        <w:spacing w:line="360" w:lineRule="auto"/>
        <w:jc w:val="both"/>
        <w:rPr>
          <w:rFonts w:ascii="Times New Roman" w:eastAsia="Times New Roman" w:hAnsi="Times New Roman" w:cs="Times New Roman"/>
          <w:sz w:val="24"/>
          <w:szCs w:val="24"/>
        </w:rPr>
      </w:pPr>
    </w:p>
    <w:p w:rsidR="00C84917" w:rsidRDefault="00C84917" w:rsidP="00F51CA9"/>
    <w:p w:rsidR="00C84917" w:rsidRDefault="00C84917" w:rsidP="00F51CA9"/>
    <w:p w:rsidR="00C84917" w:rsidRDefault="00C84917" w:rsidP="00F51CA9"/>
    <w:p w:rsidR="00C84917" w:rsidRDefault="00C84917" w:rsidP="00F51CA9"/>
    <w:p w:rsidR="00C84917" w:rsidRDefault="00C84917" w:rsidP="00F51CA9"/>
    <w:p w:rsidR="00D77604" w:rsidRDefault="00D77604" w:rsidP="00F51CA9"/>
    <w:sectPr w:rsidR="00D77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007"/>
    <w:multiLevelType w:val="multilevel"/>
    <w:tmpl w:val="D5D0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81EC1"/>
    <w:multiLevelType w:val="hybridMultilevel"/>
    <w:tmpl w:val="2C1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5C2C"/>
    <w:multiLevelType w:val="multilevel"/>
    <w:tmpl w:val="AA02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907D3"/>
    <w:multiLevelType w:val="multilevel"/>
    <w:tmpl w:val="B5AE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6E4BDB"/>
    <w:multiLevelType w:val="multilevel"/>
    <w:tmpl w:val="907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A7E1B"/>
    <w:multiLevelType w:val="multilevel"/>
    <w:tmpl w:val="DE482F3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asciiTheme="minorHAnsi" w:eastAsiaTheme="minorHAnsi" w:hAnsiTheme="minorHAnsi" w:cstheme="minorBidi" w:hint="default"/>
        <w:b w:val="0"/>
        <w:color w:val="auto"/>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EC1E72"/>
    <w:multiLevelType w:val="multilevel"/>
    <w:tmpl w:val="6F1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E8742B"/>
    <w:multiLevelType w:val="multilevel"/>
    <w:tmpl w:val="D8C2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213375"/>
    <w:multiLevelType w:val="multilevel"/>
    <w:tmpl w:val="ABF8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961B1"/>
    <w:multiLevelType w:val="hybridMultilevel"/>
    <w:tmpl w:val="3606F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7552C"/>
    <w:multiLevelType w:val="hybridMultilevel"/>
    <w:tmpl w:val="818C6F70"/>
    <w:lvl w:ilvl="0" w:tplc="92AAF610">
      <w:start w:val="1"/>
      <w:numFmt w:val="bullet"/>
      <w:lvlText w:val="•"/>
      <w:lvlJc w:val="left"/>
      <w:pPr>
        <w:tabs>
          <w:tab w:val="num" w:pos="720"/>
        </w:tabs>
        <w:ind w:left="720" w:hanging="360"/>
      </w:pPr>
      <w:rPr>
        <w:rFonts w:ascii="Times New Roman" w:hAnsi="Times New Roman" w:hint="default"/>
      </w:rPr>
    </w:lvl>
    <w:lvl w:ilvl="1" w:tplc="7426562E" w:tentative="1">
      <w:start w:val="1"/>
      <w:numFmt w:val="bullet"/>
      <w:lvlText w:val="•"/>
      <w:lvlJc w:val="left"/>
      <w:pPr>
        <w:tabs>
          <w:tab w:val="num" w:pos="1440"/>
        </w:tabs>
        <w:ind w:left="1440" w:hanging="360"/>
      </w:pPr>
      <w:rPr>
        <w:rFonts w:ascii="Times New Roman" w:hAnsi="Times New Roman" w:hint="default"/>
      </w:rPr>
    </w:lvl>
    <w:lvl w:ilvl="2" w:tplc="93D86E70" w:tentative="1">
      <w:start w:val="1"/>
      <w:numFmt w:val="bullet"/>
      <w:lvlText w:val="•"/>
      <w:lvlJc w:val="left"/>
      <w:pPr>
        <w:tabs>
          <w:tab w:val="num" w:pos="2160"/>
        </w:tabs>
        <w:ind w:left="2160" w:hanging="360"/>
      </w:pPr>
      <w:rPr>
        <w:rFonts w:ascii="Times New Roman" w:hAnsi="Times New Roman" w:hint="default"/>
      </w:rPr>
    </w:lvl>
    <w:lvl w:ilvl="3" w:tplc="573AD5BA" w:tentative="1">
      <w:start w:val="1"/>
      <w:numFmt w:val="bullet"/>
      <w:lvlText w:val="•"/>
      <w:lvlJc w:val="left"/>
      <w:pPr>
        <w:tabs>
          <w:tab w:val="num" w:pos="2880"/>
        </w:tabs>
        <w:ind w:left="2880" w:hanging="360"/>
      </w:pPr>
      <w:rPr>
        <w:rFonts w:ascii="Times New Roman" w:hAnsi="Times New Roman" w:hint="default"/>
      </w:rPr>
    </w:lvl>
    <w:lvl w:ilvl="4" w:tplc="02142598" w:tentative="1">
      <w:start w:val="1"/>
      <w:numFmt w:val="bullet"/>
      <w:lvlText w:val="•"/>
      <w:lvlJc w:val="left"/>
      <w:pPr>
        <w:tabs>
          <w:tab w:val="num" w:pos="3600"/>
        </w:tabs>
        <w:ind w:left="3600" w:hanging="360"/>
      </w:pPr>
      <w:rPr>
        <w:rFonts w:ascii="Times New Roman" w:hAnsi="Times New Roman" w:hint="default"/>
      </w:rPr>
    </w:lvl>
    <w:lvl w:ilvl="5" w:tplc="C3482932" w:tentative="1">
      <w:start w:val="1"/>
      <w:numFmt w:val="bullet"/>
      <w:lvlText w:val="•"/>
      <w:lvlJc w:val="left"/>
      <w:pPr>
        <w:tabs>
          <w:tab w:val="num" w:pos="4320"/>
        </w:tabs>
        <w:ind w:left="4320" w:hanging="360"/>
      </w:pPr>
      <w:rPr>
        <w:rFonts w:ascii="Times New Roman" w:hAnsi="Times New Roman" w:hint="default"/>
      </w:rPr>
    </w:lvl>
    <w:lvl w:ilvl="6" w:tplc="D210652C" w:tentative="1">
      <w:start w:val="1"/>
      <w:numFmt w:val="bullet"/>
      <w:lvlText w:val="•"/>
      <w:lvlJc w:val="left"/>
      <w:pPr>
        <w:tabs>
          <w:tab w:val="num" w:pos="5040"/>
        </w:tabs>
        <w:ind w:left="5040" w:hanging="360"/>
      </w:pPr>
      <w:rPr>
        <w:rFonts w:ascii="Times New Roman" w:hAnsi="Times New Roman" w:hint="default"/>
      </w:rPr>
    </w:lvl>
    <w:lvl w:ilvl="7" w:tplc="D6785BD0" w:tentative="1">
      <w:start w:val="1"/>
      <w:numFmt w:val="bullet"/>
      <w:lvlText w:val="•"/>
      <w:lvlJc w:val="left"/>
      <w:pPr>
        <w:tabs>
          <w:tab w:val="num" w:pos="5760"/>
        </w:tabs>
        <w:ind w:left="5760" w:hanging="360"/>
      </w:pPr>
      <w:rPr>
        <w:rFonts w:ascii="Times New Roman" w:hAnsi="Times New Roman" w:hint="default"/>
      </w:rPr>
    </w:lvl>
    <w:lvl w:ilvl="8" w:tplc="C110060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C10C9C"/>
    <w:multiLevelType w:val="multilevel"/>
    <w:tmpl w:val="E00A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BF3466"/>
    <w:multiLevelType w:val="multilevel"/>
    <w:tmpl w:val="D5663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B07B8B"/>
    <w:multiLevelType w:val="multilevel"/>
    <w:tmpl w:val="A93C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E0E2F"/>
    <w:multiLevelType w:val="hybridMultilevel"/>
    <w:tmpl w:val="C0AE5968"/>
    <w:lvl w:ilvl="0" w:tplc="62BE7754">
      <w:start w:val="1"/>
      <w:numFmt w:val="bullet"/>
      <w:lvlText w:val="•"/>
      <w:lvlJc w:val="left"/>
      <w:pPr>
        <w:tabs>
          <w:tab w:val="num" w:pos="720"/>
        </w:tabs>
        <w:ind w:left="720" w:hanging="360"/>
      </w:pPr>
      <w:rPr>
        <w:rFonts w:ascii="Times New Roman" w:hAnsi="Times New Roman" w:hint="default"/>
      </w:rPr>
    </w:lvl>
    <w:lvl w:ilvl="1" w:tplc="4F3047EA" w:tentative="1">
      <w:start w:val="1"/>
      <w:numFmt w:val="bullet"/>
      <w:lvlText w:val="•"/>
      <w:lvlJc w:val="left"/>
      <w:pPr>
        <w:tabs>
          <w:tab w:val="num" w:pos="1440"/>
        </w:tabs>
        <w:ind w:left="1440" w:hanging="360"/>
      </w:pPr>
      <w:rPr>
        <w:rFonts w:ascii="Times New Roman" w:hAnsi="Times New Roman" w:hint="default"/>
      </w:rPr>
    </w:lvl>
    <w:lvl w:ilvl="2" w:tplc="5EBE2FE4" w:tentative="1">
      <w:start w:val="1"/>
      <w:numFmt w:val="bullet"/>
      <w:lvlText w:val="•"/>
      <w:lvlJc w:val="left"/>
      <w:pPr>
        <w:tabs>
          <w:tab w:val="num" w:pos="2160"/>
        </w:tabs>
        <w:ind w:left="2160" w:hanging="360"/>
      </w:pPr>
      <w:rPr>
        <w:rFonts w:ascii="Times New Roman" w:hAnsi="Times New Roman" w:hint="default"/>
      </w:rPr>
    </w:lvl>
    <w:lvl w:ilvl="3" w:tplc="89A29918" w:tentative="1">
      <w:start w:val="1"/>
      <w:numFmt w:val="bullet"/>
      <w:lvlText w:val="•"/>
      <w:lvlJc w:val="left"/>
      <w:pPr>
        <w:tabs>
          <w:tab w:val="num" w:pos="2880"/>
        </w:tabs>
        <w:ind w:left="2880" w:hanging="360"/>
      </w:pPr>
      <w:rPr>
        <w:rFonts w:ascii="Times New Roman" w:hAnsi="Times New Roman" w:hint="default"/>
      </w:rPr>
    </w:lvl>
    <w:lvl w:ilvl="4" w:tplc="DD9A05DA" w:tentative="1">
      <w:start w:val="1"/>
      <w:numFmt w:val="bullet"/>
      <w:lvlText w:val="•"/>
      <w:lvlJc w:val="left"/>
      <w:pPr>
        <w:tabs>
          <w:tab w:val="num" w:pos="3600"/>
        </w:tabs>
        <w:ind w:left="3600" w:hanging="360"/>
      </w:pPr>
      <w:rPr>
        <w:rFonts w:ascii="Times New Roman" w:hAnsi="Times New Roman" w:hint="default"/>
      </w:rPr>
    </w:lvl>
    <w:lvl w:ilvl="5" w:tplc="E92A734C" w:tentative="1">
      <w:start w:val="1"/>
      <w:numFmt w:val="bullet"/>
      <w:lvlText w:val="•"/>
      <w:lvlJc w:val="left"/>
      <w:pPr>
        <w:tabs>
          <w:tab w:val="num" w:pos="4320"/>
        </w:tabs>
        <w:ind w:left="4320" w:hanging="360"/>
      </w:pPr>
      <w:rPr>
        <w:rFonts w:ascii="Times New Roman" w:hAnsi="Times New Roman" w:hint="default"/>
      </w:rPr>
    </w:lvl>
    <w:lvl w:ilvl="6" w:tplc="BE101EAA" w:tentative="1">
      <w:start w:val="1"/>
      <w:numFmt w:val="bullet"/>
      <w:lvlText w:val="•"/>
      <w:lvlJc w:val="left"/>
      <w:pPr>
        <w:tabs>
          <w:tab w:val="num" w:pos="5040"/>
        </w:tabs>
        <w:ind w:left="5040" w:hanging="360"/>
      </w:pPr>
      <w:rPr>
        <w:rFonts w:ascii="Times New Roman" w:hAnsi="Times New Roman" w:hint="default"/>
      </w:rPr>
    </w:lvl>
    <w:lvl w:ilvl="7" w:tplc="A07A15C6" w:tentative="1">
      <w:start w:val="1"/>
      <w:numFmt w:val="bullet"/>
      <w:lvlText w:val="•"/>
      <w:lvlJc w:val="left"/>
      <w:pPr>
        <w:tabs>
          <w:tab w:val="num" w:pos="5760"/>
        </w:tabs>
        <w:ind w:left="5760" w:hanging="360"/>
      </w:pPr>
      <w:rPr>
        <w:rFonts w:ascii="Times New Roman" w:hAnsi="Times New Roman" w:hint="default"/>
      </w:rPr>
    </w:lvl>
    <w:lvl w:ilvl="8" w:tplc="9A120F8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0F60B5"/>
    <w:multiLevelType w:val="hybridMultilevel"/>
    <w:tmpl w:val="75A47D0C"/>
    <w:lvl w:ilvl="0" w:tplc="BFA0F168">
      <w:start w:val="1"/>
      <w:numFmt w:val="bullet"/>
      <w:lvlText w:val="•"/>
      <w:lvlJc w:val="left"/>
      <w:pPr>
        <w:tabs>
          <w:tab w:val="num" w:pos="720"/>
        </w:tabs>
        <w:ind w:left="720" w:hanging="360"/>
      </w:pPr>
      <w:rPr>
        <w:rFonts w:ascii="Times New Roman" w:hAnsi="Times New Roman" w:hint="default"/>
      </w:rPr>
    </w:lvl>
    <w:lvl w:ilvl="1" w:tplc="A36CDAAA" w:tentative="1">
      <w:start w:val="1"/>
      <w:numFmt w:val="bullet"/>
      <w:lvlText w:val="•"/>
      <w:lvlJc w:val="left"/>
      <w:pPr>
        <w:tabs>
          <w:tab w:val="num" w:pos="1440"/>
        </w:tabs>
        <w:ind w:left="1440" w:hanging="360"/>
      </w:pPr>
      <w:rPr>
        <w:rFonts w:ascii="Times New Roman" w:hAnsi="Times New Roman" w:hint="default"/>
      </w:rPr>
    </w:lvl>
    <w:lvl w:ilvl="2" w:tplc="242C1274" w:tentative="1">
      <w:start w:val="1"/>
      <w:numFmt w:val="bullet"/>
      <w:lvlText w:val="•"/>
      <w:lvlJc w:val="left"/>
      <w:pPr>
        <w:tabs>
          <w:tab w:val="num" w:pos="2160"/>
        </w:tabs>
        <w:ind w:left="2160" w:hanging="360"/>
      </w:pPr>
      <w:rPr>
        <w:rFonts w:ascii="Times New Roman" w:hAnsi="Times New Roman" w:hint="default"/>
      </w:rPr>
    </w:lvl>
    <w:lvl w:ilvl="3" w:tplc="41188170" w:tentative="1">
      <w:start w:val="1"/>
      <w:numFmt w:val="bullet"/>
      <w:lvlText w:val="•"/>
      <w:lvlJc w:val="left"/>
      <w:pPr>
        <w:tabs>
          <w:tab w:val="num" w:pos="2880"/>
        </w:tabs>
        <w:ind w:left="2880" w:hanging="360"/>
      </w:pPr>
      <w:rPr>
        <w:rFonts w:ascii="Times New Roman" w:hAnsi="Times New Roman" w:hint="default"/>
      </w:rPr>
    </w:lvl>
    <w:lvl w:ilvl="4" w:tplc="18DCF24A" w:tentative="1">
      <w:start w:val="1"/>
      <w:numFmt w:val="bullet"/>
      <w:lvlText w:val="•"/>
      <w:lvlJc w:val="left"/>
      <w:pPr>
        <w:tabs>
          <w:tab w:val="num" w:pos="3600"/>
        </w:tabs>
        <w:ind w:left="3600" w:hanging="360"/>
      </w:pPr>
      <w:rPr>
        <w:rFonts w:ascii="Times New Roman" w:hAnsi="Times New Roman" w:hint="default"/>
      </w:rPr>
    </w:lvl>
    <w:lvl w:ilvl="5" w:tplc="B238B9A8" w:tentative="1">
      <w:start w:val="1"/>
      <w:numFmt w:val="bullet"/>
      <w:lvlText w:val="•"/>
      <w:lvlJc w:val="left"/>
      <w:pPr>
        <w:tabs>
          <w:tab w:val="num" w:pos="4320"/>
        </w:tabs>
        <w:ind w:left="4320" w:hanging="360"/>
      </w:pPr>
      <w:rPr>
        <w:rFonts w:ascii="Times New Roman" w:hAnsi="Times New Roman" w:hint="default"/>
      </w:rPr>
    </w:lvl>
    <w:lvl w:ilvl="6" w:tplc="F8241A64" w:tentative="1">
      <w:start w:val="1"/>
      <w:numFmt w:val="bullet"/>
      <w:lvlText w:val="•"/>
      <w:lvlJc w:val="left"/>
      <w:pPr>
        <w:tabs>
          <w:tab w:val="num" w:pos="5040"/>
        </w:tabs>
        <w:ind w:left="5040" w:hanging="360"/>
      </w:pPr>
      <w:rPr>
        <w:rFonts w:ascii="Times New Roman" w:hAnsi="Times New Roman" w:hint="default"/>
      </w:rPr>
    </w:lvl>
    <w:lvl w:ilvl="7" w:tplc="B0AC3682" w:tentative="1">
      <w:start w:val="1"/>
      <w:numFmt w:val="bullet"/>
      <w:lvlText w:val="•"/>
      <w:lvlJc w:val="left"/>
      <w:pPr>
        <w:tabs>
          <w:tab w:val="num" w:pos="5760"/>
        </w:tabs>
        <w:ind w:left="5760" w:hanging="360"/>
      </w:pPr>
      <w:rPr>
        <w:rFonts w:ascii="Times New Roman" w:hAnsi="Times New Roman" w:hint="default"/>
      </w:rPr>
    </w:lvl>
    <w:lvl w:ilvl="8" w:tplc="7AB03FD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5531755"/>
    <w:multiLevelType w:val="multilevel"/>
    <w:tmpl w:val="AFEC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A32A90"/>
    <w:multiLevelType w:val="hybridMultilevel"/>
    <w:tmpl w:val="20805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B0518"/>
    <w:multiLevelType w:val="multilevel"/>
    <w:tmpl w:val="106C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1B0223"/>
    <w:multiLevelType w:val="multilevel"/>
    <w:tmpl w:val="29B8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2D43FD"/>
    <w:multiLevelType w:val="multilevel"/>
    <w:tmpl w:val="165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7B5FA5"/>
    <w:multiLevelType w:val="multilevel"/>
    <w:tmpl w:val="F520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9"/>
  </w:num>
  <w:num w:numId="3">
    <w:abstractNumId w:val="17"/>
  </w:num>
  <w:num w:numId="4">
    <w:abstractNumId w:val="21"/>
  </w:num>
  <w:num w:numId="5">
    <w:abstractNumId w:val="20"/>
  </w:num>
  <w:num w:numId="6">
    <w:abstractNumId w:val="7"/>
  </w:num>
  <w:num w:numId="7">
    <w:abstractNumId w:val="6"/>
  </w:num>
  <w:num w:numId="8">
    <w:abstractNumId w:val="0"/>
  </w:num>
  <w:num w:numId="9">
    <w:abstractNumId w:val="11"/>
  </w:num>
  <w:num w:numId="10">
    <w:abstractNumId w:val="19"/>
  </w:num>
  <w:num w:numId="11">
    <w:abstractNumId w:val="18"/>
  </w:num>
  <w:num w:numId="12">
    <w:abstractNumId w:val="2"/>
  </w:num>
  <w:num w:numId="13">
    <w:abstractNumId w:val="4"/>
  </w:num>
  <w:num w:numId="14">
    <w:abstractNumId w:val="5"/>
  </w:num>
  <w:num w:numId="15">
    <w:abstractNumId w:val="3"/>
  </w:num>
  <w:num w:numId="16">
    <w:abstractNumId w:val="14"/>
  </w:num>
  <w:num w:numId="17">
    <w:abstractNumId w:val="10"/>
  </w:num>
  <w:num w:numId="18">
    <w:abstractNumId w:val="15"/>
  </w:num>
  <w:num w:numId="19">
    <w:abstractNumId w:val="1"/>
  </w:num>
  <w:num w:numId="20">
    <w:abstractNumId w:val="12"/>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92"/>
    <w:rsid w:val="00012234"/>
    <w:rsid w:val="00014217"/>
    <w:rsid w:val="0001693B"/>
    <w:rsid w:val="00022175"/>
    <w:rsid w:val="000277CB"/>
    <w:rsid w:val="0003421C"/>
    <w:rsid w:val="00042FB9"/>
    <w:rsid w:val="00051B79"/>
    <w:rsid w:val="000616E6"/>
    <w:rsid w:val="00080A56"/>
    <w:rsid w:val="000932B7"/>
    <w:rsid w:val="000C5289"/>
    <w:rsid w:val="000C6052"/>
    <w:rsid w:val="000E0BB5"/>
    <w:rsid w:val="000F2414"/>
    <w:rsid w:val="001063C0"/>
    <w:rsid w:val="001322FD"/>
    <w:rsid w:val="0014552D"/>
    <w:rsid w:val="00151F19"/>
    <w:rsid w:val="00156E19"/>
    <w:rsid w:val="001604E8"/>
    <w:rsid w:val="00184C63"/>
    <w:rsid w:val="00185D91"/>
    <w:rsid w:val="00190BD4"/>
    <w:rsid w:val="001A03FB"/>
    <w:rsid w:val="001A23D8"/>
    <w:rsid w:val="001A2C7C"/>
    <w:rsid w:val="001B087B"/>
    <w:rsid w:val="001B300E"/>
    <w:rsid w:val="001B4CAB"/>
    <w:rsid w:val="001C0D86"/>
    <w:rsid w:val="001C5379"/>
    <w:rsid w:val="001D15A6"/>
    <w:rsid w:val="001D3E51"/>
    <w:rsid w:val="001D4E6B"/>
    <w:rsid w:val="001D6FA4"/>
    <w:rsid w:val="001E4D21"/>
    <w:rsid w:val="001E4FE8"/>
    <w:rsid w:val="001E75A6"/>
    <w:rsid w:val="001F4A95"/>
    <w:rsid w:val="002045BE"/>
    <w:rsid w:val="002072CE"/>
    <w:rsid w:val="00210057"/>
    <w:rsid w:val="00211259"/>
    <w:rsid w:val="002125FB"/>
    <w:rsid w:val="00216B64"/>
    <w:rsid w:val="00216DCE"/>
    <w:rsid w:val="002219B3"/>
    <w:rsid w:val="00221E9A"/>
    <w:rsid w:val="00231D9F"/>
    <w:rsid w:val="00235B00"/>
    <w:rsid w:val="002406BC"/>
    <w:rsid w:val="002411E0"/>
    <w:rsid w:val="00251A13"/>
    <w:rsid w:val="002615EB"/>
    <w:rsid w:val="002704FE"/>
    <w:rsid w:val="002721B8"/>
    <w:rsid w:val="002803B2"/>
    <w:rsid w:val="00287669"/>
    <w:rsid w:val="002912B9"/>
    <w:rsid w:val="002A04AC"/>
    <w:rsid w:val="002A170A"/>
    <w:rsid w:val="002A2434"/>
    <w:rsid w:val="002A3B59"/>
    <w:rsid w:val="002B3EC1"/>
    <w:rsid w:val="002B5D10"/>
    <w:rsid w:val="002B7B20"/>
    <w:rsid w:val="002C240F"/>
    <w:rsid w:val="002C5467"/>
    <w:rsid w:val="002D13F5"/>
    <w:rsid w:val="002D20DA"/>
    <w:rsid w:val="002E1E4B"/>
    <w:rsid w:val="002F0A98"/>
    <w:rsid w:val="002F7836"/>
    <w:rsid w:val="00302017"/>
    <w:rsid w:val="00305441"/>
    <w:rsid w:val="0030762C"/>
    <w:rsid w:val="00315965"/>
    <w:rsid w:val="00320922"/>
    <w:rsid w:val="0032554D"/>
    <w:rsid w:val="003321EC"/>
    <w:rsid w:val="00332C37"/>
    <w:rsid w:val="00336101"/>
    <w:rsid w:val="00352836"/>
    <w:rsid w:val="00352E76"/>
    <w:rsid w:val="0035536E"/>
    <w:rsid w:val="00372937"/>
    <w:rsid w:val="00376271"/>
    <w:rsid w:val="00394664"/>
    <w:rsid w:val="00394B44"/>
    <w:rsid w:val="003A6BB8"/>
    <w:rsid w:val="003B35AB"/>
    <w:rsid w:val="003B64E9"/>
    <w:rsid w:val="003D17D5"/>
    <w:rsid w:val="003E72AC"/>
    <w:rsid w:val="003F03E0"/>
    <w:rsid w:val="00402DAD"/>
    <w:rsid w:val="00413C59"/>
    <w:rsid w:val="00414349"/>
    <w:rsid w:val="0041784C"/>
    <w:rsid w:val="0042726B"/>
    <w:rsid w:val="00431844"/>
    <w:rsid w:val="00431A4C"/>
    <w:rsid w:val="00436835"/>
    <w:rsid w:val="004368D4"/>
    <w:rsid w:val="00443F8A"/>
    <w:rsid w:val="00444879"/>
    <w:rsid w:val="00444C15"/>
    <w:rsid w:val="00444D0B"/>
    <w:rsid w:val="004621A0"/>
    <w:rsid w:val="00464D73"/>
    <w:rsid w:val="004675E6"/>
    <w:rsid w:val="0047216A"/>
    <w:rsid w:val="004735CB"/>
    <w:rsid w:val="0047467A"/>
    <w:rsid w:val="0047615D"/>
    <w:rsid w:val="004804E0"/>
    <w:rsid w:val="00484EC7"/>
    <w:rsid w:val="004A5B14"/>
    <w:rsid w:val="004B4745"/>
    <w:rsid w:val="004D172E"/>
    <w:rsid w:val="004E2478"/>
    <w:rsid w:val="004E25F7"/>
    <w:rsid w:val="004E6649"/>
    <w:rsid w:val="00521911"/>
    <w:rsid w:val="00523E82"/>
    <w:rsid w:val="00527A3F"/>
    <w:rsid w:val="0053296E"/>
    <w:rsid w:val="00534CE2"/>
    <w:rsid w:val="0053769A"/>
    <w:rsid w:val="005545A0"/>
    <w:rsid w:val="00555532"/>
    <w:rsid w:val="00556951"/>
    <w:rsid w:val="00556A18"/>
    <w:rsid w:val="00560B12"/>
    <w:rsid w:val="00561745"/>
    <w:rsid w:val="00564FBE"/>
    <w:rsid w:val="0056508D"/>
    <w:rsid w:val="00571643"/>
    <w:rsid w:val="00583E16"/>
    <w:rsid w:val="005919AD"/>
    <w:rsid w:val="00597705"/>
    <w:rsid w:val="005A6CDA"/>
    <w:rsid w:val="005C1098"/>
    <w:rsid w:val="005C2811"/>
    <w:rsid w:val="005C69D5"/>
    <w:rsid w:val="005C6B9C"/>
    <w:rsid w:val="005C7120"/>
    <w:rsid w:val="005E082C"/>
    <w:rsid w:val="005E7F48"/>
    <w:rsid w:val="006069C2"/>
    <w:rsid w:val="00610125"/>
    <w:rsid w:val="00614DEE"/>
    <w:rsid w:val="00634D1D"/>
    <w:rsid w:val="00643314"/>
    <w:rsid w:val="00643489"/>
    <w:rsid w:val="00643985"/>
    <w:rsid w:val="006505A1"/>
    <w:rsid w:val="006525B3"/>
    <w:rsid w:val="00654605"/>
    <w:rsid w:val="00656486"/>
    <w:rsid w:val="00662D37"/>
    <w:rsid w:val="00671DE3"/>
    <w:rsid w:val="006729EA"/>
    <w:rsid w:val="00673357"/>
    <w:rsid w:val="00673988"/>
    <w:rsid w:val="0067567D"/>
    <w:rsid w:val="00675960"/>
    <w:rsid w:val="00677A22"/>
    <w:rsid w:val="006A44DA"/>
    <w:rsid w:val="006B0B96"/>
    <w:rsid w:val="006B38B5"/>
    <w:rsid w:val="006B7181"/>
    <w:rsid w:val="006B75BF"/>
    <w:rsid w:val="006C3F53"/>
    <w:rsid w:val="006D6510"/>
    <w:rsid w:val="006E0281"/>
    <w:rsid w:val="006E38AC"/>
    <w:rsid w:val="006E42E9"/>
    <w:rsid w:val="006E6285"/>
    <w:rsid w:val="006F6B18"/>
    <w:rsid w:val="007009DF"/>
    <w:rsid w:val="00702629"/>
    <w:rsid w:val="007031F3"/>
    <w:rsid w:val="0070603B"/>
    <w:rsid w:val="007075E2"/>
    <w:rsid w:val="00721D95"/>
    <w:rsid w:val="00722595"/>
    <w:rsid w:val="0072398F"/>
    <w:rsid w:val="00724E55"/>
    <w:rsid w:val="00726C56"/>
    <w:rsid w:val="00727CE3"/>
    <w:rsid w:val="0074137F"/>
    <w:rsid w:val="00753C95"/>
    <w:rsid w:val="007568A4"/>
    <w:rsid w:val="00762D83"/>
    <w:rsid w:val="007729C4"/>
    <w:rsid w:val="007853B5"/>
    <w:rsid w:val="007878C7"/>
    <w:rsid w:val="00787D34"/>
    <w:rsid w:val="0079768A"/>
    <w:rsid w:val="00797FEA"/>
    <w:rsid w:val="007A169D"/>
    <w:rsid w:val="007A1E36"/>
    <w:rsid w:val="007B6EB0"/>
    <w:rsid w:val="007E5E53"/>
    <w:rsid w:val="00807959"/>
    <w:rsid w:val="00811C9C"/>
    <w:rsid w:val="008154FE"/>
    <w:rsid w:val="008220E2"/>
    <w:rsid w:val="00824B19"/>
    <w:rsid w:val="0083466C"/>
    <w:rsid w:val="00836FE0"/>
    <w:rsid w:val="00840669"/>
    <w:rsid w:val="00840CC6"/>
    <w:rsid w:val="00845A3F"/>
    <w:rsid w:val="00846A53"/>
    <w:rsid w:val="00847193"/>
    <w:rsid w:val="00854CFB"/>
    <w:rsid w:val="00857873"/>
    <w:rsid w:val="008607B4"/>
    <w:rsid w:val="00865DFC"/>
    <w:rsid w:val="008677A3"/>
    <w:rsid w:val="0088082D"/>
    <w:rsid w:val="00882DA7"/>
    <w:rsid w:val="008869C2"/>
    <w:rsid w:val="00891285"/>
    <w:rsid w:val="0089311D"/>
    <w:rsid w:val="0089483F"/>
    <w:rsid w:val="0089749B"/>
    <w:rsid w:val="008A74FF"/>
    <w:rsid w:val="008B5DF6"/>
    <w:rsid w:val="008C0980"/>
    <w:rsid w:val="008D075B"/>
    <w:rsid w:val="008D26F1"/>
    <w:rsid w:val="008D27DE"/>
    <w:rsid w:val="008D2AC1"/>
    <w:rsid w:val="008E1CA7"/>
    <w:rsid w:val="008E6A11"/>
    <w:rsid w:val="008E6A55"/>
    <w:rsid w:val="008F0D33"/>
    <w:rsid w:val="008F1462"/>
    <w:rsid w:val="009126C6"/>
    <w:rsid w:val="00912830"/>
    <w:rsid w:val="0092111F"/>
    <w:rsid w:val="0095050C"/>
    <w:rsid w:val="00955AC7"/>
    <w:rsid w:val="00966F46"/>
    <w:rsid w:val="0097170A"/>
    <w:rsid w:val="0097299C"/>
    <w:rsid w:val="00981306"/>
    <w:rsid w:val="00981DC1"/>
    <w:rsid w:val="00991E54"/>
    <w:rsid w:val="009A34DB"/>
    <w:rsid w:val="009C1C55"/>
    <w:rsid w:val="009C39CD"/>
    <w:rsid w:val="009C7C70"/>
    <w:rsid w:val="009D2A08"/>
    <w:rsid w:val="009E1CEC"/>
    <w:rsid w:val="009E688C"/>
    <w:rsid w:val="009F3D22"/>
    <w:rsid w:val="009F46EF"/>
    <w:rsid w:val="00A02DA2"/>
    <w:rsid w:val="00A10B72"/>
    <w:rsid w:val="00A173C8"/>
    <w:rsid w:val="00A220C1"/>
    <w:rsid w:val="00A22794"/>
    <w:rsid w:val="00A269C9"/>
    <w:rsid w:val="00A42025"/>
    <w:rsid w:val="00A424A8"/>
    <w:rsid w:val="00A467A4"/>
    <w:rsid w:val="00A50508"/>
    <w:rsid w:val="00A513F3"/>
    <w:rsid w:val="00A53B5D"/>
    <w:rsid w:val="00A57BB3"/>
    <w:rsid w:val="00A6564F"/>
    <w:rsid w:val="00A67ED7"/>
    <w:rsid w:val="00A70B86"/>
    <w:rsid w:val="00A75505"/>
    <w:rsid w:val="00A95E9F"/>
    <w:rsid w:val="00AA061C"/>
    <w:rsid w:val="00AA60B6"/>
    <w:rsid w:val="00AA63C3"/>
    <w:rsid w:val="00AA669B"/>
    <w:rsid w:val="00AB4491"/>
    <w:rsid w:val="00AC107D"/>
    <w:rsid w:val="00AC4126"/>
    <w:rsid w:val="00AD2F5F"/>
    <w:rsid w:val="00AD3284"/>
    <w:rsid w:val="00AD3385"/>
    <w:rsid w:val="00AD60A6"/>
    <w:rsid w:val="00AE0978"/>
    <w:rsid w:val="00AE4FFC"/>
    <w:rsid w:val="00AF53B1"/>
    <w:rsid w:val="00B10020"/>
    <w:rsid w:val="00B14A87"/>
    <w:rsid w:val="00B17BCF"/>
    <w:rsid w:val="00B23A89"/>
    <w:rsid w:val="00B23EF7"/>
    <w:rsid w:val="00B24AEC"/>
    <w:rsid w:val="00B25431"/>
    <w:rsid w:val="00B26EA3"/>
    <w:rsid w:val="00B70D7B"/>
    <w:rsid w:val="00B7267D"/>
    <w:rsid w:val="00B74F18"/>
    <w:rsid w:val="00B76E09"/>
    <w:rsid w:val="00B84095"/>
    <w:rsid w:val="00B85EC0"/>
    <w:rsid w:val="00BA4E83"/>
    <w:rsid w:val="00BA6A79"/>
    <w:rsid w:val="00BB21A4"/>
    <w:rsid w:val="00BC6390"/>
    <w:rsid w:val="00BD381E"/>
    <w:rsid w:val="00BD4DFD"/>
    <w:rsid w:val="00BD65B1"/>
    <w:rsid w:val="00BD7850"/>
    <w:rsid w:val="00BF2BED"/>
    <w:rsid w:val="00C00E39"/>
    <w:rsid w:val="00C02E94"/>
    <w:rsid w:val="00C049AB"/>
    <w:rsid w:val="00C04B9C"/>
    <w:rsid w:val="00C04D1C"/>
    <w:rsid w:val="00C054A6"/>
    <w:rsid w:val="00C12F54"/>
    <w:rsid w:val="00C138F9"/>
    <w:rsid w:val="00C22838"/>
    <w:rsid w:val="00C2342E"/>
    <w:rsid w:val="00C25F7E"/>
    <w:rsid w:val="00C36EAB"/>
    <w:rsid w:val="00C370B6"/>
    <w:rsid w:val="00C37DAE"/>
    <w:rsid w:val="00C5707D"/>
    <w:rsid w:val="00C60B54"/>
    <w:rsid w:val="00C6104E"/>
    <w:rsid w:val="00C61AFD"/>
    <w:rsid w:val="00C623A6"/>
    <w:rsid w:val="00C8293F"/>
    <w:rsid w:val="00C84917"/>
    <w:rsid w:val="00C84EF7"/>
    <w:rsid w:val="00C95F5D"/>
    <w:rsid w:val="00CB03D6"/>
    <w:rsid w:val="00CC3145"/>
    <w:rsid w:val="00CC3F1B"/>
    <w:rsid w:val="00CC40BB"/>
    <w:rsid w:val="00CD2192"/>
    <w:rsid w:val="00CD3BB7"/>
    <w:rsid w:val="00CD65A0"/>
    <w:rsid w:val="00CD7AFA"/>
    <w:rsid w:val="00CE610C"/>
    <w:rsid w:val="00CE6121"/>
    <w:rsid w:val="00CF0630"/>
    <w:rsid w:val="00CF22DF"/>
    <w:rsid w:val="00D03F98"/>
    <w:rsid w:val="00D04867"/>
    <w:rsid w:val="00D06CD6"/>
    <w:rsid w:val="00D0715A"/>
    <w:rsid w:val="00D14CF7"/>
    <w:rsid w:val="00D24DB9"/>
    <w:rsid w:val="00D303BB"/>
    <w:rsid w:val="00D333DF"/>
    <w:rsid w:val="00D3731D"/>
    <w:rsid w:val="00D420E7"/>
    <w:rsid w:val="00D5028A"/>
    <w:rsid w:val="00D60DA4"/>
    <w:rsid w:val="00D75424"/>
    <w:rsid w:val="00D77604"/>
    <w:rsid w:val="00D8012C"/>
    <w:rsid w:val="00D82280"/>
    <w:rsid w:val="00D834CC"/>
    <w:rsid w:val="00D91F27"/>
    <w:rsid w:val="00D96392"/>
    <w:rsid w:val="00DA1C50"/>
    <w:rsid w:val="00DA1C6D"/>
    <w:rsid w:val="00DA3CF3"/>
    <w:rsid w:val="00DA791C"/>
    <w:rsid w:val="00DB01F5"/>
    <w:rsid w:val="00DB5CB0"/>
    <w:rsid w:val="00DB65B0"/>
    <w:rsid w:val="00DC4359"/>
    <w:rsid w:val="00DC49D2"/>
    <w:rsid w:val="00DF5321"/>
    <w:rsid w:val="00E039A4"/>
    <w:rsid w:val="00E22A25"/>
    <w:rsid w:val="00E22C8A"/>
    <w:rsid w:val="00E31C66"/>
    <w:rsid w:val="00E36107"/>
    <w:rsid w:val="00E40FE2"/>
    <w:rsid w:val="00E52C72"/>
    <w:rsid w:val="00E5614A"/>
    <w:rsid w:val="00E6397A"/>
    <w:rsid w:val="00E7066F"/>
    <w:rsid w:val="00E750C8"/>
    <w:rsid w:val="00E77EBE"/>
    <w:rsid w:val="00E820B9"/>
    <w:rsid w:val="00E91729"/>
    <w:rsid w:val="00E91C21"/>
    <w:rsid w:val="00EA2A2A"/>
    <w:rsid w:val="00EA62B3"/>
    <w:rsid w:val="00EB3648"/>
    <w:rsid w:val="00EB5B87"/>
    <w:rsid w:val="00EB7AAB"/>
    <w:rsid w:val="00EC0089"/>
    <w:rsid w:val="00EC1FFD"/>
    <w:rsid w:val="00EC415D"/>
    <w:rsid w:val="00EC61AF"/>
    <w:rsid w:val="00ED36DD"/>
    <w:rsid w:val="00ED3A1B"/>
    <w:rsid w:val="00EE2521"/>
    <w:rsid w:val="00EE3896"/>
    <w:rsid w:val="00EF07DD"/>
    <w:rsid w:val="00EF44F4"/>
    <w:rsid w:val="00EF7378"/>
    <w:rsid w:val="00F024EA"/>
    <w:rsid w:val="00F0346C"/>
    <w:rsid w:val="00F03E40"/>
    <w:rsid w:val="00F04C7F"/>
    <w:rsid w:val="00F11AD5"/>
    <w:rsid w:val="00F20C03"/>
    <w:rsid w:val="00F25AF7"/>
    <w:rsid w:val="00F3002B"/>
    <w:rsid w:val="00F37EDD"/>
    <w:rsid w:val="00F4137A"/>
    <w:rsid w:val="00F51CA9"/>
    <w:rsid w:val="00F52A80"/>
    <w:rsid w:val="00F56843"/>
    <w:rsid w:val="00F62BF7"/>
    <w:rsid w:val="00F63E29"/>
    <w:rsid w:val="00F668EB"/>
    <w:rsid w:val="00F7094C"/>
    <w:rsid w:val="00F77C23"/>
    <w:rsid w:val="00F815C6"/>
    <w:rsid w:val="00F85860"/>
    <w:rsid w:val="00F9551B"/>
    <w:rsid w:val="00FA3EAF"/>
    <w:rsid w:val="00FB799A"/>
    <w:rsid w:val="00FC103B"/>
    <w:rsid w:val="00FC6644"/>
    <w:rsid w:val="00FD5D2D"/>
    <w:rsid w:val="00FD6D55"/>
    <w:rsid w:val="00FE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D673"/>
  <w15:chartTrackingRefBased/>
  <w15:docId w15:val="{B4B7F682-5F9E-4140-9CE5-40FDE6B9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392"/>
    <w:pPr>
      <w:ind w:left="720"/>
      <w:contextualSpacing/>
    </w:pPr>
  </w:style>
  <w:style w:type="character" w:styleId="Hyperlink">
    <w:name w:val="Hyperlink"/>
    <w:basedOn w:val="DefaultParagraphFont"/>
    <w:uiPriority w:val="99"/>
    <w:unhideWhenUsed/>
    <w:rsid w:val="006525B3"/>
    <w:rPr>
      <w:color w:val="0000FF"/>
      <w:u w:val="single"/>
    </w:rPr>
  </w:style>
  <w:style w:type="character" w:customStyle="1" w:styleId="anchor-text">
    <w:name w:val="anchor-text"/>
    <w:basedOn w:val="DefaultParagraphFont"/>
    <w:rsid w:val="006525B3"/>
  </w:style>
  <w:style w:type="character" w:styleId="UnresolvedMention">
    <w:name w:val="Unresolved Mention"/>
    <w:basedOn w:val="DefaultParagraphFont"/>
    <w:uiPriority w:val="99"/>
    <w:semiHidden/>
    <w:unhideWhenUsed/>
    <w:rsid w:val="00F51CA9"/>
    <w:rPr>
      <w:color w:val="605E5C"/>
      <w:shd w:val="clear" w:color="auto" w:fill="E1DFDD"/>
    </w:rPr>
  </w:style>
  <w:style w:type="table" w:styleId="PlainTable4">
    <w:name w:val="Plain Table 4"/>
    <w:basedOn w:val="TableNormal"/>
    <w:uiPriority w:val="44"/>
    <w:rsid w:val="00797F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F63E29"/>
    <w:rPr>
      <w:i/>
      <w:iCs/>
    </w:rPr>
  </w:style>
  <w:style w:type="paragraph" w:customStyle="1" w:styleId="whitespace-pre-wrap">
    <w:name w:val="whitespace-pre-wrap"/>
    <w:basedOn w:val="Normal"/>
    <w:rsid w:val="00B14A8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
    <w:qFormat/>
    <w:rsid w:val="00BA4E83"/>
    <w:pPr>
      <w:autoSpaceDE w:val="0"/>
      <w:autoSpaceDN w:val="0"/>
      <w:adjustRightInd w:val="0"/>
      <w:spacing w:before="4"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BA4E83"/>
    <w:rPr>
      <w:rFonts w:ascii="Times New Roman" w:hAnsi="Times New Roman" w:cs="Times New Roman"/>
      <w:sz w:val="24"/>
      <w:szCs w:val="24"/>
    </w:rPr>
  </w:style>
  <w:style w:type="paragraph" w:customStyle="1" w:styleId="whitespace-normal">
    <w:name w:val="whitespace-normal"/>
    <w:basedOn w:val="Normal"/>
    <w:rsid w:val="00332C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10B72"/>
  </w:style>
  <w:style w:type="character" w:customStyle="1" w:styleId="vlist-s">
    <w:name w:val="vlist-s"/>
    <w:basedOn w:val="DefaultParagraphFont"/>
    <w:rsid w:val="001B4CAB"/>
  </w:style>
  <w:style w:type="character" w:customStyle="1" w:styleId="mrel">
    <w:name w:val="mrel"/>
    <w:basedOn w:val="DefaultParagraphFont"/>
    <w:rsid w:val="001B4CAB"/>
  </w:style>
  <w:style w:type="character" w:customStyle="1" w:styleId="mopen">
    <w:name w:val="mopen"/>
    <w:basedOn w:val="DefaultParagraphFont"/>
    <w:rsid w:val="001B4CAB"/>
  </w:style>
  <w:style w:type="character" w:customStyle="1" w:styleId="mclose">
    <w:name w:val="mclose"/>
    <w:basedOn w:val="DefaultParagraphFont"/>
    <w:rsid w:val="001B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5070">
      <w:bodyDiv w:val="1"/>
      <w:marLeft w:val="0"/>
      <w:marRight w:val="0"/>
      <w:marTop w:val="0"/>
      <w:marBottom w:val="0"/>
      <w:divBdr>
        <w:top w:val="none" w:sz="0" w:space="0" w:color="auto"/>
        <w:left w:val="none" w:sz="0" w:space="0" w:color="auto"/>
        <w:bottom w:val="none" w:sz="0" w:space="0" w:color="auto"/>
        <w:right w:val="none" w:sz="0" w:space="0" w:color="auto"/>
      </w:divBdr>
    </w:div>
    <w:div w:id="35546660">
      <w:bodyDiv w:val="1"/>
      <w:marLeft w:val="0"/>
      <w:marRight w:val="0"/>
      <w:marTop w:val="0"/>
      <w:marBottom w:val="0"/>
      <w:divBdr>
        <w:top w:val="none" w:sz="0" w:space="0" w:color="auto"/>
        <w:left w:val="none" w:sz="0" w:space="0" w:color="auto"/>
        <w:bottom w:val="none" w:sz="0" w:space="0" w:color="auto"/>
        <w:right w:val="none" w:sz="0" w:space="0" w:color="auto"/>
      </w:divBdr>
    </w:div>
    <w:div w:id="39869000">
      <w:bodyDiv w:val="1"/>
      <w:marLeft w:val="0"/>
      <w:marRight w:val="0"/>
      <w:marTop w:val="0"/>
      <w:marBottom w:val="0"/>
      <w:divBdr>
        <w:top w:val="none" w:sz="0" w:space="0" w:color="auto"/>
        <w:left w:val="none" w:sz="0" w:space="0" w:color="auto"/>
        <w:bottom w:val="none" w:sz="0" w:space="0" w:color="auto"/>
        <w:right w:val="none" w:sz="0" w:space="0" w:color="auto"/>
      </w:divBdr>
    </w:div>
    <w:div w:id="66611969">
      <w:bodyDiv w:val="1"/>
      <w:marLeft w:val="0"/>
      <w:marRight w:val="0"/>
      <w:marTop w:val="0"/>
      <w:marBottom w:val="0"/>
      <w:divBdr>
        <w:top w:val="none" w:sz="0" w:space="0" w:color="auto"/>
        <w:left w:val="none" w:sz="0" w:space="0" w:color="auto"/>
        <w:bottom w:val="none" w:sz="0" w:space="0" w:color="auto"/>
        <w:right w:val="none" w:sz="0" w:space="0" w:color="auto"/>
      </w:divBdr>
    </w:div>
    <w:div w:id="81492435">
      <w:bodyDiv w:val="1"/>
      <w:marLeft w:val="0"/>
      <w:marRight w:val="0"/>
      <w:marTop w:val="0"/>
      <w:marBottom w:val="0"/>
      <w:divBdr>
        <w:top w:val="none" w:sz="0" w:space="0" w:color="auto"/>
        <w:left w:val="none" w:sz="0" w:space="0" w:color="auto"/>
        <w:bottom w:val="none" w:sz="0" w:space="0" w:color="auto"/>
        <w:right w:val="none" w:sz="0" w:space="0" w:color="auto"/>
      </w:divBdr>
    </w:div>
    <w:div w:id="127432443">
      <w:bodyDiv w:val="1"/>
      <w:marLeft w:val="0"/>
      <w:marRight w:val="0"/>
      <w:marTop w:val="0"/>
      <w:marBottom w:val="0"/>
      <w:divBdr>
        <w:top w:val="none" w:sz="0" w:space="0" w:color="auto"/>
        <w:left w:val="none" w:sz="0" w:space="0" w:color="auto"/>
        <w:bottom w:val="none" w:sz="0" w:space="0" w:color="auto"/>
        <w:right w:val="none" w:sz="0" w:space="0" w:color="auto"/>
      </w:divBdr>
    </w:div>
    <w:div w:id="136344854">
      <w:bodyDiv w:val="1"/>
      <w:marLeft w:val="0"/>
      <w:marRight w:val="0"/>
      <w:marTop w:val="0"/>
      <w:marBottom w:val="0"/>
      <w:divBdr>
        <w:top w:val="none" w:sz="0" w:space="0" w:color="auto"/>
        <w:left w:val="none" w:sz="0" w:space="0" w:color="auto"/>
        <w:bottom w:val="none" w:sz="0" w:space="0" w:color="auto"/>
        <w:right w:val="none" w:sz="0" w:space="0" w:color="auto"/>
      </w:divBdr>
    </w:div>
    <w:div w:id="153110127">
      <w:bodyDiv w:val="1"/>
      <w:marLeft w:val="0"/>
      <w:marRight w:val="0"/>
      <w:marTop w:val="0"/>
      <w:marBottom w:val="0"/>
      <w:divBdr>
        <w:top w:val="none" w:sz="0" w:space="0" w:color="auto"/>
        <w:left w:val="none" w:sz="0" w:space="0" w:color="auto"/>
        <w:bottom w:val="none" w:sz="0" w:space="0" w:color="auto"/>
        <w:right w:val="none" w:sz="0" w:space="0" w:color="auto"/>
      </w:divBdr>
    </w:div>
    <w:div w:id="168569892">
      <w:bodyDiv w:val="1"/>
      <w:marLeft w:val="0"/>
      <w:marRight w:val="0"/>
      <w:marTop w:val="0"/>
      <w:marBottom w:val="0"/>
      <w:divBdr>
        <w:top w:val="none" w:sz="0" w:space="0" w:color="auto"/>
        <w:left w:val="none" w:sz="0" w:space="0" w:color="auto"/>
        <w:bottom w:val="none" w:sz="0" w:space="0" w:color="auto"/>
        <w:right w:val="none" w:sz="0" w:space="0" w:color="auto"/>
      </w:divBdr>
    </w:div>
    <w:div w:id="201287147">
      <w:bodyDiv w:val="1"/>
      <w:marLeft w:val="0"/>
      <w:marRight w:val="0"/>
      <w:marTop w:val="0"/>
      <w:marBottom w:val="0"/>
      <w:divBdr>
        <w:top w:val="none" w:sz="0" w:space="0" w:color="auto"/>
        <w:left w:val="none" w:sz="0" w:space="0" w:color="auto"/>
        <w:bottom w:val="none" w:sz="0" w:space="0" w:color="auto"/>
        <w:right w:val="none" w:sz="0" w:space="0" w:color="auto"/>
      </w:divBdr>
    </w:div>
    <w:div w:id="266231029">
      <w:bodyDiv w:val="1"/>
      <w:marLeft w:val="0"/>
      <w:marRight w:val="0"/>
      <w:marTop w:val="0"/>
      <w:marBottom w:val="0"/>
      <w:divBdr>
        <w:top w:val="none" w:sz="0" w:space="0" w:color="auto"/>
        <w:left w:val="none" w:sz="0" w:space="0" w:color="auto"/>
        <w:bottom w:val="none" w:sz="0" w:space="0" w:color="auto"/>
        <w:right w:val="none" w:sz="0" w:space="0" w:color="auto"/>
      </w:divBdr>
    </w:div>
    <w:div w:id="281041806">
      <w:bodyDiv w:val="1"/>
      <w:marLeft w:val="0"/>
      <w:marRight w:val="0"/>
      <w:marTop w:val="0"/>
      <w:marBottom w:val="0"/>
      <w:divBdr>
        <w:top w:val="none" w:sz="0" w:space="0" w:color="auto"/>
        <w:left w:val="none" w:sz="0" w:space="0" w:color="auto"/>
        <w:bottom w:val="none" w:sz="0" w:space="0" w:color="auto"/>
        <w:right w:val="none" w:sz="0" w:space="0" w:color="auto"/>
      </w:divBdr>
    </w:div>
    <w:div w:id="354498488">
      <w:bodyDiv w:val="1"/>
      <w:marLeft w:val="0"/>
      <w:marRight w:val="0"/>
      <w:marTop w:val="0"/>
      <w:marBottom w:val="0"/>
      <w:divBdr>
        <w:top w:val="none" w:sz="0" w:space="0" w:color="auto"/>
        <w:left w:val="none" w:sz="0" w:space="0" w:color="auto"/>
        <w:bottom w:val="none" w:sz="0" w:space="0" w:color="auto"/>
        <w:right w:val="none" w:sz="0" w:space="0" w:color="auto"/>
      </w:divBdr>
    </w:div>
    <w:div w:id="360859334">
      <w:bodyDiv w:val="1"/>
      <w:marLeft w:val="0"/>
      <w:marRight w:val="0"/>
      <w:marTop w:val="0"/>
      <w:marBottom w:val="0"/>
      <w:divBdr>
        <w:top w:val="none" w:sz="0" w:space="0" w:color="auto"/>
        <w:left w:val="none" w:sz="0" w:space="0" w:color="auto"/>
        <w:bottom w:val="none" w:sz="0" w:space="0" w:color="auto"/>
        <w:right w:val="none" w:sz="0" w:space="0" w:color="auto"/>
      </w:divBdr>
    </w:div>
    <w:div w:id="366299553">
      <w:bodyDiv w:val="1"/>
      <w:marLeft w:val="0"/>
      <w:marRight w:val="0"/>
      <w:marTop w:val="0"/>
      <w:marBottom w:val="0"/>
      <w:divBdr>
        <w:top w:val="none" w:sz="0" w:space="0" w:color="auto"/>
        <w:left w:val="none" w:sz="0" w:space="0" w:color="auto"/>
        <w:bottom w:val="none" w:sz="0" w:space="0" w:color="auto"/>
        <w:right w:val="none" w:sz="0" w:space="0" w:color="auto"/>
      </w:divBdr>
    </w:div>
    <w:div w:id="393240571">
      <w:bodyDiv w:val="1"/>
      <w:marLeft w:val="0"/>
      <w:marRight w:val="0"/>
      <w:marTop w:val="0"/>
      <w:marBottom w:val="0"/>
      <w:divBdr>
        <w:top w:val="none" w:sz="0" w:space="0" w:color="auto"/>
        <w:left w:val="none" w:sz="0" w:space="0" w:color="auto"/>
        <w:bottom w:val="none" w:sz="0" w:space="0" w:color="auto"/>
        <w:right w:val="none" w:sz="0" w:space="0" w:color="auto"/>
      </w:divBdr>
    </w:div>
    <w:div w:id="441607530">
      <w:bodyDiv w:val="1"/>
      <w:marLeft w:val="0"/>
      <w:marRight w:val="0"/>
      <w:marTop w:val="0"/>
      <w:marBottom w:val="0"/>
      <w:divBdr>
        <w:top w:val="none" w:sz="0" w:space="0" w:color="auto"/>
        <w:left w:val="none" w:sz="0" w:space="0" w:color="auto"/>
        <w:bottom w:val="none" w:sz="0" w:space="0" w:color="auto"/>
        <w:right w:val="none" w:sz="0" w:space="0" w:color="auto"/>
      </w:divBdr>
    </w:div>
    <w:div w:id="452019749">
      <w:bodyDiv w:val="1"/>
      <w:marLeft w:val="0"/>
      <w:marRight w:val="0"/>
      <w:marTop w:val="0"/>
      <w:marBottom w:val="0"/>
      <w:divBdr>
        <w:top w:val="none" w:sz="0" w:space="0" w:color="auto"/>
        <w:left w:val="none" w:sz="0" w:space="0" w:color="auto"/>
        <w:bottom w:val="none" w:sz="0" w:space="0" w:color="auto"/>
        <w:right w:val="none" w:sz="0" w:space="0" w:color="auto"/>
      </w:divBdr>
    </w:div>
    <w:div w:id="473104712">
      <w:bodyDiv w:val="1"/>
      <w:marLeft w:val="0"/>
      <w:marRight w:val="0"/>
      <w:marTop w:val="0"/>
      <w:marBottom w:val="0"/>
      <w:divBdr>
        <w:top w:val="none" w:sz="0" w:space="0" w:color="auto"/>
        <w:left w:val="none" w:sz="0" w:space="0" w:color="auto"/>
        <w:bottom w:val="none" w:sz="0" w:space="0" w:color="auto"/>
        <w:right w:val="none" w:sz="0" w:space="0" w:color="auto"/>
      </w:divBdr>
    </w:div>
    <w:div w:id="706492124">
      <w:bodyDiv w:val="1"/>
      <w:marLeft w:val="0"/>
      <w:marRight w:val="0"/>
      <w:marTop w:val="0"/>
      <w:marBottom w:val="0"/>
      <w:divBdr>
        <w:top w:val="none" w:sz="0" w:space="0" w:color="auto"/>
        <w:left w:val="none" w:sz="0" w:space="0" w:color="auto"/>
        <w:bottom w:val="none" w:sz="0" w:space="0" w:color="auto"/>
        <w:right w:val="none" w:sz="0" w:space="0" w:color="auto"/>
      </w:divBdr>
    </w:div>
    <w:div w:id="730077469">
      <w:bodyDiv w:val="1"/>
      <w:marLeft w:val="0"/>
      <w:marRight w:val="0"/>
      <w:marTop w:val="0"/>
      <w:marBottom w:val="0"/>
      <w:divBdr>
        <w:top w:val="none" w:sz="0" w:space="0" w:color="auto"/>
        <w:left w:val="none" w:sz="0" w:space="0" w:color="auto"/>
        <w:bottom w:val="none" w:sz="0" w:space="0" w:color="auto"/>
        <w:right w:val="none" w:sz="0" w:space="0" w:color="auto"/>
      </w:divBdr>
    </w:div>
    <w:div w:id="742723457">
      <w:bodyDiv w:val="1"/>
      <w:marLeft w:val="0"/>
      <w:marRight w:val="0"/>
      <w:marTop w:val="0"/>
      <w:marBottom w:val="0"/>
      <w:divBdr>
        <w:top w:val="none" w:sz="0" w:space="0" w:color="auto"/>
        <w:left w:val="none" w:sz="0" w:space="0" w:color="auto"/>
        <w:bottom w:val="none" w:sz="0" w:space="0" w:color="auto"/>
        <w:right w:val="none" w:sz="0" w:space="0" w:color="auto"/>
      </w:divBdr>
    </w:div>
    <w:div w:id="770661491">
      <w:bodyDiv w:val="1"/>
      <w:marLeft w:val="0"/>
      <w:marRight w:val="0"/>
      <w:marTop w:val="0"/>
      <w:marBottom w:val="0"/>
      <w:divBdr>
        <w:top w:val="none" w:sz="0" w:space="0" w:color="auto"/>
        <w:left w:val="none" w:sz="0" w:space="0" w:color="auto"/>
        <w:bottom w:val="none" w:sz="0" w:space="0" w:color="auto"/>
        <w:right w:val="none" w:sz="0" w:space="0" w:color="auto"/>
      </w:divBdr>
    </w:div>
    <w:div w:id="777725802">
      <w:bodyDiv w:val="1"/>
      <w:marLeft w:val="0"/>
      <w:marRight w:val="0"/>
      <w:marTop w:val="0"/>
      <w:marBottom w:val="0"/>
      <w:divBdr>
        <w:top w:val="none" w:sz="0" w:space="0" w:color="auto"/>
        <w:left w:val="none" w:sz="0" w:space="0" w:color="auto"/>
        <w:bottom w:val="none" w:sz="0" w:space="0" w:color="auto"/>
        <w:right w:val="none" w:sz="0" w:space="0" w:color="auto"/>
      </w:divBdr>
    </w:div>
    <w:div w:id="803816220">
      <w:bodyDiv w:val="1"/>
      <w:marLeft w:val="0"/>
      <w:marRight w:val="0"/>
      <w:marTop w:val="0"/>
      <w:marBottom w:val="0"/>
      <w:divBdr>
        <w:top w:val="none" w:sz="0" w:space="0" w:color="auto"/>
        <w:left w:val="none" w:sz="0" w:space="0" w:color="auto"/>
        <w:bottom w:val="none" w:sz="0" w:space="0" w:color="auto"/>
        <w:right w:val="none" w:sz="0" w:space="0" w:color="auto"/>
      </w:divBdr>
    </w:div>
    <w:div w:id="812334065">
      <w:bodyDiv w:val="1"/>
      <w:marLeft w:val="0"/>
      <w:marRight w:val="0"/>
      <w:marTop w:val="0"/>
      <w:marBottom w:val="0"/>
      <w:divBdr>
        <w:top w:val="none" w:sz="0" w:space="0" w:color="auto"/>
        <w:left w:val="none" w:sz="0" w:space="0" w:color="auto"/>
        <w:bottom w:val="none" w:sz="0" w:space="0" w:color="auto"/>
        <w:right w:val="none" w:sz="0" w:space="0" w:color="auto"/>
      </w:divBdr>
    </w:div>
    <w:div w:id="876551526">
      <w:bodyDiv w:val="1"/>
      <w:marLeft w:val="0"/>
      <w:marRight w:val="0"/>
      <w:marTop w:val="0"/>
      <w:marBottom w:val="0"/>
      <w:divBdr>
        <w:top w:val="none" w:sz="0" w:space="0" w:color="auto"/>
        <w:left w:val="none" w:sz="0" w:space="0" w:color="auto"/>
        <w:bottom w:val="none" w:sz="0" w:space="0" w:color="auto"/>
        <w:right w:val="none" w:sz="0" w:space="0" w:color="auto"/>
      </w:divBdr>
    </w:div>
    <w:div w:id="888416315">
      <w:bodyDiv w:val="1"/>
      <w:marLeft w:val="0"/>
      <w:marRight w:val="0"/>
      <w:marTop w:val="0"/>
      <w:marBottom w:val="0"/>
      <w:divBdr>
        <w:top w:val="none" w:sz="0" w:space="0" w:color="auto"/>
        <w:left w:val="none" w:sz="0" w:space="0" w:color="auto"/>
        <w:bottom w:val="none" w:sz="0" w:space="0" w:color="auto"/>
        <w:right w:val="none" w:sz="0" w:space="0" w:color="auto"/>
      </w:divBdr>
    </w:div>
    <w:div w:id="908343763">
      <w:bodyDiv w:val="1"/>
      <w:marLeft w:val="0"/>
      <w:marRight w:val="0"/>
      <w:marTop w:val="0"/>
      <w:marBottom w:val="0"/>
      <w:divBdr>
        <w:top w:val="none" w:sz="0" w:space="0" w:color="auto"/>
        <w:left w:val="none" w:sz="0" w:space="0" w:color="auto"/>
        <w:bottom w:val="none" w:sz="0" w:space="0" w:color="auto"/>
        <w:right w:val="none" w:sz="0" w:space="0" w:color="auto"/>
      </w:divBdr>
    </w:div>
    <w:div w:id="912011481">
      <w:bodyDiv w:val="1"/>
      <w:marLeft w:val="0"/>
      <w:marRight w:val="0"/>
      <w:marTop w:val="0"/>
      <w:marBottom w:val="0"/>
      <w:divBdr>
        <w:top w:val="none" w:sz="0" w:space="0" w:color="auto"/>
        <w:left w:val="none" w:sz="0" w:space="0" w:color="auto"/>
        <w:bottom w:val="none" w:sz="0" w:space="0" w:color="auto"/>
        <w:right w:val="none" w:sz="0" w:space="0" w:color="auto"/>
      </w:divBdr>
    </w:div>
    <w:div w:id="950238191">
      <w:bodyDiv w:val="1"/>
      <w:marLeft w:val="0"/>
      <w:marRight w:val="0"/>
      <w:marTop w:val="0"/>
      <w:marBottom w:val="0"/>
      <w:divBdr>
        <w:top w:val="none" w:sz="0" w:space="0" w:color="auto"/>
        <w:left w:val="none" w:sz="0" w:space="0" w:color="auto"/>
        <w:bottom w:val="none" w:sz="0" w:space="0" w:color="auto"/>
        <w:right w:val="none" w:sz="0" w:space="0" w:color="auto"/>
      </w:divBdr>
    </w:div>
    <w:div w:id="955218361">
      <w:bodyDiv w:val="1"/>
      <w:marLeft w:val="0"/>
      <w:marRight w:val="0"/>
      <w:marTop w:val="0"/>
      <w:marBottom w:val="0"/>
      <w:divBdr>
        <w:top w:val="none" w:sz="0" w:space="0" w:color="auto"/>
        <w:left w:val="none" w:sz="0" w:space="0" w:color="auto"/>
        <w:bottom w:val="none" w:sz="0" w:space="0" w:color="auto"/>
        <w:right w:val="none" w:sz="0" w:space="0" w:color="auto"/>
      </w:divBdr>
    </w:div>
    <w:div w:id="982153617">
      <w:bodyDiv w:val="1"/>
      <w:marLeft w:val="0"/>
      <w:marRight w:val="0"/>
      <w:marTop w:val="0"/>
      <w:marBottom w:val="0"/>
      <w:divBdr>
        <w:top w:val="none" w:sz="0" w:space="0" w:color="auto"/>
        <w:left w:val="none" w:sz="0" w:space="0" w:color="auto"/>
        <w:bottom w:val="none" w:sz="0" w:space="0" w:color="auto"/>
        <w:right w:val="none" w:sz="0" w:space="0" w:color="auto"/>
      </w:divBdr>
    </w:div>
    <w:div w:id="1032346938">
      <w:bodyDiv w:val="1"/>
      <w:marLeft w:val="0"/>
      <w:marRight w:val="0"/>
      <w:marTop w:val="0"/>
      <w:marBottom w:val="0"/>
      <w:divBdr>
        <w:top w:val="none" w:sz="0" w:space="0" w:color="auto"/>
        <w:left w:val="none" w:sz="0" w:space="0" w:color="auto"/>
        <w:bottom w:val="none" w:sz="0" w:space="0" w:color="auto"/>
        <w:right w:val="none" w:sz="0" w:space="0" w:color="auto"/>
      </w:divBdr>
    </w:div>
    <w:div w:id="1051806454">
      <w:bodyDiv w:val="1"/>
      <w:marLeft w:val="0"/>
      <w:marRight w:val="0"/>
      <w:marTop w:val="0"/>
      <w:marBottom w:val="0"/>
      <w:divBdr>
        <w:top w:val="none" w:sz="0" w:space="0" w:color="auto"/>
        <w:left w:val="none" w:sz="0" w:space="0" w:color="auto"/>
        <w:bottom w:val="none" w:sz="0" w:space="0" w:color="auto"/>
        <w:right w:val="none" w:sz="0" w:space="0" w:color="auto"/>
      </w:divBdr>
    </w:div>
    <w:div w:id="1061951176">
      <w:bodyDiv w:val="1"/>
      <w:marLeft w:val="0"/>
      <w:marRight w:val="0"/>
      <w:marTop w:val="0"/>
      <w:marBottom w:val="0"/>
      <w:divBdr>
        <w:top w:val="none" w:sz="0" w:space="0" w:color="auto"/>
        <w:left w:val="none" w:sz="0" w:space="0" w:color="auto"/>
        <w:bottom w:val="none" w:sz="0" w:space="0" w:color="auto"/>
        <w:right w:val="none" w:sz="0" w:space="0" w:color="auto"/>
      </w:divBdr>
    </w:div>
    <w:div w:id="1097094032">
      <w:bodyDiv w:val="1"/>
      <w:marLeft w:val="0"/>
      <w:marRight w:val="0"/>
      <w:marTop w:val="0"/>
      <w:marBottom w:val="0"/>
      <w:divBdr>
        <w:top w:val="none" w:sz="0" w:space="0" w:color="auto"/>
        <w:left w:val="none" w:sz="0" w:space="0" w:color="auto"/>
        <w:bottom w:val="none" w:sz="0" w:space="0" w:color="auto"/>
        <w:right w:val="none" w:sz="0" w:space="0" w:color="auto"/>
      </w:divBdr>
    </w:div>
    <w:div w:id="1140881726">
      <w:bodyDiv w:val="1"/>
      <w:marLeft w:val="0"/>
      <w:marRight w:val="0"/>
      <w:marTop w:val="0"/>
      <w:marBottom w:val="0"/>
      <w:divBdr>
        <w:top w:val="none" w:sz="0" w:space="0" w:color="auto"/>
        <w:left w:val="none" w:sz="0" w:space="0" w:color="auto"/>
        <w:bottom w:val="none" w:sz="0" w:space="0" w:color="auto"/>
        <w:right w:val="none" w:sz="0" w:space="0" w:color="auto"/>
      </w:divBdr>
    </w:div>
    <w:div w:id="1176070293">
      <w:bodyDiv w:val="1"/>
      <w:marLeft w:val="0"/>
      <w:marRight w:val="0"/>
      <w:marTop w:val="0"/>
      <w:marBottom w:val="0"/>
      <w:divBdr>
        <w:top w:val="none" w:sz="0" w:space="0" w:color="auto"/>
        <w:left w:val="none" w:sz="0" w:space="0" w:color="auto"/>
        <w:bottom w:val="none" w:sz="0" w:space="0" w:color="auto"/>
        <w:right w:val="none" w:sz="0" w:space="0" w:color="auto"/>
      </w:divBdr>
    </w:div>
    <w:div w:id="1193377054">
      <w:bodyDiv w:val="1"/>
      <w:marLeft w:val="0"/>
      <w:marRight w:val="0"/>
      <w:marTop w:val="0"/>
      <w:marBottom w:val="0"/>
      <w:divBdr>
        <w:top w:val="none" w:sz="0" w:space="0" w:color="auto"/>
        <w:left w:val="none" w:sz="0" w:space="0" w:color="auto"/>
        <w:bottom w:val="none" w:sz="0" w:space="0" w:color="auto"/>
        <w:right w:val="none" w:sz="0" w:space="0" w:color="auto"/>
      </w:divBdr>
    </w:div>
    <w:div w:id="1237130333">
      <w:bodyDiv w:val="1"/>
      <w:marLeft w:val="0"/>
      <w:marRight w:val="0"/>
      <w:marTop w:val="0"/>
      <w:marBottom w:val="0"/>
      <w:divBdr>
        <w:top w:val="none" w:sz="0" w:space="0" w:color="auto"/>
        <w:left w:val="none" w:sz="0" w:space="0" w:color="auto"/>
        <w:bottom w:val="none" w:sz="0" w:space="0" w:color="auto"/>
        <w:right w:val="none" w:sz="0" w:space="0" w:color="auto"/>
      </w:divBdr>
    </w:div>
    <w:div w:id="1308238713">
      <w:bodyDiv w:val="1"/>
      <w:marLeft w:val="0"/>
      <w:marRight w:val="0"/>
      <w:marTop w:val="0"/>
      <w:marBottom w:val="0"/>
      <w:divBdr>
        <w:top w:val="none" w:sz="0" w:space="0" w:color="auto"/>
        <w:left w:val="none" w:sz="0" w:space="0" w:color="auto"/>
        <w:bottom w:val="none" w:sz="0" w:space="0" w:color="auto"/>
        <w:right w:val="none" w:sz="0" w:space="0" w:color="auto"/>
      </w:divBdr>
    </w:div>
    <w:div w:id="1378049021">
      <w:bodyDiv w:val="1"/>
      <w:marLeft w:val="0"/>
      <w:marRight w:val="0"/>
      <w:marTop w:val="0"/>
      <w:marBottom w:val="0"/>
      <w:divBdr>
        <w:top w:val="none" w:sz="0" w:space="0" w:color="auto"/>
        <w:left w:val="none" w:sz="0" w:space="0" w:color="auto"/>
        <w:bottom w:val="none" w:sz="0" w:space="0" w:color="auto"/>
        <w:right w:val="none" w:sz="0" w:space="0" w:color="auto"/>
      </w:divBdr>
    </w:div>
    <w:div w:id="1378772782">
      <w:bodyDiv w:val="1"/>
      <w:marLeft w:val="0"/>
      <w:marRight w:val="0"/>
      <w:marTop w:val="0"/>
      <w:marBottom w:val="0"/>
      <w:divBdr>
        <w:top w:val="none" w:sz="0" w:space="0" w:color="auto"/>
        <w:left w:val="none" w:sz="0" w:space="0" w:color="auto"/>
        <w:bottom w:val="none" w:sz="0" w:space="0" w:color="auto"/>
        <w:right w:val="none" w:sz="0" w:space="0" w:color="auto"/>
      </w:divBdr>
    </w:div>
    <w:div w:id="1414820209">
      <w:bodyDiv w:val="1"/>
      <w:marLeft w:val="0"/>
      <w:marRight w:val="0"/>
      <w:marTop w:val="0"/>
      <w:marBottom w:val="0"/>
      <w:divBdr>
        <w:top w:val="none" w:sz="0" w:space="0" w:color="auto"/>
        <w:left w:val="none" w:sz="0" w:space="0" w:color="auto"/>
        <w:bottom w:val="none" w:sz="0" w:space="0" w:color="auto"/>
        <w:right w:val="none" w:sz="0" w:space="0" w:color="auto"/>
      </w:divBdr>
    </w:div>
    <w:div w:id="1416244779">
      <w:bodyDiv w:val="1"/>
      <w:marLeft w:val="0"/>
      <w:marRight w:val="0"/>
      <w:marTop w:val="0"/>
      <w:marBottom w:val="0"/>
      <w:divBdr>
        <w:top w:val="none" w:sz="0" w:space="0" w:color="auto"/>
        <w:left w:val="none" w:sz="0" w:space="0" w:color="auto"/>
        <w:bottom w:val="none" w:sz="0" w:space="0" w:color="auto"/>
        <w:right w:val="none" w:sz="0" w:space="0" w:color="auto"/>
      </w:divBdr>
    </w:div>
    <w:div w:id="1417170714">
      <w:bodyDiv w:val="1"/>
      <w:marLeft w:val="0"/>
      <w:marRight w:val="0"/>
      <w:marTop w:val="0"/>
      <w:marBottom w:val="0"/>
      <w:divBdr>
        <w:top w:val="none" w:sz="0" w:space="0" w:color="auto"/>
        <w:left w:val="none" w:sz="0" w:space="0" w:color="auto"/>
        <w:bottom w:val="none" w:sz="0" w:space="0" w:color="auto"/>
        <w:right w:val="none" w:sz="0" w:space="0" w:color="auto"/>
      </w:divBdr>
    </w:div>
    <w:div w:id="1449009722">
      <w:bodyDiv w:val="1"/>
      <w:marLeft w:val="0"/>
      <w:marRight w:val="0"/>
      <w:marTop w:val="0"/>
      <w:marBottom w:val="0"/>
      <w:divBdr>
        <w:top w:val="none" w:sz="0" w:space="0" w:color="auto"/>
        <w:left w:val="none" w:sz="0" w:space="0" w:color="auto"/>
        <w:bottom w:val="none" w:sz="0" w:space="0" w:color="auto"/>
        <w:right w:val="none" w:sz="0" w:space="0" w:color="auto"/>
      </w:divBdr>
    </w:div>
    <w:div w:id="1471942523">
      <w:bodyDiv w:val="1"/>
      <w:marLeft w:val="0"/>
      <w:marRight w:val="0"/>
      <w:marTop w:val="0"/>
      <w:marBottom w:val="0"/>
      <w:divBdr>
        <w:top w:val="none" w:sz="0" w:space="0" w:color="auto"/>
        <w:left w:val="none" w:sz="0" w:space="0" w:color="auto"/>
        <w:bottom w:val="none" w:sz="0" w:space="0" w:color="auto"/>
        <w:right w:val="none" w:sz="0" w:space="0" w:color="auto"/>
      </w:divBdr>
    </w:div>
    <w:div w:id="1479764797">
      <w:bodyDiv w:val="1"/>
      <w:marLeft w:val="0"/>
      <w:marRight w:val="0"/>
      <w:marTop w:val="0"/>
      <w:marBottom w:val="0"/>
      <w:divBdr>
        <w:top w:val="none" w:sz="0" w:space="0" w:color="auto"/>
        <w:left w:val="none" w:sz="0" w:space="0" w:color="auto"/>
        <w:bottom w:val="none" w:sz="0" w:space="0" w:color="auto"/>
        <w:right w:val="none" w:sz="0" w:space="0" w:color="auto"/>
      </w:divBdr>
    </w:div>
    <w:div w:id="1494950452">
      <w:bodyDiv w:val="1"/>
      <w:marLeft w:val="0"/>
      <w:marRight w:val="0"/>
      <w:marTop w:val="0"/>
      <w:marBottom w:val="0"/>
      <w:divBdr>
        <w:top w:val="none" w:sz="0" w:space="0" w:color="auto"/>
        <w:left w:val="none" w:sz="0" w:space="0" w:color="auto"/>
        <w:bottom w:val="none" w:sz="0" w:space="0" w:color="auto"/>
        <w:right w:val="none" w:sz="0" w:space="0" w:color="auto"/>
      </w:divBdr>
    </w:div>
    <w:div w:id="1565531159">
      <w:bodyDiv w:val="1"/>
      <w:marLeft w:val="0"/>
      <w:marRight w:val="0"/>
      <w:marTop w:val="0"/>
      <w:marBottom w:val="0"/>
      <w:divBdr>
        <w:top w:val="none" w:sz="0" w:space="0" w:color="auto"/>
        <w:left w:val="none" w:sz="0" w:space="0" w:color="auto"/>
        <w:bottom w:val="none" w:sz="0" w:space="0" w:color="auto"/>
        <w:right w:val="none" w:sz="0" w:space="0" w:color="auto"/>
      </w:divBdr>
    </w:div>
    <w:div w:id="1573350438">
      <w:bodyDiv w:val="1"/>
      <w:marLeft w:val="0"/>
      <w:marRight w:val="0"/>
      <w:marTop w:val="0"/>
      <w:marBottom w:val="0"/>
      <w:divBdr>
        <w:top w:val="none" w:sz="0" w:space="0" w:color="auto"/>
        <w:left w:val="none" w:sz="0" w:space="0" w:color="auto"/>
        <w:bottom w:val="none" w:sz="0" w:space="0" w:color="auto"/>
        <w:right w:val="none" w:sz="0" w:space="0" w:color="auto"/>
      </w:divBdr>
      <w:divsChild>
        <w:div w:id="299306681">
          <w:marLeft w:val="0"/>
          <w:marRight w:val="0"/>
          <w:marTop w:val="0"/>
          <w:marBottom w:val="0"/>
          <w:divBdr>
            <w:top w:val="none" w:sz="0" w:space="0" w:color="auto"/>
            <w:left w:val="none" w:sz="0" w:space="0" w:color="auto"/>
            <w:bottom w:val="none" w:sz="0" w:space="0" w:color="auto"/>
            <w:right w:val="none" w:sz="0" w:space="0" w:color="auto"/>
          </w:divBdr>
        </w:div>
      </w:divsChild>
    </w:div>
    <w:div w:id="1579513975">
      <w:bodyDiv w:val="1"/>
      <w:marLeft w:val="0"/>
      <w:marRight w:val="0"/>
      <w:marTop w:val="0"/>
      <w:marBottom w:val="0"/>
      <w:divBdr>
        <w:top w:val="none" w:sz="0" w:space="0" w:color="auto"/>
        <w:left w:val="none" w:sz="0" w:space="0" w:color="auto"/>
        <w:bottom w:val="none" w:sz="0" w:space="0" w:color="auto"/>
        <w:right w:val="none" w:sz="0" w:space="0" w:color="auto"/>
      </w:divBdr>
    </w:div>
    <w:div w:id="1607538382">
      <w:bodyDiv w:val="1"/>
      <w:marLeft w:val="0"/>
      <w:marRight w:val="0"/>
      <w:marTop w:val="0"/>
      <w:marBottom w:val="0"/>
      <w:divBdr>
        <w:top w:val="none" w:sz="0" w:space="0" w:color="auto"/>
        <w:left w:val="none" w:sz="0" w:space="0" w:color="auto"/>
        <w:bottom w:val="none" w:sz="0" w:space="0" w:color="auto"/>
        <w:right w:val="none" w:sz="0" w:space="0" w:color="auto"/>
      </w:divBdr>
    </w:div>
    <w:div w:id="1621573491">
      <w:bodyDiv w:val="1"/>
      <w:marLeft w:val="0"/>
      <w:marRight w:val="0"/>
      <w:marTop w:val="0"/>
      <w:marBottom w:val="0"/>
      <w:divBdr>
        <w:top w:val="none" w:sz="0" w:space="0" w:color="auto"/>
        <w:left w:val="none" w:sz="0" w:space="0" w:color="auto"/>
        <w:bottom w:val="none" w:sz="0" w:space="0" w:color="auto"/>
        <w:right w:val="none" w:sz="0" w:space="0" w:color="auto"/>
      </w:divBdr>
    </w:div>
    <w:div w:id="1639724379">
      <w:bodyDiv w:val="1"/>
      <w:marLeft w:val="0"/>
      <w:marRight w:val="0"/>
      <w:marTop w:val="0"/>
      <w:marBottom w:val="0"/>
      <w:divBdr>
        <w:top w:val="none" w:sz="0" w:space="0" w:color="auto"/>
        <w:left w:val="none" w:sz="0" w:space="0" w:color="auto"/>
        <w:bottom w:val="none" w:sz="0" w:space="0" w:color="auto"/>
        <w:right w:val="none" w:sz="0" w:space="0" w:color="auto"/>
      </w:divBdr>
    </w:div>
    <w:div w:id="1649700889">
      <w:bodyDiv w:val="1"/>
      <w:marLeft w:val="0"/>
      <w:marRight w:val="0"/>
      <w:marTop w:val="0"/>
      <w:marBottom w:val="0"/>
      <w:divBdr>
        <w:top w:val="none" w:sz="0" w:space="0" w:color="auto"/>
        <w:left w:val="none" w:sz="0" w:space="0" w:color="auto"/>
        <w:bottom w:val="none" w:sz="0" w:space="0" w:color="auto"/>
        <w:right w:val="none" w:sz="0" w:space="0" w:color="auto"/>
      </w:divBdr>
    </w:div>
    <w:div w:id="1673291181">
      <w:bodyDiv w:val="1"/>
      <w:marLeft w:val="0"/>
      <w:marRight w:val="0"/>
      <w:marTop w:val="0"/>
      <w:marBottom w:val="0"/>
      <w:divBdr>
        <w:top w:val="none" w:sz="0" w:space="0" w:color="auto"/>
        <w:left w:val="none" w:sz="0" w:space="0" w:color="auto"/>
        <w:bottom w:val="none" w:sz="0" w:space="0" w:color="auto"/>
        <w:right w:val="none" w:sz="0" w:space="0" w:color="auto"/>
      </w:divBdr>
    </w:div>
    <w:div w:id="1701129847">
      <w:bodyDiv w:val="1"/>
      <w:marLeft w:val="0"/>
      <w:marRight w:val="0"/>
      <w:marTop w:val="0"/>
      <w:marBottom w:val="0"/>
      <w:divBdr>
        <w:top w:val="none" w:sz="0" w:space="0" w:color="auto"/>
        <w:left w:val="none" w:sz="0" w:space="0" w:color="auto"/>
        <w:bottom w:val="none" w:sz="0" w:space="0" w:color="auto"/>
        <w:right w:val="none" w:sz="0" w:space="0" w:color="auto"/>
      </w:divBdr>
    </w:div>
    <w:div w:id="1710568391">
      <w:bodyDiv w:val="1"/>
      <w:marLeft w:val="0"/>
      <w:marRight w:val="0"/>
      <w:marTop w:val="0"/>
      <w:marBottom w:val="0"/>
      <w:divBdr>
        <w:top w:val="none" w:sz="0" w:space="0" w:color="auto"/>
        <w:left w:val="none" w:sz="0" w:space="0" w:color="auto"/>
        <w:bottom w:val="none" w:sz="0" w:space="0" w:color="auto"/>
        <w:right w:val="none" w:sz="0" w:space="0" w:color="auto"/>
      </w:divBdr>
    </w:div>
    <w:div w:id="1742168453">
      <w:bodyDiv w:val="1"/>
      <w:marLeft w:val="0"/>
      <w:marRight w:val="0"/>
      <w:marTop w:val="0"/>
      <w:marBottom w:val="0"/>
      <w:divBdr>
        <w:top w:val="none" w:sz="0" w:space="0" w:color="auto"/>
        <w:left w:val="none" w:sz="0" w:space="0" w:color="auto"/>
        <w:bottom w:val="none" w:sz="0" w:space="0" w:color="auto"/>
        <w:right w:val="none" w:sz="0" w:space="0" w:color="auto"/>
      </w:divBdr>
    </w:div>
    <w:div w:id="1745715062">
      <w:bodyDiv w:val="1"/>
      <w:marLeft w:val="0"/>
      <w:marRight w:val="0"/>
      <w:marTop w:val="0"/>
      <w:marBottom w:val="0"/>
      <w:divBdr>
        <w:top w:val="none" w:sz="0" w:space="0" w:color="auto"/>
        <w:left w:val="none" w:sz="0" w:space="0" w:color="auto"/>
        <w:bottom w:val="none" w:sz="0" w:space="0" w:color="auto"/>
        <w:right w:val="none" w:sz="0" w:space="0" w:color="auto"/>
      </w:divBdr>
    </w:div>
    <w:div w:id="1768574422">
      <w:bodyDiv w:val="1"/>
      <w:marLeft w:val="0"/>
      <w:marRight w:val="0"/>
      <w:marTop w:val="0"/>
      <w:marBottom w:val="0"/>
      <w:divBdr>
        <w:top w:val="none" w:sz="0" w:space="0" w:color="auto"/>
        <w:left w:val="none" w:sz="0" w:space="0" w:color="auto"/>
        <w:bottom w:val="none" w:sz="0" w:space="0" w:color="auto"/>
        <w:right w:val="none" w:sz="0" w:space="0" w:color="auto"/>
      </w:divBdr>
    </w:div>
    <w:div w:id="1787887862">
      <w:bodyDiv w:val="1"/>
      <w:marLeft w:val="0"/>
      <w:marRight w:val="0"/>
      <w:marTop w:val="0"/>
      <w:marBottom w:val="0"/>
      <w:divBdr>
        <w:top w:val="none" w:sz="0" w:space="0" w:color="auto"/>
        <w:left w:val="none" w:sz="0" w:space="0" w:color="auto"/>
        <w:bottom w:val="none" w:sz="0" w:space="0" w:color="auto"/>
        <w:right w:val="none" w:sz="0" w:space="0" w:color="auto"/>
      </w:divBdr>
    </w:div>
    <w:div w:id="1797748236">
      <w:bodyDiv w:val="1"/>
      <w:marLeft w:val="0"/>
      <w:marRight w:val="0"/>
      <w:marTop w:val="0"/>
      <w:marBottom w:val="0"/>
      <w:divBdr>
        <w:top w:val="none" w:sz="0" w:space="0" w:color="auto"/>
        <w:left w:val="none" w:sz="0" w:space="0" w:color="auto"/>
        <w:bottom w:val="none" w:sz="0" w:space="0" w:color="auto"/>
        <w:right w:val="none" w:sz="0" w:space="0" w:color="auto"/>
      </w:divBdr>
    </w:div>
    <w:div w:id="1889492473">
      <w:bodyDiv w:val="1"/>
      <w:marLeft w:val="0"/>
      <w:marRight w:val="0"/>
      <w:marTop w:val="0"/>
      <w:marBottom w:val="0"/>
      <w:divBdr>
        <w:top w:val="none" w:sz="0" w:space="0" w:color="auto"/>
        <w:left w:val="none" w:sz="0" w:space="0" w:color="auto"/>
        <w:bottom w:val="none" w:sz="0" w:space="0" w:color="auto"/>
        <w:right w:val="none" w:sz="0" w:space="0" w:color="auto"/>
      </w:divBdr>
    </w:div>
    <w:div w:id="1914504431">
      <w:bodyDiv w:val="1"/>
      <w:marLeft w:val="0"/>
      <w:marRight w:val="0"/>
      <w:marTop w:val="0"/>
      <w:marBottom w:val="0"/>
      <w:divBdr>
        <w:top w:val="none" w:sz="0" w:space="0" w:color="auto"/>
        <w:left w:val="none" w:sz="0" w:space="0" w:color="auto"/>
        <w:bottom w:val="none" w:sz="0" w:space="0" w:color="auto"/>
        <w:right w:val="none" w:sz="0" w:space="0" w:color="auto"/>
      </w:divBdr>
    </w:div>
    <w:div w:id="1954939280">
      <w:bodyDiv w:val="1"/>
      <w:marLeft w:val="0"/>
      <w:marRight w:val="0"/>
      <w:marTop w:val="0"/>
      <w:marBottom w:val="0"/>
      <w:divBdr>
        <w:top w:val="none" w:sz="0" w:space="0" w:color="auto"/>
        <w:left w:val="none" w:sz="0" w:space="0" w:color="auto"/>
        <w:bottom w:val="none" w:sz="0" w:space="0" w:color="auto"/>
        <w:right w:val="none" w:sz="0" w:space="0" w:color="auto"/>
      </w:divBdr>
    </w:div>
    <w:div w:id="1977300635">
      <w:bodyDiv w:val="1"/>
      <w:marLeft w:val="0"/>
      <w:marRight w:val="0"/>
      <w:marTop w:val="0"/>
      <w:marBottom w:val="0"/>
      <w:divBdr>
        <w:top w:val="none" w:sz="0" w:space="0" w:color="auto"/>
        <w:left w:val="none" w:sz="0" w:space="0" w:color="auto"/>
        <w:bottom w:val="none" w:sz="0" w:space="0" w:color="auto"/>
        <w:right w:val="none" w:sz="0" w:space="0" w:color="auto"/>
      </w:divBdr>
    </w:div>
    <w:div w:id="1983340016">
      <w:bodyDiv w:val="1"/>
      <w:marLeft w:val="0"/>
      <w:marRight w:val="0"/>
      <w:marTop w:val="0"/>
      <w:marBottom w:val="0"/>
      <w:divBdr>
        <w:top w:val="none" w:sz="0" w:space="0" w:color="auto"/>
        <w:left w:val="none" w:sz="0" w:space="0" w:color="auto"/>
        <w:bottom w:val="none" w:sz="0" w:space="0" w:color="auto"/>
        <w:right w:val="none" w:sz="0" w:space="0" w:color="auto"/>
      </w:divBdr>
    </w:div>
    <w:div w:id="2042705185">
      <w:bodyDiv w:val="1"/>
      <w:marLeft w:val="0"/>
      <w:marRight w:val="0"/>
      <w:marTop w:val="0"/>
      <w:marBottom w:val="0"/>
      <w:divBdr>
        <w:top w:val="none" w:sz="0" w:space="0" w:color="auto"/>
        <w:left w:val="none" w:sz="0" w:space="0" w:color="auto"/>
        <w:bottom w:val="none" w:sz="0" w:space="0" w:color="auto"/>
        <w:right w:val="none" w:sz="0" w:space="0" w:color="auto"/>
      </w:divBdr>
    </w:div>
    <w:div w:id="2055151589">
      <w:bodyDiv w:val="1"/>
      <w:marLeft w:val="0"/>
      <w:marRight w:val="0"/>
      <w:marTop w:val="0"/>
      <w:marBottom w:val="0"/>
      <w:divBdr>
        <w:top w:val="none" w:sz="0" w:space="0" w:color="auto"/>
        <w:left w:val="none" w:sz="0" w:space="0" w:color="auto"/>
        <w:bottom w:val="none" w:sz="0" w:space="0" w:color="auto"/>
        <w:right w:val="none" w:sz="0" w:space="0" w:color="auto"/>
      </w:divBdr>
    </w:div>
    <w:div w:id="2080471911">
      <w:bodyDiv w:val="1"/>
      <w:marLeft w:val="0"/>
      <w:marRight w:val="0"/>
      <w:marTop w:val="0"/>
      <w:marBottom w:val="0"/>
      <w:divBdr>
        <w:top w:val="none" w:sz="0" w:space="0" w:color="auto"/>
        <w:left w:val="none" w:sz="0" w:space="0" w:color="auto"/>
        <w:bottom w:val="none" w:sz="0" w:space="0" w:color="auto"/>
        <w:right w:val="none" w:sz="0" w:space="0" w:color="auto"/>
      </w:divBdr>
    </w:div>
    <w:div w:id="21127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image" Target="media/image14.jpeg"/><Relationship Id="rId39" Type="http://schemas.microsoft.com/office/2007/relationships/hdphoto" Target="media/hdphoto2.wdp"/><Relationship Id="rId21" Type="http://schemas.openxmlformats.org/officeDocument/2006/relationships/image" Target="media/image7.jpeg"/><Relationship Id="rId34" Type="http://schemas.openxmlformats.org/officeDocument/2006/relationships/diagramColors" Target="diagrams/colors2.xml"/><Relationship Id="rId42" Type="http://schemas.openxmlformats.org/officeDocument/2006/relationships/oleObject" Target="embeddings/oleObject1.bin"/><Relationship Id="rId47" Type="http://schemas.openxmlformats.org/officeDocument/2006/relationships/hyperlink" Target="https://finance.ec.europa.eu/sustainable-finance/overview-sustainable-finance_en" TargetMode="External"/><Relationship Id="rId50" Type="http://schemas.openxmlformats.org/officeDocument/2006/relationships/fontTable" Target="fontTable.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6.jpeg"/><Relationship Id="rId11" Type="http://schemas.microsoft.com/office/2007/relationships/diagramDrawing" Target="diagrams/drawing1.xml"/><Relationship Id="rId24" Type="http://schemas.openxmlformats.org/officeDocument/2006/relationships/image" Target="media/image12.jpeg"/><Relationship Id="rId32" Type="http://schemas.openxmlformats.org/officeDocument/2006/relationships/diagramLayout" Target="diagrams/layout2.xml"/><Relationship Id="rId37" Type="http://schemas.openxmlformats.org/officeDocument/2006/relationships/chart" Target="charts/chart3.xml"/><Relationship Id="rId40" Type="http://schemas.openxmlformats.org/officeDocument/2006/relationships/image" Target="media/image13.png"/><Relationship Id="rId45" Type="http://schemas.openxmlformats.org/officeDocument/2006/relationships/hyperlink" Target="https://doi.org/10.51244/IJRSI.2024.1108078" TargetMode="External"/><Relationship Id="rId5" Type="http://schemas.openxmlformats.org/officeDocument/2006/relationships/hyperlink" Target="https://www.elibrary.imf.org/display/book/9798400217296/CH007.xml" TargetMode="External"/><Relationship Id="rId15" Type="http://schemas.openxmlformats.org/officeDocument/2006/relationships/image" Target="media/image4.jpeg"/><Relationship Id="rId23" Type="http://schemas.openxmlformats.org/officeDocument/2006/relationships/image" Target="media/image8.jpeg"/><Relationship Id="rId36" Type="http://schemas.openxmlformats.org/officeDocument/2006/relationships/chart" Target="charts/chart2.xml"/><Relationship Id="rId49" Type="http://schemas.openxmlformats.org/officeDocument/2006/relationships/hyperlink" Target="https://www.wwf.org.uk/sites/default/files/2021-05/uk_financed_emissions_v11.pdf" TargetMode="External"/><Relationship Id="rId10" Type="http://schemas.openxmlformats.org/officeDocument/2006/relationships/diagramColors" Target="diagrams/colors1.xml"/><Relationship Id="rId19" Type="http://schemas.microsoft.com/office/2007/relationships/hdphoto" Target="media/hdphoto1.wdp"/><Relationship Id="rId31" Type="http://schemas.openxmlformats.org/officeDocument/2006/relationships/diagramData" Target="diagrams/data2.xml"/><Relationship Id="rId44"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image" Target="media/image11.jpeg"/><Relationship Id="rId30" Type="http://schemas.openxmlformats.org/officeDocument/2006/relationships/hyperlink" Target="https://www.ted.com/talks/ayana_elizabeth_johnson_how_to_find_joy_in_climate_action" TargetMode="External"/><Relationship Id="rId35" Type="http://schemas.microsoft.com/office/2007/relationships/diagramDrawing" Target="diagrams/drawing2.xml"/><Relationship Id="rId43" Type="http://schemas.openxmlformats.org/officeDocument/2006/relationships/image" Target="media/image15.png"/><Relationship Id="rId48" Type="http://schemas.openxmlformats.org/officeDocument/2006/relationships/hyperlink" Target="https://www.iea.org/data-and-statistics/data-tools/energy-technology-rdd-budgets-data-explorer" TargetMode="External"/><Relationship Id="rId8" Type="http://schemas.openxmlformats.org/officeDocument/2006/relationships/diagramLayout" Target="diagrams/layout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9.jpeg"/><Relationship Id="rId33" Type="http://schemas.openxmlformats.org/officeDocument/2006/relationships/diagramQuickStyle" Target="diagrams/quickStyle2.xml"/><Relationship Id="rId38" Type="http://schemas.openxmlformats.org/officeDocument/2006/relationships/image" Target="media/image12.png"/><Relationship Id="rId46" Type="http://schemas.openxmlformats.org/officeDocument/2006/relationships/hyperlink" Target="https://www.gov.uk/government/publications/energy-company-obligation-2022-2026-innovation-guidance" TargetMode="External"/><Relationship Id="rId20" Type="http://schemas.openxmlformats.org/officeDocument/2006/relationships/image" Target="media/image8.png"/><Relationship Id="rId41"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percentStacked"/>
        <c:varyColors val="0"/>
        <c:ser>
          <c:idx val="0"/>
          <c:order val="0"/>
          <c:tx>
            <c:strRef>
              <c:f>Sheet1!$B$2</c:f>
              <c:strCache>
                <c:ptCount val="1"/>
                <c:pt idx="0">
                  <c:v>Energy efficiency</c:v>
                </c:pt>
              </c:strCache>
            </c:strRef>
          </c:tx>
          <c:spPr>
            <a:solidFill>
              <a:schemeClr val="accent1"/>
            </a:solidFill>
            <a:ln>
              <a:noFill/>
            </a:ln>
            <a:effectLst/>
          </c:spPr>
          <c:cat>
            <c:numRef>
              <c:f>Sheet1!$A$3:$A$36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Sheet1!$B$3:$B$36</c:f>
              <c:numCache>
                <c:formatCode>General</c:formatCode>
                <c:ptCount val="34"/>
                <c:pt idx="0">
                  <c:v>37.075000000000003</c:v>
                </c:pt>
                <c:pt idx="1">
                  <c:v>28.274999999999999</c:v>
                </c:pt>
                <c:pt idx="2">
                  <c:v>35.091000000000001</c:v>
                </c:pt>
                <c:pt idx="3">
                  <c:v>39.792000000000002</c:v>
                </c:pt>
                <c:pt idx="4">
                  <c:v>4.4550000000000001</c:v>
                </c:pt>
                <c:pt idx="5">
                  <c:v>2.7669999999999999</c:v>
                </c:pt>
                <c:pt idx="6">
                  <c:v>2.3660000000000001</c:v>
                </c:pt>
                <c:pt idx="7">
                  <c:v>1.8280000000000001</c:v>
                </c:pt>
                <c:pt idx="8">
                  <c:v>0.92900000000000005</c:v>
                </c:pt>
                <c:pt idx="9">
                  <c:v>1.2829999999999999</c:v>
                </c:pt>
                <c:pt idx="10">
                  <c:v>2.5</c:v>
                </c:pt>
                <c:pt idx="11">
                  <c:v>0</c:v>
                </c:pt>
                <c:pt idx="12">
                  <c:v>0</c:v>
                </c:pt>
                <c:pt idx="13">
                  <c:v>0</c:v>
                </c:pt>
                <c:pt idx="14">
                  <c:v>0</c:v>
                </c:pt>
                <c:pt idx="15">
                  <c:v>0</c:v>
                </c:pt>
                <c:pt idx="16">
                  <c:v>5.2329999999999997</c:v>
                </c:pt>
                <c:pt idx="17">
                  <c:v>12.654</c:v>
                </c:pt>
                <c:pt idx="18">
                  <c:v>33.508000000000003</c:v>
                </c:pt>
                <c:pt idx="19">
                  <c:v>119.23699999999999</c:v>
                </c:pt>
                <c:pt idx="20">
                  <c:v>239.23699999999999</c:v>
                </c:pt>
                <c:pt idx="21">
                  <c:v>202.18899999999999</c:v>
                </c:pt>
                <c:pt idx="22">
                  <c:v>121.113</c:v>
                </c:pt>
                <c:pt idx="23">
                  <c:v>153.29499999999999</c:v>
                </c:pt>
                <c:pt idx="24">
                  <c:v>80.456999999999994</c:v>
                </c:pt>
                <c:pt idx="25">
                  <c:v>100.37</c:v>
                </c:pt>
                <c:pt idx="26">
                  <c:v>132.4</c:v>
                </c:pt>
                <c:pt idx="27">
                  <c:v>216.24299999999999</c:v>
                </c:pt>
                <c:pt idx="28">
                  <c:v>239.72399999999999</c:v>
                </c:pt>
                <c:pt idx="29">
                  <c:v>230.547</c:v>
                </c:pt>
                <c:pt idx="30">
                  <c:v>292.851</c:v>
                </c:pt>
                <c:pt idx="31">
                  <c:v>302.87099999999998</c:v>
                </c:pt>
                <c:pt idx="32">
                  <c:v>201.68799999999999</c:v>
                </c:pt>
                <c:pt idx="33">
                  <c:v>249.226</c:v>
                </c:pt>
              </c:numCache>
            </c:numRef>
          </c:val>
          <c:extLst>
            <c:ext xmlns:c16="http://schemas.microsoft.com/office/drawing/2014/chart" uri="{C3380CC4-5D6E-409C-BE32-E72D297353CC}">
              <c16:uniqueId val="{00000000-62C7-4336-9C12-668D899C8EDA}"/>
            </c:ext>
          </c:extLst>
        </c:ser>
        <c:ser>
          <c:idx val="1"/>
          <c:order val="1"/>
          <c:tx>
            <c:strRef>
              <c:f>Sheet1!$C$2</c:f>
              <c:strCache>
                <c:ptCount val="1"/>
                <c:pt idx="0">
                  <c:v>Fossil fuels</c:v>
                </c:pt>
              </c:strCache>
            </c:strRef>
          </c:tx>
          <c:spPr>
            <a:solidFill>
              <a:schemeClr val="accent2"/>
            </a:solidFill>
            <a:ln>
              <a:noFill/>
            </a:ln>
            <a:effectLst/>
          </c:spPr>
          <c:cat>
            <c:numRef>
              <c:f>Sheet1!$A$3:$A$36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Sheet1!$C$3:$C$36</c:f>
              <c:numCache>
                <c:formatCode>General</c:formatCode>
                <c:ptCount val="34"/>
                <c:pt idx="0">
                  <c:v>37.72</c:v>
                </c:pt>
                <c:pt idx="1">
                  <c:v>10.433999999999999</c:v>
                </c:pt>
                <c:pt idx="2">
                  <c:v>15.318</c:v>
                </c:pt>
                <c:pt idx="3">
                  <c:v>21.157</c:v>
                </c:pt>
                <c:pt idx="4">
                  <c:v>11.433999999999999</c:v>
                </c:pt>
                <c:pt idx="5">
                  <c:v>20.513999999999999</c:v>
                </c:pt>
                <c:pt idx="6">
                  <c:v>13.904999999999999</c:v>
                </c:pt>
                <c:pt idx="7">
                  <c:v>12.397</c:v>
                </c:pt>
                <c:pt idx="8">
                  <c:v>8.8650000000000002</c:v>
                </c:pt>
                <c:pt idx="9">
                  <c:v>5.4370000000000003</c:v>
                </c:pt>
                <c:pt idx="10">
                  <c:v>7.7359999999999998</c:v>
                </c:pt>
                <c:pt idx="11">
                  <c:v>10.013</c:v>
                </c:pt>
                <c:pt idx="12">
                  <c:v>6.49</c:v>
                </c:pt>
                <c:pt idx="13">
                  <c:v>4.8710000000000004</c:v>
                </c:pt>
                <c:pt idx="14">
                  <c:v>8.0470000000000006</c:v>
                </c:pt>
                <c:pt idx="15">
                  <c:v>10.161</c:v>
                </c:pt>
                <c:pt idx="16">
                  <c:v>14.14</c:v>
                </c:pt>
                <c:pt idx="17">
                  <c:v>12.000999999999999</c:v>
                </c:pt>
                <c:pt idx="18">
                  <c:v>19.928999999999998</c:v>
                </c:pt>
                <c:pt idx="19">
                  <c:v>27.062999999999999</c:v>
                </c:pt>
                <c:pt idx="20">
                  <c:v>75.753</c:v>
                </c:pt>
                <c:pt idx="21">
                  <c:v>56.609000000000002</c:v>
                </c:pt>
                <c:pt idx="22">
                  <c:v>47.612000000000002</c:v>
                </c:pt>
                <c:pt idx="23">
                  <c:v>46.93</c:v>
                </c:pt>
                <c:pt idx="24">
                  <c:v>92.590999999999994</c:v>
                </c:pt>
                <c:pt idx="25">
                  <c:v>21.184000000000001</c:v>
                </c:pt>
                <c:pt idx="26">
                  <c:v>33.542000000000002</c:v>
                </c:pt>
                <c:pt idx="27">
                  <c:v>41.421999999999997</c:v>
                </c:pt>
                <c:pt idx="28">
                  <c:v>23.623000000000001</c:v>
                </c:pt>
                <c:pt idx="29">
                  <c:v>29.085000000000001</c:v>
                </c:pt>
                <c:pt idx="30">
                  <c:v>44.884</c:v>
                </c:pt>
                <c:pt idx="31">
                  <c:v>26.471</c:v>
                </c:pt>
                <c:pt idx="32">
                  <c:v>30.138000000000002</c:v>
                </c:pt>
                <c:pt idx="33">
                  <c:v>45.222000000000001</c:v>
                </c:pt>
              </c:numCache>
            </c:numRef>
          </c:val>
          <c:extLst>
            <c:ext xmlns:c16="http://schemas.microsoft.com/office/drawing/2014/chart" uri="{C3380CC4-5D6E-409C-BE32-E72D297353CC}">
              <c16:uniqueId val="{00000001-62C7-4336-9C12-668D899C8EDA}"/>
            </c:ext>
          </c:extLst>
        </c:ser>
        <c:ser>
          <c:idx val="2"/>
          <c:order val="2"/>
          <c:tx>
            <c:strRef>
              <c:f>Sheet1!$D$2</c:f>
              <c:strCache>
                <c:ptCount val="1"/>
                <c:pt idx="0">
                  <c:v>Renewables</c:v>
                </c:pt>
              </c:strCache>
            </c:strRef>
          </c:tx>
          <c:spPr>
            <a:solidFill>
              <a:schemeClr val="accent3"/>
            </a:solidFill>
            <a:ln>
              <a:noFill/>
            </a:ln>
            <a:effectLst/>
          </c:spPr>
          <c:cat>
            <c:numRef>
              <c:f>Sheet1!$A$3:$A$36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Sheet1!$D$3:$D$36</c:f>
              <c:numCache>
                <c:formatCode>General</c:formatCode>
                <c:ptCount val="34"/>
                <c:pt idx="0">
                  <c:v>32.762999999999998</c:v>
                </c:pt>
                <c:pt idx="1">
                  <c:v>35.744999999999997</c:v>
                </c:pt>
                <c:pt idx="2">
                  <c:v>32.451000000000001</c:v>
                </c:pt>
                <c:pt idx="3">
                  <c:v>29.834</c:v>
                </c:pt>
                <c:pt idx="4">
                  <c:v>17.562999999999999</c:v>
                </c:pt>
                <c:pt idx="5">
                  <c:v>17.146000000000001</c:v>
                </c:pt>
                <c:pt idx="6">
                  <c:v>11.141999999999999</c:v>
                </c:pt>
                <c:pt idx="7">
                  <c:v>7.7640000000000002</c:v>
                </c:pt>
                <c:pt idx="8">
                  <c:v>5.8259999999999996</c:v>
                </c:pt>
                <c:pt idx="9">
                  <c:v>8.11</c:v>
                </c:pt>
                <c:pt idx="10">
                  <c:v>7.6559999999999997</c:v>
                </c:pt>
                <c:pt idx="11">
                  <c:v>10.475</c:v>
                </c:pt>
                <c:pt idx="12">
                  <c:v>17.63</c:v>
                </c:pt>
                <c:pt idx="13">
                  <c:v>19.036000000000001</c:v>
                </c:pt>
                <c:pt idx="14">
                  <c:v>31.442</c:v>
                </c:pt>
                <c:pt idx="15">
                  <c:v>56.796999999999997</c:v>
                </c:pt>
                <c:pt idx="16">
                  <c:v>74.831000000000003</c:v>
                </c:pt>
                <c:pt idx="17">
                  <c:v>108.977</c:v>
                </c:pt>
                <c:pt idx="18">
                  <c:v>66.397000000000006</c:v>
                </c:pt>
                <c:pt idx="19">
                  <c:v>126.054</c:v>
                </c:pt>
                <c:pt idx="20">
                  <c:v>231.51</c:v>
                </c:pt>
                <c:pt idx="21">
                  <c:v>79.510999999999996</c:v>
                </c:pt>
                <c:pt idx="22">
                  <c:v>78.197000000000003</c:v>
                </c:pt>
                <c:pt idx="23">
                  <c:v>116.551</c:v>
                </c:pt>
                <c:pt idx="24">
                  <c:v>89.257000000000005</c:v>
                </c:pt>
                <c:pt idx="25">
                  <c:v>88.921999999999997</c:v>
                </c:pt>
                <c:pt idx="26">
                  <c:v>153.46299999999999</c:v>
                </c:pt>
                <c:pt idx="27">
                  <c:v>124.771</c:v>
                </c:pt>
                <c:pt idx="28">
                  <c:v>152.137</c:v>
                </c:pt>
                <c:pt idx="29">
                  <c:v>134.82300000000001</c:v>
                </c:pt>
                <c:pt idx="30">
                  <c:v>137.708</c:v>
                </c:pt>
                <c:pt idx="31">
                  <c:v>182.79</c:v>
                </c:pt>
                <c:pt idx="32">
                  <c:v>162.04599999999999</c:v>
                </c:pt>
                <c:pt idx="33">
                  <c:v>202.38300000000001</c:v>
                </c:pt>
              </c:numCache>
            </c:numRef>
          </c:val>
          <c:extLst>
            <c:ext xmlns:c16="http://schemas.microsoft.com/office/drawing/2014/chart" uri="{C3380CC4-5D6E-409C-BE32-E72D297353CC}">
              <c16:uniqueId val="{00000002-62C7-4336-9C12-668D899C8EDA}"/>
            </c:ext>
          </c:extLst>
        </c:ser>
        <c:ser>
          <c:idx val="3"/>
          <c:order val="3"/>
          <c:tx>
            <c:strRef>
              <c:f>Sheet1!$E$2</c:f>
              <c:strCache>
                <c:ptCount val="1"/>
                <c:pt idx="0">
                  <c:v>Nuclear</c:v>
                </c:pt>
              </c:strCache>
            </c:strRef>
          </c:tx>
          <c:spPr>
            <a:solidFill>
              <a:schemeClr val="accent4"/>
            </a:solidFill>
            <a:ln>
              <a:noFill/>
            </a:ln>
            <a:effectLst/>
          </c:spPr>
          <c:cat>
            <c:numRef>
              <c:f>Sheet1!$A$3:$A$36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Sheet1!$E$3:$E$36</c:f>
              <c:numCache>
                <c:formatCode>General</c:formatCode>
                <c:ptCount val="34"/>
                <c:pt idx="0">
                  <c:v>252.41399999999999</c:v>
                </c:pt>
                <c:pt idx="1">
                  <c:v>211.69800000000001</c:v>
                </c:pt>
                <c:pt idx="2">
                  <c:v>175.63800000000001</c:v>
                </c:pt>
                <c:pt idx="3">
                  <c:v>102.246</c:v>
                </c:pt>
                <c:pt idx="4">
                  <c:v>48.253999999999998</c:v>
                </c:pt>
                <c:pt idx="5">
                  <c:v>43.851999999999997</c:v>
                </c:pt>
                <c:pt idx="6">
                  <c:v>28.893000000000001</c:v>
                </c:pt>
                <c:pt idx="7">
                  <c:v>32.575000000000003</c:v>
                </c:pt>
                <c:pt idx="8">
                  <c:v>26.808</c:v>
                </c:pt>
                <c:pt idx="9">
                  <c:v>25.422999999999998</c:v>
                </c:pt>
                <c:pt idx="10">
                  <c:v>29.661000000000001</c:v>
                </c:pt>
                <c:pt idx="11">
                  <c:v>25.122</c:v>
                </c:pt>
                <c:pt idx="12">
                  <c:v>26.193000000000001</c:v>
                </c:pt>
                <c:pt idx="13">
                  <c:v>26.574000000000002</c:v>
                </c:pt>
                <c:pt idx="14">
                  <c:v>28.704999999999998</c:v>
                </c:pt>
                <c:pt idx="15">
                  <c:v>33.944000000000003</c:v>
                </c:pt>
                <c:pt idx="16">
                  <c:v>43.036999999999999</c:v>
                </c:pt>
                <c:pt idx="17">
                  <c:v>39.225000000000001</c:v>
                </c:pt>
                <c:pt idx="18">
                  <c:v>54.351999999999997</c:v>
                </c:pt>
                <c:pt idx="19">
                  <c:v>49.027000000000001</c:v>
                </c:pt>
                <c:pt idx="20">
                  <c:v>96.762</c:v>
                </c:pt>
                <c:pt idx="21">
                  <c:v>61.031999999999996</c:v>
                </c:pt>
                <c:pt idx="22">
                  <c:v>83.491</c:v>
                </c:pt>
                <c:pt idx="23">
                  <c:v>75.266000000000005</c:v>
                </c:pt>
                <c:pt idx="24">
                  <c:v>71.155000000000001</c:v>
                </c:pt>
                <c:pt idx="25">
                  <c:v>159.35900000000001</c:v>
                </c:pt>
                <c:pt idx="26">
                  <c:v>146.946</c:v>
                </c:pt>
                <c:pt idx="27">
                  <c:v>193.35300000000001</c:v>
                </c:pt>
                <c:pt idx="28">
                  <c:v>241.95500000000001</c:v>
                </c:pt>
                <c:pt idx="29">
                  <c:v>270.81599999999997</c:v>
                </c:pt>
                <c:pt idx="30">
                  <c:v>347.58800000000002</c:v>
                </c:pt>
                <c:pt idx="31">
                  <c:v>480.471</c:v>
                </c:pt>
                <c:pt idx="32">
                  <c:v>505.666</c:v>
                </c:pt>
                <c:pt idx="33">
                  <c:v>453.416</c:v>
                </c:pt>
              </c:numCache>
            </c:numRef>
          </c:val>
          <c:extLst>
            <c:ext xmlns:c16="http://schemas.microsoft.com/office/drawing/2014/chart" uri="{C3380CC4-5D6E-409C-BE32-E72D297353CC}">
              <c16:uniqueId val="{00000003-62C7-4336-9C12-668D899C8EDA}"/>
            </c:ext>
          </c:extLst>
        </c:ser>
        <c:ser>
          <c:idx val="4"/>
          <c:order val="4"/>
          <c:tx>
            <c:strRef>
              <c:f>Sheet1!$F$2</c:f>
              <c:strCache>
                <c:ptCount val="1"/>
                <c:pt idx="0">
                  <c:v>Hydrogen and fuel cells</c:v>
                </c:pt>
              </c:strCache>
            </c:strRef>
          </c:tx>
          <c:spPr>
            <a:solidFill>
              <a:schemeClr val="accent5"/>
            </a:solidFill>
            <a:ln>
              <a:noFill/>
            </a:ln>
            <a:effectLst/>
          </c:spPr>
          <c:cat>
            <c:numRef>
              <c:f>Sheet1!$A$3:$A$36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Sheet1!$F$3:$F$36</c:f>
              <c:numCache>
                <c:formatCode>General</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4.2990000000000004</c:v>
                </c:pt>
                <c:pt idx="15">
                  <c:v>3.7480000000000002</c:v>
                </c:pt>
                <c:pt idx="16">
                  <c:v>10.827999999999999</c:v>
                </c:pt>
                <c:pt idx="17">
                  <c:v>13.468999999999999</c:v>
                </c:pt>
                <c:pt idx="18">
                  <c:v>15.608000000000001</c:v>
                </c:pt>
                <c:pt idx="19">
                  <c:v>17.077000000000002</c:v>
                </c:pt>
                <c:pt idx="20">
                  <c:v>27.367999999999999</c:v>
                </c:pt>
                <c:pt idx="21">
                  <c:v>22.544</c:v>
                </c:pt>
                <c:pt idx="22">
                  <c:v>18.097999999999999</c:v>
                </c:pt>
                <c:pt idx="23">
                  <c:v>28.916</c:v>
                </c:pt>
                <c:pt idx="24">
                  <c:v>15.894</c:v>
                </c:pt>
                <c:pt idx="25">
                  <c:v>16.63</c:v>
                </c:pt>
                <c:pt idx="26">
                  <c:v>16.829999999999998</c:v>
                </c:pt>
                <c:pt idx="27">
                  <c:v>13.154999999999999</c:v>
                </c:pt>
                <c:pt idx="28">
                  <c:v>21.524999999999999</c:v>
                </c:pt>
                <c:pt idx="29">
                  <c:v>35.914999999999999</c:v>
                </c:pt>
                <c:pt idx="30">
                  <c:v>35.360999999999997</c:v>
                </c:pt>
                <c:pt idx="31">
                  <c:v>35.274999999999999</c:v>
                </c:pt>
                <c:pt idx="32">
                  <c:v>59.22</c:v>
                </c:pt>
                <c:pt idx="33">
                  <c:v>90.19</c:v>
                </c:pt>
              </c:numCache>
            </c:numRef>
          </c:val>
          <c:extLst>
            <c:ext xmlns:c16="http://schemas.microsoft.com/office/drawing/2014/chart" uri="{C3380CC4-5D6E-409C-BE32-E72D297353CC}">
              <c16:uniqueId val="{00000004-62C7-4336-9C12-668D899C8EDA}"/>
            </c:ext>
          </c:extLst>
        </c:ser>
        <c:ser>
          <c:idx val="5"/>
          <c:order val="5"/>
          <c:tx>
            <c:strRef>
              <c:f>Sheet1!$G$2</c:f>
              <c:strCache>
                <c:ptCount val="1"/>
                <c:pt idx="0">
                  <c:v>Other power and storage technologies</c:v>
                </c:pt>
              </c:strCache>
            </c:strRef>
          </c:tx>
          <c:spPr>
            <a:solidFill>
              <a:schemeClr val="accent6"/>
            </a:solidFill>
            <a:ln>
              <a:noFill/>
            </a:ln>
            <a:effectLst/>
          </c:spPr>
          <c:cat>
            <c:numRef>
              <c:f>Sheet1!$A$3:$A$36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Sheet1!$G$3:$G$36</c:f>
              <c:numCache>
                <c:formatCode>General</c:formatCode>
                <c:ptCount val="34"/>
                <c:pt idx="0">
                  <c:v>1.8</c:v>
                </c:pt>
                <c:pt idx="1">
                  <c:v>2.2949999999999999</c:v>
                </c:pt>
                <c:pt idx="2">
                  <c:v>3.2250000000000001</c:v>
                </c:pt>
                <c:pt idx="3">
                  <c:v>0</c:v>
                </c:pt>
                <c:pt idx="4">
                  <c:v>7.2270000000000003</c:v>
                </c:pt>
                <c:pt idx="5">
                  <c:v>5.7590000000000003</c:v>
                </c:pt>
                <c:pt idx="6">
                  <c:v>1.986</c:v>
                </c:pt>
                <c:pt idx="7">
                  <c:v>1.9910000000000001</c:v>
                </c:pt>
                <c:pt idx="8">
                  <c:v>2.145</c:v>
                </c:pt>
                <c:pt idx="9">
                  <c:v>2.468</c:v>
                </c:pt>
                <c:pt idx="10">
                  <c:v>2.9580000000000002</c:v>
                </c:pt>
                <c:pt idx="11">
                  <c:v>2.7469999999999999</c:v>
                </c:pt>
                <c:pt idx="12">
                  <c:v>7.22</c:v>
                </c:pt>
                <c:pt idx="13">
                  <c:v>4.923</c:v>
                </c:pt>
                <c:pt idx="14">
                  <c:v>5.2160000000000002</c:v>
                </c:pt>
                <c:pt idx="15">
                  <c:v>6.3179999999999996</c:v>
                </c:pt>
                <c:pt idx="16">
                  <c:v>9.8829999999999991</c:v>
                </c:pt>
                <c:pt idx="17">
                  <c:v>8.968</c:v>
                </c:pt>
                <c:pt idx="18">
                  <c:v>13.612</c:v>
                </c:pt>
                <c:pt idx="19">
                  <c:v>20.975000000000001</c:v>
                </c:pt>
                <c:pt idx="20">
                  <c:v>17.39</c:v>
                </c:pt>
                <c:pt idx="21">
                  <c:v>22.192</c:v>
                </c:pt>
                <c:pt idx="22">
                  <c:v>26.335000000000001</c:v>
                </c:pt>
                <c:pt idx="23">
                  <c:v>32.82</c:v>
                </c:pt>
                <c:pt idx="24">
                  <c:v>38.101999999999997</c:v>
                </c:pt>
                <c:pt idx="25">
                  <c:v>49.634999999999998</c:v>
                </c:pt>
                <c:pt idx="26">
                  <c:v>69.236000000000004</c:v>
                </c:pt>
                <c:pt idx="27">
                  <c:v>87.915000000000006</c:v>
                </c:pt>
                <c:pt idx="28">
                  <c:v>74.040000000000006</c:v>
                </c:pt>
                <c:pt idx="29">
                  <c:v>66.864999999999995</c:v>
                </c:pt>
                <c:pt idx="30">
                  <c:v>90.141999999999996</c:v>
                </c:pt>
                <c:pt idx="31">
                  <c:v>66.194999999999993</c:v>
                </c:pt>
                <c:pt idx="32">
                  <c:v>65.369</c:v>
                </c:pt>
                <c:pt idx="33">
                  <c:v>85.855999999999995</c:v>
                </c:pt>
              </c:numCache>
            </c:numRef>
          </c:val>
          <c:extLst>
            <c:ext xmlns:c16="http://schemas.microsoft.com/office/drawing/2014/chart" uri="{C3380CC4-5D6E-409C-BE32-E72D297353CC}">
              <c16:uniqueId val="{00000005-62C7-4336-9C12-668D899C8EDA}"/>
            </c:ext>
          </c:extLst>
        </c:ser>
        <c:ser>
          <c:idx val="6"/>
          <c:order val="6"/>
          <c:tx>
            <c:strRef>
              <c:f>Sheet1!$H$2</c:f>
              <c:strCache>
                <c:ptCount val="1"/>
                <c:pt idx="0">
                  <c:v>Other cross-cutting technologies/research</c:v>
                </c:pt>
              </c:strCache>
            </c:strRef>
          </c:tx>
          <c:spPr>
            <a:solidFill>
              <a:schemeClr val="accent1">
                <a:lumMod val="60000"/>
              </a:schemeClr>
            </a:solidFill>
            <a:ln>
              <a:noFill/>
            </a:ln>
            <a:effectLst/>
          </c:spPr>
          <c:cat>
            <c:numRef>
              <c:f>Sheet1!$A$3:$A$36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Sheet1!$H$3:$H$36</c:f>
              <c:numCache>
                <c:formatCode>General</c:formatCode>
                <c:ptCount val="34"/>
                <c:pt idx="0">
                  <c:v>8.8469999999999995</c:v>
                </c:pt>
                <c:pt idx="1">
                  <c:v>9.7029999999999994</c:v>
                </c:pt>
                <c:pt idx="2">
                  <c:v>7.2560000000000002</c:v>
                </c:pt>
                <c:pt idx="3">
                  <c:v>1.18</c:v>
                </c:pt>
                <c:pt idx="4">
                  <c:v>9.3149999999999995</c:v>
                </c:pt>
                <c:pt idx="5">
                  <c:v>9.5990000000000002</c:v>
                </c:pt>
                <c:pt idx="6">
                  <c:v>7.35</c:v>
                </c:pt>
                <c:pt idx="7">
                  <c:v>32.665999999999997</c:v>
                </c:pt>
                <c:pt idx="8">
                  <c:v>33.779000000000003</c:v>
                </c:pt>
                <c:pt idx="9">
                  <c:v>32.725000000000001</c:v>
                </c:pt>
                <c:pt idx="10">
                  <c:v>32.92</c:v>
                </c:pt>
                <c:pt idx="11">
                  <c:v>3.778</c:v>
                </c:pt>
                <c:pt idx="12">
                  <c:v>1.679</c:v>
                </c:pt>
                <c:pt idx="13">
                  <c:v>0.65600000000000003</c:v>
                </c:pt>
                <c:pt idx="14">
                  <c:v>0</c:v>
                </c:pt>
                <c:pt idx="15">
                  <c:v>0</c:v>
                </c:pt>
                <c:pt idx="16">
                  <c:v>16.68</c:v>
                </c:pt>
                <c:pt idx="17">
                  <c:v>16.431000000000001</c:v>
                </c:pt>
                <c:pt idx="18">
                  <c:v>21.829000000000001</c:v>
                </c:pt>
                <c:pt idx="19">
                  <c:v>18.247</c:v>
                </c:pt>
                <c:pt idx="20">
                  <c:v>17.471</c:v>
                </c:pt>
                <c:pt idx="21">
                  <c:v>30.734000000000002</c:v>
                </c:pt>
                <c:pt idx="22">
                  <c:v>48.15</c:v>
                </c:pt>
                <c:pt idx="23">
                  <c:v>75.093000000000004</c:v>
                </c:pt>
                <c:pt idx="24">
                  <c:v>55.953000000000003</c:v>
                </c:pt>
                <c:pt idx="25">
                  <c:v>37.024999999999999</c:v>
                </c:pt>
                <c:pt idx="26">
                  <c:v>53.21</c:v>
                </c:pt>
                <c:pt idx="27">
                  <c:v>82.376999999999995</c:v>
                </c:pt>
                <c:pt idx="28">
                  <c:v>138.43199999999999</c:v>
                </c:pt>
                <c:pt idx="29">
                  <c:v>197.20599999999999</c:v>
                </c:pt>
                <c:pt idx="30">
                  <c:v>86.774000000000001</c:v>
                </c:pt>
                <c:pt idx="31">
                  <c:v>64.552999999999997</c:v>
                </c:pt>
                <c:pt idx="32">
                  <c:v>95.126999999999995</c:v>
                </c:pt>
                <c:pt idx="33">
                  <c:v>161.65700000000001</c:v>
                </c:pt>
              </c:numCache>
            </c:numRef>
          </c:val>
          <c:extLst>
            <c:ext xmlns:c16="http://schemas.microsoft.com/office/drawing/2014/chart" uri="{C3380CC4-5D6E-409C-BE32-E72D297353CC}">
              <c16:uniqueId val="{00000006-62C7-4336-9C12-668D899C8EDA}"/>
            </c:ext>
          </c:extLst>
        </c:ser>
        <c:dLbls>
          <c:showLegendKey val="0"/>
          <c:showVal val="0"/>
          <c:showCatName val="0"/>
          <c:showSerName val="0"/>
          <c:showPercent val="0"/>
          <c:showBubbleSize val="0"/>
        </c:dLbls>
        <c:axId val="1416522400"/>
        <c:axId val="861241696"/>
      </c:areaChart>
      <c:catAx>
        <c:axId val="141652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241696"/>
        <c:crosses val="autoZero"/>
        <c:auto val="1"/>
        <c:lblAlgn val="ctr"/>
        <c:lblOffset val="100"/>
        <c:noMultiLvlLbl val="0"/>
      </c:catAx>
      <c:valAx>
        <c:axId val="861241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522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Sheet1!$I$6</c:f>
              <c:strCache>
                <c:ptCount val="1"/>
                <c:pt idx="0">
                  <c:v>LCFBP</c:v>
                </c:pt>
              </c:strCache>
            </c:strRef>
          </c:tx>
          <c:spPr>
            <a:solidFill>
              <a:schemeClr val="accent6"/>
            </a:solidFill>
            <a:ln>
              <a:noFill/>
            </a:ln>
            <a:effectLst/>
          </c:spPr>
          <c:invertIfNegative val="0"/>
          <c:cat>
            <c:strRef>
              <c:f>Sheet1!$H$7:$H$15</c:f>
              <c:strCache>
                <c:ptCount val="9"/>
                <c:pt idx="0">
                  <c:v>Mean</c:v>
                </c:pt>
                <c:pt idx="1">
                  <c:v>Median</c:v>
                </c:pt>
                <c:pt idx="2">
                  <c:v>Maximum</c:v>
                </c:pt>
                <c:pt idx="3">
                  <c:v>Minimum</c:v>
                </c:pt>
                <c:pt idx="4">
                  <c:v>Std. Dev.</c:v>
                </c:pt>
                <c:pt idx="5">
                  <c:v>Skewness</c:v>
                </c:pt>
                <c:pt idx="6">
                  <c:v>Kurtosis</c:v>
                </c:pt>
                <c:pt idx="7">
                  <c:v>Jarque-Bera</c:v>
                </c:pt>
                <c:pt idx="8">
                  <c:v>Probability</c:v>
                </c:pt>
              </c:strCache>
            </c:strRef>
          </c:cat>
          <c:val>
            <c:numRef>
              <c:f>Sheet1!$I$7:$I$15</c:f>
              <c:numCache>
                <c:formatCode>General</c:formatCode>
                <c:ptCount val="9"/>
                <c:pt idx="0">
                  <c:v>2.56</c:v>
                </c:pt>
                <c:pt idx="1">
                  <c:v>2.48</c:v>
                </c:pt>
                <c:pt idx="2">
                  <c:v>3.29</c:v>
                </c:pt>
                <c:pt idx="3">
                  <c:v>2.04</c:v>
                </c:pt>
                <c:pt idx="4">
                  <c:v>0.36</c:v>
                </c:pt>
                <c:pt idx="5">
                  <c:v>0.73</c:v>
                </c:pt>
                <c:pt idx="6">
                  <c:v>2.31</c:v>
                </c:pt>
                <c:pt idx="7">
                  <c:v>12.3</c:v>
                </c:pt>
                <c:pt idx="8">
                  <c:v>2.14E-3</c:v>
                </c:pt>
              </c:numCache>
            </c:numRef>
          </c:val>
          <c:extLst>
            <c:ext xmlns:c16="http://schemas.microsoft.com/office/drawing/2014/chart" uri="{C3380CC4-5D6E-409C-BE32-E72D297353CC}">
              <c16:uniqueId val="{00000000-A966-4221-9343-8EA774F40E39}"/>
            </c:ext>
          </c:extLst>
        </c:ser>
        <c:ser>
          <c:idx val="1"/>
          <c:order val="1"/>
          <c:tx>
            <c:strRef>
              <c:f>Sheet1!$J$6</c:f>
              <c:strCache>
                <c:ptCount val="1"/>
                <c:pt idx="0">
                  <c:v>LCO₂E</c:v>
                </c:pt>
              </c:strCache>
            </c:strRef>
          </c:tx>
          <c:spPr>
            <a:solidFill>
              <a:schemeClr val="accent5"/>
            </a:solidFill>
            <a:ln>
              <a:noFill/>
            </a:ln>
            <a:effectLst/>
          </c:spPr>
          <c:invertIfNegative val="0"/>
          <c:cat>
            <c:strRef>
              <c:f>Sheet1!$H$7:$H$15</c:f>
              <c:strCache>
                <c:ptCount val="9"/>
                <c:pt idx="0">
                  <c:v>Mean</c:v>
                </c:pt>
                <c:pt idx="1">
                  <c:v>Median</c:v>
                </c:pt>
                <c:pt idx="2">
                  <c:v>Maximum</c:v>
                </c:pt>
                <c:pt idx="3">
                  <c:v>Minimum</c:v>
                </c:pt>
                <c:pt idx="4">
                  <c:v>Std. Dev.</c:v>
                </c:pt>
                <c:pt idx="5">
                  <c:v>Skewness</c:v>
                </c:pt>
                <c:pt idx="6">
                  <c:v>Kurtosis</c:v>
                </c:pt>
                <c:pt idx="7">
                  <c:v>Jarque-Bera</c:v>
                </c:pt>
                <c:pt idx="8">
                  <c:v>Probability</c:v>
                </c:pt>
              </c:strCache>
            </c:strRef>
          </c:cat>
          <c:val>
            <c:numRef>
              <c:f>Sheet1!$J$7:$J$15</c:f>
              <c:numCache>
                <c:formatCode>General</c:formatCode>
                <c:ptCount val="9"/>
                <c:pt idx="0">
                  <c:v>6.42</c:v>
                </c:pt>
                <c:pt idx="1">
                  <c:v>6.43</c:v>
                </c:pt>
                <c:pt idx="2">
                  <c:v>6.64</c:v>
                </c:pt>
                <c:pt idx="3">
                  <c:v>6.1</c:v>
                </c:pt>
                <c:pt idx="4">
                  <c:v>0.16</c:v>
                </c:pt>
                <c:pt idx="5">
                  <c:v>-0.46</c:v>
                </c:pt>
                <c:pt idx="6">
                  <c:v>1.2</c:v>
                </c:pt>
                <c:pt idx="7">
                  <c:v>14.3</c:v>
                </c:pt>
                <c:pt idx="8">
                  <c:v>0</c:v>
                </c:pt>
              </c:numCache>
            </c:numRef>
          </c:val>
          <c:extLst>
            <c:ext xmlns:c16="http://schemas.microsoft.com/office/drawing/2014/chart" uri="{C3380CC4-5D6E-409C-BE32-E72D297353CC}">
              <c16:uniqueId val="{00000001-A966-4221-9343-8EA774F40E39}"/>
            </c:ext>
          </c:extLst>
        </c:ser>
        <c:ser>
          <c:idx val="2"/>
          <c:order val="2"/>
          <c:tx>
            <c:strRef>
              <c:f>Sheet1!$K$6</c:f>
              <c:strCache>
                <c:ptCount val="1"/>
                <c:pt idx="0">
                  <c:v>LEEB</c:v>
                </c:pt>
              </c:strCache>
            </c:strRef>
          </c:tx>
          <c:spPr>
            <a:solidFill>
              <a:schemeClr val="accent4"/>
            </a:solidFill>
            <a:ln>
              <a:noFill/>
            </a:ln>
            <a:effectLst/>
          </c:spPr>
          <c:invertIfNegative val="0"/>
          <c:cat>
            <c:strRef>
              <c:f>Sheet1!$H$7:$H$15</c:f>
              <c:strCache>
                <c:ptCount val="9"/>
                <c:pt idx="0">
                  <c:v>Mean</c:v>
                </c:pt>
                <c:pt idx="1">
                  <c:v>Median</c:v>
                </c:pt>
                <c:pt idx="2">
                  <c:v>Maximum</c:v>
                </c:pt>
                <c:pt idx="3">
                  <c:v>Minimum</c:v>
                </c:pt>
                <c:pt idx="4">
                  <c:v>Std. Dev.</c:v>
                </c:pt>
                <c:pt idx="5">
                  <c:v>Skewness</c:v>
                </c:pt>
                <c:pt idx="6">
                  <c:v>Kurtosis</c:v>
                </c:pt>
                <c:pt idx="7">
                  <c:v>Jarque-Bera</c:v>
                </c:pt>
                <c:pt idx="8">
                  <c:v>Probability</c:v>
                </c:pt>
              </c:strCache>
            </c:strRef>
          </c:cat>
          <c:val>
            <c:numRef>
              <c:f>Sheet1!$K$7:$K$15</c:f>
              <c:numCache>
                <c:formatCode>General</c:formatCode>
                <c:ptCount val="9"/>
                <c:pt idx="0">
                  <c:v>3.32</c:v>
                </c:pt>
                <c:pt idx="1">
                  <c:v>4.3899999999999997</c:v>
                </c:pt>
                <c:pt idx="2">
                  <c:v>5.71</c:v>
                </c:pt>
                <c:pt idx="3">
                  <c:v>0.7</c:v>
                </c:pt>
                <c:pt idx="4">
                  <c:v>2.06</c:v>
                </c:pt>
                <c:pt idx="5">
                  <c:v>-0.24</c:v>
                </c:pt>
                <c:pt idx="6">
                  <c:v>1.33</c:v>
                </c:pt>
                <c:pt idx="7">
                  <c:v>7.5</c:v>
                </c:pt>
                <c:pt idx="8">
                  <c:v>7.0800000000000004E-3</c:v>
                </c:pt>
              </c:numCache>
            </c:numRef>
          </c:val>
          <c:extLst>
            <c:ext xmlns:c16="http://schemas.microsoft.com/office/drawing/2014/chart" uri="{C3380CC4-5D6E-409C-BE32-E72D297353CC}">
              <c16:uniqueId val="{00000002-A966-4221-9343-8EA774F40E39}"/>
            </c:ext>
          </c:extLst>
        </c:ser>
        <c:dLbls>
          <c:showLegendKey val="0"/>
          <c:showVal val="0"/>
          <c:showCatName val="0"/>
          <c:showSerName val="0"/>
          <c:showPercent val="0"/>
          <c:showBubbleSize val="0"/>
        </c:dLbls>
        <c:gapWidth val="219"/>
        <c:axId val="1460998768"/>
        <c:axId val="1457750800"/>
      </c:barChart>
      <c:catAx>
        <c:axId val="146099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750800"/>
        <c:crosses val="autoZero"/>
        <c:auto val="1"/>
        <c:lblAlgn val="ctr"/>
        <c:lblOffset val="100"/>
        <c:noMultiLvlLbl val="0"/>
      </c:catAx>
      <c:valAx>
        <c:axId val="14577508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0998768"/>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LCFBP</c:v>
                </c:pt>
              </c:strCache>
            </c:strRef>
          </c:tx>
          <c:spPr>
            <a:ln w="28575" cap="rnd">
              <a:solidFill>
                <a:schemeClr val="accent1"/>
              </a:solidFill>
              <a:round/>
            </a:ln>
            <a:effectLst/>
          </c:spPr>
          <c:marker>
            <c:symbol val="none"/>
          </c:marker>
          <c:cat>
            <c:numRef>
              <c:f>Sheet1!$A$2:$A$30</c:f>
              <c:numCache>
                <c:formatCode>General</c:formatCode>
                <c:ptCount val="2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numCache>
            </c:numRef>
          </c:cat>
          <c:val>
            <c:numRef>
              <c:f>Sheet1!$B$2:$B$30</c:f>
              <c:numCache>
                <c:formatCode>General</c:formatCode>
                <c:ptCount val="29"/>
                <c:pt idx="0">
                  <c:v>3.2920913447333899</c:v>
                </c:pt>
                <c:pt idx="1">
                  <c:v>3.2905971653093902</c:v>
                </c:pt>
                <c:pt idx="2">
                  <c:v>3.1481560176571799</c:v>
                </c:pt>
                <c:pt idx="3">
                  <c:v>3.1173743884872498</c:v>
                </c:pt>
                <c:pt idx="4">
                  <c:v>3.0300311766584702</c:v>
                </c:pt>
                <c:pt idx="5">
                  <c:v>2.9604251094678702</c:v>
                </c:pt>
                <c:pt idx="6">
                  <c:v>3.0014019773642802</c:v>
                </c:pt>
                <c:pt idx="7">
                  <c:v>2.8007295590851302</c:v>
                </c:pt>
                <c:pt idx="8">
                  <c:v>2.6128783824588702</c:v>
                </c:pt>
                <c:pt idx="9">
                  <c:v>2.4902035538892502</c:v>
                </c:pt>
                <c:pt idx="10">
                  <c:v>2.4497004974908698</c:v>
                </c:pt>
                <c:pt idx="11">
                  <c:v>2.2221624351902598</c:v>
                </c:pt>
                <c:pt idx="12">
                  <c:v>2.0359051404470399</c:v>
                </c:pt>
                <c:pt idx="13">
                  <c:v>2.1686632193417199</c:v>
                </c:pt>
                <c:pt idx="14">
                  <c:v>2.2749838942099099</c:v>
                </c:pt>
                <c:pt idx="15">
                  <c:v>2.3162912608627999</c:v>
                </c:pt>
                <c:pt idx="16">
                  <c:v>2.1701985917026798</c:v>
                </c:pt>
                <c:pt idx="17">
                  <c:v>2.2398937957806799</c:v>
                </c:pt>
                <c:pt idx="18">
                  <c:v>2.2441987596399899</c:v>
                </c:pt>
                <c:pt idx="19">
                  <c:v>2.1430496419069498</c:v>
                </c:pt>
                <c:pt idx="20">
                  <c:v>2.2932553622907599</c:v>
                </c:pt>
                <c:pt idx="21">
                  <c:v>2.4985801828280998</c:v>
                </c:pt>
                <c:pt idx="22">
                  <c:v>2.5036906056367698</c:v>
                </c:pt>
                <c:pt idx="23">
                  <c:v>2.4136565925944198</c:v>
                </c:pt>
                <c:pt idx="24">
                  <c:v>2.4557796158374399</c:v>
                </c:pt>
                <c:pt idx="25">
                  <c:v>2.4790677967760599</c:v>
                </c:pt>
                <c:pt idx="26">
                  <c:v>2.5018259581268998</c:v>
                </c:pt>
                <c:pt idx="27">
                  <c:v>2.5240776896111399</c:v>
                </c:pt>
                <c:pt idx="28">
                  <c:v>2.4381643872358598</c:v>
                </c:pt>
              </c:numCache>
            </c:numRef>
          </c:val>
          <c:smooth val="0"/>
          <c:extLst>
            <c:ext xmlns:c16="http://schemas.microsoft.com/office/drawing/2014/chart" uri="{C3380CC4-5D6E-409C-BE32-E72D297353CC}">
              <c16:uniqueId val="{00000000-3D50-415D-827D-F3A50F97C581}"/>
            </c:ext>
          </c:extLst>
        </c:ser>
        <c:ser>
          <c:idx val="1"/>
          <c:order val="1"/>
          <c:tx>
            <c:strRef>
              <c:f>Sheet1!$C$1</c:f>
              <c:strCache>
                <c:ptCount val="1"/>
                <c:pt idx="0">
                  <c:v>LCO2</c:v>
                </c:pt>
              </c:strCache>
            </c:strRef>
          </c:tx>
          <c:spPr>
            <a:ln w="28575" cap="rnd">
              <a:solidFill>
                <a:schemeClr val="accent2"/>
              </a:solidFill>
              <a:round/>
            </a:ln>
            <a:effectLst/>
          </c:spPr>
          <c:marker>
            <c:symbol val="none"/>
          </c:marker>
          <c:cat>
            <c:numRef>
              <c:f>Sheet1!$A$2:$A$30</c:f>
              <c:numCache>
                <c:formatCode>General</c:formatCode>
                <c:ptCount val="2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numCache>
            </c:numRef>
          </c:cat>
          <c:val>
            <c:numRef>
              <c:f>Sheet1!$C$2:$C$30</c:f>
              <c:numCache>
                <c:formatCode>General</c:formatCode>
                <c:ptCount val="29"/>
                <c:pt idx="0">
                  <c:v>6.4149365535085998</c:v>
                </c:pt>
                <c:pt idx="1">
                  <c:v>6.4565985263307004</c:v>
                </c:pt>
                <c:pt idx="2">
                  <c:v>6.45496111376755</c:v>
                </c:pt>
                <c:pt idx="3">
                  <c:v>6.5061143493734397</c:v>
                </c:pt>
                <c:pt idx="4">
                  <c:v>6.5242830448865003</c:v>
                </c:pt>
                <c:pt idx="5">
                  <c:v>6.5509660427980103</c:v>
                </c:pt>
                <c:pt idx="6">
                  <c:v>6.5547151496650997</c:v>
                </c:pt>
                <c:pt idx="7">
                  <c:v>6.5523167132698896</c:v>
                </c:pt>
                <c:pt idx="8">
                  <c:v>6.5789497776944499</c:v>
                </c:pt>
                <c:pt idx="9">
                  <c:v>6.6211952434780601</c:v>
                </c:pt>
                <c:pt idx="10">
                  <c:v>6.6247051292609704</c:v>
                </c:pt>
                <c:pt idx="11">
                  <c:v>6.6387183013991899</c:v>
                </c:pt>
                <c:pt idx="12">
                  <c:v>6.6303865078054196</c:v>
                </c:pt>
                <c:pt idx="13">
                  <c:v>6.5514531226923101</c:v>
                </c:pt>
                <c:pt idx="14">
                  <c:v>6.4278516056188302</c:v>
                </c:pt>
                <c:pt idx="15">
                  <c:v>6.4675294571207802</c:v>
                </c:pt>
                <c:pt idx="16">
                  <c:v>6.4068469822243603</c:v>
                </c:pt>
                <c:pt idx="17">
                  <c:v>6.4297630254780298</c:v>
                </c:pt>
                <c:pt idx="18">
                  <c:v>6.4179912935467804</c:v>
                </c:pt>
                <c:pt idx="19">
                  <c:v>6.3685919071843902</c:v>
                </c:pt>
                <c:pt idx="20">
                  <c:v>6.3496510979930498</c:v>
                </c:pt>
                <c:pt idx="21">
                  <c:v>6.3038087438804897</c:v>
                </c:pt>
                <c:pt idx="22">
                  <c:v>6.2571521293862302</c:v>
                </c:pt>
                <c:pt idx="23">
                  <c:v>6.2643882485842104</c:v>
                </c:pt>
                <c:pt idx="24">
                  <c:v>6.2248065353081898</c:v>
                </c:pt>
                <c:pt idx="25">
                  <c:v>6.1945119345938302</c:v>
                </c:pt>
                <c:pt idx="26">
                  <c:v>6.1632708222062096</c:v>
                </c:pt>
                <c:pt idx="27">
                  <c:v>6.1310221405420702</c:v>
                </c:pt>
                <c:pt idx="28">
                  <c:v>6.0976987264650502</c:v>
                </c:pt>
              </c:numCache>
            </c:numRef>
          </c:val>
          <c:smooth val="0"/>
          <c:extLst>
            <c:ext xmlns:c16="http://schemas.microsoft.com/office/drawing/2014/chart" uri="{C3380CC4-5D6E-409C-BE32-E72D297353CC}">
              <c16:uniqueId val="{00000001-3D50-415D-827D-F3A50F97C581}"/>
            </c:ext>
          </c:extLst>
        </c:ser>
        <c:ser>
          <c:idx val="2"/>
          <c:order val="2"/>
          <c:tx>
            <c:strRef>
              <c:f>Sheet1!$D$1</c:f>
              <c:strCache>
                <c:ptCount val="1"/>
                <c:pt idx="0">
                  <c:v>LEEB</c:v>
                </c:pt>
              </c:strCache>
            </c:strRef>
          </c:tx>
          <c:spPr>
            <a:ln w="28575" cap="rnd">
              <a:solidFill>
                <a:schemeClr val="accent3"/>
              </a:solidFill>
              <a:round/>
            </a:ln>
            <a:effectLst/>
          </c:spPr>
          <c:marker>
            <c:symbol val="none"/>
          </c:marker>
          <c:cat>
            <c:numRef>
              <c:f>Sheet1!$A$2:$A$30</c:f>
              <c:numCache>
                <c:formatCode>General</c:formatCode>
                <c:ptCount val="29"/>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numCache>
            </c:numRef>
          </c:cat>
          <c:val>
            <c:numRef>
              <c:f>Sheet1!$D$2:$D$30</c:f>
              <c:numCache>
                <c:formatCode>General</c:formatCode>
                <c:ptCount val="29"/>
                <c:pt idx="0">
                  <c:v>1.01776370080478</c:v>
                </c:pt>
                <c:pt idx="1">
                  <c:v>0.86120076555619496</c:v>
                </c:pt>
                <c:pt idx="2">
                  <c:v>0.60322247303195797</c:v>
                </c:pt>
                <c:pt idx="3">
                  <c:v>7.3646540168298399E-2</c:v>
                </c:pt>
                <c:pt idx="4">
                  <c:v>0.24920108563349899</c:v>
                </c:pt>
                <c:pt idx="5">
                  <c:v>0.916290731874155</c:v>
                </c:pt>
                <c:pt idx="6">
                  <c:v>0.87546873735389896</c:v>
                </c:pt>
                <c:pt idx="7">
                  <c:v>1.48160454092421</c:v>
                </c:pt>
                <c:pt idx="8">
                  <c:v>1.4350845252893201</c:v>
                </c:pt>
                <c:pt idx="9">
                  <c:v>1.62924053973028</c:v>
                </c:pt>
                <c:pt idx="10">
                  <c:v>1.6486586255873801</c:v>
                </c:pt>
                <c:pt idx="11">
                  <c:v>1.65498472739007</c:v>
                </c:pt>
                <c:pt idx="12">
                  <c:v>2.5379733707246901</c:v>
                </c:pt>
                <c:pt idx="13">
                  <c:v>3.5117842162915598</c:v>
                </c:pt>
                <c:pt idx="14">
                  <c:v>4.7811131091508603</c:v>
                </c:pt>
                <c:pt idx="15">
                  <c:v>5.4774546923886502</c:v>
                </c:pt>
                <c:pt idx="16">
                  <c:v>5.3092029035239596</c:v>
                </c:pt>
                <c:pt idx="17">
                  <c:v>4.7967239940956201</c:v>
                </c:pt>
                <c:pt idx="18">
                  <c:v>5.0323641695598198</c:v>
                </c:pt>
                <c:pt idx="19">
                  <c:v>4.3877228802187602</c:v>
                </c:pt>
                <c:pt idx="20">
                  <c:v>4.6088633578257001</c:v>
                </c:pt>
                <c:pt idx="21">
                  <c:v>4.8858276435028998</c:v>
                </c:pt>
                <c:pt idx="22">
                  <c:v>5.3764027753458699</c:v>
                </c:pt>
                <c:pt idx="23">
                  <c:v>5.4794882615845903</c:v>
                </c:pt>
                <c:pt idx="24">
                  <c:v>5.44045474620631</c:v>
                </c:pt>
                <c:pt idx="25">
                  <c:v>5.6796639472473904</c:v>
                </c:pt>
                <c:pt idx="26">
                  <c:v>5.7133069722810097</c:v>
                </c:pt>
                <c:pt idx="27">
                  <c:v>5.3067219488918402</c:v>
                </c:pt>
                <c:pt idx="28">
                  <c:v>5.5183601153392701</c:v>
                </c:pt>
              </c:numCache>
            </c:numRef>
          </c:val>
          <c:smooth val="0"/>
          <c:extLst>
            <c:ext xmlns:c16="http://schemas.microsoft.com/office/drawing/2014/chart" uri="{C3380CC4-5D6E-409C-BE32-E72D297353CC}">
              <c16:uniqueId val="{00000002-3D50-415D-827D-F3A50F97C581}"/>
            </c:ext>
          </c:extLst>
        </c:ser>
        <c:dLbls>
          <c:showLegendKey val="0"/>
          <c:showVal val="0"/>
          <c:showCatName val="0"/>
          <c:showSerName val="0"/>
          <c:showPercent val="0"/>
          <c:showBubbleSize val="0"/>
        </c:dLbls>
        <c:smooth val="0"/>
        <c:axId val="1407723680"/>
        <c:axId val="1406745440"/>
      </c:lineChart>
      <c:catAx>
        <c:axId val="140772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6745440"/>
        <c:crosses val="autoZero"/>
        <c:auto val="1"/>
        <c:lblAlgn val="ctr"/>
        <c:lblOffset val="100"/>
        <c:noMultiLvlLbl val="0"/>
      </c:catAx>
      <c:valAx>
        <c:axId val="1406745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72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DB7015-750F-40F8-9E3D-12E38800BAD7}" type="doc">
      <dgm:prSet loTypeId="urn:microsoft.com/office/officeart/2005/8/layout/pyramid2" loCatId="pyramid" qsTypeId="urn:microsoft.com/office/officeart/2005/8/quickstyle/3d2" qsCatId="3D" csTypeId="urn:microsoft.com/office/officeart/2005/8/colors/colorful4" csCatId="colorful" phldr="1"/>
      <dgm:spPr/>
    </dgm:pt>
    <dgm:pt modelId="{9FBF0BF3-97EF-4A73-8C8A-4EB143D813CB}">
      <dgm:prSet phldrT="[Text]" custT="1"/>
      <dgm:spPr/>
      <dgm:t>
        <a:bodyPr/>
        <a:lstStyle/>
        <a:p>
          <a:r>
            <a:rPr lang="en-US" sz="1200" b="1">
              <a:latin typeface="Times New Roman" panose="02020603050405020304" pitchFamily="18" charset="0"/>
              <a:cs typeface="Times New Roman" panose="02020603050405020304" pitchFamily="18" charset="0"/>
            </a:rPr>
            <a:t>Remove</a:t>
          </a:r>
        </a:p>
      </dgm:t>
    </dgm:pt>
    <dgm:pt modelId="{4F3BAC28-CC35-44D2-BE19-77732F5B4FB7}" type="parTrans" cxnId="{A5D6DF6F-E098-4B95-BAE6-19352E37119D}">
      <dgm:prSet/>
      <dgm:spPr/>
      <dgm:t>
        <a:bodyPr/>
        <a:lstStyle/>
        <a:p>
          <a:endParaRPr lang="en-US"/>
        </a:p>
      </dgm:t>
    </dgm:pt>
    <dgm:pt modelId="{89133FC2-2963-4641-BFBC-615BED7A6EE7}" type="sibTrans" cxnId="{A5D6DF6F-E098-4B95-BAE6-19352E37119D}">
      <dgm:prSet/>
      <dgm:spPr/>
      <dgm:t>
        <a:bodyPr/>
        <a:lstStyle/>
        <a:p>
          <a:endParaRPr lang="en-US"/>
        </a:p>
      </dgm:t>
    </dgm:pt>
    <dgm:pt modelId="{6C255AE0-4A67-4DA6-B8B0-CB8A6299DB84}">
      <dgm:prSet phldrT="[Text]" custT="1"/>
      <dgm:spPr/>
      <dgm:t>
        <a:bodyPr/>
        <a:lstStyle/>
        <a:p>
          <a:r>
            <a:rPr lang="en-US" sz="1200" b="1">
              <a:latin typeface="Times New Roman" panose="02020603050405020304" pitchFamily="18" charset="0"/>
              <a:cs typeface="Times New Roman" panose="02020603050405020304" pitchFamily="18" charset="0"/>
            </a:rPr>
            <a:t>Reduce</a:t>
          </a:r>
        </a:p>
      </dgm:t>
    </dgm:pt>
    <dgm:pt modelId="{86369951-3879-414A-8427-3ED5183133A0}" type="parTrans" cxnId="{61267EF6-D42B-47AF-AE9E-B1E37AA2D8AD}">
      <dgm:prSet/>
      <dgm:spPr/>
      <dgm:t>
        <a:bodyPr/>
        <a:lstStyle/>
        <a:p>
          <a:endParaRPr lang="en-US"/>
        </a:p>
      </dgm:t>
    </dgm:pt>
    <dgm:pt modelId="{D7D3CDDA-8FC0-464E-A306-05FCDC73A3FB}" type="sibTrans" cxnId="{61267EF6-D42B-47AF-AE9E-B1E37AA2D8AD}">
      <dgm:prSet/>
      <dgm:spPr/>
      <dgm:t>
        <a:bodyPr/>
        <a:lstStyle/>
        <a:p>
          <a:endParaRPr lang="en-US"/>
        </a:p>
      </dgm:t>
    </dgm:pt>
    <dgm:pt modelId="{D23B574B-95EE-488E-8294-B315CA255A75}">
      <dgm:prSet phldrT="[Text]" custT="1"/>
      <dgm:spPr/>
      <dgm:t>
        <a:bodyPr/>
        <a:lstStyle/>
        <a:p>
          <a:r>
            <a:rPr lang="en-US" sz="1200" b="1">
              <a:latin typeface="Times New Roman" panose="02020603050405020304" pitchFamily="18" charset="0"/>
              <a:cs typeface="Times New Roman" panose="02020603050405020304" pitchFamily="18" charset="0"/>
            </a:rPr>
            <a:t>Re-source</a:t>
          </a:r>
        </a:p>
      </dgm:t>
    </dgm:pt>
    <dgm:pt modelId="{6D7AA59B-CF7F-406D-9224-8CF1829CB8B2}" type="parTrans" cxnId="{A9C4561E-0F44-4D5A-97B1-C6214A5695D5}">
      <dgm:prSet/>
      <dgm:spPr/>
      <dgm:t>
        <a:bodyPr/>
        <a:lstStyle/>
        <a:p>
          <a:endParaRPr lang="en-US"/>
        </a:p>
      </dgm:t>
    </dgm:pt>
    <dgm:pt modelId="{B2C600E5-6A1F-4AEC-B53E-CA748864D5E6}" type="sibTrans" cxnId="{A9C4561E-0F44-4D5A-97B1-C6214A5695D5}">
      <dgm:prSet/>
      <dgm:spPr/>
      <dgm:t>
        <a:bodyPr/>
        <a:lstStyle/>
        <a:p>
          <a:endParaRPr lang="en-US"/>
        </a:p>
      </dgm:t>
    </dgm:pt>
    <dgm:pt modelId="{0E9D65FA-B541-4019-8C49-484DF87376F2}">
      <dgm:prSet phldrT="[Text]" custT="1"/>
      <dgm:spPr/>
      <dgm:t>
        <a:bodyPr/>
        <a:lstStyle/>
        <a:p>
          <a:r>
            <a:rPr lang="en-US" sz="1200" b="1">
              <a:latin typeface="Times New Roman" panose="02020603050405020304" pitchFamily="18" charset="0"/>
              <a:cs typeface="Times New Roman" panose="02020603050405020304" pitchFamily="18" charset="0"/>
            </a:rPr>
            <a:t>Return</a:t>
          </a:r>
        </a:p>
      </dgm:t>
    </dgm:pt>
    <dgm:pt modelId="{436A1A2E-9596-4C51-AC37-0223A79C81CA}" type="parTrans" cxnId="{D2883C3F-A944-4926-B80E-CB459D5C7709}">
      <dgm:prSet/>
      <dgm:spPr/>
      <dgm:t>
        <a:bodyPr/>
        <a:lstStyle/>
        <a:p>
          <a:endParaRPr lang="en-US"/>
        </a:p>
      </dgm:t>
    </dgm:pt>
    <dgm:pt modelId="{A72C112D-576A-4D79-839E-B40206D8DA56}" type="sibTrans" cxnId="{D2883C3F-A944-4926-B80E-CB459D5C7709}">
      <dgm:prSet/>
      <dgm:spPr/>
      <dgm:t>
        <a:bodyPr/>
        <a:lstStyle/>
        <a:p>
          <a:endParaRPr lang="en-US"/>
        </a:p>
      </dgm:t>
    </dgm:pt>
    <dgm:pt modelId="{85C78FD3-8C88-477A-9928-F09F9D6B8F3C}">
      <dgm:prSet phldrT="[Text]" custT="1"/>
      <dgm:spPr/>
      <dgm:t>
        <a:bodyPr/>
        <a:lstStyle/>
        <a:p>
          <a:r>
            <a:rPr lang="en-US" sz="1200" b="1">
              <a:latin typeface="Times New Roman" panose="02020603050405020304" pitchFamily="18" charset="0"/>
              <a:cs typeface="Times New Roman" panose="02020603050405020304" pitchFamily="18" charset="0"/>
            </a:rPr>
            <a:t>Remanufacture</a:t>
          </a:r>
        </a:p>
      </dgm:t>
    </dgm:pt>
    <dgm:pt modelId="{F50FE069-569F-441A-918F-9BD71257030D}" type="parTrans" cxnId="{A5DA49D1-FACD-4D80-98D7-3D3F909C4814}">
      <dgm:prSet/>
      <dgm:spPr/>
      <dgm:t>
        <a:bodyPr/>
        <a:lstStyle/>
        <a:p>
          <a:endParaRPr lang="en-US"/>
        </a:p>
      </dgm:t>
    </dgm:pt>
    <dgm:pt modelId="{AD88EFC7-FDAC-4BAC-9DDC-47A0BDB13C80}" type="sibTrans" cxnId="{A5DA49D1-FACD-4D80-98D7-3D3F909C4814}">
      <dgm:prSet/>
      <dgm:spPr/>
      <dgm:t>
        <a:bodyPr/>
        <a:lstStyle/>
        <a:p>
          <a:endParaRPr lang="en-US"/>
        </a:p>
      </dgm:t>
    </dgm:pt>
    <dgm:pt modelId="{826D66E2-A3CF-4821-A87E-C2F25654C04C}">
      <dgm:prSet phldrT="[Text]" custT="1"/>
      <dgm:spPr/>
      <dgm:t>
        <a:bodyPr/>
        <a:lstStyle/>
        <a:p>
          <a:r>
            <a:rPr lang="en-US" sz="1200" b="1">
              <a:latin typeface="Times New Roman" panose="02020603050405020304" pitchFamily="18" charset="0"/>
              <a:cs typeface="Times New Roman" panose="02020603050405020304" pitchFamily="18" charset="0"/>
            </a:rPr>
            <a:t>Reuse</a:t>
          </a:r>
        </a:p>
      </dgm:t>
    </dgm:pt>
    <dgm:pt modelId="{131BA168-104A-4054-9EEC-A87D3CE9AC9D}" type="parTrans" cxnId="{5A4223F2-1FFC-48F0-AAC2-4C8A43F46A27}">
      <dgm:prSet/>
      <dgm:spPr/>
      <dgm:t>
        <a:bodyPr/>
        <a:lstStyle/>
        <a:p>
          <a:endParaRPr lang="en-US"/>
        </a:p>
      </dgm:t>
    </dgm:pt>
    <dgm:pt modelId="{FBE235E4-455D-4B55-B519-9545BE90F040}" type="sibTrans" cxnId="{5A4223F2-1FFC-48F0-AAC2-4C8A43F46A27}">
      <dgm:prSet/>
      <dgm:spPr/>
      <dgm:t>
        <a:bodyPr/>
        <a:lstStyle/>
        <a:p>
          <a:endParaRPr lang="en-US"/>
        </a:p>
      </dgm:t>
    </dgm:pt>
    <dgm:pt modelId="{67FF5027-FAFB-44A1-9865-004A610F394C}">
      <dgm:prSet phldrT="[Text]" custT="1"/>
      <dgm:spPr/>
      <dgm:t>
        <a:bodyPr/>
        <a:lstStyle/>
        <a:p>
          <a:r>
            <a:rPr lang="en-US" sz="1200" b="1">
              <a:latin typeface="Times New Roman" panose="02020603050405020304" pitchFamily="18" charset="0"/>
              <a:cs typeface="Times New Roman" panose="02020603050405020304" pitchFamily="18" charset="0"/>
            </a:rPr>
            <a:t>Recycle</a:t>
          </a:r>
        </a:p>
      </dgm:t>
    </dgm:pt>
    <dgm:pt modelId="{07343838-A757-45FC-8D0F-10A5CF75445D}" type="parTrans" cxnId="{C74E359B-9AA0-42A3-9950-B2734E300122}">
      <dgm:prSet/>
      <dgm:spPr/>
      <dgm:t>
        <a:bodyPr/>
        <a:lstStyle/>
        <a:p>
          <a:endParaRPr lang="en-US"/>
        </a:p>
      </dgm:t>
    </dgm:pt>
    <dgm:pt modelId="{7FAE1CF3-3154-40E4-88DA-48410AFEF227}" type="sibTrans" cxnId="{C74E359B-9AA0-42A3-9950-B2734E300122}">
      <dgm:prSet/>
      <dgm:spPr/>
      <dgm:t>
        <a:bodyPr/>
        <a:lstStyle/>
        <a:p>
          <a:endParaRPr lang="en-US"/>
        </a:p>
      </dgm:t>
    </dgm:pt>
    <dgm:pt modelId="{ACB7D0C3-BFD6-44F7-9540-277DDEFB33C6}">
      <dgm:prSet phldrT="[Text]" custT="1"/>
      <dgm:spPr/>
      <dgm:t>
        <a:bodyPr/>
        <a:lstStyle/>
        <a:p>
          <a:r>
            <a:rPr lang="en-US" sz="1200" b="1">
              <a:latin typeface="Times New Roman" panose="02020603050405020304" pitchFamily="18" charset="0"/>
              <a:cs typeface="Times New Roman" panose="02020603050405020304" pitchFamily="18" charset="0"/>
            </a:rPr>
            <a:t>Recover</a:t>
          </a:r>
        </a:p>
      </dgm:t>
    </dgm:pt>
    <dgm:pt modelId="{96134C92-16A1-44C8-A7BE-D2841F8D00A0}" type="parTrans" cxnId="{72BCCAF8-A07B-4861-9D2F-260E7DAB03EB}">
      <dgm:prSet/>
      <dgm:spPr/>
      <dgm:t>
        <a:bodyPr/>
        <a:lstStyle/>
        <a:p>
          <a:endParaRPr lang="en-US"/>
        </a:p>
      </dgm:t>
    </dgm:pt>
    <dgm:pt modelId="{F901C184-3507-4E7E-844F-9DB4B103D16D}" type="sibTrans" cxnId="{72BCCAF8-A07B-4861-9D2F-260E7DAB03EB}">
      <dgm:prSet/>
      <dgm:spPr/>
      <dgm:t>
        <a:bodyPr/>
        <a:lstStyle/>
        <a:p>
          <a:endParaRPr lang="en-US"/>
        </a:p>
      </dgm:t>
    </dgm:pt>
    <dgm:pt modelId="{415D214B-B40C-4B80-BD9E-C89ADCE23BD3}" type="pres">
      <dgm:prSet presAssocID="{31DB7015-750F-40F8-9E3D-12E38800BAD7}" presName="compositeShape" presStyleCnt="0">
        <dgm:presLayoutVars>
          <dgm:dir/>
          <dgm:resizeHandles/>
        </dgm:presLayoutVars>
      </dgm:prSet>
      <dgm:spPr/>
    </dgm:pt>
    <dgm:pt modelId="{6918ACA5-344D-4ED4-B768-A38110366DE7}" type="pres">
      <dgm:prSet presAssocID="{31DB7015-750F-40F8-9E3D-12E38800BAD7}" presName="pyramid" presStyleLbl="node1" presStyleIdx="0" presStyleCnt="1" custLinFactNeighborX="302" custLinFactNeighborY="1550"/>
      <dgm:spPr/>
    </dgm:pt>
    <dgm:pt modelId="{6317F488-CAEE-48DC-8295-6AF5F990A730}" type="pres">
      <dgm:prSet presAssocID="{31DB7015-750F-40F8-9E3D-12E38800BAD7}" presName="theList" presStyleCnt="0"/>
      <dgm:spPr/>
    </dgm:pt>
    <dgm:pt modelId="{B7D2ADE4-D49E-44BA-8475-5B0B2625073B}" type="pres">
      <dgm:prSet presAssocID="{9FBF0BF3-97EF-4A73-8C8A-4EB143D813CB}" presName="aNode" presStyleLbl="fgAcc1" presStyleIdx="0" presStyleCnt="8" custLinFactY="794015" custLinFactNeighborX="-7430" custLinFactNeighborY="800000">
        <dgm:presLayoutVars>
          <dgm:bulletEnabled val="1"/>
        </dgm:presLayoutVars>
      </dgm:prSet>
      <dgm:spPr/>
    </dgm:pt>
    <dgm:pt modelId="{757E8A7D-A80C-4B36-8A58-EFD415F2EF18}" type="pres">
      <dgm:prSet presAssocID="{9FBF0BF3-97EF-4A73-8C8A-4EB143D813CB}" presName="aSpace" presStyleCnt="0"/>
      <dgm:spPr/>
    </dgm:pt>
    <dgm:pt modelId="{266C0456-5548-4A45-B2F0-687283CA870D}" type="pres">
      <dgm:prSet presAssocID="{6C255AE0-4A67-4DA6-B8B0-CB8A6299DB84}" presName="aNode" presStyleLbl="fgAcc1" presStyleIdx="1" presStyleCnt="8" custLinFactY="588476" custLinFactNeighborX="-16717" custLinFactNeighborY="600000">
        <dgm:presLayoutVars>
          <dgm:bulletEnabled val="1"/>
        </dgm:presLayoutVars>
      </dgm:prSet>
      <dgm:spPr/>
    </dgm:pt>
    <dgm:pt modelId="{CF1F426B-52E0-4EB2-B87A-80A3ABF0C5CB}" type="pres">
      <dgm:prSet presAssocID="{6C255AE0-4A67-4DA6-B8B0-CB8A6299DB84}" presName="aSpace" presStyleCnt="0"/>
      <dgm:spPr/>
    </dgm:pt>
    <dgm:pt modelId="{E5F0F75E-F4D4-406B-A19C-0B8294BF1AF0}" type="pres">
      <dgm:prSet presAssocID="{D23B574B-95EE-488E-8294-B315CA255A75}" presName="aNode" presStyleLbl="fgAcc1" presStyleIdx="2" presStyleCnt="8" custLinFactY="355592" custLinFactNeighborX="-29719" custLinFactNeighborY="400000">
        <dgm:presLayoutVars>
          <dgm:bulletEnabled val="1"/>
        </dgm:presLayoutVars>
      </dgm:prSet>
      <dgm:spPr/>
    </dgm:pt>
    <dgm:pt modelId="{EBCC630C-D596-4DD2-AF53-0FB05F7984BC}" type="pres">
      <dgm:prSet presAssocID="{D23B574B-95EE-488E-8294-B315CA255A75}" presName="aSpace" presStyleCnt="0"/>
      <dgm:spPr/>
    </dgm:pt>
    <dgm:pt modelId="{FFAF3C7F-EF6A-444E-B0A8-D68F7130EAC8}" type="pres">
      <dgm:prSet presAssocID="{85C78FD3-8C88-477A-9928-F09F9D6B8F3C}" presName="aNode" presStyleLbl="fgAcc1" presStyleIdx="3" presStyleCnt="8" custLinFactY="144200" custLinFactNeighborX="-41793" custLinFactNeighborY="200000">
        <dgm:presLayoutVars>
          <dgm:bulletEnabled val="1"/>
        </dgm:presLayoutVars>
      </dgm:prSet>
      <dgm:spPr/>
    </dgm:pt>
    <dgm:pt modelId="{B91AE427-DC73-4AAD-8590-6A7E9687D0AF}" type="pres">
      <dgm:prSet presAssocID="{85C78FD3-8C88-477A-9928-F09F9D6B8F3C}" presName="aSpace" presStyleCnt="0"/>
      <dgm:spPr/>
    </dgm:pt>
    <dgm:pt modelId="{A8A7770A-7764-4D2E-B56F-86A3DE64EF61}" type="pres">
      <dgm:prSet presAssocID="{826D66E2-A3CF-4821-A87E-C2F25654C04C}" presName="aNode" presStyleLbl="fgAcc1" presStyleIdx="4" presStyleCnt="8" custLinFactY="-84907" custLinFactNeighborX="-50151" custLinFactNeighborY="-100000">
        <dgm:presLayoutVars>
          <dgm:bulletEnabled val="1"/>
        </dgm:presLayoutVars>
      </dgm:prSet>
      <dgm:spPr/>
    </dgm:pt>
    <dgm:pt modelId="{41424D19-7873-4651-ACA2-8E284A951F20}" type="pres">
      <dgm:prSet presAssocID="{826D66E2-A3CF-4821-A87E-C2F25654C04C}" presName="aSpace" presStyleCnt="0"/>
      <dgm:spPr/>
    </dgm:pt>
    <dgm:pt modelId="{13237730-E35D-444A-8382-10FF767EC1B2}" type="pres">
      <dgm:prSet presAssocID="{67FF5027-FAFB-44A1-9865-004A610F394C}" presName="aNode" presStyleLbl="fgAcc1" presStyleIdx="5" presStyleCnt="8" custLinFactY="-300000" custLinFactNeighborX="-61760" custLinFactNeighborY="-358398">
        <dgm:presLayoutVars>
          <dgm:bulletEnabled val="1"/>
        </dgm:presLayoutVars>
      </dgm:prSet>
      <dgm:spPr/>
    </dgm:pt>
    <dgm:pt modelId="{B88EB869-642F-4FBA-A3A8-B16FB466DFB5}" type="pres">
      <dgm:prSet presAssocID="{67FF5027-FAFB-44A1-9865-004A610F394C}" presName="aSpace" presStyleCnt="0"/>
      <dgm:spPr/>
    </dgm:pt>
    <dgm:pt modelId="{82877A89-D674-4226-AA28-25138BA68A16}" type="pres">
      <dgm:prSet presAssocID="{ACB7D0C3-BFD6-44F7-9540-277DDEFB33C6}" presName="aNode" presStyleLbl="fgAcc1" presStyleIdx="6" presStyleCnt="8" custLinFactY="-539315" custLinFactNeighborX="-71048" custLinFactNeighborY="-600000">
        <dgm:presLayoutVars>
          <dgm:bulletEnabled val="1"/>
        </dgm:presLayoutVars>
      </dgm:prSet>
      <dgm:spPr/>
    </dgm:pt>
    <dgm:pt modelId="{5902897E-3999-43D5-9C5B-46A891B5DE8D}" type="pres">
      <dgm:prSet presAssocID="{ACB7D0C3-BFD6-44F7-9540-277DDEFB33C6}" presName="aSpace" presStyleCnt="0"/>
      <dgm:spPr/>
    </dgm:pt>
    <dgm:pt modelId="{6D578B44-43BD-408F-9485-C514429CB993}" type="pres">
      <dgm:prSet presAssocID="{0E9D65FA-B541-4019-8C49-484DF87376F2}" presName="aNode" presStyleLbl="fgAcc1" presStyleIdx="7" presStyleCnt="8" custLinFactY="-766384" custLinFactNeighborX="-76923" custLinFactNeighborY="-800000">
        <dgm:presLayoutVars>
          <dgm:bulletEnabled val="1"/>
        </dgm:presLayoutVars>
      </dgm:prSet>
      <dgm:spPr/>
    </dgm:pt>
    <dgm:pt modelId="{6F31A5F7-C91D-416E-8E5E-3E19CCE92297}" type="pres">
      <dgm:prSet presAssocID="{0E9D65FA-B541-4019-8C49-484DF87376F2}" presName="aSpace" presStyleCnt="0"/>
      <dgm:spPr/>
    </dgm:pt>
  </dgm:ptLst>
  <dgm:cxnLst>
    <dgm:cxn modelId="{A9C4561E-0F44-4D5A-97B1-C6214A5695D5}" srcId="{31DB7015-750F-40F8-9E3D-12E38800BAD7}" destId="{D23B574B-95EE-488E-8294-B315CA255A75}" srcOrd="2" destOrd="0" parTransId="{6D7AA59B-CF7F-406D-9224-8CF1829CB8B2}" sibTransId="{B2C600E5-6A1F-4AEC-B53E-CA748864D5E6}"/>
    <dgm:cxn modelId="{00A7B623-10E7-418E-923C-CDEAC18B9391}" type="presOf" srcId="{6C255AE0-4A67-4DA6-B8B0-CB8A6299DB84}" destId="{266C0456-5548-4A45-B2F0-687283CA870D}" srcOrd="0" destOrd="0" presId="urn:microsoft.com/office/officeart/2005/8/layout/pyramid2"/>
    <dgm:cxn modelId="{820D0724-8E9D-4284-92C8-53877A627BF1}" type="presOf" srcId="{31DB7015-750F-40F8-9E3D-12E38800BAD7}" destId="{415D214B-B40C-4B80-BD9E-C89ADCE23BD3}" srcOrd="0" destOrd="0" presId="urn:microsoft.com/office/officeart/2005/8/layout/pyramid2"/>
    <dgm:cxn modelId="{81E3AA3A-5BC4-48B4-B921-C46A0EBE7057}" type="presOf" srcId="{0E9D65FA-B541-4019-8C49-484DF87376F2}" destId="{6D578B44-43BD-408F-9485-C514429CB993}" srcOrd="0" destOrd="0" presId="urn:microsoft.com/office/officeart/2005/8/layout/pyramid2"/>
    <dgm:cxn modelId="{D2883C3F-A944-4926-B80E-CB459D5C7709}" srcId="{31DB7015-750F-40F8-9E3D-12E38800BAD7}" destId="{0E9D65FA-B541-4019-8C49-484DF87376F2}" srcOrd="7" destOrd="0" parTransId="{436A1A2E-9596-4C51-AC37-0223A79C81CA}" sibTransId="{A72C112D-576A-4D79-839E-B40206D8DA56}"/>
    <dgm:cxn modelId="{D8B5AF48-1433-454F-A68C-0457FE41F1FC}" type="presOf" srcId="{67FF5027-FAFB-44A1-9865-004A610F394C}" destId="{13237730-E35D-444A-8382-10FF767EC1B2}" srcOrd="0" destOrd="0" presId="urn:microsoft.com/office/officeart/2005/8/layout/pyramid2"/>
    <dgm:cxn modelId="{2CAB166A-380D-423F-AE51-1EF4B74E0B2B}" type="presOf" srcId="{ACB7D0C3-BFD6-44F7-9540-277DDEFB33C6}" destId="{82877A89-D674-4226-AA28-25138BA68A16}" srcOrd="0" destOrd="0" presId="urn:microsoft.com/office/officeart/2005/8/layout/pyramid2"/>
    <dgm:cxn modelId="{A5D6DF6F-E098-4B95-BAE6-19352E37119D}" srcId="{31DB7015-750F-40F8-9E3D-12E38800BAD7}" destId="{9FBF0BF3-97EF-4A73-8C8A-4EB143D813CB}" srcOrd="0" destOrd="0" parTransId="{4F3BAC28-CC35-44D2-BE19-77732F5B4FB7}" sibTransId="{89133FC2-2963-4641-BFBC-615BED7A6EE7}"/>
    <dgm:cxn modelId="{F9DAA284-68AD-4D04-A065-CDB9002F7899}" type="presOf" srcId="{826D66E2-A3CF-4821-A87E-C2F25654C04C}" destId="{A8A7770A-7764-4D2E-B56F-86A3DE64EF61}" srcOrd="0" destOrd="0" presId="urn:microsoft.com/office/officeart/2005/8/layout/pyramid2"/>
    <dgm:cxn modelId="{39E49097-A818-44F8-B9F9-207935BCF7A0}" type="presOf" srcId="{9FBF0BF3-97EF-4A73-8C8A-4EB143D813CB}" destId="{B7D2ADE4-D49E-44BA-8475-5B0B2625073B}" srcOrd="0" destOrd="0" presId="urn:microsoft.com/office/officeart/2005/8/layout/pyramid2"/>
    <dgm:cxn modelId="{C74E359B-9AA0-42A3-9950-B2734E300122}" srcId="{31DB7015-750F-40F8-9E3D-12E38800BAD7}" destId="{67FF5027-FAFB-44A1-9865-004A610F394C}" srcOrd="5" destOrd="0" parTransId="{07343838-A757-45FC-8D0F-10A5CF75445D}" sibTransId="{7FAE1CF3-3154-40E4-88DA-48410AFEF227}"/>
    <dgm:cxn modelId="{C35D79B3-82CE-4175-9830-FA5FEB25E639}" type="presOf" srcId="{85C78FD3-8C88-477A-9928-F09F9D6B8F3C}" destId="{FFAF3C7F-EF6A-444E-B0A8-D68F7130EAC8}" srcOrd="0" destOrd="0" presId="urn:microsoft.com/office/officeart/2005/8/layout/pyramid2"/>
    <dgm:cxn modelId="{A5DA49D1-FACD-4D80-98D7-3D3F909C4814}" srcId="{31DB7015-750F-40F8-9E3D-12E38800BAD7}" destId="{85C78FD3-8C88-477A-9928-F09F9D6B8F3C}" srcOrd="3" destOrd="0" parTransId="{F50FE069-569F-441A-918F-9BD71257030D}" sibTransId="{AD88EFC7-FDAC-4BAC-9DDC-47A0BDB13C80}"/>
    <dgm:cxn modelId="{FD8A11DC-8AA8-4A82-8132-277E5F163B79}" type="presOf" srcId="{D23B574B-95EE-488E-8294-B315CA255A75}" destId="{E5F0F75E-F4D4-406B-A19C-0B8294BF1AF0}" srcOrd="0" destOrd="0" presId="urn:microsoft.com/office/officeart/2005/8/layout/pyramid2"/>
    <dgm:cxn modelId="{5A4223F2-1FFC-48F0-AAC2-4C8A43F46A27}" srcId="{31DB7015-750F-40F8-9E3D-12E38800BAD7}" destId="{826D66E2-A3CF-4821-A87E-C2F25654C04C}" srcOrd="4" destOrd="0" parTransId="{131BA168-104A-4054-9EEC-A87D3CE9AC9D}" sibTransId="{FBE235E4-455D-4B55-B519-9545BE90F040}"/>
    <dgm:cxn modelId="{61267EF6-D42B-47AF-AE9E-B1E37AA2D8AD}" srcId="{31DB7015-750F-40F8-9E3D-12E38800BAD7}" destId="{6C255AE0-4A67-4DA6-B8B0-CB8A6299DB84}" srcOrd="1" destOrd="0" parTransId="{86369951-3879-414A-8427-3ED5183133A0}" sibTransId="{D7D3CDDA-8FC0-464E-A306-05FCDC73A3FB}"/>
    <dgm:cxn modelId="{72BCCAF8-A07B-4861-9D2F-260E7DAB03EB}" srcId="{31DB7015-750F-40F8-9E3D-12E38800BAD7}" destId="{ACB7D0C3-BFD6-44F7-9540-277DDEFB33C6}" srcOrd="6" destOrd="0" parTransId="{96134C92-16A1-44C8-A7BE-D2841F8D00A0}" sibTransId="{F901C184-3507-4E7E-844F-9DB4B103D16D}"/>
    <dgm:cxn modelId="{00762C8F-42B8-497D-95C5-ACE010A2492C}" type="presParOf" srcId="{415D214B-B40C-4B80-BD9E-C89ADCE23BD3}" destId="{6918ACA5-344D-4ED4-B768-A38110366DE7}" srcOrd="0" destOrd="0" presId="urn:microsoft.com/office/officeart/2005/8/layout/pyramid2"/>
    <dgm:cxn modelId="{EB3ED1B9-B3F7-434C-A2D8-07F2BD2CE53B}" type="presParOf" srcId="{415D214B-B40C-4B80-BD9E-C89ADCE23BD3}" destId="{6317F488-CAEE-48DC-8295-6AF5F990A730}" srcOrd="1" destOrd="0" presId="urn:microsoft.com/office/officeart/2005/8/layout/pyramid2"/>
    <dgm:cxn modelId="{591BF43E-6448-442D-8EDC-BDAF80030C02}" type="presParOf" srcId="{6317F488-CAEE-48DC-8295-6AF5F990A730}" destId="{B7D2ADE4-D49E-44BA-8475-5B0B2625073B}" srcOrd="0" destOrd="0" presId="urn:microsoft.com/office/officeart/2005/8/layout/pyramid2"/>
    <dgm:cxn modelId="{4D206CF8-A914-4F7A-8FA4-6694EAE600F5}" type="presParOf" srcId="{6317F488-CAEE-48DC-8295-6AF5F990A730}" destId="{757E8A7D-A80C-4B36-8A58-EFD415F2EF18}" srcOrd="1" destOrd="0" presId="urn:microsoft.com/office/officeart/2005/8/layout/pyramid2"/>
    <dgm:cxn modelId="{AF41C694-B438-4133-883E-1FD1C1C707BF}" type="presParOf" srcId="{6317F488-CAEE-48DC-8295-6AF5F990A730}" destId="{266C0456-5548-4A45-B2F0-687283CA870D}" srcOrd="2" destOrd="0" presId="urn:microsoft.com/office/officeart/2005/8/layout/pyramid2"/>
    <dgm:cxn modelId="{6ED90477-44A3-4CDA-952B-566B81243AF2}" type="presParOf" srcId="{6317F488-CAEE-48DC-8295-6AF5F990A730}" destId="{CF1F426B-52E0-4EB2-B87A-80A3ABF0C5CB}" srcOrd="3" destOrd="0" presId="urn:microsoft.com/office/officeart/2005/8/layout/pyramid2"/>
    <dgm:cxn modelId="{5B4C1202-7AF3-4D73-B214-E0941DEE0FA4}" type="presParOf" srcId="{6317F488-CAEE-48DC-8295-6AF5F990A730}" destId="{E5F0F75E-F4D4-406B-A19C-0B8294BF1AF0}" srcOrd="4" destOrd="0" presId="urn:microsoft.com/office/officeart/2005/8/layout/pyramid2"/>
    <dgm:cxn modelId="{E012B79C-482D-48DC-BB16-311CF6D2F019}" type="presParOf" srcId="{6317F488-CAEE-48DC-8295-6AF5F990A730}" destId="{EBCC630C-D596-4DD2-AF53-0FB05F7984BC}" srcOrd="5" destOrd="0" presId="urn:microsoft.com/office/officeart/2005/8/layout/pyramid2"/>
    <dgm:cxn modelId="{3B75AA31-C657-4C10-A3BD-A0FB2F06BE1D}" type="presParOf" srcId="{6317F488-CAEE-48DC-8295-6AF5F990A730}" destId="{FFAF3C7F-EF6A-444E-B0A8-D68F7130EAC8}" srcOrd="6" destOrd="0" presId="urn:microsoft.com/office/officeart/2005/8/layout/pyramid2"/>
    <dgm:cxn modelId="{B56D8E7D-0B2C-4A9F-967D-D37AC6EB4271}" type="presParOf" srcId="{6317F488-CAEE-48DC-8295-6AF5F990A730}" destId="{B91AE427-DC73-4AAD-8590-6A7E9687D0AF}" srcOrd="7" destOrd="0" presId="urn:microsoft.com/office/officeart/2005/8/layout/pyramid2"/>
    <dgm:cxn modelId="{2A52B41C-21E5-4175-B548-33B39A5AAE2C}" type="presParOf" srcId="{6317F488-CAEE-48DC-8295-6AF5F990A730}" destId="{A8A7770A-7764-4D2E-B56F-86A3DE64EF61}" srcOrd="8" destOrd="0" presId="urn:microsoft.com/office/officeart/2005/8/layout/pyramid2"/>
    <dgm:cxn modelId="{2C92018F-93AA-48A4-8C25-AF7204DC6BAB}" type="presParOf" srcId="{6317F488-CAEE-48DC-8295-6AF5F990A730}" destId="{41424D19-7873-4651-ACA2-8E284A951F20}" srcOrd="9" destOrd="0" presId="urn:microsoft.com/office/officeart/2005/8/layout/pyramid2"/>
    <dgm:cxn modelId="{BA51D311-32B9-4B0C-89C9-9CB1BA41826A}" type="presParOf" srcId="{6317F488-CAEE-48DC-8295-6AF5F990A730}" destId="{13237730-E35D-444A-8382-10FF767EC1B2}" srcOrd="10" destOrd="0" presId="urn:microsoft.com/office/officeart/2005/8/layout/pyramid2"/>
    <dgm:cxn modelId="{EC4D20AB-959C-4310-A7E5-1E8B224E4238}" type="presParOf" srcId="{6317F488-CAEE-48DC-8295-6AF5F990A730}" destId="{B88EB869-642F-4FBA-A3A8-B16FB466DFB5}" srcOrd="11" destOrd="0" presId="urn:microsoft.com/office/officeart/2005/8/layout/pyramid2"/>
    <dgm:cxn modelId="{17559D5B-8367-4042-8C90-5FB4CFFE5775}" type="presParOf" srcId="{6317F488-CAEE-48DC-8295-6AF5F990A730}" destId="{82877A89-D674-4226-AA28-25138BA68A16}" srcOrd="12" destOrd="0" presId="urn:microsoft.com/office/officeart/2005/8/layout/pyramid2"/>
    <dgm:cxn modelId="{3A0B9210-85FD-441C-87A1-7CAE0EE6AA36}" type="presParOf" srcId="{6317F488-CAEE-48DC-8295-6AF5F990A730}" destId="{5902897E-3999-43D5-9C5B-46A891B5DE8D}" srcOrd="13" destOrd="0" presId="urn:microsoft.com/office/officeart/2005/8/layout/pyramid2"/>
    <dgm:cxn modelId="{72354F14-9E86-42C5-8EFE-082BEF497FBE}" type="presParOf" srcId="{6317F488-CAEE-48DC-8295-6AF5F990A730}" destId="{6D578B44-43BD-408F-9485-C514429CB993}" srcOrd="14" destOrd="0" presId="urn:microsoft.com/office/officeart/2005/8/layout/pyramid2"/>
    <dgm:cxn modelId="{3B38C150-CB70-40E4-A27A-CFC12B74A43B}" type="presParOf" srcId="{6317F488-CAEE-48DC-8295-6AF5F990A730}" destId="{6F31A5F7-C91D-416E-8E5E-3E19CCE92297}" srcOrd="15" destOrd="0" presId="urn:microsoft.com/office/officeart/2005/8/layout/pyramid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07BDF7-0876-405E-88D7-67C3C4E5BB95}" type="doc">
      <dgm:prSet loTypeId="urn:microsoft.com/office/officeart/2005/8/layout/hProcess6" loCatId="process" qsTypeId="urn:microsoft.com/office/officeart/2005/8/quickstyle/simple2" qsCatId="simple" csTypeId="urn:microsoft.com/office/officeart/2005/8/colors/colorful1" csCatId="colorful" phldr="1"/>
      <dgm:spPr/>
      <dgm:t>
        <a:bodyPr/>
        <a:lstStyle/>
        <a:p>
          <a:endParaRPr lang="en-US"/>
        </a:p>
      </dgm:t>
    </dgm:pt>
    <dgm:pt modelId="{738ACDE0-E212-4B8B-B78E-DAE4A084D3DD}">
      <dgm:prSet phldrT="[Text]"/>
      <dgm:spPr/>
      <dgm:t>
        <a:bodyPr/>
        <a:lstStyle/>
        <a:p>
          <a:r>
            <a:rPr lang="en-US"/>
            <a:t>1</a:t>
          </a:r>
        </a:p>
      </dgm:t>
    </dgm:pt>
    <dgm:pt modelId="{24794C30-AFF8-4E06-8071-1A7D86638CD5}" type="parTrans" cxnId="{28B972F9-C2A2-4CBC-9D2D-62641AEB6D7E}">
      <dgm:prSet/>
      <dgm:spPr/>
      <dgm:t>
        <a:bodyPr/>
        <a:lstStyle/>
        <a:p>
          <a:endParaRPr lang="en-US"/>
        </a:p>
      </dgm:t>
    </dgm:pt>
    <dgm:pt modelId="{41115A55-80E0-4936-83B5-75721B2A31B6}" type="sibTrans" cxnId="{28B972F9-C2A2-4CBC-9D2D-62641AEB6D7E}">
      <dgm:prSet/>
      <dgm:spPr/>
      <dgm:t>
        <a:bodyPr/>
        <a:lstStyle/>
        <a:p>
          <a:endParaRPr lang="en-US"/>
        </a:p>
      </dgm:t>
    </dgm:pt>
    <dgm:pt modelId="{133AE0D4-9540-4BEE-AECE-B88FD9558C93}">
      <dgm:prSet phldrT="[Text]" custT="1"/>
      <dgm:spPr>
        <a:solidFill>
          <a:schemeClr val="accent3">
            <a:lumMod val="75000"/>
          </a:schemeClr>
        </a:solidFill>
      </dgm:spPr>
      <dgm:t>
        <a:bodyPr/>
        <a:lstStyle/>
        <a:p>
          <a:r>
            <a:rPr lang="en-US" sz="1200">
              <a:latin typeface="Times New Roman" panose="02020603050405020304" pitchFamily="18" charset="0"/>
              <a:cs typeface="Times New Roman" panose="02020603050405020304" pitchFamily="18" charset="0"/>
            </a:rPr>
            <a:t>Descriptive Statistics</a:t>
          </a:r>
        </a:p>
      </dgm:t>
    </dgm:pt>
    <dgm:pt modelId="{92574415-9E90-41D7-8850-6E7578BDD939}" type="parTrans" cxnId="{5FC09B34-A6AD-4726-88B7-0C22B9EE4C1E}">
      <dgm:prSet/>
      <dgm:spPr/>
      <dgm:t>
        <a:bodyPr/>
        <a:lstStyle/>
        <a:p>
          <a:endParaRPr lang="en-US"/>
        </a:p>
      </dgm:t>
    </dgm:pt>
    <dgm:pt modelId="{782DEA0B-7598-4EED-BB2C-FB307D0C71C0}" type="sibTrans" cxnId="{5FC09B34-A6AD-4726-88B7-0C22B9EE4C1E}">
      <dgm:prSet/>
      <dgm:spPr/>
      <dgm:t>
        <a:bodyPr/>
        <a:lstStyle/>
        <a:p>
          <a:endParaRPr lang="en-US"/>
        </a:p>
      </dgm:t>
    </dgm:pt>
    <dgm:pt modelId="{B3ADFA4C-18AA-437D-9CED-5063B499E9DA}">
      <dgm:prSet phldrT="[Text]"/>
      <dgm:spPr/>
      <dgm:t>
        <a:bodyPr/>
        <a:lstStyle/>
        <a:p>
          <a:r>
            <a:rPr lang="en-US"/>
            <a:t>2</a:t>
          </a:r>
        </a:p>
      </dgm:t>
    </dgm:pt>
    <dgm:pt modelId="{BD98AC85-3C2E-49CC-A1CD-B215005D7D37}" type="parTrans" cxnId="{03BC10DE-5010-4181-BE88-36035D12C645}">
      <dgm:prSet/>
      <dgm:spPr/>
      <dgm:t>
        <a:bodyPr/>
        <a:lstStyle/>
        <a:p>
          <a:endParaRPr lang="en-US"/>
        </a:p>
      </dgm:t>
    </dgm:pt>
    <dgm:pt modelId="{36B662F5-A224-4A9E-97A8-2E623A3D74C3}" type="sibTrans" cxnId="{03BC10DE-5010-4181-BE88-36035D12C645}">
      <dgm:prSet/>
      <dgm:spPr/>
      <dgm:t>
        <a:bodyPr/>
        <a:lstStyle/>
        <a:p>
          <a:endParaRPr lang="en-US"/>
        </a:p>
      </dgm:t>
    </dgm:pt>
    <dgm:pt modelId="{4327070B-64E2-4C72-A687-575DA5B51A77}">
      <dgm:prSet phldrT="[Text]" custT="1"/>
      <dgm:spPr>
        <a:solidFill>
          <a:srgbClr val="FFFF00">
            <a:alpha val="90000"/>
          </a:srgbClr>
        </a:solidFill>
      </dgm:spPr>
      <dgm:t>
        <a:bodyPr/>
        <a:lstStyle/>
        <a:p>
          <a:r>
            <a:rPr lang="en-US" sz="1200">
              <a:latin typeface="Times New Roman" panose="02020603050405020304" pitchFamily="18" charset="0"/>
              <a:cs typeface="Times New Roman" panose="02020603050405020304" pitchFamily="18" charset="0"/>
            </a:rPr>
            <a:t>Trend Analysis</a:t>
          </a:r>
        </a:p>
      </dgm:t>
    </dgm:pt>
    <dgm:pt modelId="{D6D3CE25-42C6-48E9-8035-3461FFF8F876}" type="parTrans" cxnId="{C305377E-7359-4B65-9ABC-0C918439895A}">
      <dgm:prSet/>
      <dgm:spPr/>
      <dgm:t>
        <a:bodyPr/>
        <a:lstStyle/>
        <a:p>
          <a:endParaRPr lang="en-US"/>
        </a:p>
      </dgm:t>
    </dgm:pt>
    <dgm:pt modelId="{6A51C67B-866F-4C51-8E22-5E394BB77B62}" type="sibTrans" cxnId="{C305377E-7359-4B65-9ABC-0C918439895A}">
      <dgm:prSet/>
      <dgm:spPr/>
      <dgm:t>
        <a:bodyPr/>
        <a:lstStyle/>
        <a:p>
          <a:endParaRPr lang="en-US"/>
        </a:p>
      </dgm:t>
    </dgm:pt>
    <dgm:pt modelId="{371154CF-95D6-44AA-AA0F-D7E13008A292}">
      <dgm:prSet phldrT="[Text]"/>
      <dgm:spPr/>
      <dgm:t>
        <a:bodyPr/>
        <a:lstStyle/>
        <a:p>
          <a:r>
            <a:rPr lang="en-US"/>
            <a:t>3</a:t>
          </a:r>
        </a:p>
      </dgm:t>
    </dgm:pt>
    <dgm:pt modelId="{FBAD5A66-C34B-44DC-9333-4CC8361EF560}" type="parTrans" cxnId="{E3313449-FEBA-4D0A-B34C-A43EA8A565A5}">
      <dgm:prSet/>
      <dgm:spPr/>
      <dgm:t>
        <a:bodyPr/>
        <a:lstStyle/>
        <a:p>
          <a:endParaRPr lang="en-US"/>
        </a:p>
      </dgm:t>
    </dgm:pt>
    <dgm:pt modelId="{EB710FB7-37F7-4298-A988-00BB6AB0420E}" type="sibTrans" cxnId="{E3313449-FEBA-4D0A-B34C-A43EA8A565A5}">
      <dgm:prSet/>
      <dgm:spPr/>
      <dgm:t>
        <a:bodyPr/>
        <a:lstStyle/>
        <a:p>
          <a:endParaRPr lang="en-US"/>
        </a:p>
      </dgm:t>
    </dgm:pt>
    <dgm:pt modelId="{5A7AEA1A-A759-4BC6-A9E3-75C7682F60B3}">
      <dgm:prSet phldrT="[Text]" custT="1"/>
      <dgm:spPr>
        <a:solidFill>
          <a:schemeClr val="accent1">
            <a:lumMod val="60000"/>
            <a:lumOff val="40000"/>
            <a:alpha val="90000"/>
          </a:schemeClr>
        </a:solidFill>
      </dgm:spPr>
      <dgm:t>
        <a:bodyPr/>
        <a:lstStyle/>
        <a:p>
          <a:r>
            <a:rPr lang="en-US" sz="1200">
              <a:latin typeface="Times New Roman" panose="02020603050405020304" pitchFamily="18" charset="0"/>
              <a:cs typeface="Times New Roman" panose="02020603050405020304" pitchFamily="18" charset="0"/>
            </a:rPr>
            <a:t>Quantile ADF Test</a:t>
          </a:r>
        </a:p>
      </dgm:t>
    </dgm:pt>
    <dgm:pt modelId="{7A3AAB6A-F070-4FF6-ADBB-4F9FB18577CA}" type="parTrans" cxnId="{FCE4FF94-A4A4-4C09-9881-6C154F6EC62D}">
      <dgm:prSet/>
      <dgm:spPr/>
      <dgm:t>
        <a:bodyPr/>
        <a:lstStyle/>
        <a:p>
          <a:endParaRPr lang="en-US"/>
        </a:p>
      </dgm:t>
    </dgm:pt>
    <dgm:pt modelId="{FE6B5846-0F67-4289-83EF-6426721578AB}" type="sibTrans" cxnId="{FCE4FF94-A4A4-4C09-9881-6C154F6EC62D}">
      <dgm:prSet/>
      <dgm:spPr/>
      <dgm:t>
        <a:bodyPr/>
        <a:lstStyle/>
        <a:p>
          <a:endParaRPr lang="en-US"/>
        </a:p>
      </dgm:t>
    </dgm:pt>
    <dgm:pt modelId="{BE120D5E-FCA8-44DB-BD40-E2F2E418D1D5}">
      <dgm:prSet phldrT="[Text]"/>
      <dgm:spPr/>
      <dgm:t>
        <a:bodyPr/>
        <a:lstStyle/>
        <a:p>
          <a:r>
            <a:rPr lang="en-US"/>
            <a:t>4</a:t>
          </a:r>
        </a:p>
      </dgm:t>
    </dgm:pt>
    <dgm:pt modelId="{FD84F8D5-7D41-40BC-AC21-897474A8F558}" type="parTrans" cxnId="{455FDCA2-8135-4651-9F91-1A844667F3B2}">
      <dgm:prSet/>
      <dgm:spPr/>
      <dgm:t>
        <a:bodyPr/>
        <a:lstStyle/>
        <a:p>
          <a:endParaRPr lang="en-US"/>
        </a:p>
      </dgm:t>
    </dgm:pt>
    <dgm:pt modelId="{57FB8B05-8369-4946-AA1E-3598AA3280AD}" type="sibTrans" cxnId="{455FDCA2-8135-4651-9F91-1A844667F3B2}">
      <dgm:prSet/>
      <dgm:spPr/>
      <dgm:t>
        <a:bodyPr/>
        <a:lstStyle/>
        <a:p>
          <a:endParaRPr lang="en-US"/>
        </a:p>
      </dgm:t>
    </dgm:pt>
    <dgm:pt modelId="{E03CF793-819C-4CD3-828D-7B1AC91F8DA1}">
      <dgm:prSet phldrT="[Text]"/>
      <dgm:spPr/>
      <dgm:t>
        <a:bodyPr/>
        <a:lstStyle/>
        <a:p>
          <a:r>
            <a:rPr lang="en-US"/>
            <a:t>5</a:t>
          </a:r>
        </a:p>
      </dgm:t>
    </dgm:pt>
    <dgm:pt modelId="{60EA756D-EF9F-4829-A6D8-C1159A0EB0C1}" type="parTrans" cxnId="{1753BF2F-6567-4B61-B179-7B1F5F77786A}">
      <dgm:prSet/>
      <dgm:spPr/>
      <dgm:t>
        <a:bodyPr/>
        <a:lstStyle/>
        <a:p>
          <a:endParaRPr lang="en-US"/>
        </a:p>
      </dgm:t>
    </dgm:pt>
    <dgm:pt modelId="{C4DB468C-81FC-4C23-BF33-09D41971D21B}" type="sibTrans" cxnId="{1753BF2F-6567-4B61-B179-7B1F5F77786A}">
      <dgm:prSet/>
      <dgm:spPr/>
      <dgm:t>
        <a:bodyPr/>
        <a:lstStyle/>
        <a:p>
          <a:endParaRPr lang="en-US"/>
        </a:p>
      </dgm:t>
    </dgm:pt>
    <dgm:pt modelId="{ECBACF7F-EE97-46F7-B544-8A8354A5D531}">
      <dgm:prSet custT="1"/>
      <dgm:spPr>
        <a:solidFill>
          <a:schemeClr val="accent4">
            <a:lumMod val="75000"/>
          </a:schemeClr>
        </a:solidFill>
      </dgm:spPr>
      <dgm:t>
        <a:bodyPr/>
        <a:lstStyle/>
        <a:p>
          <a:pPr algn="just"/>
          <a:r>
            <a:rPr lang="en-US" sz="1200">
              <a:latin typeface="Times New Roman" panose="02020603050405020304" pitchFamily="18" charset="0"/>
              <a:cs typeface="Times New Roman" panose="02020603050405020304" pitchFamily="18" charset="0"/>
            </a:rPr>
            <a:t>Quantile Cointegration Test</a:t>
          </a:r>
        </a:p>
      </dgm:t>
    </dgm:pt>
    <dgm:pt modelId="{A3DF6125-5CE4-4CBD-A208-CADEBE7F7CE1}" type="parTrans" cxnId="{4C835691-C095-489C-AE5F-80281143C9CF}">
      <dgm:prSet/>
      <dgm:spPr/>
      <dgm:t>
        <a:bodyPr/>
        <a:lstStyle/>
        <a:p>
          <a:endParaRPr lang="en-US"/>
        </a:p>
      </dgm:t>
    </dgm:pt>
    <dgm:pt modelId="{41D1F7BE-4DF4-4EF4-A396-E1F6A8686BB9}" type="sibTrans" cxnId="{4C835691-C095-489C-AE5F-80281143C9CF}">
      <dgm:prSet/>
      <dgm:spPr/>
      <dgm:t>
        <a:bodyPr/>
        <a:lstStyle/>
        <a:p>
          <a:endParaRPr lang="en-US"/>
        </a:p>
      </dgm:t>
    </dgm:pt>
    <dgm:pt modelId="{7B03840E-64AF-46E1-80F9-91F3D0B5E073}">
      <dgm:prSet custT="1"/>
      <dgm:spPr>
        <a:solidFill>
          <a:schemeClr val="accent2">
            <a:lumMod val="75000"/>
          </a:schemeClr>
        </a:solidFill>
      </dgm:spPr>
      <dgm:t>
        <a:bodyPr/>
        <a:lstStyle/>
        <a:p>
          <a:r>
            <a:rPr lang="en-US" sz="1200"/>
            <a:t>Quantile ARDL Estimate</a:t>
          </a:r>
        </a:p>
      </dgm:t>
    </dgm:pt>
    <dgm:pt modelId="{93CC7ED9-473C-4B13-BC9D-C9A61662790E}" type="parTrans" cxnId="{798FA914-CC45-48AD-A2A6-1442DEA0A7E8}">
      <dgm:prSet/>
      <dgm:spPr/>
      <dgm:t>
        <a:bodyPr/>
        <a:lstStyle/>
        <a:p>
          <a:endParaRPr lang="en-US"/>
        </a:p>
      </dgm:t>
    </dgm:pt>
    <dgm:pt modelId="{86582E6A-BD4E-4245-84DF-1253210F3CB6}" type="sibTrans" cxnId="{798FA914-CC45-48AD-A2A6-1442DEA0A7E8}">
      <dgm:prSet/>
      <dgm:spPr/>
      <dgm:t>
        <a:bodyPr/>
        <a:lstStyle/>
        <a:p>
          <a:endParaRPr lang="en-US"/>
        </a:p>
      </dgm:t>
    </dgm:pt>
    <dgm:pt modelId="{101D565A-3C30-4158-A529-541B5D61D6E6}" type="pres">
      <dgm:prSet presAssocID="{B407BDF7-0876-405E-88D7-67C3C4E5BB95}" presName="theList" presStyleCnt="0">
        <dgm:presLayoutVars>
          <dgm:dir/>
          <dgm:animLvl val="lvl"/>
          <dgm:resizeHandles val="exact"/>
        </dgm:presLayoutVars>
      </dgm:prSet>
      <dgm:spPr/>
    </dgm:pt>
    <dgm:pt modelId="{E926A8C4-6D49-4B38-AC60-64962E27E81E}" type="pres">
      <dgm:prSet presAssocID="{738ACDE0-E212-4B8B-B78E-DAE4A084D3DD}" presName="compNode" presStyleCnt="0"/>
      <dgm:spPr/>
    </dgm:pt>
    <dgm:pt modelId="{818C1F5F-347B-444A-8FD2-77FBE35206AC}" type="pres">
      <dgm:prSet presAssocID="{738ACDE0-E212-4B8B-B78E-DAE4A084D3DD}" presName="noGeometry" presStyleCnt="0"/>
      <dgm:spPr/>
    </dgm:pt>
    <dgm:pt modelId="{E0DC3572-E496-4153-BA33-959F8D42D916}" type="pres">
      <dgm:prSet presAssocID="{738ACDE0-E212-4B8B-B78E-DAE4A084D3DD}" presName="childTextVisible" presStyleLbl="bgAccFollowNode1" presStyleIdx="0" presStyleCnt="5" custScaleX="202904" custScaleY="109559" custLinFactNeighborX="4613" custLinFactNeighborY="92066">
        <dgm:presLayoutVars>
          <dgm:bulletEnabled val="1"/>
        </dgm:presLayoutVars>
      </dgm:prSet>
      <dgm:spPr/>
    </dgm:pt>
    <dgm:pt modelId="{FE670E98-2EE2-46CD-90A3-15FBC272E06A}" type="pres">
      <dgm:prSet presAssocID="{738ACDE0-E212-4B8B-B78E-DAE4A084D3DD}" presName="childTextHidden" presStyleLbl="bgAccFollowNode1" presStyleIdx="0" presStyleCnt="5"/>
      <dgm:spPr/>
    </dgm:pt>
    <dgm:pt modelId="{D13DD707-AF8A-4D46-A0E9-E504556BA246}" type="pres">
      <dgm:prSet presAssocID="{738ACDE0-E212-4B8B-B78E-DAE4A084D3DD}" presName="parentText" presStyleLbl="node1" presStyleIdx="0" presStyleCnt="5" custScaleX="111191" custScaleY="113670" custLinFactNeighborX="-28016" custLinFactNeighborY="92004">
        <dgm:presLayoutVars>
          <dgm:chMax val="1"/>
          <dgm:bulletEnabled val="1"/>
        </dgm:presLayoutVars>
      </dgm:prSet>
      <dgm:spPr/>
    </dgm:pt>
    <dgm:pt modelId="{337D55A2-7BE1-4C7E-8451-0251E7F336F3}" type="pres">
      <dgm:prSet presAssocID="{738ACDE0-E212-4B8B-B78E-DAE4A084D3DD}" presName="aSpace" presStyleCnt="0"/>
      <dgm:spPr/>
    </dgm:pt>
    <dgm:pt modelId="{6A90C4D0-9B59-497A-841E-BF0F7E7EE33A}" type="pres">
      <dgm:prSet presAssocID="{B3ADFA4C-18AA-437D-9CED-5063B499E9DA}" presName="compNode" presStyleCnt="0"/>
      <dgm:spPr/>
    </dgm:pt>
    <dgm:pt modelId="{E3FE6DE9-C518-4FF8-BDAB-64D519AE8F5D}" type="pres">
      <dgm:prSet presAssocID="{B3ADFA4C-18AA-437D-9CED-5063B499E9DA}" presName="noGeometry" presStyleCnt="0"/>
      <dgm:spPr/>
    </dgm:pt>
    <dgm:pt modelId="{823ECEAA-55B2-4AE7-9141-68E7A72613C9}" type="pres">
      <dgm:prSet presAssocID="{B3ADFA4C-18AA-437D-9CED-5063B499E9DA}" presName="childTextVisible" presStyleLbl="bgAccFollowNode1" presStyleIdx="1" presStyleCnt="5" custScaleX="181695" custScaleY="101044" custLinFactNeighborX="189" custLinFactNeighborY="97863">
        <dgm:presLayoutVars>
          <dgm:bulletEnabled val="1"/>
        </dgm:presLayoutVars>
      </dgm:prSet>
      <dgm:spPr/>
    </dgm:pt>
    <dgm:pt modelId="{F8C96704-672F-4132-B3FB-019E08567462}" type="pres">
      <dgm:prSet presAssocID="{B3ADFA4C-18AA-437D-9CED-5063B499E9DA}" presName="childTextHidden" presStyleLbl="bgAccFollowNode1" presStyleIdx="1" presStyleCnt="5"/>
      <dgm:spPr/>
    </dgm:pt>
    <dgm:pt modelId="{B22F5EBA-65E7-4446-A5CB-0ECA639EEC6C}" type="pres">
      <dgm:prSet presAssocID="{B3ADFA4C-18AA-437D-9CED-5063B499E9DA}" presName="parentText" presStyleLbl="node1" presStyleIdx="1" presStyleCnt="5" custScaleX="121770" custScaleY="131839" custLinFactY="21603" custLinFactNeighborX="-11310" custLinFactNeighborY="100000">
        <dgm:presLayoutVars>
          <dgm:chMax val="1"/>
          <dgm:bulletEnabled val="1"/>
        </dgm:presLayoutVars>
      </dgm:prSet>
      <dgm:spPr/>
    </dgm:pt>
    <dgm:pt modelId="{4B83AE8B-6C52-4400-B776-731B498CCE4D}" type="pres">
      <dgm:prSet presAssocID="{B3ADFA4C-18AA-437D-9CED-5063B499E9DA}" presName="aSpace" presStyleCnt="0"/>
      <dgm:spPr/>
    </dgm:pt>
    <dgm:pt modelId="{4C08E8AA-3B81-4C9D-BD4C-7B8C2F10B822}" type="pres">
      <dgm:prSet presAssocID="{371154CF-95D6-44AA-AA0F-D7E13008A292}" presName="compNode" presStyleCnt="0"/>
      <dgm:spPr/>
    </dgm:pt>
    <dgm:pt modelId="{83D4F6C5-DF38-45F8-9047-FB4DF990347E}" type="pres">
      <dgm:prSet presAssocID="{371154CF-95D6-44AA-AA0F-D7E13008A292}" presName="noGeometry" presStyleCnt="0"/>
      <dgm:spPr/>
    </dgm:pt>
    <dgm:pt modelId="{8015326C-A4F5-4480-AF52-80B28AA910BC}" type="pres">
      <dgm:prSet presAssocID="{371154CF-95D6-44AA-AA0F-D7E13008A292}" presName="childTextVisible" presStyleLbl="bgAccFollowNode1" presStyleIdx="2" presStyleCnt="5" custScaleX="161428" custScaleY="102352" custLinFactNeighborX="-7131" custLinFactNeighborY="97377">
        <dgm:presLayoutVars>
          <dgm:bulletEnabled val="1"/>
        </dgm:presLayoutVars>
      </dgm:prSet>
      <dgm:spPr/>
    </dgm:pt>
    <dgm:pt modelId="{95160529-AD8C-453E-9E26-EA7A2CA4B871}" type="pres">
      <dgm:prSet presAssocID="{371154CF-95D6-44AA-AA0F-D7E13008A292}" presName="childTextHidden" presStyleLbl="bgAccFollowNode1" presStyleIdx="2" presStyleCnt="5"/>
      <dgm:spPr/>
    </dgm:pt>
    <dgm:pt modelId="{665F6857-5F4B-4E15-A5E1-A633F8734A01}" type="pres">
      <dgm:prSet presAssocID="{371154CF-95D6-44AA-AA0F-D7E13008A292}" presName="parentText" presStyleLbl="node1" presStyleIdx="2" presStyleCnt="5" custScaleX="115668" custScaleY="112923" custLinFactY="9215" custLinFactNeighborX="-40132" custLinFactNeighborY="100000">
        <dgm:presLayoutVars>
          <dgm:chMax val="1"/>
          <dgm:bulletEnabled val="1"/>
        </dgm:presLayoutVars>
      </dgm:prSet>
      <dgm:spPr/>
    </dgm:pt>
    <dgm:pt modelId="{18BA4653-5343-42BE-928E-6CF7E76F8AF9}" type="pres">
      <dgm:prSet presAssocID="{371154CF-95D6-44AA-AA0F-D7E13008A292}" presName="aSpace" presStyleCnt="0"/>
      <dgm:spPr/>
    </dgm:pt>
    <dgm:pt modelId="{DB40EB6E-0FE2-4304-B0BF-584C37182D65}" type="pres">
      <dgm:prSet presAssocID="{BE120D5E-FCA8-44DB-BD40-E2F2E418D1D5}" presName="compNode" presStyleCnt="0"/>
      <dgm:spPr/>
    </dgm:pt>
    <dgm:pt modelId="{386B6E3D-28CE-48B5-8816-7525F430D37B}" type="pres">
      <dgm:prSet presAssocID="{BE120D5E-FCA8-44DB-BD40-E2F2E418D1D5}" presName="noGeometry" presStyleCnt="0"/>
      <dgm:spPr/>
    </dgm:pt>
    <dgm:pt modelId="{65795EDE-D096-4F5E-9314-FFCA5AB98726}" type="pres">
      <dgm:prSet presAssocID="{BE120D5E-FCA8-44DB-BD40-E2F2E418D1D5}" presName="childTextVisible" presStyleLbl="bgAccFollowNode1" presStyleIdx="3" presStyleCnt="5" custScaleX="226165" custScaleY="109496" custLinFactNeighborX="-4920" custLinFactNeighborY="88052">
        <dgm:presLayoutVars>
          <dgm:bulletEnabled val="1"/>
        </dgm:presLayoutVars>
      </dgm:prSet>
      <dgm:spPr/>
    </dgm:pt>
    <dgm:pt modelId="{EA11B596-97AD-411B-ACF0-840297C026BA}" type="pres">
      <dgm:prSet presAssocID="{BE120D5E-FCA8-44DB-BD40-E2F2E418D1D5}" presName="childTextHidden" presStyleLbl="bgAccFollowNode1" presStyleIdx="3" presStyleCnt="5"/>
      <dgm:spPr/>
    </dgm:pt>
    <dgm:pt modelId="{01EC1FC2-38E7-4DF5-B75E-AEE3319EB7E6}" type="pres">
      <dgm:prSet presAssocID="{BE120D5E-FCA8-44DB-BD40-E2F2E418D1D5}" presName="parentText" presStyleLbl="node1" presStyleIdx="3" presStyleCnt="5" custScaleX="118657" custScaleY="114896" custLinFactNeighborX="-76748" custLinFactNeighborY="98478">
        <dgm:presLayoutVars>
          <dgm:chMax val="1"/>
          <dgm:bulletEnabled val="1"/>
        </dgm:presLayoutVars>
      </dgm:prSet>
      <dgm:spPr/>
    </dgm:pt>
    <dgm:pt modelId="{D21039A1-764A-4641-9C54-E34011EB953F}" type="pres">
      <dgm:prSet presAssocID="{BE120D5E-FCA8-44DB-BD40-E2F2E418D1D5}" presName="aSpace" presStyleCnt="0"/>
      <dgm:spPr/>
    </dgm:pt>
    <dgm:pt modelId="{7FA306F4-D02E-40B7-80CA-391BC4E66678}" type="pres">
      <dgm:prSet presAssocID="{E03CF793-819C-4CD3-828D-7B1AC91F8DA1}" presName="compNode" presStyleCnt="0"/>
      <dgm:spPr/>
    </dgm:pt>
    <dgm:pt modelId="{2714ED86-6C24-4355-9B81-0B9F01AC1D99}" type="pres">
      <dgm:prSet presAssocID="{E03CF793-819C-4CD3-828D-7B1AC91F8DA1}" presName="noGeometry" presStyleCnt="0"/>
      <dgm:spPr/>
    </dgm:pt>
    <dgm:pt modelId="{E54215AF-924E-43A3-B7D7-969B729D74B4}" type="pres">
      <dgm:prSet presAssocID="{E03CF793-819C-4CD3-828D-7B1AC91F8DA1}" presName="childTextVisible" presStyleLbl="bgAccFollowNode1" presStyleIdx="4" presStyleCnt="5" custScaleX="172946" custScaleY="113951" custLinFactNeighborX="-4442" custLinFactNeighborY="85474">
        <dgm:presLayoutVars>
          <dgm:bulletEnabled val="1"/>
        </dgm:presLayoutVars>
      </dgm:prSet>
      <dgm:spPr/>
    </dgm:pt>
    <dgm:pt modelId="{EBD813A9-EACD-4AFB-8DDF-D1BBE26D6C0E}" type="pres">
      <dgm:prSet presAssocID="{E03CF793-819C-4CD3-828D-7B1AC91F8DA1}" presName="childTextHidden" presStyleLbl="bgAccFollowNode1" presStyleIdx="4" presStyleCnt="5"/>
      <dgm:spPr/>
    </dgm:pt>
    <dgm:pt modelId="{8A422B29-2113-440E-B045-E30B523C2881}" type="pres">
      <dgm:prSet presAssocID="{E03CF793-819C-4CD3-828D-7B1AC91F8DA1}" presName="parentText" presStyleLbl="node1" presStyleIdx="4" presStyleCnt="5" custScaleY="116490" custLinFactNeighborX="-57777" custLinFactNeighborY="81691">
        <dgm:presLayoutVars>
          <dgm:chMax val="1"/>
          <dgm:bulletEnabled val="1"/>
        </dgm:presLayoutVars>
      </dgm:prSet>
      <dgm:spPr/>
    </dgm:pt>
  </dgm:ptLst>
  <dgm:cxnLst>
    <dgm:cxn modelId="{798FA914-CC45-48AD-A2A6-1442DEA0A7E8}" srcId="{E03CF793-819C-4CD3-828D-7B1AC91F8DA1}" destId="{7B03840E-64AF-46E1-80F9-91F3D0B5E073}" srcOrd="0" destOrd="0" parTransId="{93CC7ED9-473C-4B13-BC9D-C9A61662790E}" sibTransId="{86582E6A-BD4E-4245-84DF-1253210F3CB6}"/>
    <dgm:cxn modelId="{D191BD21-D8B8-4129-AAAC-0E271DDF4710}" type="presOf" srcId="{7B03840E-64AF-46E1-80F9-91F3D0B5E073}" destId="{EBD813A9-EACD-4AFB-8DDF-D1BBE26D6C0E}" srcOrd="1" destOrd="0" presId="urn:microsoft.com/office/officeart/2005/8/layout/hProcess6"/>
    <dgm:cxn modelId="{1753BF2F-6567-4B61-B179-7B1F5F77786A}" srcId="{B407BDF7-0876-405E-88D7-67C3C4E5BB95}" destId="{E03CF793-819C-4CD3-828D-7B1AC91F8DA1}" srcOrd="4" destOrd="0" parTransId="{60EA756D-EF9F-4829-A6D8-C1159A0EB0C1}" sibTransId="{C4DB468C-81FC-4C23-BF33-09D41971D21B}"/>
    <dgm:cxn modelId="{5FC09B34-A6AD-4726-88B7-0C22B9EE4C1E}" srcId="{738ACDE0-E212-4B8B-B78E-DAE4A084D3DD}" destId="{133AE0D4-9540-4BEE-AECE-B88FD9558C93}" srcOrd="0" destOrd="0" parTransId="{92574415-9E90-41D7-8850-6E7578BDD939}" sibTransId="{782DEA0B-7598-4EED-BB2C-FB307D0C71C0}"/>
    <dgm:cxn modelId="{8FFDCE3E-1C18-4B3C-A20F-E60A458BC1E3}" type="presOf" srcId="{B3ADFA4C-18AA-437D-9CED-5063B499E9DA}" destId="{B22F5EBA-65E7-4446-A5CB-0ECA639EEC6C}" srcOrd="0" destOrd="0" presId="urn:microsoft.com/office/officeart/2005/8/layout/hProcess6"/>
    <dgm:cxn modelId="{E3313449-FEBA-4D0A-B34C-A43EA8A565A5}" srcId="{B407BDF7-0876-405E-88D7-67C3C4E5BB95}" destId="{371154CF-95D6-44AA-AA0F-D7E13008A292}" srcOrd="2" destOrd="0" parTransId="{FBAD5A66-C34B-44DC-9333-4CC8361EF560}" sibTransId="{EB710FB7-37F7-4298-A988-00BB6AB0420E}"/>
    <dgm:cxn modelId="{50EBF16A-737D-468A-9974-0F7BE31EB6F5}" type="presOf" srcId="{ECBACF7F-EE97-46F7-B544-8A8354A5D531}" destId="{65795EDE-D096-4F5E-9314-FFCA5AB98726}" srcOrd="0" destOrd="0" presId="urn:microsoft.com/office/officeart/2005/8/layout/hProcess6"/>
    <dgm:cxn modelId="{407B796D-3135-4D55-A88D-E3AC3FFF9F41}" type="presOf" srcId="{133AE0D4-9540-4BEE-AECE-B88FD9558C93}" destId="{E0DC3572-E496-4153-BA33-959F8D42D916}" srcOrd="0" destOrd="0" presId="urn:microsoft.com/office/officeart/2005/8/layout/hProcess6"/>
    <dgm:cxn modelId="{E1A1C274-E71F-4B35-A9DC-06ACCE846B95}" type="presOf" srcId="{5A7AEA1A-A759-4BC6-A9E3-75C7682F60B3}" destId="{8015326C-A4F5-4480-AF52-80B28AA910BC}" srcOrd="0" destOrd="0" presId="urn:microsoft.com/office/officeart/2005/8/layout/hProcess6"/>
    <dgm:cxn modelId="{C305377E-7359-4B65-9ABC-0C918439895A}" srcId="{B3ADFA4C-18AA-437D-9CED-5063B499E9DA}" destId="{4327070B-64E2-4C72-A687-575DA5B51A77}" srcOrd="0" destOrd="0" parTransId="{D6D3CE25-42C6-48E9-8035-3461FFF8F876}" sibTransId="{6A51C67B-866F-4C51-8E22-5E394BB77B62}"/>
    <dgm:cxn modelId="{291F9F88-1CC8-432A-8088-1739148049EE}" type="presOf" srcId="{B407BDF7-0876-405E-88D7-67C3C4E5BB95}" destId="{101D565A-3C30-4158-A529-541B5D61D6E6}" srcOrd="0" destOrd="0" presId="urn:microsoft.com/office/officeart/2005/8/layout/hProcess6"/>
    <dgm:cxn modelId="{4C835691-C095-489C-AE5F-80281143C9CF}" srcId="{BE120D5E-FCA8-44DB-BD40-E2F2E418D1D5}" destId="{ECBACF7F-EE97-46F7-B544-8A8354A5D531}" srcOrd="0" destOrd="0" parTransId="{A3DF6125-5CE4-4CBD-A208-CADEBE7F7CE1}" sibTransId="{41D1F7BE-4DF4-4EF4-A396-E1F6A8686BB9}"/>
    <dgm:cxn modelId="{FCE4FF94-A4A4-4C09-9881-6C154F6EC62D}" srcId="{371154CF-95D6-44AA-AA0F-D7E13008A292}" destId="{5A7AEA1A-A759-4BC6-A9E3-75C7682F60B3}" srcOrd="0" destOrd="0" parTransId="{7A3AAB6A-F070-4FF6-ADBB-4F9FB18577CA}" sibTransId="{FE6B5846-0F67-4289-83EF-6426721578AB}"/>
    <dgm:cxn modelId="{455FDCA2-8135-4651-9F91-1A844667F3B2}" srcId="{B407BDF7-0876-405E-88D7-67C3C4E5BB95}" destId="{BE120D5E-FCA8-44DB-BD40-E2F2E418D1D5}" srcOrd="3" destOrd="0" parTransId="{FD84F8D5-7D41-40BC-AC21-897474A8F558}" sibTransId="{57FB8B05-8369-4946-AA1E-3598AA3280AD}"/>
    <dgm:cxn modelId="{9C4A56AC-0725-4C20-B3AD-33A7424AB08F}" type="presOf" srcId="{5A7AEA1A-A759-4BC6-A9E3-75C7682F60B3}" destId="{95160529-AD8C-453E-9E26-EA7A2CA4B871}" srcOrd="1" destOrd="0" presId="urn:microsoft.com/office/officeart/2005/8/layout/hProcess6"/>
    <dgm:cxn modelId="{69E515B9-56FD-4BBB-9AE2-7CA4F5C5419D}" type="presOf" srcId="{371154CF-95D6-44AA-AA0F-D7E13008A292}" destId="{665F6857-5F4B-4E15-A5E1-A633F8734A01}" srcOrd="0" destOrd="0" presId="urn:microsoft.com/office/officeart/2005/8/layout/hProcess6"/>
    <dgm:cxn modelId="{E3B8B7BB-9B39-4A6C-B603-93A8937CC24D}" type="presOf" srcId="{738ACDE0-E212-4B8B-B78E-DAE4A084D3DD}" destId="{D13DD707-AF8A-4D46-A0E9-E504556BA246}" srcOrd="0" destOrd="0" presId="urn:microsoft.com/office/officeart/2005/8/layout/hProcess6"/>
    <dgm:cxn modelId="{205957C0-CE09-4FA0-8952-75367990BADB}" type="presOf" srcId="{E03CF793-819C-4CD3-828D-7B1AC91F8DA1}" destId="{8A422B29-2113-440E-B045-E30B523C2881}" srcOrd="0" destOrd="0" presId="urn:microsoft.com/office/officeart/2005/8/layout/hProcess6"/>
    <dgm:cxn modelId="{FDA016D7-BEC6-4C51-9533-04CE867F5689}" type="presOf" srcId="{ECBACF7F-EE97-46F7-B544-8A8354A5D531}" destId="{EA11B596-97AD-411B-ACF0-840297C026BA}" srcOrd="1" destOrd="0" presId="urn:microsoft.com/office/officeart/2005/8/layout/hProcess6"/>
    <dgm:cxn modelId="{5E8374DC-104E-4471-ADF2-0C109C85D27E}" type="presOf" srcId="{133AE0D4-9540-4BEE-AECE-B88FD9558C93}" destId="{FE670E98-2EE2-46CD-90A3-15FBC272E06A}" srcOrd="1" destOrd="0" presId="urn:microsoft.com/office/officeart/2005/8/layout/hProcess6"/>
    <dgm:cxn modelId="{03BC10DE-5010-4181-BE88-36035D12C645}" srcId="{B407BDF7-0876-405E-88D7-67C3C4E5BB95}" destId="{B3ADFA4C-18AA-437D-9CED-5063B499E9DA}" srcOrd="1" destOrd="0" parTransId="{BD98AC85-3C2E-49CC-A1CD-B215005D7D37}" sibTransId="{36B662F5-A224-4A9E-97A8-2E623A3D74C3}"/>
    <dgm:cxn modelId="{B5D825E5-8554-4CA4-9EF9-275D82B4ED71}" type="presOf" srcId="{4327070B-64E2-4C72-A687-575DA5B51A77}" destId="{823ECEAA-55B2-4AE7-9141-68E7A72613C9}" srcOrd="0" destOrd="0" presId="urn:microsoft.com/office/officeart/2005/8/layout/hProcess6"/>
    <dgm:cxn modelId="{E25487E7-4EA7-4F52-AD9D-4BE6BE1023CF}" type="presOf" srcId="{7B03840E-64AF-46E1-80F9-91F3D0B5E073}" destId="{E54215AF-924E-43A3-B7D7-969B729D74B4}" srcOrd="0" destOrd="0" presId="urn:microsoft.com/office/officeart/2005/8/layout/hProcess6"/>
    <dgm:cxn modelId="{6B3C13F7-B6C3-411F-92AF-385E006A2B24}" type="presOf" srcId="{BE120D5E-FCA8-44DB-BD40-E2F2E418D1D5}" destId="{01EC1FC2-38E7-4DF5-B75E-AEE3319EB7E6}" srcOrd="0" destOrd="0" presId="urn:microsoft.com/office/officeart/2005/8/layout/hProcess6"/>
    <dgm:cxn modelId="{28B972F9-C2A2-4CBC-9D2D-62641AEB6D7E}" srcId="{B407BDF7-0876-405E-88D7-67C3C4E5BB95}" destId="{738ACDE0-E212-4B8B-B78E-DAE4A084D3DD}" srcOrd="0" destOrd="0" parTransId="{24794C30-AFF8-4E06-8071-1A7D86638CD5}" sibTransId="{41115A55-80E0-4936-83B5-75721B2A31B6}"/>
    <dgm:cxn modelId="{478FAEFF-D058-46AF-AD42-A8CB2AFE34A1}" type="presOf" srcId="{4327070B-64E2-4C72-A687-575DA5B51A77}" destId="{F8C96704-672F-4132-B3FB-019E08567462}" srcOrd="1" destOrd="0" presId="urn:microsoft.com/office/officeart/2005/8/layout/hProcess6"/>
    <dgm:cxn modelId="{64E1F6A6-7030-4133-BFB0-A844885652C2}" type="presParOf" srcId="{101D565A-3C30-4158-A529-541B5D61D6E6}" destId="{E926A8C4-6D49-4B38-AC60-64962E27E81E}" srcOrd="0" destOrd="0" presId="urn:microsoft.com/office/officeart/2005/8/layout/hProcess6"/>
    <dgm:cxn modelId="{B7CB3DB5-ABDA-4E6B-8989-848685CC57D2}" type="presParOf" srcId="{E926A8C4-6D49-4B38-AC60-64962E27E81E}" destId="{818C1F5F-347B-444A-8FD2-77FBE35206AC}" srcOrd="0" destOrd="0" presId="urn:microsoft.com/office/officeart/2005/8/layout/hProcess6"/>
    <dgm:cxn modelId="{B1B911A6-F9BD-4626-865A-64D58AFE2823}" type="presParOf" srcId="{E926A8C4-6D49-4B38-AC60-64962E27E81E}" destId="{E0DC3572-E496-4153-BA33-959F8D42D916}" srcOrd="1" destOrd="0" presId="urn:microsoft.com/office/officeart/2005/8/layout/hProcess6"/>
    <dgm:cxn modelId="{5CC5D828-406B-4E33-8F47-1653F1AD4D1C}" type="presParOf" srcId="{E926A8C4-6D49-4B38-AC60-64962E27E81E}" destId="{FE670E98-2EE2-46CD-90A3-15FBC272E06A}" srcOrd="2" destOrd="0" presId="urn:microsoft.com/office/officeart/2005/8/layout/hProcess6"/>
    <dgm:cxn modelId="{170AAF92-14FF-41CA-8B7C-E7198B74F9BC}" type="presParOf" srcId="{E926A8C4-6D49-4B38-AC60-64962E27E81E}" destId="{D13DD707-AF8A-4D46-A0E9-E504556BA246}" srcOrd="3" destOrd="0" presId="urn:microsoft.com/office/officeart/2005/8/layout/hProcess6"/>
    <dgm:cxn modelId="{35B39449-A11B-4CD0-BC37-D3D927B1B918}" type="presParOf" srcId="{101D565A-3C30-4158-A529-541B5D61D6E6}" destId="{337D55A2-7BE1-4C7E-8451-0251E7F336F3}" srcOrd="1" destOrd="0" presId="urn:microsoft.com/office/officeart/2005/8/layout/hProcess6"/>
    <dgm:cxn modelId="{31D2FAD2-62F1-4008-882A-C1D2ED5C7FCA}" type="presParOf" srcId="{101D565A-3C30-4158-A529-541B5D61D6E6}" destId="{6A90C4D0-9B59-497A-841E-BF0F7E7EE33A}" srcOrd="2" destOrd="0" presId="urn:microsoft.com/office/officeart/2005/8/layout/hProcess6"/>
    <dgm:cxn modelId="{E027EBFB-9A81-4E23-A69A-57890D476EDC}" type="presParOf" srcId="{6A90C4D0-9B59-497A-841E-BF0F7E7EE33A}" destId="{E3FE6DE9-C518-4FF8-BDAB-64D519AE8F5D}" srcOrd="0" destOrd="0" presId="urn:microsoft.com/office/officeart/2005/8/layout/hProcess6"/>
    <dgm:cxn modelId="{9AE16D33-3714-4FC6-9F20-195E36DFA888}" type="presParOf" srcId="{6A90C4D0-9B59-497A-841E-BF0F7E7EE33A}" destId="{823ECEAA-55B2-4AE7-9141-68E7A72613C9}" srcOrd="1" destOrd="0" presId="urn:microsoft.com/office/officeart/2005/8/layout/hProcess6"/>
    <dgm:cxn modelId="{953E6EFC-72F0-4786-A7C1-14FA265A5107}" type="presParOf" srcId="{6A90C4D0-9B59-497A-841E-BF0F7E7EE33A}" destId="{F8C96704-672F-4132-B3FB-019E08567462}" srcOrd="2" destOrd="0" presId="urn:microsoft.com/office/officeart/2005/8/layout/hProcess6"/>
    <dgm:cxn modelId="{5A92C60F-FC01-4884-85CE-3928DADFDFD4}" type="presParOf" srcId="{6A90C4D0-9B59-497A-841E-BF0F7E7EE33A}" destId="{B22F5EBA-65E7-4446-A5CB-0ECA639EEC6C}" srcOrd="3" destOrd="0" presId="urn:microsoft.com/office/officeart/2005/8/layout/hProcess6"/>
    <dgm:cxn modelId="{4AD4D538-AF5E-4299-B1A2-3D9CDB5098D5}" type="presParOf" srcId="{101D565A-3C30-4158-A529-541B5D61D6E6}" destId="{4B83AE8B-6C52-4400-B776-731B498CCE4D}" srcOrd="3" destOrd="0" presId="urn:microsoft.com/office/officeart/2005/8/layout/hProcess6"/>
    <dgm:cxn modelId="{001A2A59-5A89-4302-943F-7E70A9877A8F}" type="presParOf" srcId="{101D565A-3C30-4158-A529-541B5D61D6E6}" destId="{4C08E8AA-3B81-4C9D-BD4C-7B8C2F10B822}" srcOrd="4" destOrd="0" presId="urn:microsoft.com/office/officeart/2005/8/layout/hProcess6"/>
    <dgm:cxn modelId="{A7FE67F5-3E4C-41D0-BF64-9734C3F1D3A1}" type="presParOf" srcId="{4C08E8AA-3B81-4C9D-BD4C-7B8C2F10B822}" destId="{83D4F6C5-DF38-45F8-9047-FB4DF990347E}" srcOrd="0" destOrd="0" presId="urn:microsoft.com/office/officeart/2005/8/layout/hProcess6"/>
    <dgm:cxn modelId="{15DF0F9E-6BAA-461D-B7C3-9CB68E85AF70}" type="presParOf" srcId="{4C08E8AA-3B81-4C9D-BD4C-7B8C2F10B822}" destId="{8015326C-A4F5-4480-AF52-80B28AA910BC}" srcOrd="1" destOrd="0" presId="urn:microsoft.com/office/officeart/2005/8/layout/hProcess6"/>
    <dgm:cxn modelId="{7E81F40F-71FB-463A-884E-5C32372B5575}" type="presParOf" srcId="{4C08E8AA-3B81-4C9D-BD4C-7B8C2F10B822}" destId="{95160529-AD8C-453E-9E26-EA7A2CA4B871}" srcOrd="2" destOrd="0" presId="urn:microsoft.com/office/officeart/2005/8/layout/hProcess6"/>
    <dgm:cxn modelId="{C75D8F12-4C8C-4424-8CC4-D4270BB4FA30}" type="presParOf" srcId="{4C08E8AA-3B81-4C9D-BD4C-7B8C2F10B822}" destId="{665F6857-5F4B-4E15-A5E1-A633F8734A01}" srcOrd="3" destOrd="0" presId="urn:microsoft.com/office/officeart/2005/8/layout/hProcess6"/>
    <dgm:cxn modelId="{8D864C6A-E4D7-4A02-8D96-26DFB0DCC5C0}" type="presParOf" srcId="{101D565A-3C30-4158-A529-541B5D61D6E6}" destId="{18BA4653-5343-42BE-928E-6CF7E76F8AF9}" srcOrd="5" destOrd="0" presId="urn:microsoft.com/office/officeart/2005/8/layout/hProcess6"/>
    <dgm:cxn modelId="{F7183A3F-CC12-4512-A452-FE58530E29F1}" type="presParOf" srcId="{101D565A-3C30-4158-A529-541B5D61D6E6}" destId="{DB40EB6E-0FE2-4304-B0BF-584C37182D65}" srcOrd="6" destOrd="0" presId="urn:microsoft.com/office/officeart/2005/8/layout/hProcess6"/>
    <dgm:cxn modelId="{6AECAC7D-8824-4BE6-9D4B-96720C92B210}" type="presParOf" srcId="{DB40EB6E-0FE2-4304-B0BF-584C37182D65}" destId="{386B6E3D-28CE-48B5-8816-7525F430D37B}" srcOrd="0" destOrd="0" presId="urn:microsoft.com/office/officeart/2005/8/layout/hProcess6"/>
    <dgm:cxn modelId="{113CD87C-2B8F-46DA-9A9F-5E8049B0CC3D}" type="presParOf" srcId="{DB40EB6E-0FE2-4304-B0BF-584C37182D65}" destId="{65795EDE-D096-4F5E-9314-FFCA5AB98726}" srcOrd="1" destOrd="0" presId="urn:microsoft.com/office/officeart/2005/8/layout/hProcess6"/>
    <dgm:cxn modelId="{FA7EB805-B64D-41B0-AA84-8F68C65F2501}" type="presParOf" srcId="{DB40EB6E-0FE2-4304-B0BF-584C37182D65}" destId="{EA11B596-97AD-411B-ACF0-840297C026BA}" srcOrd="2" destOrd="0" presId="urn:microsoft.com/office/officeart/2005/8/layout/hProcess6"/>
    <dgm:cxn modelId="{0735B40A-4E08-4473-B5F3-7B4B6816FE96}" type="presParOf" srcId="{DB40EB6E-0FE2-4304-B0BF-584C37182D65}" destId="{01EC1FC2-38E7-4DF5-B75E-AEE3319EB7E6}" srcOrd="3" destOrd="0" presId="urn:microsoft.com/office/officeart/2005/8/layout/hProcess6"/>
    <dgm:cxn modelId="{6113B04A-443B-46FC-9EA3-453C3D02EA83}" type="presParOf" srcId="{101D565A-3C30-4158-A529-541B5D61D6E6}" destId="{D21039A1-764A-4641-9C54-E34011EB953F}" srcOrd="7" destOrd="0" presId="urn:microsoft.com/office/officeart/2005/8/layout/hProcess6"/>
    <dgm:cxn modelId="{BA4062FE-27FC-492F-9A75-CE01843A6C82}" type="presParOf" srcId="{101D565A-3C30-4158-A529-541B5D61D6E6}" destId="{7FA306F4-D02E-40B7-80CA-391BC4E66678}" srcOrd="8" destOrd="0" presId="urn:microsoft.com/office/officeart/2005/8/layout/hProcess6"/>
    <dgm:cxn modelId="{79FDE2EB-D58D-42A8-AE2C-AD38F111CD25}" type="presParOf" srcId="{7FA306F4-D02E-40B7-80CA-391BC4E66678}" destId="{2714ED86-6C24-4355-9B81-0B9F01AC1D99}" srcOrd="0" destOrd="0" presId="urn:microsoft.com/office/officeart/2005/8/layout/hProcess6"/>
    <dgm:cxn modelId="{35A53AFC-E861-4E77-B93E-142A1B0E54C5}" type="presParOf" srcId="{7FA306F4-D02E-40B7-80CA-391BC4E66678}" destId="{E54215AF-924E-43A3-B7D7-969B729D74B4}" srcOrd="1" destOrd="0" presId="urn:microsoft.com/office/officeart/2005/8/layout/hProcess6"/>
    <dgm:cxn modelId="{3AB7BBCC-F679-46F3-80E0-755B9C5EA949}" type="presParOf" srcId="{7FA306F4-D02E-40B7-80CA-391BC4E66678}" destId="{EBD813A9-EACD-4AFB-8DDF-D1BBE26D6C0E}" srcOrd="2" destOrd="0" presId="urn:microsoft.com/office/officeart/2005/8/layout/hProcess6"/>
    <dgm:cxn modelId="{1FFECF88-2F03-4CF4-8554-F01E0FBD28C9}" type="presParOf" srcId="{7FA306F4-D02E-40B7-80CA-391BC4E66678}" destId="{8A422B29-2113-440E-B045-E30B523C2881}" srcOrd="3" destOrd="0" presId="urn:microsoft.com/office/officeart/2005/8/layout/hProcess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18ACA5-344D-4ED4-B768-A38110366DE7}">
      <dsp:nvSpPr>
        <dsp:cNvPr id="0" name=""/>
        <dsp:cNvSpPr/>
      </dsp:nvSpPr>
      <dsp:spPr>
        <a:xfrm>
          <a:off x="9530" y="0"/>
          <a:ext cx="3155673" cy="3686175"/>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7D2ADE4-D49E-44BA-8475-5B0B2625073B}">
      <dsp:nvSpPr>
        <dsp:cNvPr id="0" name=""/>
        <dsp:cNvSpPr/>
      </dsp:nvSpPr>
      <dsp:spPr>
        <a:xfrm>
          <a:off x="1425433" y="3297591"/>
          <a:ext cx="2051188" cy="327580"/>
        </a:xfrm>
        <a:prstGeom prst="roundRect">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Remove</a:t>
          </a:r>
        </a:p>
      </dsp:txBody>
      <dsp:txXfrm>
        <a:off x="1441424" y="3313582"/>
        <a:ext cx="2019206" cy="295598"/>
      </dsp:txXfrm>
    </dsp:sp>
    <dsp:sp modelId="{266C0456-5548-4A45-B2F0-687283CA870D}">
      <dsp:nvSpPr>
        <dsp:cNvPr id="0" name=""/>
        <dsp:cNvSpPr/>
      </dsp:nvSpPr>
      <dsp:spPr>
        <a:xfrm>
          <a:off x="1234939" y="2910919"/>
          <a:ext cx="2051188" cy="327580"/>
        </a:xfrm>
        <a:prstGeom prst="roundRect">
          <a:avLst/>
        </a:prstGeom>
        <a:solidFill>
          <a:schemeClr val="lt1">
            <a:alpha val="90000"/>
            <a:hueOff val="0"/>
            <a:satOff val="0"/>
            <a:lumOff val="0"/>
            <a:alphaOff val="0"/>
          </a:schemeClr>
        </a:solidFill>
        <a:ln w="6350" cap="flat" cmpd="sng" algn="ctr">
          <a:solidFill>
            <a:schemeClr val="accent4">
              <a:hueOff val="1400127"/>
              <a:satOff val="-5825"/>
              <a:lumOff val="1373"/>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Reduce</a:t>
          </a:r>
        </a:p>
      </dsp:txBody>
      <dsp:txXfrm>
        <a:off x="1250930" y="2926910"/>
        <a:ext cx="2019206" cy="295598"/>
      </dsp:txXfrm>
    </dsp:sp>
    <dsp:sp modelId="{E5F0F75E-F4D4-406B-A19C-0B8294BF1AF0}">
      <dsp:nvSpPr>
        <dsp:cNvPr id="0" name=""/>
        <dsp:cNvSpPr/>
      </dsp:nvSpPr>
      <dsp:spPr>
        <a:xfrm>
          <a:off x="968244" y="2434670"/>
          <a:ext cx="2051188" cy="327580"/>
        </a:xfrm>
        <a:prstGeom prst="roundRect">
          <a:avLst/>
        </a:prstGeom>
        <a:solidFill>
          <a:schemeClr val="lt1">
            <a:alpha val="90000"/>
            <a:hueOff val="0"/>
            <a:satOff val="0"/>
            <a:lumOff val="0"/>
            <a:alphaOff val="0"/>
          </a:schemeClr>
        </a:solidFill>
        <a:ln w="6350" cap="flat" cmpd="sng" algn="ctr">
          <a:solidFill>
            <a:schemeClr val="accent4">
              <a:hueOff val="2800255"/>
              <a:satOff val="-11651"/>
              <a:lumOff val="2745"/>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Re-source</a:t>
          </a:r>
        </a:p>
      </dsp:txBody>
      <dsp:txXfrm>
        <a:off x="984235" y="2450661"/>
        <a:ext cx="2019206" cy="295598"/>
      </dsp:txXfrm>
    </dsp:sp>
    <dsp:sp modelId="{FFAF3C7F-EF6A-444E-B0A8-D68F7130EAC8}">
      <dsp:nvSpPr>
        <dsp:cNvPr id="0" name=""/>
        <dsp:cNvSpPr/>
      </dsp:nvSpPr>
      <dsp:spPr>
        <a:xfrm>
          <a:off x="720583" y="2028825"/>
          <a:ext cx="2051188" cy="327580"/>
        </a:xfrm>
        <a:prstGeom prst="roundRect">
          <a:avLst/>
        </a:prstGeom>
        <a:solidFill>
          <a:schemeClr val="lt1">
            <a:alpha val="90000"/>
            <a:hueOff val="0"/>
            <a:satOff val="0"/>
            <a:lumOff val="0"/>
            <a:alphaOff val="0"/>
          </a:schemeClr>
        </a:solidFill>
        <a:ln w="6350" cap="flat" cmpd="sng" algn="ctr">
          <a:solidFill>
            <a:schemeClr val="accent4">
              <a:hueOff val="4200382"/>
              <a:satOff val="-17476"/>
              <a:lumOff val="4118"/>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Remanufacture</a:t>
          </a:r>
        </a:p>
      </dsp:txBody>
      <dsp:txXfrm>
        <a:off x="736574" y="2044816"/>
        <a:ext cx="2019206" cy="295598"/>
      </dsp:txXfrm>
    </dsp:sp>
    <dsp:sp modelId="{A8A7770A-7764-4D2E-B56F-86A3DE64EF61}">
      <dsp:nvSpPr>
        <dsp:cNvPr id="0" name=""/>
        <dsp:cNvSpPr/>
      </dsp:nvSpPr>
      <dsp:spPr>
        <a:xfrm>
          <a:off x="549145" y="1524001"/>
          <a:ext cx="2051188" cy="327580"/>
        </a:xfrm>
        <a:prstGeom prst="roundRect">
          <a:avLst/>
        </a:prstGeom>
        <a:solidFill>
          <a:schemeClr val="lt1">
            <a:alpha val="90000"/>
            <a:hueOff val="0"/>
            <a:satOff val="0"/>
            <a:lumOff val="0"/>
            <a:alphaOff val="0"/>
          </a:schemeClr>
        </a:solidFill>
        <a:ln w="6350" cap="flat" cmpd="sng" algn="ctr">
          <a:solidFill>
            <a:schemeClr val="accent4">
              <a:hueOff val="5600509"/>
              <a:satOff val="-23301"/>
              <a:lumOff val="549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Reuse</a:t>
          </a:r>
        </a:p>
      </dsp:txBody>
      <dsp:txXfrm>
        <a:off x="565136" y="1539992"/>
        <a:ext cx="2019206" cy="295598"/>
      </dsp:txXfrm>
    </dsp:sp>
    <dsp:sp modelId="{13237730-E35D-444A-8382-10FF767EC1B2}">
      <dsp:nvSpPr>
        <dsp:cNvPr id="0" name=""/>
        <dsp:cNvSpPr/>
      </dsp:nvSpPr>
      <dsp:spPr>
        <a:xfrm>
          <a:off x="311023" y="1082119"/>
          <a:ext cx="2051188" cy="327580"/>
        </a:xfrm>
        <a:prstGeom prst="roundRect">
          <a:avLst/>
        </a:prstGeom>
        <a:solidFill>
          <a:schemeClr val="lt1">
            <a:alpha val="90000"/>
            <a:hueOff val="0"/>
            <a:satOff val="0"/>
            <a:lumOff val="0"/>
            <a:alphaOff val="0"/>
          </a:schemeClr>
        </a:solidFill>
        <a:ln w="6350" cap="flat" cmpd="sng" algn="ctr">
          <a:solidFill>
            <a:schemeClr val="accent4">
              <a:hueOff val="7000636"/>
              <a:satOff val="-29126"/>
              <a:lumOff val="6863"/>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Recycle</a:t>
          </a:r>
        </a:p>
      </dsp:txBody>
      <dsp:txXfrm>
        <a:off x="327014" y="1098110"/>
        <a:ext cx="2019206" cy="295598"/>
      </dsp:txXfrm>
    </dsp:sp>
    <dsp:sp modelId="{82877A89-D674-4226-AA28-25138BA68A16}">
      <dsp:nvSpPr>
        <dsp:cNvPr id="0" name=""/>
        <dsp:cNvSpPr/>
      </dsp:nvSpPr>
      <dsp:spPr>
        <a:xfrm>
          <a:off x="120508" y="567769"/>
          <a:ext cx="2051188" cy="327580"/>
        </a:xfrm>
        <a:prstGeom prst="roundRect">
          <a:avLst/>
        </a:prstGeom>
        <a:solidFill>
          <a:schemeClr val="lt1">
            <a:alpha val="90000"/>
            <a:hueOff val="0"/>
            <a:satOff val="0"/>
            <a:lumOff val="0"/>
            <a:alphaOff val="0"/>
          </a:schemeClr>
        </a:solidFill>
        <a:ln w="6350" cap="flat" cmpd="sng" algn="ctr">
          <a:solidFill>
            <a:schemeClr val="accent4">
              <a:hueOff val="8400764"/>
              <a:satOff val="-34952"/>
              <a:lumOff val="8235"/>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Recover</a:t>
          </a:r>
        </a:p>
      </dsp:txBody>
      <dsp:txXfrm>
        <a:off x="136499" y="583760"/>
        <a:ext cx="2019206" cy="295598"/>
      </dsp:txXfrm>
    </dsp:sp>
    <dsp:sp modelId="{6D578B44-43BD-408F-9485-C514429CB993}">
      <dsp:nvSpPr>
        <dsp:cNvPr id="0" name=""/>
        <dsp:cNvSpPr/>
      </dsp:nvSpPr>
      <dsp:spPr>
        <a:xfrm>
          <a:off x="1" y="110569"/>
          <a:ext cx="2051188" cy="327580"/>
        </a:xfrm>
        <a:prstGeom prst="roundRect">
          <a:avLst/>
        </a:prstGeom>
        <a:solidFill>
          <a:schemeClr val="lt1">
            <a:alpha val="90000"/>
            <a:hueOff val="0"/>
            <a:satOff val="0"/>
            <a:lumOff val="0"/>
            <a:alphaOff val="0"/>
          </a:schemeClr>
        </a:solidFill>
        <a:ln w="6350" cap="flat" cmpd="sng" algn="ctr">
          <a:solidFill>
            <a:schemeClr val="accent4">
              <a:hueOff val="9800891"/>
              <a:satOff val="-40777"/>
              <a:lumOff val="9608"/>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Return</a:t>
          </a:r>
        </a:p>
      </dsp:txBody>
      <dsp:txXfrm>
        <a:off x="15992" y="126560"/>
        <a:ext cx="2019206" cy="2955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DC3572-E496-4153-BA33-959F8D42D916}">
      <dsp:nvSpPr>
        <dsp:cNvPr id="0" name=""/>
        <dsp:cNvSpPr/>
      </dsp:nvSpPr>
      <dsp:spPr>
        <a:xfrm>
          <a:off x="34531" y="1702520"/>
          <a:ext cx="1318893" cy="622502"/>
        </a:xfrm>
        <a:prstGeom prst="rightArrow">
          <a:avLst>
            <a:gd name="adj1" fmla="val 70000"/>
            <a:gd name="adj2" fmla="val 50000"/>
          </a:avLst>
        </a:prstGeom>
        <a:solidFill>
          <a:schemeClr val="accent3">
            <a:lumMod val="7500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1524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Descriptive Statistics</a:t>
          </a:r>
        </a:p>
      </dsp:txBody>
      <dsp:txXfrm>
        <a:off x="364255" y="1795895"/>
        <a:ext cx="771294" cy="435752"/>
      </dsp:txXfrm>
    </dsp:sp>
    <dsp:sp modelId="{D13DD707-AF8A-4D46-A0E9-E504556BA246}">
      <dsp:nvSpPr>
        <dsp:cNvPr id="0" name=""/>
        <dsp:cNvSpPr/>
      </dsp:nvSpPr>
      <dsp:spPr>
        <a:xfrm>
          <a:off x="67248" y="1604963"/>
          <a:ext cx="361375" cy="369432"/>
        </a:xfrm>
        <a:prstGeom prst="ellipse">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1</a:t>
          </a:r>
        </a:p>
      </dsp:txBody>
      <dsp:txXfrm>
        <a:off x="120170" y="1659065"/>
        <a:ext cx="255531" cy="261228"/>
      </dsp:txXfrm>
    </dsp:sp>
    <dsp:sp modelId="{823ECEAA-55B2-4AE7-9141-68E7A72613C9}">
      <dsp:nvSpPr>
        <dsp:cNvPr id="0" name=""/>
        <dsp:cNvSpPr/>
      </dsp:nvSpPr>
      <dsp:spPr>
        <a:xfrm>
          <a:off x="1365294" y="1759649"/>
          <a:ext cx="1181033" cy="574121"/>
        </a:xfrm>
        <a:prstGeom prst="rightArrow">
          <a:avLst>
            <a:gd name="adj1" fmla="val 70000"/>
            <a:gd name="adj2" fmla="val 50000"/>
          </a:avLst>
        </a:prstGeom>
        <a:solidFill>
          <a:srgbClr val="FFFF00">
            <a:alpha val="90000"/>
          </a:srgb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1524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Trend Analysis</a:t>
          </a:r>
        </a:p>
      </dsp:txBody>
      <dsp:txXfrm>
        <a:off x="1660552" y="1845767"/>
        <a:ext cx="684832" cy="401885"/>
      </dsp:txXfrm>
    </dsp:sp>
    <dsp:sp modelId="{B22F5EBA-65E7-4446-A5CB-0ECA639EEC6C}">
      <dsp:nvSpPr>
        <dsp:cNvPr id="0" name=""/>
        <dsp:cNvSpPr/>
      </dsp:nvSpPr>
      <dsp:spPr>
        <a:xfrm>
          <a:off x="1394941" y="1671636"/>
          <a:ext cx="395757" cy="428482"/>
        </a:xfrm>
        <a:prstGeom prst="ellipse">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2</a:t>
          </a:r>
        </a:p>
      </dsp:txBody>
      <dsp:txXfrm>
        <a:off x="1452898" y="1734386"/>
        <a:ext cx="279843" cy="302982"/>
      </dsp:txXfrm>
    </dsp:sp>
    <dsp:sp modelId="{8015326C-A4F5-4480-AF52-80B28AA910BC}">
      <dsp:nvSpPr>
        <dsp:cNvPr id="0" name=""/>
        <dsp:cNvSpPr/>
      </dsp:nvSpPr>
      <dsp:spPr>
        <a:xfrm>
          <a:off x="2539372" y="1753171"/>
          <a:ext cx="1049296" cy="581553"/>
        </a:xfrm>
        <a:prstGeom prst="rightArrow">
          <a:avLst>
            <a:gd name="adj1" fmla="val 70000"/>
            <a:gd name="adj2" fmla="val 50000"/>
          </a:avLst>
        </a:prstGeom>
        <a:solidFill>
          <a:schemeClr val="accent1">
            <a:lumMod val="60000"/>
            <a:lumOff val="40000"/>
            <a:alpha val="9000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1524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Quantile ADF Test</a:t>
          </a:r>
        </a:p>
      </dsp:txBody>
      <dsp:txXfrm>
        <a:off x="2801696" y="1840404"/>
        <a:ext cx="583428" cy="407087"/>
      </dsp:txXfrm>
    </dsp:sp>
    <dsp:sp modelId="{665F6857-5F4B-4E15-A5E1-A633F8734A01}">
      <dsp:nvSpPr>
        <dsp:cNvPr id="0" name=""/>
        <dsp:cNvSpPr/>
      </dsp:nvSpPr>
      <dsp:spPr>
        <a:xfrm>
          <a:off x="2466974" y="1662113"/>
          <a:ext cx="375926" cy="367004"/>
        </a:xfrm>
        <a:prstGeom prst="ellipse">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3</a:t>
          </a:r>
        </a:p>
      </dsp:txBody>
      <dsp:txXfrm>
        <a:off x="2522027" y="1715859"/>
        <a:ext cx="265820" cy="259512"/>
      </dsp:txXfrm>
    </dsp:sp>
    <dsp:sp modelId="{65795EDE-D096-4F5E-9314-FFCA5AB98726}">
      <dsp:nvSpPr>
        <dsp:cNvPr id="0" name=""/>
        <dsp:cNvSpPr/>
      </dsp:nvSpPr>
      <dsp:spPr>
        <a:xfrm>
          <a:off x="3643666" y="1679892"/>
          <a:ext cx="1470092" cy="622144"/>
        </a:xfrm>
        <a:prstGeom prst="rightArrow">
          <a:avLst>
            <a:gd name="adj1" fmla="val 70000"/>
            <a:gd name="adj2" fmla="val 50000"/>
          </a:avLst>
        </a:prstGeom>
        <a:solidFill>
          <a:schemeClr val="accent4">
            <a:lumMod val="7500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15240" bIns="7620" numCol="1" spcCol="1270" anchor="ctr" anchorCtr="0">
          <a:noAutofit/>
        </a:bodyPr>
        <a:lstStyle/>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Quantile Cointegration Test</a:t>
          </a:r>
        </a:p>
      </dsp:txBody>
      <dsp:txXfrm>
        <a:off x="4011189" y="1773214"/>
        <a:ext cx="884819" cy="435500"/>
      </dsp:txXfrm>
    </dsp:sp>
    <dsp:sp modelId="{01EC1FC2-38E7-4DF5-B75E-AEE3319EB7E6}">
      <dsp:nvSpPr>
        <dsp:cNvPr id="0" name=""/>
        <dsp:cNvSpPr/>
      </dsp:nvSpPr>
      <dsp:spPr>
        <a:xfrm>
          <a:off x="3643433" y="1624011"/>
          <a:ext cx="385640" cy="373416"/>
        </a:xfrm>
        <a:prstGeom prst="ellipse">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4</a:t>
          </a:r>
        </a:p>
      </dsp:txBody>
      <dsp:txXfrm>
        <a:off x="3699909" y="1678697"/>
        <a:ext cx="272688" cy="264044"/>
      </dsp:txXfrm>
    </dsp:sp>
    <dsp:sp modelId="{E54215AF-924E-43A3-B7D7-969B729D74B4}">
      <dsp:nvSpPr>
        <dsp:cNvPr id="0" name=""/>
        <dsp:cNvSpPr/>
      </dsp:nvSpPr>
      <dsp:spPr>
        <a:xfrm>
          <a:off x="5157490" y="1652587"/>
          <a:ext cx="1124164" cy="647457"/>
        </a:xfrm>
        <a:prstGeom prst="rightArrow">
          <a:avLst>
            <a:gd name="adj1" fmla="val 70000"/>
            <a:gd name="adj2" fmla="val 50000"/>
          </a:avLst>
        </a:prstGeom>
        <a:solidFill>
          <a:schemeClr val="accent2">
            <a:lumMod val="75000"/>
          </a:schemeClr>
        </a:solidFill>
        <a:ln w="12700" cap="flat" cmpd="sng" algn="ctr">
          <a:solidFill>
            <a:schemeClr val="accent6">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15240" bIns="7620" numCol="1" spcCol="1270" anchor="ctr" anchorCtr="0">
          <a:noAutofit/>
        </a:bodyPr>
        <a:lstStyle/>
        <a:p>
          <a:pPr marL="0" lvl="0" indent="0" algn="ctr" defTabSz="533400">
            <a:lnSpc>
              <a:spcPct val="90000"/>
            </a:lnSpc>
            <a:spcBef>
              <a:spcPct val="0"/>
            </a:spcBef>
            <a:spcAft>
              <a:spcPct val="35000"/>
            </a:spcAft>
            <a:buNone/>
          </a:pPr>
          <a:r>
            <a:rPr lang="en-US" sz="1200" kern="1200"/>
            <a:t>Quantile ARDL Estimate</a:t>
          </a:r>
        </a:p>
      </dsp:txBody>
      <dsp:txXfrm>
        <a:off x="5438531" y="1749706"/>
        <a:ext cx="616513" cy="453219"/>
      </dsp:txXfrm>
    </dsp:sp>
    <dsp:sp modelId="{8A422B29-2113-440E-B045-E30B523C2881}">
      <dsp:nvSpPr>
        <dsp:cNvPr id="0" name=""/>
        <dsp:cNvSpPr/>
      </dsp:nvSpPr>
      <dsp:spPr>
        <a:xfrm>
          <a:off x="5073161" y="1566863"/>
          <a:ext cx="325004" cy="378597"/>
        </a:xfrm>
        <a:prstGeom prst="ellipse">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5</a:t>
          </a:r>
        </a:p>
      </dsp:txBody>
      <dsp:txXfrm>
        <a:off x="5120757" y="1622307"/>
        <a:ext cx="229812" cy="26770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12896</TotalTime>
  <Pages>34</Pages>
  <Words>9627</Words>
  <Characters>54880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cp:lastModifiedBy>
  <cp:revision>46</cp:revision>
  <dcterms:created xsi:type="dcterms:W3CDTF">2025-01-19T14:54:00Z</dcterms:created>
  <dcterms:modified xsi:type="dcterms:W3CDTF">2026-04-03T19:59:00Z</dcterms:modified>
</cp:coreProperties>
</file>