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D00" w:rsidRDefault="001368DA">
      <w:pPr>
        <w:spacing w:before="0"/>
        <w:jc w:val="center"/>
      </w:pPr>
      <w:r>
        <w:rPr>
          <w:b/>
          <w:sz w:val="36"/>
        </w:rPr>
        <w:t>Islamophobia and Institutional Challenges in the Halal Industry: Implications for Inclusive Development and Regional Cooperation</w:t>
      </w:r>
    </w:p>
    <w:p w:rsidR="00EB7D00" w:rsidRDefault="001368DA">
      <w:pPr>
        <w:jc w:val="center"/>
      </w:pPr>
      <w:r>
        <w:rPr>
          <w:b/>
        </w:rPr>
        <w:t>Ahmad Faris Naqiyuddin Mohd Ghazi</w:t>
      </w:r>
      <w:r w:rsidRPr="001368DA">
        <w:rPr>
          <w:b/>
          <w:vertAlign w:val="superscript"/>
        </w:rPr>
        <w:t>1</w:t>
      </w:r>
      <w:r>
        <w:rPr>
          <w:b/>
        </w:rPr>
        <w:t>, Harliana Halim²*</w:t>
      </w:r>
      <w:bookmarkStart w:id="0" w:name="_GoBack"/>
      <w:bookmarkEnd w:id="0"/>
      <w:r>
        <w:rPr>
          <w:b/>
        </w:rPr>
        <w:t>, and Nazreena Mohammed Yasin³</w:t>
      </w:r>
    </w:p>
    <w:p w:rsidR="004D5834" w:rsidRDefault="001368DA">
      <w:pPr>
        <w:spacing w:before="0" w:after="0"/>
        <w:jc w:val="center"/>
        <w:rPr>
          <w:b/>
        </w:rPr>
      </w:pPr>
      <w:r>
        <w:rPr>
          <w:b/>
        </w:rPr>
        <w:t xml:space="preserve">¹ </w:t>
      </w:r>
      <w:r w:rsidR="004D5834">
        <w:rPr>
          <w:b/>
        </w:rPr>
        <w:t xml:space="preserve">Department of Social Sciences, Centre for General Knowledge and Co-Curricular, </w:t>
      </w:r>
    </w:p>
    <w:p w:rsidR="00EB7D00" w:rsidRDefault="001368DA">
      <w:pPr>
        <w:spacing w:before="0" w:after="0"/>
        <w:jc w:val="center"/>
      </w:pPr>
      <w:proofErr w:type="spellStart"/>
      <w:r>
        <w:rPr>
          <w:b/>
        </w:rPr>
        <w:t>Universiti</w:t>
      </w:r>
      <w:proofErr w:type="spellEnd"/>
      <w:r>
        <w:rPr>
          <w:b/>
        </w:rPr>
        <w:t xml:space="preserve"> </w:t>
      </w:r>
      <w:proofErr w:type="spellStart"/>
      <w:r>
        <w:rPr>
          <w:b/>
        </w:rPr>
        <w:t>Tun</w:t>
      </w:r>
      <w:proofErr w:type="spellEnd"/>
      <w:r>
        <w:rPr>
          <w:b/>
        </w:rPr>
        <w:t xml:space="preserve"> Hussein Onn Malaysia, </w:t>
      </w:r>
      <w:r>
        <w:rPr>
          <w:b/>
        </w:rPr>
        <w:t>Malaysia</w:t>
      </w:r>
    </w:p>
    <w:p w:rsidR="004D5834" w:rsidRDefault="004D5834">
      <w:pPr>
        <w:spacing w:before="0"/>
        <w:jc w:val="center"/>
        <w:rPr>
          <w:b/>
        </w:rPr>
      </w:pPr>
    </w:p>
    <w:p w:rsidR="00EB7D00" w:rsidRDefault="001368DA">
      <w:pPr>
        <w:spacing w:before="0"/>
        <w:jc w:val="center"/>
      </w:pPr>
      <w:r>
        <w:rPr>
          <w:b/>
        </w:rPr>
        <w:t xml:space="preserve">*Corresponding author: </w:t>
      </w:r>
      <w:proofErr w:type="spellStart"/>
      <w:r w:rsidR="004D5834">
        <w:rPr>
          <w:b/>
        </w:rPr>
        <w:t>Harliana</w:t>
      </w:r>
      <w:proofErr w:type="spellEnd"/>
      <w:r w:rsidR="004D5834">
        <w:rPr>
          <w:b/>
        </w:rPr>
        <w:t xml:space="preserve"> Halim</w:t>
      </w:r>
      <w:r>
        <w:rPr>
          <w:b/>
        </w:rPr>
        <w:t xml:space="preserve">; Email: </w:t>
      </w:r>
      <w:r w:rsidR="004D5834">
        <w:rPr>
          <w:b/>
        </w:rPr>
        <w:t>harliana@uthm.edu.my</w:t>
      </w:r>
    </w:p>
    <w:p w:rsidR="00EB7D00" w:rsidRDefault="001368DA">
      <w:r>
        <w:rPr>
          <w:b/>
          <w:sz w:val="28"/>
        </w:rPr>
        <w:t>ABSTRACT</w:t>
      </w:r>
    </w:p>
    <w:p w:rsidR="00EB7D00" w:rsidRDefault="001368DA">
      <w:r>
        <w:t>The global expansion of the halal industr</w:t>
      </w:r>
      <w:r>
        <w:t>y offers immense potential to support inclusive development and strengthen regional cooperation, particularly across Southeast Asia, where around 240 million Muslims reside, the majority of whom live in Indonesia, Malaysia, and other countries in the regio</w:t>
      </w:r>
      <w:r>
        <w:t>n. However, this potential is constrained by institutional and socio-political challenges that affect credibility, market access, and public trust. This qualitative, contemporary historical study examines how Islamophobia intersects with institutional barr</w:t>
      </w:r>
      <w:r>
        <w:t>iers to inhibit the halal sector's growth and legitimacy. Using secondary sources, including journal articles, policy reports, industry analyses, and public discourse, the study identifies four major challenges: fragmented certification systems, inconsiste</w:t>
      </w:r>
      <w:r>
        <w:t>nt regulatory frameworks, limited mutual recognition across borders, and gaps in consumer trust and awareness. The findings show that these barriers are intensified by Islamophobic sentiment, misinformation, and cultural misrepresentation, which can produc</w:t>
      </w:r>
      <w:r>
        <w:t>e resistance toward halal certification, negative media portrayals, and consumer distrust in global markets. The study further reveals that institutional weaknesses and perception-based barriers operate in a mutually reinforcing cycle, limiting the halal i</w:t>
      </w:r>
      <w:r>
        <w:t>ndustry's contribution to inclusive development, small and medium enterprise participation, and regional economic integration. The article concludes that addressing both structural and perception-based challenges is essential for enabling the halal industr</w:t>
      </w:r>
      <w:r>
        <w:t>y to function as a platform for equitable growth, cultural understanding, and resilient regional cooperation. It recommends stronger certification harmonization, mutual recognition mechanisms, culturally competent public communication, and coordinated ASEA</w:t>
      </w:r>
      <w:r>
        <w:t>N-level policy support. By framing the halal industry within the broader context of Islamophobia and institutional fragmentation, this study contributes to critical discussions on how policy, perception, and cooperation must align to realize inclusive deve</w:t>
      </w:r>
      <w:r>
        <w:t>lopment in the region.</w:t>
      </w:r>
    </w:p>
    <w:p w:rsidR="00EB7D00" w:rsidRDefault="001368DA">
      <w:r>
        <w:rPr>
          <w:b/>
        </w:rPr>
        <w:t xml:space="preserve">Keywords: </w:t>
      </w:r>
      <w:r>
        <w:t>Halal Industry; Islamophobia; Institutional Challenges; Inclusive Development; Regional Cooperation</w:t>
      </w:r>
    </w:p>
    <w:p w:rsidR="00EB7D00" w:rsidRDefault="001368DA">
      <w:r>
        <w:rPr>
          <w:b/>
          <w:sz w:val="28"/>
        </w:rPr>
        <w:t>INTRODUCTION</w:t>
      </w:r>
    </w:p>
    <w:p w:rsidR="00EB7D00" w:rsidRDefault="001368DA">
      <w:r>
        <w:t>The global halal industry has emerged as a significant economic sector in recent decades, expanding beyond foo</w:t>
      </w:r>
      <w:r>
        <w:t>d into cosmetics, pharmaceuticals, finance, tourism, and logistics. Valued at over 2.3 trillion USD in 2022 and projected to reach 3.2 trillion USD by 2028, the halal market is experiencing significant global growth. This growth is driven not only by the e</w:t>
      </w:r>
      <w:r>
        <w:t>xpanding Muslim population, estimated at approximately 1.9 billion worldwide, but also by increasing interest from non-Muslim consumers seeking ethical, hygienic, and safe products (Ahmed, 2024). Southeast Asia, home to the world's largest Muslim populatio</w:t>
      </w:r>
      <w:r>
        <w:t>n, particularly in Indonesia and Malaysia, holds immense potential to serve as a regional hub for halal innovation, regulation, and trade (EMIS Insights Editorial Team, 2024). As such, the halal industry is often envisioned as a catalyst for inclusive deve</w:t>
      </w:r>
      <w:r>
        <w:t>lopment and regional cooperation, contributing to economic resilience, cultural diplomacy, and cross-border integration.</w:t>
      </w:r>
    </w:p>
    <w:p w:rsidR="00EB7D00" w:rsidRDefault="001368DA">
      <w:r>
        <w:t>However, despite its promise, the halal industry continues to face multifaceted challenges that undermine its credibility and growth. C</w:t>
      </w:r>
      <w:r>
        <w:t>hief among these are institutional and regulatory inconsistencies, including fragmented halal certification systems, lack of harmonization across jurisdictions, and bureaucratic inefficiencies that impede international trade and consumer confidence (Abd Ra</w:t>
      </w:r>
      <w:r>
        <w:t xml:space="preserve">hman &amp; Abdul Aziz, 2016; </w:t>
      </w:r>
      <w:r>
        <w:lastRenderedPageBreak/>
        <w:t>Abu Bakar et al., 2025). These structural issues are further compounded by the socio-political undercurrents of Islamophobia, a phenomenon characterized by prejudice, fear, and discrimination against Islam and Muslims (Allen, 2017)</w:t>
      </w:r>
      <w:r>
        <w:t>. In both Muslim-minority and Muslim-majority contexts, Islamophobia manifests in media narratives, public policies, and corporate attitudes, creating an environment that fosters suspicion and resistance toward halal certification and associated Muslim pra</w:t>
      </w:r>
      <w:r>
        <w:t>ctices (Ruiz-Bejarano, 2017).</w:t>
      </w:r>
    </w:p>
    <w:p w:rsidR="00EB7D00" w:rsidRDefault="001368DA">
      <w:r>
        <w:t>Although Islamophobia is often treated as a Western or political issue, its ripple effects extend into economic domains, especially in shaping perceptions of halal standards, compliance, and trustworthiness (Jafari &amp; Saleh, 20</w:t>
      </w:r>
      <w:r>
        <w:t>24). For example, bans or restrictions on halal slaughter practices in Europe have been framed as public health or animal rights measures, but often mask deeper cultural biases (Delahunty, 2015). Meanwhile, internalized Islamophobia in Muslim-majority soci</w:t>
      </w:r>
      <w:r>
        <w:t>eties may contribute to weak regulatory enforcement, limited public awareness, and dependency on external validation (Bayrakli &amp; Hafez, 2021). These dynamics reveal a complex intersection between institutional fragility and socio-cultural prejudice that hi</w:t>
      </w:r>
      <w:r>
        <w:t>nders the halal industry's potential to serve as an engine of inclusive development.</w:t>
      </w:r>
    </w:p>
    <w:p w:rsidR="00EB7D00" w:rsidRDefault="001368DA">
      <w:r>
        <w:t xml:space="preserve">Scholarly attention to these intersecting challenges remains fragmented. While existing literature has examined either the technical aspects of halal certification or the </w:t>
      </w:r>
      <w:r>
        <w:t>socio-political dimensions of Islamophobia, few studies have explicitly connected the two to explore how perception-based barriers exacerbate institutional weaknesses. Moreover, the strategic potential of halal industries in enhancing regional cooperation,</w:t>
      </w:r>
      <w:r>
        <w:t xml:space="preserve"> particularly within ASEAN and the Organisation of Islamic Cooperation (OIC), is often overlooked in policy discourse.</w:t>
      </w:r>
    </w:p>
    <w:p w:rsidR="00EB7D00" w:rsidRDefault="001368DA">
      <w:r>
        <w:t>This paper aims to address this gap by exploring how Islamophobia intersects with institutional challenges in the halal industry, using S</w:t>
      </w:r>
      <w:r>
        <w:t>outheast Asia as a focal point. Specifically, it investigates how fragmented certification systems, inconsistent regulatory frameworks, and gaps in consumer trust are aggravated by anti-Muslim sentiment and ignorance in both local and global markets. By em</w:t>
      </w:r>
      <w:r>
        <w:t>ploying a qualitative, contemporary historical analysis grounded in secondary sources, including journal articles, policy reports, and industry white papers, this study contributes to a more integrated understanding of the halal industry's obstacles and po</w:t>
      </w:r>
      <w:r>
        <w:t>tential.</w:t>
      </w:r>
    </w:p>
    <w:p w:rsidR="00EB7D00" w:rsidRDefault="001368DA">
      <w:r>
        <w:t>This paper is organized into several key sections, beginning with an overview of the conceptual framework and methodology. This is followed by a discussion of the halal industry's growth and significance. The paper then examines the key institutio</w:t>
      </w:r>
      <w:r>
        <w:t>nal challenges and analyzes the role of Islamophobia as a socio-cultural barrier. Finally, it proposes policy recommendations aimed at fostering inclusive development and regional cooperation through a reimagined, resilient halal ecosystem.</w:t>
      </w:r>
    </w:p>
    <w:p w:rsidR="00EB7D00" w:rsidRDefault="001368DA">
      <w:r>
        <w:rPr>
          <w:b/>
          <w:sz w:val="28"/>
        </w:rPr>
        <w:t>THEORY, LITERAT</w:t>
      </w:r>
      <w:r>
        <w:rPr>
          <w:b/>
          <w:sz w:val="28"/>
        </w:rPr>
        <w:t>URE REVIEW, AND CONCEPTUAL FRAMEWORK</w:t>
      </w:r>
    </w:p>
    <w:p w:rsidR="00EB7D00" w:rsidRDefault="001368DA">
      <w:r>
        <w:rPr>
          <w:b/>
        </w:rPr>
        <w:t>Theory</w:t>
      </w:r>
    </w:p>
    <w:p w:rsidR="00EB7D00" w:rsidRDefault="001368DA">
      <w:r>
        <w:t>The intersection of institutional theory and social identity theory provides a compelling foundation to analyze the complex challenges facing the halal industry in the context of Islamophobia. Institutional theor</w:t>
      </w:r>
      <w:r>
        <w:t>y posits that organizations and industries do not operate in a vacuum but are influenced by broader social structures, norms, and regulatory systems (Scott, 2001). In the halal sector, institutional elements such as certification bodies, legal standards, a</w:t>
      </w:r>
      <w:r>
        <w:t>nd government policies shape industry behavior and legitimacy. However, when these institutions are fragmented or misaligned, as is often the case in cross-border halal trade, they fail to provide coherent frameworks that build consumer and stakeholder tru</w:t>
      </w:r>
      <w:r>
        <w:t>st (DiMaggio &amp; Powell, 1983).</w:t>
      </w:r>
    </w:p>
    <w:p w:rsidR="00EB7D00" w:rsidRDefault="001368DA">
      <w:r>
        <w:t>Social identity theory, meanwhile, explains how group affiliations, particularly religious or ethnic identities, shape individual behavior and intergroup dynamics (Tajfel &amp; Turner, 1979). Islamophobia, viewed through this lens</w:t>
      </w:r>
      <w:r>
        <w:t>, emerges as a form of social exclusion wherein Muslim identity and practices (such as halal observance) are marginalized or misrepresented. This exclusionary sentiment not only affects Muslim individuals and communities but also delegitimizes economic pra</w:t>
      </w:r>
      <w:r>
        <w:t xml:space="preserve">ctices associated with Islam, including halal certification, in the eyes of broader, especially non-Muslim societies (Sayyid &amp; </w:t>
      </w:r>
      <w:proofErr w:type="spellStart"/>
      <w:r>
        <w:t>Vakil</w:t>
      </w:r>
      <w:proofErr w:type="spellEnd"/>
      <w:r>
        <w:t>, 2010; Allen, 2017).</w:t>
      </w:r>
    </w:p>
    <w:p w:rsidR="00AA4906" w:rsidRDefault="00AA4906"/>
    <w:p w:rsidR="00EB7D00" w:rsidRDefault="001368DA">
      <w:r>
        <w:rPr>
          <w:b/>
        </w:rPr>
        <w:lastRenderedPageBreak/>
        <w:t>Literature Review</w:t>
      </w:r>
    </w:p>
    <w:p w:rsidR="00EB7D00" w:rsidRDefault="001368DA">
      <w:r>
        <w:t>One of the foundational lenses for understanding the halal industry's regulatory cha</w:t>
      </w:r>
      <w:r>
        <w:t>llenges is institutional theory, particularly as framed by Douglass North (1990), who argued that institutions, defined as the formal and informal rules that govern economic interactions, are central to shaping economic performance. In the context of the h</w:t>
      </w:r>
      <w:r>
        <w:t>alal industry, institutional theory helps explain why fragmented certification systems, inconsistent regulations, and bureaucratic hurdles persist across Muslim and non-Muslim countries. Institutions may reflect historical, political, and cultural continge</w:t>
      </w:r>
      <w:r>
        <w:t>ncies, which can either facilitate or obstruct economic coordination. Thus, analyzing the halal sector through an institutional lens allows scholars to identify not only technical inefficiencies but also path dependencies that hinder regional harmonization</w:t>
      </w:r>
      <w:r>
        <w:t xml:space="preserve"> and inclusive development.</w:t>
      </w:r>
    </w:p>
    <w:p w:rsidR="00EB7D00" w:rsidRDefault="001368DA">
      <w:r>
        <w:t xml:space="preserve">Expanding upon institutional critiques, recent literature by Janah and Yazid (2024) has introduced the idea of "ethical consumption gaps" within the halal economy, noting that while the demand for ethical products such as halal </w:t>
      </w:r>
      <w:r>
        <w:t>is growing, certification credibility and consumer trust vary widely across regions. Both emphasize that certification is not merely a technical matter of compliance but a deeply moral act that carries social significance. The lack of standardized certific</w:t>
      </w:r>
      <w:r>
        <w:t>ation practices across borders results in consumer confusion and limits market integration. This finding is especially relevant in Southeast Asia, where differences in regulatory enforcement between countries like Malaysia, Indonesia, and Brunei create fri</w:t>
      </w:r>
      <w:r>
        <w:t>ction for both consumers and businesses operating transnationally.</w:t>
      </w:r>
    </w:p>
    <w:p w:rsidR="00EB7D00" w:rsidRDefault="001368DA">
      <w:r>
        <w:t>Another significant contribution comes from Bonne and Verbeke (2008), who studied halal consumer behaviours in multicultural societies. Their research found that Muslims in non-Muslim-major</w:t>
      </w:r>
      <w:r>
        <w:t>ity countries often rely on informal cues, such as trust in the seller or word-of-mouth recommendations, rather than formal halal certifications. This reliance is partly due to the limited availability of reliable certification bodies and partly due to sce</w:t>
      </w:r>
      <w:r>
        <w:t>pticism regarding the legitimacy of mainstream institutions in certifying religious standards. These behavioural patterns underscore a major challenge in institutional trust, particularly in settings where Islamophobic sentiment may indirectly delegitimize</w:t>
      </w:r>
      <w:r>
        <w:t xml:space="preserve"> halal-related institutions. The implication is that regulatory solutions alone are insufficient; consumer trust must be actively cultivated through culturally competent communication and certification transparency.</w:t>
      </w:r>
    </w:p>
    <w:p w:rsidR="00EB7D00" w:rsidRDefault="001368DA">
      <w:r>
        <w:t>Islamophobia itself, as a critical conce</w:t>
      </w:r>
      <w:r>
        <w:t>pt, is elaborated in Allen (2010), who framed it as a form of cultural racism rooted in post-9/11 political narratives. Allen argues that Islamophobia often manifests not through overt discrimination but through subtle processes of exclusion and suspicion.</w:t>
      </w:r>
      <w:r>
        <w:t xml:space="preserve"> This is highly relevant to the halal industry, where halal practices are sometimes portrayed in mainstream media as backward, unnecessary, or even threatening to national identities in non-Muslim societies. Such portrayals have real-world policy implicati</w:t>
      </w:r>
      <w:r>
        <w:t>ons, including resistance to halal certification in public institutions (e.g., schools, hospitals) and opposition to halal imports in global trade. Islamophobia, therefore, does not just shape public sentiment but also institutional behaviours, creating re</w:t>
      </w:r>
      <w:r>
        <w:t>gulatory and commercial barriers for halal goods and services.</w:t>
      </w:r>
    </w:p>
    <w:p w:rsidR="00EB7D00" w:rsidRDefault="001368DA">
      <w:r>
        <w:t>In the Southeast Asian context, Fischer (2016) explored how the politicization of Islam in Malaysia influences state-sanctioned halal regulation. His study revealed that while Malaysia has made</w:t>
      </w:r>
      <w:r>
        <w:t xml:space="preserve"> significant strides in institutionalizing halal standards through agencies like JAKIM, these efforts are sometimes intertwined with state-centric Islamic narratives, potentially alienating non-Muslim stakeholders and complicating regional cooperation. The</w:t>
      </w:r>
      <w:r>
        <w:t xml:space="preserve"> challenge here is twofold: while state control can enhance legitimacy within Muslim-majority settings, it may reduce flexibility for international engagement, especially when differing theological interpretations and certification standards come into play</w:t>
      </w:r>
      <w:r>
        <w:t>. This complexity is mirrored in Indonesia's newer halal law and the centralization of certification under the BPJPH, which has sparked concerns among international exporters regarding delays and redundant bureaucracy.</w:t>
      </w:r>
    </w:p>
    <w:p w:rsidR="00EB7D00" w:rsidRDefault="001368DA">
      <w:r>
        <w:t>Another study by Fischer (2011) addre</w:t>
      </w:r>
      <w:r>
        <w:t>ssed the issue of cross-border mutual recognition, highlighting the lack of interoperability among halal standards globally. Fischer identified that while the Organisation of Islamic Cooperation (OIC) has attempted to create unified halal guidelines, natio</w:t>
      </w:r>
      <w:r>
        <w:t xml:space="preserve">nal interests and theological diversity have impeded meaningful implementation. The absence of a mutual recognition system among key halal certifying countries results in duplication of certification, increased costs for exporters, and loss of </w:t>
      </w:r>
      <w:r>
        <w:lastRenderedPageBreak/>
        <w:t>competitiven</w:t>
      </w:r>
      <w:r>
        <w:t xml:space="preserve">ess in global markets. For instance, a halal product certified in Malaysia may still require re-certification in Indonesia or the UAE, despite meeting similar Shariah criteria. This institutional fragmentation undermines the promise of the halal sector as </w:t>
      </w:r>
      <w:r>
        <w:t>a facilitator of regional economic integration.</w:t>
      </w:r>
    </w:p>
    <w:p w:rsidR="00EB7D00" w:rsidRDefault="001368DA">
      <w:r>
        <w:t xml:space="preserve">Finally, according to ASEAN Briefing (2025), the region's halal industry is rapidly evolving, expanding beyond traditional food and beverage markets to encompass pharmaceuticals, cosmetics, fashion, and </w:t>
      </w:r>
      <w:r>
        <w:t>tourism. With one of the world's largest Muslim populations, Southeast Asia is uniquely positioned to drive both local and international demand for halal-certified goods and services. Yet, despite this growth trajectory, Southeast Asia's share remains unde</w:t>
      </w:r>
      <w:r>
        <w:t>rleveraged due to structural bottlenecks and geopolitical friction. The report underscores that enhancing cross-border regulatory alignment and addressing perception barriers, such as islamophobia, regulatory fragmentation, and inconsistent certification s</w:t>
      </w:r>
      <w:r>
        <w:t>tandards, continue to constrain Southeast Asia's ability to fully capitalize on this potential. These insights validate the urgency of this paper's focus and frame the halal industry not just as a religious market, but as a strategic sector with implicatio</w:t>
      </w:r>
      <w:r>
        <w:t>ns for trade, identity, and development.</w:t>
      </w:r>
    </w:p>
    <w:p w:rsidR="00EB7D00" w:rsidRDefault="001368DA">
      <w:r>
        <w:t xml:space="preserve">The absence of a holistic perspective that integrates both institutional fragmentation and perception-based barriers like Islamophobia hinders the design of effective policy and business strategies. There is a need </w:t>
      </w:r>
      <w:r>
        <w:t>for a conceptual model that captures this dual challenge. This study thus proposes a theoretical framework that combines the institutional and social identity approaches to explain the dynamics of the halal industry within contemporary socio-political cont</w:t>
      </w:r>
      <w:r>
        <w:t>exts.</w:t>
      </w:r>
    </w:p>
    <w:p w:rsidR="00EB7D00" w:rsidRDefault="001368DA">
      <w:r>
        <w:rPr>
          <w:b/>
        </w:rPr>
        <w:t>Conceptual Framework</w:t>
      </w:r>
    </w:p>
    <w:p w:rsidR="00EB7D00" w:rsidRDefault="001368DA">
      <w:r>
        <w:t>The conceptual framework for this study is structured around three interrelated dimensions: institutional challenges, perception-based barriers, and the resulting developmental outcomes. This framework is adapted from a synthesis</w:t>
      </w:r>
      <w:r>
        <w:t xml:space="preserve"> of institutional theory (DiMaggio &amp; Powell, 1983; North, 1990), social identity theory (Tajfel &amp; Turner, 1979), and recent scholarship on Islamophobia and halal market constraints (Ruiz-Bejarano, 2017; Fischer, 2016; Sayyid &amp; Vakil, 2010). It proposes tha</w:t>
      </w:r>
      <w:r>
        <w:t>t the performance and inclusivity of the halal industry in Southeast Asia are significantly shaped by both formal institutional structures and informal socio-cultural perceptions, which interact in a mutually reinforcing cycle.</w:t>
      </w:r>
    </w:p>
    <w:p w:rsidR="00EB7D00" w:rsidRDefault="001368DA">
      <w:pPr>
        <w:jc w:val="center"/>
      </w:pPr>
      <w:r>
        <w:rPr>
          <w:i/>
        </w:rPr>
        <w:t>Table 1. The framework compr</w:t>
      </w:r>
      <w:r>
        <w:rPr>
          <w:i/>
        </w:rPr>
        <w:t>ises three interrelated dimensions</w:t>
      </w:r>
    </w:p>
    <w:tbl>
      <w:tblPr>
        <w:tblStyle w:val="TableGrid"/>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76"/>
        <w:gridCol w:w="4392"/>
        <w:gridCol w:w="3916"/>
      </w:tblGrid>
      <w:tr w:rsidR="00EB7D00">
        <w:trPr>
          <w:jc w:val="center"/>
        </w:trPr>
        <w:tc>
          <w:tcPr>
            <w:tcW w:w="2376" w:type="dxa"/>
            <w:shd w:val="clear" w:color="auto" w:fill="D9EAF7"/>
          </w:tcPr>
          <w:p w:rsidR="00EB7D00" w:rsidRDefault="001368DA">
            <w:pPr>
              <w:spacing w:before="0" w:after="0"/>
            </w:pPr>
            <w:r>
              <w:rPr>
                <w:b/>
              </w:rPr>
              <w:t>Dimension</w:t>
            </w:r>
          </w:p>
        </w:tc>
        <w:tc>
          <w:tcPr>
            <w:tcW w:w="4392" w:type="dxa"/>
            <w:shd w:val="clear" w:color="auto" w:fill="D9EAF7"/>
          </w:tcPr>
          <w:p w:rsidR="00EB7D00" w:rsidRDefault="001368DA">
            <w:pPr>
              <w:spacing w:before="0" w:after="0"/>
            </w:pPr>
            <w:r>
              <w:rPr>
                <w:b/>
              </w:rPr>
              <w:t>Core Aspects</w:t>
            </w:r>
          </w:p>
        </w:tc>
        <w:tc>
          <w:tcPr>
            <w:tcW w:w="3916" w:type="dxa"/>
            <w:shd w:val="clear" w:color="auto" w:fill="D9EAF7"/>
          </w:tcPr>
          <w:p w:rsidR="00EB7D00" w:rsidRDefault="001368DA">
            <w:pPr>
              <w:spacing w:before="0" w:after="0"/>
            </w:pPr>
            <w:r>
              <w:rPr>
                <w:b/>
              </w:rPr>
              <w:t>Relevance to Halal Industry</w:t>
            </w:r>
          </w:p>
        </w:tc>
      </w:tr>
      <w:tr w:rsidR="00EB7D00">
        <w:trPr>
          <w:jc w:val="center"/>
        </w:trPr>
        <w:tc>
          <w:tcPr>
            <w:tcW w:w="2376" w:type="dxa"/>
          </w:tcPr>
          <w:p w:rsidR="00EB7D00" w:rsidRDefault="001368DA">
            <w:pPr>
              <w:spacing w:before="0" w:after="0"/>
            </w:pPr>
            <w:r>
              <w:t>Institutional Challenges</w:t>
            </w:r>
          </w:p>
        </w:tc>
        <w:tc>
          <w:tcPr>
            <w:tcW w:w="4392" w:type="dxa"/>
          </w:tcPr>
          <w:p w:rsidR="00EB7D00" w:rsidRDefault="001368DA">
            <w:pPr>
              <w:spacing w:before="0" w:after="0"/>
            </w:pPr>
            <w:r>
              <w:t>• Regulatory fragmentation across ASEAN and OIC regions</w:t>
            </w:r>
          </w:p>
          <w:p w:rsidR="00EB7D00" w:rsidRDefault="001368DA">
            <w:pPr>
              <w:spacing w:before="0" w:after="0"/>
            </w:pPr>
            <w:r>
              <w:t>• Lack of mutual recognition of halal standards and certification</w:t>
            </w:r>
          </w:p>
          <w:p w:rsidR="00EB7D00" w:rsidRDefault="001368DA">
            <w:pPr>
              <w:spacing w:before="0" w:after="0"/>
            </w:pPr>
            <w:r>
              <w:t xml:space="preserve">• Bureaucratic </w:t>
            </w:r>
            <w:r>
              <w:t>inefficiencies and weak enforcement mechanisms</w:t>
            </w:r>
          </w:p>
        </w:tc>
        <w:tc>
          <w:tcPr>
            <w:tcW w:w="3916" w:type="dxa"/>
          </w:tcPr>
          <w:p w:rsidR="00EB7D00" w:rsidRDefault="001368DA">
            <w:pPr>
              <w:spacing w:before="0" w:after="0"/>
            </w:pPr>
            <w:r>
              <w:t>These institutional gaps increase transaction costs, limit scalability, and reduce trust in halal certification systems.</w:t>
            </w:r>
          </w:p>
        </w:tc>
      </w:tr>
      <w:tr w:rsidR="00EB7D00">
        <w:trPr>
          <w:jc w:val="center"/>
        </w:trPr>
        <w:tc>
          <w:tcPr>
            <w:tcW w:w="2376" w:type="dxa"/>
          </w:tcPr>
          <w:p w:rsidR="00EB7D00" w:rsidRDefault="001368DA">
            <w:pPr>
              <w:spacing w:before="0" w:after="0"/>
            </w:pPr>
            <w:r>
              <w:t>Perception-Based Barriers</w:t>
            </w:r>
          </w:p>
        </w:tc>
        <w:tc>
          <w:tcPr>
            <w:tcW w:w="4392" w:type="dxa"/>
          </w:tcPr>
          <w:p w:rsidR="00EB7D00" w:rsidRDefault="001368DA">
            <w:pPr>
              <w:spacing w:before="0" w:after="0"/>
            </w:pPr>
            <w:r>
              <w:t>• Islamophobia and securitization of Muslim identity</w:t>
            </w:r>
          </w:p>
          <w:p w:rsidR="00EB7D00" w:rsidRDefault="001368DA">
            <w:pPr>
              <w:spacing w:before="0" w:after="0"/>
            </w:pPr>
            <w:r>
              <w:t xml:space="preserve">• </w:t>
            </w:r>
            <w:r>
              <w:t>Misinformation and cultural misrepresentation in global discourse about halal practise</w:t>
            </w:r>
          </w:p>
          <w:p w:rsidR="00EB7D00" w:rsidRDefault="001368DA">
            <w:pPr>
              <w:spacing w:before="0" w:after="0"/>
            </w:pPr>
            <w:r>
              <w:t>• Political resistance rooted in identity politics</w:t>
            </w:r>
          </w:p>
        </w:tc>
        <w:tc>
          <w:tcPr>
            <w:tcW w:w="3916" w:type="dxa"/>
          </w:tcPr>
          <w:p w:rsidR="00EB7D00" w:rsidRDefault="001368DA">
            <w:pPr>
              <w:spacing w:before="0" w:after="0"/>
            </w:pPr>
            <w:r>
              <w:t>These factors influence consumer attitudes and political decisions, especially in Muslim-minority societies. It also u</w:t>
            </w:r>
            <w:r>
              <w:t>ndermines consumer trust and discourages cooperation among state and non-state actors in global halal trade</w:t>
            </w:r>
          </w:p>
        </w:tc>
      </w:tr>
      <w:tr w:rsidR="00EB7D00">
        <w:trPr>
          <w:jc w:val="center"/>
        </w:trPr>
        <w:tc>
          <w:tcPr>
            <w:tcW w:w="2376" w:type="dxa"/>
          </w:tcPr>
          <w:p w:rsidR="00EB7D00" w:rsidRDefault="001368DA">
            <w:pPr>
              <w:spacing w:before="0" w:after="0"/>
            </w:pPr>
            <w:r>
              <w:t>Developmental Outcomes</w:t>
            </w:r>
          </w:p>
        </w:tc>
        <w:tc>
          <w:tcPr>
            <w:tcW w:w="4392" w:type="dxa"/>
          </w:tcPr>
          <w:p w:rsidR="00EB7D00" w:rsidRDefault="001368DA">
            <w:pPr>
              <w:spacing w:before="0" w:after="0"/>
            </w:pPr>
            <w:r>
              <w:t>• Loss of credibility and legitimacy of halal institutions</w:t>
            </w:r>
          </w:p>
          <w:p w:rsidR="00EB7D00" w:rsidRDefault="001368DA">
            <w:pPr>
              <w:spacing w:before="0" w:after="0"/>
            </w:pPr>
            <w:r>
              <w:t>• Limited innovation and market access for halal goods and servic</w:t>
            </w:r>
            <w:r>
              <w:t>es</w:t>
            </w:r>
          </w:p>
          <w:p w:rsidR="00EB7D00" w:rsidRDefault="001368DA">
            <w:pPr>
              <w:spacing w:before="0" w:after="0"/>
            </w:pPr>
            <w:r>
              <w:t>• Hindered contribution to inclusive development and regional cooperation</w:t>
            </w:r>
          </w:p>
        </w:tc>
        <w:tc>
          <w:tcPr>
            <w:tcW w:w="3916" w:type="dxa"/>
          </w:tcPr>
          <w:p w:rsidR="00EB7D00" w:rsidRDefault="001368DA">
            <w:pPr>
              <w:spacing w:before="0" w:after="0"/>
            </w:pPr>
            <w:r>
              <w:t>These outcomes reflect the systemic inability to align halal development with broader SDG and regional economic integration agendas</w:t>
            </w:r>
          </w:p>
        </w:tc>
      </w:tr>
    </w:tbl>
    <w:p w:rsidR="00EB7D00" w:rsidRDefault="001368DA">
      <w:r>
        <w:lastRenderedPageBreak/>
        <w:t>Critically, the framework emphasizes the bidir</w:t>
      </w:r>
      <w:r>
        <w:t>ectional interaction between institutional weaknesses and perception-based barriers. Weak institutional mechanisms often reinforce public doubts about the legitimacy, efficacy, or inclusiveness of halal certification regimes. Simultaneously, persistent neg</w:t>
      </w:r>
      <w:r>
        <w:t>ative perceptions hinder institutional reform by reducing political will and investor confidence, thus creating a feedback loop that impedes systemic improvement as shown in figure 1. For example, fragmented halal certification standards may appear arbitra</w:t>
      </w:r>
      <w:r>
        <w:t>ry or opaque to foreign consumers, intensifying Islamophobic sentiment or market hesitation. In turn, these sentiments reduce incentives to harmonize standards or invest in halal ecosystem development, especially in politically sensitive environments (Joha</w:t>
      </w:r>
      <w:r>
        <w:t>n &amp; Plana-Casado, 2023; ASEAN Secretariat, 2023).</w:t>
      </w:r>
    </w:p>
    <w:p w:rsidR="00EB7D00" w:rsidRDefault="00EB7D00"/>
    <w:p w:rsidR="00EB7D00" w:rsidRDefault="001368DA">
      <w:pPr>
        <w:spacing w:after="120"/>
        <w:jc w:val="center"/>
      </w:pPr>
      <w:r>
        <w:rPr>
          <w:noProof/>
          <w:lang w:val="en-MY" w:eastAsia="en-MY"/>
        </w:rPr>
        <w:drawing>
          <wp:inline distT="0" distB="0" distL="0" distR="0">
            <wp:extent cx="5303520" cy="2799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al_conceptual_framework.png"/>
                    <pic:cNvPicPr/>
                  </pic:nvPicPr>
                  <pic:blipFill>
                    <a:blip r:embed="rId6"/>
                    <a:stretch>
                      <a:fillRect/>
                    </a:stretch>
                  </pic:blipFill>
                  <pic:spPr>
                    <a:xfrm>
                      <a:off x="0" y="0"/>
                      <a:ext cx="5303520" cy="2799080"/>
                    </a:xfrm>
                    <a:prstGeom prst="rect">
                      <a:avLst/>
                    </a:prstGeom>
                  </pic:spPr>
                </pic:pic>
              </a:graphicData>
            </a:graphic>
          </wp:inline>
        </w:drawing>
      </w:r>
    </w:p>
    <w:p w:rsidR="00EB7D00" w:rsidRDefault="001368DA">
      <w:pPr>
        <w:jc w:val="center"/>
      </w:pPr>
      <w:r>
        <w:rPr>
          <w:i/>
        </w:rPr>
        <w:t>Figure 1. Conceptual framework: institutional and perceptual constraints in the halal industry</w:t>
      </w:r>
    </w:p>
    <w:p w:rsidR="00EB7D00" w:rsidRDefault="001368DA">
      <w:r>
        <w:t>At the base of this interaction lies the third dimension: the developmental outcomes. This refers to the obs</w:t>
      </w:r>
      <w:r>
        <w:t>ervable consequences of the institutional-perceptual dynamic, namely limited scalability of the halal industry, diminished credibility of halal standards, and missed opportunities for the industry to contribute meaningfully to inclusive development and reg</w:t>
      </w:r>
      <w:r>
        <w:t>ional cooperation. These outcomes are especially consequential for Southeast Asia, which possesses both a strategic geographical position and a substantial Muslim consumer base, making it a potential global leader in halal innovation and trade. Without add</w:t>
      </w:r>
      <w:r>
        <w:t>ressing these structural and perceptual bottlenecks, however, the region risks perpetuating a cycle of underperformance in a sector with high economic and cultural potential (ASEAN Briefing, 2025; Abu Bakar et al., 2025).</w:t>
      </w:r>
    </w:p>
    <w:p w:rsidR="00EB7D00" w:rsidRDefault="001368DA">
      <w:r>
        <w:t xml:space="preserve">This conceptual model thus </w:t>
      </w:r>
      <w:r>
        <w:t xml:space="preserve">provides a critical lens to understand how deeply intertwined institutional and perceptual variables shape the halal industry's trajectory. It moves beyond isolated analyses of regulatory frameworks or consumer behavior by integrating both as co-dependent </w:t>
      </w:r>
      <w:r>
        <w:t>systems, offering a more holistic and actionable understanding of the halal sector's development challenges.</w:t>
      </w:r>
    </w:p>
    <w:p w:rsidR="00EB7D00" w:rsidRDefault="001368DA">
      <w:r>
        <w:rPr>
          <w:b/>
          <w:sz w:val="28"/>
        </w:rPr>
        <w:t>RESEARCH METHODS</w:t>
      </w:r>
    </w:p>
    <w:p w:rsidR="00EB7D00" w:rsidRDefault="001368DA">
      <w:r>
        <w:t>This study employs a qualitative, contemporary historical analysis to explore the intersection of Islamophobia and institutional c</w:t>
      </w:r>
      <w:r>
        <w:t>hallenges in the halal industry and their implications for inclusive development and regional cooperation. This method is particularly suitable for research that aims to interpret socio-institutional phenomena and their evolution over time, especially when</w:t>
      </w:r>
      <w:r>
        <w:t xml:space="preserve"> empirical quantification is limited or inappropriate (Yin, 2014). The qualitative approach is prevalent in studies addressing complex socio-political issues, especially where context, perception, and institutional interactions play central roles (Creswell</w:t>
      </w:r>
      <w:r>
        <w:t>, 2013).</w:t>
      </w:r>
    </w:p>
    <w:p w:rsidR="00EB7D00" w:rsidRDefault="001368DA">
      <w:r>
        <w:rPr>
          <w:b/>
        </w:rPr>
        <w:t>Research Design and Justification</w:t>
      </w:r>
    </w:p>
    <w:p w:rsidR="00EB7D00" w:rsidRDefault="001368DA">
      <w:r>
        <w:lastRenderedPageBreak/>
        <w:t>The research adopts a multiple case-study design drawing on comparative contexts across Southeast Asia, with a focus on Malaysia and Indonesia, and relevant references to non-Muslim-majority countries such as Aust</w:t>
      </w:r>
      <w:r>
        <w:t>ralia, the United Kingdom, South Korea, and France. The rationale for this design lies in the comparative value it offers, which allows for the identification of both region-specific and cross-regional patterns in institutional barriers and public percepti</w:t>
      </w:r>
      <w:r>
        <w:t>on linked to the halal industry. This design supports an in-depth understanding of how Islamophobia, both external and internalized, compounds regulatory inefficiencies and inhibits cross-border cooperation.</w:t>
      </w:r>
    </w:p>
    <w:p w:rsidR="00EB7D00" w:rsidRDefault="001368DA">
      <w:r>
        <w:rPr>
          <w:b/>
        </w:rPr>
        <w:t>Sampling and Unit of Analysis</w:t>
      </w:r>
    </w:p>
    <w:p w:rsidR="00EB7D00" w:rsidRDefault="001368DA">
      <w:r>
        <w:t>As this is a secon</w:t>
      </w:r>
      <w:r>
        <w:t>dary data-based study, purposive sampling is used to select relevant documents and sources that address both the institutional and socio-political dimensions of the halal industry. The unit of analysis is the halal certification and regulatory ecosystem wi</w:t>
      </w:r>
      <w:r>
        <w:t>thin Southeast Asia and its interaction with public and international perception, shaped by Islamophobic narratives.</w:t>
      </w:r>
    </w:p>
    <w:p w:rsidR="00EB7D00" w:rsidRDefault="001368DA">
      <w:r>
        <w:t>The study considers several types of documents, such as government and intergovernmental policy documents (e.g., OIC, ASEAN reports), indus</w:t>
      </w:r>
      <w:r>
        <w:t>try white papers and market analyses, peer-reviewed journal articles on halal regulation, trade, and Islamophobia, and media articles and public discourse analyses relevant to halal controversies. This enables triangulation across policy, academic, and pub</w:t>
      </w:r>
      <w:r>
        <w:t>lic domains, enhancing the credibility and depth of the findings.</w:t>
      </w:r>
    </w:p>
    <w:p w:rsidR="00EB7D00" w:rsidRDefault="001368DA">
      <w:r>
        <w:rPr>
          <w:b/>
        </w:rPr>
        <w:t>Data Collection Procedure</w:t>
      </w:r>
    </w:p>
    <w:p w:rsidR="00EB7D00" w:rsidRDefault="001368DA">
      <w:r>
        <w:t>Data was collected through systematic content analysis of secondary sources from various sources. Sources were identified via academic databases such as Scopus, Web</w:t>
      </w:r>
      <w:r>
        <w:t xml:space="preserve"> of Science, and Google Scholar, as well as institutional websites (e.g., JAKIM, MUI, OIC Halal Centre). Search terms included: halal certification, Islamophobia, halal regulation in Southeast Asia, halal industry challenges, and halal trade barriers. Docu</w:t>
      </w:r>
      <w:r>
        <w:t>ments were screened for relevance, language (English and Bahasa Malaysia/Indonesia), publication date (preferably post-2010), and credibility of source.</w:t>
      </w:r>
    </w:p>
    <w:p w:rsidR="00EB7D00" w:rsidRDefault="001368DA">
      <w:r>
        <w:t>The content analysis followed a thematic coding strategy, allowing the identification of recurrent them</w:t>
      </w:r>
      <w:r>
        <w:t>es: institutional fragmentation, public trust, Islamophobia, and regional cooperation barriers. This step-by-step analysis ensured that emergent patterns were not only observed but situated within a broader socio-political and economic framework.</w:t>
      </w:r>
    </w:p>
    <w:p w:rsidR="00EB7D00" w:rsidRDefault="001368DA">
      <w:r>
        <w:rPr>
          <w:b/>
        </w:rPr>
        <w:t>Measureme</w:t>
      </w:r>
      <w:r>
        <w:rPr>
          <w:b/>
        </w:rPr>
        <w:t>nt and Analytical Approach</w:t>
      </w:r>
    </w:p>
    <w:p w:rsidR="00EB7D00" w:rsidRDefault="001368DA">
      <w:r>
        <w:t>The qualitative data were analysed using a thematic analysis framework as outlined by Braun and Clarke (2006), with coding conducted in five stages: familiarization, generating codes, searching for themes, reviewing themes, and d</w:t>
      </w:r>
      <w:r>
        <w:t xml:space="preserve">efining themes. To ensure objectivity, a cross-validation check was performed by comparing independent coding of similar data sets. Key variables were conceptual rather than numerical, defined as follows: firstly, the institutional fragmentation, the lack </w:t>
      </w:r>
      <w:r>
        <w:t xml:space="preserve">of standardized, mutually recognized halal certification practices across countries. Secondly, perception-based barriers focus on socio-cultural resistance, including Islamophobic sentiments, toward halal regulations or Muslim practices. Thirdly, regional </w:t>
      </w:r>
      <w:r>
        <w:t>cooperation is constrained by obstacles in policy alignment, economic integration, and trust-building among ASEAN or OIC members.</w:t>
      </w:r>
    </w:p>
    <w:p w:rsidR="00EB7D00" w:rsidRDefault="001368DA">
      <w:r>
        <w:t xml:space="preserve">These variables were assessed through triangulated interpretation of qualitative evidence, rather than statistical modelling, </w:t>
      </w:r>
      <w:r>
        <w:t>in line with the epistemological commitments of qualitative inquiry.</w:t>
      </w:r>
    </w:p>
    <w:p w:rsidR="00EB7D00" w:rsidRDefault="001368DA">
      <w:r>
        <w:rPr>
          <w:b/>
        </w:rPr>
        <w:t>Rigor and Trustworthiness</w:t>
      </w:r>
    </w:p>
    <w:p w:rsidR="00EB7D00" w:rsidRDefault="001368DA">
      <w:r>
        <w:t>To ensure methodological rigor, this research employed Lincoln and Guba's (1985) trustworthiness criteria: credibility (through triangulation and diverse sources</w:t>
      </w:r>
      <w:r>
        <w:t xml:space="preserve">), transferability (contextual description of cases), dependability (systematic data collection protocol), and confirmability (audit trail of literature and codes). The </w:t>
      </w:r>
      <w:r>
        <w:lastRenderedPageBreak/>
        <w:t>use of established frameworks in both institutional theory and social identity theory f</w:t>
      </w:r>
      <w:r>
        <w:t>urther anchors the analysis in tested paradigms.</w:t>
      </w:r>
    </w:p>
    <w:p w:rsidR="00EB7D00" w:rsidRDefault="001368DA">
      <w:r>
        <w:rPr>
          <w:b/>
          <w:sz w:val="28"/>
        </w:rPr>
        <w:t>RESULTS AND DISCUSSION</w:t>
      </w:r>
    </w:p>
    <w:p w:rsidR="00EB7D00" w:rsidRDefault="001368DA">
      <w:r>
        <w:t xml:space="preserve">The findings of this study reveal that the halal industry, despite its economic potential and significance for Muslim consumers globally, is constrained by a complex interplay of </w:t>
      </w:r>
      <w:r>
        <w:t>institutional inefficiencies and Islamophobic sentiment. The thematic analysis of secondary sources generated four major themes that align with the study's conceptual framework: (1) fragmented certification systems, (2) regulatory inconsistency, (3) lack o</w:t>
      </w:r>
      <w:r>
        <w:t>f mutual recognition, and (4) perception-based trust deficits exacerbated by Islamophobia. These findings not only confirm the hypotheses developed earlier but also offer a deeper understanding of the structural and socio-cultural barriers impeding the ind</w:t>
      </w:r>
      <w:r>
        <w:t>ustry's regional and global integration.</w:t>
      </w:r>
    </w:p>
    <w:p w:rsidR="00EB7D00" w:rsidRDefault="001368DA">
      <w:r>
        <w:rPr>
          <w:b/>
        </w:rPr>
        <w:t>Fragmented Certification Systems</w:t>
      </w:r>
    </w:p>
    <w:p w:rsidR="00EB7D00" w:rsidRDefault="001368DA">
      <w:r>
        <w:t>One of the most critical institutional challenges is the lack of harmonization in halal certification systems across countries, even within the ASEAN region. As shown in Table 2, the</w:t>
      </w:r>
      <w:r>
        <w:t>re are over 400 recognized halal certification bodies worldwide, each with distinct standards and procedures. In Southeast Asia alone, Malaysia's JAKIM, Indonesia's BPJPH, and Brunei's MoRA operate independently without a standardized mutual recognition me</w:t>
      </w:r>
      <w:r>
        <w:t>chanism. This leads to regulatory duplication and higher costs for producers seeking cross-border market access (Angelita, 2024).</w:t>
      </w:r>
    </w:p>
    <w:p w:rsidR="00EB7D00" w:rsidRDefault="001368DA">
      <w:pPr>
        <w:jc w:val="center"/>
      </w:pPr>
      <w:r>
        <w:rPr>
          <w:i/>
        </w:rPr>
        <w:t>Table 2. Examples of halal certification fragmentation in Southeast Asia</w:t>
      </w:r>
    </w:p>
    <w:tbl>
      <w:tblPr>
        <w:tblStyle w:val="TableGrid"/>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584"/>
        <w:gridCol w:w="1800"/>
        <w:gridCol w:w="3384"/>
        <w:gridCol w:w="3916"/>
      </w:tblGrid>
      <w:tr w:rsidR="00EB7D00">
        <w:trPr>
          <w:jc w:val="center"/>
        </w:trPr>
        <w:tc>
          <w:tcPr>
            <w:tcW w:w="1584" w:type="dxa"/>
            <w:shd w:val="clear" w:color="auto" w:fill="D9EAF7"/>
          </w:tcPr>
          <w:p w:rsidR="00EB7D00" w:rsidRDefault="001368DA">
            <w:pPr>
              <w:spacing w:before="0" w:after="0"/>
            </w:pPr>
            <w:r>
              <w:rPr>
                <w:b/>
              </w:rPr>
              <w:t>Country</w:t>
            </w:r>
          </w:p>
        </w:tc>
        <w:tc>
          <w:tcPr>
            <w:tcW w:w="1800" w:type="dxa"/>
            <w:shd w:val="clear" w:color="auto" w:fill="D9EAF7"/>
          </w:tcPr>
          <w:p w:rsidR="00EB7D00" w:rsidRDefault="001368DA">
            <w:pPr>
              <w:spacing w:before="0" w:after="0"/>
            </w:pPr>
            <w:r>
              <w:rPr>
                <w:b/>
              </w:rPr>
              <w:t>Certifying Body</w:t>
            </w:r>
          </w:p>
        </w:tc>
        <w:tc>
          <w:tcPr>
            <w:tcW w:w="3384" w:type="dxa"/>
            <w:shd w:val="clear" w:color="auto" w:fill="D9EAF7"/>
          </w:tcPr>
          <w:p w:rsidR="00EB7D00" w:rsidRDefault="001368DA">
            <w:pPr>
              <w:spacing w:before="0" w:after="0"/>
            </w:pPr>
            <w:r>
              <w:rPr>
                <w:b/>
              </w:rPr>
              <w:t>Mutual Recognition Status</w:t>
            </w:r>
          </w:p>
        </w:tc>
        <w:tc>
          <w:tcPr>
            <w:tcW w:w="3916" w:type="dxa"/>
            <w:shd w:val="clear" w:color="auto" w:fill="D9EAF7"/>
          </w:tcPr>
          <w:p w:rsidR="00EB7D00" w:rsidRDefault="001368DA">
            <w:pPr>
              <w:spacing w:before="0" w:after="0"/>
            </w:pPr>
            <w:r>
              <w:rPr>
                <w:b/>
              </w:rPr>
              <w:t>Not</w:t>
            </w:r>
            <w:r>
              <w:rPr>
                <w:b/>
              </w:rPr>
              <w:t>es</w:t>
            </w:r>
          </w:p>
        </w:tc>
      </w:tr>
      <w:tr w:rsidR="00EB7D00">
        <w:trPr>
          <w:jc w:val="center"/>
        </w:trPr>
        <w:tc>
          <w:tcPr>
            <w:tcW w:w="1584" w:type="dxa"/>
          </w:tcPr>
          <w:p w:rsidR="00EB7D00" w:rsidRDefault="001368DA">
            <w:pPr>
              <w:spacing w:before="0" w:after="0"/>
            </w:pPr>
            <w:r>
              <w:t>Malaysia</w:t>
            </w:r>
          </w:p>
        </w:tc>
        <w:tc>
          <w:tcPr>
            <w:tcW w:w="1800" w:type="dxa"/>
          </w:tcPr>
          <w:p w:rsidR="00EB7D00" w:rsidRDefault="001368DA">
            <w:pPr>
              <w:spacing w:before="0" w:after="0"/>
            </w:pPr>
            <w:r>
              <w:t>JAKIM</w:t>
            </w:r>
          </w:p>
        </w:tc>
        <w:tc>
          <w:tcPr>
            <w:tcW w:w="3384" w:type="dxa"/>
          </w:tcPr>
          <w:p w:rsidR="00EB7D00" w:rsidRDefault="001368DA">
            <w:pPr>
              <w:spacing w:before="0" w:after="0"/>
            </w:pPr>
            <w:r>
              <w:t>Limited (with selected OIC members)</w:t>
            </w:r>
          </w:p>
        </w:tc>
        <w:tc>
          <w:tcPr>
            <w:tcW w:w="3916" w:type="dxa"/>
          </w:tcPr>
          <w:p w:rsidR="00EB7D00" w:rsidRDefault="001368DA">
            <w:pPr>
              <w:spacing w:before="0" w:after="0"/>
            </w:pPr>
            <w:r>
              <w:t>Considered global benchmark, yet slow in bilateral MOUs</w:t>
            </w:r>
          </w:p>
        </w:tc>
      </w:tr>
      <w:tr w:rsidR="00EB7D00">
        <w:trPr>
          <w:jc w:val="center"/>
        </w:trPr>
        <w:tc>
          <w:tcPr>
            <w:tcW w:w="1584" w:type="dxa"/>
          </w:tcPr>
          <w:p w:rsidR="00EB7D00" w:rsidRDefault="001368DA">
            <w:pPr>
              <w:spacing w:before="0" w:after="0"/>
            </w:pPr>
            <w:r>
              <w:t>Indonesia</w:t>
            </w:r>
          </w:p>
        </w:tc>
        <w:tc>
          <w:tcPr>
            <w:tcW w:w="1800" w:type="dxa"/>
          </w:tcPr>
          <w:p w:rsidR="00EB7D00" w:rsidRDefault="001368DA">
            <w:pPr>
              <w:spacing w:before="0" w:after="0"/>
            </w:pPr>
            <w:r>
              <w:t>BPJPH</w:t>
            </w:r>
          </w:p>
        </w:tc>
        <w:tc>
          <w:tcPr>
            <w:tcW w:w="3384" w:type="dxa"/>
          </w:tcPr>
          <w:p w:rsidR="00EB7D00" w:rsidRDefault="001368DA">
            <w:pPr>
              <w:spacing w:before="0" w:after="0"/>
            </w:pPr>
            <w:r>
              <w:t>No formal MRA with JAKIM</w:t>
            </w:r>
          </w:p>
        </w:tc>
        <w:tc>
          <w:tcPr>
            <w:tcW w:w="3916" w:type="dxa"/>
          </w:tcPr>
          <w:p w:rsidR="00EB7D00" w:rsidRDefault="001368DA">
            <w:pPr>
              <w:spacing w:before="0" w:after="0"/>
            </w:pPr>
            <w:r>
              <w:t>Halal Law 2014 mandates local certification only</w:t>
            </w:r>
          </w:p>
        </w:tc>
      </w:tr>
      <w:tr w:rsidR="00EB7D00">
        <w:trPr>
          <w:jc w:val="center"/>
        </w:trPr>
        <w:tc>
          <w:tcPr>
            <w:tcW w:w="1584" w:type="dxa"/>
          </w:tcPr>
          <w:p w:rsidR="00EB7D00" w:rsidRDefault="001368DA">
            <w:pPr>
              <w:spacing w:before="0" w:after="0"/>
            </w:pPr>
            <w:r>
              <w:t>Brunei</w:t>
            </w:r>
          </w:p>
        </w:tc>
        <w:tc>
          <w:tcPr>
            <w:tcW w:w="1800" w:type="dxa"/>
          </w:tcPr>
          <w:p w:rsidR="00EB7D00" w:rsidRDefault="001368DA">
            <w:pPr>
              <w:spacing w:before="0" w:after="0"/>
            </w:pPr>
            <w:r>
              <w:t>MoRA</w:t>
            </w:r>
          </w:p>
        </w:tc>
        <w:tc>
          <w:tcPr>
            <w:tcW w:w="3384" w:type="dxa"/>
          </w:tcPr>
          <w:p w:rsidR="00EB7D00" w:rsidRDefault="001368DA">
            <w:pPr>
              <w:spacing w:before="0" w:after="0"/>
            </w:pPr>
            <w:r>
              <w:t>Not fully aligned</w:t>
            </w:r>
          </w:p>
        </w:tc>
        <w:tc>
          <w:tcPr>
            <w:tcW w:w="3916" w:type="dxa"/>
          </w:tcPr>
          <w:p w:rsidR="00EB7D00" w:rsidRDefault="001368DA">
            <w:pPr>
              <w:spacing w:before="0" w:after="0"/>
            </w:pPr>
            <w:r>
              <w:t xml:space="preserve">Tends to follow </w:t>
            </w:r>
            <w:r>
              <w:t>Malaysian procedures but lacks full integration</w:t>
            </w:r>
          </w:p>
        </w:tc>
      </w:tr>
      <w:tr w:rsidR="00EB7D00">
        <w:trPr>
          <w:jc w:val="center"/>
        </w:trPr>
        <w:tc>
          <w:tcPr>
            <w:tcW w:w="1584" w:type="dxa"/>
          </w:tcPr>
          <w:p w:rsidR="00EB7D00" w:rsidRDefault="001368DA">
            <w:pPr>
              <w:spacing w:before="0" w:after="0"/>
            </w:pPr>
            <w:r>
              <w:t>Thailand</w:t>
            </w:r>
          </w:p>
        </w:tc>
        <w:tc>
          <w:tcPr>
            <w:tcW w:w="1800" w:type="dxa"/>
          </w:tcPr>
          <w:p w:rsidR="00EB7D00" w:rsidRDefault="001368DA">
            <w:pPr>
              <w:spacing w:before="0" w:after="0"/>
            </w:pPr>
            <w:r>
              <w:t>CICOT</w:t>
            </w:r>
          </w:p>
        </w:tc>
        <w:tc>
          <w:tcPr>
            <w:tcW w:w="3384" w:type="dxa"/>
          </w:tcPr>
          <w:p w:rsidR="00EB7D00" w:rsidRDefault="001368DA">
            <w:pPr>
              <w:spacing w:before="0" w:after="0"/>
            </w:pPr>
            <w:r>
              <w:t>Recognized by some GCC states</w:t>
            </w:r>
          </w:p>
        </w:tc>
        <w:tc>
          <w:tcPr>
            <w:tcW w:w="3916" w:type="dxa"/>
          </w:tcPr>
          <w:p w:rsidR="00EB7D00" w:rsidRDefault="001368DA">
            <w:pPr>
              <w:spacing w:before="0" w:after="0"/>
            </w:pPr>
            <w:r>
              <w:t>Still faces skepticism in Muslim markets</w:t>
            </w:r>
          </w:p>
        </w:tc>
      </w:tr>
      <w:tr w:rsidR="00EB7D00">
        <w:trPr>
          <w:jc w:val="center"/>
        </w:trPr>
        <w:tc>
          <w:tcPr>
            <w:tcW w:w="1584" w:type="dxa"/>
          </w:tcPr>
          <w:p w:rsidR="00EB7D00" w:rsidRDefault="001368DA">
            <w:pPr>
              <w:spacing w:before="0" w:after="0"/>
            </w:pPr>
            <w:r>
              <w:t>Singapore</w:t>
            </w:r>
          </w:p>
        </w:tc>
        <w:tc>
          <w:tcPr>
            <w:tcW w:w="1800" w:type="dxa"/>
          </w:tcPr>
          <w:p w:rsidR="00EB7D00" w:rsidRDefault="001368DA">
            <w:pPr>
              <w:spacing w:before="0" w:after="0"/>
            </w:pPr>
            <w:r>
              <w:t>MUIS</w:t>
            </w:r>
          </w:p>
        </w:tc>
        <w:tc>
          <w:tcPr>
            <w:tcW w:w="3384" w:type="dxa"/>
          </w:tcPr>
          <w:p w:rsidR="00EB7D00" w:rsidRDefault="001368DA">
            <w:pPr>
              <w:spacing w:before="0" w:after="0"/>
            </w:pPr>
            <w:r>
              <w:t>Recognized in Malaysia</w:t>
            </w:r>
          </w:p>
        </w:tc>
        <w:tc>
          <w:tcPr>
            <w:tcW w:w="3916" w:type="dxa"/>
          </w:tcPr>
          <w:p w:rsidR="00EB7D00" w:rsidRDefault="001368DA">
            <w:pPr>
              <w:spacing w:before="0" w:after="0"/>
            </w:pPr>
            <w:r>
              <w:t>Limited global authority</w:t>
            </w:r>
          </w:p>
        </w:tc>
      </w:tr>
    </w:tbl>
    <w:p w:rsidR="00EB7D00" w:rsidRDefault="001368DA">
      <w:r>
        <w:t>This fragmentation has led to market inefficiencies, wit</w:t>
      </w:r>
      <w:r>
        <w:t>h firms required to undergo multiple certification audits, which inflate production costs and delay market entry. It also hampers the development of a unified ASEAN halal economic bloc, thus impeding regional cooperation and competitiveness in the global h</w:t>
      </w:r>
      <w:r>
        <w:t>alal market (ASEAN Secretariat, 2023).</w:t>
      </w:r>
    </w:p>
    <w:p w:rsidR="00EB7D00" w:rsidRDefault="001368DA">
      <w:r>
        <w:rPr>
          <w:b/>
        </w:rPr>
        <w:t>Regulatory Inconsistency and Bureaucratic Gaps</w:t>
      </w:r>
    </w:p>
    <w:p w:rsidR="00EB7D00" w:rsidRDefault="001368DA">
      <w:r>
        <w:t xml:space="preserve">The study found that inconsistent and politically influenced regulatory frameworks further compound the problem. For instance, while Malaysia promotes halal as an </w:t>
      </w:r>
      <w:r>
        <w:t>economic growth sector through its Halal Industry Masterplan (MITI, 2023), Indonesia's policy focus has shifted more toward domestic consumer protection, thus delaying cross-border alignment. Moreover, bureaucratic overlaps between religious authorities an</w:t>
      </w:r>
      <w:r>
        <w:t>d trade ministries often create regulatory bottlenecks (Priatna et al., 2023).</w:t>
      </w:r>
    </w:p>
    <w:p w:rsidR="00EB7D00" w:rsidRDefault="001368DA">
      <w:r>
        <w:t>These inconsistencies affect the credibility of halal certification in global markets. Multinational companies report confusion over differing standards and face operational del</w:t>
      </w:r>
      <w:r>
        <w:t>ays due to redundant approvals. This regulatory friction often leads companies to forgo halal certification entirely for non-Muslim-majority markets, thus limiting halal availability and eroding consumer trust (ASEAN Briefing, 2025).</w:t>
      </w:r>
    </w:p>
    <w:p w:rsidR="00EB7D00" w:rsidRDefault="001368DA">
      <w:r>
        <w:rPr>
          <w:b/>
        </w:rPr>
        <w:t>Lack of Mutual Recogni</w:t>
      </w:r>
      <w:r>
        <w:rPr>
          <w:b/>
        </w:rPr>
        <w:t>tion</w:t>
      </w:r>
    </w:p>
    <w:p w:rsidR="00EB7D00" w:rsidRDefault="001368DA">
      <w:r>
        <w:lastRenderedPageBreak/>
        <w:t>Despite calls for a global halal standard, the study found no comprehensive mutual recognition agreement (MRA) among leading Muslim-majority countries. Political tensions, national interests, and religious interpretation differences have all contribut</w:t>
      </w:r>
      <w:r>
        <w:t>ed to this deadlock. While institutions like the Standards and Metrology Institute for Islamic Countries (SMIIC) have attempted to bridge gaps, adoption remains voluntary and fragmented (Fischer, 2016).</w:t>
      </w:r>
    </w:p>
    <w:p w:rsidR="00EB7D00" w:rsidRDefault="001368DA">
      <w:r>
        <w:t>The absence of MRA not only creates trade barriers bu</w:t>
      </w:r>
      <w:r>
        <w:t xml:space="preserve">t also undermines consumer confidence in halal integrity, especially when products transit through multiple jurisdictions with differing standards. The lack of trust between certifying authorities becomes a geopolitical issue, where national halal agendas </w:t>
      </w:r>
      <w:r>
        <w:t>are prioritized over regional harmonization (Bonne &amp; Verbeke, 2008).</w:t>
      </w:r>
    </w:p>
    <w:p w:rsidR="00EB7D00" w:rsidRDefault="001368DA">
      <w:r>
        <w:rPr>
          <w:b/>
        </w:rPr>
        <w:t>Islamophobia and Trust Deficits</w:t>
      </w:r>
    </w:p>
    <w:p w:rsidR="00EB7D00" w:rsidRDefault="001368DA">
      <w:r>
        <w:t>One of the most under-addressed barriers is the impact of Islamophobic sentiment on consumer trust and regulatory reception, especially in non-Muslim-major</w:t>
      </w:r>
      <w:r>
        <w:t xml:space="preserve">ity countries. This study finds strong evidence that halal certification is often mischaracterized as a form of religious imposition or "Islamization," particularly in countries like Australia, France, and South Korea (Ahmad Faris Naqiyuddin Mohd Ghazi et </w:t>
      </w:r>
      <w:r>
        <w:t>al., 2023).</w:t>
      </w:r>
    </w:p>
    <w:p w:rsidR="00EB7D00" w:rsidRDefault="001368DA">
      <w:r>
        <w:t>Islamophobic rhetoric in public and political discourse leads to policy resistance to recognizing foreign halal authorities, public campaigns against halal-certified products, and increased scrutiny and bureaucratic hurdles for halal businesses</w:t>
      </w:r>
      <w:r>
        <w:t>.</w:t>
      </w:r>
    </w:p>
    <w:p w:rsidR="00EB7D00" w:rsidRDefault="001368DA">
      <w:r>
        <w:t xml:space="preserve">In Muslim-majority nations, internalized Islamophobia, often fueled by global media narratives, also creates friction. In Indonesia, for example, halal policies are at times framed as overly conservative or unnecessary in cosmopolitan settings, reducing </w:t>
      </w:r>
      <w:r>
        <w:t>local industry enthusiasm (Ahmad Faris Naqiyuddin Mohd Ghazi et al., 2023).</w:t>
      </w:r>
    </w:p>
    <w:p w:rsidR="00EB7D00" w:rsidRDefault="001368DA">
      <w:r>
        <w:t xml:space="preserve">These findings suggest that the social legitimacy of halal practices is eroded not just by ignorance but by active political resistance, affecting not only business viability but </w:t>
      </w:r>
      <w:r>
        <w:t>also minority rights and economic inclusion.</w:t>
      </w:r>
    </w:p>
    <w:p w:rsidR="00EB7D00" w:rsidRDefault="001368DA">
      <w:r>
        <w:rPr>
          <w:b/>
        </w:rPr>
        <w:t>Implications for Inclusive Development and Regional Cooperation</w:t>
      </w:r>
    </w:p>
    <w:p w:rsidR="00EB7D00" w:rsidRDefault="001368DA">
      <w:r>
        <w:t xml:space="preserve">The combined impact of institutional and socio-political challenges limits the halal industry's potential as a platform for inclusive development. </w:t>
      </w:r>
      <w:r>
        <w:t>When trust is low, market participation is restricted, especially for small and medium enterprises (SMEs), women-owned businesses, and cross-border startups. This exacerbates inequality and inhibits sustainable economic integration in the region (Priatna e</w:t>
      </w:r>
      <w:r>
        <w:t>t al., 2023).</w:t>
      </w:r>
    </w:p>
    <w:p w:rsidR="00EB7D00" w:rsidRDefault="001368DA">
      <w:r>
        <w:t>Furthermore, regional cooperation is stymied by a lack of common regulatory frameworks, shared trust mechanisms, and political will. ASEAN's economic community blueprint mentions halal trade only peripherally, despite its centrality to the re</w:t>
      </w:r>
      <w:r>
        <w:t>gion's Muslim consumers. Without strategic alignment, Southeast Asia risks losing out on the growing trillion-dollar global halal market (Johan &amp; Plana-Casado, 2023).</w:t>
      </w:r>
    </w:p>
    <w:p w:rsidR="00EB7D00" w:rsidRDefault="001368DA">
      <w:r>
        <w:t xml:space="preserve">In conclusion, the results support both structural and perception-based barriers must be </w:t>
      </w:r>
      <w:r>
        <w:t>addressed in tandem to unlock the halal industry's potential. The findings contribute to an emerging body of literature that reframes halal not just as a religious or commercial domain, but as a socio-political issue of global relevance and strategic impor</w:t>
      </w:r>
      <w:r>
        <w:t>tance.</w:t>
      </w:r>
    </w:p>
    <w:p w:rsidR="00EB7D00" w:rsidRDefault="001368DA">
      <w:r>
        <w:rPr>
          <w:b/>
          <w:sz w:val="28"/>
        </w:rPr>
        <w:t>IMPLICATIONS AND LIMITATIONS</w:t>
      </w:r>
    </w:p>
    <w:p w:rsidR="00EB7D00" w:rsidRDefault="001368DA">
      <w:r>
        <w:t>This study offers several practical, theoretical, and policy insights. Practically, it underscores the urgency of establishing harmonized halal certification systems and mutual recognition frameworks across Southeast Asi</w:t>
      </w:r>
      <w:r>
        <w:t>a. These efforts should address both institutional inefficiencies and the broader socio-political climate shaped by Islamophobic perceptions. Regional mechanisms such as the ASEAN Economic Community (AEC) can play a central role by embedding halal governan</w:t>
      </w:r>
      <w:r>
        <w:t>ce into broader development agendas, positioning it as a strategic driver of inclusive economic growth.</w:t>
      </w:r>
    </w:p>
    <w:p w:rsidR="00EB7D00" w:rsidRDefault="001368DA">
      <w:r>
        <w:lastRenderedPageBreak/>
        <w:t>Theoretically, this research advances an interdisciplinary understanding of the halal industry by integrating political economy with religious sociology</w:t>
      </w:r>
      <w:r>
        <w:t>. It argues that institutional performance is inseparable from cultural and ideological contexts, with Islamophobia operating not only as a social bias but as a structural economic barrier. While the study's conceptual approach provides a rich thematic syn</w:t>
      </w:r>
      <w:r>
        <w:t>thesis, it is constrained by its reliance on secondary data and the absence of primary fieldwork. Furthermore, generalizations across Southeast Asia may mask important national differences, and the lack of empirical measurement of Islamophobia limits predi</w:t>
      </w:r>
      <w:r>
        <w:t>ctive capacity and policy specificity.</w:t>
      </w:r>
    </w:p>
    <w:p w:rsidR="00EB7D00" w:rsidRDefault="001368DA">
      <w:r>
        <w:t>Despite these limitations, the study lays a strong foundation for future research. It calls for mixed-methods investigations that combine quantitative modelling with qualitative insights to better capture how percepti</w:t>
      </w:r>
      <w:r>
        <w:t>on-based barriers influence consumer behaviour and policy design. Future studies should explore the economic impact of overlapping halal certification schemes, assess consumer trust across Muslim-majority and minority contexts, and examine international re</w:t>
      </w:r>
      <w:r>
        <w:t>gulatory models for comparative insights. In sum, this research contributes a multidimensional framework for understanding institutional and perceptual challenges in the halal industry, while advocating for more evidence-based and culturally attuned policy</w:t>
      </w:r>
      <w:r>
        <w:t xml:space="preserve"> responses.</w:t>
      </w:r>
    </w:p>
    <w:p w:rsidR="00EB7D00" w:rsidRDefault="001368DA">
      <w:r>
        <w:rPr>
          <w:b/>
          <w:sz w:val="28"/>
        </w:rPr>
        <w:t>CONCLUSIONS</w:t>
      </w:r>
    </w:p>
    <w:p w:rsidR="00EB7D00" w:rsidRDefault="001368DA">
      <w:r>
        <w:t>As a conclusion, this study critically examined the intersection between institutional challenges and Islamophobic sentiment in shaping the trajectory of the global halal industry, with a particular focus on Southeast Asia. By integ</w:t>
      </w:r>
      <w:r>
        <w:t xml:space="preserve">rating contemporary historical analysis with qualitative data from secondary sources, the study revealed that fragmented halal certification systems, inconsistent regulatory frameworks, the absence of mutual recognition agreements, and Islamophobia-driven </w:t>
      </w:r>
      <w:r>
        <w:t>trust deficits act as major impediments to the inclusive growth and regional coherence of the halal economy.</w:t>
      </w:r>
    </w:p>
    <w:p w:rsidR="00EB7D00" w:rsidRDefault="001368DA">
      <w:r>
        <w:t>Empirically, the research shows that while halal markets are expanding, driven by rising Muslim populations and ethical consumer demand, the instit</w:t>
      </w:r>
      <w:r>
        <w:t>utional infrastructure underpinning halal trade remains fragile. The analysis identified substantial regulatory misalignment between certifying authorities such as JAKIM (Malaysia), BPJPH (Indonesia), and MoRA (Brunei), resulting in overlapping standards a</w:t>
      </w:r>
      <w:r>
        <w:t>nd market inefficiencies. These inefficiencies inflate compliance costs, deter cross-border business expansion, and disproportionately disadvantage SMEs and emerging enterprises that cannot navigate complex certification regimes.</w:t>
      </w:r>
    </w:p>
    <w:p w:rsidR="00EB7D00" w:rsidRDefault="001368DA">
      <w:r>
        <w:t>Theoretically, the study c</w:t>
      </w:r>
      <w:r>
        <w:t>ontributes to existing literature by framing halal industry governance not merely as a regulatory issue but as one deeply embedded within broader socio-political discourses, including Islamophobia. This re-framing is crucial for understanding why halal rem</w:t>
      </w:r>
      <w:r>
        <w:t>ains contested even in economically rational environments. Islamophobia is not just a cultural bias; it becomes an economic barrier when it influences policy resistance, fosters distrust among non-Muslim consumers, and delegitimizes certification authoriti</w:t>
      </w:r>
      <w:r>
        <w:t>es in multicultural or secular societies. The findings align with and expand upon Allen's (2017) and Dunn et al.'s (2007) conceptualizations of racialized religion and institutional bias, highlighting how perception and prejudice shape economic realities.</w:t>
      </w:r>
    </w:p>
    <w:p w:rsidR="00EB7D00" w:rsidRDefault="001368DA">
      <w:r>
        <w:t>Economically, the lack of institutional integration in the halal ecosystem is a missed opportunity for regional cooperation and inclusive development. Southeast Asia, home to more than 240 million Muslims, is uniquely positioned to lead the global halal ec</w:t>
      </w:r>
      <w:r>
        <w:t xml:space="preserve">onomy. However, without regulatory harmonization and intergovernmental collaboration, the region risks being sidelined by emerging halal powerhouses in the Gulf, Turkey, or even non-Muslim-majority countries that are streamlining their halal logistics for </w:t>
      </w:r>
      <w:r>
        <w:t>export purposes (Halal Practitioner, 2025). If managed effectively, a coherent ASEAN halal framework could serve not only as a trade facilitator but also as a mechanism for building resilient supply chains, enhancing food and consumer safety, and fostering</w:t>
      </w:r>
      <w:r>
        <w:t xml:space="preserve"> trust between diverse communities.</w:t>
      </w:r>
    </w:p>
    <w:p w:rsidR="00EB7D00" w:rsidRDefault="001368DA">
      <w:r>
        <w:t>Among the study's most significant findings is the need for a dual strategy: structural reform and perception management. Addressing fragmented certification and regulatory misalignment requires both top-down policy coor</w:t>
      </w:r>
      <w:r>
        <w:t xml:space="preserve">dination and bottom-up industry engagement. Meanwhile, combating Islamophobia must go beyond </w:t>
      </w:r>
      <w:r>
        <w:lastRenderedPageBreak/>
        <w:t>reactive messaging. It requires proactive public diplomacy, interfaith education, and the inclusion of halal as a legitimate and beneficial market standard in main</w:t>
      </w:r>
      <w:r>
        <w:t>stream commercial discourse.</w:t>
      </w:r>
    </w:p>
    <w:p w:rsidR="00EB7D00" w:rsidRDefault="001368DA">
      <w:r>
        <w:t>New contributions of this study include a multi-level framework that connects institutional weaknesses to social perception barriers. Next, contextualization of halal governance within both economic integration and social inclu</w:t>
      </w:r>
      <w:r>
        <w:t>sion agendas. Thirdly, Strategic insights for ASEAN policymakers and industry stakeholders on aligning halal regulation with regional development goals.</w:t>
      </w:r>
    </w:p>
    <w:p w:rsidR="00EB7D00" w:rsidRDefault="001368DA">
      <w:r>
        <w:t>Furthermore, few future research directions should be explored such as quantitative analysis of the eco</w:t>
      </w:r>
      <w:r>
        <w:t>nomic costs of non-harmonized halal certification across sectors (e.g., food, cosmetics, tourism), cross-country comparative studies on consumer trust in halal certification authorities and policy impact studies evaluating the success of mutual recognition</w:t>
      </w:r>
      <w:r>
        <w:t xml:space="preserve"> initiatives within or outside OIC frameworks.</w:t>
      </w:r>
    </w:p>
    <w:p w:rsidR="00EB7D00" w:rsidRDefault="001368DA">
      <w:r>
        <w:t>In conclusion, this study offers a critical yet constructive lens on the halal industry, treating it not only as a religious or regulatory domain but as a strategic space where policy, perception, and partners</w:t>
      </w:r>
      <w:r>
        <w:t>hip must align. Only through a coordinated, inclusive, and culturally sensitive approach can the halal sector fulfill its potential as a driver of equitable economic growth and regional cooperation.</w:t>
      </w:r>
    </w:p>
    <w:p w:rsidR="00EB7D00" w:rsidRDefault="001368DA">
      <w:r>
        <w:rPr>
          <w:b/>
          <w:sz w:val="28"/>
        </w:rPr>
        <w:t>ETHICAL CONSIDERATIONS</w:t>
      </w:r>
    </w:p>
    <w:p w:rsidR="00EB7D00" w:rsidRDefault="001368DA">
      <w:r>
        <w:t xml:space="preserve">Ethical Approval: This study is </w:t>
      </w:r>
      <w:r>
        <w:t>based solely on secondary sources and does not involve human participants, animals, clinical data, or identifiable personal information. Therefore, formal ethical approval was not required.</w:t>
      </w:r>
    </w:p>
    <w:p w:rsidR="00EB7D00" w:rsidRDefault="001368DA">
      <w:r>
        <w:rPr>
          <w:b/>
          <w:sz w:val="28"/>
        </w:rPr>
        <w:t>CONFLICT OF INTEREST</w:t>
      </w:r>
    </w:p>
    <w:p w:rsidR="00EB7D00" w:rsidRDefault="001368DA">
      <w:r>
        <w:t>The authors declare that there is no conflict</w:t>
      </w:r>
      <w:r>
        <w:t xml:space="preserve"> of interest regarding the publication of this article.</w:t>
      </w:r>
    </w:p>
    <w:p w:rsidR="00EB7D00" w:rsidRDefault="001368DA">
      <w:r>
        <w:rPr>
          <w:b/>
          <w:sz w:val="28"/>
        </w:rPr>
        <w:t>DATA AVAILABILITY</w:t>
      </w:r>
    </w:p>
    <w:p w:rsidR="00EB7D00" w:rsidRDefault="001368DA">
      <w:r>
        <w:t>Data used in this study are derived from publicly available secondary sources, including journal articles, policy reports, industry analyses, and institutional documents cited in the</w:t>
      </w:r>
      <w:r>
        <w:t xml:space="preserve"> reference list. No new primary dataset was generated for this study.</w:t>
      </w:r>
    </w:p>
    <w:p w:rsidR="00EB7D00" w:rsidRDefault="001368DA">
      <w:r>
        <w:rPr>
          <w:b/>
          <w:sz w:val="28"/>
        </w:rPr>
        <w:t>REFERENCES</w:t>
      </w:r>
    </w:p>
    <w:p w:rsidR="00EB7D00" w:rsidRDefault="001368DA">
      <w:r>
        <w:t>1. Abd Rahman, F., &amp; Abdul Aziz, M. R. (2016). The new problems on halal food authentication. Islamic Studies Journal for Social Science and Humanities, 4(1), 129-140.</w:t>
      </w:r>
    </w:p>
    <w:p w:rsidR="00EB7D00" w:rsidRDefault="001368DA">
      <w:r>
        <w:t>2. Abdu</w:t>
      </w:r>
      <w:r>
        <w:t>l Hamid, A. B., Ab Talib, M. S., &amp; Mohamad, N. (2014). Halal logistics: A marketing mix perspective. Intellectual Discourse, 22(2), 191-214.</w:t>
      </w:r>
    </w:p>
    <w:p w:rsidR="00EB7D00" w:rsidRDefault="001368DA">
      <w:r>
        <w:t>3. Abu Bakar, M., Mohammed Noor, A., Ismail @ Mat Yusoff, S., Shahrom, N. F. N., Mohd Talib, N. L., &amp; Hashim, N. (2</w:t>
      </w:r>
      <w:r>
        <w:t>025). Halal food industry in Malaysia: Key challenges and the path forward. International Journal of Entrepreneurship and Management Practices, 8(29), 400-414.</w:t>
      </w:r>
    </w:p>
    <w:p w:rsidR="00EB7D00" w:rsidRDefault="001368DA">
      <w:r>
        <w:t>4. Ahmad Faris Naqiyuddin Mohd Ghazi, Fauziah Fathil, &amp; Nia Deliana. (2023). The role of mainstr</w:t>
      </w:r>
      <w:r>
        <w:t>eam media and Christian organisations in shaping South Korean views on Islam and Muslims: A historical study. Al-Irsyad: Journal of Islamic and Contemporary Issues, 8(1), 1036-1047. https://doi.org/10.53840/alirsyad.v8i1.366</w:t>
      </w:r>
    </w:p>
    <w:p w:rsidR="00EB7D00" w:rsidRDefault="001368DA">
      <w:r>
        <w:t>5. Ahmed, H. M. (2024, May 21).</w:t>
      </w:r>
      <w:r>
        <w:t xml:space="preserve"> Diving into the halal market: Trends, sectors, and growth opportunities. Halal Times. https://www.halaltimes.com/diving-into-the-halal-market/</w:t>
      </w:r>
    </w:p>
    <w:p w:rsidR="00EB7D00" w:rsidRDefault="001368DA">
      <w:r>
        <w:t>6. Allen, C. (2010). Islamophobia. Farnham: Ashgate Publishing.</w:t>
      </w:r>
    </w:p>
    <w:p w:rsidR="00EB7D00" w:rsidRDefault="001368DA">
      <w:r>
        <w:lastRenderedPageBreak/>
        <w:t>7. Allen, C. (2017). Islamophobia and the proble</w:t>
      </w:r>
      <w:r>
        <w:t>m of definition. Routledge.</w:t>
      </w:r>
    </w:p>
    <w:p w:rsidR="00EB7D00" w:rsidRDefault="001368DA">
      <w:r>
        <w:t>8. Angelita, E. D. (2024). Juridical study of halal certification impact on entrepreneurial market access within the ASEAN Economic Community. Cebong Journal, 1(2), 117-131. https://plus62.isha.or.id/index.php/cebong/article/dow</w:t>
      </w:r>
      <w:r>
        <w:t>nload/231/182/559</w:t>
      </w:r>
    </w:p>
    <w:p w:rsidR="00EB7D00" w:rsidRDefault="001368DA">
      <w:r>
        <w:t>9. ASEAN Briefing. (2025, January). Halal markets unveiled: Opportunities in Southeast Asia's economic powerhouses. ASEAN Briefing Magazine. https://www.asiabriefing.com/store/book/halal-markets-unveiled-opportunities-in-southeast-asia-s-</w:t>
      </w:r>
      <w:r>
        <w:t>economic-powerhouses-10113.html</w:t>
      </w:r>
    </w:p>
    <w:p w:rsidR="00EB7D00" w:rsidRDefault="001368DA">
      <w:r>
        <w:t>10. ASEAN Secretariat. (2023). ASEAN certification and accreditation schemes for halal food. https://asean.org/wp-content/uploads/2023/02/TOR-for-ASEAN-Halal-Certification-and-Accreditation-retender-final.pdf</w:t>
      </w:r>
    </w:p>
    <w:p w:rsidR="00EB7D00" w:rsidRDefault="001368DA">
      <w:r>
        <w:t>11. Bayrakli, E</w:t>
      </w:r>
      <w:r>
        <w:t>., &amp; Hafez, F. (Eds.). (2021). Islamophobia in Muslim majority societies. Routledge.</w:t>
      </w:r>
    </w:p>
    <w:p w:rsidR="00EB7D00" w:rsidRDefault="001368DA">
      <w:r>
        <w:t>12. Bonne, K., &amp; Verbeke, W. (2008). Religious values informing halal meat production and the control and delivery of halal credence quality. Agricultural and Human Values</w:t>
      </w:r>
      <w:r>
        <w:t>, 25(1), 35-47. https://doi.org/10.1007/s10460-007-9076-y</w:t>
      </w:r>
    </w:p>
    <w:p w:rsidR="00EB7D00" w:rsidRDefault="001368DA">
      <w:r>
        <w:t>13. Braun, V., &amp; Clarke, V. (2006). Using thematic analysis in psychology. Qualitative Research in Psychology, 3(2), 77-101. https://doi.org/10.1191/1478088706qp063oa</w:t>
      </w:r>
    </w:p>
    <w:p w:rsidR="00EB7D00" w:rsidRDefault="001368DA">
      <w:r>
        <w:t xml:space="preserve">14. Cesari, J. (2006). Muslims </w:t>
      </w:r>
      <w:r>
        <w:t>in Western Europe after 9/11: Why the term Islamophobia is more a predicament than an explanation. Center for European Policy Studies. http://ndl.ethernet.edu.et/bitstream/123456789/16483/1/227.pdf</w:t>
      </w:r>
    </w:p>
    <w:p w:rsidR="00EB7D00" w:rsidRDefault="001368DA">
      <w:r>
        <w:t>15. Creswell, J. W. (2013). Qualitative Inquiry and Resear</w:t>
      </w:r>
      <w:r>
        <w:t>ch Design: Choosing Among Five Approaches (3rd ed.). Sage Publications.</w:t>
      </w:r>
    </w:p>
    <w:p w:rsidR="00EB7D00" w:rsidRDefault="001368DA">
      <w:r>
        <w:t>16. Delahunty, R. J. (2015). Does animal welfare trump religious liberty? The Danish ban on kosher and halal butchering. San Diego International Law Journal, 16(2), 341-366. https://co</w:t>
      </w:r>
      <w:r>
        <w:t>re.ac.uk/download/154564860.pdf</w:t>
      </w:r>
    </w:p>
    <w:p w:rsidR="00EB7D00" w:rsidRDefault="001368DA">
      <w:r>
        <w:t>17. DiMaggio, P. J., &amp; Powell, W. W. (1983). The iron cage revisited: Institutional isomorphism and collective rationality in organizational fields. American Sociological Review, 48(2), 147-160.</w:t>
      </w:r>
    </w:p>
    <w:p w:rsidR="00EB7D00" w:rsidRDefault="001368DA">
      <w:r>
        <w:t xml:space="preserve">18. Dunn, K., Klocker, N., &amp; </w:t>
      </w:r>
      <w:r>
        <w:t>Salabay, T. (2007). Contemporary racism and Islamophobia in Australia: Racializing religion. Ethnicities, 7(4), 564-589. DOI:10.1177/1468796807084017</w:t>
      </w:r>
    </w:p>
    <w:p w:rsidR="00EB7D00" w:rsidRDefault="001368DA">
      <w:r>
        <w:t xml:space="preserve">19. EMIS Insights Editorial Team. (2024, October 21). Southeast Asia halal food market offers compelling </w:t>
      </w:r>
      <w:r>
        <w:t>investment opportunities. EMIS. https://www.emis.com/en/blog/southeast-asia-halal-food-market-offers-compelling-investment-opportunities</w:t>
      </w:r>
    </w:p>
    <w:p w:rsidR="00EB7D00" w:rsidRDefault="001368DA">
      <w:r>
        <w:t>20. Fischer, J. (2016). Islam, standards, and technoscience: In global Halal zones. Routledge.</w:t>
      </w:r>
    </w:p>
    <w:p w:rsidR="00EB7D00" w:rsidRDefault="001368DA">
      <w:r>
        <w:t xml:space="preserve">21. Fischer, J. (2011). </w:t>
      </w:r>
      <w:r>
        <w:t>The halal frontier: Muslim consumers in a globalized market. Palgrave Macmillan.</w:t>
      </w:r>
    </w:p>
    <w:p w:rsidR="00EB7D00" w:rsidRDefault="001368DA">
      <w:r>
        <w:t>22. Halal Practitioner. (2025, January 9). 10 Halal industry trends to watch in 2025. https://halalpractitioner.com/10-halal-industry-trends-to-watch-in-2025/</w:t>
      </w:r>
    </w:p>
    <w:p w:rsidR="00EB7D00" w:rsidRDefault="001368DA">
      <w:r>
        <w:t xml:space="preserve">23. Jafari, A., </w:t>
      </w:r>
      <w:r>
        <w:t>&amp; Saleh, A. (2024). The far right, banal nationalism and the reproduction of Islamophobia through the consumer activist campaign of Boycott Halal. The Sociological Review, 71(1), 1-21. https://doi.org/10.1177/00380261241291676</w:t>
      </w:r>
    </w:p>
    <w:p w:rsidR="00EB7D00" w:rsidRDefault="001368DA">
      <w:r>
        <w:t>24. Janah, N. N., &amp; Yazid, M.</w:t>
      </w:r>
      <w:r>
        <w:t xml:space="preserve"> (2024). The role of halal certification bodies in ensuring consumer confidence: A multi-site study in Indonesia. Al-Ahkam, 20(2), 218-235. https://doi.org/10.37035/ajh.v20i2.11374</w:t>
      </w:r>
    </w:p>
    <w:p w:rsidR="00EB7D00" w:rsidRDefault="001368DA">
      <w:r>
        <w:lastRenderedPageBreak/>
        <w:t>25. Johan, E., &amp; Plana-Casado, M. J. (2023). Harmonizing halal in ASEAN: An</w:t>
      </w:r>
      <w:r>
        <w:t>alysis of halal food guidelines under the ASEAN way approach. Journal of ASEAN Studies, 11(1), 43-67. https://doi.org/10.21512/jas.v11i1.9682</w:t>
      </w:r>
    </w:p>
    <w:p w:rsidR="00EB7D00" w:rsidRDefault="001368DA">
      <w:r>
        <w:t>26. Lincoln, Y. S., &amp; Guba, E. G. (1985). Naturalistic Inquiry. Sage Publications.</w:t>
      </w:r>
    </w:p>
    <w:p w:rsidR="00EB7D00" w:rsidRDefault="001368DA">
      <w:r>
        <w:t>27. Ministry of Investment, Tra</w:t>
      </w:r>
      <w:r>
        <w:t>de and Industry (MITI), Malaysia. (2023). Halal Industry Master Plan 2030. https://www.nimp2030.gov.my/nimp2030/modules_resources/bookshelf/e-10-Sectoral_NIMP-Halal_Industry/e-10-Sectoral_NIMP-Halal_Industry.pdf</w:t>
      </w:r>
    </w:p>
    <w:p w:rsidR="00EB7D00" w:rsidRDefault="001368DA">
      <w:r>
        <w:t>28. North, D. C. (1990). Institutions, insti</w:t>
      </w:r>
      <w:r>
        <w:t>tutional change and economic performance. Cambridge: Cambridge University Press. https://doi.org/10.1017/CBO9780511808678</w:t>
      </w:r>
    </w:p>
    <w:p w:rsidR="00EB7D00" w:rsidRDefault="001368DA">
      <w:r>
        <w:t>29. Priatna, R., Fadillah, N., Ibrahim, M. Y., &amp; Isa, M. (2023). A comparative study on halal policy in Southeast Asian countries. Jou</w:t>
      </w:r>
      <w:r>
        <w:t>rnal of Halal Product and Research, 6(2), 77-90. https://e-journal.unair.ac.id/JHPR/article/download/48992/29515/320711</w:t>
      </w:r>
    </w:p>
    <w:p w:rsidR="00EB7D00" w:rsidRDefault="001368DA">
      <w:r>
        <w:t>30. Riaz, M. N., &amp; Chaudry, M. M. (2004). Halal Food Production. CRC Press.</w:t>
      </w:r>
    </w:p>
    <w:p w:rsidR="00EB7D00" w:rsidRDefault="001368DA">
      <w:r>
        <w:t>31. Ruiz-Bejarano, B. (2017). Islamophobia as a deterrent to</w:t>
      </w:r>
      <w:r>
        <w:t xml:space="preserve"> halal global trade. Islamophobia Studies Journal, 4(1), 129-145. https://doi.org/10.13169/islastudj.4.1.0129</w:t>
      </w:r>
    </w:p>
    <w:p w:rsidR="00EB7D00" w:rsidRDefault="001368DA">
      <w:r>
        <w:t>32. Sayyid, S., &amp; Vakil, A. (Eds.). (2010). Thinking Through Islamophobia: Global Perspectives. Hurst &amp; Company.</w:t>
      </w:r>
    </w:p>
    <w:p w:rsidR="00EB7D00" w:rsidRDefault="001368DA">
      <w:r>
        <w:t>33. Scott, W. R. (2001). Institut</w:t>
      </w:r>
      <w:r>
        <w:t>ions and Organizations. Sage Publications.</w:t>
      </w:r>
    </w:p>
    <w:p w:rsidR="00EB7D00" w:rsidRDefault="001368DA">
      <w:r>
        <w:t>34. Talib, H. A., &amp; Ali, K. A. (2009). An overview of the Malaysian food industry: The opportunity and quality aspects. Pakistan Journal of Nutrition, 8(2), 228-233.</w:t>
      </w:r>
    </w:p>
    <w:p w:rsidR="00EB7D00" w:rsidRDefault="001368DA">
      <w:r>
        <w:t>35. Tajfel, H., &amp; Turner, J. C. (1979). An inte</w:t>
      </w:r>
      <w:r>
        <w:t>grative theory of intergroup conflict. In W. G. Austin &amp; S. Worchel (Eds.), The Social Psychology of Intergroup Relations (pp. 33-47). Brooks/Cole.</w:t>
      </w:r>
    </w:p>
    <w:p w:rsidR="00EB7D00" w:rsidRDefault="001368DA">
      <w:r>
        <w:t>36. Yin, R. K. (2014). Case Study Research: Design and Methods (5th ed.). Sage Publications.</w:t>
      </w:r>
    </w:p>
    <w:sectPr w:rsidR="00EB7D00" w:rsidSect="00034616">
      <w:pgSz w:w="11909" w:h="16834"/>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368DA"/>
    <w:rsid w:val="0015074B"/>
    <w:rsid w:val="0029639D"/>
    <w:rsid w:val="00326F90"/>
    <w:rsid w:val="004D5834"/>
    <w:rsid w:val="00AA1D8D"/>
    <w:rsid w:val="00AA4906"/>
    <w:rsid w:val="00B47730"/>
    <w:rsid w:val="00CB0664"/>
    <w:rsid w:val="00EB7D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D895B"/>
  <w14:defaultImageDpi w14:val="300"/>
  <w15:docId w15:val="{49F58469-E4E4-4599-B2BE-BE3DAD2E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before="240" w:after="24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E71F3-630C-4DBB-9CAD-0EB15B45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6631</Words>
  <Characters>37797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 AIO</cp:lastModifiedBy>
  <cp:revision>4</cp:revision>
  <dcterms:created xsi:type="dcterms:W3CDTF">2013-12-23T23:15:00Z</dcterms:created>
  <dcterms:modified xsi:type="dcterms:W3CDTF">2026-06-04T18:03:00Z</dcterms:modified>
  <cp:category/>
</cp:coreProperties>
</file>