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E98" w:rsidRPr="00034754" w:rsidRDefault="005F3E98" w:rsidP="005F3E98">
      <w:pPr>
        <w:spacing w:after="0" w:line="240" w:lineRule="auto"/>
        <w:jc w:val="center"/>
        <w:rPr>
          <w:rFonts w:ascii="Century" w:eastAsia="Times New Roman" w:hAnsi="Century" w:cs="Calibri"/>
          <w:b/>
          <w:bCs/>
          <w:sz w:val="36"/>
          <w:szCs w:val="24"/>
          <w:lang w:eastAsia="en-IN"/>
        </w:rPr>
      </w:pPr>
      <w:r w:rsidRPr="00034754">
        <w:rPr>
          <w:rFonts w:ascii="Century" w:eastAsia="Times New Roman" w:hAnsi="Century" w:cs="Calibri"/>
          <w:b/>
          <w:bCs/>
          <w:sz w:val="36"/>
          <w:szCs w:val="24"/>
          <w:lang w:eastAsia="en-IN"/>
        </w:rPr>
        <w:t xml:space="preserve">Influence of Food Vlog Content on Guest Attitudes and Restaurant Purchase Intentions: </w:t>
      </w:r>
    </w:p>
    <w:p w:rsidR="005F3E98" w:rsidRPr="00034754" w:rsidRDefault="005F3E98" w:rsidP="005F3E98">
      <w:pPr>
        <w:spacing w:after="0" w:line="240" w:lineRule="auto"/>
        <w:jc w:val="center"/>
        <w:rPr>
          <w:rFonts w:ascii="Century" w:eastAsia="Times New Roman" w:hAnsi="Century" w:cs="Calibri"/>
          <w:b/>
          <w:bCs/>
          <w:sz w:val="36"/>
          <w:szCs w:val="24"/>
          <w:lang w:eastAsia="en-IN"/>
        </w:rPr>
      </w:pPr>
      <w:r w:rsidRPr="00034754">
        <w:rPr>
          <w:rFonts w:ascii="Century" w:eastAsia="Times New Roman" w:hAnsi="Century" w:cs="Calibri"/>
          <w:b/>
          <w:bCs/>
          <w:sz w:val="36"/>
          <w:szCs w:val="24"/>
          <w:lang w:eastAsia="en-IN"/>
        </w:rPr>
        <w:t>An Extended Technology Acceptance Model Study</w:t>
      </w:r>
    </w:p>
    <w:p w:rsidR="005F3E98" w:rsidRDefault="005F3E98" w:rsidP="005F3E98">
      <w:pPr>
        <w:spacing w:after="0" w:line="240" w:lineRule="auto"/>
        <w:jc w:val="center"/>
        <w:rPr>
          <w:rFonts w:ascii="Calibri" w:eastAsia="Times New Roman" w:hAnsi="Calibri" w:cs="Calibri"/>
          <w:sz w:val="24"/>
          <w:szCs w:val="24"/>
          <w:lang w:eastAsia="en-IN"/>
        </w:rPr>
      </w:pPr>
      <w:r w:rsidRPr="005F3E98">
        <w:rPr>
          <w:rFonts w:ascii="Calibri" w:eastAsia="Times New Roman" w:hAnsi="Calibri" w:cs="Calibri"/>
          <w:sz w:val="24"/>
          <w:szCs w:val="24"/>
          <w:lang w:eastAsia="en-IN"/>
        </w:rPr>
        <w:pict>
          <v:rect id="_x0000_i1099" style="width:0;height:1.5pt" o:hralign="center" o:hrstd="t" o:hr="t" fillcolor="#a0a0a0" stroked="f"/>
        </w:pict>
      </w:r>
      <w:proofErr w:type="spellStart"/>
      <w:r w:rsidRPr="005F3E98">
        <w:rPr>
          <w:rFonts w:ascii="Calibri" w:eastAsia="Times New Roman" w:hAnsi="Calibri" w:cs="Calibri"/>
          <w:b/>
          <w:sz w:val="24"/>
          <w:szCs w:val="24"/>
          <w:lang w:eastAsia="en-IN"/>
        </w:rPr>
        <w:t>Dr.</w:t>
      </w:r>
      <w:proofErr w:type="spellEnd"/>
      <w:r w:rsidRPr="005F3E98">
        <w:rPr>
          <w:rFonts w:ascii="Calibri" w:eastAsia="Times New Roman" w:hAnsi="Calibri" w:cs="Calibri"/>
          <w:b/>
          <w:sz w:val="24"/>
          <w:szCs w:val="24"/>
          <w:lang w:eastAsia="en-IN"/>
        </w:rPr>
        <w:t xml:space="preserve"> </w:t>
      </w:r>
      <w:proofErr w:type="spellStart"/>
      <w:r w:rsidRPr="005F3E98">
        <w:rPr>
          <w:rFonts w:ascii="Calibri" w:eastAsia="Times New Roman" w:hAnsi="Calibri" w:cs="Calibri"/>
          <w:b/>
          <w:sz w:val="24"/>
          <w:szCs w:val="24"/>
          <w:lang w:eastAsia="en-IN"/>
        </w:rPr>
        <w:t>Amita</w:t>
      </w:r>
      <w:proofErr w:type="spellEnd"/>
      <w:r w:rsidRPr="005F3E98">
        <w:rPr>
          <w:rFonts w:ascii="Calibri" w:eastAsia="Times New Roman" w:hAnsi="Calibri" w:cs="Calibri"/>
          <w:b/>
          <w:sz w:val="24"/>
          <w:szCs w:val="24"/>
          <w:lang w:eastAsia="en-IN"/>
        </w:rPr>
        <w:t xml:space="preserve"> </w:t>
      </w:r>
      <w:proofErr w:type="spellStart"/>
      <w:r w:rsidRPr="005F3E98">
        <w:rPr>
          <w:rFonts w:ascii="Calibri" w:eastAsia="Times New Roman" w:hAnsi="Calibri" w:cs="Calibri"/>
          <w:b/>
          <w:sz w:val="24"/>
          <w:szCs w:val="24"/>
          <w:lang w:eastAsia="en-IN"/>
        </w:rPr>
        <w:t>Kolapkar</w:t>
      </w:r>
      <w:proofErr w:type="spellEnd"/>
      <w:r w:rsidRPr="005F3E98">
        <w:rPr>
          <w:rFonts w:ascii="Calibri" w:eastAsia="Times New Roman" w:hAnsi="Calibri" w:cs="Calibri"/>
          <w:sz w:val="24"/>
          <w:szCs w:val="24"/>
          <w:lang w:eastAsia="en-IN"/>
        </w:rPr>
        <w:br/>
        <w:t>Assistant Professor, BVDUIHMCT, Pune</w:t>
      </w:r>
    </w:p>
    <w:p w:rsidR="00034754" w:rsidRPr="00034754" w:rsidRDefault="00034754" w:rsidP="005F3E98">
      <w:pPr>
        <w:spacing w:after="0" w:line="240" w:lineRule="auto"/>
        <w:jc w:val="center"/>
        <w:rPr>
          <w:rFonts w:ascii="Calibri" w:eastAsia="Times New Roman" w:hAnsi="Calibri" w:cs="Calibri"/>
          <w:sz w:val="20"/>
          <w:szCs w:val="24"/>
          <w:lang w:eastAsia="en-IN"/>
        </w:rPr>
      </w:pPr>
      <w:r w:rsidRPr="00034754">
        <w:rPr>
          <w:rFonts w:ascii="Calibri" w:eastAsia="Times New Roman" w:hAnsi="Calibri" w:cs="Calibri"/>
          <w:sz w:val="20"/>
          <w:szCs w:val="24"/>
          <w:lang w:eastAsia="en-IN"/>
        </w:rPr>
        <w:t>Contact Number: - +91 9850994662</w:t>
      </w:r>
    </w:p>
    <w:p w:rsidR="005F3E98" w:rsidRPr="005F3E98" w:rsidRDefault="005F3E98" w:rsidP="005F3E98">
      <w:pPr>
        <w:spacing w:after="0" w:line="240" w:lineRule="auto"/>
        <w:jc w:val="center"/>
        <w:rPr>
          <w:rFonts w:ascii="Calibri" w:eastAsia="Times New Roman" w:hAnsi="Calibri" w:cs="Calibri"/>
          <w:b/>
          <w:sz w:val="28"/>
          <w:szCs w:val="24"/>
          <w:lang w:eastAsia="en-IN"/>
        </w:rPr>
      </w:pPr>
    </w:p>
    <w:p w:rsidR="005F3E98" w:rsidRPr="005F3E98" w:rsidRDefault="005F3E98" w:rsidP="005F3E98">
      <w:pPr>
        <w:spacing w:after="0" w:line="276" w:lineRule="auto"/>
        <w:jc w:val="center"/>
        <w:rPr>
          <w:rFonts w:ascii="Calibri" w:eastAsia="Times New Roman" w:hAnsi="Calibri" w:cs="Calibri"/>
          <w:b/>
          <w:sz w:val="24"/>
          <w:szCs w:val="24"/>
          <w:lang w:eastAsia="en-IN"/>
        </w:rPr>
      </w:pPr>
      <w:proofErr w:type="spellStart"/>
      <w:r w:rsidRPr="005F3E98">
        <w:rPr>
          <w:rFonts w:ascii="Calibri" w:eastAsia="Times New Roman" w:hAnsi="Calibri" w:cs="Calibri"/>
          <w:b/>
          <w:sz w:val="24"/>
          <w:szCs w:val="24"/>
          <w:lang w:eastAsia="en-IN"/>
        </w:rPr>
        <w:t>Mr.</w:t>
      </w:r>
      <w:proofErr w:type="spellEnd"/>
      <w:r w:rsidRPr="005F3E98">
        <w:rPr>
          <w:rFonts w:ascii="Calibri" w:eastAsia="Times New Roman" w:hAnsi="Calibri" w:cs="Calibri"/>
          <w:b/>
          <w:sz w:val="24"/>
          <w:szCs w:val="24"/>
          <w:lang w:eastAsia="en-IN"/>
        </w:rPr>
        <w:t xml:space="preserve"> </w:t>
      </w:r>
      <w:proofErr w:type="spellStart"/>
      <w:r w:rsidRPr="005F3E98">
        <w:rPr>
          <w:rFonts w:ascii="Calibri" w:eastAsia="Times New Roman" w:hAnsi="Calibri" w:cs="Calibri"/>
          <w:b/>
          <w:sz w:val="24"/>
          <w:szCs w:val="24"/>
          <w:lang w:eastAsia="en-IN"/>
        </w:rPr>
        <w:t>Sanket</w:t>
      </w:r>
      <w:proofErr w:type="spellEnd"/>
      <w:r w:rsidRPr="005F3E98">
        <w:rPr>
          <w:rFonts w:ascii="Calibri" w:eastAsia="Times New Roman" w:hAnsi="Calibri" w:cs="Calibri"/>
          <w:b/>
          <w:sz w:val="24"/>
          <w:szCs w:val="24"/>
          <w:lang w:eastAsia="en-IN"/>
        </w:rPr>
        <w:t xml:space="preserve"> Kale</w:t>
      </w:r>
    </w:p>
    <w:p w:rsidR="005F3E98" w:rsidRDefault="005F3E98" w:rsidP="005F3E98">
      <w:pPr>
        <w:spacing w:after="0" w:line="276" w:lineRule="auto"/>
        <w:jc w:val="center"/>
        <w:rPr>
          <w:rFonts w:ascii="Calibri" w:eastAsia="Times New Roman" w:hAnsi="Calibri" w:cs="Calibri"/>
          <w:sz w:val="24"/>
          <w:szCs w:val="24"/>
          <w:lang w:eastAsia="en-IN"/>
        </w:rPr>
      </w:pPr>
      <w:r w:rsidRPr="005F3E98">
        <w:rPr>
          <w:rFonts w:ascii="Calibri" w:eastAsia="Times New Roman" w:hAnsi="Calibri" w:cs="Calibri"/>
          <w:iCs/>
          <w:sz w:val="24"/>
          <w:szCs w:val="24"/>
          <w:lang w:eastAsia="en-IN"/>
        </w:rPr>
        <w:t>(Corresponding Author)</w:t>
      </w:r>
      <w:r w:rsidRPr="005F3E98">
        <w:rPr>
          <w:rFonts w:ascii="Calibri" w:eastAsia="Times New Roman" w:hAnsi="Calibri" w:cs="Calibri"/>
          <w:sz w:val="24"/>
          <w:szCs w:val="24"/>
          <w:lang w:eastAsia="en-IN"/>
        </w:rPr>
        <w:br/>
        <w:t>Assistant Professor, BVDUIHMCT, Pune</w:t>
      </w:r>
    </w:p>
    <w:p w:rsidR="00034754" w:rsidRPr="005F3E98" w:rsidRDefault="00034754" w:rsidP="00034754">
      <w:pPr>
        <w:spacing w:after="0" w:line="240" w:lineRule="auto"/>
        <w:jc w:val="center"/>
        <w:rPr>
          <w:rFonts w:ascii="Calibri" w:eastAsia="Times New Roman" w:hAnsi="Calibri" w:cs="Calibri"/>
          <w:sz w:val="20"/>
          <w:szCs w:val="24"/>
          <w:lang w:eastAsia="en-IN"/>
        </w:rPr>
      </w:pPr>
      <w:r w:rsidRPr="00034754">
        <w:rPr>
          <w:rFonts w:ascii="Calibri" w:eastAsia="Times New Roman" w:hAnsi="Calibri" w:cs="Calibri"/>
          <w:sz w:val="20"/>
          <w:szCs w:val="24"/>
          <w:lang w:eastAsia="en-IN"/>
        </w:rPr>
        <w:t>Contact Number: - +91 9049650925</w:t>
      </w:r>
    </w:p>
    <w:p w:rsidR="005F3E98" w:rsidRPr="005F3E98" w:rsidRDefault="005F3E98" w:rsidP="005F3E98">
      <w:pPr>
        <w:spacing w:after="0" w:line="24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pict>
          <v:rect id="_x0000_i1026" style="width:0;height:1.5pt" o:hralign="center" o:hrstd="t" o:hr="t" fillcolor="#a0a0a0" stroked="f"/>
        </w:pict>
      </w:r>
    </w:p>
    <w:p w:rsidR="005F3E98" w:rsidRPr="005F3E98" w:rsidRDefault="005F3E98" w:rsidP="005F3E98">
      <w:pPr>
        <w:spacing w:after="0" w:line="240" w:lineRule="auto"/>
        <w:outlineLvl w:val="1"/>
        <w:rPr>
          <w:rFonts w:ascii="Calibri" w:eastAsia="Times New Roman" w:hAnsi="Calibri" w:cs="Calibri"/>
          <w:bCs/>
          <w:sz w:val="24"/>
          <w:szCs w:val="24"/>
          <w:lang w:eastAsia="en-IN"/>
        </w:rPr>
      </w:pPr>
      <w:r w:rsidRPr="005F3E98">
        <w:rPr>
          <w:rFonts w:ascii="Calibri" w:eastAsia="Times New Roman" w:hAnsi="Calibri" w:cs="Calibri"/>
          <w:b/>
          <w:bCs/>
          <w:sz w:val="28"/>
          <w:szCs w:val="24"/>
          <w:lang w:eastAsia="en-IN"/>
        </w:rPr>
        <w:t>Abstract</w:t>
      </w:r>
    </w:p>
    <w:p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With the rapid growth of digital media, food vlogging has emerged as a key influence on guest dining behavior by providing experiential insights beyond traditio</w:t>
      </w:r>
      <w:bookmarkStart w:id="0" w:name="_GoBack"/>
      <w:bookmarkEnd w:id="0"/>
      <w:r w:rsidRPr="005F3E98">
        <w:rPr>
          <w:rFonts w:ascii="Calibri" w:eastAsia="Times New Roman" w:hAnsi="Calibri" w:cs="Calibri"/>
          <w:sz w:val="24"/>
          <w:szCs w:val="24"/>
          <w:lang w:eastAsia="en-IN"/>
        </w:rPr>
        <w:t>nal advertising. This study examines the impact of food vlogging on guests’ attitudes and purchase intentions using an extended Technology Acceptance Model (TAM).</w:t>
      </w:r>
    </w:p>
    <w:p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A descriptive–correlational research design was adopted, with data collected from 196 restaurant guests in Pune who reported watching food vlogs before selecting a restaurant. The study evaluates four constructs—perceived usefulness, perceived ease of use, enjoyment, and credibility—and their relationship with guest attitudes and purchase intentions.</w:t>
      </w:r>
    </w:p>
    <w:p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The findings indicate a significant positive relationship between food vlogging factors and both attitudes and purchase intentions. Perceived usefulness emerged as the strongest determinant, while credibility showed relatively lower influence, highlighting concerns about authenticity.</w:t>
      </w:r>
    </w:p>
    <w:p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bCs/>
          <w:sz w:val="24"/>
          <w:szCs w:val="24"/>
          <w:lang w:eastAsia="en-IN"/>
        </w:rPr>
        <w:t>Keywords:</w:t>
      </w:r>
      <w:r w:rsidRPr="005F3E98">
        <w:rPr>
          <w:rFonts w:ascii="Calibri" w:eastAsia="Times New Roman" w:hAnsi="Calibri" w:cs="Calibri"/>
          <w:sz w:val="24"/>
          <w:szCs w:val="24"/>
          <w:lang w:eastAsia="en-IN"/>
        </w:rPr>
        <w:t xml:space="preserve"> Food Vlogging, Guest Attitude, Purchase Intention, TAM</w:t>
      </w:r>
    </w:p>
    <w:p w:rsidR="005F3E98" w:rsidRPr="005F3E98" w:rsidRDefault="005F3E98" w:rsidP="005F3E98">
      <w:pPr>
        <w:spacing w:after="0"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pict>
          <v:rect id="_x0000_i1027" style="width:0;height:1.5pt" o:hralign="center" o:hrstd="t" o:hr="t" fillcolor="#a0a0a0" stroked="f"/>
        </w:pict>
      </w:r>
    </w:p>
    <w:p w:rsidR="005F3E98" w:rsidRPr="005F3E98" w:rsidRDefault="005F3E98" w:rsidP="005F3E98">
      <w:pPr>
        <w:spacing w:before="100" w:beforeAutospacing="1" w:after="100" w:afterAutospacing="1" w:line="360" w:lineRule="auto"/>
        <w:outlineLvl w:val="1"/>
        <w:rPr>
          <w:rFonts w:ascii="Calibri" w:eastAsia="Times New Roman" w:hAnsi="Calibri" w:cs="Calibri"/>
          <w:bCs/>
          <w:sz w:val="24"/>
          <w:szCs w:val="24"/>
          <w:lang w:eastAsia="en-IN"/>
        </w:rPr>
      </w:pPr>
      <w:r w:rsidRPr="005F3E98">
        <w:rPr>
          <w:rFonts w:ascii="Calibri" w:eastAsia="Times New Roman" w:hAnsi="Calibri" w:cs="Calibri"/>
          <w:bCs/>
          <w:sz w:val="24"/>
          <w:szCs w:val="24"/>
          <w:lang w:eastAsia="en-IN"/>
        </w:rPr>
        <w:t xml:space="preserve">1. </w:t>
      </w:r>
      <w:r w:rsidRPr="005F3E98">
        <w:rPr>
          <w:rFonts w:ascii="Calibri" w:eastAsia="Times New Roman" w:hAnsi="Calibri" w:cs="Calibri"/>
          <w:b/>
          <w:bCs/>
          <w:sz w:val="28"/>
          <w:szCs w:val="24"/>
          <w:lang w:eastAsia="en-IN"/>
        </w:rPr>
        <w:t>Introduction</w:t>
      </w:r>
    </w:p>
    <w:p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 xml:space="preserve">Digital technology has significantly transformed consumer decision-making in the hospitality industry. Guests increasingly rely on online platforms, particularly food vlogs, to evaluate </w:t>
      </w:r>
      <w:r w:rsidRPr="005F3E98">
        <w:rPr>
          <w:rFonts w:ascii="Calibri" w:eastAsia="Times New Roman" w:hAnsi="Calibri" w:cs="Calibri"/>
          <w:sz w:val="24"/>
          <w:szCs w:val="24"/>
          <w:lang w:eastAsia="en-IN"/>
        </w:rPr>
        <w:lastRenderedPageBreak/>
        <w:t>restaurants before visiting. Food vlogs provide visual and experiential insights into food quality, ambiance, and service, making them more engaging and relatable than traditional advertising.</w:t>
      </w:r>
    </w:p>
    <w:p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Despite their growing influence, limited research has examined food vlogging using structured theoretical frameworks. This study applies the Technology Acceptance Model (TAM) to understand how food vlog content influences guest attitudes and purchase intentions.</w:t>
      </w:r>
    </w:p>
    <w:p w:rsidR="005F3E98" w:rsidRPr="005F3E98" w:rsidRDefault="005F3E98" w:rsidP="005F3E98">
      <w:pPr>
        <w:spacing w:after="0"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pict>
          <v:rect id="_x0000_i1028" style="width:0;height:1.5pt" o:hralign="center" o:hrstd="t" o:hr="t" fillcolor="#a0a0a0" stroked="f"/>
        </w:pict>
      </w:r>
    </w:p>
    <w:p w:rsidR="005F3E98" w:rsidRPr="005F3E98" w:rsidRDefault="005F3E98" w:rsidP="005F3E98">
      <w:pPr>
        <w:spacing w:before="100" w:beforeAutospacing="1" w:after="100" w:afterAutospacing="1" w:line="360" w:lineRule="auto"/>
        <w:outlineLvl w:val="1"/>
        <w:rPr>
          <w:rFonts w:ascii="Calibri" w:eastAsia="Times New Roman" w:hAnsi="Calibri" w:cs="Calibri"/>
          <w:b/>
          <w:bCs/>
          <w:sz w:val="28"/>
          <w:szCs w:val="24"/>
          <w:lang w:eastAsia="en-IN"/>
        </w:rPr>
      </w:pPr>
      <w:r w:rsidRPr="005F3E98">
        <w:rPr>
          <w:rFonts w:ascii="Calibri" w:eastAsia="Times New Roman" w:hAnsi="Calibri" w:cs="Calibri"/>
          <w:b/>
          <w:bCs/>
          <w:sz w:val="28"/>
          <w:szCs w:val="24"/>
          <w:lang w:eastAsia="en-IN"/>
        </w:rPr>
        <w:t>2. Literature Review</w:t>
      </w:r>
    </w:p>
    <w:p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Food vlogging has become an important form of digital word-of-mouth, influencing consumer perceptions and decisions. Compared to traditional media, it offers experiential and authentic content, enhancing consumer engagement.</w:t>
      </w:r>
    </w:p>
    <w:p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The Technology Acceptance Model (Davis, 1989) explains user behavior based on perceived usefulness and ease of use. In digital content contexts, additional factors such as enjoyment and credibility also influence attitudes and behavioural intentions.</w:t>
      </w:r>
    </w:p>
    <w:p w:rsidR="005F3E98" w:rsidRPr="005F3E98" w:rsidRDefault="005F3E98" w:rsidP="005F3E98">
      <w:pPr>
        <w:spacing w:after="0"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pict>
          <v:rect id="_x0000_i1029" style="width:0;height:1.5pt" o:hralign="center" o:hrstd="t" o:hr="t" fillcolor="#a0a0a0" stroked="f"/>
        </w:pict>
      </w:r>
    </w:p>
    <w:p w:rsidR="005F3E98" w:rsidRPr="005F3E98" w:rsidRDefault="005F3E98" w:rsidP="005F3E98">
      <w:pPr>
        <w:spacing w:before="100" w:beforeAutospacing="1" w:after="100" w:afterAutospacing="1" w:line="360" w:lineRule="auto"/>
        <w:outlineLvl w:val="1"/>
        <w:rPr>
          <w:rFonts w:ascii="Calibri" w:eastAsia="Times New Roman" w:hAnsi="Calibri" w:cs="Calibri"/>
          <w:b/>
          <w:bCs/>
          <w:sz w:val="28"/>
          <w:szCs w:val="24"/>
          <w:lang w:eastAsia="en-IN"/>
        </w:rPr>
      </w:pPr>
      <w:r w:rsidRPr="005F3E98">
        <w:rPr>
          <w:rFonts w:ascii="Calibri" w:eastAsia="Times New Roman" w:hAnsi="Calibri" w:cs="Calibri"/>
          <w:b/>
          <w:bCs/>
          <w:sz w:val="28"/>
          <w:szCs w:val="24"/>
          <w:lang w:eastAsia="en-IN"/>
        </w:rPr>
        <w:t>3. Objectives</w:t>
      </w:r>
    </w:p>
    <w:p w:rsidR="005F3E98" w:rsidRPr="005F3E98" w:rsidRDefault="005F3E98" w:rsidP="005F3E98">
      <w:pPr>
        <w:numPr>
          <w:ilvl w:val="0"/>
          <w:numId w:val="1"/>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To evaluate food vlogging factors (usefulness, ease of use, enjoyment, credibility)</w:t>
      </w:r>
    </w:p>
    <w:p w:rsidR="005F3E98" w:rsidRPr="005F3E98" w:rsidRDefault="005F3E98" w:rsidP="005F3E98">
      <w:pPr>
        <w:numPr>
          <w:ilvl w:val="0"/>
          <w:numId w:val="1"/>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To assess guest attitudes toward food vlogs</w:t>
      </w:r>
    </w:p>
    <w:p w:rsidR="005F3E98" w:rsidRPr="005F3E98" w:rsidRDefault="005F3E98" w:rsidP="005F3E98">
      <w:pPr>
        <w:numPr>
          <w:ilvl w:val="0"/>
          <w:numId w:val="1"/>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To analyse their influence on purchase intention</w:t>
      </w:r>
    </w:p>
    <w:p w:rsidR="005F3E98" w:rsidRPr="005F3E98" w:rsidRDefault="005F3E98" w:rsidP="005F3E98">
      <w:pPr>
        <w:spacing w:after="0"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pict>
          <v:rect id="_x0000_i1030" style="width:0;height:1.5pt" o:hralign="center" o:hrstd="t" o:hr="t" fillcolor="#a0a0a0" stroked="f"/>
        </w:pict>
      </w:r>
    </w:p>
    <w:p w:rsidR="005F3E98" w:rsidRPr="005F3E98" w:rsidRDefault="005F3E98" w:rsidP="005F3E98">
      <w:pPr>
        <w:spacing w:before="100" w:beforeAutospacing="1" w:after="100" w:afterAutospacing="1" w:line="360" w:lineRule="auto"/>
        <w:outlineLvl w:val="1"/>
        <w:rPr>
          <w:rFonts w:ascii="Calibri" w:eastAsia="Times New Roman" w:hAnsi="Calibri" w:cs="Calibri"/>
          <w:b/>
          <w:bCs/>
          <w:sz w:val="28"/>
          <w:szCs w:val="24"/>
          <w:lang w:eastAsia="en-IN"/>
        </w:rPr>
      </w:pPr>
      <w:r w:rsidRPr="005F3E98">
        <w:rPr>
          <w:rFonts w:ascii="Calibri" w:eastAsia="Times New Roman" w:hAnsi="Calibri" w:cs="Calibri"/>
          <w:b/>
          <w:bCs/>
          <w:sz w:val="28"/>
          <w:szCs w:val="24"/>
          <w:lang w:eastAsia="en-IN"/>
        </w:rPr>
        <w:t>4. Hypotheses</w:t>
      </w:r>
    </w:p>
    <w:p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bCs/>
          <w:sz w:val="24"/>
          <w:szCs w:val="24"/>
          <w:lang w:eastAsia="en-IN"/>
        </w:rPr>
        <w:t>H1:</w:t>
      </w:r>
      <w:r w:rsidRPr="005F3E98">
        <w:rPr>
          <w:rFonts w:ascii="Calibri" w:eastAsia="Times New Roman" w:hAnsi="Calibri" w:cs="Calibri"/>
          <w:sz w:val="24"/>
          <w:szCs w:val="24"/>
          <w:lang w:eastAsia="en-IN"/>
        </w:rPr>
        <w:t xml:space="preserve"> Food vlogging factors significantly influence guest attitudes.</w:t>
      </w:r>
      <w:r w:rsidRPr="005F3E98">
        <w:rPr>
          <w:rFonts w:ascii="Calibri" w:eastAsia="Times New Roman" w:hAnsi="Calibri" w:cs="Calibri"/>
          <w:sz w:val="24"/>
          <w:szCs w:val="24"/>
          <w:lang w:eastAsia="en-IN"/>
        </w:rPr>
        <w:br/>
      </w:r>
      <w:r w:rsidRPr="005F3E98">
        <w:rPr>
          <w:rFonts w:ascii="Calibri" w:eastAsia="Times New Roman" w:hAnsi="Calibri" w:cs="Calibri"/>
          <w:bCs/>
          <w:sz w:val="24"/>
          <w:szCs w:val="24"/>
          <w:lang w:eastAsia="en-IN"/>
        </w:rPr>
        <w:t>H2:</w:t>
      </w:r>
      <w:r w:rsidRPr="005F3E98">
        <w:rPr>
          <w:rFonts w:ascii="Calibri" w:eastAsia="Times New Roman" w:hAnsi="Calibri" w:cs="Calibri"/>
          <w:sz w:val="24"/>
          <w:szCs w:val="24"/>
          <w:lang w:eastAsia="en-IN"/>
        </w:rPr>
        <w:t xml:space="preserve"> Food vlogging factors significantly influence purchase intentions.</w:t>
      </w:r>
    </w:p>
    <w:p w:rsidR="005F3E98" w:rsidRPr="005F3E98" w:rsidRDefault="005F3E98" w:rsidP="005F3E98">
      <w:pPr>
        <w:spacing w:after="0"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pict>
          <v:rect id="_x0000_i1031" style="width:0;height:1.5pt" o:hralign="center" o:hrstd="t" o:hr="t" fillcolor="#a0a0a0" stroked="f"/>
        </w:pict>
      </w:r>
    </w:p>
    <w:p w:rsidR="005F3E98" w:rsidRPr="005F3E98" w:rsidRDefault="005F3E98" w:rsidP="005F3E98">
      <w:pPr>
        <w:spacing w:before="100" w:beforeAutospacing="1" w:after="100" w:afterAutospacing="1" w:line="360" w:lineRule="auto"/>
        <w:outlineLvl w:val="1"/>
        <w:rPr>
          <w:rFonts w:ascii="Calibri" w:eastAsia="Times New Roman" w:hAnsi="Calibri" w:cs="Calibri"/>
          <w:b/>
          <w:bCs/>
          <w:sz w:val="28"/>
          <w:szCs w:val="24"/>
          <w:lang w:eastAsia="en-IN"/>
        </w:rPr>
      </w:pPr>
      <w:r w:rsidRPr="005F3E98">
        <w:rPr>
          <w:rFonts w:ascii="Calibri" w:eastAsia="Times New Roman" w:hAnsi="Calibri" w:cs="Calibri"/>
          <w:b/>
          <w:bCs/>
          <w:sz w:val="28"/>
          <w:szCs w:val="24"/>
          <w:lang w:eastAsia="en-IN"/>
        </w:rPr>
        <w:lastRenderedPageBreak/>
        <w:t>5. Methodology</w:t>
      </w:r>
    </w:p>
    <w:p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 xml:space="preserve">A descriptive–correlational research design was used. Data were collected from 196 respondents in Pune using a structured questionnaire with a five-point </w:t>
      </w:r>
      <w:proofErr w:type="spellStart"/>
      <w:r w:rsidRPr="005F3E98">
        <w:rPr>
          <w:rFonts w:ascii="Calibri" w:eastAsia="Times New Roman" w:hAnsi="Calibri" w:cs="Calibri"/>
          <w:sz w:val="24"/>
          <w:szCs w:val="24"/>
          <w:lang w:eastAsia="en-IN"/>
        </w:rPr>
        <w:t>Likert</w:t>
      </w:r>
      <w:proofErr w:type="spellEnd"/>
      <w:r w:rsidRPr="005F3E98">
        <w:rPr>
          <w:rFonts w:ascii="Calibri" w:eastAsia="Times New Roman" w:hAnsi="Calibri" w:cs="Calibri"/>
          <w:sz w:val="24"/>
          <w:szCs w:val="24"/>
          <w:lang w:eastAsia="en-IN"/>
        </w:rPr>
        <w:t xml:space="preserve"> scale. Reliability was confirmed with </w:t>
      </w:r>
      <w:proofErr w:type="spellStart"/>
      <w:r w:rsidRPr="005F3E98">
        <w:rPr>
          <w:rFonts w:ascii="Calibri" w:eastAsia="Times New Roman" w:hAnsi="Calibri" w:cs="Calibri"/>
          <w:sz w:val="24"/>
          <w:szCs w:val="24"/>
          <w:lang w:eastAsia="en-IN"/>
        </w:rPr>
        <w:t>Cronbach’s</w:t>
      </w:r>
      <w:proofErr w:type="spellEnd"/>
      <w:r w:rsidRPr="005F3E98">
        <w:rPr>
          <w:rFonts w:ascii="Calibri" w:eastAsia="Times New Roman" w:hAnsi="Calibri" w:cs="Calibri"/>
          <w:sz w:val="24"/>
          <w:szCs w:val="24"/>
          <w:lang w:eastAsia="en-IN"/>
        </w:rPr>
        <w:t xml:space="preserve"> alpha of 0.970.</w:t>
      </w:r>
    </w:p>
    <w:p w:rsidR="005F3E98" w:rsidRPr="005F3E98" w:rsidRDefault="005F3E98" w:rsidP="005F3E98">
      <w:pPr>
        <w:spacing w:after="0"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pict>
          <v:rect id="_x0000_i1032" style="width:0;height:1.5pt" o:hralign="center" o:hrstd="t" o:hr="t" fillcolor="#a0a0a0" stroked="f"/>
        </w:pict>
      </w:r>
    </w:p>
    <w:p w:rsidR="005F3E98" w:rsidRPr="005F3E98" w:rsidRDefault="005F3E98" w:rsidP="005F3E98">
      <w:pPr>
        <w:spacing w:before="100" w:beforeAutospacing="1" w:after="100" w:afterAutospacing="1" w:line="360" w:lineRule="auto"/>
        <w:outlineLvl w:val="1"/>
        <w:rPr>
          <w:rFonts w:ascii="Calibri" w:eastAsia="Times New Roman" w:hAnsi="Calibri" w:cs="Calibri"/>
          <w:b/>
          <w:bCs/>
          <w:sz w:val="28"/>
          <w:szCs w:val="24"/>
          <w:lang w:eastAsia="en-IN"/>
        </w:rPr>
      </w:pPr>
      <w:r w:rsidRPr="005F3E98">
        <w:rPr>
          <w:rFonts w:ascii="Calibri" w:eastAsia="Times New Roman" w:hAnsi="Calibri" w:cs="Calibri"/>
          <w:b/>
          <w:bCs/>
          <w:sz w:val="28"/>
          <w:szCs w:val="24"/>
          <w:lang w:eastAsia="en-IN"/>
        </w:rPr>
        <w:t>6. Results</w:t>
      </w:r>
    </w:p>
    <w:p w:rsidR="005F3E98" w:rsidRPr="005F3E98" w:rsidRDefault="005F3E98" w:rsidP="005F3E98">
      <w:pPr>
        <w:numPr>
          <w:ilvl w:val="0"/>
          <w:numId w:val="2"/>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Majority respondents were aged 18–28 years</w:t>
      </w:r>
    </w:p>
    <w:p w:rsidR="005F3E98" w:rsidRPr="005F3E98" w:rsidRDefault="005F3E98" w:rsidP="005F3E98">
      <w:pPr>
        <w:numPr>
          <w:ilvl w:val="0"/>
          <w:numId w:val="2"/>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Perceived usefulness recorded the highest mean score (4.24)</w:t>
      </w:r>
    </w:p>
    <w:p w:rsidR="005F3E98" w:rsidRPr="005F3E98" w:rsidRDefault="005F3E98" w:rsidP="005F3E98">
      <w:pPr>
        <w:numPr>
          <w:ilvl w:val="0"/>
          <w:numId w:val="2"/>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Credibility recorded the lowest mean score (3.80)</w:t>
      </w:r>
    </w:p>
    <w:p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Correlation analysis showed a significant positive relationship between food vlogging factors, guest attitudes, and purchase intentions. Both hypotheses were accepted.</w:t>
      </w:r>
    </w:p>
    <w:p w:rsidR="005F3E98" w:rsidRPr="005F3E98" w:rsidRDefault="005F3E98" w:rsidP="005F3E98">
      <w:pPr>
        <w:spacing w:after="0"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pict>
          <v:rect id="_x0000_i1033" style="width:0;height:1.5pt" o:hralign="center" o:hrstd="t" o:hr="t" fillcolor="#a0a0a0" stroked="f"/>
        </w:pict>
      </w:r>
    </w:p>
    <w:p w:rsidR="005F3E98" w:rsidRPr="005F3E98" w:rsidRDefault="005F3E98" w:rsidP="005F3E98">
      <w:pPr>
        <w:spacing w:before="100" w:beforeAutospacing="1" w:after="100" w:afterAutospacing="1" w:line="360" w:lineRule="auto"/>
        <w:outlineLvl w:val="1"/>
        <w:rPr>
          <w:rFonts w:ascii="Calibri" w:eastAsia="Times New Roman" w:hAnsi="Calibri" w:cs="Calibri"/>
          <w:b/>
          <w:bCs/>
          <w:sz w:val="28"/>
          <w:szCs w:val="24"/>
          <w:lang w:eastAsia="en-IN"/>
        </w:rPr>
      </w:pPr>
      <w:r w:rsidRPr="005F3E98">
        <w:rPr>
          <w:rFonts w:ascii="Calibri" w:eastAsia="Times New Roman" w:hAnsi="Calibri" w:cs="Calibri"/>
          <w:b/>
          <w:bCs/>
          <w:sz w:val="28"/>
          <w:szCs w:val="24"/>
          <w:lang w:eastAsia="en-IN"/>
        </w:rPr>
        <w:t>7. Discussion</w:t>
      </w:r>
    </w:p>
    <w:p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The findings indicate that food vlogging strongly influences restaurant selection decisions. Informative content plays a key role, while enjoyment enhances engagement. However, credibility concerns suggest a need for transparency in food vlogging practices.</w:t>
      </w:r>
    </w:p>
    <w:p w:rsidR="005F3E98" w:rsidRPr="005F3E98" w:rsidRDefault="005F3E98" w:rsidP="005F3E98">
      <w:pPr>
        <w:spacing w:after="0"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pict>
          <v:rect id="_x0000_i1034" style="width:0;height:1.5pt" o:hralign="center" o:hrstd="t" o:hr="t" fillcolor="#a0a0a0" stroked="f"/>
        </w:pict>
      </w:r>
    </w:p>
    <w:p w:rsidR="005F3E98" w:rsidRPr="005F3E98" w:rsidRDefault="005F3E98" w:rsidP="005F3E98">
      <w:pPr>
        <w:spacing w:before="100" w:beforeAutospacing="1" w:after="100" w:afterAutospacing="1" w:line="360" w:lineRule="auto"/>
        <w:outlineLvl w:val="1"/>
        <w:rPr>
          <w:rFonts w:ascii="Calibri" w:eastAsia="Times New Roman" w:hAnsi="Calibri" w:cs="Calibri"/>
          <w:b/>
          <w:bCs/>
          <w:sz w:val="28"/>
          <w:szCs w:val="24"/>
          <w:lang w:eastAsia="en-IN"/>
        </w:rPr>
      </w:pPr>
      <w:r w:rsidRPr="005F3E98">
        <w:rPr>
          <w:rFonts w:ascii="Calibri" w:eastAsia="Times New Roman" w:hAnsi="Calibri" w:cs="Calibri"/>
          <w:b/>
          <w:bCs/>
          <w:sz w:val="28"/>
          <w:szCs w:val="24"/>
          <w:lang w:eastAsia="en-IN"/>
        </w:rPr>
        <w:t>8. Conclusion</w:t>
      </w:r>
    </w:p>
    <w:p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Food vlogging significantly impacts guest attitudes and purchase intentions. The extended TAM model provides a useful framework for understanding digital consumer behavior in the hospitality sector.</w:t>
      </w:r>
    </w:p>
    <w:p w:rsidR="00034754" w:rsidRDefault="00034754">
      <w:pPr>
        <w:rPr>
          <w:rFonts w:ascii="Calibri" w:eastAsia="Times New Roman" w:hAnsi="Calibri" w:cs="Calibri"/>
          <w:sz w:val="24"/>
          <w:szCs w:val="24"/>
          <w:lang w:eastAsia="en-IN"/>
        </w:rPr>
      </w:pPr>
      <w:r w:rsidRPr="005F3E98">
        <w:rPr>
          <w:rFonts w:ascii="Calibri" w:eastAsia="Times New Roman" w:hAnsi="Calibri" w:cs="Calibri"/>
          <w:sz w:val="24"/>
          <w:szCs w:val="24"/>
          <w:lang w:eastAsia="en-IN"/>
        </w:rPr>
        <w:pict>
          <v:rect id="_x0000_i1126" style="width:0;height:1.5pt" o:hralign="center" o:hrstd="t" o:hr="t" fillcolor="#a0a0a0" stroked="f"/>
        </w:pict>
      </w:r>
      <w:r>
        <w:rPr>
          <w:rFonts w:ascii="Calibri" w:eastAsia="Times New Roman" w:hAnsi="Calibri" w:cs="Calibri"/>
          <w:sz w:val="24"/>
          <w:szCs w:val="24"/>
          <w:lang w:eastAsia="en-IN"/>
        </w:rPr>
        <w:br w:type="page"/>
      </w:r>
    </w:p>
    <w:p w:rsidR="005F3E98" w:rsidRPr="005F3E98" w:rsidRDefault="005F3E98" w:rsidP="005F3E98">
      <w:pPr>
        <w:spacing w:after="0" w:line="360" w:lineRule="auto"/>
        <w:rPr>
          <w:rFonts w:ascii="Calibri" w:eastAsia="Times New Roman" w:hAnsi="Calibri" w:cs="Calibri"/>
          <w:sz w:val="24"/>
          <w:szCs w:val="24"/>
          <w:lang w:eastAsia="en-IN"/>
        </w:rPr>
      </w:pPr>
    </w:p>
    <w:p w:rsidR="005F3E98" w:rsidRPr="005F3E98" w:rsidRDefault="005F3E98" w:rsidP="005F3E98">
      <w:pPr>
        <w:spacing w:before="100" w:beforeAutospacing="1" w:after="100" w:afterAutospacing="1" w:line="360" w:lineRule="auto"/>
        <w:outlineLvl w:val="1"/>
        <w:rPr>
          <w:rFonts w:ascii="Calibri" w:eastAsia="Times New Roman" w:hAnsi="Calibri" w:cs="Calibri"/>
          <w:b/>
          <w:bCs/>
          <w:sz w:val="28"/>
          <w:szCs w:val="24"/>
          <w:lang w:eastAsia="en-IN"/>
        </w:rPr>
      </w:pPr>
      <w:r w:rsidRPr="005F3E98">
        <w:rPr>
          <w:rFonts w:ascii="Calibri" w:eastAsia="Times New Roman" w:hAnsi="Calibri" w:cs="Calibri"/>
          <w:b/>
          <w:bCs/>
          <w:sz w:val="28"/>
          <w:szCs w:val="24"/>
          <w:lang w:eastAsia="en-IN"/>
        </w:rPr>
        <w:t>9. Implications</w:t>
      </w:r>
    </w:p>
    <w:p w:rsidR="005F3E98" w:rsidRPr="005F3E98" w:rsidRDefault="005F3E98" w:rsidP="005F3E98">
      <w:pPr>
        <w:numPr>
          <w:ilvl w:val="0"/>
          <w:numId w:val="3"/>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Encourage authentic and transparent content</w:t>
      </w:r>
    </w:p>
    <w:p w:rsidR="005F3E98" w:rsidRPr="005F3E98" w:rsidRDefault="005F3E98" w:rsidP="005F3E98">
      <w:pPr>
        <w:numPr>
          <w:ilvl w:val="0"/>
          <w:numId w:val="3"/>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Use food vlogging as a strategic marketing tool</w:t>
      </w:r>
    </w:p>
    <w:p w:rsidR="005F3E98" w:rsidRPr="005F3E98" w:rsidRDefault="005F3E98" w:rsidP="005F3E98">
      <w:pPr>
        <w:numPr>
          <w:ilvl w:val="0"/>
          <w:numId w:val="3"/>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Focus on building consumer trust</w:t>
      </w:r>
    </w:p>
    <w:p w:rsidR="005F3E98" w:rsidRPr="005F3E98" w:rsidRDefault="005F3E98" w:rsidP="005F3E98">
      <w:pPr>
        <w:spacing w:after="0"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pict>
          <v:rect id="_x0000_i1036" style="width:0;height:1.5pt" o:hralign="center" o:hrstd="t" o:hr="t" fillcolor="#a0a0a0" stroked="f"/>
        </w:pict>
      </w:r>
    </w:p>
    <w:p w:rsidR="005F3E98" w:rsidRPr="005F3E98" w:rsidRDefault="005F3E98" w:rsidP="005F3E98">
      <w:pPr>
        <w:spacing w:before="100" w:beforeAutospacing="1" w:after="100" w:afterAutospacing="1" w:line="360" w:lineRule="auto"/>
        <w:outlineLvl w:val="1"/>
        <w:rPr>
          <w:rFonts w:ascii="Calibri" w:eastAsia="Times New Roman" w:hAnsi="Calibri" w:cs="Calibri"/>
          <w:b/>
          <w:bCs/>
          <w:sz w:val="28"/>
          <w:szCs w:val="24"/>
          <w:lang w:eastAsia="en-IN"/>
        </w:rPr>
      </w:pPr>
      <w:r w:rsidRPr="005F3E98">
        <w:rPr>
          <w:rFonts w:ascii="Calibri" w:eastAsia="Times New Roman" w:hAnsi="Calibri" w:cs="Calibri"/>
          <w:b/>
          <w:bCs/>
          <w:sz w:val="28"/>
          <w:szCs w:val="24"/>
          <w:lang w:eastAsia="en-IN"/>
        </w:rPr>
        <w:t>10. Limitations</w:t>
      </w:r>
    </w:p>
    <w:p w:rsidR="005F3E98" w:rsidRPr="005F3E98" w:rsidRDefault="005F3E98" w:rsidP="005F3E98">
      <w:p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The study is limited to Pune and uses convenience sampling. Future research can expand geographically and include qualitative analysis.</w:t>
      </w:r>
    </w:p>
    <w:p w:rsidR="005F3E98" w:rsidRPr="005F3E98" w:rsidRDefault="005F3E98" w:rsidP="005F3E98">
      <w:pPr>
        <w:spacing w:after="0"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pict>
          <v:rect id="_x0000_i1037" style="width:0;height:1.5pt" o:hralign="center" o:hrstd="t" o:hr="t" fillcolor="#a0a0a0" stroked="f"/>
        </w:pict>
      </w:r>
    </w:p>
    <w:p w:rsidR="005F3E98" w:rsidRPr="005F3E98" w:rsidRDefault="00034754" w:rsidP="005F3E98">
      <w:pPr>
        <w:spacing w:before="100" w:beforeAutospacing="1" w:after="100" w:afterAutospacing="1" w:line="360" w:lineRule="auto"/>
        <w:outlineLvl w:val="1"/>
        <w:rPr>
          <w:rFonts w:ascii="Calibri" w:eastAsia="Times New Roman" w:hAnsi="Calibri" w:cs="Calibri"/>
          <w:b/>
          <w:bCs/>
          <w:sz w:val="28"/>
          <w:szCs w:val="24"/>
          <w:lang w:eastAsia="en-IN"/>
        </w:rPr>
      </w:pPr>
      <w:r>
        <w:rPr>
          <w:rFonts w:ascii="Calibri" w:eastAsia="Times New Roman" w:hAnsi="Calibri" w:cs="Calibri"/>
          <w:b/>
          <w:bCs/>
          <w:sz w:val="28"/>
          <w:szCs w:val="24"/>
          <w:lang w:eastAsia="en-IN"/>
        </w:rPr>
        <w:t>References</w:t>
      </w:r>
    </w:p>
    <w:p w:rsidR="005F3E98" w:rsidRDefault="005F3E98" w:rsidP="005F3E98">
      <w:pPr>
        <w:pStyle w:val="ListParagraph"/>
        <w:numPr>
          <w:ilvl w:val="0"/>
          <w:numId w:val="3"/>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 xml:space="preserve">Davis, F. D. (1989). Perceived usefulness and ease of use. </w:t>
      </w:r>
      <w:r w:rsidRPr="005F3E98">
        <w:rPr>
          <w:rFonts w:ascii="Calibri" w:eastAsia="Times New Roman" w:hAnsi="Calibri" w:cs="Calibri"/>
          <w:i/>
          <w:iCs/>
          <w:sz w:val="24"/>
          <w:szCs w:val="24"/>
          <w:lang w:eastAsia="en-IN"/>
        </w:rPr>
        <w:t xml:space="preserve">MIS </w:t>
      </w:r>
      <w:proofErr w:type="spellStart"/>
      <w:r w:rsidRPr="005F3E98">
        <w:rPr>
          <w:rFonts w:ascii="Calibri" w:eastAsia="Times New Roman" w:hAnsi="Calibri" w:cs="Calibri"/>
          <w:i/>
          <w:iCs/>
          <w:sz w:val="24"/>
          <w:szCs w:val="24"/>
          <w:lang w:eastAsia="en-IN"/>
        </w:rPr>
        <w:t>Quarterly</w:t>
      </w:r>
      <w:r>
        <w:rPr>
          <w:rFonts w:ascii="Calibri" w:eastAsia="Times New Roman" w:hAnsi="Calibri" w:cs="Calibri"/>
          <w:sz w:val="24"/>
          <w:szCs w:val="24"/>
          <w:lang w:eastAsia="en-IN"/>
        </w:rPr>
        <w:t>.</w:t>
      </w:r>
    </w:p>
    <w:p w:rsidR="005F3E98" w:rsidRDefault="005F3E98" w:rsidP="005F3E98">
      <w:pPr>
        <w:pStyle w:val="ListParagraph"/>
        <w:numPr>
          <w:ilvl w:val="0"/>
          <w:numId w:val="3"/>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Gretzel</w:t>
      </w:r>
      <w:proofErr w:type="spellEnd"/>
      <w:r w:rsidRPr="005F3E98">
        <w:rPr>
          <w:rFonts w:ascii="Calibri" w:eastAsia="Times New Roman" w:hAnsi="Calibri" w:cs="Calibri"/>
          <w:sz w:val="24"/>
          <w:szCs w:val="24"/>
          <w:lang w:eastAsia="en-IN"/>
        </w:rPr>
        <w:t xml:space="preserve">, U., &amp; </w:t>
      </w:r>
      <w:proofErr w:type="spellStart"/>
      <w:r w:rsidRPr="005F3E98">
        <w:rPr>
          <w:rFonts w:ascii="Calibri" w:eastAsia="Times New Roman" w:hAnsi="Calibri" w:cs="Calibri"/>
          <w:sz w:val="24"/>
          <w:szCs w:val="24"/>
          <w:lang w:eastAsia="en-IN"/>
        </w:rPr>
        <w:t>Yoo</w:t>
      </w:r>
      <w:proofErr w:type="spellEnd"/>
      <w:r>
        <w:rPr>
          <w:rFonts w:ascii="Calibri" w:eastAsia="Times New Roman" w:hAnsi="Calibri" w:cs="Calibri"/>
          <w:sz w:val="24"/>
          <w:szCs w:val="24"/>
          <w:lang w:eastAsia="en-IN"/>
        </w:rPr>
        <w:t>, K. H. (2008). Online reviews.</w:t>
      </w:r>
    </w:p>
    <w:p w:rsidR="005F3E98" w:rsidRDefault="005F3E98" w:rsidP="005F3E98">
      <w:pPr>
        <w:pStyle w:val="ListParagraph"/>
        <w:numPr>
          <w:ilvl w:val="0"/>
          <w:numId w:val="3"/>
        </w:numPr>
        <w:spacing w:before="100" w:beforeAutospacing="1" w:after="100" w:afterAutospacing="1"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t>Pandey, A., et a</w:t>
      </w:r>
      <w:r>
        <w:rPr>
          <w:rFonts w:ascii="Calibri" w:eastAsia="Times New Roman" w:hAnsi="Calibri" w:cs="Calibri"/>
          <w:sz w:val="24"/>
          <w:szCs w:val="24"/>
          <w:lang w:eastAsia="en-IN"/>
        </w:rPr>
        <w:t>l. (2020). Social media impact.</w:t>
      </w:r>
    </w:p>
    <w:p w:rsidR="005F3E98" w:rsidRPr="005F3E98" w:rsidRDefault="005F3E98" w:rsidP="005F3E98">
      <w:pPr>
        <w:pStyle w:val="ListParagraph"/>
        <w:numPr>
          <w:ilvl w:val="0"/>
          <w:numId w:val="3"/>
        </w:numPr>
        <w:spacing w:before="100" w:beforeAutospacing="1" w:after="100" w:afterAutospacing="1" w:line="360" w:lineRule="auto"/>
        <w:rPr>
          <w:rFonts w:ascii="Calibri" w:eastAsia="Times New Roman" w:hAnsi="Calibri" w:cs="Calibri"/>
          <w:sz w:val="24"/>
          <w:szCs w:val="24"/>
          <w:lang w:eastAsia="en-IN"/>
        </w:rPr>
      </w:pPr>
      <w:proofErr w:type="spellStart"/>
      <w:r w:rsidRPr="005F3E98">
        <w:rPr>
          <w:rFonts w:ascii="Calibri" w:eastAsia="Times New Roman" w:hAnsi="Calibri" w:cs="Calibri"/>
          <w:sz w:val="24"/>
          <w:szCs w:val="24"/>
          <w:lang w:eastAsia="en-IN"/>
        </w:rPr>
        <w:t>Nugraha</w:t>
      </w:r>
      <w:proofErr w:type="spellEnd"/>
      <w:r w:rsidRPr="005F3E98">
        <w:rPr>
          <w:rFonts w:ascii="Calibri" w:eastAsia="Times New Roman" w:hAnsi="Calibri" w:cs="Calibri"/>
          <w:sz w:val="24"/>
          <w:szCs w:val="24"/>
          <w:lang w:eastAsia="en-IN"/>
        </w:rPr>
        <w:t xml:space="preserve">, A., &amp; </w:t>
      </w:r>
      <w:proofErr w:type="spellStart"/>
      <w:r w:rsidRPr="005F3E98">
        <w:rPr>
          <w:rFonts w:ascii="Calibri" w:eastAsia="Times New Roman" w:hAnsi="Calibri" w:cs="Calibri"/>
          <w:sz w:val="24"/>
          <w:szCs w:val="24"/>
          <w:lang w:eastAsia="en-IN"/>
        </w:rPr>
        <w:t>Setyanto</w:t>
      </w:r>
      <w:proofErr w:type="spellEnd"/>
      <w:r w:rsidRPr="005F3E98">
        <w:rPr>
          <w:rFonts w:ascii="Calibri" w:eastAsia="Times New Roman" w:hAnsi="Calibri" w:cs="Calibri"/>
          <w:sz w:val="24"/>
          <w:szCs w:val="24"/>
          <w:lang w:eastAsia="en-IN"/>
        </w:rPr>
        <w:t>, R. (2018). Food vlogging.</w:t>
      </w:r>
    </w:p>
    <w:p w:rsidR="004C65C1" w:rsidRPr="005F3E98" w:rsidRDefault="005F3E98" w:rsidP="005F3E98">
      <w:pPr>
        <w:spacing w:after="0" w:line="360" w:lineRule="auto"/>
        <w:rPr>
          <w:rFonts w:ascii="Calibri" w:eastAsia="Times New Roman" w:hAnsi="Calibri" w:cs="Calibri"/>
          <w:sz w:val="24"/>
          <w:szCs w:val="24"/>
          <w:lang w:eastAsia="en-IN"/>
        </w:rPr>
      </w:pPr>
      <w:r w:rsidRPr="005F3E98">
        <w:rPr>
          <w:rFonts w:ascii="Calibri" w:eastAsia="Times New Roman" w:hAnsi="Calibri" w:cs="Calibri"/>
          <w:sz w:val="24"/>
          <w:szCs w:val="24"/>
          <w:lang w:eastAsia="en-IN"/>
        </w:rPr>
        <w:pict>
          <v:rect id="_x0000_i1038" style="width:0;height:1.5pt" o:hralign="center" o:hrstd="t" o:hr="t" fillcolor="#a0a0a0" stroked="f"/>
        </w:pict>
      </w:r>
    </w:p>
    <w:sectPr w:rsidR="004C65C1" w:rsidRPr="005F3E98" w:rsidSect="005F3E98">
      <w:pgSz w:w="11906" w:h="16838"/>
      <w:pgMar w:top="1134"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82725"/>
    <w:multiLevelType w:val="multilevel"/>
    <w:tmpl w:val="DFD4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342DD2"/>
    <w:multiLevelType w:val="multilevel"/>
    <w:tmpl w:val="F8C4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951392"/>
    <w:multiLevelType w:val="multilevel"/>
    <w:tmpl w:val="F1C8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E4549D"/>
    <w:multiLevelType w:val="multilevel"/>
    <w:tmpl w:val="85CC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FB1681"/>
    <w:multiLevelType w:val="multilevel"/>
    <w:tmpl w:val="2CEE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E98"/>
    <w:rsid w:val="00034754"/>
    <w:rsid w:val="005F3E98"/>
    <w:rsid w:val="00B23C9E"/>
    <w:rsid w:val="00BE4A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2083F-3D28-4217-849C-46BF4894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F3E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5F3E9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E98"/>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5F3E98"/>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5F3E9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F3E98"/>
    <w:rPr>
      <w:b/>
      <w:bCs/>
    </w:rPr>
  </w:style>
  <w:style w:type="character" w:styleId="Emphasis">
    <w:name w:val="Emphasis"/>
    <w:basedOn w:val="DefaultParagraphFont"/>
    <w:uiPriority w:val="20"/>
    <w:qFormat/>
    <w:rsid w:val="005F3E98"/>
    <w:rPr>
      <w:i/>
      <w:iCs/>
    </w:rPr>
  </w:style>
  <w:style w:type="paragraph" w:styleId="ListParagraph">
    <w:name w:val="List Paragraph"/>
    <w:basedOn w:val="Normal"/>
    <w:uiPriority w:val="34"/>
    <w:qFormat/>
    <w:rsid w:val="005F3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46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2026-03-21T05:01:00Z</cp:lastPrinted>
  <dcterms:created xsi:type="dcterms:W3CDTF">2026-03-21T04:47:00Z</dcterms:created>
  <dcterms:modified xsi:type="dcterms:W3CDTF">2026-03-21T05:02:00Z</dcterms:modified>
</cp:coreProperties>
</file>