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4B" w:rsidRPr="00BB0860" w:rsidRDefault="00E10650" w:rsidP="00BB0860">
      <w:pPr>
        <w:spacing w:line="240" w:lineRule="auto"/>
        <w:jc w:val="center"/>
        <w:rPr>
          <w:rFonts w:ascii="Times New Roman" w:hAnsi="Times New Roman" w:cs="Times New Roman"/>
          <w:b/>
          <w:sz w:val="36"/>
          <w:szCs w:val="36"/>
        </w:rPr>
      </w:pPr>
      <w:r w:rsidRPr="00BB0860">
        <w:rPr>
          <w:rFonts w:ascii="Times New Roman" w:hAnsi="Times New Roman" w:cs="Times New Roman"/>
          <w:b/>
          <w:sz w:val="36"/>
          <w:szCs w:val="36"/>
        </w:rPr>
        <w:t xml:space="preserve">Land Use-Land Cover (LULC) and Vegetation Change in Sokoto </w:t>
      </w:r>
      <w:r w:rsidR="000C258C" w:rsidRPr="00BB0860">
        <w:rPr>
          <w:rFonts w:ascii="Times New Roman" w:hAnsi="Times New Roman" w:cs="Times New Roman"/>
          <w:b/>
          <w:sz w:val="36"/>
          <w:szCs w:val="36"/>
        </w:rPr>
        <w:t xml:space="preserve">Settled–Close Zone Sokoto </w:t>
      </w:r>
      <w:r w:rsidRPr="00BB0860">
        <w:rPr>
          <w:rFonts w:ascii="Times New Roman" w:hAnsi="Times New Roman" w:cs="Times New Roman"/>
          <w:b/>
          <w:sz w:val="36"/>
          <w:szCs w:val="36"/>
        </w:rPr>
        <w:t>State, Nigeria</w:t>
      </w:r>
    </w:p>
    <w:p w:rsidR="007923C9" w:rsidRPr="00DF06C5" w:rsidRDefault="007923C9" w:rsidP="00BB0860">
      <w:pPr>
        <w:spacing w:line="240" w:lineRule="auto"/>
        <w:jc w:val="center"/>
        <w:rPr>
          <w:rFonts w:ascii="Times New Roman" w:hAnsi="Times New Roman" w:cs="Times New Roman"/>
          <w:sz w:val="24"/>
          <w:szCs w:val="24"/>
        </w:rPr>
      </w:pPr>
      <w:r w:rsidRPr="00DF06C5">
        <w:rPr>
          <w:rFonts w:ascii="Times New Roman" w:hAnsi="Times New Roman" w:cs="Times New Roman"/>
          <w:sz w:val="24"/>
          <w:szCs w:val="24"/>
        </w:rPr>
        <w:t/>
      </w:r>
    </w:p>
    <w:p w:rsidR="007923C9" w:rsidRPr="001A4EDD" w:rsidRDefault="00AD39A6" w:rsidP="00BB0860">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w:r>
      <w:r w:rsidR="007923C9" w:rsidRPr="005906A9">
        <w:rPr>
          <w:rFonts w:ascii="Times New Roman" w:hAnsi="Times New Roman" w:cs="Times New Roman"/>
          <w:b/>
          <w:sz w:val="24"/>
          <w:szCs w:val="24"/>
        </w:rPr>
        <w:t/>
      </w:r>
      <w:r w:rsidR="00FA58AB">
        <w:rPr>
          <w:rFonts w:ascii="Times New Roman" w:hAnsi="Times New Roman" w:cs="Times New Roman"/>
          <w:b/>
          <w:sz w:val="24"/>
          <w:szCs w:val="24"/>
        </w:rPr>
        <w:t/>
      </w:r>
      <w:r w:rsidR="007923C9" w:rsidRPr="005906A9">
        <w:rPr>
          <w:rFonts w:ascii="Times New Roman" w:hAnsi="Times New Roman" w:cs="Times New Roman"/>
          <w:b/>
          <w:sz w:val="24"/>
          <w:szCs w:val="24"/>
        </w:rPr>
        <w:t xml:space="preserve"/>
      </w:r>
      <w:r w:rsidR="007923C9">
        <w:rPr>
          <w:rFonts w:ascii="Times New Roman" w:hAnsi="Times New Roman" w:cs="Times New Roman"/>
          <w:sz w:val="24"/>
          <w:szCs w:val="24"/>
        </w:rPr>
        <w:t/>
      </w:r>
      <w:r w:rsidR="00826B72">
        <w:rPr>
          <w:rFonts w:ascii="Times New Roman" w:hAnsi="Times New Roman" w:cs="Times New Roman"/>
          <w:sz w:val="24"/>
          <w:szCs w:val="24"/>
        </w:rPr>
        <w:t/>
      </w:r>
      <w:r w:rsidR="007923C9">
        <w:rPr>
          <w:rFonts w:ascii="Times New Roman" w:hAnsi="Times New Roman" w:cs="Times New Roman"/>
          <w:sz w:val="24"/>
          <w:szCs w:val="24"/>
        </w:rPr>
        <w:t xml:space="preserve"/>
      </w:r>
      <w:r>
        <w:rPr>
          <w:rFonts w:ascii="Times New Roman" w:hAnsi="Times New Roman" w:cs="Times New Roman"/>
          <w:sz w:val="24"/>
          <w:szCs w:val="24"/>
        </w:rPr>
        <w:t/>
      </w:r>
      <w:r>
        <w:rPr>
          <w:rFonts w:ascii="Times New Roman" w:hAnsi="Times New Roman" w:cs="Times New Roman"/>
          <w:sz w:val="24"/>
          <w:szCs w:val="24"/>
          <w:vertAlign w:val="superscript"/>
        </w:rPr>
        <w:t/>
      </w:r>
      <w:r w:rsidR="00FA58AB">
        <w:rPr>
          <w:rFonts w:ascii="Times New Roman" w:hAnsi="Times New Roman" w:cs="Times New Roman"/>
          <w:sz w:val="24"/>
          <w:szCs w:val="24"/>
          <w:vertAlign w:val="superscript"/>
        </w:rPr>
        <w:t xml:space="preserve"/>
      </w:r>
      <w:r w:rsidR="008143E7">
        <w:rPr>
          <w:rFonts w:ascii="Times New Roman" w:hAnsi="Times New Roman" w:cs="Times New Roman"/>
          <w:sz w:val="24"/>
          <w:szCs w:val="24"/>
        </w:rPr>
        <w:t/>
      </w:r>
      <w:r w:rsidR="00FA58AB">
        <w:rPr>
          <w:rFonts w:ascii="Times New Roman" w:hAnsi="Times New Roman" w:cs="Times New Roman"/>
          <w:sz w:val="24"/>
          <w:szCs w:val="24"/>
        </w:rPr>
        <w:t/>
      </w:r>
      <w:r w:rsidR="00C6531A">
        <w:rPr>
          <w:rFonts w:ascii="Times New Roman" w:hAnsi="Times New Roman" w:cs="Times New Roman"/>
          <w:sz w:val="24"/>
          <w:szCs w:val="24"/>
        </w:rPr>
        <w:t xml:space="preserve"/>
      </w:r>
      <w:r w:rsidRPr="00AD39A6">
        <w:rPr>
          <w:rFonts w:ascii="Times New Roman" w:hAnsi="Times New Roman" w:cs="Times New Roman"/>
          <w:sz w:val="24"/>
          <w:szCs w:val="24"/>
          <w:vertAlign w:val="superscript"/>
        </w:rPr>
        <w:t/>
      </w:r>
    </w:p>
    <w:p w:rsidR="007923C9" w:rsidRDefault="00826B72" w:rsidP="00BB0860">
      <w:pPr>
        <w:spacing w:line="240" w:lineRule="auto"/>
        <w:jc w:val="both"/>
        <w:rPr>
          <w:rFonts w:ascii="Times New Roman" w:hAnsi="Times New Roman" w:cs="Times New Roman"/>
          <w:sz w:val="24"/>
          <w:szCs w:val="24"/>
        </w:rPr>
      </w:pPr>
      <w:r w:rsidRPr="00826B72">
        <w:rPr>
          <w:rFonts w:ascii="Times New Roman" w:hAnsi="Times New Roman" w:cs="Times New Roman"/>
          <w:b/>
          <w:sz w:val="24"/>
          <w:szCs w:val="24"/>
          <w:vertAlign w:val="superscript"/>
        </w:rPr>
        <w:t/>
      </w:r>
      <w:r w:rsidR="007923C9" w:rsidRPr="00DF06C5">
        <w:rPr>
          <w:rFonts w:ascii="Times New Roman" w:hAnsi="Times New Roman" w:cs="Times New Roman"/>
          <w:sz w:val="24"/>
          <w:szCs w:val="24"/>
        </w:rPr>
        <w:t xml:space="preserve"/>
      </w:r>
      <w:r w:rsidR="007923C9">
        <w:rPr>
          <w:rFonts w:ascii="Times New Roman" w:hAnsi="Times New Roman" w:cs="Times New Roman"/>
          <w:sz w:val="24"/>
          <w:szCs w:val="24"/>
        </w:rPr>
        <w:t xml:space="preserve"/>
      </w:r>
      <w:r w:rsidR="007923C9" w:rsidRPr="00CC3469">
        <w:rPr>
          <w:rFonts w:ascii="Times New Roman" w:hAnsi="Times New Roman" w:cs="Times New Roman"/>
          <w:sz w:val="24"/>
          <w:szCs w:val="24"/>
        </w:rPr>
        <w:t/>
      </w:r>
      <w:r w:rsidR="007923C9">
        <w:rPr>
          <w:rFonts w:ascii="Times New Roman" w:hAnsi="Times New Roman" w:cs="Times New Roman"/>
          <w:sz w:val="24"/>
          <w:szCs w:val="24"/>
        </w:rPr>
        <w:t xml:space="preserve"/>
      </w:r>
    </w:p>
    <w:p w:rsidR="00826B72" w:rsidRDefault="00826B72" w:rsidP="00BB0860">
      <w:pPr>
        <w:spacing w:line="240" w:lineRule="auto"/>
        <w:jc w:val="both"/>
        <w:rPr>
          <w:rFonts w:ascii="Times New Roman" w:hAnsi="Times New Roman" w:cs="Times New Roman"/>
          <w:sz w:val="24"/>
          <w:szCs w:val="24"/>
        </w:rPr>
      </w:pPr>
      <w:r w:rsidRPr="00826B72">
        <w:rPr>
          <w:rFonts w:ascii="Times New Roman" w:hAnsi="Times New Roman" w:cs="Times New Roman"/>
          <w:sz w:val="24"/>
          <w:szCs w:val="24"/>
          <w:vertAlign w:val="superscript"/>
        </w:rPr>
        <w:t/>
      </w:r>
      <w:r w:rsidRPr="00DF06C5">
        <w:rPr>
          <w:rFonts w:ascii="Times New Roman" w:hAnsi="Times New Roman" w:cs="Times New Roman"/>
          <w:sz w:val="24"/>
          <w:szCs w:val="24"/>
        </w:rPr>
        <w:t xml:space="preserve"/>
      </w:r>
      <w:r>
        <w:rPr>
          <w:rFonts w:ascii="Times New Roman" w:hAnsi="Times New Roman" w:cs="Times New Roman"/>
          <w:sz w:val="24"/>
          <w:szCs w:val="24"/>
        </w:rPr>
        <w:t xml:space="preserve"/>
      </w:r>
      <w:r w:rsidRPr="00CC3469">
        <w:rPr>
          <w:rFonts w:ascii="Times New Roman" w:hAnsi="Times New Roman" w:cs="Times New Roman"/>
          <w:sz w:val="24"/>
          <w:szCs w:val="24"/>
        </w:rPr>
        <w:t/>
      </w:r>
      <w:r>
        <w:rPr>
          <w:rFonts w:ascii="Times New Roman" w:hAnsi="Times New Roman" w:cs="Times New Roman"/>
          <w:sz w:val="24"/>
          <w:szCs w:val="24"/>
        </w:rPr>
        <w:t/>
      </w:r>
    </w:p>
    <w:p w:rsidR="007923C9" w:rsidRPr="007B22CF" w:rsidRDefault="007923C9" w:rsidP="00BB0860">
      <w:pPr>
        <w:spacing w:line="240" w:lineRule="auto"/>
        <w:jc w:val="center"/>
        <w:rPr>
          <w:rFonts w:ascii="Times New Roman" w:hAnsi="Times New Roman" w:cs="Times New Roman"/>
          <w:i/>
          <w:sz w:val="20"/>
          <w:szCs w:val="20"/>
        </w:rPr>
      </w:pPr>
      <w:r>
        <w:rPr>
          <w:rFonts w:ascii="Times New Roman" w:hAnsi="Times New Roman" w:cs="Times New Roman"/>
          <w:b/>
          <w:sz w:val="24"/>
          <w:szCs w:val="24"/>
        </w:rPr>
        <w:t xml:space="preserve"/>
      </w:r>
      <w:r w:rsidRPr="00CC3469">
        <w:rPr>
          <w:rFonts w:ascii="Times New Roman" w:hAnsi="Times New Roman" w:cs="Times New Roman"/>
          <w:b/>
          <w:sz w:val="24"/>
          <w:szCs w:val="24"/>
        </w:rPr>
        <w:t/>
      </w:r>
      <w:r>
        <w:rPr>
          <w:rFonts w:ascii="Times New Roman" w:hAnsi="Times New Roman" w:cs="Times New Roman"/>
          <w:b/>
          <w:sz w:val="24"/>
          <w:szCs w:val="24"/>
        </w:rPr>
        <w:t/>
      </w:r>
      <w:r w:rsidRPr="00CC3469">
        <w:rPr>
          <w:rFonts w:ascii="Times New Roman" w:hAnsi="Times New Roman" w:cs="Times New Roman"/>
          <w:b/>
          <w:sz w:val="24"/>
          <w:szCs w:val="24"/>
        </w:rPr>
        <w:t xml:space="preserve"/>
      </w:r>
      <w:r>
        <w:rPr>
          <w:rFonts w:ascii="Times New Roman" w:hAnsi="Times New Roman" w:cs="Times New Roman"/>
          <w:sz w:val="24"/>
          <w:szCs w:val="24"/>
        </w:rPr>
        <w:t/>
      </w:r>
      <w:r w:rsidRPr="005906A9">
        <w:rPr>
          <w:rFonts w:ascii="Times New Roman" w:hAnsi="Times New Roman" w:cs="Times New Roman"/>
          <w:sz w:val="24"/>
          <w:szCs w:val="24"/>
        </w:rPr>
        <w:t/>
      </w:r>
    </w:p>
    <w:p w:rsidR="007923C9" w:rsidRDefault="007923C9" w:rsidP="00EE649D">
      <w:pPr>
        <w:rPr>
          <w:rFonts w:ascii="Times New Roman" w:hAnsi="Times New Roman" w:cs="Times New Roman"/>
          <w:b/>
          <w:sz w:val="24"/>
          <w:szCs w:val="24"/>
        </w:rPr>
      </w:pPr>
    </w:p>
    <w:p w:rsidR="00EE649D" w:rsidRPr="00BB0860" w:rsidRDefault="00BB0860" w:rsidP="00AD39A6">
      <w:pPr>
        <w:rPr>
          <w:rFonts w:ascii="Times New Roman" w:hAnsi="Times New Roman" w:cs="Times New Roman"/>
          <w:b/>
          <w:sz w:val="28"/>
          <w:szCs w:val="28"/>
        </w:rPr>
      </w:pPr>
      <w:r w:rsidRPr="00BB0860">
        <w:rPr>
          <w:rFonts w:ascii="Times New Roman" w:hAnsi="Times New Roman" w:cs="Times New Roman"/>
          <w:b/>
          <w:sz w:val="28"/>
          <w:szCs w:val="28"/>
        </w:rPr>
        <w:t/>
      </w:r>
    </w:p>
    <w:p w:rsidR="00EE649D" w:rsidRPr="00B7137E" w:rsidRDefault="00513098" w:rsidP="00B7137E">
      <w:pPr>
        <w:spacing w:line="240" w:lineRule="auto"/>
        <w:jc w:val="both"/>
        <w:rPr>
          <w:rFonts w:ascii="Times New Roman" w:hAnsi="Times New Roman" w:cs="Times New Roman"/>
          <w:sz w:val="24"/>
          <w:szCs w:val="24"/>
          <w:lang w:val="en-GB"/>
        </w:rPr>
      </w:pPr>
      <w:r w:rsidRPr="00B679B2">
        <w:rPr>
          <w:rFonts w:ascii="Times New Roman" w:hAnsi="Times New Roman" w:cs="Times New Roman"/>
          <w:sz w:val="24"/>
          <w:szCs w:val="24"/>
        </w:rPr>
        <w:t/>
      </w:r>
      <w:r w:rsidR="005E42A2" w:rsidRPr="00B679B2">
        <w:rPr>
          <w:rFonts w:ascii="Times New Roman" w:hAnsi="Times New Roman" w:cs="Times New Roman"/>
          <w:sz w:val="24"/>
          <w:szCs w:val="24"/>
        </w:rPr>
        <w:t/>
      </w:r>
      <w:r w:rsidR="00A74B5D" w:rsidRPr="00B679B2">
        <w:rPr>
          <w:rFonts w:ascii="Times New Roman" w:hAnsi="Times New Roman" w:cs="Times New Roman"/>
          <w:sz w:val="24"/>
          <w:szCs w:val="24"/>
        </w:rPr>
        <w:t xml:space="preserve"/>
      </w:r>
      <w:r w:rsidR="005E42A2" w:rsidRPr="00B679B2">
        <w:rPr>
          <w:rFonts w:ascii="Times New Roman" w:hAnsi="Times New Roman" w:cs="Times New Roman"/>
          <w:sz w:val="24"/>
          <w:szCs w:val="24"/>
        </w:rPr>
        <w:t xml:space="preserve"/>
      </w:r>
      <w:r w:rsidR="0075469D" w:rsidRPr="00B679B2">
        <w:rPr>
          <w:rFonts w:ascii="Times New Roman" w:hAnsi="Times New Roman" w:cs="Times New Roman"/>
          <w:sz w:val="24"/>
          <w:szCs w:val="24"/>
        </w:rPr>
        <w:t/>
      </w:r>
      <w:r w:rsidR="00EE649D" w:rsidRPr="00B679B2">
        <w:rPr>
          <w:rFonts w:ascii="Times New Roman" w:hAnsi="Times New Roman" w:cs="Times New Roman"/>
          <w:sz w:val="24"/>
          <w:szCs w:val="24"/>
        </w:rPr>
        <w:t xml:space="preserve"/>
      </w:r>
      <w:r w:rsidR="005E42A2" w:rsidRPr="00B679B2">
        <w:rPr>
          <w:rFonts w:ascii="Times New Roman" w:hAnsi="Times New Roman" w:cs="Times New Roman"/>
          <w:sz w:val="24"/>
          <w:szCs w:val="24"/>
        </w:rPr>
        <w:t xml:space="preserve"/>
      </w:r>
      <w:r w:rsidR="00EE649D" w:rsidRPr="00B679B2">
        <w:rPr>
          <w:rFonts w:ascii="Times New Roman" w:hAnsi="Times New Roman" w:cs="Times New Roman"/>
          <w:sz w:val="24"/>
          <w:szCs w:val="24"/>
        </w:rPr>
        <w:t xml:space="preserve"/>
      </w:r>
      <w:r w:rsidR="005E42A2" w:rsidRPr="00B679B2">
        <w:rPr>
          <w:rFonts w:ascii="Times New Roman" w:hAnsi="Times New Roman" w:cs="Times New Roman"/>
          <w:sz w:val="24"/>
          <w:szCs w:val="24"/>
        </w:rPr>
        <w:t xml:space="preserve"/>
      </w:r>
      <w:r w:rsidR="00EE649D" w:rsidRPr="00B679B2">
        <w:rPr>
          <w:rFonts w:ascii="Times New Roman" w:hAnsi="Times New Roman" w:cs="Times New Roman"/>
          <w:sz w:val="24"/>
          <w:szCs w:val="24"/>
        </w:rPr>
        <w:t xml:space="preserve"/>
      </w:r>
      <w:r w:rsidR="00EE649D" w:rsidRPr="00B679B2">
        <w:rPr>
          <w:rFonts w:ascii="Times New Roman" w:eastAsia="Arial" w:hAnsi="Times New Roman" w:cs="Times New Roman"/>
          <w:sz w:val="24"/>
          <w:szCs w:val="24"/>
        </w:rPr>
        <w:t xml:space="preserve"/>
      </w:r>
      <w:r w:rsidR="009B7BEC" w:rsidRPr="00B679B2">
        <w:rPr>
          <w:rFonts w:ascii="Times New Roman" w:eastAsia="Arial" w:hAnsi="Times New Roman" w:cs="Times New Roman"/>
          <w:sz w:val="24"/>
          <w:szCs w:val="24"/>
        </w:rPr>
        <w:t/>
      </w:r>
      <w:r w:rsidR="00EE649D" w:rsidRPr="00B679B2">
        <w:rPr>
          <w:rFonts w:ascii="Times New Roman" w:eastAsia="Arial" w:hAnsi="Times New Roman" w:cs="Times New Roman"/>
          <w:sz w:val="24"/>
          <w:szCs w:val="24"/>
        </w:rPr>
        <w:t xml:space="preserve"/>
      </w:r>
      <w:r w:rsidR="005E42A2" w:rsidRPr="00B679B2">
        <w:rPr>
          <w:rFonts w:ascii="Times New Roman" w:eastAsia="Arial" w:hAnsi="Times New Roman" w:cs="Times New Roman"/>
          <w:sz w:val="24"/>
          <w:szCs w:val="24"/>
        </w:rPr>
        <w:t xml:space="preserve"/>
      </w:r>
      <w:r w:rsidR="00A74B5D" w:rsidRPr="00B679B2">
        <w:rPr>
          <w:rFonts w:ascii="Times New Roman" w:eastAsia="Arial" w:hAnsi="Times New Roman" w:cs="Times New Roman"/>
          <w:sz w:val="24"/>
          <w:szCs w:val="24"/>
        </w:rPr>
        <w:t xml:space="preserve"/>
      </w:r>
      <w:r w:rsidR="005E42A2" w:rsidRPr="00B679B2">
        <w:rPr>
          <w:rFonts w:ascii="Times New Roman" w:eastAsia="Arial" w:hAnsi="Times New Roman" w:cs="Times New Roman"/>
          <w:sz w:val="24"/>
          <w:szCs w:val="24"/>
        </w:rPr>
        <w:t/>
      </w:r>
      <w:r w:rsidR="00A74B5D" w:rsidRPr="00B679B2">
        <w:rPr>
          <w:rFonts w:ascii="Times New Roman" w:eastAsia="Arial" w:hAnsi="Times New Roman" w:cs="Times New Roman"/>
          <w:sz w:val="24"/>
          <w:szCs w:val="24"/>
        </w:rPr>
        <w:t xml:space="preserve"/>
      </w:r>
      <w:r w:rsidR="005E42A2" w:rsidRPr="00B679B2">
        <w:rPr>
          <w:rFonts w:ascii="Times New Roman" w:eastAsia="Arial" w:hAnsi="Times New Roman" w:cs="Times New Roman"/>
          <w:sz w:val="24"/>
          <w:szCs w:val="24"/>
        </w:rPr>
        <w:t xml:space="preserve"/>
      </w:r>
      <w:r w:rsidR="00EE649D" w:rsidRPr="00B679B2">
        <w:rPr>
          <w:rFonts w:ascii="Times New Roman" w:eastAsia="Arial" w:hAnsi="Times New Roman" w:cs="Times New Roman"/>
          <w:sz w:val="24"/>
          <w:szCs w:val="24"/>
        </w:rPr>
        <w:t/>
      </w:r>
      <w:r w:rsidR="005E42A2" w:rsidRPr="00B679B2">
        <w:rPr>
          <w:rFonts w:ascii="Times New Roman" w:eastAsia="Arial" w:hAnsi="Times New Roman" w:cs="Times New Roman"/>
          <w:sz w:val="24"/>
          <w:szCs w:val="24"/>
        </w:rPr>
        <w:t xml:space="preserve"/>
      </w:r>
      <w:r w:rsidR="00EE649D" w:rsidRPr="00B679B2">
        <w:rPr>
          <w:rFonts w:ascii="Times New Roman" w:eastAsia="Arial" w:hAnsi="Times New Roman" w:cs="Times New Roman"/>
          <w:sz w:val="24"/>
          <w:szCs w:val="24"/>
        </w:rPr>
        <w:t xml:space="preserve"/>
      </w:r>
      <w:r w:rsidRPr="00B679B2">
        <w:rPr>
          <w:rFonts w:ascii="Times New Roman" w:hAnsi="Times New Roman" w:cs="Times New Roman"/>
          <w:sz w:val="24"/>
          <w:szCs w:val="24"/>
        </w:rPr>
        <w:t/>
      </w:r>
      <w:r w:rsidR="005E42A2" w:rsidRPr="00B679B2">
        <w:rPr>
          <w:rFonts w:ascii="Times New Roman" w:hAnsi="Times New Roman" w:cs="Times New Roman"/>
          <w:sz w:val="24"/>
          <w:szCs w:val="24"/>
        </w:rPr>
        <w:t/>
      </w:r>
      <w:r w:rsidR="00A74B5D" w:rsidRPr="00B679B2">
        <w:rPr>
          <w:rFonts w:ascii="Times New Roman" w:hAnsi="Times New Roman" w:cs="Times New Roman"/>
          <w:sz w:val="24"/>
          <w:szCs w:val="24"/>
        </w:rPr>
        <w:t xml:space="preserve"/>
      </w:r>
      <w:r w:rsidR="005E42A2" w:rsidRPr="00B679B2">
        <w:rPr>
          <w:rFonts w:ascii="Times New Roman" w:hAnsi="Times New Roman" w:cs="Times New Roman"/>
          <w:sz w:val="24"/>
          <w:szCs w:val="24"/>
        </w:rPr>
        <w:t xml:space="preserve"/>
      </w:r>
      <w:r w:rsidR="00A74B5D" w:rsidRPr="00B679B2">
        <w:rPr>
          <w:rFonts w:ascii="Times New Roman" w:hAnsi="Times New Roman" w:cs="Times New Roman"/>
          <w:sz w:val="24"/>
          <w:szCs w:val="24"/>
        </w:rPr>
        <w:t/>
      </w:r>
      <w:r w:rsidR="00A74B5D" w:rsidRPr="00B679B2">
        <w:rPr>
          <w:rFonts w:ascii="Times New Roman" w:hAnsi="Times New Roman" w:cs="Times New Roman"/>
          <w:sz w:val="28"/>
          <w:szCs w:val="28"/>
        </w:rPr>
        <w:t xml:space="preserve"/>
      </w:r>
      <w:r w:rsidR="00EE649D" w:rsidRPr="00B679B2">
        <w:rPr>
          <w:rFonts w:ascii="Times New Roman" w:eastAsia="Arial" w:hAnsi="Times New Roman" w:cs="Times New Roman"/>
          <w:sz w:val="24"/>
          <w:szCs w:val="24"/>
        </w:rPr>
        <w:t/>
      </w:r>
      <w:r w:rsidR="00A74B5D" w:rsidRPr="00B679B2">
        <w:rPr>
          <w:rFonts w:ascii="Times New Roman" w:eastAsia="Arial" w:hAnsi="Times New Roman" w:cs="Times New Roman"/>
          <w:sz w:val="24"/>
          <w:szCs w:val="24"/>
        </w:rPr>
        <w:t xml:space="preserve"/>
      </w:r>
      <w:r w:rsidR="00EE649D" w:rsidRPr="00B679B2">
        <w:rPr>
          <w:rFonts w:ascii="Times New Roman" w:hAnsi="Times New Roman" w:cs="Times New Roman"/>
          <w:sz w:val="24"/>
          <w:szCs w:val="24"/>
        </w:rPr>
        <w:t xml:space="preserve"/>
      </w:r>
      <w:r w:rsidR="00BD55B2">
        <w:rPr>
          <w:rFonts w:ascii="Times New Roman" w:hAnsi="Times New Roman" w:cs="Times New Roman"/>
          <w:sz w:val="24"/>
          <w:szCs w:val="24"/>
          <w:lang w:eastAsia="en-GB"/>
        </w:rPr>
        <w:t xml:space="preserve"/>
      </w:r>
      <w:r w:rsidR="00EE649D" w:rsidRPr="00B679B2">
        <w:rPr>
          <w:rFonts w:ascii="Times New Roman" w:hAnsi="Times New Roman" w:cs="Times New Roman"/>
          <w:sz w:val="24"/>
          <w:szCs w:val="24"/>
        </w:rPr>
        <w:t/>
      </w:r>
      <w:r w:rsidR="00EE649D" w:rsidRPr="00B679B2">
        <w:rPr>
          <w:rFonts w:ascii="Times New Roman" w:hAnsi="Times New Roman" w:cs="Times New Roman"/>
          <w:sz w:val="24"/>
          <w:szCs w:val="24"/>
          <w:lang w:eastAsia="en-GB"/>
        </w:rPr>
        <w:t/>
      </w:r>
      <w:r w:rsidR="00BD55B2">
        <w:rPr>
          <w:rFonts w:ascii="Times New Roman" w:hAnsi="Times New Roman" w:cs="Times New Roman"/>
          <w:sz w:val="24"/>
          <w:szCs w:val="24"/>
          <w:lang w:eastAsia="en-GB"/>
        </w:rPr>
        <w:t xml:space="preserve"/>
      </w:r>
      <w:r w:rsidR="00EE649D" w:rsidRPr="00B679B2">
        <w:rPr>
          <w:rFonts w:ascii="Times New Roman" w:hAnsi="Times New Roman" w:cs="Times New Roman"/>
          <w:sz w:val="24"/>
          <w:szCs w:val="24"/>
          <w:lang w:eastAsia="en-GB"/>
        </w:rPr>
        <w:t xml:space="preserve"/>
      </w:r>
      <w:r w:rsidR="008B2EC8" w:rsidRPr="00B679B2">
        <w:rPr>
          <w:rFonts w:ascii="Times New Roman" w:hAnsi="Times New Roman" w:cs="Times New Roman"/>
          <w:sz w:val="24"/>
          <w:szCs w:val="24"/>
          <w:lang w:eastAsia="en-GB"/>
        </w:rPr>
        <w:t/>
      </w:r>
      <w:r w:rsidR="00EE649D" w:rsidRPr="00B679B2">
        <w:rPr>
          <w:rFonts w:ascii="Times New Roman" w:hAnsi="Times New Roman" w:cs="Times New Roman"/>
          <w:sz w:val="24"/>
          <w:szCs w:val="24"/>
          <w:lang w:eastAsia="en-GB"/>
        </w:rPr>
        <w:t/>
      </w:r>
      <w:r w:rsidR="008B2EC8" w:rsidRPr="00B679B2">
        <w:rPr>
          <w:rFonts w:ascii="Times New Roman" w:hAnsi="Times New Roman" w:cs="Times New Roman"/>
          <w:sz w:val="24"/>
          <w:szCs w:val="24"/>
          <w:lang w:eastAsia="en-GB"/>
        </w:rPr>
        <w:t/>
      </w:r>
      <w:r w:rsidR="008B2EC8" w:rsidRPr="00B679B2">
        <w:rPr>
          <w:rFonts w:ascii="Times New Roman" w:hAnsi="Times New Roman" w:cs="Times New Roman"/>
          <w:sz w:val="24"/>
          <w:szCs w:val="24"/>
        </w:rPr>
        <w:t/>
      </w:r>
      <w:r w:rsidR="00EE649D" w:rsidRPr="00B679B2">
        <w:rPr>
          <w:rFonts w:ascii="Times New Roman" w:hAnsi="Times New Roman" w:cs="Times New Roman"/>
          <w:sz w:val="24"/>
          <w:szCs w:val="24"/>
          <w:lang w:eastAsia="en-GB"/>
        </w:rPr>
        <w:t xml:space="preserve"/>
      </w:r>
      <w:r w:rsidR="00BD55B2">
        <w:rPr>
          <w:rFonts w:ascii="Times New Roman" w:hAnsi="Times New Roman" w:cs="Times New Roman"/>
          <w:sz w:val="24"/>
          <w:szCs w:val="24"/>
          <w:lang w:eastAsia="en-GB"/>
        </w:rPr>
        <w:t/>
      </w:r>
      <w:r w:rsidR="00EE649D" w:rsidRPr="00B679B2">
        <w:rPr>
          <w:rFonts w:ascii="Times New Roman" w:hAnsi="Times New Roman" w:cs="Times New Roman"/>
          <w:sz w:val="24"/>
          <w:szCs w:val="24"/>
          <w:lang w:eastAsia="en-GB"/>
        </w:rPr>
        <w:t xml:space="preserve"/>
      </w:r>
      <w:r w:rsidR="008B2EC8" w:rsidRPr="00B679B2">
        <w:rPr>
          <w:rFonts w:ascii="Times New Roman" w:hAnsi="Times New Roman" w:cs="Times New Roman"/>
          <w:sz w:val="24"/>
          <w:szCs w:val="24"/>
          <w:lang w:eastAsia="en-GB"/>
        </w:rPr>
        <w:t/>
      </w:r>
      <w:r w:rsidR="008B2EC8" w:rsidRPr="00B679B2">
        <w:rPr>
          <w:rFonts w:ascii="Times New Roman" w:hAnsi="Times New Roman" w:cs="Times New Roman"/>
          <w:sz w:val="28"/>
          <w:szCs w:val="28"/>
          <w:lang w:eastAsia="en-GB"/>
        </w:rPr>
        <w:t xml:space="preserve"/>
      </w:r>
      <w:r w:rsidR="00EE649D" w:rsidRPr="00B679B2">
        <w:rPr>
          <w:rFonts w:ascii="Times New Roman" w:hAnsi="Times New Roman" w:cs="Times New Roman"/>
          <w:sz w:val="28"/>
          <w:szCs w:val="28"/>
        </w:rPr>
        <w:t/>
      </w:r>
      <w:r w:rsidR="008B2EC8" w:rsidRPr="00B679B2">
        <w:rPr>
          <w:rFonts w:ascii="Times New Roman" w:hAnsi="Times New Roman" w:cs="Times New Roman"/>
          <w:sz w:val="28"/>
          <w:szCs w:val="28"/>
        </w:rPr>
        <w:t/>
      </w:r>
      <w:r w:rsidR="00A74B5D" w:rsidRPr="00B679B2">
        <w:rPr>
          <w:rFonts w:ascii="Times New Roman" w:hAnsi="Times New Roman" w:cs="Times New Roman"/>
          <w:sz w:val="28"/>
          <w:szCs w:val="28"/>
        </w:rPr>
        <w:t/>
      </w:r>
      <w:r w:rsidR="00EE649D" w:rsidRPr="00B679B2">
        <w:rPr>
          <w:rFonts w:ascii="Times New Roman" w:hAnsi="Times New Roman" w:cs="Times New Roman"/>
          <w:sz w:val="28"/>
          <w:szCs w:val="28"/>
        </w:rPr>
        <w:t xml:space="preserve"/>
      </w:r>
      <w:r w:rsidR="00AF40D5" w:rsidRPr="00B679B2">
        <w:rPr>
          <w:rFonts w:ascii="Times New Roman" w:hAnsi="Times New Roman" w:cs="Times New Roman"/>
          <w:sz w:val="24"/>
          <w:szCs w:val="24"/>
        </w:rPr>
        <w:t/>
      </w:r>
      <w:r w:rsidR="00B679B2" w:rsidRPr="00B679B2">
        <w:rPr>
          <w:rFonts w:ascii="Times New Roman" w:hAnsi="Times New Roman" w:cs="Times New Roman"/>
          <w:sz w:val="24"/>
          <w:szCs w:val="24"/>
        </w:rPr>
        <w:t xml:space="preserve"/>
      </w:r>
      <w:smartTag w:uri="urn:schemas-microsoft-com:office:smarttags" w:element="metricconverter">
        <w:smartTagPr>
          <w:attr w:name="ProductID" w:val="8257.9 hectares"/>
        </w:smartTagPr>
        <w:r w:rsidR="00B679B2" w:rsidRPr="00B679B2">
          <w:rPr>
            <w:rFonts w:ascii="Times New Roman" w:eastAsia="Times New Roman" w:hAnsi="Times New Roman" w:cs="Times New Roman"/>
            <w:sz w:val="24"/>
            <w:szCs w:val="24"/>
          </w:rPr>
          <w:t/>
        </w:r>
      </w:smartTag>
      <w:r w:rsidR="00B679B2" w:rsidRPr="00B679B2">
        <w:rPr>
          <w:rFonts w:ascii="Times New Roman" w:eastAsia="Times New Roman" w:hAnsi="Times New Roman" w:cs="Times New Roman"/>
          <w:sz w:val="24"/>
          <w:szCs w:val="24"/>
        </w:rPr>
        <w:t xml:space="preserve"/>
      </w:r>
      <w:r w:rsidR="00B679B2" w:rsidRPr="00B679B2">
        <w:rPr>
          <w:rFonts w:ascii="Times New Roman" w:hAnsi="Times New Roman" w:cs="Times New Roman"/>
          <w:sz w:val="24"/>
          <w:szCs w:val="24"/>
        </w:rPr>
        <w:t/>
      </w:r>
      <w:r w:rsidR="00BD55B2">
        <w:rPr>
          <w:rFonts w:ascii="Times New Roman" w:hAnsi="Times New Roman" w:cs="Times New Roman"/>
          <w:sz w:val="24"/>
          <w:szCs w:val="24"/>
        </w:rPr>
        <w:t/>
      </w:r>
      <w:r w:rsidR="00B679B2" w:rsidRPr="00B679B2">
        <w:rPr>
          <w:rFonts w:ascii="Times New Roman" w:eastAsia="Times New Roman" w:hAnsi="Times New Roman" w:cs="Times New Roman"/>
          <w:sz w:val="24"/>
          <w:szCs w:val="24"/>
        </w:rPr>
        <w:t xml:space="preserve"/>
      </w:r>
      <w:r w:rsidR="00B679B2" w:rsidRPr="00B679B2">
        <w:rPr>
          <w:rFonts w:ascii="Times New Roman" w:hAnsi="Times New Roman" w:cs="Times New Roman"/>
          <w:sz w:val="24"/>
          <w:szCs w:val="24"/>
        </w:rPr>
        <w:t xml:space="preserve"/>
      </w:r>
      <w:smartTag w:uri="urn:schemas-microsoft-com:office:smarttags" w:element="metricconverter">
        <w:smartTagPr>
          <w:attr w:name="ProductID" w:val="3012.4 hectares"/>
        </w:smartTagPr>
        <w:r w:rsidR="00B679B2" w:rsidRPr="00B679B2">
          <w:rPr>
            <w:rFonts w:ascii="Times New Roman" w:eastAsia="Times New Roman" w:hAnsi="Times New Roman" w:cs="Times New Roman"/>
            <w:sz w:val="24"/>
            <w:szCs w:val="24"/>
          </w:rPr>
          <w:t/>
        </w:r>
        <w:r w:rsidR="00B679B2" w:rsidRPr="00B679B2">
          <w:rPr>
            <w:rFonts w:ascii="Times New Roman" w:hAnsi="Times New Roman" w:cs="Times New Roman"/>
            <w:sz w:val="24"/>
            <w:szCs w:val="24"/>
          </w:rPr>
          <w:t xml:space="preserve"/>
        </w:r>
      </w:smartTag>
      <w:r w:rsidR="00B679B2" w:rsidRPr="00B679B2">
        <w:rPr>
          <w:rFonts w:ascii="Times New Roman" w:hAnsi="Times New Roman" w:cs="Times New Roman"/>
          <w:sz w:val="24"/>
          <w:szCs w:val="24"/>
        </w:rPr>
        <w:t xml:space="preserve"/>
      </w:r>
      <w:smartTag w:uri="urn:schemas-microsoft-com:office:smarttags" w:element="metricconverter">
        <w:smartTagPr>
          <w:attr w:name="ProductID" w:val="286.3 hectares"/>
        </w:smartTagPr>
        <w:r w:rsidR="00B679B2" w:rsidRPr="00B679B2">
          <w:rPr>
            <w:rFonts w:ascii="Times New Roman" w:eastAsia="Times New Roman" w:hAnsi="Times New Roman" w:cs="Times New Roman"/>
            <w:sz w:val="24"/>
            <w:szCs w:val="24"/>
          </w:rPr>
          <w:t/>
        </w:r>
      </w:smartTag>
      <w:r w:rsidR="00B679B2" w:rsidRPr="00B679B2">
        <w:rPr>
          <w:rFonts w:ascii="Times New Roman" w:eastAsia="Times New Roman" w:hAnsi="Times New Roman" w:cs="Times New Roman"/>
          <w:sz w:val="24"/>
          <w:szCs w:val="24"/>
        </w:rPr>
        <w:t xml:space="preserve"/>
      </w:r>
      <w:r w:rsidR="009B7BEC">
        <w:rPr>
          <w:rFonts w:ascii="Times New Roman" w:eastAsia="Times New Roman" w:hAnsi="Times New Roman" w:cs="Times New Roman"/>
          <w:sz w:val="24"/>
          <w:szCs w:val="24"/>
        </w:rPr>
        <w:t xml:space="preserve"/>
      </w:r>
      <w:r w:rsidR="00B679B2" w:rsidRPr="00B679B2">
        <w:rPr>
          <w:rFonts w:ascii="Times New Roman" w:eastAsia="Times New Roman" w:hAnsi="Times New Roman" w:cs="Times New Roman"/>
          <w:sz w:val="24"/>
          <w:szCs w:val="24"/>
        </w:rPr>
        <w:t xml:space="preserve"/>
      </w:r>
      <w:smartTag w:uri="urn:schemas-microsoft-com:office:smarttags" w:element="metricconverter">
        <w:smartTagPr>
          <w:attr w:name="ProductID" w:val="15507.9 hectares"/>
        </w:smartTagPr>
        <w:r w:rsidR="00B679B2" w:rsidRPr="00B679B2">
          <w:rPr>
            <w:rFonts w:ascii="Times New Roman" w:eastAsia="Times New Roman" w:hAnsi="Times New Roman" w:cs="Times New Roman"/>
            <w:sz w:val="24"/>
            <w:szCs w:val="24"/>
          </w:rPr>
          <w:t/>
        </w:r>
      </w:smartTag>
      <w:r w:rsidR="009B7BEC">
        <w:rPr>
          <w:rFonts w:ascii="Times New Roman" w:eastAsia="Times New Roman" w:hAnsi="Times New Roman" w:cs="Times New Roman"/>
          <w:sz w:val="24"/>
          <w:szCs w:val="24"/>
        </w:rPr>
        <w:t xml:space="preserve"/>
      </w:r>
      <w:r w:rsidR="00B679B2" w:rsidRPr="00B679B2">
        <w:rPr>
          <w:rFonts w:ascii="Times New Roman" w:eastAsia="Times New Roman" w:hAnsi="Times New Roman" w:cs="Times New Roman"/>
          <w:sz w:val="24"/>
          <w:szCs w:val="24"/>
        </w:rPr>
        <w:t xml:space="preserve"/>
      </w:r>
      <w:smartTag w:uri="urn:schemas-microsoft-com:office:smarttags" w:element="metricconverter">
        <w:smartTagPr>
          <w:attr w:name="ProductID" w:val="1411.1 hectares"/>
        </w:smartTagPr>
        <w:r w:rsidR="00B679B2" w:rsidRPr="00B679B2">
          <w:rPr>
            <w:rFonts w:ascii="Times New Roman" w:eastAsia="Times New Roman" w:hAnsi="Times New Roman" w:cs="Times New Roman"/>
            <w:sz w:val="24"/>
            <w:szCs w:val="24"/>
          </w:rPr>
          <w:t/>
        </w:r>
      </w:smartTag>
      <w:r w:rsidR="00B679B2" w:rsidRPr="00B679B2">
        <w:rPr>
          <w:rFonts w:ascii="Times New Roman" w:eastAsia="Times New Roman" w:hAnsi="Times New Roman" w:cs="Times New Roman"/>
          <w:sz w:val="24"/>
          <w:szCs w:val="24"/>
        </w:rPr>
        <w:t xml:space="preserve"/>
      </w:r>
      <w:r w:rsidR="00AF40D5" w:rsidRPr="00B679B2">
        <w:rPr>
          <w:rFonts w:ascii="Times New Roman" w:eastAsia="Times New Roman" w:hAnsi="Times New Roman" w:cs="Times New Roman"/>
          <w:sz w:val="24"/>
          <w:szCs w:val="24"/>
        </w:rPr>
        <w:t xml:space="preserve"/>
      </w:r>
      <w:r w:rsidR="00BD55B2" w:rsidRPr="00B679B2">
        <w:rPr>
          <w:rFonts w:ascii="Times New Roman" w:eastAsia="Times New Roman" w:hAnsi="Times New Roman" w:cs="Times New Roman"/>
          <w:sz w:val="24"/>
          <w:szCs w:val="24"/>
        </w:rPr>
        <w:t/>
      </w:r>
      <w:r w:rsidR="00B679B2" w:rsidRPr="00B679B2">
        <w:rPr>
          <w:rFonts w:ascii="Times New Roman" w:eastAsia="Times New Roman" w:hAnsi="Times New Roman" w:cs="Times New Roman"/>
          <w:sz w:val="24"/>
          <w:szCs w:val="24"/>
        </w:rPr>
        <w:t xml:space="preserve"/>
      </w:r>
      <w:r w:rsidR="00B679B2" w:rsidRPr="00B679B2">
        <w:rPr>
          <w:rFonts w:ascii="Times New Roman" w:hAnsi="Times New Roman" w:cs="Times New Roman"/>
          <w:sz w:val="24"/>
          <w:szCs w:val="24"/>
        </w:rPr>
        <w:t xml:space="preserve"/>
      </w:r>
      <w:r w:rsidR="00B679B2" w:rsidRPr="00B679B2">
        <w:rPr>
          <w:rFonts w:ascii="Times New Roman" w:eastAsia="Times New Roman" w:hAnsi="Times New Roman" w:cs="Times New Roman"/>
          <w:sz w:val="24"/>
          <w:szCs w:val="24"/>
        </w:rPr>
        <w:t xml:space="preserve"/>
      </w:r>
      <w:r w:rsidR="00B679B2" w:rsidRPr="00B679B2">
        <w:rPr>
          <w:rFonts w:ascii="Times New Roman" w:hAnsi="Times New Roman" w:cs="Times New Roman"/>
          <w:sz w:val="24"/>
          <w:szCs w:val="24"/>
        </w:rPr>
        <w:t xml:space="preserve"/>
      </w:r>
      <w:smartTag w:uri="urn:schemas-microsoft-com:office:smarttags" w:element="metricconverter">
        <w:smartTagPr>
          <w:attr w:name="ProductID" w:val="2416.3 hectares"/>
        </w:smartTagPr>
        <w:r w:rsidR="00B679B2" w:rsidRPr="00B679B2">
          <w:rPr>
            <w:rFonts w:ascii="Times New Roman" w:eastAsia="Times New Roman" w:hAnsi="Times New Roman" w:cs="Times New Roman"/>
            <w:sz w:val="24"/>
            <w:szCs w:val="24"/>
          </w:rPr>
          <w:t/>
        </w:r>
      </w:smartTag>
      <w:r w:rsidR="00B679B2" w:rsidRPr="00B679B2">
        <w:rPr>
          <w:rFonts w:ascii="Times New Roman" w:eastAsia="Times New Roman" w:hAnsi="Times New Roman" w:cs="Times New Roman"/>
          <w:sz w:val="24"/>
          <w:szCs w:val="24"/>
        </w:rPr>
        <w:t xml:space="preserve"/>
      </w:r>
      <w:r w:rsidR="00B679B2" w:rsidRPr="00B679B2">
        <w:rPr>
          <w:rFonts w:ascii="Times New Roman" w:hAnsi="Times New Roman" w:cs="Times New Roman"/>
          <w:sz w:val="24"/>
          <w:szCs w:val="24"/>
        </w:rPr>
        <w:t/>
      </w:r>
      <w:r w:rsidR="00B679B2">
        <w:rPr>
          <w:rFonts w:ascii="Times New Roman" w:hAnsi="Times New Roman" w:cs="Times New Roman"/>
          <w:sz w:val="24"/>
          <w:szCs w:val="24"/>
        </w:rPr>
        <w:t/>
      </w:r>
      <w:r w:rsidR="00B679B2" w:rsidRPr="00B679B2">
        <w:rPr>
          <w:rFonts w:ascii="Times New Roman" w:eastAsia="Times New Roman" w:hAnsi="Times New Roman" w:cs="Times New Roman"/>
          <w:color w:val="FF0000"/>
          <w:sz w:val="28"/>
          <w:szCs w:val="28"/>
        </w:rPr>
        <w:t xml:space="preserve"/>
      </w:r>
      <w:r w:rsidR="00B679B2" w:rsidRPr="00AF40D5">
        <w:rPr>
          <w:rFonts w:ascii="Times New Roman" w:eastAsia="Times New Roman" w:hAnsi="Times New Roman" w:cs="Times New Roman"/>
          <w:sz w:val="24"/>
          <w:szCs w:val="24"/>
        </w:rPr>
        <w:t xml:space="preserve"/>
      </w:r>
      <w:r w:rsidR="00B679B2" w:rsidRPr="00AF40D5">
        <w:rPr>
          <w:rFonts w:ascii="Times New Roman" w:hAnsi="Times New Roman" w:cs="Times New Roman"/>
          <w:sz w:val="24"/>
          <w:szCs w:val="24"/>
        </w:rPr>
        <w:t/>
      </w:r>
      <w:r w:rsidR="00B679B2" w:rsidRPr="00AF40D5">
        <w:rPr>
          <w:rFonts w:ascii="Times New Roman" w:eastAsia="Times New Roman" w:hAnsi="Times New Roman" w:cs="Times New Roman"/>
          <w:sz w:val="24"/>
          <w:szCs w:val="24"/>
        </w:rPr>
        <w:t xml:space="preserve"/>
      </w:r>
      <w:r w:rsidR="00B679B2" w:rsidRPr="00B679B2">
        <w:rPr>
          <w:rFonts w:ascii="Times New Roman" w:eastAsia="Times New Roman" w:hAnsi="Times New Roman" w:cs="Times New Roman"/>
          <w:sz w:val="28"/>
          <w:szCs w:val="28"/>
        </w:rPr>
        <w:t xml:space="preserve"/>
      </w:r>
      <w:r w:rsidR="00B679B2" w:rsidRPr="00AF40D5">
        <w:rPr>
          <w:rFonts w:ascii="Times New Roman" w:eastAsia="Times New Roman" w:hAnsi="Times New Roman" w:cs="Times New Roman"/>
          <w:sz w:val="24"/>
          <w:szCs w:val="24"/>
        </w:rPr>
        <w:t/>
      </w:r>
      <w:r w:rsidR="00B679B2">
        <w:rPr>
          <w:rFonts w:ascii="Times New Roman" w:hAnsi="Times New Roman" w:cs="Times New Roman"/>
          <w:sz w:val="24"/>
          <w:szCs w:val="24"/>
        </w:rPr>
        <w:t/>
      </w:r>
      <w:r w:rsidR="00B679B2" w:rsidRPr="00B679B2">
        <w:rPr>
          <w:rFonts w:ascii="Times New Roman" w:hAnsi="Times New Roman" w:cs="Times New Roman"/>
          <w:sz w:val="24"/>
          <w:szCs w:val="24"/>
        </w:rPr>
        <w:t xml:space="preserve"/>
      </w:r>
      <w:r w:rsidR="004131B2" w:rsidRPr="00AF40D5">
        <w:rPr>
          <w:rFonts w:ascii="Times New Roman" w:hAnsi="Times New Roman" w:cs="Times New Roman"/>
          <w:sz w:val="24"/>
          <w:szCs w:val="24"/>
        </w:rPr>
        <w:t/>
      </w:r>
      <w:r w:rsidRPr="00AF40D5">
        <w:rPr>
          <w:rFonts w:ascii="Times New Roman" w:hAnsi="Times New Roman" w:cs="Times New Roman"/>
          <w:sz w:val="24"/>
          <w:szCs w:val="24"/>
          <w:lang w:val="en-GB"/>
        </w:rPr>
        <w:t xml:space="preserve"/>
      </w:r>
      <w:r w:rsidR="00AF40D5" w:rsidRPr="00AF40D5">
        <w:rPr>
          <w:rFonts w:ascii="Times New Roman" w:hAnsi="Times New Roman" w:cs="Times New Roman"/>
          <w:sz w:val="24"/>
          <w:szCs w:val="24"/>
          <w:lang w:val="en-GB"/>
        </w:rPr>
        <w:t/>
      </w:r>
      <w:r w:rsidRPr="00AF40D5">
        <w:rPr>
          <w:rFonts w:ascii="Times New Roman" w:hAnsi="Times New Roman" w:cs="Times New Roman"/>
          <w:sz w:val="24"/>
          <w:szCs w:val="24"/>
          <w:lang w:val="en-GB"/>
        </w:rPr>
        <w:t xml:space="preserve"/>
      </w:r>
      <w:r w:rsidR="00DC1067">
        <w:rPr>
          <w:rFonts w:ascii="Times New Roman" w:hAnsi="Times New Roman" w:cs="Times New Roman"/>
          <w:sz w:val="24"/>
          <w:szCs w:val="24"/>
          <w:lang w:val="en-GB"/>
        </w:rPr>
        <w:t xml:space="preserve"/>
      </w:r>
      <w:r w:rsidRPr="00AF40D5">
        <w:rPr>
          <w:rFonts w:ascii="Times New Roman" w:hAnsi="Times New Roman" w:cs="Times New Roman"/>
          <w:sz w:val="24"/>
          <w:szCs w:val="24"/>
          <w:lang w:val="en-GB"/>
        </w:rPr>
        <w:t xml:space="preserve"/>
      </w:r>
      <w:r w:rsidR="009B7BEC">
        <w:rPr>
          <w:rFonts w:ascii="Times New Roman" w:hAnsi="Times New Roman" w:cs="Times New Roman"/>
          <w:sz w:val="24"/>
          <w:szCs w:val="24"/>
          <w:lang w:val="en-GB"/>
        </w:rPr>
        <w:t/>
      </w:r>
      <w:r w:rsidRPr="00AF40D5">
        <w:rPr>
          <w:rFonts w:ascii="Times New Roman" w:hAnsi="Times New Roman" w:cs="Times New Roman"/>
          <w:sz w:val="24"/>
          <w:szCs w:val="24"/>
          <w:lang w:val="en-GB"/>
        </w:rPr>
        <w:t/>
      </w:r>
      <w:r w:rsidR="00D65A11">
        <w:rPr>
          <w:rFonts w:ascii="Times New Roman" w:hAnsi="Times New Roman" w:cs="Times New Roman"/>
          <w:sz w:val="24"/>
          <w:szCs w:val="24"/>
          <w:lang w:val="en-GB"/>
        </w:rPr>
        <w:t xml:space="preserve"/>
      </w:r>
      <w:r w:rsidR="00BD55B2">
        <w:rPr>
          <w:rFonts w:ascii="Times New Roman" w:hAnsi="Times New Roman" w:cs="Times New Roman"/>
          <w:sz w:val="24"/>
          <w:szCs w:val="24"/>
          <w:lang w:val="en-GB"/>
        </w:rPr>
        <w:t xml:space="preserve"/>
      </w:r>
      <w:r w:rsidRPr="00513098">
        <w:rPr>
          <w:rFonts w:ascii="Times New Roman" w:hAnsi="Times New Roman" w:cs="Times New Roman"/>
          <w:sz w:val="24"/>
          <w:szCs w:val="24"/>
          <w:lang w:val="en-GB"/>
        </w:rPr>
        <w:t xml:space="preserve"/>
      </w:r>
      <w:r w:rsidR="00D65A11">
        <w:rPr>
          <w:rFonts w:ascii="Times New Roman" w:hAnsi="Times New Roman" w:cs="Times New Roman"/>
          <w:sz w:val="24"/>
          <w:szCs w:val="24"/>
          <w:lang w:val="en-GB"/>
        </w:rPr>
        <w:t/>
      </w:r>
      <w:r w:rsidRPr="00513098">
        <w:rPr>
          <w:rFonts w:ascii="Times New Roman" w:hAnsi="Times New Roman" w:cs="Times New Roman"/>
          <w:sz w:val="24"/>
          <w:szCs w:val="24"/>
          <w:lang w:val="en-GB"/>
        </w:rPr>
        <w:t xml:space="preserve"/>
      </w:r>
      <w:r w:rsidR="00AF40D5">
        <w:rPr>
          <w:rFonts w:ascii="Times New Roman" w:hAnsi="Times New Roman" w:cs="Times New Roman"/>
          <w:sz w:val="24"/>
          <w:szCs w:val="24"/>
          <w:lang w:val="en-GB"/>
        </w:rPr>
        <w:t xml:space="preserve"/>
      </w:r>
      <w:r w:rsidR="00D65A11">
        <w:rPr>
          <w:rFonts w:ascii="Times New Roman" w:hAnsi="Times New Roman" w:cs="Times New Roman"/>
          <w:sz w:val="24"/>
          <w:szCs w:val="24"/>
          <w:lang w:val="en-GB"/>
        </w:rPr>
        <w:t/>
      </w:r>
      <w:r w:rsidRPr="00513098">
        <w:rPr>
          <w:rFonts w:ascii="Times New Roman" w:hAnsi="Times New Roman" w:cs="Times New Roman"/>
          <w:sz w:val="24"/>
          <w:szCs w:val="24"/>
          <w:lang w:val="en-GB"/>
        </w:rPr>
        <w:t xml:space="preserve"/>
      </w:r>
    </w:p>
    <w:p w:rsidR="00B7137E" w:rsidRPr="00BD55B2" w:rsidRDefault="009B7BEC" w:rsidP="00BD55B2">
      <w:pPr>
        <w:jc w:val="both"/>
        <w:rPr>
          <w:rFonts w:ascii="Times New Roman" w:hAnsi="Times New Roman" w:cs="Times New Roman"/>
          <w:sz w:val="24"/>
          <w:szCs w:val="24"/>
          <w:lang w:eastAsia="en-GB"/>
        </w:rPr>
      </w:pPr>
      <w:r>
        <w:rPr>
          <w:rFonts w:ascii="Times New Roman" w:hAnsi="Times New Roman" w:cs="Times New Roman"/>
          <w:sz w:val="24"/>
          <w:szCs w:val="24"/>
          <w:lang w:eastAsia="en-GB"/>
        </w:rPr>
        <w:t/>
      </w:r>
      <w:r w:rsidR="0091787E" w:rsidRPr="00BD55B2">
        <w:rPr>
          <w:rFonts w:ascii="Times New Roman" w:hAnsi="Times New Roman" w:cs="Times New Roman"/>
          <w:sz w:val="24"/>
          <w:szCs w:val="24"/>
          <w:lang w:eastAsia="en-GB"/>
        </w:rPr>
        <w:t xml:space="preserve"/>
      </w:r>
      <w:r w:rsidR="00EE649D" w:rsidRPr="00BD55B2">
        <w:rPr>
          <w:rFonts w:ascii="Times New Roman" w:hAnsi="Times New Roman" w:cs="Times New Roman"/>
          <w:sz w:val="24"/>
          <w:szCs w:val="24"/>
          <w:lang w:eastAsia="en-GB"/>
        </w:rPr>
        <w:t/>
      </w:r>
      <w:r w:rsidR="0091787E" w:rsidRPr="00BD55B2">
        <w:rPr>
          <w:rFonts w:ascii="Times New Roman" w:hAnsi="Times New Roman" w:cs="Times New Roman"/>
          <w:sz w:val="24"/>
          <w:szCs w:val="24"/>
          <w:lang w:eastAsia="en-GB"/>
        </w:rPr>
        <w:t xml:space="preserve"/>
      </w:r>
      <w:r w:rsidR="00F0003B">
        <w:rPr>
          <w:rFonts w:ascii="Times New Roman" w:hAnsi="Times New Roman" w:cs="Times New Roman"/>
          <w:sz w:val="24"/>
          <w:szCs w:val="24"/>
        </w:rPr>
        <w:t xml:space="preserve"/>
      </w:r>
      <w:r w:rsidR="0091787E" w:rsidRPr="00BD55B2">
        <w:rPr>
          <w:rFonts w:ascii="Times New Roman" w:hAnsi="Times New Roman" w:cs="Times New Roman"/>
          <w:sz w:val="24"/>
          <w:szCs w:val="24"/>
        </w:rPr>
        <w:t/>
      </w:r>
    </w:p>
    <w:p w:rsidR="004A133E" w:rsidRPr="00BB0860" w:rsidRDefault="00BB0860" w:rsidP="004A133E">
      <w:pPr>
        <w:spacing w:line="240" w:lineRule="auto"/>
        <w:jc w:val="both"/>
        <w:rPr>
          <w:rFonts w:ascii="Times New Roman" w:hAnsi="Times New Roman" w:cs="Times New Roman"/>
          <w:b/>
          <w:sz w:val="28"/>
          <w:szCs w:val="28"/>
        </w:rPr>
      </w:pPr>
      <w:r w:rsidRPr="00BB0860">
        <w:rPr>
          <w:rFonts w:ascii="Times New Roman" w:hAnsi="Times New Roman" w:cs="Times New Roman"/>
          <w:b/>
          <w:sz w:val="28"/>
          <w:szCs w:val="28"/>
        </w:rPr>
        <w:t>INTRODUCTION</w:t>
      </w:r>
    </w:p>
    <w:p w:rsidR="00033FAA" w:rsidRDefault="00033FAA" w:rsidP="00D83A47">
      <w:pPr>
        <w:jc w:val="both"/>
        <w:rPr>
          <w:rStyle w:val="FontStyle36"/>
          <w:sz w:val="24"/>
          <w:szCs w:val="24"/>
        </w:rPr>
      </w:pPr>
      <w:r>
        <w:rPr>
          <w:rStyle w:val="FontStyle36"/>
          <w:sz w:val="24"/>
          <w:szCs w:val="24"/>
        </w:rPr>
        <w:t>Earlier s</w:t>
      </w:r>
      <w:r w:rsidRPr="009B7341">
        <w:rPr>
          <w:rStyle w:val="FontStyle36"/>
          <w:sz w:val="24"/>
          <w:szCs w:val="24"/>
        </w:rPr>
        <w:t xml:space="preserve">tudies conducted by </w:t>
      </w:r>
      <w:r w:rsidRPr="009B7341">
        <w:rPr>
          <w:rFonts w:ascii="Times New Roman" w:hAnsi="Times New Roman" w:cs="Times New Roman"/>
          <w:sz w:val="24"/>
          <w:szCs w:val="24"/>
        </w:rPr>
        <w:t xml:space="preserve">Susan </w:t>
      </w:r>
      <w:r w:rsidRPr="009B7341">
        <w:rPr>
          <w:rFonts w:ascii="Times New Roman" w:hAnsi="Times New Roman" w:cs="Times New Roman"/>
          <w:i/>
          <w:sz w:val="24"/>
          <w:szCs w:val="24"/>
        </w:rPr>
        <w:t>et al.,</w:t>
      </w:r>
      <w:r>
        <w:rPr>
          <w:rFonts w:ascii="Times New Roman" w:hAnsi="Times New Roman" w:cs="Times New Roman"/>
          <w:sz w:val="24"/>
          <w:szCs w:val="24"/>
        </w:rPr>
        <w:t xml:space="preserve"> (2010) and </w:t>
      </w:r>
      <w:r w:rsidRPr="009B7341">
        <w:rPr>
          <w:rFonts w:ascii="Times New Roman" w:hAnsi="Times New Roman" w:cs="Times New Roman"/>
          <w:sz w:val="24"/>
          <w:szCs w:val="24"/>
          <w:lang w:val="en-GB"/>
        </w:rPr>
        <w:t xml:space="preserve">Elmqvist </w:t>
      </w:r>
      <w:r w:rsidRPr="009B7341">
        <w:rPr>
          <w:rFonts w:ascii="Times New Roman" w:hAnsi="Times New Roman" w:cs="Times New Roman"/>
          <w:i/>
          <w:sz w:val="24"/>
          <w:szCs w:val="24"/>
          <w:lang w:val="en-GB"/>
        </w:rPr>
        <w:t>et al</w:t>
      </w:r>
      <w:r w:rsidRPr="009B7341">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9B7341">
        <w:rPr>
          <w:rFonts w:ascii="Times New Roman" w:hAnsi="Times New Roman" w:cs="Times New Roman"/>
          <w:sz w:val="24"/>
          <w:szCs w:val="24"/>
          <w:lang w:val="en-GB"/>
        </w:rPr>
        <w:t>2015</w:t>
      </w:r>
      <w:r>
        <w:rPr>
          <w:rFonts w:ascii="Times New Roman" w:hAnsi="Times New Roman" w:cs="Times New Roman"/>
          <w:sz w:val="24"/>
          <w:szCs w:val="24"/>
          <w:lang w:val="en-GB"/>
        </w:rPr>
        <w:t xml:space="preserve">) </w:t>
      </w:r>
      <w:r w:rsidRPr="0062337D">
        <w:rPr>
          <w:rStyle w:val="FontStyle36"/>
          <w:sz w:val="24"/>
          <w:szCs w:val="24"/>
        </w:rPr>
        <w:t>submit</w:t>
      </w:r>
      <w:r>
        <w:rPr>
          <w:rStyle w:val="FontStyle36"/>
        </w:rPr>
        <w:t xml:space="preserve"> </w:t>
      </w:r>
      <w:r w:rsidR="009B7BEC">
        <w:rPr>
          <w:rStyle w:val="FontStyle36"/>
          <w:sz w:val="24"/>
          <w:szCs w:val="24"/>
        </w:rPr>
        <w:t>that, Land Use-Land Cover (LU</w:t>
      </w:r>
      <w:r w:rsidRPr="009B7341">
        <w:rPr>
          <w:rStyle w:val="FontStyle36"/>
          <w:sz w:val="24"/>
          <w:szCs w:val="24"/>
        </w:rPr>
        <w:t xml:space="preserve">LC) changes is a process in which the society and the environment are </w:t>
      </w:r>
      <w:r w:rsidR="009B7BEC" w:rsidRPr="009B7341">
        <w:rPr>
          <w:rStyle w:val="FontStyle36"/>
          <w:sz w:val="24"/>
          <w:szCs w:val="24"/>
        </w:rPr>
        <w:t>interrelated</w:t>
      </w:r>
      <w:r w:rsidRPr="009B7341">
        <w:rPr>
          <w:rStyle w:val="FontStyle36"/>
          <w:sz w:val="24"/>
          <w:szCs w:val="24"/>
        </w:rPr>
        <w:t xml:space="preserve"> in space and time</w:t>
      </w:r>
      <w:r>
        <w:rPr>
          <w:rStyle w:val="FontStyle36"/>
          <w:sz w:val="24"/>
          <w:szCs w:val="24"/>
        </w:rPr>
        <w:t xml:space="preserve"> also,</w:t>
      </w:r>
      <w:r w:rsidRPr="009B7341">
        <w:rPr>
          <w:rFonts w:ascii="Times New Roman" w:hAnsi="Times New Roman" w:cs="Times New Roman"/>
          <w:sz w:val="24"/>
          <w:szCs w:val="24"/>
        </w:rPr>
        <w:t xml:space="preserve"> di</w:t>
      </w:r>
      <w:r w:rsidR="009B7BEC">
        <w:rPr>
          <w:rFonts w:ascii="Times New Roman" w:hAnsi="Times New Roman" w:cs="Times New Roman"/>
          <w:sz w:val="24"/>
          <w:szCs w:val="24"/>
        </w:rPr>
        <w:t>fferent economies respond to LU</w:t>
      </w:r>
      <w:r w:rsidRPr="009B7341">
        <w:rPr>
          <w:rFonts w:ascii="Times New Roman" w:hAnsi="Times New Roman" w:cs="Times New Roman"/>
          <w:sz w:val="24"/>
          <w:szCs w:val="24"/>
        </w:rPr>
        <w:t>LC change with an example that on urban settings infill development on land is growing in importance as countries at local and national level seek to protect increasingly scarce agricultural and forested plans from economic development.</w:t>
      </w:r>
      <w:r>
        <w:rPr>
          <w:rFonts w:ascii="Times New Roman" w:hAnsi="Times New Roman" w:cs="Times New Roman"/>
          <w:sz w:val="24"/>
          <w:szCs w:val="24"/>
        </w:rPr>
        <w:t xml:space="preserve"> Similarly, </w:t>
      </w:r>
      <w:r w:rsidRPr="009B7341">
        <w:rPr>
          <w:rStyle w:val="FontStyle36"/>
          <w:sz w:val="24"/>
          <w:szCs w:val="24"/>
        </w:rPr>
        <w:t>the reasons for the</w:t>
      </w:r>
      <w:r w:rsidRPr="009B7341">
        <w:rPr>
          <w:rFonts w:ascii="Times New Roman" w:hAnsi="Times New Roman" w:cs="Times New Roman"/>
          <w:sz w:val="24"/>
          <w:szCs w:val="24"/>
        </w:rPr>
        <w:t xml:space="preserve"> Land Use Land cover and vegetation change</w:t>
      </w:r>
      <w:r w:rsidRPr="009B7341">
        <w:rPr>
          <w:rStyle w:val="FontStyle36"/>
          <w:sz w:val="24"/>
          <w:szCs w:val="24"/>
        </w:rPr>
        <w:t xml:space="preserve"> range from natural</w:t>
      </w:r>
      <w:r w:rsidRPr="009B7341">
        <w:rPr>
          <w:rFonts w:ascii="Times New Roman" w:hAnsi="Times New Roman" w:cs="Times New Roman"/>
          <w:sz w:val="24"/>
          <w:szCs w:val="24"/>
        </w:rPr>
        <w:t xml:space="preserve"> (geographical, soil characteristics</w:t>
      </w:r>
      <w:r w:rsidRPr="009B7341">
        <w:rPr>
          <w:rStyle w:val="FontStyle36"/>
          <w:sz w:val="24"/>
          <w:szCs w:val="24"/>
        </w:rPr>
        <w:t>, etc.) to human induced factors of</w:t>
      </w:r>
      <w:r w:rsidRPr="009B7341">
        <w:rPr>
          <w:rFonts w:ascii="Times New Roman" w:hAnsi="Times New Roman" w:cs="Times New Roman"/>
          <w:sz w:val="24"/>
          <w:szCs w:val="24"/>
        </w:rPr>
        <w:t xml:space="preserve"> urbanization and population growth</w:t>
      </w:r>
      <w:r w:rsidRPr="009B7341">
        <w:rPr>
          <w:rStyle w:val="FontStyle36"/>
          <w:sz w:val="24"/>
          <w:szCs w:val="24"/>
        </w:rPr>
        <w:t xml:space="preserve"> </w:t>
      </w:r>
      <w:r w:rsidRPr="009B7341">
        <w:rPr>
          <w:rFonts w:ascii="Times New Roman" w:hAnsi="Times New Roman" w:cs="Times New Roman"/>
          <w:sz w:val="24"/>
          <w:szCs w:val="24"/>
        </w:rPr>
        <w:t>(</w:t>
      </w:r>
      <w:r w:rsidRPr="009B7341">
        <w:rPr>
          <w:rStyle w:val="FontStyle36"/>
          <w:sz w:val="24"/>
          <w:szCs w:val="24"/>
        </w:rPr>
        <w:t xml:space="preserve">Isah, 2023). </w:t>
      </w:r>
      <w:r>
        <w:rPr>
          <w:rFonts w:ascii="Times New Roman" w:hAnsi="Times New Roman" w:cs="Times New Roman"/>
          <w:sz w:val="24"/>
          <w:szCs w:val="24"/>
        </w:rPr>
        <w:t>In Sokoto state</w:t>
      </w:r>
      <w:r w:rsidRPr="009B7341">
        <w:rPr>
          <w:rFonts w:ascii="Times New Roman" w:hAnsi="Times New Roman" w:cs="Times New Roman"/>
          <w:sz w:val="24"/>
          <w:szCs w:val="24"/>
        </w:rPr>
        <w:t xml:space="preserve">, the </w:t>
      </w:r>
      <w:r w:rsidR="009B7BEC" w:rsidRPr="009B7341">
        <w:rPr>
          <w:rFonts w:ascii="Times New Roman" w:hAnsi="Times New Roman" w:cs="Times New Roman"/>
          <w:sz w:val="24"/>
          <w:szCs w:val="24"/>
        </w:rPr>
        <w:t>prevalence</w:t>
      </w:r>
      <w:r w:rsidRPr="009B7341">
        <w:rPr>
          <w:rFonts w:ascii="Times New Roman" w:hAnsi="Times New Roman" w:cs="Times New Roman"/>
          <w:sz w:val="24"/>
          <w:szCs w:val="24"/>
        </w:rPr>
        <w:t xml:space="preserve"> of vegetati</w:t>
      </w:r>
      <w:r>
        <w:rPr>
          <w:rFonts w:ascii="Times New Roman" w:hAnsi="Times New Roman" w:cs="Times New Roman"/>
          <w:sz w:val="24"/>
          <w:szCs w:val="24"/>
        </w:rPr>
        <w:t>on change is climate change driven with attending consequences of</w:t>
      </w:r>
      <w:r w:rsidRPr="009B7341">
        <w:rPr>
          <w:rFonts w:ascii="Times New Roman" w:hAnsi="Times New Roman" w:cs="Times New Roman"/>
          <w:sz w:val="24"/>
          <w:szCs w:val="24"/>
        </w:rPr>
        <w:t xml:space="preserve"> desertification, flood, soil erosion</w:t>
      </w:r>
      <w:r>
        <w:rPr>
          <w:rFonts w:ascii="Times New Roman" w:hAnsi="Times New Roman" w:cs="Times New Roman"/>
          <w:sz w:val="24"/>
          <w:szCs w:val="24"/>
        </w:rPr>
        <w:t>, pollution and drought which</w:t>
      </w:r>
      <w:r w:rsidRPr="009B7341">
        <w:rPr>
          <w:rFonts w:ascii="Times New Roman" w:hAnsi="Times New Roman" w:cs="Times New Roman"/>
          <w:sz w:val="24"/>
          <w:szCs w:val="24"/>
        </w:rPr>
        <w:t xml:space="preserve"> </w:t>
      </w:r>
      <w:r>
        <w:rPr>
          <w:rFonts w:ascii="Times New Roman" w:hAnsi="Times New Roman" w:cs="Times New Roman"/>
          <w:sz w:val="24"/>
          <w:szCs w:val="24"/>
        </w:rPr>
        <w:t>are all</w:t>
      </w:r>
      <w:r w:rsidRPr="009B7341">
        <w:rPr>
          <w:rFonts w:ascii="Times New Roman" w:hAnsi="Times New Roman" w:cs="Times New Roman"/>
          <w:sz w:val="24"/>
          <w:szCs w:val="24"/>
        </w:rPr>
        <w:t xml:space="preserve"> cyclical and interwoven (Isah, 2024). This research derives basically from the idea that there is a strong positive correlation between urbanization, pressure of population, land use, land cover and vegetation change that may lead to adverse environmental consequences on the study area. The observations by the authors reviewed above serve as allusions</w:t>
      </w:r>
      <w:r w:rsidR="00D83A47">
        <w:rPr>
          <w:rFonts w:ascii="Times New Roman" w:hAnsi="Times New Roman" w:cs="Times New Roman"/>
          <w:sz w:val="24"/>
          <w:szCs w:val="24"/>
        </w:rPr>
        <w:t xml:space="preserve"> to how precarious the</w:t>
      </w:r>
      <w:r w:rsidRPr="009B7341">
        <w:rPr>
          <w:rFonts w:ascii="Times New Roman" w:hAnsi="Times New Roman" w:cs="Times New Roman"/>
          <w:sz w:val="24"/>
          <w:szCs w:val="24"/>
        </w:rPr>
        <w:t xml:space="preserve"> vegetation change could be</w:t>
      </w:r>
      <w:r>
        <w:rPr>
          <w:rFonts w:ascii="Times New Roman" w:hAnsi="Times New Roman" w:cs="Times New Roman"/>
          <w:sz w:val="24"/>
          <w:szCs w:val="24"/>
        </w:rPr>
        <w:t xml:space="preserve"> on the study area and beyond</w:t>
      </w:r>
      <w:r w:rsidRPr="009B7341">
        <w:rPr>
          <w:rFonts w:ascii="Times New Roman" w:hAnsi="Times New Roman" w:cs="Times New Roman"/>
          <w:sz w:val="24"/>
          <w:szCs w:val="24"/>
        </w:rPr>
        <w:t xml:space="preserve">; So, the </w:t>
      </w:r>
      <w:r>
        <w:rPr>
          <w:rFonts w:ascii="Times New Roman" w:hAnsi="Times New Roman" w:cs="Times New Roman"/>
          <w:sz w:val="24"/>
          <w:szCs w:val="24"/>
        </w:rPr>
        <w:t xml:space="preserve">research will attempt to contend the </w:t>
      </w:r>
      <w:r w:rsidRPr="009B7341">
        <w:rPr>
          <w:rFonts w:ascii="Times New Roman" w:hAnsi="Times New Roman" w:cs="Times New Roman"/>
          <w:sz w:val="24"/>
          <w:szCs w:val="24"/>
        </w:rPr>
        <w:t xml:space="preserve">apprehension </w:t>
      </w:r>
      <w:r>
        <w:rPr>
          <w:rFonts w:ascii="Times New Roman" w:hAnsi="Times New Roman" w:cs="Times New Roman"/>
          <w:sz w:val="24"/>
          <w:szCs w:val="24"/>
        </w:rPr>
        <w:t xml:space="preserve">technologically and </w:t>
      </w:r>
      <w:r w:rsidRPr="009B7341">
        <w:rPr>
          <w:rFonts w:ascii="Times New Roman" w:hAnsi="Times New Roman" w:cs="Times New Roman"/>
          <w:sz w:val="24"/>
          <w:szCs w:val="24"/>
        </w:rPr>
        <w:t xml:space="preserve">scientifically by employing </w:t>
      </w:r>
      <w:r>
        <w:rPr>
          <w:rStyle w:val="FontStyle36"/>
          <w:sz w:val="24"/>
          <w:szCs w:val="24"/>
        </w:rPr>
        <w:t>Landsat I</w:t>
      </w:r>
      <w:r w:rsidR="00D83A47">
        <w:rPr>
          <w:rStyle w:val="FontStyle36"/>
          <w:sz w:val="24"/>
          <w:szCs w:val="24"/>
        </w:rPr>
        <w:t>mageries</w:t>
      </w:r>
      <w:r>
        <w:rPr>
          <w:rStyle w:val="FontStyle36"/>
          <w:sz w:val="24"/>
          <w:szCs w:val="24"/>
        </w:rPr>
        <w:t xml:space="preserve"> </w:t>
      </w:r>
      <w:r w:rsidRPr="009B7341">
        <w:rPr>
          <w:rStyle w:val="FontStyle36"/>
          <w:sz w:val="24"/>
          <w:szCs w:val="24"/>
        </w:rPr>
        <w:t xml:space="preserve">data </w:t>
      </w:r>
      <w:r w:rsidR="00D83A47">
        <w:rPr>
          <w:rStyle w:val="FontStyle36"/>
          <w:sz w:val="24"/>
          <w:szCs w:val="24"/>
        </w:rPr>
        <w:t xml:space="preserve">and observations </w:t>
      </w:r>
      <w:r>
        <w:rPr>
          <w:rStyle w:val="FontStyle36"/>
          <w:sz w:val="24"/>
          <w:szCs w:val="24"/>
        </w:rPr>
        <w:t xml:space="preserve">to </w:t>
      </w:r>
      <w:r w:rsidRPr="009B7341">
        <w:rPr>
          <w:rStyle w:val="FontStyle36"/>
          <w:sz w:val="24"/>
          <w:szCs w:val="24"/>
        </w:rPr>
        <w:t xml:space="preserve">produce </w:t>
      </w:r>
      <w:r>
        <w:rPr>
          <w:rStyle w:val="FontStyle36"/>
          <w:sz w:val="24"/>
          <w:szCs w:val="24"/>
        </w:rPr>
        <w:t xml:space="preserve">an </w:t>
      </w:r>
      <w:r w:rsidRPr="009B7341">
        <w:rPr>
          <w:rStyle w:val="FontStyle36"/>
          <w:sz w:val="24"/>
          <w:szCs w:val="24"/>
        </w:rPr>
        <w:t xml:space="preserve">accurate and incontestable </w:t>
      </w:r>
      <w:r w:rsidR="00D83A47">
        <w:rPr>
          <w:rStyle w:val="FontStyle36"/>
          <w:sz w:val="24"/>
          <w:szCs w:val="24"/>
        </w:rPr>
        <w:lastRenderedPageBreak/>
        <w:t xml:space="preserve">result on the </w:t>
      </w:r>
      <w:r w:rsidR="00D83A47" w:rsidRPr="00D83A47">
        <w:rPr>
          <w:rFonts w:ascii="Times New Roman" w:hAnsi="Times New Roman" w:cs="Times New Roman"/>
          <w:sz w:val="24"/>
          <w:szCs w:val="24"/>
        </w:rPr>
        <w:t xml:space="preserve">Land Use-Land Cover (LULC) and Vegetation Change in Sokoto Settled–Close Zone </w:t>
      </w:r>
      <w:r w:rsidR="00D83A47">
        <w:rPr>
          <w:rFonts w:ascii="Times New Roman" w:hAnsi="Times New Roman" w:cs="Times New Roman"/>
          <w:sz w:val="24"/>
          <w:szCs w:val="24"/>
        </w:rPr>
        <w:t xml:space="preserve">of </w:t>
      </w:r>
      <w:r w:rsidR="00D83A47" w:rsidRPr="00D83A47">
        <w:rPr>
          <w:rFonts w:ascii="Times New Roman" w:hAnsi="Times New Roman" w:cs="Times New Roman"/>
          <w:sz w:val="24"/>
          <w:szCs w:val="24"/>
        </w:rPr>
        <w:t xml:space="preserve">Sokoto </w:t>
      </w:r>
      <w:r w:rsidR="00D83A47">
        <w:rPr>
          <w:rFonts w:ascii="Times New Roman" w:hAnsi="Times New Roman" w:cs="Times New Roman"/>
          <w:sz w:val="24"/>
          <w:szCs w:val="24"/>
        </w:rPr>
        <w:t>State,</w:t>
      </w:r>
    </w:p>
    <w:p w:rsidR="00033FAA" w:rsidRPr="00C228B4" w:rsidRDefault="00033FAA" w:rsidP="004A133E">
      <w:pPr>
        <w:spacing w:line="240" w:lineRule="auto"/>
        <w:jc w:val="both"/>
        <w:rPr>
          <w:rFonts w:ascii="Times New Roman" w:hAnsi="Times New Roman" w:cs="Times New Roman"/>
          <w:b/>
          <w:sz w:val="24"/>
          <w:szCs w:val="24"/>
        </w:rPr>
      </w:pPr>
      <w:r w:rsidRPr="00737167">
        <w:rPr>
          <w:rFonts w:ascii="Times New Roman" w:eastAsia="Calibri" w:hAnsi="Times New Roman" w:cs="Times New Roman"/>
          <w:sz w:val="24"/>
          <w:szCs w:val="24"/>
        </w:rPr>
        <w:t xml:space="preserve">Many Scholars </w:t>
      </w:r>
      <w:r w:rsidR="00316250" w:rsidRPr="00737167">
        <w:rPr>
          <w:rFonts w:ascii="Times New Roman" w:hAnsi="Times New Roman" w:cs="Times New Roman"/>
          <w:sz w:val="24"/>
          <w:szCs w:val="24"/>
        </w:rPr>
        <w:t>(e.g.</w:t>
      </w:r>
      <w:r w:rsidR="00316250" w:rsidRPr="00737167">
        <w:rPr>
          <w:rFonts w:ascii="Times New Roman" w:hAnsi="Times New Roman" w:cs="Times New Roman"/>
          <w:bCs/>
          <w:sz w:val="24"/>
          <w:szCs w:val="24"/>
          <w:lang w:val="en-GB"/>
        </w:rPr>
        <w:t xml:space="preserve"> Hails and Ormerod 2013, </w:t>
      </w:r>
      <w:r w:rsidR="00316250" w:rsidRPr="00737167">
        <w:rPr>
          <w:rFonts w:ascii="Times New Roman" w:hAnsi="Times New Roman" w:cs="Times New Roman"/>
          <w:sz w:val="24"/>
          <w:szCs w:val="24"/>
        </w:rPr>
        <w:t xml:space="preserve">Uprety, </w:t>
      </w:r>
      <w:r w:rsidRPr="00737167">
        <w:rPr>
          <w:rFonts w:ascii="Times New Roman" w:hAnsi="Times New Roman" w:cs="Times New Roman"/>
          <w:i/>
          <w:sz w:val="24"/>
          <w:szCs w:val="24"/>
        </w:rPr>
        <w:t>et al.,</w:t>
      </w:r>
      <w:r w:rsidRPr="00737167">
        <w:rPr>
          <w:rFonts w:ascii="Times New Roman" w:hAnsi="Times New Roman" w:cs="Times New Roman"/>
          <w:sz w:val="24"/>
          <w:szCs w:val="24"/>
        </w:rPr>
        <w:t xml:space="preserve"> 2017</w:t>
      </w:r>
      <w:r w:rsidR="00316250" w:rsidRPr="00737167">
        <w:rPr>
          <w:rFonts w:ascii="Times New Roman" w:hAnsi="Times New Roman" w:cs="Times New Roman"/>
          <w:sz w:val="24"/>
          <w:szCs w:val="24"/>
        </w:rPr>
        <w:t>, Isah, 2020</w:t>
      </w:r>
      <w:r w:rsidRPr="00737167">
        <w:rPr>
          <w:rFonts w:ascii="Times New Roman" w:hAnsi="Times New Roman" w:cs="Times New Roman"/>
          <w:sz w:val="24"/>
          <w:szCs w:val="24"/>
        </w:rPr>
        <w:t>) opined th</w:t>
      </w:r>
      <w:r w:rsidR="001D3F9C">
        <w:rPr>
          <w:rFonts w:ascii="Times New Roman" w:hAnsi="Times New Roman" w:cs="Times New Roman"/>
          <w:sz w:val="24"/>
          <w:szCs w:val="24"/>
        </w:rPr>
        <w:t>at universally, several regions</w:t>
      </w:r>
      <w:r w:rsidR="001D3F9C" w:rsidRPr="00737167">
        <w:rPr>
          <w:rFonts w:ascii="Times New Roman" w:hAnsi="Times New Roman" w:cs="Times New Roman"/>
          <w:sz w:val="24"/>
          <w:szCs w:val="24"/>
        </w:rPr>
        <w:t xml:space="preserve"> </w:t>
      </w:r>
      <w:r w:rsidRPr="00737167">
        <w:rPr>
          <w:rFonts w:ascii="Times New Roman" w:hAnsi="Times New Roman" w:cs="Times New Roman"/>
          <w:sz w:val="24"/>
          <w:szCs w:val="24"/>
        </w:rPr>
        <w:t>undergo vegetation change</w:t>
      </w:r>
      <w:r w:rsidR="00316250" w:rsidRPr="00737167">
        <w:rPr>
          <w:rFonts w:ascii="Times New Roman" w:hAnsi="Times New Roman" w:cs="Times New Roman"/>
          <w:sz w:val="24"/>
          <w:szCs w:val="24"/>
        </w:rPr>
        <w:t>:</w:t>
      </w:r>
      <w:r w:rsidR="00316250" w:rsidRPr="00737167">
        <w:rPr>
          <w:rStyle w:val="FontStyle36"/>
          <w:sz w:val="24"/>
          <w:szCs w:val="24"/>
        </w:rPr>
        <w:t xml:space="preserve"> </w:t>
      </w:r>
      <w:r w:rsidR="001D3F9C" w:rsidRPr="00737167">
        <w:rPr>
          <w:rFonts w:ascii="Times New Roman" w:hAnsi="Times New Roman" w:cs="Times New Roman"/>
          <w:sz w:val="24"/>
          <w:szCs w:val="24"/>
        </w:rPr>
        <w:t>the study area</w:t>
      </w:r>
      <w:r w:rsidR="001D3F9C" w:rsidRPr="00737167">
        <w:rPr>
          <w:rStyle w:val="FontStyle36"/>
          <w:sz w:val="24"/>
          <w:szCs w:val="24"/>
        </w:rPr>
        <w:t xml:space="preserve"> </w:t>
      </w:r>
      <w:r w:rsidR="001D3F9C">
        <w:rPr>
          <w:rStyle w:val="FontStyle36"/>
          <w:sz w:val="24"/>
          <w:szCs w:val="24"/>
        </w:rPr>
        <w:t xml:space="preserve">is </w:t>
      </w:r>
      <w:r w:rsidR="00316250" w:rsidRPr="00737167">
        <w:rPr>
          <w:rStyle w:val="FontStyle36"/>
          <w:sz w:val="24"/>
          <w:szCs w:val="24"/>
        </w:rPr>
        <w:t xml:space="preserve">at the frontline of severe environmental degradation, thus, </w:t>
      </w:r>
      <w:r w:rsidR="00316250" w:rsidRPr="00737167">
        <w:rPr>
          <w:rFonts w:ascii="Times New Roman" w:hAnsi="Times New Roman" w:cs="Times New Roman"/>
          <w:sz w:val="24"/>
          <w:szCs w:val="24"/>
        </w:rPr>
        <w:t>may not be an exception.  H</w:t>
      </w:r>
      <w:r w:rsidRPr="00737167">
        <w:rPr>
          <w:rFonts w:ascii="Times New Roman" w:hAnsi="Times New Roman" w:cs="Times New Roman"/>
          <w:sz w:val="24"/>
          <w:szCs w:val="24"/>
        </w:rPr>
        <w:t>uman land use affects the environment and increases the potential for soil erosion, land pollution and flood. O</w:t>
      </w:r>
      <w:r w:rsidR="00316250" w:rsidRPr="00737167">
        <w:rPr>
          <w:rFonts w:ascii="Times New Roman" w:hAnsi="Times New Roman" w:cs="Times New Roman"/>
          <w:sz w:val="24"/>
          <w:szCs w:val="24"/>
        </w:rPr>
        <w:t>n their part</w:t>
      </w:r>
      <w:r w:rsidRPr="00737167">
        <w:rPr>
          <w:rFonts w:ascii="Times New Roman" w:hAnsi="Times New Roman" w:cs="Times New Roman"/>
          <w:sz w:val="24"/>
          <w:szCs w:val="24"/>
        </w:rPr>
        <w:t xml:space="preserve"> scholars like, Swindell </w:t>
      </w:r>
      <w:r w:rsidRPr="00737167">
        <w:rPr>
          <w:rFonts w:ascii="Times New Roman" w:hAnsi="Times New Roman" w:cs="Times New Roman"/>
          <w:i/>
          <w:sz w:val="24"/>
          <w:szCs w:val="24"/>
        </w:rPr>
        <w:t>et al</w:t>
      </w:r>
      <w:r w:rsidRPr="00737167">
        <w:rPr>
          <w:rFonts w:ascii="Times New Roman" w:hAnsi="Times New Roman" w:cs="Times New Roman"/>
          <w:sz w:val="24"/>
          <w:szCs w:val="24"/>
        </w:rPr>
        <w:t xml:space="preserve"> (1982) and Adamu </w:t>
      </w:r>
      <w:r w:rsidRPr="00737167">
        <w:rPr>
          <w:rFonts w:ascii="Times New Roman" w:hAnsi="Times New Roman" w:cs="Times New Roman"/>
          <w:i/>
          <w:sz w:val="24"/>
          <w:szCs w:val="24"/>
        </w:rPr>
        <w:t>et al.,</w:t>
      </w:r>
      <w:r w:rsidRPr="00737167">
        <w:rPr>
          <w:rFonts w:ascii="Times New Roman" w:hAnsi="Times New Roman" w:cs="Times New Roman"/>
          <w:sz w:val="24"/>
          <w:szCs w:val="24"/>
        </w:rPr>
        <w:t xml:space="preserve"> (2017) have examined environmental issues in the West African Sahel that report the original vegetation in Sokoto State (north-western Nigeria) has been changed by anthropogenic activities. In recent decades’ vegetation change is alarming at 3.5% per annum in Nigeria and ironically, there is refusal of replacement of the converted vegetation, causing gradual loss of vegetation to built-up, ope</w:t>
      </w:r>
      <w:r w:rsidR="00737167" w:rsidRPr="00737167">
        <w:rPr>
          <w:rFonts w:ascii="Times New Roman" w:hAnsi="Times New Roman" w:cs="Times New Roman"/>
          <w:sz w:val="24"/>
          <w:szCs w:val="24"/>
        </w:rPr>
        <w:t xml:space="preserve">n spaces and similar land uses. Adamu </w:t>
      </w:r>
      <w:r w:rsidR="00737167" w:rsidRPr="00737167">
        <w:rPr>
          <w:rFonts w:ascii="Times New Roman" w:hAnsi="Times New Roman" w:cs="Times New Roman"/>
          <w:i/>
          <w:sz w:val="24"/>
          <w:szCs w:val="24"/>
        </w:rPr>
        <w:t xml:space="preserve">et al., </w:t>
      </w:r>
      <w:r w:rsidR="00737167" w:rsidRPr="00737167">
        <w:rPr>
          <w:rFonts w:ascii="Times New Roman" w:hAnsi="Times New Roman" w:cs="Times New Roman"/>
          <w:sz w:val="24"/>
          <w:szCs w:val="24"/>
        </w:rPr>
        <w:t>2017</w:t>
      </w:r>
      <w:r w:rsidR="00737167">
        <w:rPr>
          <w:rFonts w:ascii="Times New Roman" w:hAnsi="Times New Roman" w:cs="Times New Roman"/>
          <w:sz w:val="24"/>
          <w:szCs w:val="24"/>
        </w:rPr>
        <w:t>;</w:t>
      </w:r>
      <w:r w:rsidR="00737167" w:rsidRPr="00737167">
        <w:rPr>
          <w:rFonts w:ascii="Times New Roman" w:hAnsi="Times New Roman" w:cs="Times New Roman"/>
          <w:sz w:val="24"/>
          <w:szCs w:val="24"/>
        </w:rPr>
        <w:t xml:space="preserve"> Isah, 2020</w:t>
      </w:r>
      <w:r w:rsidR="00737167">
        <w:rPr>
          <w:rFonts w:ascii="Times New Roman" w:hAnsi="Times New Roman" w:cs="Times New Roman"/>
          <w:sz w:val="24"/>
          <w:szCs w:val="24"/>
        </w:rPr>
        <w:t xml:space="preserve"> revealed that</w:t>
      </w:r>
      <w:r w:rsidR="00737167" w:rsidRPr="00737167">
        <w:rPr>
          <w:rFonts w:ascii="Times New Roman" w:hAnsi="Times New Roman" w:cs="Times New Roman"/>
          <w:bCs/>
          <w:sz w:val="24"/>
          <w:szCs w:val="24"/>
        </w:rPr>
        <w:t xml:space="preserve"> Vegetation</w:t>
      </w:r>
      <w:r w:rsidR="00737167" w:rsidRPr="00737167">
        <w:rPr>
          <w:rFonts w:ascii="Times New Roman" w:hAnsi="Times New Roman" w:cs="Times New Roman"/>
          <w:sz w:val="24"/>
          <w:szCs w:val="24"/>
        </w:rPr>
        <w:t xml:space="preserve"> alteration is one of the most serious environmental challenges facing the state, turning vegetated areas into open land thereby, rendering the state more vulnerable to environmental threats </w:t>
      </w:r>
      <w:r w:rsidRPr="00737167">
        <w:rPr>
          <w:rStyle w:val="FontStyle36"/>
          <w:sz w:val="24"/>
          <w:szCs w:val="24"/>
        </w:rPr>
        <w:t xml:space="preserve">for instance, a study on vegetation conducted shows that </w:t>
      </w:r>
      <w:r w:rsidRPr="00737167">
        <w:rPr>
          <w:rFonts w:ascii="Times New Roman" w:hAnsi="Times New Roman" w:cs="Times New Roman"/>
          <w:sz w:val="24"/>
          <w:szCs w:val="24"/>
        </w:rPr>
        <w:t xml:space="preserve">vegetation covers in Sokoto metropolis </w:t>
      </w:r>
      <w:r w:rsidRPr="00737167">
        <w:rPr>
          <w:rStyle w:val="FontStyle36"/>
          <w:sz w:val="24"/>
          <w:szCs w:val="24"/>
        </w:rPr>
        <w:t>alone</w:t>
      </w:r>
      <w:r w:rsidRPr="00737167">
        <w:rPr>
          <w:rFonts w:ascii="Times New Roman" w:hAnsi="Times New Roman" w:cs="Times New Roman"/>
          <w:sz w:val="24"/>
          <w:szCs w:val="24"/>
        </w:rPr>
        <w:t xml:space="preserve"> in 1986 occupied </w:t>
      </w:r>
      <w:smartTag w:uri="urn:schemas-microsoft-com:office:smarttags" w:element="metricconverter">
        <w:smartTagPr>
          <w:attr w:name="ProductID" w:val="3,426 hectares"/>
        </w:smartTagPr>
        <w:r w:rsidRPr="00737167">
          <w:rPr>
            <w:rFonts w:ascii="Times New Roman" w:hAnsi="Times New Roman" w:cs="Times New Roman"/>
            <w:sz w:val="24"/>
            <w:szCs w:val="24"/>
          </w:rPr>
          <w:t>3,426 hectares</w:t>
        </w:r>
      </w:smartTag>
      <w:r w:rsidRPr="00737167">
        <w:rPr>
          <w:rFonts w:ascii="Times New Roman" w:hAnsi="Times New Roman" w:cs="Times New Roman"/>
          <w:sz w:val="24"/>
          <w:szCs w:val="24"/>
        </w:rPr>
        <w:t xml:space="preserve"> but r</w:t>
      </w:r>
      <w:r w:rsidR="0079649F">
        <w:rPr>
          <w:rFonts w:ascii="Times New Roman" w:hAnsi="Times New Roman" w:cs="Times New Roman"/>
          <w:sz w:val="24"/>
          <w:szCs w:val="24"/>
        </w:rPr>
        <w:t xml:space="preserve">educed to </w:t>
      </w:r>
      <w:smartTag w:uri="urn:schemas-microsoft-com:office:smarttags" w:element="metricconverter">
        <w:smartTagPr>
          <w:attr w:name="ProductID" w:val="621 hectares"/>
        </w:smartTagPr>
        <w:r w:rsidR="0079649F">
          <w:rPr>
            <w:rFonts w:ascii="Times New Roman" w:hAnsi="Times New Roman" w:cs="Times New Roman"/>
            <w:sz w:val="24"/>
            <w:szCs w:val="24"/>
          </w:rPr>
          <w:t>621 hectares</w:t>
        </w:r>
      </w:smartTag>
      <w:r w:rsidR="0079649F">
        <w:rPr>
          <w:rFonts w:ascii="Times New Roman" w:hAnsi="Times New Roman" w:cs="Times New Roman"/>
          <w:sz w:val="24"/>
          <w:szCs w:val="24"/>
        </w:rPr>
        <w:t xml:space="preserve"> in 2019. </w:t>
      </w:r>
      <w:r w:rsidRPr="0079649F">
        <w:rPr>
          <w:rFonts w:ascii="Times New Roman" w:hAnsi="Times New Roman" w:cs="Times New Roman"/>
          <w:sz w:val="24"/>
          <w:szCs w:val="24"/>
        </w:rPr>
        <w:t xml:space="preserve">Already, Sokoto </w:t>
      </w:r>
      <w:r w:rsidRPr="0079649F">
        <w:rPr>
          <w:rStyle w:val="FontStyle36"/>
          <w:sz w:val="24"/>
          <w:szCs w:val="24"/>
        </w:rPr>
        <w:t>state is at the frontline of severe environmental degradation,</w:t>
      </w:r>
      <w:r w:rsidR="0079649F">
        <w:rPr>
          <w:rStyle w:val="FontStyle36"/>
          <w:sz w:val="24"/>
          <w:szCs w:val="24"/>
        </w:rPr>
        <w:t xml:space="preserve"> also, </w:t>
      </w:r>
      <w:r w:rsidR="0079649F" w:rsidRPr="00C228B4">
        <w:rPr>
          <w:rFonts w:ascii="Times New Roman" w:hAnsi="Times New Roman" w:cs="Times New Roman"/>
          <w:sz w:val="24"/>
          <w:szCs w:val="24"/>
        </w:rPr>
        <w:t>t</w:t>
      </w:r>
      <w:r w:rsidR="00C228B4" w:rsidRPr="00C228B4">
        <w:rPr>
          <w:rFonts w:ascii="Times New Roman" w:hAnsi="Times New Roman" w:cs="Times New Roman"/>
          <w:sz w:val="24"/>
          <w:szCs w:val="24"/>
        </w:rPr>
        <w:t>he study area records</w:t>
      </w:r>
      <w:r w:rsidR="0079649F" w:rsidRPr="00C228B4">
        <w:rPr>
          <w:rFonts w:ascii="Times New Roman" w:hAnsi="Times New Roman" w:cs="Times New Roman"/>
          <w:sz w:val="24"/>
          <w:szCs w:val="24"/>
        </w:rPr>
        <w:t xml:space="preserve"> high temperature, depletion of green </w:t>
      </w:r>
      <w:r w:rsidR="00C228B4" w:rsidRPr="00C228B4">
        <w:rPr>
          <w:rFonts w:ascii="Times New Roman" w:hAnsi="Times New Roman" w:cs="Times New Roman"/>
          <w:sz w:val="24"/>
          <w:szCs w:val="24"/>
        </w:rPr>
        <w:t>space and</w:t>
      </w:r>
      <w:r w:rsidR="0079649F" w:rsidRPr="00C228B4">
        <w:rPr>
          <w:rFonts w:ascii="Times New Roman" w:hAnsi="Times New Roman" w:cs="Times New Roman"/>
          <w:sz w:val="24"/>
          <w:szCs w:val="24"/>
        </w:rPr>
        <w:t xml:space="preserve"> increase in built up </w:t>
      </w:r>
      <w:r w:rsidR="00C228B4" w:rsidRPr="00C228B4">
        <w:rPr>
          <w:rFonts w:ascii="Times New Roman" w:hAnsi="Times New Roman" w:cs="Times New Roman"/>
          <w:sz w:val="24"/>
          <w:szCs w:val="24"/>
        </w:rPr>
        <w:t xml:space="preserve">and </w:t>
      </w:r>
      <w:r w:rsidR="0079649F" w:rsidRPr="00C228B4">
        <w:rPr>
          <w:rFonts w:ascii="Times New Roman" w:hAnsi="Times New Roman" w:cs="Times New Roman"/>
          <w:sz w:val="24"/>
          <w:szCs w:val="24"/>
        </w:rPr>
        <w:t xml:space="preserve">barren </w:t>
      </w:r>
      <w:r w:rsidR="00C228B4" w:rsidRPr="00C228B4">
        <w:rPr>
          <w:rFonts w:ascii="Times New Roman" w:hAnsi="Times New Roman" w:cs="Times New Roman"/>
          <w:sz w:val="24"/>
          <w:szCs w:val="24"/>
        </w:rPr>
        <w:t>surfaces as</w:t>
      </w:r>
      <w:r w:rsidR="0079649F" w:rsidRPr="00C228B4">
        <w:rPr>
          <w:rFonts w:ascii="Times New Roman" w:hAnsi="Times New Roman" w:cs="Times New Roman"/>
          <w:sz w:val="24"/>
          <w:szCs w:val="24"/>
        </w:rPr>
        <w:t xml:space="preserve"> the main drivers</w:t>
      </w:r>
      <w:r w:rsidR="00C228B4" w:rsidRPr="00C228B4">
        <w:rPr>
          <w:rFonts w:ascii="Times New Roman" w:hAnsi="Times New Roman" w:cs="Times New Roman"/>
          <w:sz w:val="24"/>
          <w:szCs w:val="24"/>
        </w:rPr>
        <w:t xml:space="preserve"> of LULC</w:t>
      </w:r>
      <w:r w:rsidR="0079649F" w:rsidRPr="00C228B4">
        <w:rPr>
          <w:rFonts w:ascii="Times New Roman" w:hAnsi="Times New Roman" w:cs="Times New Roman"/>
          <w:sz w:val="24"/>
          <w:szCs w:val="24"/>
        </w:rPr>
        <w:t xml:space="preserve"> (Abdullahi, </w:t>
      </w:r>
      <w:proofErr w:type="gramStart"/>
      <w:r w:rsidR="0079649F" w:rsidRPr="00C228B4">
        <w:rPr>
          <w:rFonts w:ascii="Times New Roman" w:hAnsi="Times New Roman" w:cs="Times New Roman"/>
          <w:i/>
          <w:sz w:val="24"/>
          <w:szCs w:val="24"/>
        </w:rPr>
        <w:t>et</w:t>
      </w:r>
      <w:proofErr w:type="gramEnd"/>
      <w:r w:rsidR="0079649F" w:rsidRPr="00C228B4">
        <w:rPr>
          <w:rFonts w:ascii="Times New Roman" w:hAnsi="Times New Roman" w:cs="Times New Roman"/>
          <w:i/>
          <w:sz w:val="24"/>
          <w:szCs w:val="24"/>
        </w:rPr>
        <w:t>,</w:t>
      </w:r>
      <w:r w:rsidR="0079649F" w:rsidRPr="00C228B4">
        <w:rPr>
          <w:rFonts w:ascii="Times New Roman" w:hAnsi="Times New Roman" w:cs="Times New Roman"/>
          <w:sz w:val="24"/>
          <w:szCs w:val="24"/>
        </w:rPr>
        <w:t xml:space="preserve"> al</w:t>
      </w:r>
      <w:r w:rsidR="0079649F" w:rsidRPr="00C228B4">
        <w:rPr>
          <w:rFonts w:ascii="Times New Roman" w:hAnsi="Times New Roman" w:cs="Times New Roman"/>
          <w:color w:val="FF0000"/>
          <w:sz w:val="24"/>
          <w:szCs w:val="24"/>
        </w:rPr>
        <w:t xml:space="preserve">. </w:t>
      </w:r>
      <w:r w:rsidR="0079649F" w:rsidRPr="00C228B4">
        <w:rPr>
          <w:rFonts w:ascii="Times New Roman" w:hAnsi="Times New Roman" w:cs="Times New Roman"/>
          <w:sz w:val="24"/>
          <w:szCs w:val="24"/>
        </w:rPr>
        <w:t>2025</w:t>
      </w:r>
      <w:r w:rsidR="00C228B4" w:rsidRPr="00C228B4">
        <w:rPr>
          <w:rFonts w:ascii="Times New Roman" w:hAnsi="Times New Roman" w:cs="Times New Roman"/>
          <w:sz w:val="24"/>
          <w:szCs w:val="24"/>
        </w:rPr>
        <w:t>)</w:t>
      </w:r>
      <w:r w:rsidR="00C228B4" w:rsidRPr="003839D1">
        <w:rPr>
          <w:rFonts w:ascii="Times New Roman" w:hAnsi="Times New Roman" w:cs="Times New Roman"/>
          <w:color w:val="FF0000"/>
          <w:sz w:val="28"/>
          <w:szCs w:val="28"/>
        </w:rPr>
        <w:t xml:space="preserve"> </w:t>
      </w:r>
      <w:r w:rsidR="00C228B4" w:rsidRPr="0079649F">
        <w:rPr>
          <w:rStyle w:val="FontStyle36"/>
          <w:sz w:val="24"/>
          <w:szCs w:val="24"/>
        </w:rPr>
        <w:t>however</w:t>
      </w:r>
      <w:r w:rsidRPr="0079649F">
        <w:rPr>
          <w:rFonts w:ascii="Times New Roman" w:hAnsi="Times New Roman" w:cs="Times New Roman"/>
          <w:sz w:val="24"/>
          <w:szCs w:val="24"/>
        </w:rPr>
        <w:t xml:space="preserve">, most of the vegetation changes are found in </w:t>
      </w:r>
      <w:r w:rsidRPr="0079649F">
        <w:rPr>
          <w:rFonts w:ascii="Times New Roman" w:hAnsi="Times New Roman" w:cs="Times New Roman"/>
          <w:bCs/>
          <w:sz w:val="24"/>
          <w:szCs w:val="24"/>
        </w:rPr>
        <w:t xml:space="preserve">urban centres witnessing </w:t>
      </w:r>
      <w:r w:rsidR="0079649F" w:rsidRPr="0079649F">
        <w:rPr>
          <w:rFonts w:ascii="Times New Roman" w:hAnsi="Times New Roman" w:cs="Times New Roman"/>
          <w:bCs/>
          <w:sz w:val="24"/>
          <w:szCs w:val="24"/>
        </w:rPr>
        <w:t>many</w:t>
      </w:r>
      <w:r w:rsidRPr="0079649F">
        <w:rPr>
          <w:rFonts w:ascii="Times New Roman" w:hAnsi="Times New Roman" w:cs="Times New Roman"/>
          <w:bCs/>
          <w:sz w:val="24"/>
          <w:szCs w:val="24"/>
        </w:rPr>
        <w:t xml:space="preserve"> of environmen</w:t>
      </w:r>
      <w:r w:rsidR="001D3F9C">
        <w:rPr>
          <w:rFonts w:ascii="Times New Roman" w:hAnsi="Times New Roman" w:cs="Times New Roman"/>
          <w:bCs/>
          <w:sz w:val="24"/>
          <w:szCs w:val="24"/>
        </w:rPr>
        <w:t>tal and social problems.</w:t>
      </w:r>
      <w:r w:rsidRPr="003839D1">
        <w:rPr>
          <w:rFonts w:ascii="Times New Roman" w:hAnsi="Times New Roman" w:cs="Times New Roman"/>
          <w:bCs/>
          <w:sz w:val="28"/>
          <w:szCs w:val="28"/>
        </w:rPr>
        <w:t xml:space="preserve"> </w:t>
      </w:r>
      <w:r w:rsidR="001D3F9C" w:rsidRPr="0079649F">
        <w:rPr>
          <w:rFonts w:ascii="Times New Roman" w:hAnsi="Times New Roman" w:cs="Times New Roman"/>
          <w:bCs/>
          <w:sz w:val="24"/>
          <w:szCs w:val="24"/>
        </w:rPr>
        <w:t>The</w:t>
      </w:r>
      <w:r w:rsidR="00F0003B">
        <w:rPr>
          <w:rFonts w:ascii="Times New Roman" w:hAnsi="Times New Roman" w:cs="Times New Roman"/>
          <w:bCs/>
          <w:sz w:val="24"/>
          <w:szCs w:val="24"/>
        </w:rPr>
        <w:t xml:space="preserve"> vegetation conversion</w:t>
      </w:r>
      <w:r w:rsidR="00F0003B" w:rsidRPr="0079649F">
        <w:rPr>
          <w:rFonts w:ascii="Times New Roman" w:hAnsi="Times New Roman" w:cs="Times New Roman"/>
          <w:bCs/>
          <w:sz w:val="24"/>
          <w:szCs w:val="24"/>
        </w:rPr>
        <w:t xml:space="preserve"> emanates from the core of the city and gradually coalesces</w:t>
      </w:r>
      <w:r w:rsidR="0079649F" w:rsidRPr="0079649F">
        <w:rPr>
          <w:rFonts w:ascii="Times New Roman" w:hAnsi="Times New Roman" w:cs="Times New Roman"/>
          <w:bCs/>
          <w:sz w:val="24"/>
          <w:szCs w:val="24"/>
        </w:rPr>
        <w:t xml:space="preserve"> into suburbs</w:t>
      </w:r>
      <w:r w:rsidRPr="0079649F">
        <w:rPr>
          <w:rFonts w:ascii="Times New Roman" w:hAnsi="Times New Roman" w:cs="Times New Roman"/>
          <w:bCs/>
          <w:sz w:val="24"/>
          <w:szCs w:val="24"/>
        </w:rPr>
        <w:t>.</w:t>
      </w:r>
      <w:r w:rsidRPr="0079649F">
        <w:rPr>
          <w:rFonts w:ascii="Times New Roman" w:hAnsi="Times New Roman" w:cs="Times New Roman"/>
          <w:sz w:val="24"/>
          <w:szCs w:val="24"/>
        </w:rPr>
        <w:t xml:space="preserve"> Conceivably, there has been a persistent fall in tre</w:t>
      </w:r>
      <w:r w:rsidR="00F0003B">
        <w:rPr>
          <w:rFonts w:ascii="Times New Roman" w:hAnsi="Times New Roman" w:cs="Times New Roman"/>
          <w:sz w:val="24"/>
          <w:szCs w:val="24"/>
        </w:rPr>
        <w:t>nd in vegetation and land use type.</w:t>
      </w:r>
      <w:r w:rsidRPr="0079649F">
        <w:rPr>
          <w:rFonts w:ascii="Times New Roman" w:hAnsi="Times New Roman" w:cs="Times New Roman"/>
          <w:sz w:val="24"/>
          <w:szCs w:val="24"/>
        </w:rPr>
        <w:t xml:space="preserve"> </w:t>
      </w:r>
      <w:r w:rsidR="00F0003B" w:rsidRPr="0079649F">
        <w:rPr>
          <w:rFonts w:ascii="Times New Roman" w:hAnsi="Times New Roman" w:cs="Times New Roman"/>
          <w:sz w:val="24"/>
          <w:szCs w:val="24"/>
        </w:rPr>
        <w:t>The</w:t>
      </w:r>
      <w:r w:rsidRPr="0079649F">
        <w:rPr>
          <w:rFonts w:ascii="Times New Roman" w:hAnsi="Times New Roman" w:cs="Times New Roman"/>
          <w:sz w:val="24"/>
          <w:szCs w:val="24"/>
        </w:rPr>
        <w:t xml:space="preserve"> LULC patterns showe</w:t>
      </w:r>
      <w:r w:rsidR="00F0003B">
        <w:rPr>
          <w:rFonts w:ascii="Times New Roman" w:hAnsi="Times New Roman" w:cs="Times New Roman"/>
          <w:sz w:val="24"/>
          <w:szCs w:val="24"/>
        </w:rPr>
        <w:t>d that,</w:t>
      </w:r>
      <w:r w:rsidRPr="0079649F">
        <w:rPr>
          <w:rFonts w:ascii="Times New Roman" w:hAnsi="Times New Roman" w:cs="Times New Roman"/>
          <w:sz w:val="24"/>
          <w:szCs w:val="24"/>
        </w:rPr>
        <w:t xml:space="preserve"> the vegetation disappeared, the built up expands at an outstanding level bringing about LULC change </w:t>
      </w:r>
      <w:r w:rsidRPr="0079649F">
        <w:rPr>
          <w:rFonts w:ascii="Times New Roman" w:hAnsi="Times New Roman" w:cs="Times New Roman"/>
          <w:bCs/>
          <w:sz w:val="24"/>
          <w:szCs w:val="24"/>
        </w:rPr>
        <w:t>(Isah and Shehu, 2024)</w:t>
      </w:r>
      <w:r w:rsidRPr="0079649F">
        <w:rPr>
          <w:rFonts w:ascii="Times New Roman" w:hAnsi="Times New Roman" w:cs="Times New Roman"/>
          <w:sz w:val="24"/>
          <w:szCs w:val="24"/>
        </w:rPr>
        <w:t>.</w:t>
      </w:r>
      <w:r w:rsidRPr="0079649F">
        <w:rPr>
          <w:rStyle w:val="FontStyle36"/>
          <w:sz w:val="24"/>
          <w:szCs w:val="24"/>
        </w:rPr>
        <w:t xml:space="preserve"> </w:t>
      </w:r>
      <w:r w:rsidR="00C228B4">
        <w:rPr>
          <w:rFonts w:ascii="Times New Roman" w:hAnsi="Times New Roman" w:cs="Times New Roman"/>
          <w:sz w:val="24"/>
          <w:szCs w:val="24"/>
        </w:rPr>
        <w:t>Hence, filling the research</w:t>
      </w:r>
      <w:r w:rsidRPr="0079649F">
        <w:rPr>
          <w:rFonts w:ascii="Times New Roman" w:hAnsi="Times New Roman" w:cs="Times New Roman"/>
          <w:sz w:val="24"/>
          <w:szCs w:val="24"/>
        </w:rPr>
        <w:t xml:space="preserve"> gap on </w:t>
      </w:r>
      <w:r w:rsidR="00F0003B">
        <w:rPr>
          <w:rFonts w:ascii="Times New Roman" w:hAnsi="Times New Roman" w:cs="Times New Roman"/>
          <w:sz w:val="24"/>
          <w:szCs w:val="24"/>
        </w:rPr>
        <w:t xml:space="preserve">the </w:t>
      </w:r>
      <w:r w:rsidR="0079649F" w:rsidRPr="0079649F">
        <w:rPr>
          <w:rFonts w:ascii="Times New Roman" w:hAnsi="Times New Roman" w:cs="Times New Roman"/>
          <w:sz w:val="24"/>
          <w:szCs w:val="24"/>
        </w:rPr>
        <w:t>LU</w:t>
      </w:r>
      <w:r w:rsidRPr="0079649F">
        <w:rPr>
          <w:rFonts w:ascii="Times New Roman" w:hAnsi="Times New Roman" w:cs="Times New Roman"/>
          <w:sz w:val="24"/>
          <w:szCs w:val="24"/>
        </w:rPr>
        <w:t>LC and vegetation change will be necessary for sustainable</w:t>
      </w:r>
      <w:r w:rsidRPr="003839D1">
        <w:rPr>
          <w:rFonts w:ascii="Times New Roman" w:hAnsi="Times New Roman" w:cs="Times New Roman"/>
          <w:sz w:val="28"/>
          <w:szCs w:val="28"/>
        </w:rPr>
        <w:t xml:space="preserve"> </w:t>
      </w:r>
      <w:r w:rsidRPr="0079649F">
        <w:rPr>
          <w:rFonts w:ascii="Times New Roman" w:hAnsi="Times New Roman" w:cs="Times New Roman"/>
          <w:sz w:val="24"/>
          <w:szCs w:val="24"/>
        </w:rPr>
        <w:t>environment aimed at a balanced ecosys</w:t>
      </w:r>
      <w:r w:rsidR="0079649F">
        <w:rPr>
          <w:rFonts w:ascii="Times New Roman" w:hAnsi="Times New Roman" w:cs="Times New Roman"/>
          <w:sz w:val="24"/>
          <w:szCs w:val="24"/>
        </w:rPr>
        <w:t>tem in the study area</w:t>
      </w:r>
      <w:r w:rsidRPr="0079649F">
        <w:rPr>
          <w:rFonts w:ascii="Times New Roman" w:hAnsi="Times New Roman" w:cs="Times New Roman"/>
          <w:sz w:val="24"/>
          <w:szCs w:val="24"/>
        </w:rPr>
        <w:t>.</w:t>
      </w:r>
      <w:r w:rsidRPr="003839D1">
        <w:rPr>
          <w:rFonts w:ascii="Times New Roman" w:hAnsi="Times New Roman" w:cs="Times New Roman"/>
          <w:sz w:val="28"/>
          <w:szCs w:val="28"/>
        </w:rPr>
        <w:t xml:space="preserve"> </w:t>
      </w:r>
      <w:r w:rsidRPr="00C228B4">
        <w:rPr>
          <w:rFonts w:ascii="Times New Roman" w:hAnsi="Times New Roman" w:cs="Times New Roman"/>
          <w:sz w:val="24"/>
          <w:szCs w:val="24"/>
        </w:rPr>
        <w:t>Furthermore, this research derives basically from the idea that there is a strong positive correlation between pressure of population</w:t>
      </w:r>
      <w:r w:rsidR="00C228B4" w:rsidRPr="00C228B4">
        <w:rPr>
          <w:rFonts w:ascii="Times New Roman" w:hAnsi="Times New Roman" w:cs="Times New Roman"/>
          <w:sz w:val="24"/>
          <w:szCs w:val="24"/>
        </w:rPr>
        <w:t xml:space="preserve"> growth</w:t>
      </w:r>
      <w:r w:rsidRPr="00C228B4">
        <w:rPr>
          <w:rFonts w:ascii="Times New Roman" w:hAnsi="Times New Roman" w:cs="Times New Roman"/>
          <w:sz w:val="24"/>
          <w:szCs w:val="24"/>
        </w:rPr>
        <w:t>,</w:t>
      </w:r>
      <w:r w:rsidR="00C228B4" w:rsidRPr="00C228B4">
        <w:rPr>
          <w:rFonts w:ascii="Times New Roman" w:hAnsi="Times New Roman" w:cs="Times New Roman"/>
          <w:sz w:val="24"/>
          <w:szCs w:val="24"/>
        </w:rPr>
        <w:t xml:space="preserve"> urbanization and LULC</w:t>
      </w:r>
      <w:r w:rsidRPr="00C228B4">
        <w:rPr>
          <w:rFonts w:ascii="Times New Roman" w:hAnsi="Times New Roman" w:cs="Times New Roman"/>
          <w:sz w:val="24"/>
          <w:szCs w:val="24"/>
        </w:rPr>
        <w:t xml:space="preserve"> conversion that may le</w:t>
      </w:r>
      <w:r w:rsidR="00C228B4" w:rsidRPr="00C228B4">
        <w:rPr>
          <w:rFonts w:ascii="Times New Roman" w:hAnsi="Times New Roman" w:cs="Times New Roman"/>
          <w:sz w:val="24"/>
          <w:szCs w:val="24"/>
        </w:rPr>
        <w:t>ad to adverse environmental concerns</w:t>
      </w:r>
      <w:r w:rsidRPr="00C228B4">
        <w:rPr>
          <w:rFonts w:ascii="Times New Roman" w:hAnsi="Times New Roman" w:cs="Times New Roman"/>
          <w:sz w:val="24"/>
          <w:szCs w:val="24"/>
        </w:rPr>
        <w:t xml:space="preserve"> in Sokoto state</w:t>
      </w:r>
    </w:p>
    <w:p w:rsidR="00033FAA" w:rsidRPr="003839D1" w:rsidRDefault="00527D47" w:rsidP="00F0003B">
      <w:pPr>
        <w:jc w:val="both"/>
        <w:rPr>
          <w:rFonts w:ascii="Times New Roman" w:hAnsi="Times New Roman" w:cs="Times New Roman"/>
          <w:sz w:val="24"/>
          <w:szCs w:val="24"/>
        </w:rPr>
      </w:pPr>
      <w:r w:rsidRPr="003839D1">
        <w:rPr>
          <w:rFonts w:ascii="Times New Roman" w:hAnsi="Times New Roman" w:cs="Times New Roman"/>
          <w:sz w:val="24"/>
          <w:szCs w:val="24"/>
        </w:rPr>
        <w:t>T</w:t>
      </w:r>
      <w:r w:rsidR="00033FAA" w:rsidRPr="003839D1">
        <w:rPr>
          <w:rFonts w:ascii="Times New Roman" w:hAnsi="Times New Roman" w:cs="Times New Roman"/>
          <w:sz w:val="24"/>
          <w:szCs w:val="24"/>
        </w:rPr>
        <w:t>he aim of this r</w:t>
      </w:r>
      <w:r w:rsidRPr="003839D1">
        <w:rPr>
          <w:rFonts w:ascii="Times New Roman" w:hAnsi="Times New Roman" w:cs="Times New Roman"/>
          <w:sz w:val="24"/>
          <w:szCs w:val="24"/>
        </w:rPr>
        <w:t xml:space="preserve">esearch is to </w:t>
      </w:r>
      <w:r w:rsidR="00EF6048">
        <w:rPr>
          <w:rFonts w:ascii="Times New Roman" w:hAnsi="Times New Roman" w:cs="Times New Roman"/>
          <w:sz w:val="24"/>
          <w:szCs w:val="24"/>
        </w:rPr>
        <w:t>assess</w:t>
      </w:r>
      <w:r w:rsidR="00782B20">
        <w:rPr>
          <w:rFonts w:ascii="Times New Roman" w:hAnsi="Times New Roman" w:cs="Times New Roman"/>
          <w:sz w:val="24"/>
          <w:szCs w:val="24"/>
        </w:rPr>
        <w:t xml:space="preserve"> </w:t>
      </w:r>
      <w:r w:rsidRPr="003839D1">
        <w:rPr>
          <w:rFonts w:ascii="Times New Roman" w:hAnsi="Times New Roman" w:cs="Times New Roman"/>
          <w:sz w:val="24"/>
          <w:szCs w:val="24"/>
        </w:rPr>
        <w:t>Land Use-Land Cover (LU</w:t>
      </w:r>
      <w:r w:rsidR="00033FAA" w:rsidRPr="003839D1">
        <w:rPr>
          <w:rFonts w:ascii="Times New Roman" w:hAnsi="Times New Roman" w:cs="Times New Roman"/>
          <w:sz w:val="24"/>
          <w:szCs w:val="24"/>
        </w:rPr>
        <w:t>LC) and Vegetation Change in Sokoto</w:t>
      </w:r>
      <w:r w:rsidR="00C228B4">
        <w:rPr>
          <w:rFonts w:ascii="Times New Roman" w:hAnsi="Times New Roman" w:cs="Times New Roman"/>
          <w:sz w:val="24"/>
          <w:szCs w:val="24"/>
        </w:rPr>
        <w:t xml:space="preserve"> Settled–Close Z</w:t>
      </w:r>
      <w:r w:rsidRPr="003839D1">
        <w:rPr>
          <w:rFonts w:ascii="Times New Roman" w:hAnsi="Times New Roman" w:cs="Times New Roman"/>
          <w:sz w:val="24"/>
          <w:szCs w:val="24"/>
        </w:rPr>
        <w:t xml:space="preserve">one </w:t>
      </w:r>
    </w:p>
    <w:p w:rsidR="00033FAA" w:rsidRPr="003839D1" w:rsidRDefault="00033FAA" w:rsidP="00F0003B">
      <w:pPr>
        <w:jc w:val="both"/>
        <w:rPr>
          <w:rFonts w:ascii="Times New Roman" w:hAnsi="Times New Roman" w:cs="Times New Roman"/>
          <w:sz w:val="24"/>
          <w:szCs w:val="24"/>
        </w:rPr>
      </w:pPr>
      <w:r w:rsidRPr="003839D1">
        <w:rPr>
          <w:rFonts w:ascii="Times New Roman" w:hAnsi="Times New Roman" w:cs="Times New Roman"/>
          <w:sz w:val="24"/>
          <w:szCs w:val="24"/>
        </w:rPr>
        <w:t xml:space="preserve"> The specific objectives are to: </w:t>
      </w:r>
    </w:p>
    <w:p w:rsidR="00527D47" w:rsidRPr="003839D1" w:rsidRDefault="00033FAA" w:rsidP="00F0003B">
      <w:pPr>
        <w:pStyle w:val="ListParagraph"/>
        <w:widowControl w:val="0"/>
        <w:numPr>
          <w:ilvl w:val="0"/>
          <w:numId w:val="1"/>
        </w:numPr>
        <w:autoSpaceDE w:val="0"/>
        <w:autoSpaceDN w:val="0"/>
        <w:spacing w:line="276" w:lineRule="auto"/>
        <w:jc w:val="both"/>
        <w:rPr>
          <w:rFonts w:ascii="Times New Roman" w:hAnsi="Times New Roman" w:cs="Times New Roman"/>
          <w:sz w:val="24"/>
          <w:szCs w:val="24"/>
        </w:rPr>
      </w:pPr>
      <w:r w:rsidRPr="003839D1">
        <w:rPr>
          <w:rFonts w:ascii="Times New Roman" w:hAnsi="Times New Roman" w:cs="Times New Roman"/>
          <w:sz w:val="24"/>
          <w:szCs w:val="24"/>
        </w:rPr>
        <w:t>Detect vegetation chan</w:t>
      </w:r>
      <w:r w:rsidR="00527D47" w:rsidRPr="003839D1">
        <w:rPr>
          <w:rFonts w:ascii="Times New Roman" w:hAnsi="Times New Roman" w:cs="Times New Roman"/>
          <w:sz w:val="24"/>
          <w:szCs w:val="24"/>
        </w:rPr>
        <w:t>ge in Sokoto Settled–Close Zone</w:t>
      </w:r>
      <w:r w:rsidR="00C6531A" w:rsidRPr="003839D1">
        <w:rPr>
          <w:rFonts w:ascii="Times New Roman" w:hAnsi="Times New Roman" w:cs="Times New Roman"/>
          <w:sz w:val="24"/>
          <w:szCs w:val="24"/>
        </w:rPr>
        <w:t xml:space="preserve"> (</w:t>
      </w:r>
      <w:r w:rsidR="00F0003B">
        <w:rPr>
          <w:rFonts w:ascii="Times New Roman" w:hAnsi="Times New Roman" w:cs="Times New Roman"/>
          <w:sz w:val="24"/>
          <w:szCs w:val="24"/>
        </w:rPr>
        <w:t>M</w:t>
      </w:r>
      <w:r w:rsidR="00527D47" w:rsidRPr="003839D1">
        <w:rPr>
          <w:rFonts w:ascii="Times New Roman" w:hAnsi="Times New Roman" w:cs="Times New Roman"/>
          <w:sz w:val="24"/>
          <w:szCs w:val="24"/>
        </w:rPr>
        <w:t>etropolis)</w:t>
      </w:r>
      <w:r w:rsidRPr="003839D1">
        <w:rPr>
          <w:rFonts w:ascii="Times New Roman" w:hAnsi="Times New Roman" w:cs="Times New Roman"/>
          <w:sz w:val="24"/>
          <w:szCs w:val="24"/>
        </w:rPr>
        <w:t xml:space="preserve"> in Sokoto State</w:t>
      </w:r>
    </w:p>
    <w:p w:rsidR="00D83A47" w:rsidRPr="003839D1" w:rsidRDefault="00316250" w:rsidP="00F0003B">
      <w:pPr>
        <w:pStyle w:val="ListParagraph"/>
        <w:widowControl w:val="0"/>
        <w:numPr>
          <w:ilvl w:val="0"/>
          <w:numId w:val="1"/>
        </w:numPr>
        <w:autoSpaceDE w:val="0"/>
        <w:autoSpaceDN w:val="0"/>
        <w:spacing w:line="276" w:lineRule="auto"/>
        <w:jc w:val="both"/>
        <w:rPr>
          <w:rFonts w:ascii="Times New Roman" w:hAnsi="Times New Roman" w:cs="Times New Roman"/>
          <w:sz w:val="24"/>
          <w:szCs w:val="24"/>
        </w:rPr>
      </w:pPr>
      <w:r>
        <w:rPr>
          <w:rFonts w:ascii="Times New Roman" w:hAnsi="Times New Roman" w:cs="Times New Roman"/>
          <w:sz w:val="24"/>
          <w:szCs w:val="24"/>
        </w:rPr>
        <w:t>Assess</w:t>
      </w:r>
      <w:r w:rsidR="00527D47" w:rsidRPr="003839D1">
        <w:rPr>
          <w:rFonts w:ascii="Times New Roman" w:hAnsi="Times New Roman" w:cs="Times New Roman"/>
          <w:sz w:val="24"/>
          <w:szCs w:val="24"/>
        </w:rPr>
        <w:t xml:space="preserve"> the</w:t>
      </w:r>
      <w:r w:rsidR="00033FAA" w:rsidRPr="003839D1">
        <w:rPr>
          <w:rFonts w:ascii="Times New Roman" w:hAnsi="Times New Roman" w:cs="Times New Roman"/>
          <w:sz w:val="24"/>
          <w:szCs w:val="24"/>
        </w:rPr>
        <w:t xml:space="preserve"> vegetation change</w:t>
      </w:r>
      <w:r w:rsidR="00F0003B" w:rsidRPr="00F0003B">
        <w:rPr>
          <w:rFonts w:ascii="Times New Roman" w:hAnsi="Times New Roman" w:cs="Times New Roman"/>
          <w:sz w:val="24"/>
          <w:szCs w:val="24"/>
        </w:rPr>
        <w:t xml:space="preserve"> </w:t>
      </w:r>
      <w:r w:rsidR="00F0003B" w:rsidRPr="003839D1">
        <w:rPr>
          <w:rFonts w:ascii="Times New Roman" w:hAnsi="Times New Roman" w:cs="Times New Roman"/>
          <w:sz w:val="24"/>
          <w:szCs w:val="24"/>
        </w:rPr>
        <w:t>between 2006-2026</w:t>
      </w:r>
      <w:r w:rsidR="00033FAA" w:rsidRPr="003839D1">
        <w:rPr>
          <w:rFonts w:ascii="Times New Roman" w:hAnsi="Times New Roman" w:cs="Times New Roman"/>
          <w:sz w:val="24"/>
          <w:szCs w:val="24"/>
        </w:rPr>
        <w:t xml:space="preserve"> in t</w:t>
      </w:r>
      <w:r w:rsidR="00527D47" w:rsidRPr="003839D1">
        <w:rPr>
          <w:rFonts w:ascii="Times New Roman" w:hAnsi="Times New Roman" w:cs="Times New Roman"/>
          <w:sz w:val="24"/>
          <w:szCs w:val="24"/>
        </w:rPr>
        <w:t>he s</w:t>
      </w:r>
      <w:r w:rsidR="00EE649D" w:rsidRPr="003839D1">
        <w:rPr>
          <w:rFonts w:ascii="Times New Roman" w:hAnsi="Times New Roman" w:cs="Times New Roman"/>
          <w:sz w:val="24"/>
          <w:szCs w:val="24"/>
        </w:rPr>
        <w:t xml:space="preserve">tudy area </w:t>
      </w:r>
    </w:p>
    <w:p w:rsidR="004A133E" w:rsidRPr="00897598" w:rsidRDefault="00897598" w:rsidP="004A133E">
      <w:pPr>
        <w:spacing w:line="240" w:lineRule="auto"/>
        <w:jc w:val="both"/>
        <w:rPr>
          <w:rFonts w:ascii="Times New Roman" w:hAnsi="Times New Roman" w:cs="Times New Roman"/>
          <w:b/>
          <w:sz w:val="28"/>
          <w:szCs w:val="28"/>
        </w:rPr>
      </w:pPr>
      <w:r w:rsidRPr="00897598">
        <w:rPr>
          <w:rFonts w:ascii="Times New Roman" w:hAnsi="Times New Roman" w:cs="Times New Roman"/>
          <w:b/>
          <w:sz w:val="28"/>
          <w:szCs w:val="28"/>
        </w:rPr>
        <w:t>MATERIALS AND METHODS</w:t>
      </w:r>
    </w:p>
    <w:p w:rsidR="00527D47" w:rsidRPr="00EE649D" w:rsidRDefault="00FC1D83" w:rsidP="00EE649D">
      <w:pPr>
        <w:spacing w:line="240" w:lineRule="auto"/>
        <w:jc w:val="both"/>
        <w:rPr>
          <w:rFonts w:ascii="Times New Roman" w:hAnsi="Times New Roman" w:cs="Times New Roman"/>
          <w:sz w:val="24"/>
          <w:szCs w:val="24"/>
        </w:rPr>
      </w:pPr>
      <w:r>
        <w:rPr>
          <w:rFonts w:ascii="Times New Roman" w:hAnsi="Times New Roman" w:cs="Times New Roman"/>
          <w:sz w:val="24"/>
          <w:szCs w:val="24"/>
        </w:rPr>
        <w:t>Combined</w:t>
      </w:r>
      <w:r w:rsidR="00527D47">
        <w:rPr>
          <w:rFonts w:ascii="Times New Roman" w:hAnsi="Times New Roman" w:cs="Times New Roman"/>
          <w:sz w:val="24"/>
          <w:szCs w:val="24"/>
        </w:rPr>
        <w:t xml:space="preserve"> methods of </w:t>
      </w:r>
      <w:r w:rsidR="00527D47" w:rsidRPr="008B3C35">
        <w:rPr>
          <w:rFonts w:ascii="Times New Roman" w:hAnsi="Times New Roman" w:cs="Times New Roman"/>
          <w:sz w:val="24"/>
          <w:szCs w:val="24"/>
        </w:rPr>
        <w:t>Reconnaissance Survey</w:t>
      </w:r>
      <w:r w:rsidR="00527D47" w:rsidRPr="008B3C35">
        <w:rPr>
          <w:rFonts w:ascii="Times New Roman" w:hAnsi="Times New Roman" w:cs="Times New Roman"/>
          <w:sz w:val="24"/>
          <w:szCs w:val="24"/>
          <w:lang w:eastAsia="en-GB"/>
        </w:rPr>
        <w:t xml:space="preserve">, </w:t>
      </w:r>
      <w:r w:rsidR="00527D47">
        <w:rPr>
          <w:rFonts w:ascii="Times New Roman" w:hAnsi="Times New Roman" w:cs="Times New Roman"/>
          <w:sz w:val="24"/>
          <w:szCs w:val="24"/>
          <w:lang w:eastAsia="en-GB"/>
        </w:rPr>
        <w:t>Remote Sensed</w:t>
      </w:r>
      <w:r w:rsidR="00527D47" w:rsidRPr="008B3C35">
        <w:rPr>
          <w:rFonts w:ascii="Times New Roman" w:hAnsi="Times New Roman" w:cs="Times New Roman"/>
          <w:sz w:val="24"/>
          <w:szCs w:val="24"/>
          <w:lang w:eastAsia="en-GB"/>
        </w:rPr>
        <w:t xml:space="preserve"> </w:t>
      </w:r>
      <w:r w:rsidR="00527D47">
        <w:rPr>
          <w:rFonts w:ascii="Times New Roman" w:hAnsi="Times New Roman" w:cs="Times New Roman"/>
          <w:sz w:val="24"/>
          <w:szCs w:val="24"/>
          <w:lang w:eastAsia="en-GB"/>
        </w:rPr>
        <w:t>(RS) data</w:t>
      </w:r>
      <w:r w:rsidR="00493603">
        <w:rPr>
          <w:rFonts w:ascii="Times New Roman" w:hAnsi="Times New Roman" w:cs="Times New Roman"/>
          <w:sz w:val="24"/>
          <w:szCs w:val="24"/>
          <w:lang w:eastAsia="en-GB"/>
        </w:rPr>
        <w:t xml:space="preserve"> and </w:t>
      </w:r>
      <w:r w:rsidR="00FD3F1D" w:rsidRPr="0056714A">
        <w:rPr>
          <w:rFonts w:ascii="Times New Roman" w:hAnsi="Times New Roman" w:cs="Times New Roman"/>
          <w:sz w:val="24"/>
          <w:szCs w:val="24"/>
        </w:rPr>
        <w:t xml:space="preserve">level I </w:t>
      </w:r>
      <w:r w:rsidR="00FD3F1D">
        <w:rPr>
          <w:rFonts w:ascii="Times New Roman" w:hAnsi="Times New Roman" w:cs="Times New Roman"/>
          <w:sz w:val="24"/>
          <w:szCs w:val="24"/>
        </w:rPr>
        <w:t xml:space="preserve">(5 class scheme) </w:t>
      </w:r>
      <w:r w:rsidR="00FD3F1D" w:rsidRPr="0056714A">
        <w:rPr>
          <w:rFonts w:ascii="Times New Roman" w:hAnsi="Times New Roman" w:cs="Times New Roman"/>
          <w:sz w:val="24"/>
          <w:szCs w:val="24"/>
        </w:rPr>
        <w:t xml:space="preserve">of Anderson </w:t>
      </w:r>
      <w:r w:rsidR="00FD3F1D" w:rsidRPr="0056714A">
        <w:rPr>
          <w:rFonts w:ascii="Times New Roman" w:hAnsi="Times New Roman" w:cs="Times New Roman"/>
          <w:i/>
          <w:sz w:val="24"/>
          <w:szCs w:val="24"/>
        </w:rPr>
        <w:t>et al.,</w:t>
      </w:r>
      <w:r w:rsidR="00FD3F1D">
        <w:rPr>
          <w:rFonts w:ascii="Times New Roman" w:hAnsi="Times New Roman" w:cs="Times New Roman"/>
          <w:sz w:val="24"/>
          <w:szCs w:val="24"/>
        </w:rPr>
        <w:t xml:space="preserve"> (1976)</w:t>
      </w:r>
      <w:r w:rsidR="00B07DFA">
        <w:rPr>
          <w:rFonts w:ascii="Times New Roman" w:hAnsi="Times New Roman" w:cs="Times New Roman"/>
          <w:sz w:val="24"/>
          <w:szCs w:val="24"/>
        </w:rPr>
        <w:t>,</w:t>
      </w:r>
      <w:r w:rsidR="00B07DFA" w:rsidRPr="00B07DFA">
        <w:rPr>
          <w:rFonts w:ascii="Times New Roman" w:hAnsi="Times New Roman" w:cs="Times New Roman"/>
          <w:sz w:val="24"/>
          <w:szCs w:val="24"/>
          <w:lang w:eastAsia="en-GB"/>
        </w:rPr>
        <w:t xml:space="preserve"> </w:t>
      </w:r>
      <w:r w:rsidR="00B07DFA" w:rsidRPr="008B3C35">
        <w:rPr>
          <w:rFonts w:ascii="Times New Roman" w:hAnsi="Times New Roman" w:cs="Times New Roman"/>
          <w:sz w:val="24"/>
          <w:szCs w:val="24"/>
          <w:lang w:eastAsia="en-GB"/>
        </w:rPr>
        <w:t>Gro</w:t>
      </w:r>
      <w:r w:rsidR="00B07DFA">
        <w:rPr>
          <w:rFonts w:ascii="Times New Roman" w:hAnsi="Times New Roman" w:cs="Times New Roman"/>
          <w:sz w:val="24"/>
          <w:szCs w:val="24"/>
          <w:lang w:eastAsia="en-GB"/>
        </w:rPr>
        <w:t>und Truthing (GT) at the site</w:t>
      </w:r>
      <w:r w:rsidR="00B07DFA">
        <w:rPr>
          <w:rFonts w:ascii="Times New Roman" w:hAnsi="Times New Roman" w:cs="Times New Roman"/>
          <w:sz w:val="24"/>
          <w:szCs w:val="24"/>
        </w:rPr>
        <w:t xml:space="preserve"> were</w:t>
      </w:r>
      <w:r w:rsidR="00FD3F1D" w:rsidRPr="0056714A">
        <w:rPr>
          <w:rFonts w:ascii="Times New Roman" w:hAnsi="Times New Roman" w:cs="Times New Roman"/>
          <w:sz w:val="24"/>
          <w:szCs w:val="24"/>
        </w:rPr>
        <w:t xml:space="preserve"> adopted for the LUL</w:t>
      </w:r>
      <w:r w:rsidR="00A85720">
        <w:rPr>
          <w:rFonts w:ascii="Times New Roman" w:hAnsi="Times New Roman" w:cs="Times New Roman"/>
          <w:sz w:val="24"/>
          <w:szCs w:val="24"/>
        </w:rPr>
        <w:t>C</w:t>
      </w:r>
      <w:r w:rsidR="00527D47">
        <w:rPr>
          <w:rFonts w:ascii="Times New Roman" w:hAnsi="Times New Roman" w:cs="Times New Roman"/>
          <w:sz w:val="24"/>
          <w:szCs w:val="24"/>
          <w:lang w:eastAsia="en-GB"/>
        </w:rPr>
        <w:t xml:space="preserve"> </w:t>
      </w:r>
      <w:r w:rsidR="00D44032">
        <w:rPr>
          <w:rFonts w:ascii="Times New Roman" w:hAnsi="Times New Roman" w:cs="Times New Roman"/>
          <w:sz w:val="24"/>
          <w:szCs w:val="24"/>
          <w:lang w:eastAsia="en-GB"/>
        </w:rPr>
        <w:t>Classification;</w:t>
      </w:r>
      <w:r w:rsidR="00B07DFA">
        <w:rPr>
          <w:rFonts w:ascii="Times New Roman" w:hAnsi="Times New Roman" w:cs="Times New Roman"/>
          <w:sz w:val="24"/>
          <w:szCs w:val="24"/>
          <w:lang w:eastAsia="en-GB"/>
        </w:rPr>
        <w:t xml:space="preserve"> the study area</w:t>
      </w:r>
      <w:r w:rsidR="00B07DFA">
        <w:rPr>
          <w:rFonts w:ascii="Times New Roman" w:hAnsi="Times New Roman" w:cs="Times New Roman"/>
          <w:sz w:val="24"/>
          <w:szCs w:val="24"/>
        </w:rPr>
        <w:t xml:space="preserve"> was</w:t>
      </w:r>
      <w:r w:rsidR="00527D47">
        <w:rPr>
          <w:rFonts w:ascii="Times New Roman" w:hAnsi="Times New Roman" w:cs="Times New Roman"/>
          <w:sz w:val="24"/>
          <w:szCs w:val="24"/>
        </w:rPr>
        <w:t xml:space="preserve"> delineated</w:t>
      </w:r>
      <w:r w:rsidR="00527D47">
        <w:rPr>
          <w:rFonts w:ascii="Times New Roman" w:hAnsi="Times New Roman" w:cs="Times New Roman"/>
          <w:sz w:val="24"/>
          <w:szCs w:val="24"/>
          <w:lang w:eastAsia="en-GB"/>
        </w:rPr>
        <w:t xml:space="preserve"> </w:t>
      </w:r>
      <w:r w:rsidR="00527D47" w:rsidRPr="0056714A">
        <w:rPr>
          <w:rFonts w:ascii="Times New Roman" w:hAnsi="Times New Roman" w:cs="Times New Roman"/>
          <w:sz w:val="24"/>
          <w:szCs w:val="24"/>
        </w:rPr>
        <w:t>followi</w:t>
      </w:r>
      <w:r w:rsidR="00527D47">
        <w:rPr>
          <w:rFonts w:ascii="Times New Roman" w:hAnsi="Times New Roman" w:cs="Times New Roman"/>
          <w:sz w:val="24"/>
          <w:szCs w:val="24"/>
        </w:rPr>
        <w:t xml:space="preserve">ng the steps of Michael (2009) </w:t>
      </w:r>
      <w:r w:rsidR="00B07DFA">
        <w:rPr>
          <w:rFonts w:ascii="Times New Roman" w:hAnsi="Times New Roman" w:cs="Times New Roman"/>
          <w:sz w:val="24"/>
          <w:szCs w:val="24"/>
        </w:rPr>
        <w:t xml:space="preserve">whereby, </w:t>
      </w:r>
      <w:r w:rsidR="00527D47">
        <w:rPr>
          <w:rFonts w:ascii="Times New Roman" w:hAnsi="Times New Roman" w:cs="Times New Roman"/>
          <w:sz w:val="24"/>
          <w:szCs w:val="24"/>
        </w:rPr>
        <w:t>t</w:t>
      </w:r>
      <w:r w:rsidR="00527D47" w:rsidRPr="0056714A">
        <w:rPr>
          <w:rFonts w:ascii="Times New Roman" w:hAnsi="Times New Roman" w:cs="Times New Roman"/>
          <w:sz w:val="24"/>
          <w:szCs w:val="24"/>
          <w:lang w:eastAsia="en-GB"/>
        </w:rPr>
        <w:t>he classified map</w:t>
      </w:r>
      <w:r w:rsidR="00527D47">
        <w:rPr>
          <w:rFonts w:ascii="Times New Roman" w:hAnsi="Times New Roman" w:cs="Times New Roman"/>
          <w:sz w:val="24"/>
          <w:szCs w:val="24"/>
          <w:lang w:eastAsia="en-GB"/>
        </w:rPr>
        <w:t>s were</w:t>
      </w:r>
      <w:r w:rsidR="00527D47" w:rsidRPr="0056714A">
        <w:rPr>
          <w:rFonts w:ascii="Times New Roman" w:hAnsi="Times New Roman" w:cs="Times New Roman"/>
          <w:sz w:val="24"/>
          <w:szCs w:val="24"/>
          <w:lang w:eastAsia="en-GB"/>
        </w:rPr>
        <w:t xml:space="preserve"> used for sampling</w:t>
      </w:r>
      <w:r w:rsidR="00493603">
        <w:rPr>
          <w:rFonts w:ascii="Times New Roman" w:hAnsi="Times New Roman" w:cs="Times New Roman"/>
          <w:sz w:val="24"/>
          <w:szCs w:val="24"/>
          <w:lang w:eastAsia="en-GB"/>
        </w:rPr>
        <w:t>.</w:t>
      </w:r>
      <w:r w:rsidR="00527D47" w:rsidRPr="0056714A">
        <w:rPr>
          <w:rFonts w:ascii="Times New Roman" w:hAnsi="Times New Roman" w:cs="Times New Roman"/>
          <w:sz w:val="24"/>
          <w:szCs w:val="24"/>
          <w:lang w:eastAsia="en-GB"/>
        </w:rPr>
        <w:t xml:space="preserve"> </w:t>
      </w:r>
      <w:r w:rsidR="00527D47">
        <w:rPr>
          <w:rFonts w:ascii="Times New Roman" w:hAnsi="Times New Roman" w:cs="Times New Roman"/>
          <w:sz w:val="24"/>
          <w:szCs w:val="24"/>
          <w:lang w:eastAsia="en-GB"/>
        </w:rPr>
        <w:t xml:space="preserve">Equally, </w:t>
      </w:r>
      <w:r w:rsidR="00527D47" w:rsidRPr="0056714A">
        <w:rPr>
          <w:rFonts w:ascii="Times New Roman" w:eastAsia="Calibri" w:hAnsi="Times New Roman" w:cs="Times New Roman"/>
          <w:sz w:val="24"/>
          <w:szCs w:val="24"/>
        </w:rPr>
        <w:t xml:space="preserve">following </w:t>
      </w:r>
      <w:r w:rsidR="00527D47">
        <w:rPr>
          <w:rFonts w:ascii="Times New Roman" w:eastAsia="Calibri" w:hAnsi="Times New Roman" w:cs="Times New Roman"/>
          <w:sz w:val="24"/>
          <w:szCs w:val="24"/>
        </w:rPr>
        <w:t>the method of (</w:t>
      </w:r>
      <w:r w:rsidR="00527D47" w:rsidRPr="0056714A">
        <w:rPr>
          <w:rFonts w:ascii="Times New Roman" w:eastAsia="Calibri" w:hAnsi="Times New Roman" w:cs="Times New Roman"/>
          <w:sz w:val="24"/>
          <w:szCs w:val="24"/>
        </w:rPr>
        <w:t xml:space="preserve">Isah, 2020) a </w:t>
      </w:r>
      <w:r w:rsidR="00527D47" w:rsidRPr="008B3C35">
        <w:rPr>
          <w:rFonts w:ascii="Times New Roman" w:hAnsi="Times New Roman" w:cs="Times New Roman"/>
          <w:sz w:val="24"/>
          <w:szCs w:val="24"/>
        </w:rPr>
        <w:t>Reconnaissance Survey</w:t>
      </w:r>
      <w:r w:rsidR="00527D47" w:rsidRPr="00FA06F6">
        <w:rPr>
          <w:rFonts w:ascii="Times New Roman" w:hAnsi="Times New Roman" w:cs="Times New Roman"/>
          <w:sz w:val="24"/>
          <w:szCs w:val="24"/>
        </w:rPr>
        <w:t xml:space="preserve"> </w:t>
      </w:r>
      <w:r w:rsidR="00B07DFA">
        <w:rPr>
          <w:rFonts w:ascii="Times New Roman" w:hAnsi="Times New Roman" w:cs="Times New Roman"/>
          <w:sz w:val="24"/>
          <w:szCs w:val="24"/>
        </w:rPr>
        <w:t>in the study area</w:t>
      </w:r>
      <w:r w:rsidR="00B07DFA" w:rsidRPr="00FA06F6">
        <w:rPr>
          <w:rFonts w:ascii="Times New Roman" w:hAnsi="Times New Roman" w:cs="Times New Roman"/>
          <w:sz w:val="24"/>
          <w:szCs w:val="24"/>
        </w:rPr>
        <w:t xml:space="preserve"> </w:t>
      </w:r>
      <w:r w:rsidR="00527D47" w:rsidRPr="00FA06F6">
        <w:rPr>
          <w:rFonts w:ascii="Times New Roman" w:hAnsi="Times New Roman" w:cs="Times New Roman"/>
          <w:sz w:val="24"/>
          <w:szCs w:val="24"/>
        </w:rPr>
        <w:t>was t</w:t>
      </w:r>
      <w:r w:rsidR="00527D47">
        <w:rPr>
          <w:rFonts w:ascii="Times New Roman" w:hAnsi="Times New Roman" w:cs="Times New Roman"/>
          <w:sz w:val="24"/>
          <w:szCs w:val="24"/>
        </w:rPr>
        <w:t>he first phas</w:t>
      </w:r>
      <w:r w:rsidR="00B07DFA">
        <w:rPr>
          <w:rFonts w:ascii="Times New Roman" w:hAnsi="Times New Roman" w:cs="Times New Roman"/>
          <w:sz w:val="24"/>
          <w:szCs w:val="24"/>
        </w:rPr>
        <w:t>e of the research</w:t>
      </w:r>
      <w:r w:rsidR="00527D47" w:rsidRPr="00FA06F6">
        <w:rPr>
          <w:rFonts w:ascii="Times New Roman" w:hAnsi="Times New Roman" w:cs="Times New Roman"/>
          <w:sz w:val="24"/>
          <w:szCs w:val="24"/>
        </w:rPr>
        <w:t xml:space="preserve">; Data obtained from the preliminary surveys </w:t>
      </w:r>
      <w:r w:rsidR="00527D47">
        <w:rPr>
          <w:rFonts w:ascii="Times New Roman" w:hAnsi="Times New Roman" w:cs="Times New Roman"/>
          <w:sz w:val="24"/>
          <w:szCs w:val="24"/>
        </w:rPr>
        <w:t>were used in the conduct of the research</w:t>
      </w:r>
      <w:r w:rsidR="00527D47" w:rsidRPr="00FA06F6">
        <w:rPr>
          <w:rFonts w:ascii="Times New Roman" w:hAnsi="Times New Roman" w:cs="Times New Roman"/>
          <w:sz w:val="24"/>
          <w:szCs w:val="24"/>
        </w:rPr>
        <w:t xml:space="preserve"> and choice of satellite </w:t>
      </w:r>
      <w:r w:rsidR="00572D38" w:rsidRPr="00FA06F6">
        <w:rPr>
          <w:rFonts w:ascii="Times New Roman" w:hAnsi="Times New Roman" w:cs="Times New Roman"/>
          <w:sz w:val="24"/>
          <w:szCs w:val="24"/>
        </w:rPr>
        <w:t>data</w:t>
      </w:r>
      <w:r w:rsidR="00572D38">
        <w:rPr>
          <w:rFonts w:ascii="Times New Roman" w:hAnsi="Times New Roman" w:cs="Times New Roman"/>
          <w:sz w:val="24"/>
          <w:szCs w:val="24"/>
        </w:rPr>
        <w:t xml:space="preserve">. </w:t>
      </w:r>
      <w:r w:rsidR="00572D38" w:rsidRPr="00FA06F6">
        <w:rPr>
          <w:rFonts w:ascii="Times New Roman" w:hAnsi="Times New Roman" w:cs="Times New Roman"/>
          <w:sz w:val="24"/>
          <w:szCs w:val="24"/>
        </w:rPr>
        <w:t>Several</w:t>
      </w:r>
      <w:r w:rsidR="00527D47" w:rsidRPr="00FA06F6">
        <w:rPr>
          <w:rFonts w:ascii="Times New Roman" w:hAnsi="Times New Roman" w:cs="Times New Roman"/>
          <w:sz w:val="24"/>
          <w:szCs w:val="24"/>
        </w:rPr>
        <w:t xml:space="preserve"> authors </w:t>
      </w:r>
      <w:r w:rsidR="00572D38">
        <w:rPr>
          <w:rFonts w:ascii="Times New Roman" w:hAnsi="Times New Roman" w:cs="Times New Roman"/>
          <w:sz w:val="24"/>
          <w:szCs w:val="24"/>
        </w:rPr>
        <w:t>(</w:t>
      </w:r>
      <w:r w:rsidR="00527D47" w:rsidRPr="00FA06F6">
        <w:rPr>
          <w:rFonts w:ascii="Times New Roman" w:hAnsi="Times New Roman" w:cs="Times New Roman"/>
          <w:sz w:val="24"/>
          <w:szCs w:val="24"/>
        </w:rPr>
        <w:t xml:space="preserve">Ulbricht and Heckendorff, 1998; </w:t>
      </w:r>
      <w:r w:rsidR="00572D38" w:rsidRPr="00FA06F6">
        <w:rPr>
          <w:rFonts w:ascii="Times New Roman" w:hAnsi="Times New Roman" w:cs="Times New Roman"/>
          <w:sz w:val="24"/>
          <w:szCs w:val="24"/>
        </w:rPr>
        <w:t>Michael</w:t>
      </w:r>
      <w:r w:rsidR="00572D38">
        <w:rPr>
          <w:rFonts w:ascii="Times New Roman" w:hAnsi="Times New Roman" w:cs="Times New Roman"/>
          <w:sz w:val="24"/>
          <w:szCs w:val="24"/>
        </w:rPr>
        <w:t>. 2009;</w:t>
      </w:r>
      <w:r w:rsidR="00572D38" w:rsidRPr="00FA06F6">
        <w:rPr>
          <w:rFonts w:ascii="Times New Roman" w:hAnsi="Times New Roman" w:cs="Times New Roman"/>
          <w:sz w:val="24"/>
          <w:szCs w:val="24"/>
        </w:rPr>
        <w:t xml:space="preserve"> </w:t>
      </w:r>
      <w:r w:rsidR="00527D47" w:rsidRPr="00FA06F6">
        <w:rPr>
          <w:rFonts w:ascii="Times New Roman" w:hAnsi="Times New Roman" w:cs="Times New Roman"/>
          <w:sz w:val="24"/>
          <w:szCs w:val="24"/>
        </w:rPr>
        <w:t xml:space="preserve">Li </w:t>
      </w:r>
      <w:proofErr w:type="gramStart"/>
      <w:r w:rsidR="00527D47" w:rsidRPr="00FA06F6">
        <w:rPr>
          <w:rFonts w:ascii="Times New Roman" w:hAnsi="Times New Roman" w:cs="Times New Roman"/>
          <w:sz w:val="24"/>
          <w:szCs w:val="24"/>
        </w:rPr>
        <w:t>et</w:t>
      </w:r>
      <w:proofErr w:type="gramEnd"/>
      <w:r w:rsidR="00527D47" w:rsidRPr="00FA06F6">
        <w:rPr>
          <w:rFonts w:ascii="Times New Roman" w:hAnsi="Times New Roman" w:cs="Times New Roman"/>
          <w:sz w:val="24"/>
          <w:szCs w:val="24"/>
        </w:rPr>
        <w:t xml:space="preserve"> al.2013</w:t>
      </w:r>
      <w:r w:rsidR="00527D47">
        <w:rPr>
          <w:rFonts w:ascii="Times New Roman" w:hAnsi="Times New Roman" w:cs="Times New Roman"/>
          <w:sz w:val="24"/>
          <w:szCs w:val="24"/>
        </w:rPr>
        <w:t xml:space="preserve">. Eniolorunda, </w:t>
      </w:r>
      <w:r w:rsidR="00527D47" w:rsidRPr="00E5639F">
        <w:rPr>
          <w:rFonts w:ascii="Times New Roman" w:hAnsi="Times New Roman" w:cs="Times New Roman"/>
          <w:i/>
          <w:sz w:val="24"/>
          <w:szCs w:val="24"/>
        </w:rPr>
        <w:t>et al.</w:t>
      </w:r>
      <w:r w:rsidR="00572D38" w:rsidRPr="00E5639F">
        <w:rPr>
          <w:rFonts w:ascii="Times New Roman" w:hAnsi="Times New Roman" w:cs="Times New Roman"/>
          <w:i/>
          <w:sz w:val="24"/>
          <w:szCs w:val="24"/>
        </w:rPr>
        <w:t>,</w:t>
      </w:r>
      <w:r w:rsidR="00572D38">
        <w:rPr>
          <w:rFonts w:ascii="Times New Roman" w:hAnsi="Times New Roman" w:cs="Times New Roman"/>
          <w:sz w:val="24"/>
          <w:szCs w:val="24"/>
        </w:rPr>
        <w:t xml:space="preserve"> 2015</w:t>
      </w:r>
      <w:r w:rsidR="00527D47">
        <w:rPr>
          <w:rFonts w:ascii="Times New Roman" w:hAnsi="Times New Roman" w:cs="Times New Roman"/>
          <w:sz w:val="24"/>
          <w:szCs w:val="24"/>
        </w:rPr>
        <w:t xml:space="preserve"> and Isah, 2020</w:t>
      </w:r>
      <w:r w:rsidR="00527D47" w:rsidRPr="00FA06F6">
        <w:rPr>
          <w:rFonts w:ascii="Times New Roman" w:hAnsi="Times New Roman" w:cs="Times New Roman"/>
          <w:sz w:val="24"/>
          <w:szCs w:val="24"/>
        </w:rPr>
        <w:t>) concede that Landsat images are able to identify numerous surface phenomena better than ground-based investigations</w:t>
      </w:r>
      <w:r w:rsidR="00B07DFA">
        <w:rPr>
          <w:rFonts w:ascii="Times New Roman" w:hAnsi="Times New Roman" w:cs="Times New Roman"/>
          <w:sz w:val="24"/>
          <w:szCs w:val="24"/>
        </w:rPr>
        <w:t xml:space="preserve"> (EIA)</w:t>
      </w:r>
      <w:r w:rsidR="00527D47" w:rsidRPr="00FA06F6">
        <w:rPr>
          <w:rFonts w:ascii="Times New Roman" w:hAnsi="Times New Roman" w:cs="Times New Roman"/>
          <w:sz w:val="24"/>
          <w:szCs w:val="24"/>
        </w:rPr>
        <w:t>. In view of its significant advantages, data were</w:t>
      </w:r>
      <w:r w:rsidR="00527D47" w:rsidRPr="00FA06F6">
        <w:rPr>
          <w:rStyle w:val="FontStyle36"/>
          <w:sz w:val="24"/>
          <w:szCs w:val="24"/>
        </w:rPr>
        <w:t xml:space="preserve"> collected using Landsat data. </w:t>
      </w:r>
      <w:r w:rsidR="00527D47" w:rsidRPr="00FA06F6">
        <w:rPr>
          <w:rFonts w:ascii="Times New Roman" w:hAnsi="Times New Roman" w:cs="Times New Roman"/>
          <w:sz w:val="24"/>
          <w:szCs w:val="24"/>
          <w:lang w:eastAsia="en-GB"/>
        </w:rPr>
        <w:t>The sat</w:t>
      </w:r>
      <w:r w:rsidR="00572D38">
        <w:rPr>
          <w:rFonts w:ascii="Times New Roman" w:hAnsi="Times New Roman" w:cs="Times New Roman"/>
          <w:sz w:val="24"/>
          <w:szCs w:val="24"/>
          <w:lang w:eastAsia="en-GB"/>
        </w:rPr>
        <w:t>ellite data used and</w:t>
      </w:r>
      <w:r w:rsidR="00527D47" w:rsidRPr="00FA06F6">
        <w:rPr>
          <w:rFonts w:ascii="Times New Roman" w:hAnsi="Times New Roman" w:cs="Times New Roman"/>
          <w:sz w:val="24"/>
          <w:szCs w:val="24"/>
          <w:lang w:eastAsia="en-GB"/>
        </w:rPr>
        <w:t xml:space="preserve"> cited for scrutiny</w:t>
      </w:r>
      <w:r w:rsidR="00572D38">
        <w:rPr>
          <w:rFonts w:ascii="Times New Roman" w:hAnsi="Times New Roman" w:cs="Times New Roman"/>
          <w:sz w:val="24"/>
          <w:szCs w:val="24"/>
          <w:lang w:eastAsia="en-GB"/>
        </w:rPr>
        <w:t xml:space="preserve"> are</w:t>
      </w:r>
      <w:r w:rsidR="00527D47" w:rsidRPr="00FA06F6">
        <w:rPr>
          <w:rFonts w:ascii="Times New Roman" w:hAnsi="Times New Roman" w:cs="Times New Roman"/>
          <w:sz w:val="24"/>
          <w:szCs w:val="24"/>
          <w:lang w:eastAsia="en-GB"/>
        </w:rPr>
        <w:t xml:space="preserve">; </w:t>
      </w:r>
      <w:r w:rsidR="00572D38">
        <w:rPr>
          <w:rFonts w:ascii="Times New Roman" w:hAnsi="Times New Roman" w:cs="Times New Roman"/>
          <w:sz w:val="24"/>
          <w:szCs w:val="24"/>
        </w:rPr>
        <w:t>2006 Landsat 5 Thermal Mapper (TM)</w:t>
      </w:r>
      <w:r w:rsidR="00AF0913">
        <w:rPr>
          <w:rFonts w:ascii="Times New Roman" w:hAnsi="Times New Roman" w:cs="Times New Roman"/>
          <w:sz w:val="24"/>
          <w:szCs w:val="24"/>
        </w:rPr>
        <w:t>,</w:t>
      </w:r>
      <w:r w:rsidR="00D44032">
        <w:rPr>
          <w:rFonts w:ascii="Times New Roman" w:hAnsi="Times New Roman" w:cs="Times New Roman"/>
          <w:sz w:val="24"/>
          <w:szCs w:val="24"/>
        </w:rPr>
        <w:t xml:space="preserve"> 2016 Landsat 8 OLI/T</w:t>
      </w:r>
      <w:r w:rsidR="00572D38">
        <w:rPr>
          <w:rFonts w:ascii="Times New Roman" w:hAnsi="Times New Roman" w:cs="Times New Roman"/>
          <w:sz w:val="24"/>
          <w:szCs w:val="24"/>
        </w:rPr>
        <w:t>I</w:t>
      </w:r>
      <w:r w:rsidR="00D44032">
        <w:rPr>
          <w:rFonts w:ascii="Times New Roman" w:hAnsi="Times New Roman" w:cs="Times New Roman"/>
          <w:sz w:val="24"/>
          <w:szCs w:val="24"/>
        </w:rPr>
        <w:t>R</w:t>
      </w:r>
      <w:r w:rsidR="00572D38">
        <w:rPr>
          <w:rFonts w:ascii="Times New Roman" w:hAnsi="Times New Roman" w:cs="Times New Roman"/>
          <w:sz w:val="24"/>
          <w:szCs w:val="24"/>
        </w:rPr>
        <w:t>S,</w:t>
      </w:r>
      <w:r w:rsidR="00AF0913" w:rsidRPr="00AF0913">
        <w:rPr>
          <w:rFonts w:ascii="Times New Roman" w:hAnsi="Times New Roman" w:cs="Times New Roman"/>
          <w:sz w:val="24"/>
          <w:szCs w:val="24"/>
        </w:rPr>
        <w:t xml:space="preserve"> </w:t>
      </w:r>
      <w:r w:rsidR="00AF0913" w:rsidRPr="00FA06F6">
        <w:rPr>
          <w:rFonts w:ascii="Times New Roman" w:hAnsi="Times New Roman" w:cs="Times New Roman"/>
          <w:sz w:val="24"/>
          <w:szCs w:val="24"/>
        </w:rPr>
        <w:t>Operational Land Imager Thematic Infrare</w:t>
      </w:r>
      <w:r w:rsidR="00AF0913">
        <w:rPr>
          <w:rFonts w:ascii="Times New Roman" w:hAnsi="Times New Roman" w:cs="Times New Roman"/>
          <w:sz w:val="24"/>
          <w:szCs w:val="24"/>
        </w:rPr>
        <w:t>d Sensor,</w:t>
      </w:r>
      <w:r w:rsidR="00572D38">
        <w:rPr>
          <w:rFonts w:ascii="Times New Roman" w:hAnsi="Times New Roman" w:cs="Times New Roman"/>
          <w:sz w:val="24"/>
          <w:szCs w:val="24"/>
        </w:rPr>
        <w:t xml:space="preserve"> 2026 Landsat 9 </w:t>
      </w:r>
      <w:r w:rsidR="00AF0913">
        <w:rPr>
          <w:rFonts w:ascii="Times New Roman" w:hAnsi="Times New Roman" w:cs="Times New Roman"/>
          <w:sz w:val="24"/>
          <w:szCs w:val="24"/>
        </w:rPr>
        <w:t>0LI-2/T</w:t>
      </w:r>
      <w:r w:rsidR="00572D38">
        <w:rPr>
          <w:rFonts w:ascii="Times New Roman" w:hAnsi="Times New Roman" w:cs="Times New Roman"/>
          <w:sz w:val="24"/>
          <w:szCs w:val="24"/>
        </w:rPr>
        <w:t>I</w:t>
      </w:r>
      <w:r w:rsidR="00AF0913">
        <w:rPr>
          <w:rFonts w:ascii="Times New Roman" w:hAnsi="Times New Roman" w:cs="Times New Roman"/>
          <w:sz w:val="24"/>
          <w:szCs w:val="24"/>
        </w:rPr>
        <w:t>R</w:t>
      </w:r>
      <w:r w:rsidR="00572D38">
        <w:rPr>
          <w:rFonts w:ascii="Times New Roman" w:hAnsi="Times New Roman" w:cs="Times New Roman"/>
          <w:sz w:val="24"/>
          <w:szCs w:val="24"/>
        </w:rPr>
        <w:t>S-2</w:t>
      </w:r>
      <w:r w:rsidR="00572D38" w:rsidRPr="000C11BC">
        <w:rPr>
          <w:rFonts w:ascii="Times New Roman" w:hAnsi="Times New Roman" w:cs="Times New Roman"/>
          <w:sz w:val="24"/>
          <w:szCs w:val="24"/>
        </w:rPr>
        <w:t xml:space="preserve"> </w:t>
      </w:r>
      <w:r w:rsidR="00AF0913" w:rsidRPr="00FA06F6">
        <w:rPr>
          <w:rFonts w:ascii="Times New Roman" w:hAnsi="Times New Roman" w:cs="Times New Roman"/>
          <w:sz w:val="24"/>
          <w:szCs w:val="24"/>
        </w:rPr>
        <w:t>Operational Land Imager Thematic Infrare</w:t>
      </w:r>
      <w:r w:rsidR="00AF0913">
        <w:rPr>
          <w:rFonts w:ascii="Times New Roman" w:hAnsi="Times New Roman" w:cs="Times New Roman"/>
          <w:sz w:val="24"/>
          <w:szCs w:val="24"/>
        </w:rPr>
        <w:t>d Sensor.</w:t>
      </w:r>
      <w:r w:rsidR="00AF0913" w:rsidRPr="00AF0913">
        <w:rPr>
          <w:rFonts w:ascii="Times New Roman" w:hAnsi="Times New Roman" w:cs="Times New Roman"/>
          <w:sz w:val="24"/>
          <w:szCs w:val="24"/>
        </w:rPr>
        <w:t xml:space="preserve"> </w:t>
      </w:r>
      <w:r w:rsidR="00AF0913" w:rsidRPr="00FA06F6">
        <w:rPr>
          <w:rFonts w:ascii="Times New Roman" w:hAnsi="Times New Roman" w:cs="Times New Roman"/>
          <w:sz w:val="24"/>
          <w:szCs w:val="24"/>
        </w:rPr>
        <w:t xml:space="preserve">The Landsat images of the previous years were then registered to </w:t>
      </w:r>
      <w:r w:rsidR="00AF0913">
        <w:rPr>
          <w:rFonts w:ascii="Times New Roman" w:hAnsi="Times New Roman" w:cs="Times New Roman"/>
          <w:sz w:val="24"/>
          <w:szCs w:val="24"/>
        </w:rPr>
        <w:t>the 2026</w:t>
      </w:r>
      <w:r w:rsidR="00AF0913" w:rsidRPr="00FA06F6">
        <w:rPr>
          <w:rFonts w:ascii="Times New Roman" w:hAnsi="Times New Roman" w:cs="Times New Roman"/>
          <w:sz w:val="24"/>
          <w:szCs w:val="24"/>
        </w:rPr>
        <w:t xml:space="preserve"> Landsat image for overlay</w:t>
      </w:r>
      <w:r w:rsidR="00B07DFA">
        <w:rPr>
          <w:rFonts w:ascii="Times New Roman" w:hAnsi="Times New Roman" w:cs="Times New Roman"/>
          <w:sz w:val="24"/>
          <w:szCs w:val="24"/>
        </w:rPr>
        <w:t>.</w:t>
      </w:r>
      <w:r w:rsidR="00527D47" w:rsidRPr="00FA06F6">
        <w:rPr>
          <w:rFonts w:ascii="Times New Roman" w:hAnsi="Times New Roman" w:cs="Times New Roman"/>
          <w:sz w:val="24"/>
          <w:szCs w:val="24"/>
          <w:lang w:eastAsia="en-GB"/>
        </w:rPr>
        <w:t xml:space="preserve"> </w:t>
      </w:r>
    </w:p>
    <w:p w:rsidR="00EF6048" w:rsidRDefault="00B07DFA" w:rsidP="00EF6048">
      <w:pPr>
        <w:spacing w:line="240" w:lineRule="auto"/>
        <w:jc w:val="both"/>
        <w:rPr>
          <w:rFonts w:ascii="Times New Roman" w:hAnsi="Times New Roman" w:cs="Times New Roman"/>
          <w:sz w:val="24"/>
          <w:szCs w:val="24"/>
        </w:rPr>
      </w:pPr>
      <w:r w:rsidRPr="00EF6048">
        <w:rPr>
          <w:rFonts w:ascii="Times New Roman" w:hAnsi="Times New Roman" w:cs="Times New Roman"/>
          <w:sz w:val="24"/>
          <w:szCs w:val="24"/>
        </w:rPr>
        <w:t xml:space="preserve">The Landsat imageries used for the LULC analysis were sourced from USGS. </w:t>
      </w:r>
      <w:r w:rsidR="00527D47" w:rsidRPr="00EF6048">
        <w:rPr>
          <w:rFonts w:ascii="Times New Roman" w:hAnsi="Times New Roman" w:cs="Times New Roman"/>
          <w:sz w:val="24"/>
          <w:szCs w:val="24"/>
        </w:rPr>
        <w:t>The Land Use-Land Cover (LULC) Types</w:t>
      </w:r>
      <w:r w:rsidR="0036699F" w:rsidRPr="00EF6048">
        <w:rPr>
          <w:rFonts w:ascii="Times New Roman" w:hAnsi="Times New Roman" w:cs="Times New Roman"/>
          <w:sz w:val="24"/>
          <w:szCs w:val="24"/>
        </w:rPr>
        <w:t xml:space="preserve"> Classification</w:t>
      </w:r>
      <w:r w:rsidR="00527D47" w:rsidRPr="00EF6048">
        <w:rPr>
          <w:rFonts w:ascii="Times New Roman" w:hAnsi="Times New Roman" w:cs="Times New Roman"/>
          <w:sz w:val="24"/>
          <w:szCs w:val="24"/>
        </w:rPr>
        <w:t xml:space="preserve"> was mapped out via Maximum Likelihood Classifier (MLC)</w:t>
      </w:r>
      <w:r w:rsidR="0036699F" w:rsidRPr="00EF6048">
        <w:rPr>
          <w:rFonts w:ascii="Times New Roman" w:hAnsi="Times New Roman" w:cs="Times New Roman"/>
          <w:sz w:val="24"/>
          <w:szCs w:val="24"/>
        </w:rPr>
        <w:t>. On</w:t>
      </w:r>
      <w:r w:rsidR="00527D47" w:rsidRPr="00EF6048">
        <w:rPr>
          <w:rFonts w:ascii="Times New Roman" w:hAnsi="Times New Roman" w:cs="Times New Roman"/>
          <w:sz w:val="24"/>
          <w:szCs w:val="24"/>
        </w:rPr>
        <w:t xml:space="preserve"> LULC Change Detection and Post Classification Comparison (PCC)</w:t>
      </w:r>
      <w:r w:rsidR="0036699F" w:rsidRPr="00EF6048">
        <w:rPr>
          <w:rFonts w:ascii="Times New Roman" w:hAnsi="Times New Roman" w:cs="Times New Roman"/>
          <w:sz w:val="24"/>
          <w:szCs w:val="24"/>
        </w:rPr>
        <w:t xml:space="preserve"> t</w:t>
      </w:r>
      <w:r w:rsidR="00527D47" w:rsidRPr="00EF6048">
        <w:rPr>
          <w:rFonts w:ascii="Times New Roman" w:hAnsi="Times New Roman" w:cs="Times New Roman"/>
          <w:sz w:val="24"/>
          <w:szCs w:val="24"/>
        </w:rPr>
        <w:t xml:space="preserve">he maps were overlaid on one another for comparison following Eniolorunda et al., (2015) </w:t>
      </w:r>
      <w:r w:rsidR="00467D25" w:rsidRPr="00EF6048">
        <w:rPr>
          <w:rFonts w:ascii="Times New Roman" w:hAnsi="Times New Roman" w:cs="Times New Roman"/>
          <w:sz w:val="24"/>
          <w:szCs w:val="24"/>
        </w:rPr>
        <w:t>technique</w:t>
      </w:r>
      <w:r w:rsidR="00527D47" w:rsidRPr="00EF6048">
        <w:rPr>
          <w:rFonts w:ascii="Times New Roman" w:hAnsi="Times New Roman" w:cs="Times New Roman"/>
          <w:sz w:val="24"/>
          <w:szCs w:val="24"/>
        </w:rPr>
        <w:t>, the area coverage of each class in the LULC map was calculated, after which those cla</w:t>
      </w:r>
      <w:r w:rsidR="0036699F" w:rsidRPr="00EF6048">
        <w:rPr>
          <w:rFonts w:ascii="Times New Roman" w:hAnsi="Times New Roman" w:cs="Times New Roman"/>
          <w:sz w:val="24"/>
          <w:szCs w:val="24"/>
        </w:rPr>
        <w:t>sses were compared from one date</w:t>
      </w:r>
      <w:r w:rsidR="00527D47" w:rsidRPr="00EF6048">
        <w:rPr>
          <w:rFonts w:ascii="Times New Roman" w:hAnsi="Times New Roman" w:cs="Times New Roman"/>
          <w:sz w:val="24"/>
          <w:szCs w:val="24"/>
        </w:rPr>
        <w:t xml:space="preserve"> to </w:t>
      </w:r>
      <w:r w:rsidR="0036699F" w:rsidRPr="00EF6048">
        <w:rPr>
          <w:rFonts w:ascii="Times New Roman" w:hAnsi="Times New Roman" w:cs="Times New Roman"/>
          <w:sz w:val="24"/>
          <w:szCs w:val="24"/>
        </w:rPr>
        <w:t xml:space="preserve">another. </w:t>
      </w:r>
      <w:r w:rsidR="00FD3F1D" w:rsidRPr="00EF6048">
        <w:rPr>
          <w:rFonts w:ascii="Times New Roman" w:hAnsi="Times New Roman" w:cs="Times New Roman"/>
          <w:sz w:val="24"/>
          <w:szCs w:val="24"/>
        </w:rPr>
        <w:t xml:space="preserve">The </w:t>
      </w:r>
      <w:r w:rsidR="00F3342B" w:rsidRPr="00EF6048">
        <w:rPr>
          <w:rFonts w:ascii="Times New Roman" w:hAnsi="Times New Roman" w:cs="Times New Roman"/>
          <w:sz w:val="24"/>
          <w:szCs w:val="24"/>
        </w:rPr>
        <w:t>classes’</w:t>
      </w:r>
      <w:r w:rsidR="00FD3F1D" w:rsidRPr="00EF6048">
        <w:rPr>
          <w:rFonts w:ascii="Times New Roman" w:hAnsi="Times New Roman" w:cs="Times New Roman"/>
          <w:sz w:val="24"/>
          <w:szCs w:val="24"/>
        </w:rPr>
        <w:t xml:space="preserve"> </w:t>
      </w:r>
      <w:r w:rsidR="00F3342B" w:rsidRPr="00EF6048">
        <w:rPr>
          <w:rFonts w:ascii="Times New Roman" w:hAnsi="Times New Roman" w:cs="Times New Roman"/>
          <w:sz w:val="24"/>
          <w:szCs w:val="24"/>
        </w:rPr>
        <w:t>categorized</w:t>
      </w:r>
      <w:r w:rsidRPr="00EF6048">
        <w:rPr>
          <w:rFonts w:ascii="Times New Roman" w:hAnsi="Times New Roman" w:cs="Times New Roman"/>
          <w:sz w:val="24"/>
          <w:szCs w:val="24"/>
        </w:rPr>
        <w:t>:</w:t>
      </w:r>
      <w:r w:rsidR="00F3342B" w:rsidRPr="00EF6048">
        <w:rPr>
          <w:rFonts w:ascii="Times New Roman" w:hAnsi="Times New Roman" w:cs="Times New Roman"/>
          <w:sz w:val="24"/>
          <w:szCs w:val="24"/>
        </w:rPr>
        <w:t xml:space="preserve"> Built</w:t>
      </w:r>
      <w:r w:rsidR="00FD3F1D" w:rsidRPr="00EF6048">
        <w:rPr>
          <w:rFonts w:ascii="Times New Roman" w:hAnsi="Times New Roman" w:cs="Times New Roman"/>
          <w:sz w:val="24"/>
          <w:szCs w:val="24"/>
        </w:rPr>
        <w:t xml:space="preserve"> </w:t>
      </w:r>
      <w:r w:rsidR="00FD3F1D" w:rsidRPr="00EF6048">
        <w:rPr>
          <w:rFonts w:ascii="Times New Roman" w:hAnsi="Times New Roman" w:cs="Times New Roman"/>
          <w:sz w:val="24"/>
          <w:szCs w:val="24"/>
        </w:rPr>
        <w:lastRenderedPageBreak/>
        <w:t>up</w:t>
      </w:r>
      <w:r w:rsidR="00F3342B" w:rsidRPr="00EF6048">
        <w:rPr>
          <w:rFonts w:ascii="Times New Roman" w:hAnsi="Times New Roman" w:cs="Times New Roman"/>
          <w:sz w:val="24"/>
          <w:szCs w:val="24"/>
        </w:rPr>
        <w:t>:</w:t>
      </w:r>
      <w:r w:rsidR="00FD3F1D" w:rsidRPr="00EF6048">
        <w:rPr>
          <w:rFonts w:ascii="Times New Roman" w:hAnsi="Times New Roman" w:cs="Times New Roman"/>
          <w:sz w:val="24"/>
          <w:szCs w:val="24"/>
        </w:rPr>
        <w:t xml:space="preserve"> </w:t>
      </w:r>
      <w:r w:rsidR="00EE6F3B" w:rsidRPr="00EF6048">
        <w:rPr>
          <w:rFonts w:ascii="Times New Roman" w:hAnsi="Times New Roman" w:cs="Times New Roman"/>
          <w:sz w:val="24"/>
          <w:szCs w:val="24"/>
        </w:rPr>
        <w:t>(</w:t>
      </w:r>
      <w:r w:rsidR="00F3342B" w:rsidRPr="00EF6048">
        <w:rPr>
          <w:rFonts w:ascii="Times New Roman" w:hAnsi="Times New Roman" w:cs="Times New Roman"/>
          <w:sz w:val="24"/>
          <w:szCs w:val="24"/>
        </w:rPr>
        <w:t xml:space="preserve">urban </w:t>
      </w:r>
      <w:r w:rsidR="00FD3F1D" w:rsidRPr="00EF6048">
        <w:rPr>
          <w:rFonts w:ascii="Times New Roman" w:hAnsi="Times New Roman" w:cs="Times New Roman"/>
          <w:sz w:val="24"/>
          <w:szCs w:val="24"/>
        </w:rPr>
        <w:t>areas, roads, buildings</w:t>
      </w:r>
      <w:r w:rsidR="00EE6F3B" w:rsidRPr="00EF6048">
        <w:rPr>
          <w:rFonts w:ascii="Times New Roman" w:hAnsi="Times New Roman" w:cs="Times New Roman"/>
          <w:sz w:val="24"/>
          <w:szCs w:val="24"/>
        </w:rPr>
        <w:t>),</w:t>
      </w:r>
      <w:r w:rsidR="00FD3F1D" w:rsidRPr="00EF6048">
        <w:rPr>
          <w:rFonts w:ascii="Times New Roman" w:hAnsi="Times New Roman" w:cs="Times New Roman"/>
          <w:sz w:val="24"/>
          <w:szCs w:val="24"/>
        </w:rPr>
        <w:t xml:space="preserve"> Vegetation: </w:t>
      </w:r>
      <w:r w:rsidR="00EE6F3B" w:rsidRPr="00EF6048">
        <w:rPr>
          <w:rFonts w:ascii="Times New Roman" w:hAnsi="Times New Roman" w:cs="Times New Roman"/>
          <w:sz w:val="24"/>
          <w:szCs w:val="24"/>
        </w:rPr>
        <w:t>(</w:t>
      </w:r>
      <w:r w:rsidR="00F3342B" w:rsidRPr="00EF6048">
        <w:rPr>
          <w:rFonts w:ascii="Times New Roman" w:hAnsi="Times New Roman" w:cs="Times New Roman"/>
          <w:sz w:val="24"/>
          <w:szCs w:val="24"/>
        </w:rPr>
        <w:t>forests</w:t>
      </w:r>
      <w:r w:rsidR="00FD3F1D" w:rsidRPr="00EF6048">
        <w:rPr>
          <w:rFonts w:ascii="Times New Roman" w:hAnsi="Times New Roman" w:cs="Times New Roman"/>
          <w:sz w:val="24"/>
          <w:szCs w:val="24"/>
        </w:rPr>
        <w:t xml:space="preserve"> </w:t>
      </w:r>
      <w:r w:rsidR="00F3342B" w:rsidRPr="00EF6048">
        <w:rPr>
          <w:rFonts w:ascii="Times New Roman" w:hAnsi="Times New Roman" w:cs="Times New Roman"/>
          <w:sz w:val="24"/>
          <w:szCs w:val="24"/>
        </w:rPr>
        <w:t>grasslands</w:t>
      </w:r>
      <w:r w:rsidR="00FD3F1D" w:rsidRPr="00EF6048">
        <w:rPr>
          <w:rFonts w:ascii="Times New Roman" w:hAnsi="Times New Roman" w:cs="Times New Roman"/>
          <w:sz w:val="24"/>
          <w:szCs w:val="24"/>
        </w:rPr>
        <w:t xml:space="preserve">, </w:t>
      </w:r>
      <w:r w:rsidR="00F3342B" w:rsidRPr="00EF6048">
        <w:rPr>
          <w:rFonts w:ascii="Times New Roman" w:hAnsi="Times New Roman" w:cs="Times New Roman"/>
          <w:sz w:val="24"/>
          <w:szCs w:val="24"/>
        </w:rPr>
        <w:t>s</w:t>
      </w:r>
      <w:r w:rsidR="00FD3F1D" w:rsidRPr="00EF6048">
        <w:rPr>
          <w:rFonts w:ascii="Times New Roman" w:hAnsi="Times New Roman" w:cs="Times New Roman"/>
          <w:sz w:val="24"/>
          <w:szCs w:val="24"/>
        </w:rPr>
        <w:t>crubs</w:t>
      </w:r>
      <w:r w:rsidR="00EE6F3B" w:rsidRPr="00EF6048">
        <w:rPr>
          <w:rFonts w:ascii="Times New Roman" w:hAnsi="Times New Roman" w:cs="Times New Roman"/>
          <w:sz w:val="24"/>
          <w:szCs w:val="24"/>
        </w:rPr>
        <w:t>),</w:t>
      </w:r>
      <w:r w:rsidR="00FD3F1D" w:rsidRPr="00EF6048">
        <w:rPr>
          <w:rFonts w:ascii="Times New Roman" w:hAnsi="Times New Roman" w:cs="Times New Roman"/>
          <w:sz w:val="24"/>
          <w:szCs w:val="24"/>
        </w:rPr>
        <w:t xml:space="preserve"> Water body</w:t>
      </w:r>
      <w:r w:rsidR="00F3342B" w:rsidRPr="00EF6048">
        <w:rPr>
          <w:rFonts w:ascii="Times New Roman" w:hAnsi="Times New Roman" w:cs="Times New Roman"/>
          <w:sz w:val="24"/>
          <w:szCs w:val="24"/>
        </w:rPr>
        <w:t xml:space="preserve">: </w:t>
      </w:r>
      <w:r w:rsidR="00EE6F3B" w:rsidRPr="00EF6048">
        <w:rPr>
          <w:rFonts w:ascii="Times New Roman" w:hAnsi="Times New Roman" w:cs="Times New Roman"/>
          <w:sz w:val="24"/>
          <w:szCs w:val="24"/>
        </w:rPr>
        <w:t>(</w:t>
      </w:r>
      <w:r w:rsidR="00F3342B" w:rsidRPr="00EF6048">
        <w:rPr>
          <w:rFonts w:ascii="Times New Roman" w:hAnsi="Times New Roman" w:cs="Times New Roman"/>
          <w:sz w:val="24"/>
          <w:szCs w:val="24"/>
        </w:rPr>
        <w:t>rivers, lakes, reservoirs</w:t>
      </w:r>
      <w:r w:rsidR="00EE6F3B" w:rsidRPr="00EF6048">
        <w:rPr>
          <w:rFonts w:ascii="Times New Roman" w:hAnsi="Times New Roman" w:cs="Times New Roman"/>
          <w:sz w:val="24"/>
          <w:szCs w:val="24"/>
        </w:rPr>
        <w:t>)</w:t>
      </w:r>
      <w:r w:rsidR="00F3342B" w:rsidRPr="00EF6048">
        <w:rPr>
          <w:rFonts w:ascii="Times New Roman" w:hAnsi="Times New Roman" w:cs="Times New Roman"/>
          <w:sz w:val="24"/>
          <w:szCs w:val="24"/>
        </w:rPr>
        <w:t xml:space="preserve">, Farmlands: </w:t>
      </w:r>
      <w:r w:rsidR="00EE6F3B" w:rsidRPr="00EF6048">
        <w:rPr>
          <w:rFonts w:ascii="Times New Roman" w:hAnsi="Times New Roman" w:cs="Times New Roman"/>
          <w:sz w:val="24"/>
          <w:szCs w:val="24"/>
        </w:rPr>
        <w:t>(</w:t>
      </w:r>
      <w:r w:rsidR="00F3342B" w:rsidRPr="00EF6048">
        <w:rPr>
          <w:rFonts w:ascii="Times New Roman" w:hAnsi="Times New Roman" w:cs="Times New Roman"/>
          <w:sz w:val="24"/>
          <w:szCs w:val="24"/>
        </w:rPr>
        <w:t>cropland, pasture, plantations</w:t>
      </w:r>
      <w:r w:rsidR="00EE6F3B" w:rsidRPr="00EF6048">
        <w:rPr>
          <w:rFonts w:ascii="Times New Roman" w:hAnsi="Times New Roman" w:cs="Times New Roman"/>
          <w:sz w:val="24"/>
          <w:szCs w:val="24"/>
        </w:rPr>
        <w:t>)</w:t>
      </w:r>
      <w:r w:rsidR="00F3342B" w:rsidRPr="00EF6048">
        <w:rPr>
          <w:rFonts w:ascii="Times New Roman" w:hAnsi="Times New Roman" w:cs="Times New Roman"/>
          <w:sz w:val="24"/>
          <w:szCs w:val="24"/>
        </w:rPr>
        <w:t xml:space="preserve"> and Bare surfaces: </w:t>
      </w:r>
      <w:r w:rsidR="00EE6F3B" w:rsidRPr="00EF6048">
        <w:rPr>
          <w:rFonts w:ascii="Times New Roman" w:hAnsi="Times New Roman" w:cs="Times New Roman"/>
          <w:sz w:val="24"/>
          <w:szCs w:val="24"/>
        </w:rPr>
        <w:t>(</w:t>
      </w:r>
      <w:r w:rsidR="00F3342B" w:rsidRPr="00EF6048">
        <w:rPr>
          <w:rFonts w:ascii="Times New Roman" w:hAnsi="Times New Roman" w:cs="Times New Roman"/>
          <w:sz w:val="24"/>
          <w:szCs w:val="24"/>
        </w:rPr>
        <w:t>exposed soil, rock sand and desert</w:t>
      </w:r>
      <w:r w:rsidR="00EE6F3B" w:rsidRPr="00EF6048">
        <w:rPr>
          <w:rFonts w:ascii="Times New Roman" w:hAnsi="Times New Roman" w:cs="Times New Roman"/>
          <w:sz w:val="24"/>
          <w:szCs w:val="24"/>
        </w:rPr>
        <w:t>)</w:t>
      </w:r>
      <w:r w:rsidR="00E8706C" w:rsidRPr="00EF6048">
        <w:rPr>
          <w:rFonts w:ascii="Times New Roman" w:hAnsi="Times New Roman" w:cs="Times New Roman"/>
          <w:sz w:val="24"/>
          <w:szCs w:val="24"/>
        </w:rPr>
        <w:t xml:space="preserve"> of the three epochs of 2006, 2016 and 2026 years respectively</w:t>
      </w:r>
    </w:p>
    <w:p w:rsidR="00EF6048" w:rsidRPr="00EF6048" w:rsidRDefault="004A133E" w:rsidP="00EF6048">
      <w:pPr>
        <w:spacing w:line="240" w:lineRule="auto"/>
        <w:jc w:val="both"/>
        <w:rPr>
          <w:rFonts w:ascii="Times New Roman" w:hAnsi="Times New Roman" w:cs="Times New Roman"/>
          <w:b/>
          <w:sz w:val="24"/>
          <w:szCs w:val="24"/>
        </w:rPr>
      </w:pPr>
      <w:r w:rsidRPr="00EF6048">
        <w:rPr>
          <w:rFonts w:ascii="Times New Roman" w:hAnsi="Times New Roman" w:cs="Times New Roman"/>
          <w:b/>
          <w:sz w:val="24"/>
          <w:szCs w:val="24"/>
        </w:rPr>
        <w:t>Study Area</w:t>
      </w:r>
    </w:p>
    <w:p w:rsidR="00033FAA" w:rsidRPr="00EF6048" w:rsidRDefault="00033FAA" w:rsidP="00EF6048">
      <w:pPr>
        <w:spacing w:line="240" w:lineRule="auto"/>
        <w:jc w:val="both"/>
        <w:rPr>
          <w:rFonts w:ascii="Times New Roman" w:hAnsi="Times New Roman" w:cs="Times New Roman"/>
          <w:b/>
          <w:sz w:val="24"/>
          <w:szCs w:val="24"/>
        </w:rPr>
      </w:pPr>
      <w:r w:rsidRPr="00EF6048">
        <w:rPr>
          <w:rFonts w:ascii="Times New Roman" w:hAnsi="Times New Roman" w:cs="Times New Roman"/>
          <w:b/>
          <w:sz w:val="24"/>
          <w:szCs w:val="24"/>
        </w:rPr>
        <w:t>Location of the Study Area</w:t>
      </w:r>
    </w:p>
    <w:p w:rsidR="000C11BC" w:rsidRPr="000C11BC" w:rsidRDefault="000C11BC" w:rsidP="00EE6F3B">
      <w:pPr>
        <w:jc w:val="center"/>
      </w:pPr>
      <w:r>
        <w:rPr>
          <w:noProof/>
        </w:rPr>
        <w:drawing>
          <wp:inline distT="0" distB="0" distL="0" distR="0">
            <wp:extent cx="3837425" cy="2714625"/>
            <wp:effectExtent l="0" t="0" r="0" b="0"/>
            <wp:docPr id="4" name="Picture 4" descr="C:\Users\USER\Documents\IMG-20260417-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IMG-20260417-WA00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7425" cy="2714625"/>
                    </a:xfrm>
                    <a:prstGeom prst="rect">
                      <a:avLst/>
                    </a:prstGeom>
                    <a:noFill/>
                    <a:ln>
                      <a:noFill/>
                    </a:ln>
                  </pic:spPr>
                </pic:pic>
              </a:graphicData>
            </a:graphic>
          </wp:inline>
        </w:drawing>
      </w:r>
    </w:p>
    <w:p w:rsidR="00070FFE" w:rsidRPr="00EF6048" w:rsidRDefault="00070FFE" w:rsidP="00527D47">
      <w:pPr>
        <w:spacing w:line="240" w:lineRule="auto"/>
        <w:jc w:val="center"/>
        <w:rPr>
          <w:rFonts w:ascii="Times New Roman" w:hAnsi="Times New Roman" w:cs="Times New Roman"/>
          <w:sz w:val="24"/>
          <w:szCs w:val="24"/>
          <w:lang w:eastAsia="en-GB"/>
        </w:rPr>
      </w:pPr>
      <w:r w:rsidRPr="00EF6048">
        <w:rPr>
          <w:rFonts w:ascii="Times New Roman" w:hAnsi="Times New Roman" w:cs="Times New Roman"/>
          <w:b/>
          <w:sz w:val="24"/>
          <w:szCs w:val="24"/>
          <w:lang w:eastAsia="en-GB"/>
        </w:rPr>
        <w:t>Fig 1</w:t>
      </w:r>
      <w:r w:rsidRPr="00EF6048">
        <w:rPr>
          <w:rFonts w:ascii="Times New Roman" w:hAnsi="Times New Roman" w:cs="Times New Roman"/>
          <w:sz w:val="24"/>
          <w:szCs w:val="24"/>
          <w:lang w:eastAsia="en-GB"/>
        </w:rPr>
        <w:t xml:space="preserve"> Map of </w:t>
      </w:r>
      <w:r w:rsidRPr="00EF6048">
        <w:rPr>
          <w:rFonts w:ascii="Times New Roman" w:hAnsi="Times New Roman" w:cs="Times New Roman"/>
          <w:sz w:val="24"/>
          <w:szCs w:val="24"/>
        </w:rPr>
        <w:t>Sokoto Settled–Close Zone</w:t>
      </w:r>
      <w:r w:rsidRPr="00EF6048">
        <w:rPr>
          <w:rFonts w:ascii="Times New Roman" w:hAnsi="Times New Roman" w:cs="Times New Roman"/>
          <w:sz w:val="24"/>
          <w:szCs w:val="24"/>
          <w:lang w:eastAsia="en-GB"/>
        </w:rPr>
        <w:t>: Author’s Compilation, (2026)</w:t>
      </w:r>
    </w:p>
    <w:p w:rsidR="00070FFE" w:rsidRDefault="00070FFE" w:rsidP="00897598">
      <w:pPr>
        <w:spacing w:before="240" w:after="240" w:line="240" w:lineRule="auto"/>
        <w:jc w:val="center"/>
        <w:rPr>
          <w:rFonts w:ascii="Times New Roman" w:hAnsi="Times New Roman" w:cs="Times New Roman"/>
          <w:sz w:val="24"/>
          <w:szCs w:val="24"/>
        </w:rPr>
      </w:pPr>
      <w:r w:rsidRPr="00EF6048">
        <w:rPr>
          <w:rFonts w:ascii="Times New Roman" w:hAnsi="Times New Roman" w:cs="Times New Roman"/>
          <w:b/>
          <w:sz w:val="24"/>
          <w:szCs w:val="24"/>
        </w:rPr>
        <w:t>Source</w:t>
      </w:r>
      <w:r>
        <w:rPr>
          <w:rFonts w:ascii="Times New Roman" w:hAnsi="Times New Roman" w:cs="Times New Roman"/>
          <w:sz w:val="24"/>
          <w:szCs w:val="24"/>
        </w:rPr>
        <w:t xml:space="preserve">: DIVA GIS and </w:t>
      </w:r>
      <w:r w:rsidR="00527D47">
        <w:rPr>
          <w:rFonts w:ascii="Times New Roman" w:hAnsi="Times New Roman" w:cs="Times New Roman"/>
          <w:sz w:val="24"/>
          <w:szCs w:val="24"/>
        </w:rPr>
        <w:t>Open Street M</w:t>
      </w:r>
      <w:r>
        <w:rPr>
          <w:rFonts w:ascii="Times New Roman" w:hAnsi="Times New Roman" w:cs="Times New Roman"/>
          <w:sz w:val="24"/>
          <w:szCs w:val="24"/>
        </w:rPr>
        <w:t>ap</w:t>
      </w:r>
    </w:p>
    <w:p w:rsidR="006354CD" w:rsidRPr="00A51FED" w:rsidRDefault="000C11BC" w:rsidP="00A51FED">
      <w:pPr>
        <w:jc w:val="both"/>
        <w:rPr>
          <w:rFonts w:ascii="Times New Roman" w:hAnsi="Times New Roman" w:cs="Times New Roman"/>
          <w:sz w:val="24"/>
          <w:szCs w:val="24"/>
          <w:lang w:eastAsia="en-GB"/>
        </w:rPr>
      </w:pPr>
      <w:r>
        <w:rPr>
          <w:rFonts w:ascii="Times New Roman" w:hAnsi="Times New Roman" w:cs="Times New Roman"/>
          <w:sz w:val="24"/>
          <w:szCs w:val="24"/>
        </w:rPr>
        <w:t xml:space="preserve">The study area lies between latitude 12 55 30N </w:t>
      </w:r>
      <w:r w:rsidR="006354CD">
        <w:rPr>
          <w:rFonts w:ascii="Times New Roman" w:hAnsi="Times New Roman" w:cs="Times New Roman"/>
          <w:sz w:val="24"/>
          <w:szCs w:val="24"/>
        </w:rPr>
        <w:t>to 13 8 45N and longitude 5 8 5</w:t>
      </w:r>
      <w:r>
        <w:rPr>
          <w:rFonts w:ascii="Times New Roman" w:hAnsi="Times New Roman" w:cs="Times New Roman"/>
          <w:sz w:val="24"/>
          <w:szCs w:val="24"/>
        </w:rPr>
        <w:t>E to 5 18 30E.</w:t>
      </w:r>
      <w:r w:rsidR="006354CD">
        <w:rPr>
          <w:rFonts w:ascii="Times New Roman" w:hAnsi="Times New Roman" w:cs="Times New Roman"/>
          <w:sz w:val="24"/>
          <w:szCs w:val="24"/>
        </w:rPr>
        <w:t xml:space="preserve"> </w:t>
      </w:r>
      <w:r w:rsidR="00033FAA">
        <w:rPr>
          <w:rFonts w:ascii="Times New Roman" w:hAnsi="Times New Roman" w:cs="Times New Roman"/>
          <w:sz w:val="24"/>
          <w:szCs w:val="24"/>
        </w:rPr>
        <w:t>Physically, the stud</w:t>
      </w:r>
      <w:r w:rsidR="006354CD">
        <w:rPr>
          <w:rFonts w:ascii="Times New Roman" w:hAnsi="Times New Roman" w:cs="Times New Roman"/>
          <w:sz w:val="24"/>
          <w:szCs w:val="24"/>
        </w:rPr>
        <w:t>y area</w:t>
      </w:r>
      <w:r>
        <w:rPr>
          <w:rFonts w:ascii="Times New Roman" w:hAnsi="Times New Roman" w:cs="Times New Roman"/>
          <w:sz w:val="24"/>
          <w:szCs w:val="24"/>
        </w:rPr>
        <w:t xml:space="preserve"> will cover the </w:t>
      </w:r>
      <w:r w:rsidR="00B00E69">
        <w:rPr>
          <w:rFonts w:ascii="Times New Roman" w:hAnsi="Times New Roman" w:cs="Times New Roman"/>
          <w:sz w:val="24"/>
          <w:szCs w:val="24"/>
        </w:rPr>
        <w:t>following Local</w:t>
      </w:r>
      <w:r w:rsidR="00033FAA">
        <w:rPr>
          <w:rFonts w:ascii="Times New Roman" w:hAnsi="Times New Roman" w:cs="Times New Roman"/>
          <w:sz w:val="24"/>
          <w:szCs w:val="24"/>
        </w:rPr>
        <w:t xml:space="preserve"> Government Areas (LGAs) namely, Sokoto South, Sokoto North, Wamakko, </w:t>
      </w:r>
      <w:r>
        <w:rPr>
          <w:rFonts w:ascii="Times New Roman" w:hAnsi="Times New Roman" w:cs="Times New Roman"/>
          <w:sz w:val="24"/>
          <w:szCs w:val="24"/>
        </w:rPr>
        <w:t xml:space="preserve">part </w:t>
      </w:r>
      <w:r w:rsidR="00B00E69">
        <w:rPr>
          <w:rFonts w:ascii="Times New Roman" w:hAnsi="Times New Roman" w:cs="Times New Roman"/>
          <w:sz w:val="24"/>
          <w:szCs w:val="24"/>
        </w:rPr>
        <w:t>of Kware</w:t>
      </w:r>
      <w:r w:rsidR="00033FAA">
        <w:rPr>
          <w:rFonts w:ascii="Times New Roman" w:hAnsi="Times New Roman" w:cs="Times New Roman"/>
          <w:sz w:val="24"/>
          <w:szCs w:val="24"/>
        </w:rPr>
        <w:t>,</w:t>
      </w:r>
      <w:r w:rsidR="00B00E69">
        <w:rPr>
          <w:rFonts w:ascii="Times New Roman" w:hAnsi="Times New Roman" w:cs="Times New Roman"/>
          <w:sz w:val="24"/>
          <w:szCs w:val="24"/>
        </w:rPr>
        <w:t xml:space="preserve"> and </w:t>
      </w:r>
      <w:r w:rsidR="00A51FED">
        <w:rPr>
          <w:rFonts w:ascii="Times New Roman" w:hAnsi="Times New Roman" w:cs="Times New Roman"/>
          <w:sz w:val="24"/>
          <w:szCs w:val="24"/>
        </w:rPr>
        <w:t>Dange-Shuni</w:t>
      </w:r>
    </w:p>
    <w:p w:rsidR="008D65FC" w:rsidRPr="00897598" w:rsidRDefault="00897598" w:rsidP="006354CD">
      <w:pPr>
        <w:spacing w:line="240" w:lineRule="auto"/>
        <w:jc w:val="both"/>
        <w:rPr>
          <w:rFonts w:ascii="Times New Roman" w:hAnsi="Times New Roman" w:cs="Times New Roman"/>
          <w:b/>
          <w:sz w:val="28"/>
          <w:szCs w:val="28"/>
        </w:rPr>
      </w:pPr>
      <w:r w:rsidRPr="00897598">
        <w:rPr>
          <w:rFonts w:ascii="Times New Roman" w:hAnsi="Times New Roman" w:cs="Times New Roman"/>
          <w:b/>
          <w:sz w:val="28"/>
          <w:szCs w:val="28"/>
        </w:rPr>
        <w:t>RESULTS AND DISCUSSION</w:t>
      </w:r>
    </w:p>
    <w:p w:rsidR="006354CD" w:rsidRPr="006354CD" w:rsidRDefault="006354CD" w:rsidP="006354CD">
      <w:pPr>
        <w:spacing w:line="240" w:lineRule="auto"/>
        <w:jc w:val="both"/>
        <w:rPr>
          <w:rFonts w:ascii="Times New Roman" w:hAnsi="Times New Roman" w:cs="Times New Roman"/>
          <w:sz w:val="24"/>
          <w:szCs w:val="24"/>
        </w:rPr>
      </w:pPr>
      <w:r w:rsidRPr="006354CD">
        <w:rPr>
          <w:rFonts w:ascii="Times New Roman" w:hAnsi="Times New Roman" w:cs="Times New Roman"/>
          <w:sz w:val="24"/>
          <w:szCs w:val="24"/>
        </w:rPr>
        <w:t>This s</w:t>
      </w:r>
      <w:r w:rsidR="00A51FED">
        <w:rPr>
          <w:rFonts w:ascii="Times New Roman" w:hAnsi="Times New Roman" w:cs="Times New Roman"/>
          <w:sz w:val="24"/>
          <w:szCs w:val="24"/>
        </w:rPr>
        <w:t>ection will outline the finding</w:t>
      </w:r>
      <w:r w:rsidRPr="006354CD">
        <w:rPr>
          <w:rFonts w:ascii="Times New Roman" w:hAnsi="Times New Roman" w:cs="Times New Roman"/>
          <w:sz w:val="24"/>
          <w:szCs w:val="24"/>
        </w:rPr>
        <w:t xml:space="preserve"> and discuss the result</w:t>
      </w:r>
      <w:r w:rsidR="00A51FED">
        <w:rPr>
          <w:rFonts w:ascii="Times New Roman" w:hAnsi="Times New Roman" w:cs="Times New Roman"/>
          <w:sz w:val="24"/>
          <w:szCs w:val="24"/>
        </w:rPr>
        <w:t>s</w:t>
      </w:r>
      <w:r w:rsidRPr="006354CD">
        <w:rPr>
          <w:rFonts w:ascii="Times New Roman" w:hAnsi="Times New Roman" w:cs="Times New Roman"/>
          <w:sz w:val="24"/>
          <w:szCs w:val="24"/>
        </w:rPr>
        <w:t xml:space="preserve"> obtained from the analysis </w:t>
      </w:r>
    </w:p>
    <w:p w:rsidR="002F26D4" w:rsidRDefault="008D65FC" w:rsidP="002F26D4">
      <w:pPr>
        <w:spacing w:line="240" w:lineRule="auto"/>
        <w:jc w:val="both"/>
        <w:rPr>
          <w:rFonts w:ascii="Times New Roman" w:hAnsi="Times New Roman" w:cs="Times New Roman"/>
          <w:b/>
          <w:sz w:val="24"/>
          <w:szCs w:val="24"/>
        </w:rPr>
      </w:pPr>
      <w:r>
        <w:rPr>
          <w:noProof/>
          <w:sz w:val="28"/>
          <w:szCs w:val="28"/>
        </w:rPr>
        <w:drawing>
          <wp:inline distT="0" distB="0" distL="0" distR="0" wp14:anchorId="78A62A5A" wp14:editId="19B3C857">
            <wp:extent cx="2309602" cy="2990850"/>
            <wp:effectExtent l="0" t="0" r="0" b="0"/>
            <wp:docPr id="1" name="Picture 1" descr="C:\Users\USER\Documents\IMG-20260416-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IMG-20260416-WA0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3060" cy="3008278"/>
                    </a:xfrm>
                    <a:prstGeom prst="rect">
                      <a:avLst/>
                    </a:prstGeom>
                    <a:noFill/>
                    <a:ln>
                      <a:noFill/>
                    </a:ln>
                  </pic:spPr>
                </pic:pic>
              </a:graphicData>
            </a:graphic>
          </wp:inline>
        </w:drawing>
      </w:r>
      <w:r>
        <w:rPr>
          <w:rFonts w:ascii="Times New Roman" w:hAnsi="Times New Roman" w:cs="Times New Roman"/>
          <w:b/>
          <w:sz w:val="24"/>
          <w:szCs w:val="24"/>
        </w:rPr>
        <w:t xml:space="preserve">                            </w:t>
      </w:r>
      <w:r>
        <w:rPr>
          <w:noProof/>
          <w:sz w:val="28"/>
          <w:szCs w:val="28"/>
        </w:rPr>
        <w:drawing>
          <wp:inline distT="0" distB="0" distL="0" distR="0" wp14:anchorId="21197F02" wp14:editId="6A2A3B8D">
            <wp:extent cx="2305050" cy="2984955"/>
            <wp:effectExtent l="0" t="0" r="0" b="6350"/>
            <wp:docPr id="2" name="Picture 2" descr="C:\Users\USER\Documents\IMG-20260416-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IMG-20260416-WA00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5994" cy="2999127"/>
                    </a:xfrm>
                    <a:prstGeom prst="rect">
                      <a:avLst/>
                    </a:prstGeom>
                    <a:noFill/>
                    <a:ln>
                      <a:noFill/>
                    </a:ln>
                  </pic:spPr>
                </pic:pic>
              </a:graphicData>
            </a:graphic>
          </wp:inline>
        </w:drawing>
      </w:r>
      <w:r w:rsidRPr="008D65FC">
        <w:rPr>
          <w:noProof/>
          <w:sz w:val="28"/>
          <w:szCs w:val="28"/>
        </w:rPr>
        <w:t xml:space="preserve"> </w:t>
      </w:r>
      <w:r>
        <w:rPr>
          <w:noProof/>
          <w:sz w:val="28"/>
          <w:szCs w:val="28"/>
        </w:rPr>
        <w:t xml:space="preserve">                    </w:t>
      </w:r>
      <w:r w:rsidR="00782B20">
        <w:rPr>
          <w:rFonts w:ascii="Times New Roman" w:hAnsi="Times New Roman" w:cs="Times New Roman"/>
          <w:b/>
          <w:sz w:val="24"/>
          <w:szCs w:val="24"/>
        </w:rPr>
        <w:t>Figure 2</w:t>
      </w:r>
      <w:r w:rsidR="002F26D4">
        <w:rPr>
          <w:rFonts w:ascii="Times New Roman" w:hAnsi="Times New Roman" w:cs="Times New Roman"/>
          <w:b/>
          <w:sz w:val="24"/>
          <w:szCs w:val="24"/>
        </w:rPr>
        <w:t xml:space="preserve"> </w:t>
      </w:r>
      <w:r w:rsidR="002F26D4">
        <w:rPr>
          <w:rFonts w:ascii="Times New Roman" w:hAnsi="Times New Roman" w:cs="Times New Roman"/>
          <w:sz w:val="24"/>
          <w:szCs w:val="24"/>
        </w:rPr>
        <w:t>LULC Map (2006</w:t>
      </w:r>
      <w:r w:rsidR="002F26D4" w:rsidRPr="009451A1">
        <w:rPr>
          <w:rFonts w:ascii="Times New Roman" w:hAnsi="Times New Roman" w:cs="Times New Roman"/>
          <w:sz w:val="24"/>
          <w:szCs w:val="24"/>
        </w:rPr>
        <w:t>)</w:t>
      </w:r>
      <w:r w:rsidR="002F26D4" w:rsidRPr="004016AB">
        <w:rPr>
          <w:rFonts w:ascii="Times New Roman" w:hAnsi="Times New Roman" w:cs="Times New Roman"/>
          <w:b/>
          <w:sz w:val="24"/>
          <w:szCs w:val="24"/>
        </w:rPr>
        <w:t xml:space="preserve"> </w:t>
      </w:r>
      <w:r w:rsidR="002F26D4">
        <w:rPr>
          <w:rFonts w:ascii="Times New Roman" w:hAnsi="Times New Roman" w:cs="Times New Roman"/>
          <w:b/>
          <w:sz w:val="24"/>
          <w:szCs w:val="24"/>
        </w:rPr>
        <w:t xml:space="preserve">                          </w:t>
      </w:r>
      <w:r w:rsidR="00782B20">
        <w:rPr>
          <w:rFonts w:ascii="Times New Roman" w:hAnsi="Times New Roman" w:cs="Times New Roman"/>
          <w:b/>
          <w:sz w:val="24"/>
          <w:szCs w:val="24"/>
        </w:rPr>
        <w:t xml:space="preserve">                        Figure 3</w:t>
      </w:r>
      <w:r w:rsidR="002F26D4">
        <w:rPr>
          <w:rFonts w:ascii="Times New Roman" w:hAnsi="Times New Roman" w:cs="Times New Roman"/>
          <w:sz w:val="24"/>
          <w:szCs w:val="24"/>
        </w:rPr>
        <w:t xml:space="preserve"> LULC Map (2016)</w:t>
      </w:r>
    </w:p>
    <w:p w:rsidR="006354CD" w:rsidRDefault="002F26D4" w:rsidP="006354C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Source: </w:t>
      </w:r>
      <w:r w:rsidRPr="007B564F">
        <w:rPr>
          <w:rFonts w:ascii="Times New Roman" w:hAnsi="Times New Roman" w:cs="Times New Roman"/>
          <w:sz w:val="24"/>
          <w:szCs w:val="24"/>
        </w:rPr>
        <w:t xml:space="preserve">Authors </w:t>
      </w:r>
      <w:r>
        <w:rPr>
          <w:rFonts w:ascii="Times New Roman" w:hAnsi="Times New Roman" w:cs="Times New Roman"/>
          <w:sz w:val="24"/>
          <w:szCs w:val="24"/>
        </w:rPr>
        <w:t>Compilation (2026</w:t>
      </w:r>
      <w:r w:rsidRPr="007B564F">
        <w:rPr>
          <w:rFonts w:ascii="Times New Roman" w:hAnsi="Times New Roman" w:cs="Times New Roman"/>
          <w:b/>
          <w:sz w:val="24"/>
          <w:szCs w:val="24"/>
        </w:rPr>
        <w:t>)</w:t>
      </w:r>
      <w:r w:rsidRPr="002F26D4">
        <w:rPr>
          <w:rFonts w:ascii="Times New Roman" w:hAnsi="Times New Roman" w:cs="Times New Roman"/>
          <w:b/>
          <w:sz w:val="24"/>
          <w:szCs w:val="24"/>
        </w:rPr>
        <w:t xml:space="preserve"> </w:t>
      </w:r>
      <w:r>
        <w:rPr>
          <w:rFonts w:ascii="Times New Roman" w:hAnsi="Times New Roman" w:cs="Times New Roman"/>
          <w:b/>
          <w:sz w:val="24"/>
          <w:szCs w:val="24"/>
        </w:rPr>
        <w:t xml:space="preserve">                                   Source: </w:t>
      </w:r>
      <w:r w:rsidRPr="007B564F">
        <w:rPr>
          <w:rFonts w:ascii="Times New Roman" w:hAnsi="Times New Roman" w:cs="Times New Roman"/>
          <w:sz w:val="24"/>
          <w:szCs w:val="24"/>
        </w:rPr>
        <w:t xml:space="preserve">Authors </w:t>
      </w:r>
      <w:r>
        <w:rPr>
          <w:rFonts w:ascii="Times New Roman" w:hAnsi="Times New Roman" w:cs="Times New Roman"/>
          <w:sz w:val="24"/>
          <w:szCs w:val="24"/>
        </w:rPr>
        <w:t>Compilation (2026</w:t>
      </w:r>
      <w:r w:rsidRPr="007B564F">
        <w:rPr>
          <w:rFonts w:ascii="Times New Roman" w:hAnsi="Times New Roman" w:cs="Times New Roman"/>
          <w:b/>
          <w:sz w:val="24"/>
          <w:szCs w:val="24"/>
        </w:rPr>
        <w:t>)</w:t>
      </w:r>
    </w:p>
    <w:p w:rsidR="008D65FC" w:rsidRDefault="000F36E7" w:rsidP="006354CD">
      <w:pPr>
        <w:spacing w:line="240" w:lineRule="auto"/>
        <w:jc w:val="both"/>
        <w:rPr>
          <w:rFonts w:ascii="Times New Roman" w:hAnsi="Times New Roman" w:cs="Times New Roman"/>
          <w:b/>
          <w:sz w:val="24"/>
          <w:szCs w:val="24"/>
        </w:rPr>
      </w:pPr>
      <w:r>
        <w:rPr>
          <w:noProof/>
          <w:sz w:val="28"/>
          <w:szCs w:val="28"/>
        </w:rPr>
        <w:lastRenderedPageBreak/>
        <w:drawing>
          <wp:anchor distT="0" distB="0" distL="114300" distR="114300" simplePos="0" relativeHeight="251659264" behindDoc="0" locked="0" layoutInCell="1" allowOverlap="1" wp14:anchorId="314773F9" wp14:editId="1D38F771">
            <wp:simplePos x="0" y="0"/>
            <wp:positionH relativeFrom="column">
              <wp:posOffset>1930400</wp:posOffset>
            </wp:positionH>
            <wp:positionV relativeFrom="paragraph">
              <wp:posOffset>27305</wp:posOffset>
            </wp:positionV>
            <wp:extent cx="2009775" cy="2601595"/>
            <wp:effectExtent l="0" t="0" r="9525" b="8255"/>
            <wp:wrapSquare wrapText="bothSides"/>
            <wp:docPr id="3" name="Picture 3" descr="C:\Users\USER\Documents\IMG-20260416-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IMG-20260416-WA002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26015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65FC" w:rsidRDefault="008D65FC" w:rsidP="003839D1">
      <w:pPr>
        <w:spacing w:line="360" w:lineRule="auto"/>
        <w:rPr>
          <w:rFonts w:ascii="Times New Roman" w:hAnsi="Times New Roman" w:cs="Times New Roman"/>
          <w:b/>
          <w:sz w:val="24"/>
          <w:szCs w:val="24"/>
        </w:rPr>
      </w:pPr>
    </w:p>
    <w:p w:rsidR="008D65FC" w:rsidRDefault="008D65FC" w:rsidP="003839D1">
      <w:pPr>
        <w:spacing w:line="360" w:lineRule="auto"/>
        <w:rPr>
          <w:rFonts w:ascii="Times New Roman" w:hAnsi="Times New Roman" w:cs="Times New Roman"/>
          <w:b/>
          <w:sz w:val="24"/>
          <w:szCs w:val="24"/>
        </w:rPr>
      </w:pPr>
    </w:p>
    <w:p w:rsidR="008D65FC" w:rsidRDefault="008D65FC" w:rsidP="003839D1">
      <w:pPr>
        <w:spacing w:line="360" w:lineRule="auto"/>
        <w:rPr>
          <w:rFonts w:ascii="Times New Roman" w:hAnsi="Times New Roman" w:cs="Times New Roman"/>
          <w:b/>
          <w:sz w:val="24"/>
          <w:szCs w:val="24"/>
        </w:rPr>
      </w:pPr>
    </w:p>
    <w:p w:rsidR="008D65FC" w:rsidRDefault="008D65FC" w:rsidP="003839D1">
      <w:pPr>
        <w:spacing w:line="360" w:lineRule="auto"/>
        <w:rPr>
          <w:rFonts w:ascii="Times New Roman" w:hAnsi="Times New Roman" w:cs="Times New Roman"/>
          <w:b/>
          <w:sz w:val="24"/>
          <w:szCs w:val="24"/>
        </w:rPr>
      </w:pPr>
    </w:p>
    <w:p w:rsidR="008D65FC" w:rsidRDefault="008D65FC" w:rsidP="003839D1">
      <w:pPr>
        <w:spacing w:line="360" w:lineRule="auto"/>
        <w:rPr>
          <w:rFonts w:ascii="Times New Roman" w:hAnsi="Times New Roman" w:cs="Times New Roman"/>
          <w:b/>
          <w:sz w:val="24"/>
          <w:szCs w:val="24"/>
        </w:rPr>
      </w:pPr>
    </w:p>
    <w:p w:rsidR="008D65FC" w:rsidRDefault="008D65FC" w:rsidP="003839D1">
      <w:pPr>
        <w:spacing w:line="360" w:lineRule="auto"/>
        <w:rPr>
          <w:rFonts w:ascii="Times New Roman" w:hAnsi="Times New Roman" w:cs="Times New Roman"/>
          <w:b/>
          <w:sz w:val="24"/>
          <w:szCs w:val="24"/>
        </w:rPr>
      </w:pPr>
      <w:bookmarkStart w:id="0" w:name="_GoBack"/>
      <w:bookmarkEnd w:id="0"/>
    </w:p>
    <w:p w:rsidR="002F26D4" w:rsidRDefault="00EF6048" w:rsidP="00EF6048">
      <w:pPr>
        <w:rPr>
          <w:rFonts w:cs="Times New Roman"/>
          <w:szCs w:val="24"/>
        </w:rPr>
      </w:pPr>
      <w:r>
        <w:rPr>
          <w:rFonts w:ascii="Times New Roman" w:hAnsi="Times New Roman" w:cs="Times New Roman"/>
          <w:b/>
          <w:sz w:val="24"/>
          <w:szCs w:val="24"/>
        </w:rPr>
        <w:t xml:space="preserve">                                                  </w:t>
      </w:r>
      <w:r w:rsidR="00782B20">
        <w:rPr>
          <w:rFonts w:ascii="Times New Roman" w:hAnsi="Times New Roman" w:cs="Times New Roman"/>
          <w:b/>
          <w:sz w:val="24"/>
          <w:szCs w:val="24"/>
        </w:rPr>
        <w:t>Figure 4</w:t>
      </w:r>
      <w:r w:rsidR="002F26D4">
        <w:rPr>
          <w:rFonts w:ascii="Times New Roman" w:hAnsi="Times New Roman" w:cs="Times New Roman"/>
          <w:sz w:val="24"/>
          <w:szCs w:val="24"/>
        </w:rPr>
        <w:t xml:space="preserve"> LULC Map (2026</w:t>
      </w:r>
      <w:r w:rsidR="002F26D4" w:rsidRPr="009451A1">
        <w:rPr>
          <w:rFonts w:ascii="Times New Roman" w:hAnsi="Times New Roman" w:cs="Times New Roman"/>
          <w:sz w:val="24"/>
          <w:szCs w:val="24"/>
        </w:rPr>
        <w:t>)</w:t>
      </w:r>
    </w:p>
    <w:p w:rsidR="00EF6048" w:rsidRDefault="000F36E7" w:rsidP="000F36E7">
      <w:pPr>
        <w:tabs>
          <w:tab w:val="left" w:pos="255"/>
          <w:tab w:val="center" w:pos="4680"/>
        </w:tabs>
        <w:rPr>
          <w:rFonts w:ascii="Times New Roman" w:hAnsi="Times New Roman" w:cs="Times New Roman"/>
          <w:b/>
          <w:sz w:val="24"/>
          <w:szCs w:val="24"/>
        </w:rPr>
      </w:pPr>
      <w:r>
        <w:rPr>
          <w:rFonts w:ascii="Times New Roman" w:hAnsi="Times New Roman" w:cs="Times New Roman"/>
          <w:b/>
          <w:sz w:val="24"/>
          <w:szCs w:val="24"/>
        </w:rPr>
        <w:t xml:space="preserve">                                                  </w:t>
      </w:r>
      <w:r w:rsidR="002F26D4">
        <w:rPr>
          <w:rFonts w:ascii="Times New Roman" w:hAnsi="Times New Roman" w:cs="Times New Roman"/>
          <w:b/>
          <w:sz w:val="24"/>
          <w:szCs w:val="24"/>
        </w:rPr>
        <w:t xml:space="preserve">Source: </w:t>
      </w:r>
      <w:r w:rsidR="002F26D4" w:rsidRPr="007B564F">
        <w:rPr>
          <w:rFonts w:ascii="Times New Roman" w:hAnsi="Times New Roman" w:cs="Times New Roman"/>
          <w:sz w:val="24"/>
          <w:szCs w:val="24"/>
        </w:rPr>
        <w:t xml:space="preserve">Authors </w:t>
      </w:r>
      <w:r w:rsidR="002F26D4">
        <w:rPr>
          <w:rFonts w:ascii="Times New Roman" w:hAnsi="Times New Roman" w:cs="Times New Roman"/>
          <w:sz w:val="24"/>
          <w:szCs w:val="24"/>
        </w:rPr>
        <w:t>Compilation (2026</w:t>
      </w:r>
      <w:r w:rsidR="002F26D4" w:rsidRPr="007B564F">
        <w:rPr>
          <w:rFonts w:ascii="Times New Roman" w:hAnsi="Times New Roman" w:cs="Times New Roman"/>
          <w:b/>
          <w:sz w:val="24"/>
          <w:szCs w:val="24"/>
        </w:rPr>
        <w:t>)</w:t>
      </w:r>
    </w:p>
    <w:p w:rsidR="003839D1" w:rsidRPr="00E5639F" w:rsidRDefault="00EF6048" w:rsidP="00EF6048">
      <w:pPr>
        <w:tabs>
          <w:tab w:val="left" w:pos="255"/>
          <w:tab w:val="center" w:pos="4680"/>
        </w:tabs>
        <w:rPr>
          <w:rFonts w:ascii="Times New Roman" w:hAnsi="Times New Roman" w:cs="Times New Roman"/>
          <w:b/>
          <w:sz w:val="24"/>
          <w:szCs w:val="24"/>
        </w:rPr>
      </w:pPr>
      <w:r>
        <w:rPr>
          <w:rFonts w:ascii="Times New Roman" w:hAnsi="Times New Roman" w:cs="Times New Roman"/>
          <w:b/>
          <w:sz w:val="24"/>
          <w:szCs w:val="24"/>
        </w:rPr>
        <w:t xml:space="preserve">   </w:t>
      </w:r>
      <w:r w:rsidR="006354CD">
        <w:rPr>
          <w:rFonts w:ascii="Times New Roman" w:hAnsi="Times New Roman" w:cs="Times New Roman"/>
          <w:b/>
          <w:sz w:val="24"/>
          <w:szCs w:val="24"/>
        </w:rPr>
        <w:t xml:space="preserve"> </w:t>
      </w:r>
      <w:r w:rsidR="003839D1" w:rsidRPr="00400072">
        <w:rPr>
          <w:rFonts w:ascii="Times New Roman" w:hAnsi="Times New Roman" w:cs="Times New Roman"/>
          <w:b/>
          <w:sz w:val="24"/>
          <w:szCs w:val="24"/>
        </w:rPr>
        <w:t>Table</w:t>
      </w:r>
      <w:r w:rsidR="003839D1">
        <w:rPr>
          <w:rFonts w:ascii="Times New Roman" w:hAnsi="Times New Roman" w:cs="Times New Roman"/>
          <w:b/>
          <w:sz w:val="24"/>
          <w:szCs w:val="24"/>
        </w:rPr>
        <w:t xml:space="preserve"> 1 </w:t>
      </w:r>
      <w:r w:rsidR="003839D1" w:rsidRPr="00526ADA">
        <w:rPr>
          <w:rFonts w:ascii="Times New Roman" w:hAnsi="Times New Roman" w:cs="Times New Roman"/>
          <w:sz w:val="24"/>
          <w:szCs w:val="24"/>
        </w:rPr>
        <w:t xml:space="preserve">Land Use Land Cover </w:t>
      </w:r>
      <w:r w:rsidR="003839D1">
        <w:rPr>
          <w:rFonts w:ascii="Times New Roman" w:hAnsi="Times New Roman" w:cs="Times New Roman"/>
          <w:sz w:val="24"/>
          <w:szCs w:val="24"/>
        </w:rPr>
        <w:t>(2006-2026</w:t>
      </w:r>
      <w:r w:rsidR="003839D1" w:rsidRPr="00526ADA">
        <w:rPr>
          <w:rFonts w:ascii="Times New Roman" w:hAnsi="Times New Roman" w:cs="Times New Roman"/>
          <w:sz w:val="24"/>
          <w:szCs w:val="24"/>
        </w:rPr>
        <w:t>) of the Study Area (Hectares)</w:t>
      </w:r>
    </w:p>
    <w:tbl>
      <w:tblPr>
        <w:tblStyle w:val="TableGrid"/>
        <w:tblW w:w="0" w:type="auto"/>
        <w:jc w:val="center"/>
        <w:tblInd w:w="-2551" w:type="dxa"/>
        <w:tblLook w:val="04A0" w:firstRow="1" w:lastRow="0" w:firstColumn="1" w:lastColumn="0" w:noHBand="0" w:noVBand="1"/>
      </w:tblPr>
      <w:tblGrid>
        <w:gridCol w:w="5381"/>
        <w:gridCol w:w="1328"/>
        <w:gridCol w:w="1170"/>
        <w:gridCol w:w="1116"/>
        <w:gridCol w:w="996"/>
        <w:gridCol w:w="29"/>
      </w:tblGrid>
      <w:tr w:rsidR="008D65FC" w:rsidTr="00CB62B1">
        <w:trPr>
          <w:trHeight w:val="737"/>
          <w:jc w:val="center"/>
        </w:trPr>
        <w:tc>
          <w:tcPr>
            <w:tcW w:w="5381" w:type="dxa"/>
          </w:tcPr>
          <w:p w:rsidR="003839D1" w:rsidRPr="00344D0E" w:rsidRDefault="003839D1" w:rsidP="00746F02">
            <w:pPr>
              <w:spacing w:line="276" w:lineRule="auto"/>
              <w:jc w:val="center"/>
              <w:rPr>
                <w:rFonts w:ascii="Times New Roman" w:hAnsi="Times New Roman" w:cs="Times New Roman"/>
                <w:b/>
                <w:sz w:val="24"/>
                <w:szCs w:val="24"/>
                <w:lang w:val="en-GB"/>
              </w:rPr>
            </w:pPr>
          </w:p>
          <w:p w:rsidR="003839D1" w:rsidRPr="00181677" w:rsidRDefault="003839D1" w:rsidP="00181677">
            <w:pPr>
              <w:tabs>
                <w:tab w:val="left" w:pos="225"/>
                <w:tab w:val="center" w:pos="2012"/>
              </w:tabs>
              <w:spacing w:after="200"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Land U</w:t>
            </w:r>
            <w:r w:rsidRPr="00344D0E">
              <w:rPr>
                <w:rFonts w:ascii="Times New Roman" w:hAnsi="Times New Roman" w:cs="Times New Roman"/>
                <w:b/>
                <w:sz w:val="24"/>
                <w:szCs w:val="24"/>
                <w:lang w:val="en-GB"/>
              </w:rPr>
              <w:t xml:space="preserve">se   </w:t>
            </w:r>
            <w:r>
              <w:rPr>
                <w:rFonts w:ascii="Times New Roman" w:hAnsi="Times New Roman" w:cs="Times New Roman"/>
                <w:b/>
                <w:sz w:val="24"/>
                <w:szCs w:val="24"/>
              </w:rPr>
              <w:t>T</w:t>
            </w:r>
            <w:r w:rsidRPr="00344D0E">
              <w:rPr>
                <w:rFonts w:ascii="Times New Roman" w:hAnsi="Times New Roman" w:cs="Times New Roman"/>
                <w:b/>
                <w:sz w:val="24"/>
                <w:szCs w:val="24"/>
              </w:rPr>
              <w:t>ypes</w:t>
            </w:r>
          </w:p>
        </w:tc>
        <w:tc>
          <w:tcPr>
            <w:tcW w:w="1328" w:type="dxa"/>
          </w:tcPr>
          <w:p w:rsidR="003839D1" w:rsidRPr="00344D0E" w:rsidRDefault="003839D1" w:rsidP="00746F02">
            <w:pPr>
              <w:tabs>
                <w:tab w:val="left" w:pos="1080"/>
              </w:tabs>
              <w:rPr>
                <w:rFonts w:ascii="Times New Roman" w:hAnsi="Times New Roman" w:cs="Times New Roman"/>
                <w:b/>
                <w:sz w:val="24"/>
                <w:szCs w:val="24"/>
              </w:rPr>
            </w:pPr>
            <w:r>
              <w:rPr>
                <w:rFonts w:ascii="Times New Roman" w:hAnsi="Times New Roman" w:cs="Times New Roman"/>
                <w:b/>
                <w:sz w:val="24"/>
                <w:szCs w:val="24"/>
              </w:rPr>
              <w:tab/>
            </w:r>
          </w:p>
          <w:p w:rsidR="003839D1" w:rsidRPr="00344D0E" w:rsidRDefault="003839D1" w:rsidP="00746F02">
            <w:pPr>
              <w:spacing w:line="276" w:lineRule="auto"/>
              <w:jc w:val="center"/>
              <w:rPr>
                <w:rFonts w:ascii="Times New Roman" w:hAnsi="Times New Roman" w:cs="Times New Roman"/>
                <w:b/>
                <w:sz w:val="24"/>
                <w:szCs w:val="24"/>
              </w:rPr>
            </w:pPr>
            <w:r>
              <w:rPr>
                <w:rFonts w:ascii="Times New Roman" w:hAnsi="Times New Roman" w:cs="Times New Roman"/>
                <w:b/>
                <w:sz w:val="24"/>
                <w:szCs w:val="24"/>
                <w:lang w:val="en-GB"/>
              </w:rPr>
              <w:t>2006</w:t>
            </w:r>
          </w:p>
        </w:tc>
        <w:tc>
          <w:tcPr>
            <w:tcW w:w="1170" w:type="dxa"/>
          </w:tcPr>
          <w:p w:rsidR="003839D1" w:rsidRPr="00344D0E" w:rsidRDefault="003839D1" w:rsidP="00746F02">
            <w:pPr>
              <w:spacing w:line="276" w:lineRule="auto"/>
              <w:jc w:val="center"/>
              <w:rPr>
                <w:rFonts w:ascii="Times New Roman" w:hAnsi="Times New Roman" w:cs="Times New Roman"/>
                <w:b/>
                <w:sz w:val="24"/>
                <w:szCs w:val="24"/>
                <w:lang w:val="en-GB"/>
              </w:rPr>
            </w:pPr>
          </w:p>
          <w:p w:rsidR="003839D1" w:rsidRPr="00344D0E" w:rsidRDefault="003839D1" w:rsidP="00746F02">
            <w:pPr>
              <w:spacing w:line="276"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2016</w:t>
            </w:r>
          </w:p>
        </w:tc>
        <w:tc>
          <w:tcPr>
            <w:tcW w:w="1116" w:type="dxa"/>
          </w:tcPr>
          <w:p w:rsidR="003839D1" w:rsidRPr="00344D0E" w:rsidRDefault="003839D1" w:rsidP="00746F02">
            <w:pPr>
              <w:jc w:val="center"/>
              <w:rPr>
                <w:rFonts w:ascii="Times New Roman" w:hAnsi="Times New Roman" w:cs="Times New Roman"/>
                <w:b/>
                <w:sz w:val="24"/>
                <w:szCs w:val="24"/>
              </w:rPr>
            </w:pPr>
          </w:p>
          <w:p w:rsidR="003839D1" w:rsidRPr="00344D0E" w:rsidRDefault="003839D1" w:rsidP="00746F0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2026</w:t>
            </w:r>
          </w:p>
        </w:tc>
        <w:tc>
          <w:tcPr>
            <w:tcW w:w="1025" w:type="dxa"/>
            <w:gridSpan w:val="2"/>
          </w:tcPr>
          <w:p w:rsidR="003839D1" w:rsidRDefault="003839D1" w:rsidP="00746F02">
            <w:pPr>
              <w:jc w:val="center"/>
              <w:rPr>
                <w:rFonts w:ascii="Times New Roman" w:hAnsi="Times New Roman" w:cs="Times New Roman"/>
                <w:b/>
                <w:sz w:val="24"/>
                <w:szCs w:val="24"/>
              </w:rPr>
            </w:pPr>
          </w:p>
          <w:p w:rsidR="003839D1" w:rsidRDefault="003839D1" w:rsidP="00746F02">
            <w:pPr>
              <w:jc w:val="center"/>
              <w:rPr>
                <w:rFonts w:ascii="Times New Roman" w:hAnsi="Times New Roman" w:cs="Times New Roman"/>
                <w:b/>
                <w:sz w:val="24"/>
                <w:szCs w:val="24"/>
              </w:rPr>
            </w:pPr>
            <w:r>
              <w:rPr>
                <w:rFonts w:ascii="Times New Roman" w:hAnsi="Times New Roman" w:cs="Times New Roman"/>
                <w:b/>
                <w:sz w:val="24"/>
                <w:szCs w:val="24"/>
              </w:rPr>
              <w:t>Area</w:t>
            </w:r>
          </w:p>
          <w:p w:rsidR="003839D1" w:rsidRPr="00344D0E" w:rsidRDefault="003839D1" w:rsidP="00746F02">
            <w:pPr>
              <w:jc w:val="center"/>
              <w:rPr>
                <w:rFonts w:ascii="Times New Roman" w:hAnsi="Times New Roman" w:cs="Times New Roman"/>
                <w:b/>
                <w:sz w:val="24"/>
                <w:szCs w:val="24"/>
              </w:rPr>
            </w:pPr>
          </w:p>
        </w:tc>
      </w:tr>
      <w:tr w:rsidR="008D65FC" w:rsidTr="00CB62B1">
        <w:trPr>
          <w:jc w:val="center"/>
        </w:trPr>
        <w:tc>
          <w:tcPr>
            <w:tcW w:w="5381" w:type="dxa"/>
          </w:tcPr>
          <w:p w:rsidR="003839D1" w:rsidRPr="00344D0E" w:rsidRDefault="003839D1" w:rsidP="00746F02">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Built up </w:t>
            </w:r>
          </w:p>
        </w:tc>
        <w:tc>
          <w:tcPr>
            <w:tcW w:w="1328" w:type="dxa"/>
          </w:tcPr>
          <w:p w:rsidR="003839D1" w:rsidRPr="00344D0E" w:rsidRDefault="003839D1" w:rsidP="00746F02">
            <w:pPr>
              <w:spacing w:line="276" w:lineRule="auto"/>
              <w:jc w:val="center"/>
              <w:rPr>
                <w:rFonts w:ascii="Times New Roman" w:hAnsi="Times New Roman" w:cs="Times New Roman"/>
                <w:b/>
                <w:sz w:val="24"/>
                <w:szCs w:val="24"/>
              </w:rPr>
            </w:pPr>
            <w:r w:rsidRPr="000408D2">
              <w:rPr>
                <w:rFonts w:ascii="Times New Roman" w:eastAsia="Times New Roman" w:hAnsi="Times New Roman" w:cs="Times New Roman"/>
                <w:color w:val="000000"/>
                <w:sz w:val="24"/>
                <w:szCs w:val="24"/>
              </w:rPr>
              <w:t>8257.9</w:t>
            </w:r>
          </w:p>
        </w:tc>
        <w:tc>
          <w:tcPr>
            <w:tcW w:w="1170"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11.195.9</w:t>
            </w:r>
          </w:p>
        </w:tc>
        <w:tc>
          <w:tcPr>
            <w:tcW w:w="1116"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13282.2</w:t>
            </w:r>
          </w:p>
        </w:tc>
        <w:tc>
          <w:tcPr>
            <w:tcW w:w="1025" w:type="dxa"/>
            <w:gridSpan w:val="2"/>
            <w:vAlign w:val="bottom"/>
          </w:tcPr>
          <w:p w:rsidR="003839D1" w:rsidRPr="000408D2" w:rsidRDefault="003839D1" w:rsidP="00746F02">
            <w:pPr>
              <w:jc w:val="center"/>
              <w:rPr>
                <w:rFonts w:ascii="Times New Roman" w:eastAsia="Times New Roman" w:hAnsi="Times New Roman" w:cs="Times New Roman"/>
                <w:color w:val="000000"/>
                <w:sz w:val="24"/>
                <w:szCs w:val="24"/>
              </w:rPr>
            </w:pPr>
          </w:p>
        </w:tc>
      </w:tr>
      <w:tr w:rsidR="008D65FC" w:rsidTr="00CB62B1">
        <w:trPr>
          <w:jc w:val="center"/>
        </w:trPr>
        <w:tc>
          <w:tcPr>
            <w:tcW w:w="5381" w:type="dxa"/>
          </w:tcPr>
          <w:p w:rsidR="003839D1" w:rsidRPr="00344D0E" w:rsidRDefault="003839D1" w:rsidP="00746F02">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Vegetation</w:t>
            </w:r>
          </w:p>
        </w:tc>
        <w:tc>
          <w:tcPr>
            <w:tcW w:w="1328"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3012.4</w:t>
            </w:r>
          </w:p>
        </w:tc>
        <w:tc>
          <w:tcPr>
            <w:tcW w:w="1170"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2416.3</w:t>
            </w:r>
          </w:p>
        </w:tc>
        <w:tc>
          <w:tcPr>
            <w:tcW w:w="1116"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2102.6</w:t>
            </w:r>
          </w:p>
        </w:tc>
        <w:tc>
          <w:tcPr>
            <w:tcW w:w="1025" w:type="dxa"/>
            <w:gridSpan w:val="2"/>
            <w:vAlign w:val="bottom"/>
          </w:tcPr>
          <w:p w:rsidR="003839D1" w:rsidRPr="000408D2" w:rsidRDefault="003839D1" w:rsidP="00746F02">
            <w:pPr>
              <w:jc w:val="center"/>
              <w:rPr>
                <w:rFonts w:ascii="Times New Roman" w:eastAsia="Times New Roman" w:hAnsi="Times New Roman" w:cs="Times New Roman"/>
                <w:color w:val="000000"/>
                <w:sz w:val="24"/>
                <w:szCs w:val="24"/>
              </w:rPr>
            </w:pPr>
          </w:p>
        </w:tc>
      </w:tr>
      <w:tr w:rsidR="008D65FC" w:rsidTr="00CB62B1">
        <w:trPr>
          <w:trHeight w:val="305"/>
          <w:jc w:val="center"/>
        </w:trPr>
        <w:tc>
          <w:tcPr>
            <w:tcW w:w="5381" w:type="dxa"/>
          </w:tcPr>
          <w:p w:rsidR="003839D1" w:rsidRPr="00344D0E" w:rsidRDefault="003839D1" w:rsidP="00746F02">
            <w:pPr>
              <w:spacing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Water Body</w:t>
            </w:r>
          </w:p>
        </w:tc>
        <w:tc>
          <w:tcPr>
            <w:tcW w:w="1328"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286.3</w:t>
            </w:r>
          </w:p>
        </w:tc>
        <w:tc>
          <w:tcPr>
            <w:tcW w:w="1170"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283</w:t>
            </w:r>
          </w:p>
        </w:tc>
        <w:tc>
          <w:tcPr>
            <w:tcW w:w="1116"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408D2">
              <w:rPr>
                <w:rFonts w:ascii="Times New Roman" w:eastAsia="Times New Roman" w:hAnsi="Times New Roman" w:cs="Times New Roman"/>
                <w:color w:val="000000"/>
                <w:sz w:val="24"/>
                <w:szCs w:val="24"/>
              </w:rPr>
              <w:t>293.7</w:t>
            </w:r>
          </w:p>
        </w:tc>
        <w:tc>
          <w:tcPr>
            <w:tcW w:w="1025" w:type="dxa"/>
            <w:gridSpan w:val="2"/>
            <w:vAlign w:val="bottom"/>
          </w:tcPr>
          <w:p w:rsidR="003839D1" w:rsidRPr="000408D2" w:rsidRDefault="003839D1" w:rsidP="00746F02">
            <w:pPr>
              <w:jc w:val="center"/>
              <w:rPr>
                <w:rFonts w:ascii="Times New Roman" w:eastAsia="Times New Roman" w:hAnsi="Times New Roman" w:cs="Times New Roman"/>
                <w:color w:val="000000"/>
                <w:sz w:val="24"/>
                <w:szCs w:val="24"/>
              </w:rPr>
            </w:pPr>
          </w:p>
        </w:tc>
      </w:tr>
      <w:tr w:rsidR="008D65FC" w:rsidTr="00CB62B1">
        <w:trPr>
          <w:gridAfter w:val="1"/>
          <w:wAfter w:w="29" w:type="dxa"/>
          <w:trHeight w:val="210"/>
          <w:jc w:val="center"/>
        </w:trPr>
        <w:tc>
          <w:tcPr>
            <w:tcW w:w="5381" w:type="dxa"/>
          </w:tcPr>
          <w:p w:rsidR="003839D1" w:rsidRDefault="003839D1" w:rsidP="00746F02">
            <w:pPr>
              <w:spacing w:line="276"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Farmland</w:t>
            </w:r>
          </w:p>
        </w:tc>
        <w:tc>
          <w:tcPr>
            <w:tcW w:w="1328"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408D2">
              <w:rPr>
                <w:rFonts w:ascii="Times New Roman" w:eastAsia="Times New Roman" w:hAnsi="Times New Roman" w:cs="Times New Roman"/>
                <w:color w:val="000000"/>
                <w:sz w:val="24"/>
                <w:szCs w:val="24"/>
              </w:rPr>
              <w:t>15507.9</w:t>
            </w:r>
          </w:p>
        </w:tc>
        <w:tc>
          <w:tcPr>
            <w:tcW w:w="1170"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13218.4</w:t>
            </w:r>
          </w:p>
        </w:tc>
        <w:tc>
          <w:tcPr>
            <w:tcW w:w="1116" w:type="dxa"/>
            <w:vAlign w:val="bottom"/>
          </w:tcPr>
          <w:p w:rsidR="003839D1" w:rsidRPr="000408D2" w:rsidRDefault="003839D1" w:rsidP="00746F02">
            <w:pP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11584.8</w:t>
            </w:r>
          </w:p>
        </w:tc>
        <w:tc>
          <w:tcPr>
            <w:tcW w:w="996" w:type="dxa"/>
            <w:vAlign w:val="bottom"/>
          </w:tcPr>
          <w:p w:rsidR="003839D1" w:rsidRPr="000408D2" w:rsidRDefault="003839D1" w:rsidP="00746F02">
            <w:pPr>
              <w:rPr>
                <w:rFonts w:ascii="Times New Roman" w:eastAsia="Times New Roman" w:hAnsi="Times New Roman" w:cs="Times New Roman"/>
                <w:color w:val="000000"/>
                <w:sz w:val="24"/>
                <w:szCs w:val="24"/>
              </w:rPr>
            </w:pPr>
          </w:p>
        </w:tc>
      </w:tr>
      <w:tr w:rsidR="008D65FC" w:rsidTr="00CB62B1">
        <w:trPr>
          <w:gridAfter w:val="1"/>
          <w:wAfter w:w="29" w:type="dxa"/>
          <w:trHeight w:val="120"/>
          <w:jc w:val="center"/>
        </w:trPr>
        <w:tc>
          <w:tcPr>
            <w:tcW w:w="5381" w:type="dxa"/>
          </w:tcPr>
          <w:p w:rsidR="003839D1" w:rsidRDefault="003839D1" w:rsidP="00746F02">
            <w:pPr>
              <w:jc w:val="both"/>
              <w:rPr>
                <w:rFonts w:ascii="Times New Roman" w:hAnsi="Times New Roman" w:cs="Times New Roman"/>
                <w:b/>
                <w:sz w:val="24"/>
                <w:szCs w:val="24"/>
                <w:lang w:val="en-GB"/>
              </w:rPr>
            </w:pPr>
            <w:r>
              <w:rPr>
                <w:rFonts w:ascii="Times New Roman" w:hAnsi="Times New Roman" w:cs="Times New Roman"/>
                <w:b/>
                <w:sz w:val="24"/>
                <w:szCs w:val="24"/>
                <w:lang w:val="en-GB"/>
              </w:rPr>
              <w:t>Bare Surface</w:t>
            </w:r>
          </w:p>
        </w:tc>
        <w:tc>
          <w:tcPr>
            <w:tcW w:w="1328"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1411.1</w:t>
            </w:r>
          </w:p>
        </w:tc>
        <w:tc>
          <w:tcPr>
            <w:tcW w:w="1170" w:type="dxa"/>
            <w:vAlign w:val="bottom"/>
          </w:tcPr>
          <w:p w:rsidR="003839D1" w:rsidRPr="000408D2" w:rsidRDefault="003839D1" w:rsidP="00746F02">
            <w:pPr>
              <w:jc w:val="center"/>
              <w:rPr>
                <w:rFonts w:ascii="Times New Roman" w:eastAsia="Times New Roman" w:hAnsi="Times New Roman" w:cs="Times New Roman"/>
                <w:color w:val="000000"/>
                <w:sz w:val="24"/>
                <w:szCs w:val="24"/>
              </w:rPr>
            </w:pPr>
            <w:r w:rsidRPr="000408D2">
              <w:rPr>
                <w:rFonts w:ascii="Times New Roman" w:eastAsia="Times New Roman" w:hAnsi="Times New Roman" w:cs="Times New Roman"/>
                <w:color w:val="000000"/>
                <w:sz w:val="24"/>
                <w:szCs w:val="24"/>
              </w:rPr>
              <w:t>1362</w:t>
            </w:r>
          </w:p>
        </w:tc>
        <w:tc>
          <w:tcPr>
            <w:tcW w:w="1116" w:type="dxa"/>
            <w:vAlign w:val="bottom"/>
          </w:tcPr>
          <w:p w:rsidR="003839D1" w:rsidRPr="000408D2" w:rsidRDefault="003839D1" w:rsidP="00746F0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408D2">
              <w:rPr>
                <w:rFonts w:ascii="Times New Roman" w:eastAsia="Times New Roman" w:hAnsi="Times New Roman" w:cs="Times New Roman"/>
                <w:color w:val="000000"/>
                <w:sz w:val="24"/>
                <w:szCs w:val="24"/>
              </w:rPr>
              <w:t>1212.3</w:t>
            </w:r>
          </w:p>
        </w:tc>
        <w:tc>
          <w:tcPr>
            <w:tcW w:w="996" w:type="dxa"/>
            <w:vAlign w:val="bottom"/>
          </w:tcPr>
          <w:p w:rsidR="003839D1" w:rsidRPr="000408D2" w:rsidRDefault="003839D1" w:rsidP="00746F02">
            <w:pPr>
              <w:rPr>
                <w:rFonts w:ascii="Times New Roman" w:eastAsia="Times New Roman" w:hAnsi="Times New Roman" w:cs="Times New Roman"/>
                <w:color w:val="000000"/>
                <w:sz w:val="24"/>
                <w:szCs w:val="24"/>
              </w:rPr>
            </w:pPr>
          </w:p>
        </w:tc>
      </w:tr>
      <w:tr w:rsidR="008D65FC" w:rsidRPr="00B77B1A" w:rsidTr="00CB62B1">
        <w:trPr>
          <w:gridAfter w:val="1"/>
          <w:wAfter w:w="29" w:type="dxa"/>
          <w:jc w:val="center"/>
        </w:trPr>
        <w:tc>
          <w:tcPr>
            <w:tcW w:w="5381" w:type="dxa"/>
          </w:tcPr>
          <w:p w:rsidR="003839D1" w:rsidRDefault="003839D1" w:rsidP="00746F02">
            <w:pPr>
              <w:spacing w:line="360" w:lineRule="auto"/>
              <w:rPr>
                <w:rFonts w:ascii="Times New Roman" w:hAnsi="Times New Roman" w:cs="Times New Roman"/>
                <w:sz w:val="24"/>
                <w:szCs w:val="24"/>
              </w:rPr>
            </w:pPr>
            <w:r>
              <w:rPr>
                <w:rFonts w:ascii="Times New Roman" w:hAnsi="Times New Roman" w:cs="Times New Roman"/>
                <w:sz w:val="24"/>
                <w:szCs w:val="24"/>
              </w:rPr>
              <w:t>TOTAL Area</w:t>
            </w:r>
          </w:p>
        </w:tc>
        <w:tc>
          <w:tcPr>
            <w:tcW w:w="1328" w:type="dxa"/>
          </w:tcPr>
          <w:p w:rsidR="003839D1" w:rsidRDefault="003839D1" w:rsidP="00746F02">
            <w:pPr>
              <w:spacing w:line="360" w:lineRule="auto"/>
              <w:rPr>
                <w:rFonts w:ascii="Times New Roman" w:hAnsi="Times New Roman" w:cs="Times New Roman"/>
                <w:sz w:val="24"/>
                <w:szCs w:val="24"/>
              </w:rPr>
            </w:pPr>
          </w:p>
        </w:tc>
        <w:tc>
          <w:tcPr>
            <w:tcW w:w="1170" w:type="dxa"/>
          </w:tcPr>
          <w:p w:rsidR="003839D1" w:rsidRDefault="003839D1" w:rsidP="00746F02">
            <w:pPr>
              <w:spacing w:line="360" w:lineRule="auto"/>
              <w:rPr>
                <w:rFonts w:ascii="Times New Roman" w:hAnsi="Times New Roman" w:cs="Times New Roman"/>
                <w:sz w:val="24"/>
                <w:szCs w:val="24"/>
              </w:rPr>
            </w:pPr>
          </w:p>
        </w:tc>
        <w:tc>
          <w:tcPr>
            <w:tcW w:w="1116" w:type="dxa"/>
          </w:tcPr>
          <w:p w:rsidR="003839D1" w:rsidRDefault="003839D1" w:rsidP="00746F02">
            <w:pPr>
              <w:spacing w:line="360" w:lineRule="auto"/>
              <w:rPr>
                <w:rFonts w:ascii="Times New Roman" w:hAnsi="Times New Roman" w:cs="Times New Roman"/>
                <w:sz w:val="24"/>
                <w:szCs w:val="24"/>
              </w:rPr>
            </w:pPr>
          </w:p>
        </w:tc>
        <w:tc>
          <w:tcPr>
            <w:tcW w:w="996" w:type="dxa"/>
            <w:vAlign w:val="bottom"/>
          </w:tcPr>
          <w:p w:rsidR="003839D1" w:rsidRPr="00B77B1A" w:rsidRDefault="003839D1" w:rsidP="00746F02">
            <w:pPr>
              <w:jc w:val="right"/>
              <w:rPr>
                <w:rFonts w:ascii="Times New Roman" w:eastAsia="Times New Roman" w:hAnsi="Times New Roman" w:cs="Times New Roman"/>
                <w:sz w:val="24"/>
                <w:szCs w:val="24"/>
              </w:rPr>
            </w:pPr>
            <w:r w:rsidRPr="00B77B1A">
              <w:rPr>
                <w:rFonts w:ascii="Times New Roman" w:eastAsia="Times New Roman" w:hAnsi="Times New Roman" w:cs="Times New Roman"/>
                <w:sz w:val="24"/>
                <w:szCs w:val="24"/>
              </w:rPr>
              <w:t>28475.6</w:t>
            </w:r>
          </w:p>
        </w:tc>
      </w:tr>
    </w:tbl>
    <w:p w:rsidR="003839D1" w:rsidRPr="002F26D4" w:rsidRDefault="003839D1" w:rsidP="002F26D4">
      <w:pPr>
        <w:spacing w:line="360" w:lineRule="auto"/>
        <w:jc w:val="center"/>
        <w:rPr>
          <w:rFonts w:ascii="Times New Roman" w:hAnsi="Times New Roman" w:cs="Times New Roman"/>
          <w:sz w:val="24"/>
          <w:szCs w:val="24"/>
        </w:rPr>
      </w:pPr>
      <w:r w:rsidRPr="007B564F">
        <w:rPr>
          <w:rFonts w:ascii="Times New Roman" w:hAnsi="Times New Roman" w:cs="Times New Roman"/>
          <w:b/>
          <w:sz w:val="24"/>
          <w:szCs w:val="24"/>
        </w:rPr>
        <w:t xml:space="preserve">Source; </w:t>
      </w:r>
      <w:r>
        <w:rPr>
          <w:rFonts w:ascii="Times New Roman" w:hAnsi="Times New Roman" w:cs="Times New Roman"/>
          <w:sz w:val="24"/>
          <w:szCs w:val="24"/>
        </w:rPr>
        <w:t>Authors’ Compilation (2026)</w:t>
      </w:r>
    </w:p>
    <w:p w:rsidR="00225C5D" w:rsidRDefault="00E8706C" w:rsidP="00280F15">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T</w:t>
      </w:r>
      <w:r w:rsidR="003E2BEF" w:rsidRPr="003E2BEF">
        <w:rPr>
          <w:rFonts w:ascii="Times New Roman" w:hAnsi="Times New Roman" w:cs="Times New Roman"/>
          <w:sz w:val="24"/>
          <w:szCs w:val="24"/>
        </w:rPr>
        <w:t xml:space="preserve">he </w:t>
      </w:r>
      <w:r w:rsidR="00181677">
        <w:rPr>
          <w:rFonts w:ascii="Times New Roman" w:hAnsi="Times New Roman" w:cs="Times New Roman"/>
          <w:sz w:val="24"/>
          <w:szCs w:val="24"/>
        </w:rPr>
        <w:t>principal</w:t>
      </w:r>
      <w:r w:rsidR="003E2BEF">
        <w:rPr>
          <w:rFonts w:ascii="Times New Roman" w:hAnsi="Times New Roman" w:cs="Times New Roman"/>
          <w:sz w:val="24"/>
          <w:szCs w:val="24"/>
        </w:rPr>
        <w:t xml:space="preserve"> </w:t>
      </w:r>
      <w:r w:rsidR="003E2BEF" w:rsidRPr="003E2BEF">
        <w:rPr>
          <w:rFonts w:ascii="Times New Roman" w:hAnsi="Times New Roman" w:cs="Times New Roman"/>
          <w:sz w:val="24"/>
          <w:szCs w:val="24"/>
        </w:rPr>
        <w:t xml:space="preserve">finding </w:t>
      </w:r>
      <w:r w:rsidR="00A51FED">
        <w:rPr>
          <w:rFonts w:ascii="Times New Roman" w:hAnsi="Times New Roman" w:cs="Times New Roman"/>
          <w:sz w:val="24"/>
          <w:szCs w:val="24"/>
        </w:rPr>
        <w:t xml:space="preserve">on land use land cover change in the study area </w:t>
      </w:r>
      <w:r w:rsidR="003E2BEF" w:rsidRPr="003E2BEF">
        <w:rPr>
          <w:rFonts w:ascii="Times New Roman" w:hAnsi="Times New Roman" w:cs="Times New Roman"/>
          <w:sz w:val="24"/>
          <w:szCs w:val="24"/>
        </w:rPr>
        <w:t>reveals that,</w:t>
      </w:r>
      <w:r w:rsidR="00A51FED">
        <w:rPr>
          <w:rFonts w:ascii="Times New Roman" w:hAnsi="Times New Roman" w:cs="Times New Roman"/>
          <w:sz w:val="24"/>
          <w:szCs w:val="24"/>
        </w:rPr>
        <w:t xml:space="preserve"> built up</w:t>
      </w:r>
      <w:r w:rsidR="003839D1" w:rsidRPr="003E2BEF">
        <w:rPr>
          <w:rFonts w:ascii="Times New Roman" w:hAnsi="Times New Roman" w:cs="Times New Roman"/>
          <w:sz w:val="24"/>
          <w:szCs w:val="24"/>
        </w:rPr>
        <w:t xml:space="preserve"> stood at </w:t>
      </w:r>
      <w:smartTag w:uri="urn:schemas-microsoft-com:office:smarttags" w:element="metricconverter">
        <w:smartTagPr>
          <w:attr w:name="ProductID" w:val="8257.9 hectares"/>
        </w:smartTagPr>
        <w:r w:rsidR="003839D1" w:rsidRPr="003E2BEF">
          <w:rPr>
            <w:rFonts w:ascii="Times New Roman" w:eastAsia="Times New Roman" w:hAnsi="Times New Roman" w:cs="Times New Roman"/>
            <w:sz w:val="24"/>
            <w:szCs w:val="24"/>
          </w:rPr>
          <w:t>8257.9 hectares</w:t>
        </w:r>
      </w:smartTag>
      <w:r w:rsidR="003839D1" w:rsidRPr="003E2BEF">
        <w:rPr>
          <w:rFonts w:ascii="Times New Roman" w:eastAsia="Times New Roman" w:hAnsi="Times New Roman" w:cs="Times New Roman"/>
          <w:sz w:val="24"/>
          <w:szCs w:val="24"/>
        </w:rPr>
        <w:t xml:space="preserve"> (28.9</w:t>
      </w:r>
      <w:r w:rsidR="003839D1" w:rsidRPr="003E2BEF">
        <w:rPr>
          <w:rFonts w:ascii="Times New Roman" w:hAnsi="Times New Roman" w:cs="Times New Roman"/>
          <w:sz w:val="24"/>
          <w:szCs w:val="24"/>
        </w:rPr>
        <w:t>%)</w:t>
      </w:r>
      <w:r w:rsidR="00A51FED">
        <w:rPr>
          <w:rFonts w:ascii="Times New Roman" w:hAnsi="Times New Roman" w:cs="Times New Roman"/>
          <w:sz w:val="24"/>
          <w:szCs w:val="24"/>
        </w:rPr>
        <w:t>,</w:t>
      </w:r>
      <w:r w:rsidR="003839D1" w:rsidRPr="003E2BEF">
        <w:rPr>
          <w:rFonts w:ascii="Times New Roman" w:eastAsia="Times New Roman" w:hAnsi="Times New Roman" w:cs="Times New Roman"/>
          <w:sz w:val="24"/>
          <w:szCs w:val="24"/>
        </w:rPr>
        <w:t xml:space="preserve"> </w:t>
      </w:r>
      <w:r w:rsidR="003839D1" w:rsidRPr="003E2BEF">
        <w:rPr>
          <w:rFonts w:ascii="Times New Roman" w:hAnsi="Times New Roman" w:cs="Times New Roman"/>
          <w:sz w:val="24"/>
          <w:szCs w:val="24"/>
        </w:rPr>
        <w:t xml:space="preserve">vegetation occupied </w:t>
      </w:r>
      <w:smartTag w:uri="urn:schemas-microsoft-com:office:smarttags" w:element="metricconverter">
        <w:smartTagPr>
          <w:attr w:name="ProductID" w:val="3012.4 hectares"/>
        </w:smartTagPr>
        <w:r w:rsidR="003839D1" w:rsidRPr="003E2BEF">
          <w:rPr>
            <w:rFonts w:ascii="Times New Roman" w:eastAsia="Times New Roman" w:hAnsi="Times New Roman" w:cs="Times New Roman"/>
            <w:sz w:val="24"/>
            <w:szCs w:val="24"/>
          </w:rPr>
          <w:t>3012.4</w:t>
        </w:r>
        <w:r w:rsidR="003839D1" w:rsidRPr="003E2BEF">
          <w:rPr>
            <w:rFonts w:ascii="Times New Roman" w:hAnsi="Times New Roman" w:cs="Times New Roman"/>
            <w:sz w:val="24"/>
            <w:szCs w:val="24"/>
          </w:rPr>
          <w:t xml:space="preserve"> hectares</w:t>
        </w:r>
      </w:smartTag>
      <w:r w:rsidR="003839D1" w:rsidRPr="003E2BEF">
        <w:rPr>
          <w:rFonts w:ascii="Times New Roman" w:hAnsi="Times New Roman" w:cs="Times New Roman"/>
          <w:sz w:val="24"/>
          <w:szCs w:val="24"/>
        </w:rPr>
        <w:t xml:space="preserve"> (10.6%); water bodies was </w:t>
      </w:r>
      <w:r w:rsidR="003839D1" w:rsidRPr="003E2BEF">
        <w:rPr>
          <w:rFonts w:ascii="Times New Roman" w:eastAsia="Times New Roman" w:hAnsi="Times New Roman" w:cs="Times New Roman"/>
          <w:sz w:val="24"/>
          <w:szCs w:val="24"/>
        </w:rPr>
        <w:t xml:space="preserve">286.3 </w:t>
      </w:r>
      <w:smartTag w:uri="urn:schemas-microsoft-com:office:smarttags" w:element="metricconverter">
        <w:smartTagPr>
          <w:attr w:name="ProductID" w:val="1411.1 hectares"/>
        </w:smartTagPr>
        <w:r w:rsidR="003839D1" w:rsidRPr="003E2BEF">
          <w:rPr>
            <w:rFonts w:ascii="Times New Roman" w:eastAsia="Times New Roman" w:hAnsi="Times New Roman" w:cs="Times New Roman"/>
            <w:sz w:val="24"/>
            <w:szCs w:val="24"/>
          </w:rPr>
          <w:t>1411.1 hectares</w:t>
        </w:r>
      </w:smartTag>
      <w:r w:rsidR="00181677">
        <w:rPr>
          <w:rFonts w:ascii="Times New Roman" w:eastAsia="Times New Roman" w:hAnsi="Times New Roman" w:cs="Times New Roman"/>
          <w:sz w:val="24"/>
          <w:szCs w:val="24"/>
        </w:rPr>
        <w:t xml:space="preserve"> (5.0 %)</w:t>
      </w:r>
      <w:r w:rsidR="003839D1" w:rsidRPr="003E2BEF">
        <w:rPr>
          <w:rFonts w:ascii="Times New Roman" w:eastAsia="Times New Roman" w:hAnsi="Times New Roman" w:cs="Times New Roman"/>
          <w:sz w:val="24"/>
          <w:szCs w:val="24"/>
        </w:rPr>
        <w:t xml:space="preserve"> in </w:t>
      </w:r>
      <w:r w:rsidR="00A51FED" w:rsidRPr="003E2BEF">
        <w:rPr>
          <w:rFonts w:ascii="Times New Roman" w:eastAsia="Times New Roman" w:hAnsi="Times New Roman" w:cs="Times New Roman"/>
          <w:sz w:val="24"/>
          <w:szCs w:val="24"/>
        </w:rPr>
        <w:t>2006</w:t>
      </w:r>
      <w:r w:rsidR="00181677">
        <w:rPr>
          <w:rFonts w:ascii="Times New Roman" w:eastAsia="Times New Roman" w:hAnsi="Times New Roman" w:cs="Times New Roman"/>
          <w:sz w:val="24"/>
          <w:szCs w:val="24"/>
        </w:rPr>
        <w:t>.</w:t>
      </w:r>
      <w:r w:rsidR="00A51FED" w:rsidRPr="003E2BEF">
        <w:rPr>
          <w:rFonts w:ascii="Times New Roman" w:eastAsia="Times New Roman" w:hAnsi="Times New Roman" w:cs="Times New Roman"/>
          <w:sz w:val="24"/>
          <w:szCs w:val="24"/>
        </w:rPr>
        <w:t xml:space="preserve"> </w:t>
      </w:r>
      <w:r w:rsidR="00A51FED" w:rsidRPr="00A5194B">
        <w:rPr>
          <w:rFonts w:ascii="Times New Roman" w:eastAsia="Times New Roman" w:hAnsi="Times New Roman" w:cs="Times New Roman"/>
          <w:sz w:val="24"/>
          <w:szCs w:val="24"/>
        </w:rPr>
        <w:t>On the other hand</w:t>
      </w:r>
      <w:r w:rsidR="003839D1" w:rsidRPr="00A5194B">
        <w:rPr>
          <w:rFonts w:ascii="Times New Roman" w:eastAsia="Times New Roman" w:hAnsi="Times New Roman" w:cs="Times New Roman"/>
          <w:sz w:val="24"/>
          <w:szCs w:val="24"/>
        </w:rPr>
        <w:t xml:space="preserve">, </w:t>
      </w:r>
      <w:r w:rsidR="003839D1" w:rsidRPr="00A5194B">
        <w:rPr>
          <w:rFonts w:ascii="Times New Roman" w:hAnsi="Times New Roman" w:cs="Times New Roman"/>
          <w:sz w:val="24"/>
          <w:szCs w:val="24"/>
        </w:rPr>
        <w:t>in</w:t>
      </w:r>
      <w:r w:rsidR="003E2BEF" w:rsidRPr="00A5194B">
        <w:rPr>
          <w:rFonts w:ascii="Times New Roman" w:hAnsi="Times New Roman" w:cs="Times New Roman"/>
          <w:sz w:val="24"/>
          <w:szCs w:val="24"/>
        </w:rPr>
        <w:t xml:space="preserve"> </w:t>
      </w:r>
      <w:r w:rsidR="003E2BEF" w:rsidRPr="003E2BEF">
        <w:rPr>
          <w:rFonts w:ascii="Times New Roman" w:hAnsi="Times New Roman" w:cs="Times New Roman"/>
          <w:sz w:val="24"/>
          <w:szCs w:val="24"/>
        </w:rPr>
        <w:t>2016, the built up was converted to</w:t>
      </w:r>
      <w:r w:rsidR="003839D1" w:rsidRPr="003E2BEF">
        <w:rPr>
          <w:rFonts w:ascii="Times New Roman" w:hAnsi="Times New Roman" w:cs="Times New Roman"/>
          <w:sz w:val="24"/>
          <w:szCs w:val="24"/>
        </w:rPr>
        <w:t xml:space="preserve"> </w:t>
      </w:r>
      <w:r w:rsidR="003839D1" w:rsidRPr="003E2BEF">
        <w:rPr>
          <w:rFonts w:ascii="Times New Roman" w:eastAsia="Times New Roman" w:hAnsi="Times New Roman" w:cs="Times New Roman"/>
          <w:sz w:val="24"/>
          <w:szCs w:val="24"/>
        </w:rPr>
        <w:t xml:space="preserve">11.195.9 hectares (39.3%), </w:t>
      </w:r>
      <w:r w:rsidR="003839D1" w:rsidRPr="003E2BEF">
        <w:rPr>
          <w:rFonts w:ascii="Times New Roman" w:hAnsi="Times New Roman" w:cs="Times New Roman"/>
          <w:sz w:val="24"/>
          <w:szCs w:val="24"/>
        </w:rPr>
        <w:t xml:space="preserve">vegetation had reduced to </w:t>
      </w:r>
      <w:smartTag w:uri="urn:schemas-microsoft-com:office:smarttags" w:element="metricconverter">
        <w:smartTagPr>
          <w:attr w:name="ProductID" w:val="2416.3 hectares"/>
        </w:smartTagPr>
        <w:r w:rsidR="003839D1" w:rsidRPr="003E2BEF">
          <w:rPr>
            <w:rFonts w:ascii="Times New Roman" w:eastAsia="Times New Roman" w:hAnsi="Times New Roman" w:cs="Times New Roman"/>
            <w:sz w:val="24"/>
            <w:szCs w:val="24"/>
          </w:rPr>
          <w:t>2416.3 hectares</w:t>
        </w:r>
      </w:smartTag>
      <w:r w:rsidR="003839D1" w:rsidRPr="003E2BEF">
        <w:rPr>
          <w:rFonts w:ascii="Times New Roman" w:eastAsia="Times New Roman" w:hAnsi="Times New Roman" w:cs="Times New Roman"/>
          <w:sz w:val="24"/>
          <w:szCs w:val="24"/>
        </w:rPr>
        <w:t xml:space="preserve"> (8.5</w:t>
      </w:r>
      <w:r w:rsidR="003839D1" w:rsidRPr="003E2BEF">
        <w:rPr>
          <w:rFonts w:ascii="Times New Roman" w:hAnsi="Times New Roman" w:cs="Times New Roman"/>
          <w:sz w:val="24"/>
          <w:szCs w:val="24"/>
        </w:rPr>
        <w:t xml:space="preserve">%); </w:t>
      </w:r>
      <w:r w:rsidR="00A6592B" w:rsidRPr="003E2BEF">
        <w:rPr>
          <w:rFonts w:ascii="Times New Roman" w:hAnsi="Times New Roman" w:cs="Times New Roman"/>
          <w:sz w:val="24"/>
          <w:szCs w:val="24"/>
        </w:rPr>
        <w:t>accordingly</w:t>
      </w:r>
      <w:r w:rsidR="003839D1" w:rsidRPr="003E2BEF">
        <w:rPr>
          <w:rFonts w:ascii="Times New Roman" w:hAnsi="Times New Roman" w:cs="Times New Roman"/>
          <w:sz w:val="24"/>
          <w:szCs w:val="24"/>
        </w:rPr>
        <w:t xml:space="preserve">, </w:t>
      </w:r>
      <w:r w:rsidR="003839D1" w:rsidRPr="00A6592B">
        <w:rPr>
          <w:rFonts w:ascii="Times New Roman" w:hAnsi="Times New Roman" w:cs="Times New Roman"/>
          <w:sz w:val="24"/>
          <w:szCs w:val="24"/>
        </w:rPr>
        <w:t xml:space="preserve">vegetation </w:t>
      </w:r>
      <w:r w:rsidR="00A6592B" w:rsidRPr="00A6592B">
        <w:rPr>
          <w:rFonts w:ascii="Times New Roman" w:hAnsi="Times New Roman" w:cs="Times New Roman"/>
          <w:sz w:val="24"/>
          <w:szCs w:val="24"/>
        </w:rPr>
        <w:t>declined</w:t>
      </w:r>
      <w:r w:rsidR="003839D1" w:rsidRPr="00A6592B">
        <w:rPr>
          <w:rFonts w:ascii="Times New Roman" w:hAnsi="Times New Roman" w:cs="Times New Roman"/>
          <w:sz w:val="24"/>
          <w:szCs w:val="24"/>
        </w:rPr>
        <w:t xml:space="preserve"> to </w:t>
      </w:r>
      <w:smartTag w:uri="urn:schemas-microsoft-com:office:smarttags" w:element="metricconverter">
        <w:smartTagPr>
          <w:attr w:name="ProductID" w:val="2102.6 hectares"/>
        </w:smartTagPr>
        <w:r w:rsidR="003839D1" w:rsidRPr="00A6592B">
          <w:rPr>
            <w:rFonts w:ascii="Times New Roman" w:eastAsia="Times New Roman" w:hAnsi="Times New Roman" w:cs="Times New Roman"/>
            <w:sz w:val="24"/>
            <w:szCs w:val="24"/>
          </w:rPr>
          <w:t>2102.6</w:t>
        </w:r>
        <w:r w:rsidR="003839D1" w:rsidRPr="00A6592B">
          <w:rPr>
            <w:rFonts w:ascii="Times New Roman" w:hAnsi="Times New Roman" w:cs="Times New Roman"/>
            <w:sz w:val="24"/>
            <w:szCs w:val="24"/>
          </w:rPr>
          <w:t xml:space="preserve"> hectares</w:t>
        </w:r>
      </w:smartTag>
      <w:r w:rsidR="003839D1" w:rsidRPr="00A6592B">
        <w:rPr>
          <w:rFonts w:ascii="Times New Roman" w:hAnsi="Times New Roman" w:cs="Times New Roman"/>
          <w:sz w:val="24"/>
          <w:szCs w:val="24"/>
        </w:rPr>
        <w:t xml:space="preserve"> (7.4%). in </w:t>
      </w:r>
      <w:r w:rsidR="00A51FED">
        <w:rPr>
          <w:rFonts w:ascii="Times New Roman" w:hAnsi="Times New Roman" w:cs="Times New Roman"/>
          <w:sz w:val="24"/>
          <w:szCs w:val="24"/>
        </w:rPr>
        <w:t>2026 a</w:t>
      </w:r>
      <w:r w:rsidR="003839D1" w:rsidRPr="00A6592B">
        <w:rPr>
          <w:rFonts w:ascii="Times New Roman" w:hAnsi="Times New Roman" w:cs="Times New Roman"/>
          <w:sz w:val="24"/>
          <w:szCs w:val="24"/>
        </w:rPr>
        <w:t xml:space="preserve"> change of </w:t>
      </w:r>
      <w:smartTag w:uri="urn:schemas-microsoft-com:office:smarttags" w:element="metricconverter">
        <w:smartTagPr>
          <w:attr w:name="ProductID" w:val="909.8 hectares"/>
        </w:smartTagPr>
        <w:r w:rsidR="003839D1" w:rsidRPr="00A6592B">
          <w:rPr>
            <w:rFonts w:ascii="Times New Roman" w:hAnsi="Times New Roman" w:cs="Times New Roman"/>
            <w:sz w:val="24"/>
            <w:szCs w:val="24"/>
          </w:rPr>
          <w:t>909.8 hectares</w:t>
        </w:r>
      </w:smartTag>
      <w:r w:rsidR="003839D1" w:rsidRPr="00A6592B">
        <w:rPr>
          <w:rFonts w:ascii="Times New Roman" w:hAnsi="Times New Roman" w:cs="Times New Roman"/>
          <w:sz w:val="24"/>
          <w:szCs w:val="24"/>
        </w:rPr>
        <w:t xml:space="preserve"> (3.2%)</w:t>
      </w:r>
      <w:r w:rsidR="00A6592B">
        <w:rPr>
          <w:rFonts w:ascii="Times New Roman" w:hAnsi="Times New Roman" w:cs="Times New Roman"/>
          <w:sz w:val="24"/>
          <w:szCs w:val="24"/>
        </w:rPr>
        <w:t xml:space="preserve"> of vegetation</w:t>
      </w:r>
      <w:r w:rsidR="003839D1" w:rsidRPr="00A6592B">
        <w:rPr>
          <w:rFonts w:ascii="Times New Roman" w:hAnsi="Times New Roman" w:cs="Times New Roman"/>
          <w:sz w:val="24"/>
          <w:szCs w:val="24"/>
        </w:rPr>
        <w:t xml:space="preserve"> between 2006 and 2026</w:t>
      </w:r>
      <w:r w:rsidR="003839D1" w:rsidRPr="003E2BEF">
        <w:rPr>
          <w:rFonts w:ascii="Times New Roman" w:hAnsi="Times New Roman" w:cs="Times New Roman"/>
          <w:sz w:val="24"/>
          <w:szCs w:val="24"/>
        </w:rPr>
        <w:t xml:space="preserve">; the built up area covered </w:t>
      </w:r>
      <w:smartTag w:uri="urn:schemas-microsoft-com:office:smarttags" w:element="metricconverter">
        <w:smartTagPr>
          <w:attr w:name="ProductID" w:val="13282.2 hectares"/>
        </w:smartTagPr>
        <w:r w:rsidR="003839D1" w:rsidRPr="00A5194B">
          <w:rPr>
            <w:rFonts w:ascii="Times New Roman" w:eastAsia="Times New Roman" w:hAnsi="Times New Roman" w:cs="Times New Roman"/>
            <w:sz w:val="24"/>
            <w:szCs w:val="24"/>
          </w:rPr>
          <w:t>13282.2</w:t>
        </w:r>
        <w:r w:rsidR="003839D1" w:rsidRPr="00A5194B">
          <w:rPr>
            <w:rFonts w:ascii="Times New Roman" w:hAnsi="Times New Roman" w:cs="Times New Roman"/>
            <w:sz w:val="24"/>
            <w:szCs w:val="24"/>
          </w:rPr>
          <w:t xml:space="preserve"> </w:t>
        </w:r>
        <w:r w:rsidR="003839D1" w:rsidRPr="003E2BEF">
          <w:rPr>
            <w:rFonts w:ascii="Times New Roman" w:hAnsi="Times New Roman" w:cs="Times New Roman"/>
            <w:sz w:val="24"/>
            <w:szCs w:val="24"/>
          </w:rPr>
          <w:t>hectares</w:t>
        </w:r>
      </w:smartTag>
      <w:r w:rsidR="00225DF1">
        <w:rPr>
          <w:rFonts w:ascii="Times New Roman" w:hAnsi="Times New Roman" w:cs="Times New Roman"/>
          <w:sz w:val="24"/>
          <w:szCs w:val="24"/>
        </w:rPr>
        <w:t xml:space="preserve"> (46.6%) in 2026</w:t>
      </w:r>
      <w:r w:rsidR="003839D1" w:rsidRPr="003E2BEF">
        <w:rPr>
          <w:rFonts w:ascii="Times New Roman" w:hAnsi="Times New Roman" w:cs="Times New Roman"/>
          <w:sz w:val="24"/>
          <w:szCs w:val="24"/>
        </w:rPr>
        <w:t xml:space="preserve"> </w:t>
      </w:r>
      <w:r w:rsidR="00A51FED" w:rsidRPr="003E2BEF">
        <w:rPr>
          <w:rFonts w:ascii="Times New Roman" w:hAnsi="Times New Roman" w:cs="Times New Roman"/>
          <w:sz w:val="24"/>
          <w:szCs w:val="24"/>
        </w:rPr>
        <w:t>show</w:t>
      </w:r>
      <w:r w:rsidR="003839D1" w:rsidRPr="003E2BEF">
        <w:rPr>
          <w:rFonts w:ascii="Times New Roman" w:hAnsi="Times New Roman" w:cs="Times New Roman"/>
          <w:sz w:val="24"/>
          <w:szCs w:val="24"/>
        </w:rPr>
        <w:t xml:space="preserve"> an increase of </w:t>
      </w:r>
      <w:smartTag w:uri="urn:schemas-microsoft-com:office:smarttags" w:element="metricconverter">
        <w:smartTagPr>
          <w:attr w:name="ProductID" w:val="5024.3 hectares"/>
        </w:smartTagPr>
        <w:r w:rsidR="003839D1" w:rsidRPr="003E2BEF">
          <w:rPr>
            <w:rFonts w:ascii="Times New Roman" w:hAnsi="Times New Roman" w:cs="Times New Roman"/>
            <w:sz w:val="24"/>
            <w:szCs w:val="24"/>
          </w:rPr>
          <w:t>5024.3 hectares</w:t>
        </w:r>
        <w:r w:rsidR="006307BA" w:rsidRPr="003E2BEF">
          <w:rPr>
            <w:rFonts w:ascii="Times New Roman" w:hAnsi="Times New Roman" w:cs="Times New Roman"/>
            <w:sz w:val="24"/>
            <w:szCs w:val="24"/>
          </w:rPr>
          <w:t xml:space="preserve"> </w:t>
        </w:r>
      </w:smartTag>
      <w:r w:rsidR="003839D1" w:rsidRPr="003E2BEF">
        <w:rPr>
          <w:rFonts w:ascii="Times New Roman" w:hAnsi="Times New Roman" w:cs="Times New Roman"/>
          <w:sz w:val="24"/>
          <w:szCs w:val="24"/>
        </w:rPr>
        <w:t xml:space="preserve">(17.6%). </w:t>
      </w:r>
      <w:r w:rsidR="0078660C">
        <w:rPr>
          <w:rFonts w:ascii="Times New Roman" w:hAnsi="Times New Roman" w:cs="Times New Roman"/>
          <w:sz w:val="24"/>
          <w:szCs w:val="24"/>
        </w:rPr>
        <w:t xml:space="preserve">This </w:t>
      </w:r>
      <w:r w:rsidR="005A3548">
        <w:rPr>
          <w:rFonts w:ascii="Times New Roman" w:hAnsi="Times New Roman" w:cs="Times New Roman"/>
          <w:sz w:val="24"/>
          <w:szCs w:val="24"/>
        </w:rPr>
        <w:t xml:space="preserve">corroborated </w:t>
      </w:r>
      <w:r w:rsidR="00225C5D">
        <w:rPr>
          <w:rFonts w:ascii="Times New Roman" w:hAnsi="Times New Roman" w:cs="Times New Roman"/>
          <w:sz w:val="24"/>
          <w:szCs w:val="24"/>
        </w:rPr>
        <w:t>(</w:t>
      </w:r>
      <w:r w:rsidR="00A5194B">
        <w:rPr>
          <w:rFonts w:ascii="Times New Roman" w:hAnsi="Times New Roman" w:cs="Times New Roman"/>
          <w:sz w:val="24"/>
          <w:szCs w:val="24"/>
        </w:rPr>
        <w:t>Isah</w:t>
      </w:r>
      <w:r w:rsidR="00225C5D">
        <w:rPr>
          <w:rFonts w:ascii="Times New Roman" w:hAnsi="Times New Roman" w:cs="Times New Roman"/>
          <w:sz w:val="24"/>
          <w:szCs w:val="24"/>
        </w:rPr>
        <w:t>, 2020)</w:t>
      </w:r>
      <w:r w:rsidR="00225C5D" w:rsidRPr="00225C5D">
        <w:rPr>
          <w:rFonts w:ascii="Times New Roman" w:hAnsi="Times New Roman" w:cs="Times New Roman"/>
          <w:sz w:val="24"/>
          <w:szCs w:val="24"/>
          <w:lang w:val="en-GB"/>
        </w:rPr>
        <w:t xml:space="preserve"> </w:t>
      </w:r>
      <w:r w:rsidR="00225C5D">
        <w:rPr>
          <w:rFonts w:ascii="Times New Roman" w:hAnsi="Times New Roman" w:cs="Times New Roman"/>
          <w:sz w:val="24"/>
          <w:szCs w:val="24"/>
          <w:lang w:val="en-GB"/>
        </w:rPr>
        <w:t>that</w:t>
      </w:r>
      <w:r w:rsidR="00225DF1">
        <w:rPr>
          <w:rFonts w:ascii="Times New Roman" w:hAnsi="Times New Roman" w:cs="Times New Roman"/>
          <w:sz w:val="24"/>
          <w:szCs w:val="24"/>
          <w:lang w:val="en-GB"/>
        </w:rPr>
        <w:t xml:space="preserve"> opined</w:t>
      </w:r>
      <w:r w:rsidR="00225C5D">
        <w:rPr>
          <w:rFonts w:ascii="Times New Roman" w:hAnsi="Times New Roman" w:cs="Times New Roman"/>
          <w:sz w:val="24"/>
          <w:szCs w:val="24"/>
          <w:lang w:val="en-GB"/>
        </w:rPr>
        <w:t xml:space="preserve"> </w:t>
      </w:r>
      <w:r w:rsidR="00225DF1">
        <w:rPr>
          <w:rFonts w:ascii="Times New Roman" w:hAnsi="Times New Roman" w:cs="Times New Roman"/>
          <w:sz w:val="24"/>
          <w:szCs w:val="24"/>
          <w:lang w:val="en-GB"/>
        </w:rPr>
        <w:t>Sokoto</w:t>
      </w:r>
      <w:r w:rsidR="00225C5D">
        <w:rPr>
          <w:rFonts w:ascii="Times New Roman" w:hAnsi="Times New Roman" w:cs="Times New Roman"/>
          <w:sz w:val="24"/>
          <w:szCs w:val="24"/>
          <w:lang w:val="en-GB"/>
        </w:rPr>
        <w:t xml:space="preserve"> metropolis </w:t>
      </w:r>
      <w:r w:rsidR="00225C5D">
        <w:rPr>
          <w:rFonts w:ascii="Times New Roman" w:hAnsi="Times New Roman" w:cs="Times New Roman"/>
          <w:sz w:val="24"/>
          <w:szCs w:val="24"/>
        </w:rPr>
        <w:t>vegetation</w:t>
      </w:r>
      <w:r w:rsidR="00225C5D" w:rsidRPr="0075469D">
        <w:rPr>
          <w:rFonts w:ascii="Times New Roman" w:hAnsi="Times New Roman" w:cs="Times New Roman"/>
          <w:sz w:val="24"/>
          <w:szCs w:val="24"/>
        </w:rPr>
        <w:t xml:space="preserve"> </w:t>
      </w:r>
      <w:r w:rsidR="00225C5D">
        <w:rPr>
          <w:rFonts w:ascii="Times New Roman" w:hAnsi="Times New Roman" w:cs="Times New Roman"/>
          <w:sz w:val="24"/>
          <w:szCs w:val="24"/>
        </w:rPr>
        <w:t>(</w:t>
      </w:r>
      <w:r w:rsidR="00225C5D" w:rsidRPr="0075469D">
        <w:rPr>
          <w:rFonts w:ascii="Times New Roman" w:hAnsi="Times New Roman" w:cs="Times New Roman"/>
          <w:sz w:val="24"/>
          <w:szCs w:val="24"/>
        </w:rPr>
        <w:t>greenbelt</w:t>
      </w:r>
      <w:r w:rsidR="00225C5D">
        <w:rPr>
          <w:rFonts w:ascii="Times New Roman" w:hAnsi="Times New Roman" w:cs="Times New Roman"/>
          <w:sz w:val="24"/>
          <w:szCs w:val="24"/>
        </w:rPr>
        <w:t>)</w:t>
      </w:r>
      <w:r w:rsidR="00225C5D" w:rsidRPr="0075469D">
        <w:rPr>
          <w:rFonts w:ascii="Times New Roman" w:hAnsi="Times New Roman" w:cs="Times New Roman"/>
          <w:sz w:val="24"/>
          <w:szCs w:val="24"/>
        </w:rPr>
        <w:t xml:space="preserve"> in 1986 occupied 3,426 hectares (32%); open space covered 5,864 hectares (55%) and built-up was 1,385 hectares (13%). However, in 2015, the greenbelt had reduced to 1,179 hectares (11%); open space had increased to 6,203 hectares (58%) while built-up had e</w:t>
      </w:r>
      <w:r w:rsidR="00225DF1">
        <w:rPr>
          <w:rFonts w:ascii="Times New Roman" w:hAnsi="Times New Roman" w:cs="Times New Roman"/>
          <w:sz w:val="24"/>
          <w:szCs w:val="24"/>
        </w:rPr>
        <w:t>xpanded to 3,293 hectares (31%)</w:t>
      </w:r>
      <w:r w:rsidR="00225C5D">
        <w:rPr>
          <w:rFonts w:ascii="Times New Roman" w:hAnsi="Times New Roman"/>
          <w:lang w:val="en-GB"/>
        </w:rPr>
        <w:t xml:space="preserve"> </w:t>
      </w:r>
      <w:r w:rsidR="00225C5D" w:rsidRPr="001B667E">
        <w:rPr>
          <w:rFonts w:ascii="Times New Roman" w:hAnsi="Times New Roman"/>
          <w:lang w:val="en-GB"/>
        </w:rPr>
        <w:t>over the spate of 30 yea</w:t>
      </w:r>
      <w:r w:rsidR="00225DF1">
        <w:rPr>
          <w:rFonts w:ascii="Times New Roman" w:hAnsi="Times New Roman"/>
          <w:lang w:val="en-GB"/>
        </w:rPr>
        <w:t>rs (1986-2015) in the metropolis</w:t>
      </w:r>
      <w:r w:rsidR="00225C5D">
        <w:rPr>
          <w:rFonts w:ascii="Times New Roman" w:hAnsi="Times New Roman"/>
          <w:lang w:val="en-GB"/>
        </w:rPr>
        <w:t xml:space="preserve">. Similarly, </w:t>
      </w:r>
      <w:r w:rsidR="00A5194B">
        <w:rPr>
          <w:rFonts w:ascii="Times New Roman" w:hAnsi="Times New Roman"/>
          <w:lang w:val="en-GB"/>
        </w:rPr>
        <w:t>on</w:t>
      </w:r>
      <w:r w:rsidR="00225C5D">
        <w:rPr>
          <w:rFonts w:ascii="Times New Roman" w:hAnsi="Times New Roman"/>
          <w:lang w:val="en-GB"/>
        </w:rPr>
        <w:t xml:space="preserve"> their part </w:t>
      </w:r>
      <w:r w:rsidR="005A3548">
        <w:rPr>
          <w:rFonts w:ascii="Times New Roman" w:hAnsi="Times New Roman" w:cs="Times New Roman"/>
          <w:sz w:val="24"/>
          <w:szCs w:val="24"/>
        </w:rPr>
        <w:t>Akinyemi</w:t>
      </w:r>
      <w:r w:rsidR="00225C5D">
        <w:rPr>
          <w:rFonts w:ascii="Times New Roman" w:hAnsi="Times New Roman" w:cs="Times New Roman"/>
          <w:sz w:val="24"/>
          <w:szCs w:val="24"/>
        </w:rPr>
        <w:t xml:space="preserve"> </w:t>
      </w:r>
      <w:proofErr w:type="gramStart"/>
      <w:r w:rsidR="00225C5D" w:rsidRPr="00225C5D">
        <w:rPr>
          <w:rFonts w:ascii="Times New Roman" w:hAnsi="Times New Roman" w:cs="Times New Roman"/>
          <w:i/>
          <w:sz w:val="24"/>
          <w:szCs w:val="24"/>
        </w:rPr>
        <w:t>et</w:t>
      </w:r>
      <w:proofErr w:type="gramEnd"/>
      <w:r w:rsidR="00225C5D">
        <w:rPr>
          <w:rFonts w:ascii="Times New Roman" w:hAnsi="Times New Roman" w:cs="Times New Roman"/>
          <w:sz w:val="24"/>
          <w:szCs w:val="24"/>
        </w:rPr>
        <w:t>.</w:t>
      </w:r>
      <w:r w:rsidR="005A3548">
        <w:rPr>
          <w:rFonts w:ascii="Times New Roman" w:hAnsi="Times New Roman" w:cs="Times New Roman"/>
          <w:sz w:val="24"/>
          <w:szCs w:val="24"/>
        </w:rPr>
        <w:t xml:space="preserve"> </w:t>
      </w:r>
      <w:r w:rsidR="00225C5D">
        <w:rPr>
          <w:rFonts w:ascii="Times New Roman" w:hAnsi="Times New Roman" w:cs="Times New Roman"/>
          <w:sz w:val="24"/>
          <w:szCs w:val="24"/>
        </w:rPr>
        <w:t>al.,</w:t>
      </w:r>
      <w:r w:rsidR="005A3548">
        <w:rPr>
          <w:rFonts w:ascii="Times New Roman" w:hAnsi="Times New Roman" w:cs="Times New Roman"/>
          <w:sz w:val="24"/>
          <w:szCs w:val="24"/>
        </w:rPr>
        <w:t xml:space="preserve"> (2025</w:t>
      </w:r>
      <w:r w:rsidR="00225C5D">
        <w:rPr>
          <w:rFonts w:ascii="Times New Roman" w:hAnsi="Times New Roman" w:cs="Times New Roman"/>
          <w:sz w:val="24"/>
          <w:szCs w:val="24"/>
        </w:rPr>
        <w:t>)</w:t>
      </w:r>
      <w:r w:rsidR="0078660C">
        <w:rPr>
          <w:rFonts w:ascii="Times New Roman" w:hAnsi="Times New Roman" w:cs="Times New Roman"/>
          <w:sz w:val="24"/>
          <w:szCs w:val="24"/>
        </w:rPr>
        <w:t xml:space="preserve"> </w:t>
      </w:r>
      <w:r w:rsidR="00225C5D">
        <w:rPr>
          <w:rFonts w:ascii="Times New Roman" w:hAnsi="Times New Roman" w:cs="Times New Roman"/>
          <w:sz w:val="24"/>
          <w:szCs w:val="24"/>
        </w:rPr>
        <w:t>pointed out</w:t>
      </w:r>
      <w:r w:rsidR="00225DF1">
        <w:rPr>
          <w:rFonts w:ascii="Times New Roman" w:hAnsi="Times New Roman" w:cs="Times New Roman"/>
          <w:sz w:val="24"/>
          <w:szCs w:val="24"/>
        </w:rPr>
        <w:t xml:space="preserve"> that</w:t>
      </w:r>
      <w:r w:rsidR="00225C5D">
        <w:rPr>
          <w:rFonts w:ascii="Times New Roman" w:hAnsi="Times New Roman" w:cs="Times New Roman"/>
          <w:sz w:val="24"/>
          <w:szCs w:val="24"/>
        </w:rPr>
        <w:t xml:space="preserve"> in northern </w:t>
      </w:r>
      <w:r w:rsidR="00225DF1">
        <w:rPr>
          <w:rFonts w:ascii="Times New Roman" w:hAnsi="Times New Roman" w:cs="Times New Roman"/>
          <w:sz w:val="24"/>
          <w:szCs w:val="24"/>
        </w:rPr>
        <w:t>Nigerian desert frontline state</w:t>
      </w:r>
      <w:r w:rsidR="0078660C">
        <w:rPr>
          <w:rFonts w:ascii="Times New Roman" w:hAnsi="Times New Roman" w:cs="Times New Roman"/>
          <w:sz w:val="24"/>
          <w:szCs w:val="24"/>
        </w:rPr>
        <w:t xml:space="preserve"> </w:t>
      </w:r>
      <w:r w:rsidR="0078660C" w:rsidRPr="00225C5D">
        <w:rPr>
          <w:rFonts w:ascii="Times New Roman" w:hAnsi="Times New Roman" w:cs="Times New Roman"/>
          <w:sz w:val="24"/>
          <w:szCs w:val="24"/>
        </w:rPr>
        <w:t xml:space="preserve">dense vegetation declined </w:t>
      </w:r>
      <w:r w:rsidR="00225DF1">
        <w:rPr>
          <w:rFonts w:ascii="Times New Roman" w:hAnsi="Times New Roman" w:cs="Times New Roman"/>
          <w:sz w:val="24"/>
          <w:szCs w:val="24"/>
        </w:rPr>
        <w:t xml:space="preserve">to light vegetation </w:t>
      </w:r>
      <w:r w:rsidR="0078660C" w:rsidRPr="00225C5D">
        <w:rPr>
          <w:rFonts w:ascii="Times New Roman" w:hAnsi="Times New Roman" w:cs="Times New Roman"/>
          <w:sz w:val="24"/>
          <w:szCs w:val="24"/>
        </w:rPr>
        <w:t>by 58% and water bodies</w:t>
      </w:r>
      <w:r w:rsidR="00225DF1">
        <w:rPr>
          <w:rFonts w:ascii="Times New Roman" w:hAnsi="Times New Roman" w:cs="Times New Roman"/>
          <w:sz w:val="24"/>
          <w:szCs w:val="24"/>
        </w:rPr>
        <w:t>’ decreased,</w:t>
      </w:r>
      <w:r w:rsidR="0078660C" w:rsidRPr="00225C5D">
        <w:rPr>
          <w:rFonts w:ascii="Times New Roman" w:hAnsi="Times New Roman" w:cs="Times New Roman"/>
          <w:sz w:val="24"/>
          <w:szCs w:val="24"/>
        </w:rPr>
        <w:t xml:space="preserve"> built up </w:t>
      </w:r>
      <w:r w:rsidR="00225DF1">
        <w:rPr>
          <w:rFonts w:ascii="Times New Roman" w:hAnsi="Times New Roman" w:cs="Times New Roman"/>
          <w:sz w:val="24"/>
          <w:szCs w:val="24"/>
        </w:rPr>
        <w:t>areas increased substantially. Eventually, a</w:t>
      </w:r>
      <w:r w:rsidR="0078660C" w:rsidRPr="00225C5D">
        <w:rPr>
          <w:rFonts w:ascii="Times New Roman" w:hAnsi="Times New Roman" w:cs="Times New Roman"/>
          <w:sz w:val="24"/>
          <w:szCs w:val="24"/>
        </w:rPr>
        <w:t xml:space="preserve">bout 53.36% of dense vegetation in 1984 </w:t>
      </w:r>
      <w:r w:rsidR="00225C5D" w:rsidRPr="00225C5D">
        <w:rPr>
          <w:rFonts w:ascii="Times New Roman" w:hAnsi="Times New Roman" w:cs="Times New Roman"/>
          <w:sz w:val="24"/>
          <w:szCs w:val="24"/>
        </w:rPr>
        <w:t>was</w:t>
      </w:r>
      <w:r w:rsidR="0078660C" w:rsidRPr="00225C5D">
        <w:rPr>
          <w:rFonts w:ascii="Times New Roman" w:hAnsi="Times New Roman" w:cs="Times New Roman"/>
          <w:sz w:val="24"/>
          <w:szCs w:val="24"/>
        </w:rPr>
        <w:t xml:space="preserve"> converted to light vegetation by </w:t>
      </w:r>
      <w:r w:rsidR="0078660C" w:rsidRPr="00A5194B">
        <w:rPr>
          <w:rFonts w:ascii="Times New Roman" w:hAnsi="Times New Roman" w:cs="Times New Roman"/>
          <w:sz w:val="24"/>
          <w:szCs w:val="24"/>
        </w:rPr>
        <w:t>2022</w:t>
      </w:r>
      <w:r w:rsidR="00225C5D" w:rsidRPr="00A5194B">
        <w:rPr>
          <w:rFonts w:ascii="Times New Roman" w:hAnsi="Times New Roman" w:cs="Times New Roman"/>
          <w:sz w:val="24"/>
          <w:szCs w:val="24"/>
        </w:rPr>
        <w:t>.</w:t>
      </w:r>
    </w:p>
    <w:p w:rsidR="007C5B52" w:rsidRPr="00DC1067" w:rsidRDefault="00722FB6" w:rsidP="00280F15">
      <w:pPr>
        <w:spacing w:line="240" w:lineRule="auto"/>
        <w:jc w:val="both"/>
        <w:rPr>
          <w:rFonts w:ascii="Times New Roman" w:hAnsi="Times New Roman" w:cs="Times New Roman"/>
          <w:sz w:val="24"/>
          <w:szCs w:val="24"/>
        </w:rPr>
      </w:pPr>
      <w:r>
        <w:rPr>
          <w:rFonts w:ascii="Times New Roman" w:hAnsi="Times New Roman" w:cs="Times New Roman"/>
          <w:sz w:val="24"/>
          <w:szCs w:val="24"/>
        </w:rPr>
        <w:t>Conversely</w:t>
      </w:r>
      <w:r w:rsidR="00225DF1">
        <w:rPr>
          <w:rFonts w:ascii="Times New Roman" w:hAnsi="Times New Roman" w:cs="Times New Roman"/>
          <w:sz w:val="24"/>
          <w:szCs w:val="24"/>
        </w:rPr>
        <w:t>, w</w:t>
      </w:r>
      <w:r w:rsidR="003839D1" w:rsidRPr="00DC1067">
        <w:rPr>
          <w:rFonts w:ascii="Times New Roman" w:hAnsi="Times New Roman" w:cs="Times New Roman"/>
          <w:sz w:val="24"/>
          <w:szCs w:val="24"/>
        </w:rPr>
        <w:t xml:space="preserve">ater body shows an increased trend with a total coverage of </w:t>
      </w:r>
      <w:smartTag w:uri="urn:schemas-microsoft-com:office:smarttags" w:element="metricconverter">
        <w:smartTagPr>
          <w:attr w:name="ProductID" w:val="286.3 hectares"/>
        </w:smartTagPr>
        <w:r w:rsidR="003839D1" w:rsidRPr="00DC1067">
          <w:rPr>
            <w:rFonts w:ascii="Times New Roman" w:eastAsia="Times New Roman" w:hAnsi="Times New Roman" w:cs="Times New Roman"/>
            <w:sz w:val="24"/>
            <w:szCs w:val="24"/>
          </w:rPr>
          <w:t>286.3 hectares</w:t>
        </w:r>
      </w:smartTag>
      <w:r w:rsidR="003839D1" w:rsidRPr="00DC1067">
        <w:rPr>
          <w:rFonts w:ascii="Times New Roman" w:eastAsia="Times New Roman" w:hAnsi="Times New Roman" w:cs="Times New Roman"/>
          <w:sz w:val="24"/>
          <w:szCs w:val="24"/>
        </w:rPr>
        <w:t xml:space="preserve"> (1.0%) in 2006 to </w:t>
      </w:r>
      <w:smartTag w:uri="urn:schemas-microsoft-com:office:smarttags" w:element="metricconverter">
        <w:smartTagPr>
          <w:attr w:name="ProductID" w:val="293.7 hectares"/>
        </w:smartTagPr>
        <w:r w:rsidR="003839D1" w:rsidRPr="00DC1067">
          <w:rPr>
            <w:rFonts w:ascii="Times New Roman" w:eastAsia="Times New Roman" w:hAnsi="Times New Roman" w:cs="Times New Roman"/>
            <w:sz w:val="24"/>
            <w:szCs w:val="24"/>
          </w:rPr>
          <w:t>293.7 hectares</w:t>
        </w:r>
      </w:smartTag>
      <w:r w:rsidR="003839D1" w:rsidRPr="00DC1067">
        <w:rPr>
          <w:rFonts w:ascii="Times New Roman" w:eastAsia="Times New Roman" w:hAnsi="Times New Roman" w:cs="Times New Roman"/>
          <w:sz w:val="24"/>
          <w:szCs w:val="24"/>
        </w:rPr>
        <w:t xml:space="preserve"> (1.01%) in 2026 and this could be attributable to floods </w:t>
      </w:r>
      <w:r w:rsidR="000B3CF5">
        <w:rPr>
          <w:rFonts w:ascii="Times New Roman" w:eastAsia="Times New Roman" w:hAnsi="Times New Roman" w:cs="Times New Roman"/>
          <w:sz w:val="24"/>
          <w:szCs w:val="24"/>
        </w:rPr>
        <w:t>recorded</w:t>
      </w:r>
      <w:r w:rsidR="00A51FED" w:rsidRPr="00DC1067">
        <w:rPr>
          <w:rFonts w:ascii="Times New Roman" w:eastAsia="Times New Roman" w:hAnsi="Times New Roman" w:cs="Times New Roman"/>
          <w:sz w:val="24"/>
          <w:szCs w:val="24"/>
        </w:rPr>
        <w:t xml:space="preserve"> </w:t>
      </w:r>
      <w:r w:rsidR="00280F15" w:rsidRPr="00DC1067">
        <w:rPr>
          <w:rFonts w:ascii="Times New Roman" w:eastAsia="Times New Roman" w:hAnsi="Times New Roman" w:cs="Times New Roman"/>
          <w:sz w:val="24"/>
          <w:szCs w:val="24"/>
        </w:rPr>
        <w:t>particularly</w:t>
      </w:r>
      <w:r w:rsidR="000B3CF5">
        <w:rPr>
          <w:rFonts w:ascii="Times New Roman" w:eastAsia="Times New Roman" w:hAnsi="Times New Roman" w:cs="Times New Roman"/>
          <w:sz w:val="24"/>
          <w:szCs w:val="24"/>
        </w:rPr>
        <w:t xml:space="preserve"> in the year 2010 rela</w:t>
      </w:r>
      <w:r w:rsidR="00A5194B" w:rsidRPr="00DC1067">
        <w:rPr>
          <w:rFonts w:ascii="Times New Roman" w:eastAsia="Times New Roman" w:hAnsi="Times New Roman" w:cs="Times New Roman"/>
          <w:sz w:val="24"/>
          <w:szCs w:val="24"/>
        </w:rPr>
        <w:t xml:space="preserve">ted </w:t>
      </w:r>
      <w:r w:rsidR="00A51FED" w:rsidRPr="00DC1067">
        <w:rPr>
          <w:rFonts w:ascii="Times New Roman" w:eastAsia="Times New Roman" w:hAnsi="Times New Roman" w:cs="Times New Roman"/>
          <w:sz w:val="24"/>
          <w:szCs w:val="24"/>
        </w:rPr>
        <w:t>to climate change.</w:t>
      </w:r>
      <w:r w:rsidR="003839D1" w:rsidRPr="00DC10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Equally,</w:t>
      </w:r>
      <w:r w:rsidR="003839D1" w:rsidRPr="00DC1067">
        <w:rPr>
          <w:rFonts w:ascii="Times New Roman" w:eastAsia="Times New Roman" w:hAnsi="Times New Roman" w:cs="Times New Roman"/>
          <w:sz w:val="24"/>
          <w:szCs w:val="24"/>
        </w:rPr>
        <w:t xml:space="preserve"> farmlands in </w:t>
      </w:r>
      <w:r w:rsidR="003839D1" w:rsidRPr="00DC1067">
        <w:rPr>
          <w:rFonts w:ascii="Times New Roman" w:hAnsi="Times New Roman" w:cs="Times New Roman"/>
          <w:sz w:val="24"/>
          <w:szCs w:val="24"/>
        </w:rPr>
        <w:t>Sokoto Settled–Close Zone</w:t>
      </w:r>
      <w:r w:rsidR="003839D1" w:rsidRPr="00DC1067">
        <w:rPr>
          <w:rFonts w:ascii="Times New Roman" w:eastAsia="Times New Roman" w:hAnsi="Times New Roman" w:cs="Times New Roman"/>
          <w:sz w:val="24"/>
          <w:szCs w:val="24"/>
        </w:rPr>
        <w:t xml:space="preserve"> has witnessed a significant conversi</w:t>
      </w:r>
      <w:r w:rsidR="00280F15" w:rsidRPr="00DC1067">
        <w:rPr>
          <w:rFonts w:ascii="Times New Roman" w:eastAsia="Times New Roman" w:hAnsi="Times New Roman" w:cs="Times New Roman"/>
          <w:sz w:val="24"/>
          <w:szCs w:val="24"/>
        </w:rPr>
        <w:t>on whereby</w:t>
      </w:r>
      <w:r w:rsidR="003839D1" w:rsidRPr="00DC1067">
        <w:rPr>
          <w:rFonts w:ascii="Times New Roman" w:eastAsia="Times New Roman" w:hAnsi="Times New Roman" w:cs="Times New Roman"/>
          <w:sz w:val="24"/>
          <w:szCs w:val="24"/>
        </w:rPr>
        <w:t>, the total land use coverag</w:t>
      </w:r>
      <w:r w:rsidR="00280F15" w:rsidRPr="00DC1067">
        <w:rPr>
          <w:rFonts w:ascii="Times New Roman" w:eastAsia="Times New Roman" w:hAnsi="Times New Roman" w:cs="Times New Roman"/>
          <w:sz w:val="24"/>
          <w:szCs w:val="24"/>
        </w:rPr>
        <w:t xml:space="preserve">e was </w:t>
      </w:r>
      <w:smartTag w:uri="urn:schemas-microsoft-com:office:smarttags" w:element="metricconverter">
        <w:smartTagPr>
          <w:attr w:name="ProductID" w:val="15507.9 hectares"/>
        </w:smartTagPr>
        <w:r w:rsidR="00280F15" w:rsidRPr="00DC1067">
          <w:rPr>
            <w:rFonts w:ascii="Times New Roman" w:eastAsia="Times New Roman" w:hAnsi="Times New Roman" w:cs="Times New Roman"/>
            <w:sz w:val="24"/>
            <w:szCs w:val="24"/>
          </w:rPr>
          <w:t>15507.9 hectares</w:t>
        </w:r>
      </w:smartTag>
      <w:r w:rsidR="00280F15" w:rsidRPr="00DC1067">
        <w:rPr>
          <w:rFonts w:ascii="Times New Roman" w:eastAsia="Times New Roman" w:hAnsi="Times New Roman" w:cs="Times New Roman"/>
          <w:sz w:val="24"/>
          <w:szCs w:val="24"/>
        </w:rPr>
        <w:t xml:space="preserve"> (54.5%) </w:t>
      </w:r>
      <w:r w:rsidR="003839D1" w:rsidRPr="00DC1067">
        <w:rPr>
          <w:rFonts w:ascii="Times New Roman" w:eastAsia="Times New Roman" w:hAnsi="Times New Roman" w:cs="Times New Roman"/>
          <w:sz w:val="24"/>
          <w:szCs w:val="24"/>
        </w:rPr>
        <w:t xml:space="preserve">in 2006, </w:t>
      </w:r>
      <w:smartTag w:uri="urn:schemas-microsoft-com:office:smarttags" w:element="metricconverter">
        <w:smartTagPr>
          <w:attr w:name="ProductID" w:val="13218.4 hectares"/>
        </w:smartTagPr>
        <w:r w:rsidR="003839D1" w:rsidRPr="00DC1067">
          <w:rPr>
            <w:rFonts w:ascii="Times New Roman" w:eastAsia="Times New Roman" w:hAnsi="Times New Roman" w:cs="Times New Roman"/>
            <w:sz w:val="24"/>
            <w:szCs w:val="24"/>
          </w:rPr>
          <w:t>13218.4 hectares</w:t>
        </w:r>
      </w:smartTag>
      <w:r w:rsidR="003839D1" w:rsidRPr="00DC1067">
        <w:rPr>
          <w:rFonts w:ascii="Times New Roman" w:eastAsia="Times New Roman" w:hAnsi="Times New Roman" w:cs="Times New Roman"/>
          <w:sz w:val="24"/>
          <w:szCs w:val="24"/>
        </w:rPr>
        <w:t xml:space="preserve"> (46.4%) in 2016 and </w:t>
      </w:r>
      <w:smartTag w:uri="urn:schemas-microsoft-com:office:smarttags" w:element="metricconverter">
        <w:smartTagPr>
          <w:attr w:name="ProductID" w:val="11584.8 hectares"/>
        </w:smartTagPr>
        <w:r w:rsidR="003839D1" w:rsidRPr="00DC1067">
          <w:rPr>
            <w:rFonts w:ascii="Times New Roman" w:eastAsia="Times New Roman" w:hAnsi="Times New Roman" w:cs="Times New Roman"/>
            <w:sz w:val="24"/>
            <w:szCs w:val="24"/>
          </w:rPr>
          <w:t>11584.8 hectares</w:t>
        </w:r>
      </w:smartTag>
      <w:r w:rsidR="00280F15" w:rsidRPr="00DC1067">
        <w:rPr>
          <w:rFonts w:ascii="Times New Roman" w:eastAsia="Times New Roman" w:hAnsi="Times New Roman" w:cs="Times New Roman"/>
          <w:sz w:val="24"/>
          <w:szCs w:val="24"/>
        </w:rPr>
        <w:t xml:space="preserve"> (40.7%) in 2026. </w:t>
      </w:r>
      <w:r w:rsidR="00DB491E" w:rsidRPr="00DC1067">
        <w:rPr>
          <w:rFonts w:ascii="Times New Roman" w:eastAsia="Times New Roman" w:hAnsi="Times New Roman" w:cs="Times New Roman"/>
          <w:sz w:val="24"/>
          <w:szCs w:val="24"/>
        </w:rPr>
        <w:t>B</w:t>
      </w:r>
      <w:r w:rsidR="003839D1" w:rsidRPr="00DC1067">
        <w:rPr>
          <w:rFonts w:ascii="Times New Roman" w:eastAsia="Times New Roman" w:hAnsi="Times New Roman" w:cs="Times New Roman"/>
          <w:sz w:val="24"/>
          <w:szCs w:val="24"/>
        </w:rPr>
        <w:t xml:space="preserve">are surface has recorded a remarkable land use </w:t>
      </w:r>
      <w:r w:rsidR="006307BA" w:rsidRPr="00DC1067">
        <w:rPr>
          <w:rFonts w:ascii="Times New Roman" w:eastAsia="Times New Roman" w:hAnsi="Times New Roman" w:cs="Times New Roman"/>
          <w:sz w:val="24"/>
          <w:szCs w:val="24"/>
        </w:rPr>
        <w:t>change over</w:t>
      </w:r>
      <w:r w:rsidR="003839D1" w:rsidRPr="00DC1067">
        <w:rPr>
          <w:rFonts w:ascii="Times New Roman" w:eastAsia="Times New Roman" w:hAnsi="Times New Roman" w:cs="Times New Roman"/>
          <w:sz w:val="24"/>
          <w:szCs w:val="24"/>
        </w:rPr>
        <w:t xml:space="preserve"> the period w</w:t>
      </w:r>
      <w:r w:rsidR="00280F15" w:rsidRPr="00DC1067">
        <w:rPr>
          <w:rFonts w:ascii="Times New Roman" w:eastAsia="Times New Roman" w:hAnsi="Times New Roman" w:cs="Times New Roman"/>
          <w:sz w:val="24"/>
          <w:szCs w:val="24"/>
        </w:rPr>
        <w:t xml:space="preserve">ith </w:t>
      </w:r>
      <w:smartTag w:uri="urn:schemas-microsoft-com:office:smarttags" w:element="metricconverter">
        <w:smartTagPr>
          <w:attr w:name="ProductID" w:val="198.8 hectares"/>
        </w:smartTagPr>
        <w:r w:rsidR="00280F15" w:rsidRPr="00DC1067">
          <w:rPr>
            <w:rFonts w:ascii="Times New Roman" w:eastAsia="Times New Roman" w:hAnsi="Times New Roman" w:cs="Times New Roman"/>
            <w:sz w:val="24"/>
            <w:szCs w:val="24"/>
          </w:rPr>
          <w:t>198.8 hectares</w:t>
        </w:r>
      </w:smartTag>
      <w:r w:rsidR="00280F15" w:rsidRPr="00DC1067">
        <w:rPr>
          <w:rFonts w:ascii="Times New Roman" w:eastAsia="Times New Roman" w:hAnsi="Times New Roman" w:cs="Times New Roman"/>
          <w:sz w:val="24"/>
          <w:szCs w:val="24"/>
        </w:rPr>
        <w:t xml:space="preserve"> (0.7%) decrease</w:t>
      </w:r>
      <w:r w:rsidR="00DB491E" w:rsidRPr="00DC1067">
        <w:rPr>
          <w:rFonts w:ascii="Times New Roman" w:hAnsi="Times New Roman" w:cs="Times New Roman"/>
          <w:sz w:val="24"/>
          <w:szCs w:val="24"/>
        </w:rPr>
        <w:t>.</w:t>
      </w:r>
      <w:r w:rsidR="00280F15" w:rsidRPr="00DC1067">
        <w:rPr>
          <w:rFonts w:ascii="Times New Roman" w:hAnsi="Times New Roman" w:cs="Times New Roman"/>
          <w:sz w:val="24"/>
          <w:szCs w:val="24"/>
        </w:rPr>
        <w:t xml:space="preserve"> </w:t>
      </w:r>
      <w:r w:rsidR="00DB491E" w:rsidRPr="00DC1067">
        <w:rPr>
          <w:rFonts w:ascii="Times New Roman" w:hAnsi="Times New Roman" w:cs="Times New Roman"/>
          <w:sz w:val="24"/>
          <w:szCs w:val="24"/>
        </w:rPr>
        <w:t>S</w:t>
      </w:r>
      <w:r w:rsidR="003172C8" w:rsidRPr="00DC1067">
        <w:rPr>
          <w:rFonts w:ascii="Times New Roman" w:hAnsi="Times New Roman" w:cs="Times New Roman"/>
          <w:sz w:val="24"/>
          <w:szCs w:val="24"/>
        </w:rPr>
        <w:t xml:space="preserve">cholars </w:t>
      </w:r>
      <w:r w:rsidR="00DB491E" w:rsidRPr="00DC1067">
        <w:rPr>
          <w:rFonts w:ascii="Times New Roman" w:hAnsi="Times New Roman" w:cs="Times New Roman"/>
          <w:sz w:val="24"/>
          <w:szCs w:val="24"/>
        </w:rPr>
        <w:t xml:space="preserve">(e.g. </w:t>
      </w:r>
      <w:r w:rsidR="003172C8" w:rsidRPr="00DC1067">
        <w:rPr>
          <w:rFonts w:ascii="Times New Roman" w:hAnsi="Times New Roman" w:cs="Times New Roman"/>
          <w:sz w:val="24"/>
          <w:szCs w:val="24"/>
        </w:rPr>
        <w:t>Ayab,</w:t>
      </w:r>
      <w:r w:rsidR="00DB491E" w:rsidRPr="00DC1067">
        <w:rPr>
          <w:rFonts w:ascii="Times New Roman" w:hAnsi="Times New Roman" w:cs="Times New Roman"/>
          <w:sz w:val="24"/>
          <w:szCs w:val="24"/>
        </w:rPr>
        <w:t xml:space="preserve"> </w:t>
      </w:r>
      <w:r w:rsidR="003172C8" w:rsidRPr="00DC1067">
        <w:rPr>
          <w:rFonts w:ascii="Times New Roman" w:hAnsi="Times New Roman" w:cs="Times New Roman"/>
          <w:sz w:val="24"/>
          <w:szCs w:val="24"/>
        </w:rPr>
        <w:t>et</w:t>
      </w:r>
      <w:r w:rsidR="00DB491E" w:rsidRPr="00DC1067">
        <w:rPr>
          <w:rFonts w:ascii="Times New Roman" w:hAnsi="Times New Roman" w:cs="Times New Roman"/>
          <w:sz w:val="24"/>
          <w:szCs w:val="24"/>
        </w:rPr>
        <w:t xml:space="preserve"> al.,</w:t>
      </w:r>
      <w:r w:rsidR="003172C8" w:rsidRPr="00DC1067">
        <w:rPr>
          <w:rFonts w:ascii="Times New Roman" w:hAnsi="Times New Roman" w:cs="Times New Roman"/>
          <w:sz w:val="24"/>
          <w:szCs w:val="24"/>
        </w:rPr>
        <w:t xml:space="preserve"> </w:t>
      </w:r>
      <w:r w:rsidR="00DB491E" w:rsidRPr="00DC1067">
        <w:rPr>
          <w:rFonts w:ascii="Times New Roman" w:hAnsi="Times New Roman" w:cs="Times New Roman"/>
          <w:sz w:val="24"/>
          <w:szCs w:val="24"/>
        </w:rPr>
        <w:t>(</w:t>
      </w:r>
      <w:r>
        <w:rPr>
          <w:rFonts w:ascii="Times New Roman" w:hAnsi="Times New Roman" w:cs="Times New Roman"/>
          <w:sz w:val="24"/>
          <w:szCs w:val="24"/>
        </w:rPr>
        <w:t>2024) affirmed and</w:t>
      </w:r>
      <w:r w:rsidR="000B3CF5">
        <w:rPr>
          <w:rFonts w:ascii="Times New Roman" w:hAnsi="Times New Roman" w:cs="Times New Roman"/>
          <w:sz w:val="24"/>
          <w:szCs w:val="24"/>
        </w:rPr>
        <w:t xml:space="preserve"> a</w:t>
      </w:r>
      <w:r w:rsidR="00DB491E" w:rsidRPr="00DC1067">
        <w:rPr>
          <w:rFonts w:ascii="Times New Roman" w:hAnsi="Times New Roman" w:cs="Times New Roman"/>
          <w:sz w:val="24"/>
          <w:szCs w:val="24"/>
        </w:rPr>
        <w:t>lluded</w:t>
      </w:r>
      <w:r w:rsidR="003172C8" w:rsidRPr="00DC1067">
        <w:rPr>
          <w:rFonts w:ascii="Times New Roman" w:hAnsi="Times New Roman" w:cs="Times New Roman"/>
          <w:sz w:val="24"/>
          <w:szCs w:val="24"/>
        </w:rPr>
        <w:t xml:space="preserve"> that, from 1995-</w:t>
      </w:r>
      <w:smartTag w:uri="urn:schemas-microsoft-com:office:smarttags" w:element="metricconverter">
        <w:smartTagPr>
          <w:attr w:name="ProductID" w:val="2020 in"/>
        </w:smartTagPr>
        <w:r w:rsidR="003172C8" w:rsidRPr="00DC1067">
          <w:rPr>
            <w:rFonts w:ascii="Times New Roman" w:hAnsi="Times New Roman" w:cs="Times New Roman"/>
            <w:sz w:val="24"/>
            <w:szCs w:val="24"/>
          </w:rPr>
          <w:t xml:space="preserve">2020 </w:t>
        </w:r>
        <w:r w:rsidR="006213F1" w:rsidRPr="00DC1067">
          <w:rPr>
            <w:rFonts w:ascii="Times New Roman" w:hAnsi="Times New Roman" w:cs="Times New Roman"/>
            <w:sz w:val="24"/>
            <w:szCs w:val="24"/>
          </w:rPr>
          <w:t>in</w:t>
        </w:r>
      </w:smartTag>
      <w:r w:rsidR="006213F1" w:rsidRPr="00DC1067">
        <w:rPr>
          <w:rFonts w:ascii="Times New Roman" w:hAnsi="Times New Roman" w:cs="Times New Roman"/>
          <w:sz w:val="24"/>
          <w:szCs w:val="24"/>
        </w:rPr>
        <w:t xml:space="preserve"> Gwadabawa LGA o</w:t>
      </w:r>
      <w:r>
        <w:rPr>
          <w:rFonts w:ascii="Times New Roman" w:hAnsi="Times New Roman" w:cs="Times New Roman"/>
          <w:sz w:val="24"/>
          <w:szCs w:val="24"/>
        </w:rPr>
        <w:t>f</w:t>
      </w:r>
      <w:r w:rsidR="006213F1" w:rsidRPr="00DC1067">
        <w:rPr>
          <w:rFonts w:ascii="Times New Roman" w:hAnsi="Times New Roman" w:cs="Times New Roman"/>
          <w:sz w:val="24"/>
          <w:szCs w:val="24"/>
        </w:rPr>
        <w:t xml:space="preserve"> Sokoto state </w:t>
      </w:r>
      <w:r w:rsidR="003172C8" w:rsidRPr="00DC1067">
        <w:rPr>
          <w:rFonts w:ascii="Times New Roman" w:hAnsi="Times New Roman" w:cs="Times New Roman"/>
          <w:sz w:val="24"/>
          <w:szCs w:val="24"/>
        </w:rPr>
        <w:t>mining</w:t>
      </w:r>
      <w:r w:rsidR="006213F1" w:rsidRPr="00DC1067">
        <w:rPr>
          <w:rFonts w:ascii="Times New Roman" w:hAnsi="Times New Roman" w:cs="Times New Roman"/>
          <w:sz w:val="24"/>
          <w:szCs w:val="24"/>
        </w:rPr>
        <w:t xml:space="preserve"> sites</w:t>
      </w:r>
      <w:r>
        <w:rPr>
          <w:rFonts w:ascii="Times New Roman" w:hAnsi="Times New Roman" w:cs="Times New Roman"/>
          <w:sz w:val="24"/>
          <w:szCs w:val="24"/>
        </w:rPr>
        <w:t xml:space="preserve"> coverage</w:t>
      </w:r>
      <w:r w:rsidR="003172C8" w:rsidRPr="00DC1067">
        <w:rPr>
          <w:rFonts w:ascii="Times New Roman" w:hAnsi="Times New Roman" w:cs="Times New Roman"/>
          <w:sz w:val="24"/>
          <w:szCs w:val="24"/>
        </w:rPr>
        <w:t xml:space="preserve"> surge to </w:t>
      </w:r>
      <w:smartTag w:uri="urn:schemas-microsoft-com:office:smarttags" w:element="metricconverter">
        <w:smartTagPr>
          <w:attr w:name="ProductID" w:val="58.23 ha"/>
        </w:smartTagPr>
        <w:r w:rsidR="003172C8" w:rsidRPr="00DC1067">
          <w:rPr>
            <w:rFonts w:ascii="Times New Roman" w:hAnsi="Times New Roman" w:cs="Times New Roman"/>
            <w:sz w:val="24"/>
            <w:szCs w:val="24"/>
          </w:rPr>
          <w:t>58.23 ha</w:t>
        </w:r>
      </w:smartTag>
      <w:r w:rsidR="003172C8" w:rsidRPr="00DC1067">
        <w:rPr>
          <w:rFonts w:ascii="Times New Roman" w:hAnsi="Times New Roman" w:cs="Times New Roman"/>
          <w:sz w:val="24"/>
          <w:szCs w:val="24"/>
        </w:rPr>
        <w:t xml:space="preserve"> </w:t>
      </w:r>
      <w:r w:rsidR="003172C8" w:rsidRPr="00DC1067">
        <w:rPr>
          <w:rFonts w:ascii="Times New Roman" w:hAnsi="Times New Roman" w:cs="Times New Roman"/>
          <w:sz w:val="24"/>
          <w:szCs w:val="24"/>
        </w:rPr>
        <w:lastRenderedPageBreak/>
        <w:t xml:space="preserve">while vegetation cover declined rapidly from </w:t>
      </w:r>
      <w:smartTag w:uri="urn:schemas-microsoft-com:office:smarttags" w:element="metricconverter">
        <w:smartTagPr>
          <w:attr w:name="ProductID" w:val="56.25 ha"/>
        </w:smartTagPr>
        <w:r w:rsidR="003172C8" w:rsidRPr="00DC1067">
          <w:rPr>
            <w:rFonts w:ascii="Times New Roman" w:hAnsi="Times New Roman" w:cs="Times New Roman"/>
            <w:sz w:val="24"/>
            <w:szCs w:val="24"/>
          </w:rPr>
          <w:t>56.25 ha</w:t>
        </w:r>
      </w:smartTag>
      <w:r w:rsidR="003172C8" w:rsidRPr="00DC1067">
        <w:rPr>
          <w:rFonts w:ascii="Times New Roman" w:hAnsi="Times New Roman" w:cs="Times New Roman"/>
          <w:sz w:val="24"/>
          <w:szCs w:val="24"/>
        </w:rPr>
        <w:t xml:space="preserve"> to </w:t>
      </w:r>
      <w:smartTag w:uri="urn:schemas-microsoft-com:office:smarttags" w:element="metricconverter">
        <w:smartTagPr>
          <w:attr w:name="ProductID" w:val="2.15 ha"/>
        </w:smartTagPr>
        <w:r w:rsidR="003172C8" w:rsidRPr="00DC1067">
          <w:rPr>
            <w:rFonts w:ascii="Times New Roman" w:hAnsi="Times New Roman" w:cs="Times New Roman"/>
            <w:sz w:val="24"/>
            <w:szCs w:val="24"/>
          </w:rPr>
          <w:t>2.15 ha</w:t>
        </w:r>
      </w:smartTag>
      <w:r w:rsidR="003172C8" w:rsidRPr="00DC1067">
        <w:rPr>
          <w:rFonts w:ascii="Times New Roman" w:hAnsi="Times New Roman" w:cs="Times New Roman"/>
          <w:sz w:val="24"/>
          <w:szCs w:val="24"/>
        </w:rPr>
        <w:t>. Bare soil incr</w:t>
      </w:r>
      <w:r w:rsidR="006213F1" w:rsidRPr="00DC1067">
        <w:rPr>
          <w:rFonts w:ascii="Times New Roman" w:hAnsi="Times New Roman" w:cs="Times New Roman"/>
          <w:sz w:val="24"/>
          <w:szCs w:val="24"/>
        </w:rPr>
        <w:t xml:space="preserve">eased from </w:t>
      </w:r>
      <w:smartTag w:uri="urn:schemas-microsoft-com:office:smarttags" w:element="metricconverter">
        <w:smartTagPr>
          <w:attr w:name="ProductID" w:val="25.75 ha"/>
        </w:smartTagPr>
        <w:r w:rsidR="006213F1" w:rsidRPr="00DC1067">
          <w:rPr>
            <w:rFonts w:ascii="Times New Roman" w:hAnsi="Times New Roman" w:cs="Times New Roman"/>
            <w:sz w:val="24"/>
            <w:szCs w:val="24"/>
          </w:rPr>
          <w:t>25.75 ha</w:t>
        </w:r>
      </w:smartTag>
      <w:r w:rsidR="006213F1" w:rsidRPr="00DC1067">
        <w:rPr>
          <w:rFonts w:ascii="Times New Roman" w:hAnsi="Times New Roman" w:cs="Times New Roman"/>
          <w:sz w:val="24"/>
          <w:szCs w:val="24"/>
        </w:rPr>
        <w:t xml:space="preserve"> to </w:t>
      </w:r>
      <w:smartTag w:uri="urn:schemas-microsoft-com:office:smarttags" w:element="metricconverter">
        <w:smartTagPr>
          <w:attr w:name="ProductID" w:val="32.1 ha"/>
        </w:smartTagPr>
        <w:r w:rsidR="006213F1" w:rsidRPr="00DC1067">
          <w:rPr>
            <w:rFonts w:ascii="Times New Roman" w:hAnsi="Times New Roman" w:cs="Times New Roman"/>
            <w:sz w:val="24"/>
            <w:szCs w:val="24"/>
          </w:rPr>
          <w:t>32.1 ha</w:t>
        </w:r>
      </w:smartTag>
      <w:r w:rsidR="006213F1" w:rsidRPr="00DC1067">
        <w:rPr>
          <w:rFonts w:ascii="Times New Roman" w:hAnsi="Times New Roman" w:cs="Times New Roman"/>
          <w:sz w:val="24"/>
          <w:szCs w:val="24"/>
        </w:rPr>
        <w:t>. I</w:t>
      </w:r>
      <w:r w:rsidR="00280F15" w:rsidRPr="00DC1067">
        <w:rPr>
          <w:rFonts w:ascii="Times New Roman" w:hAnsi="Times New Roman" w:cs="Times New Roman"/>
          <w:sz w:val="24"/>
          <w:szCs w:val="24"/>
        </w:rPr>
        <w:t xml:space="preserve">t was </w:t>
      </w:r>
      <w:r w:rsidR="003172C8" w:rsidRPr="00DC1067">
        <w:rPr>
          <w:rFonts w:ascii="Times New Roman" w:hAnsi="Times New Roman" w:cs="Times New Roman"/>
          <w:sz w:val="24"/>
          <w:szCs w:val="24"/>
        </w:rPr>
        <w:t xml:space="preserve">also </w:t>
      </w:r>
      <w:r w:rsidR="006213F1" w:rsidRPr="00DC1067">
        <w:rPr>
          <w:rFonts w:ascii="Times New Roman" w:hAnsi="Times New Roman" w:cs="Times New Roman"/>
          <w:sz w:val="24"/>
          <w:szCs w:val="24"/>
        </w:rPr>
        <w:t>observed</w:t>
      </w:r>
      <w:r w:rsidR="00280F15" w:rsidRPr="00DC1067">
        <w:rPr>
          <w:rFonts w:ascii="Times New Roman" w:hAnsi="Times New Roman" w:cs="Times New Roman"/>
          <w:sz w:val="24"/>
          <w:szCs w:val="24"/>
        </w:rPr>
        <w:t xml:space="preserve"> that,</w:t>
      </w:r>
      <w:r w:rsidR="009C12B4" w:rsidRPr="00DC1067">
        <w:rPr>
          <w:rFonts w:ascii="Times New Roman" w:hAnsi="Times New Roman" w:cs="Times New Roman"/>
          <w:sz w:val="24"/>
          <w:szCs w:val="24"/>
        </w:rPr>
        <w:t xml:space="preserve"> </w:t>
      </w:r>
      <w:r w:rsidR="000010BA" w:rsidRPr="00DC1067">
        <w:rPr>
          <w:rFonts w:ascii="Times New Roman" w:hAnsi="Times New Roman" w:cs="Times New Roman"/>
          <w:sz w:val="24"/>
          <w:szCs w:val="24"/>
        </w:rPr>
        <w:t>depletion of green sp</w:t>
      </w:r>
      <w:r w:rsidR="00280F15" w:rsidRPr="00DC1067">
        <w:rPr>
          <w:rFonts w:ascii="Times New Roman" w:hAnsi="Times New Roman" w:cs="Times New Roman"/>
          <w:sz w:val="24"/>
          <w:szCs w:val="24"/>
        </w:rPr>
        <w:t>a</w:t>
      </w:r>
      <w:r w:rsidR="000010BA" w:rsidRPr="00DC1067">
        <w:rPr>
          <w:rFonts w:ascii="Times New Roman" w:hAnsi="Times New Roman" w:cs="Times New Roman"/>
          <w:sz w:val="24"/>
          <w:szCs w:val="24"/>
        </w:rPr>
        <w:t>ce and increase un built up/bare surfaces are the major driv</w:t>
      </w:r>
      <w:r w:rsidR="00280F15" w:rsidRPr="00DC1067">
        <w:rPr>
          <w:rFonts w:ascii="Times New Roman" w:hAnsi="Times New Roman" w:cs="Times New Roman"/>
          <w:sz w:val="24"/>
          <w:szCs w:val="24"/>
        </w:rPr>
        <w:t>e</w:t>
      </w:r>
      <w:r w:rsidR="000010BA" w:rsidRPr="00DC1067">
        <w:rPr>
          <w:rFonts w:ascii="Times New Roman" w:hAnsi="Times New Roman" w:cs="Times New Roman"/>
          <w:sz w:val="24"/>
          <w:szCs w:val="24"/>
        </w:rPr>
        <w:t>r</w:t>
      </w:r>
      <w:r w:rsidR="00280F15" w:rsidRPr="00DC1067">
        <w:rPr>
          <w:rFonts w:ascii="Times New Roman" w:hAnsi="Times New Roman" w:cs="Times New Roman"/>
          <w:sz w:val="24"/>
          <w:szCs w:val="24"/>
        </w:rPr>
        <w:t>s causing the upsurge of</w:t>
      </w:r>
      <w:r w:rsidR="000010BA" w:rsidRPr="00DC1067">
        <w:rPr>
          <w:rFonts w:ascii="Times New Roman" w:hAnsi="Times New Roman" w:cs="Times New Roman"/>
          <w:sz w:val="24"/>
          <w:szCs w:val="24"/>
        </w:rPr>
        <w:t xml:space="preserve"> temperature in Sokoto metropolis</w:t>
      </w:r>
      <w:r>
        <w:rPr>
          <w:rFonts w:ascii="Times New Roman" w:hAnsi="Times New Roman" w:cs="Times New Roman"/>
          <w:sz w:val="24"/>
          <w:szCs w:val="24"/>
        </w:rPr>
        <w:t xml:space="preserve"> </w:t>
      </w:r>
      <w:r w:rsidR="006043E5">
        <w:rPr>
          <w:rFonts w:ascii="Times New Roman" w:hAnsi="Times New Roman" w:cs="Times New Roman"/>
          <w:sz w:val="24"/>
          <w:szCs w:val="24"/>
        </w:rPr>
        <w:t>similar</w:t>
      </w:r>
      <w:r>
        <w:rPr>
          <w:rFonts w:ascii="Times New Roman" w:hAnsi="Times New Roman" w:cs="Times New Roman"/>
          <w:sz w:val="24"/>
          <w:szCs w:val="24"/>
        </w:rPr>
        <w:t xml:space="preserve"> to Abdullahi et., al. (</w:t>
      </w:r>
      <w:r w:rsidR="00280F15" w:rsidRPr="00DC1067">
        <w:rPr>
          <w:rFonts w:ascii="Times New Roman" w:hAnsi="Times New Roman" w:cs="Times New Roman"/>
          <w:sz w:val="24"/>
          <w:szCs w:val="24"/>
        </w:rPr>
        <w:t>2025</w:t>
      </w:r>
      <w:r>
        <w:rPr>
          <w:rFonts w:ascii="Times New Roman" w:hAnsi="Times New Roman" w:cs="Times New Roman"/>
          <w:sz w:val="24"/>
          <w:szCs w:val="24"/>
        </w:rPr>
        <w:t>)</w:t>
      </w:r>
      <w:r w:rsidR="006043E5">
        <w:rPr>
          <w:rFonts w:ascii="Times New Roman" w:hAnsi="Times New Roman" w:cs="Times New Roman"/>
          <w:sz w:val="24"/>
          <w:szCs w:val="24"/>
        </w:rPr>
        <w:t xml:space="preserve"> revelation</w:t>
      </w:r>
      <w:r w:rsidR="0078660C" w:rsidRPr="00DC1067">
        <w:rPr>
          <w:rFonts w:ascii="Times New Roman" w:hAnsi="Times New Roman" w:cs="Times New Roman"/>
          <w:sz w:val="24"/>
          <w:szCs w:val="24"/>
        </w:rPr>
        <w:t>.</w:t>
      </w:r>
      <w:r w:rsidR="009C12B4" w:rsidRPr="00DC1067">
        <w:rPr>
          <w:rFonts w:ascii="Times New Roman" w:hAnsi="Times New Roman" w:cs="Times New Roman"/>
          <w:sz w:val="24"/>
          <w:szCs w:val="24"/>
        </w:rPr>
        <w:t xml:space="preserve"> </w:t>
      </w:r>
      <w:r w:rsidR="003172C8" w:rsidRPr="00DC1067">
        <w:rPr>
          <w:rFonts w:ascii="Times New Roman" w:hAnsi="Times New Roman" w:cs="Times New Roman"/>
          <w:sz w:val="24"/>
          <w:szCs w:val="24"/>
        </w:rPr>
        <w:t>Scholars (</w:t>
      </w:r>
      <w:r w:rsidR="006213F1" w:rsidRPr="00DC1067">
        <w:rPr>
          <w:rFonts w:ascii="Times New Roman" w:hAnsi="Times New Roman" w:cs="Times New Roman"/>
          <w:sz w:val="24"/>
          <w:szCs w:val="24"/>
        </w:rPr>
        <w:t>e.g.</w:t>
      </w:r>
      <w:r w:rsidR="003172C8" w:rsidRPr="00DC1067">
        <w:rPr>
          <w:rFonts w:ascii="Times New Roman" w:hAnsi="Times New Roman" w:cs="Times New Roman"/>
          <w:sz w:val="24"/>
          <w:szCs w:val="24"/>
        </w:rPr>
        <w:t xml:space="preserve"> </w:t>
      </w:r>
      <w:r w:rsidR="006213F1" w:rsidRPr="00DC1067">
        <w:rPr>
          <w:rFonts w:ascii="Times New Roman" w:hAnsi="Times New Roman" w:cs="Times New Roman"/>
          <w:sz w:val="24"/>
          <w:szCs w:val="24"/>
        </w:rPr>
        <w:t>M</w:t>
      </w:r>
      <w:r w:rsidR="003172C8" w:rsidRPr="00DC1067">
        <w:rPr>
          <w:rFonts w:ascii="Times New Roman" w:hAnsi="Times New Roman" w:cs="Times New Roman"/>
          <w:sz w:val="24"/>
          <w:szCs w:val="24"/>
        </w:rPr>
        <w:t>ohammed et,</w:t>
      </w:r>
      <w:r w:rsidR="006043E5">
        <w:rPr>
          <w:rFonts w:ascii="Times New Roman" w:hAnsi="Times New Roman" w:cs="Times New Roman"/>
          <w:sz w:val="24"/>
          <w:szCs w:val="24"/>
        </w:rPr>
        <w:t>.</w:t>
      </w:r>
      <w:r w:rsidR="003172C8" w:rsidRPr="00DC1067">
        <w:rPr>
          <w:rFonts w:ascii="Times New Roman" w:hAnsi="Times New Roman" w:cs="Times New Roman"/>
          <w:sz w:val="24"/>
          <w:szCs w:val="24"/>
        </w:rPr>
        <w:t xml:space="preserve"> al</w:t>
      </w:r>
      <w:r w:rsidR="006043E5">
        <w:rPr>
          <w:rFonts w:ascii="Times New Roman" w:hAnsi="Times New Roman" w:cs="Times New Roman"/>
          <w:sz w:val="24"/>
          <w:szCs w:val="24"/>
        </w:rPr>
        <w:t>. 2025</w:t>
      </w:r>
      <w:r w:rsidR="003172C8" w:rsidRPr="00DC1067">
        <w:rPr>
          <w:rFonts w:ascii="Times New Roman" w:hAnsi="Times New Roman" w:cs="Times New Roman"/>
          <w:sz w:val="24"/>
          <w:szCs w:val="24"/>
        </w:rPr>
        <w:t>) lament that,</w:t>
      </w:r>
      <w:r w:rsidR="000010BA" w:rsidRPr="00DC1067">
        <w:rPr>
          <w:rFonts w:ascii="Times New Roman" w:hAnsi="Times New Roman" w:cs="Times New Roman"/>
          <w:sz w:val="24"/>
          <w:szCs w:val="24"/>
        </w:rPr>
        <w:t xml:space="preserve"> </w:t>
      </w:r>
      <w:r w:rsidR="006043E5" w:rsidRPr="00DC1067">
        <w:rPr>
          <w:rFonts w:ascii="Times New Roman" w:hAnsi="Times New Roman" w:cs="Times New Roman"/>
          <w:sz w:val="24"/>
          <w:szCs w:val="24"/>
        </w:rPr>
        <w:t xml:space="preserve">in Maiduguri’s </w:t>
      </w:r>
      <w:r w:rsidR="000575FD" w:rsidRPr="00DC1067">
        <w:rPr>
          <w:rFonts w:ascii="Times New Roman" w:hAnsi="Times New Roman" w:cs="Times New Roman"/>
          <w:sz w:val="24"/>
          <w:szCs w:val="24"/>
        </w:rPr>
        <w:t>built</w:t>
      </w:r>
      <w:r w:rsidR="00440D88" w:rsidRPr="00DC1067">
        <w:rPr>
          <w:rFonts w:ascii="Times New Roman" w:hAnsi="Times New Roman" w:cs="Times New Roman"/>
          <w:sz w:val="24"/>
          <w:szCs w:val="24"/>
        </w:rPr>
        <w:t xml:space="preserve"> up expanded from 324.8km</w:t>
      </w:r>
      <w:r w:rsidR="00440D88" w:rsidRPr="00DC1067">
        <w:rPr>
          <w:rFonts w:ascii="Times New Roman" w:hAnsi="Times New Roman" w:cs="Times New Roman"/>
          <w:sz w:val="24"/>
          <w:szCs w:val="24"/>
          <w:vertAlign w:val="superscript"/>
        </w:rPr>
        <w:t>2</w:t>
      </w:r>
      <w:r w:rsidR="00440D88" w:rsidRPr="00DC1067">
        <w:rPr>
          <w:rFonts w:ascii="Times New Roman" w:hAnsi="Times New Roman" w:cs="Times New Roman"/>
          <w:sz w:val="24"/>
          <w:szCs w:val="24"/>
        </w:rPr>
        <w:t xml:space="preserve"> to 464.9km</w:t>
      </w:r>
      <w:r w:rsidR="00440D88" w:rsidRPr="00DC1067">
        <w:rPr>
          <w:rFonts w:ascii="Times New Roman" w:hAnsi="Times New Roman" w:cs="Times New Roman"/>
          <w:sz w:val="24"/>
          <w:szCs w:val="24"/>
          <w:vertAlign w:val="superscript"/>
        </w:rPr>
        <w:t>2</w:t>
      </w:r>
      <w:r w:rsidR="00440D88" w:rsidRPr="00DC1067">
        <w:rPr>
          <w:rFonts w:ascii="Times New Roman" w:hAnsi="Times New Roman" w:cs="Times New Roman"/>
          <w:sz w:val="24"/>
          <w:szCs w:val="24"/>
        </w:rPr>
        <w:t xml:space="preserve"> while cropland collapsed  from 966.9km</w:t>
      </w:r>
      <w:r w:rsidR="00440D88" w:rsidRPr="00DC1067">
        <w:rPr>
          <w:rFonts w:ascii="Times New Roman" w:hAnsi="Times New Roman" w:cs="Times New Roman"/>
          <w:sz w:val="24"/>
          <w:szCs w:val="24"/>
          <w:vertAlign w:val="superscript"/>
        </w:rPr>
        <w:t>2</w:t>
      </w:r>
      <w:r w:rsidR="00440D88" w:rsidRPr="00DC1067">
        <w:rPr>
          <w:rFonts w:ascii="Times New Roman" w:hAnsi="Times New Roman" w:cs="Times New Roman"/>
          <w:sz w:val="24"/>
          <w:szCs w:val="24"/>
        </w:rPr>
        <w:t xml:space="preserve"> to 103.6km</w:t>
      </w:r>
      <w:r w:rsidR="00440D88" w:rsidRPr="00DC1067">
        <w:rPr>
          <w:rFonts w:ascii="Times New Roman" w:hAnsi="Times New Roman" w:cs="Times New Roman"/>
          <w:sz w:val="24"/>
          <w:szCs w:val="24"/>
          <w:vertAlign w:val="superscript"/>
        </w:rPr>
        <w:t>2</w:t>
      </w:r>
      <w:r w:rsidR="00440D88" w:rsidRPr="00DC1067">
        <w:rPr>
          <w:rFonts w:ascii="Times New Roman" w:hAnsi="Times New Roman" w:cs="Times New Roman"/>
          <w:sz w:val="24"/>
          <w:szCs w:val="24"/>
        </w:rPr>
        <w:t xml:space="preserve"> while b</w:t>
      </w:r>
      <w:r w:rsidR="004016AB" w:rsidRPr="00DC1067">
        <w:rPr>
          <w:rFonts w:ascii="Times New Roman" w:hAnsi="Times New Roman" w:cs="Times New Roman"/>
          <w:sz w:val="24"/>
          <w:szCs w:val="24"/>
        </w:rPr>
        <w:t>ar</w:t>
      </w:r>
      <w:r w:rsidR="00440D88" w:rsidRPr="00DC1067">
        <w:rPr>
          <w:rFonts w:ascii="Times New Roman" w:hAnsi="Times New Roman" w:cs="Times New Roman"/>
          <w:sz w:val="24"/>
          <w:szCs w:val="24"/>
        </w:rPr>
        <w:t>re</w:t>
      </w:r>
      <w:r w:rsidR="004016AB" w:rsidRPr="00DC1067">
        <w:rPr>
          <w:rFonts w:ascii="Times New Roman" w:hAnsi="Times New Roman" w:cs="Times New Roman"/>
          <w:sz w:val="24"/>
          <w:szCs w:val="24"/>
        </w:rPr>
        <w:t>n</w:t>
      </w:r>
      <w:r w:rsidR="00440D88" w:rsidRPr="00DC1067">
        <w:rPr>
          <w:rFonts w:ascii="Times New Roman" w:hAnsi="Times New Roman" w:cs="Times New Roman"/>
          <w:sz w:val="24"/>
          <w:szCs w:val="24"/>
        </w:rPr>
        <w:t xml:space="preserve"> surface surged from 38.6km</w:t>
      </w:r>
      <w:r w:rsidR="00440D88" w:rsidRPr="00DC1067">
        <w:rPr>
          <w:rFonts w:ascii="Times New Roman" w:hAnsi="Times New Roman" w:cs="Times New Roman"/>
          <w:sz w:val="24"/>
          <w:szCs w:val="24"/>
          <w:vertAlign w:val="superscript"/>
        </w:rPr>
        <w:t>2</w:t>
      </w:r>
      <w:r w:rsidR="00440D88" w:rsidRPr="00DC1067">
        <w:rPr>
          <w:rFonts w:ascii="Times New Roman" w:hAnsi="Times New Roman" w:cs="Times New Roman"/>
          <w:sz w:val="24"/>
          <w:szCs w:val="24"/>
        </w:rPr>
        <w:t xml:space="preserve"> to 834.1km</w:t>
      </w:r>
      <w:r w:rsidR="00440D88" w:rsidRPr="00DC1067">
        <w:rPr>
          <w:rFonts w:ascii="Times New Roman" w:hAnsi="Times New Roman" w:cs="Times New Roman"/>
          <w:sz w:val="24"/>
          <w:szCs w:val="24"/>
          <w:vertAlign w:val="superscript"/>
        </w:rPr>
        <w:t>2</w:t>
      </w:r>
      <w:r w:rsidR="00440D88" w:rsidRPr="00DC1067">
        <w:rPr>
          <w:rFonts w:ascii="Times New Roman" w:hAnsi="Times New Roman" w:cs="Times New Roman"/>
          <w:sz w:val="24"/>
          <w:szCs w:val="24"/>
        </w:rPr>
        <w:t xml:space="preserve"> </w:t>
      </w:r>
      <w:r w:rsidR="006043E5" w:rsidRPr="00DC1067">
        <w:rPr>
          <w:rFonts w:ascii="Times New Roman" w:hAnsi="Times New Roman" w:cs="Times New Roman"/>
          <w:sz w:val="24"/>
          <w:szCs w:val="24"/>
        </w:rPr>
        <w:t>thus</w:t>
      </w:r>
      <w:r w:rsidR="006043E5">
        <w:rPr>
          <w:rFonts w:ascii="Times New Roman" w:hAnsi="Times New Roman" w:cs="Times New Roman"/>
          <w:sz w:val="24"/>
          <w:szCs w:val="24"/>
        </w:rPr>
        <w:t>,</w:t>
      </w:r>
      <w:r w:rsidR="00440D88" w:rsidRPr="00DC1067">
        <w:rPr>
          <w:rFonts w:ascii="Times New Roman" w:hAnsi="Times New Roman" w:cs="Times New Roman"/>
          <w:sz w:val="24"/>
          <w:szCs w:val="24"/>
        </w:rPr>
        <w:t xml:space="preserve"> reflecting </w:t>
      </w:r>
      <w:r w:rsidR="006043E5">
        <w:rPr>
          <w:rFonts w:ascii="Times New Roman" w:hAnsi="Times New Roman" w:cs="Times New Roman"/>
          <w:sz w:val="24"/>
          <w:szCs w:val="24"/>
        </w:rPr>
        <w:t xml:space="preserve">the </w:t>
      </w:r>
      <w:r w:rsidR="004016AB" w:rsidRPr="00DC1067">
        <w:rPr>
          <w:rFonts w:ascii="Times New Roman" w:hAnsi="Times New Roman" w:cs="Times New Roman"/>
          <w:sz w:val="24"/>
          <w:szCs w:val="24"/>
        </w:rPr>
        <w:t>Sahelian</w:t>
      </w:r>
      <w:r w:rsidR="00440D88" w:rsidRPr="00DC1067">
        <w:rPr>
          <w:rFonts w:ascii="Times New Roman" w:hAnsi="Times New Roman" w:cs="Times New Roman"/>
          <w:sz w:val="24"/>
          <w:szCs w:val="24"/>
        </w:rPr>
        <w:t xml:space="preserve"> desertification </w:t>
      </w:r>
      <w:r w:rsidR="006043E5" w:rsidRPr="00DC1067">
        <w:rPr>
          <w:rFonts w:ascii="Times New Roman" w:hAnsi="Times New Roman" w:cs="Times New Roman"/>
          <w:sz w:val="24"/>
          <w:szCs w:val="24"/>
        </w:rPr>
        <w:t>tendencies</w:t>
      </w:r>
      <w:r w:rsidR="006043E5">
        <w:rPr>
          <w:rFonts w:ascii="Times New Roman" w:hAnsi="Times New Roman" w:cs="Times New Roman"/>
          <w:sz w:val="24"/>
          <w:szCs w:val="24"/>
        </w:rPr>
        <w:t>.</w:t>
      </w:r>
      <w:r w:rsidR="006043E5" w:rsidRPr="00DC1067">
        <w:rPr>
          <w:rFonts w:ascii="Times New Roman" w:hAnsi="Times New Roman" w:cs="Times New Roman"/>
          <w:sz w:val="24"/>
          <w:szCs w:val="24"/>
        </w:rPr>
        <w:t xml:space="preserve"> Generally</w:t>
      </w:r>
      <w:r w:rsidR="00440D88" w:rsidRPr="00DC1067">
        <w:rPr>
          <w:rFonts w:ascii="Times New Roman" w:hAnsi="Times New Roman" w:cs="Times New Roman"/>
          <w:sz w:val="24"/>
          <w:szCs w:val="24"/>
        </w:rPr>
        <w:t xml:space="preserve"> </w:t>
      </w:r>
      <w:r w:rsidR="005A3548" w:rsidRPr="00DC1067">
        <w:rPr>
          <w:rFonts w:ascii="Times New Roman" w:hAnsi="Times New Roman" w:cs="Times New Roman"/>
          <w:sz w:val="24"/>
          <w:szCs w:val="24"/>
        </w:rPr>
        <w:t xml:space="preserve">various </w:t>
      </w:r>
      <w:r w:rsidR="004016AB" w:rsidRPr="00DC1067">
        <w:rPr>
          <w:rFonts w:ascii="Times New Roman" w:hAnsi="Times New Roman" w:cs="Times New Roman"/>
          <w:sz w:val="24"/>
          <w:szCs w:val="24"/>
        </w:rPr>
        <w:t>researchers</w:t>
      </w:r>
      <w:r w:rsidR="00A00466" w:rsidRPr="00DC1067">
        <w:rPr>
          <w:rFonts w:ascii="Times New Roman" w:hAnsi="Times New Roman" w:cs="Times New Roman"/>
          <w:sz w:val="24"/>
          <w:szCs w:val="24"/>
        </w:rPr>
        <w:t xml:space="preserve"> indicate that built up and </w:t>
      </w:r>
      <w:r w:rsidR="00440D88" w:rsidRPr="00DC1067">
        <w:rPr>
          <w:rFonts w:ascii="Times New Roman" w:hAnsi="Times New Roman" w:cs="Times New Roman"/>
          <w:sz w:val="24"/>
          <w:szCs w:val="24"/>
        </w:rPr>
        <w:t>barren</w:t>
      </w:r>
      <w:r w:rsidR="00A00466" w:rsidRPr="00DC1067">
        <w:rPr>
          <w:rFonts w:ascii="Times New Roman" w:hAnsi="Times New Roman" w:cs="Times New Roman"/>
          <w:sz w:val="24"/>
          <w:szCs w:val="24"/>
        </w:rPr>
        <w:t xml:space="preserve"> land expansion</w:t>
      </w:r>
      <w:r w:rsidR="005A3548" w:rsidRPr="00DC1067">
        <w:rPr>
          <w:rFonts w:ascii="Times New Roman" w:hAnsi="Times New Roman" w:cs="Times New Roman"/>
          <w:sz w:val="24"/>
          <w:szCs w:val="24"/>
        </w:rPr>
        <w:t xml:space="preserve"> are</w:t>
      </w:r>
      <w:r w:rsidR="00A00466" w:rsidRPr="00DC1067">
        <w:rPr>
          <w:rFonts w:ascii="Times New Roman" w:hAnsi="Times New Roman" w:cs="Times New Roman"/>
          <w:sz w:val="24"/>
          <w:szCs w:val="24"/>
        </w:rPr>
        <w:t xml:space="preserve"> at the expense of the dense ve</w:t>
      </w:r>
      <w:r w:rsidR="006043E5">
        <w:rPr>
          <w:rFonts w:ascii="Times New Roman" w:hAnsi="Times New Roman" w:cs="Times New Roman"/>
          <w:sz w:val="24"/>
          <w:szCs w:val="24"/>
        </w:rPr>
        <w:t>getation. This was attributed</w:t>
      </w:r>
      <w:r w:rsidR="005A3548" w:rsidRPr="00DC1067">
        <w:rPr>
          <w:rFonts w:ascii="Times New Roman" w:hAnsi="Times New Roman" w:cs="Times New Roman"/>
          <w:sz w:val="24"/>
          <w:szCs w:val="24"/>
        </w:rPr>
        <w:t xml:space="preserve"> to</w:t>
      </w:r>
      <w:r w:rsidR="00A00466" w:rsidRPr="00DC1067">
        <w:rPr>
          <w:rFonts w:ascii="Times New Roman" w:hAnsi="Times New Roman" w:cs="Times New Roman"/>
          <w:sz w:val="24"/>
          <w:szCs w:val="24"/>
        </w:rPr>
        <w:t xml:space="preserve"> urbanization, </w:t>
      </w:r>
      <w:r w:rsidR="00440D88" w:rsidRPr="00DC1067">
        <w:rPr>
          <w:rFonts w:ascii="Times New Roman" w:hAnsi="Times New Roman" w:cs="Times New Roman"/>
          <w:sz w:val="24"/>
          <w:szCs w:val="24"/>
        </w:rPr>
        <w:t>population</w:t>
      </w:r>
      <w:r w:rsidR="006213F1" w:rsidRPr="00DC1067">
        <w:rPr>
          <w:rFonts w:ascii="Times New Roman" w:hAnsi="Times New Roman" w:cs="Times New Roman"/>
          <w:sz w:val="24"/>
          <w:szCs w:val="24"/>
        </w:rPr>
        <w:t xml:space="preserve"> growth</w:t>
      </w:r>
      <w:r w:rsidR="006043E5">
        <w:rPr>
          <w:rFonts w:ascii="Times New Roman" w:hAnsi="Times New Roman" w:cs="Times New Roman"/>
          <w:sz w:val="24"/>
          <w:szCs w:val="24"/>
        </w:rPr>
        <w:t xml:space="preserve">, </w:t>
      </w:r>
      <w:r w:rsidR="006043E5" w:rsidRPr="00DC1067">
        <w:rPr>
          <w:rFonts w:ascii="Times New Roman" w:hAnsi="Times New Roman" w:cs="Times New Roman"/>
          <w:sz w:val="24"/>
          <w:szCs w:val="24"/>
        </w:rPr>
        <w:t>climate change</w:t>
      </w:r>
      <w:r w:rsidR="006043E5">
        <w:rPr>
          <w:rFonts w:ascii="Times New Roman" w:hAnsi="Times New Roman" w:cs="Times New Roman"/>
          <w:sz w:val="24"/>
          <w:szCs w:val="24"/>
        </w:rPr>
        <w:t>,</w:t>
      </w:r>
      <w:r w:rsidR="006213F1" w:rsidRPr="00DC1067">
        <w:rPr>
          <w:rFonts w:ascii="Times New Roman" w:hAnsi="Times New Roman" w:cs="Times New Roman"/>
          <w:sz w:val="24"/>
          <w:szCs w:val="24"/>
        </w:rPr>
        <w:t xml:space="preserve"> mining and other related </w:t>
      </w:r>
      <w:r w:rsidR="006043E5" w:rsidRPr="00DC1067">
        <w:rPr>
          <w:rFonts w:ascii="Times New Roman" w:hAnsi="Times New Roman" w:cs="Times New Roman"/>
          <w:sz w:val="24"/>
          <w:szCs w:val="24"/>
        </w:rPr>
        <w:t>dynamics</w:t>
      </w:r>
      <w:r w:rsidR="004016AB" w:rsidRPr="00DC1067">
        <w:rPr>
          <w:rFonts w:ascii="Times New Roman" w:hAnsi="Times New Roman" w:cs="Times New Roman"/>
          <w:sz w:val="24"/>
          <w:szCs w:val="24"/>
        </w:rPr>
        <w:t>.</w:t>
      </w:r>
      <w:r w:rsidR="0075469D" w:rsidRPr="00DC1067">
        <w:rPr>
          <w:rFonts w:ascii="Times New Roman" w:hAnsi="Times New Roman" w:cs="Times New Roman"/>
          <w:sz w:val="24"/>
          <w:szCs w:val="24"/>
        </w:rPr>
        <w:t xml:space="preserve"> </w:t>
      </w:r>
    </w:p>
    <w:p w:rsidR="000C7451" w:rsidRPr="006213F1" w:rsidRDefault="0091787E" w:rsidP="007C5B52">
      <w:pPr>
        <w:jc w:val="both"/>
        <w:rPr>
          <w:rFonts w:ascii="Times New Roman" w:hAnsi="Times New Roman" w:cs="Times New Roman"/>
          <w:sz w:val="24"/>
          <w:szCs w:val="24"/>
        </w:rPr>
      </w:pPr>
      <w:r w:rsidRPr="00DC1067">
        <w:rPr>
          <w:rFonts w:ascii="Times New Roman" w:hAnsi="Times New Roman" w:cs="Times New Roman"/>
          <w:sz w:val="24"/>
          <w:szCs w:val="24"/>
        </w:rPr>
        <w:t xml:space="preserve">Recommendations in the light of this research are: </w:t>
      </w:r>
      <w:r w:rsidR="00883EC6" w:rsidRPr="00DC1067">
        <w:rPr>
          <w:rFonts w:ascii="Times New Roman" w:hAnsi="Times New Roman" w:cs="Times New Roman"/>
          <w:sz w:val="24"/>
          <w:szCs w:val="24"/>
        </w:rPr>
        <w:t xml:space="preserve">Sokoto </w:t>
      </w:r>
      <w:r w:rsidR="00DC1067" w:rsidRPr="00DC1067">
        <w:rPr>
          <w:rFonts w:ascii="Times New Roman" w:hAnsi="Times New Roman" w:cs="Times New Roman"/>
          <w:sz w:val="24"/>
          <w:szCs w:val="24"/>
        </w:rPr>
        <w:t>state government</w:t>
      </w:r>
      <w:r w:rsidR="00883EC6" w:rsidRPr="00DC1067">
        <w:rPr>
          <w:rFonts w:ascii="Times New Roman" w:hAnsi="Times New Roman" w:cs="Times New Roman"/>
          <w:sz w:val="24"/>
          <w:szCs w:val="24"/>
        </w:rPr>
        <w:t xml:space="preserve"> </w:t>
      </w:r>
      <w:r w:rsidRPr="00DC1067">
        <w:rPr>
          <w:rFonts w:ascii="Times New Roman" w:hAnsi="Times New Roman" w:cs="Times New Roman"/>
          <w:sz w:val="24"/>
          <w:szCs w:val="24"/>
        </w:rPr>
        <w:t>shoul</w:t>
      </w:r>
      <w:r w:rsidR="00883EC6" w:rsidRPr="00DC1067">
        <w:rPr>
          <w:rFonts w:ascii="Times New Roman" w:hAnsi="Times New Roman" w:cs="Times New Roman"/>
          <w:sz w:val="24"/>
          <w:szCs w:val="24"/>
        </w:rPr>
        <w:t xml:space="preserve">d </w:t>
      </w:r>
      <w:r w:rsidR="00DC1067" w:rsidRPr="00DC1067">
        <w:rPr>
          <w:rFonts w:ascii="Times New Roman" w:hAnsi="Times New Roman" w:cs="Times New Roman"/>
          <w:sz w:val="24"/>
          <w:szCs w:val="24"/>
        </w:rPr>
        <w:t>emphasize</w:t>
      </w:r>
      <w:r w:rsidR="00883EC6" w:rsidRPr="00DC1067">
        <w:rPr>
          <w:rFonts w:ascii="Times New Roman" w:hAnsi="Times New Roman" w:cs="Times New Roman"/>
          <w:sz w:val="24"/>
          <w:szCs w:val="24"/>
        </w:rPr>
        <w:t xml:space="preserve"> on</w:t>
      </w:r>
      <w:r w:rsidR="00BD55B2" w:rsidRPr="00DC1067">
        <w:rPr>
          <w:rFonts w:ascii="Times New Roman" w:hAnsi="Times New Roman" w:cs="Times New Roman"/>
          <w:sz w:val="24"/>
          <w:szCs w:val="24"/>
          <w:lang w:val="en-GB"/>
        </w:rPr>
        <w:t xml:space="preserve"> </w:t>
      </w:r>
      <w:r w:rsidR="00DC1067" w:rsidRPr="00DC1067">
        <w:rPr>
          <w:rFonts w:ascii="Times New Roman" w:hAnsi="Times New Roman" w:cs="Times New Roman"/>
          <w:sz w:val="24"/>
          <w:szCs w:val="24"/>
          <w:lang w:val="en-GB"/>
        </w:rPr>
        <w:t>the need for a policy framework on</w:t>
      </w:r>
      <w:r w:rsidR="00BD55B2" w:rsidRPr="00DC1067">
        <w:rPr>
          <w:rFonts w:ascii="Times New Roman" w:hAnsi="Times New Roman" w:cs="Times New Roman"/>
          <w:sz w:val="24"/>
          <w:szCs w:val="24"/>
          <w:lang w:val="en-GB"/>
        </w:rPr>
        <w:t xml:space="preserve"> sustainable urban green infrastructures in the metropolis. Land Use and Forestry Laws of Sokoto State should be revisited by </w:t>
      </w:r>
      <w:r w:rsidR="006043E5">
        <w:rPr>
          <w:rFonts w:ascii="Times New Roman" w:hAnsi="Times New Roman" w:cs="Times New Roman"/>
          <w:sz w:val="24"/>
          <w:szCs w:val="24"/>
          <w:lang w:val="en-GB"/>
        </w:rPr>
        <w:t xml:space="preserve">the </w:t>
      </w:r>
      <w:r w:rsidR="00BD55B2" w:rsidRPr="00DC1067">
        <w:rPr>
          <w:rFonts w:ascii="Times New Roman" w:hAnsi="Times New Roman" w:cs="Times New Roman"/>
          <w:sz w:val="24"/>
          <w:szCs w:val="24"/>
          <w:lang w:val="en-GB"/>
        </w:rPr>
        <w:t>legislators with a view to enacting stiffer penalties for people felling trees without replacement</w:t>
      </w:r>
      <w:r w:rsidR="00DC1067" w:rsidRPr="00DC1067">
        <w:rPr>
          <w:rFonts w:ascii="Times New Roman" w:hAnsi="Times New Roman" w:cs="Times New Roman"/>
          <w:sz w:val="24"/>
          <w:szCs w:val="24"/>
          <w:lang w:val="en-GB"/>
        </w:rPr>
        <w:t>.</w:t>
      </w:r>
      <w:r w:rsidR="00BD55B2" w:rsidRPr="00DC1067">
        <w:rPr>
          <w:rFonts w:ascii="Times New Roman" w:hAnsi="Times New Roman" w:cs="Times New Roman"/>
          <w:sz w:val="24"/>
          <w:szCs w:val="24"/>
          <w:lang w:val="en-GB"/>
        </w:rPr>
        <w:t xml:space="preserve"> Urban planning authorities in the state should be well funded, adequately staffed and retrained to monitor the manifestation </w:t>
      </w:r>
      <w:r w:rsidR="006043E5">
        <w:rPr>
          <w:rFonts w:ascii="Times New Roman" w:hAnsi="Times New Roman" w:cs="Times New Roman"/>
          <w:sz w:val="24"/>
          <w:szCs w:val="24"/>
          <w:lang w:val="en-GB"/>
        </w:rPr>
        <w:t xml:space="preserve">of LULC conversion </w:t>
      </w:r>
      <w:r w:rsidR="00BD55B2" w:rsidRPr="00DC1067">
        <w:rPr>
          <w:rFonts w:ascii="Times New Roman" w:hAnsi="Times New Roman" w:cs="Times New Roman"/>
          <w:sz w:val="24"/>
          <w:szCs w:val="24"/>
          <w:lang w:val="en-GB"/>
        </w:rPr>
        <w:t>and growth of slums (</w:t>
      </w:r>
      <w:r w:rsidR="00BD55B2" w:rsidRPr="00DC1067">
        <w:rPr>
          <w:rStyle w:val="FontStyle29"/>
          <w:rFonts w:ascii="Times New Roman" w:hAnsi="Times New Roman" w:cs="Times New Roman"/>
          <w:sz w:val="24"/>
          <w:szCs w:val="24"/>
        </w:rPr>
        <w:t>unplanned urbanization)</w:t>
      </w:r>
      <w:r w:rsidR="00DC1067" w:rsidRPr="00DC1067">
        <w:rPr>
          <w:rStyle w:val="FontStyle29"/>
          <w:rFonts w:ascii="Times New Roman" w:hAnsi="Times New Roman" w:cs="Times New Roman"/>
          <w:sz w:val="24"/>
          <w:szCs w:val="24"/>
        </w:rPr>
        <w:t xml:space="preserve"> at the expense of vegetation cover</w:t>
      </w:r>
      <w:r w:rsidR="00BD55B2" w:rsidRPr="00DC1067">
        <w:rPr>
          <w:rStyle w:val="FontStyle29"/>
          <w:rFonts w:ascii="Times New Roman" w:hAnsi="Times New Roman" w:cs="Times New Roman"/>
          <w:sz w:val="24"/>
          <w:szCs w:val="24"/>
        </w:rPr>
        <w:t xml:space="preserve">. </w:t>
      </w:r>
      <w:r w:rsidR="00DC1067" w:rsidRPr="00DC1067">
        <w:rPr>
          <w:rFonts w:ascii="Times New Roman" w:hAnsi="Times New Roman" w:cs="Times New Roman"/>
          <w:sz w:val="24"/>
          <w:szCs w:val="24"/>
          <w:lang w:val="en-GB"/>
        </w:rPr>
        <w:t xml:space="preserve">Urban dwellers in </w:t>
      </w:r>
      <w:r w:rsidR="00DC1067" w:rsidRPr="00DC1067">
        <w:rPr>
          <w:rFonts w:ascii="Times New Roman" w:hAnsi="Times New Roman" w:cs="Times New Roman"/>
          <w:sz w:val="24"/>
          <w:szCs w:val="24"/>
        </w:rPr>
        <w:t xml:space="preserve">Sokoto Settled–Close Zone </w:t>
      </w:r>
      <w:r w:rsidR="00DC1067" w:rsidRPr="00DC1067">
        <w:rPr>
          <w:rFonts w:ascii="Times New Roman" w:hAnsi="Times New Roman" w:cs="Times New Roman"/>
          <w:sz w:val="24"/>
          <w:szCs w:val="24"/>
          <w:lang w:val="en-GB"/>
        </w:rPr>
        <w:t>(</w:t>
      </w:r>
      <w:r w:rsidR="006043E5">
        <w:rPr>
          <w:rFonts w:ascii="Times New Roman" w:hAnsi="Times New Roman" w:cs="Times New Roman"/>
          <w:sz w:val="24"/>
          <w:szCs w:val="24"/>
          <w:lang w:val="en-GB"/>
        </w:rPr>
        <w:t>M</w:t>
      </w:r>
      <w:r w:rsidR="00BD55B2" w:rsidRPr="00DC1067">
        <w:rPr>
          <w:rFonts w:ascii="Times New Roman" w:hAnsi="Times New Roman" w:cs="Times New Roman"/>
          <w:sz w:val="24"/>
          <w:szCs w:val="24"/>
          <w:lang w:val="en-GB"/>
        </w:rPr>
        <w:t>etropolis</w:t>
      </w:r>
      <w:r w:rsidR="00DC1067" w:rsidRPr="00DC1067">
        <w:rPr>
          <w:rFonts w:ascii="Times New Roman" w:hAnsi="Times New Roman" w:cs="Times New Roman"/>
          <w:sz w:val="24"/>
          <w:szCs w:val="24"/>
          <w:lang w:val="en-GB"/>
        </w:rPr>
        <w:t>)</w:t>
      </w:r>
      <w:r w:rsidR="00BD55B2" w:rsidRPr="00DC1067">
        <w:rPr>
          <w:rFonts w:ascii="Times New Roman" w:hAnsi="Times New Roman" w:cs="Times New Roman"/>
          <w:sz w:val="24"/>
          <w:szCs w:val="24"/>
          <w:lang w:val="en-GB"/>
        </w:rPr>
        <w:t xml:space="preserve"> should be sensitized on prese</w:t>
      </w:r>
      <w:r w:rsidR="00DC1067">
        <w:rPr>
          <w:rFonts w:ascii="Times New Roman" w:hAnsi="Times New Roman" w:cs="Times New Roman"/>
          <w:sz w:val="24"/>
          <w:szCs w:val="24"/>
          <w:lang w:val="en-GB"/>
        </w:rPr>
        <w:t>rving and maintaining vegetation</w:t>
      </w:r>
      <w:r w:rsidR="00BD55B2" w:rsidRPr="00DC1067">
        <w:rPr>
          <w:rFonts w:ascii="Times New Roman" w:hAnsi="Times New Roman" w:cs="Times New Roman"/>
          <w:sz w:val="24"/>
          <w:szCs w:val="24"/>
          <w:lang w:val="en-GB"/>
        </w:rPr>
        <w:t>,</w:t>
      </w:r>
      <w:r w:rsidR="006043E5">
        <w:rPr>
          <w:rFonts w:ascii="Times New Roman" w:hAnsi="Times New Roman" w:cs="Times New Roman"/>
          <w:sz w:val="24"/>
          <w:szCs w:val="24"/>
          <w:lang w:val="en-GB"/>
        </w:rPr>
        <w:t xml:space="preserve"> greenbelt and</w:t>
      </w:r>
      <w:r w:rsidR="00BD55B2" w:rsidRPr="00DC1067">
        <w:rPr>
          <w:rFonts w:ascii="Times New Roman" w:hAnsi="Times New Roman" w:cs="Times New Roman"/>
          <w:sz w:val="24"/>
          <w:szCs w:val="24"/>
          <w:lang w:val="en-GB"/>
        </w:rPr>
        <w:t xml:space="preserve"> recreational facilities etc. in order to enhance the balancing of the ecosystem. Finally, there is need to formulate an action plan to protect and maintain  the urban environment using </w:t>
      </w:r>
      <w:r w:rsidR="00375D84" w:rsidRPr="00DC1067">
        <w:rPr>
          <w:rFonts w:ascii="Times New Roman" w:hAnsi="Times New Roman" w:cs="Times New Roman"/>
          <w:sz w:val="24"/>
          <w:szCs w:val="24"/>
          <w:lang w:val="en-GB"/>
        </w:rPr>
        <w:t>proficiency</w:t>
      </w:r>
      <w:r w:rsidR="00BD55B2" w:rsidRPr="00DC1067">
        <w:rPr>
          <w:rFonts w:ascii="Times New Roman" w:hAnsi="Times New Roman" w:cs="Times New Roman"/>
          <w:sz w:val="24"/>
          <w:szCs w:val="24"/>
          <w:lang w:val="en-GB"/>
        </w:rPr>
        <w:t xml:space="preserve"> from Sokoto Urban and Regional Planning Board (SURPB), Sokoto State Ministry of Lands and Housing, Sokoto State Ministry of Environment, Non-Governmental Organizations (NGO’s) and Academia from tertiary institutions in the state </w:t>
      </w:r>
    </w:p>
    <w:p w:rsidR="000C7451" w:rsidRPr="00B41EA5" w:rsidRDefault="00B41EA5" w:rsidP="000C7451">
      <w:pPr>
        <w:spacing w:line="240" w:lineRule="auto"/>
        <w:jc w:val="both"/>
        <w:rPr>
          <w:rFonts w:ascii="Times New Roman" w:hAnsi="Times New Roman" w:cs="Times New Roman"/>
          <w:b/>
          <w:sz w:val="28"/>
          <w:szCs w:val="28"/>
        </w:rPr>
      </w:pPr>
      <w:r w:rsidRPr="00B41EA5">
        <w:rPr>
          <w:rFonts w:ascii="Times New Roman" w:hAnsi="Times New Roman" w:cs="Times New Roman"/>
          <w:b/>
          <w:sz w:val="28"/>
          <w:szCs w:val="28"/>
        </w:rPr>
        <w:t>CONCLUSION</w:t>
      </w:r>
    </w:p>
    <w:p w:rsidR="00514349" w:rsidRPr="00B41EA5" w:rsidRDefault="00DC1067" w:rsidP="00B41EA5">
      <w:pPr>
        <w:spacing w:line="240" w:lineRule="auto"/>
        <w:jc w:val="both"/>
        <w:rPr>
          <w:rFonts w:ascii="Times New Roman" w:hAnsi="Times New Roman" w:cs="Times New Roman"/>
          <w:sz w:val="24"/>
          <w:szCs w:val="24"/>
        </w:rPr>
      </w:pPr>
      <w:r w:rsidRPr="00514349">
        <w:rPr>
          <w:rFonts w:ascii="Times New Roman" w:hAnsi="Times New Roman" w:cs="Times New Roman"/>
          <w:sz w:val="24"/>
          <w:szCs w:val="24"/>
        </w:rPr>
        <w:t xml:space="preserve">Sokoto </w:t>
      </w:r>
      <w:r w:rsidRPr="00514349">
        <w:rPr>
          <w:rStyle w:val="FontStyle36"/>
          <w:sz w:val="24"/>
          <w:szCs w:val="24"/>
        </w:rPr>
        <w:t>state is at the frontline of severe environmental degradation</w:t>
      </w:r>
      <w:r w:rsidRPr="00514349">
        <w:rPr>
          <w:rFonts w:ascii="Times New Roman" w:hAnsi="Times New Roman" w:cs="Times New Roman"/>
          <w:sz w:val="24"/>
          <w:szCs w:val="24"/>
        </w:rPr>
        <w:t xml:space="preserve"> </w:t>
      </w:r>
      <w:r w:rsidR="00375D84">
        <w:rPr>
          <w:rFonts w:ascii="Times New Roman" w:hAnsi="Times New Roman" w:cs="Times New Roman"/>
          <w:sz w:val="24"/>
          <w:szCs w:val="24"/>
        </w:rPr>
        <w:t>due to desertification.</w:t>
      </w:r>
      <w:r w:rsidRPr="00514349">
        <w:rPr>
          <w:rFonts w:ascii="Times New Roman" w:hAnsi="Times New Roman" w:cs="Times New Roman"/>
          <w:sz w:val="24"/>
          <w:szCs w:val="24"/>
        </w:rPr>
        <w:t xml:space="preserve"> </w:t>
      </w:r>
      <w:r w:rsidR="00375D84" w:rsidRPr="00514349">
        <w:rPr>
          <w:rFonts w:ascii="Times New Roman" w:hAnsi="Times New Roman" w:cs="Times New Roman"/>
          <w:sz w:val="24"/>
          <w:szCs w:val="24"/>
        </w:rPr>
        <w:t>In</w:t>
      </w:r>
      <w:r w:rsidR="004131B2" w:rsidRPr="00514349">
        <w:rPr>
          <w:rFonts w:ascii="Times New Roman" w:hAnsi="Times New Roman" w:cs="Times New Roman"/>
          <w:sz w:val="24"/>
          <w:szCs w:val="24"/>
        </w:rPr>
        <w:t xml:space="preserve"> recent years’ vegetation alteration is one of the most serious environmental challenges facing the state, turning vegetated areas </w:t>
      </w:r>
      <w:r w:rsidR="00DF4FD1" w:rsidRPr="00514349">
        <w:rPr>
          <w:rFonts w:ascii="Times New Roman" w:hAnsi="Times New Roman" w:cs="Times New Roman"/>
          <w:sz w:val="24"/>
          <w:szCs w:val="24"/>
        </w:rPr>
        <w:t>into built up, farmlands bare surface</w:t>
      </w:r>
      <w:r w:rsidR="00077230" w:rsidRPr="00514349">
        <w:rPr>
          <w:rFonts w:ascii="Times New Roman" w:hAnsi="Times New Roman" w:cs="Times New Roman"/>
          <w:sz w:val="24"/>
          <w:szCs w:val="24"/>
        </w:rPr>
        <w:t xml:space="preserve"> </w:t>
      </w:r>
      <w:r w:rsidR="00375D84" w:rsidRPr="00514349">
        <w:rPr>
          <w:rFonts w:ascii="Times New Roman" w:hAnsi="Times New Roman" w:cs="Times New Roman"/>
          <w:sz w:val="24"/>
          <w:szCs w:val="24"/>
        </w:rPr>
        <w:t>etc.</w:t>
      </w:r>
      <w:r w:rsidR="004131B2" w:rsidRPr="00514349">
        <w:rPr>
          <w:rFonts w:ascii="Times New Roman" w:hAnsi="Times New Roman" w:cs="Times New Roman"/>
          <w:sz w:val="24"/>
          <w:szCs w:val="24"/>
        </w:rPr>
        <w:t xml:space="preserve"> thereby, rendering the state more </w:t>
      </w:r>
      <w:r w:rsidR="00DF4FD1" w:rsidRPr="00514349">
        <w:rPr>
          <w:rFonts w:ascii="Times New Roman" w:hAnsi="Times New Roman" w:cs="Times New Roman"/>
          <w:sz w:val="24"/>
          <w:szCs w:val="24"/>
        </w:rPr>
        <w:t>susceptible</w:t>
      </w:r>
      <w:r w:rsidR="004131B2" w:rsidRPr="00514349">
        <w:rPr>
          <w:rFonts w:ascii="Times New Roman" w:hAnsi="Times New Roman" w:cs="Times New Roman"/>
          <w:sz w:val="24"/>
          <w:szCs w:val="24"/>
        </w:rPr>
        <w:t xml:space="preserve"> to environmental </w:t>
      </w:r>
      <w:r w:rsidRPr="00514349">
        <w:rPr>
          <w:rFonts w:ascii="Times New Roman" w:hAnsi="Times New Roman" w:cs="Times New Roman"/>
          <w:sz w:val="24"/>
          <w:szCs w:val="24"/>
        </w:rPr>
        <w:t>pressures</w:t>
      </w:r>
      <w:r w:rsidR="00DF4FD1" w:rsidRPr="00514349">
        <w:rPr>
          <w:rFonts w:ascii="Times New Roman" w:hAnsi="Times New Roman" w:cs="Times New Roman"/>
          <w:sz w:val="24"/>
          <w:szCs w:val="24"/>
        </w:rPr>
        <w:t>. T</w:t>
      </w:r>
      <w:r w:rsidR="004131B2" w:rsidRPr="00514349">
        <w:rPr>
          <w:rFonts w:ascii="Times New Roman" w:hAnsi="Times New Roman" w:cs="Times New Roman"/>
          <w:sz w:val="24"/>
          <w:szCs w:val="24"/>
        </w:rPr>
        <w:t>he</w:t>
      </w:r>
      <w:r w:rsidR="00DF4FD1" w:rsidRPr="00514349">
        <w:rPr>
          <w:rFonts w:ascii="Times New Roman" w:hAnsi="Times New Roman" w:cs="Times New Roman"/>
          <w:sz w:val="24"/>
          <w:szCs w:val="24"/>
        </w:rPr>
        <w:t>se vegetation conversions</w:t>
      </w:r>
      <w:r w:rsidR="004131B2" w:rsidRPr="00514349">
        <w:rPr>
          <w:rFonts w:ascii="Times New Roman" w:hAnsi="Times New Roman" w:cs="Times New Roman"/>
          <w:sz w:val="24"/>
          <w:szCs w:val="24"/>
        </w:rPr>
        <w:t xml:space="preserve"> are </w:t>
      </w:r>
      <w:r w:rsidR="00375D84">
        <w:rPr>
          <w:rFonts w:ascii="Times New Roman" w:hAnsi="Times New Roman" w:cs="Times New Roman"/>
          <w:sz w:val="24"/>
          <w:szCs w:val="24"/>
        </w:rPr>
        <w:t xml:space="preserve">ordinarily </w:t>
      </w:r>
      <w:r w:rsidR="004131B2" w:rsidRPr="00514349">
        <w:rPr>
          <w:rFonts w:ascii="Times New Roman" w:hAnsi="Times New Roman" w:cs="Times New Roman"/>
          <w:sz w:val="24"/>
          <w:szCs w:val="24"/>
        </w:rPr>
        <w:t xml:space="preserve">found in </w:t>
      </w:r>
      <w:r w:rsidR="004131B2" w:rsidRPr="00514349">
        <w:rPr>
          <w:rFonts w:ascii="Times New Roman" w:hAnsi="Times New Roman" w:cs="Times New Roman"/>
          <w:bCs/>
          <w:sz w:val="24"/>
          <w:szCs w:val="24"/>
        </w:rPr>
        <w:t>urban centre</w:t>
      </w:r>
      <w:r w:rsidR="00DF4FD1" w:rsidRPr="00514349">
        <w:rPr>
          <w:rFonts w:ascii="Times New Roman" w:hAnsi="Times New Roman" w:cs="Times New Roman"/>
          <w:bCs/>
          <w:sz w:val="24"/>
          <w:szCs w:val="24"/>
        </w:rPr>
        <w:t xml:space="preserve">s. The vegetation </w:t>
      </w:r>
      <w:r w:rsidR="00375D84" w:rsidRPr="00514349">
        <w:rPr>
          <w:rFonts w:ascii="Times New Roman" w:hAnsi="Times New Roman" w:cs="Times New Roman"/>
          <w:bCs/>
          <w:sz w:val="24"/>
          <w:szCs w:val="24"/>
        </w:rPr>
        <w:t>change</w:t>
      </w:r>
      <w:r w:rsidR="00077230" w:rsidRPr="00514349">
        <w:rPr>
          <w:rFonts w:ascii="Times New Roman" w:hAnsi="Times New Roman" w:cs="Times New Roman"/>
          <w:bCs/>
          <w:sz w:val="24"/>
          <w:szCs w:val="24"/>
        </w:rPr>
        <w:t xml:space="preserve"> emanates from the core of the town and gradually merges</w:t>
      </w:r>
      <w:r w:rsidR="00DF4FD1" w:rsidRPr="00514349">
        <w:rPr>
          <w:rFonts w:ascii="Times New Roman" w:hAnsi="Times New Roman" w:cs="Times New Roman"/>
          <w:bCs/>
          <w:sz w:val="24"/>
          <w:szCs w:val="24"/>
        </w:rPr>
        <w:t xml:space="preserve"> into the suburbs</w:t>
      </w:r>
      <w:r w:rsidR="00077230" w:rsidRPr="00514349">
        <w:rPr>
          <w:rFonts w:ascii="Times New Roman" w:hAnsi="Times New Roman" w:cs="Times New Roman"/>
          <w:bCs/>
          <w:sz w:val="24"/>
          <w:szCs w:val="24"/>
        </w:rPr>
        <w:t>.</w:t>
      </w:r>
      <w:r w:rsidR="004131B2" w:rsidRPr="00514349">
        <w:rPr>
          <w:rFonts w:ascii="Times New Roman" w:hAnsi="Times New Roman" w:cs="Times New Roman"/>
          <w:sz w:val="24"/>
          <w:szCs w:val="24"/>
        </w:rPr>
        <w:t xml:space="preserve"> </w:t>
      </w:r>
      <w:r w:rsidR="00077230" w:rsidRPr="00514349">
        <w:rPr>
          <w:rFonts w:ascii="Times New Roman" w:hAnsi="Times New Roman" w:cs="Times New Roman"/>
          <w:sz w:val="24"/>
          <w:szCs w:val="24"/>
        </w:rPr>
        <w:t>Credibly</w:t>
      </w:r>
      <w:r w:rsidR="004131B2" w:rsidRPr="00514349">
        <w:rPr>
          <w:rFonts w:ascii="Times New Roman" w:hAnsi="Times New Roman" w:cs="Times New Roman"/>
          <w:sz w:val="24"/>
          <w:szCs w:val="24"/>
        </w:rPr>
        <w:t xml:space="preserve">, </w:t>
      </w:r>
      <w:r w:rsidR="00077230" w:rsidRPr="00514349">
        <w:rPr>
          <w:rFonts w:ascii="Times New Roman" w:hAnsi="Times New Roman" w:cs="Times New Roman"/>
          <w:sz w:val="24"/>
          <w:szCs w:val="24"/>
        </w:rPr>
        <w:t xml:space="preserve">from the study, </w:t>
      </w:r>
      <w:r w:rsidR="00DF4FD1" w:rsidRPr="00514349">
        <w:rPr>
          <w:rFonts w:ascii="Times New Roman" w:hAnsi="Times New Roman" w:cs="Times New Roman"/>
          <w:sz w:val="24"/>
          <w:szCs w:val="24"/>
        </w:rPr>
        <w:t xml:space="preserve">over the decades (2006-2026) </w:t>
      </w:r>
      <w:r w:rsidR="004131B2" w:rsidRPr="00514349">
        <w:rPr>
          <w:rFonts w:ascii="Times New Roman" w:hAnsi="Times New Roman" w:cs="Times New Roman"/>
          <w:sz w:val="24"/>
          <w:szCs w:val="24"/>
        </w:rPr>
        <w:t>there has been a</w:t>
      </w:r>
      <w:r w:rsidR="00EC5F57" w:rsidRPr="00514349">
        <w:rPr>
          <w:rFonts w:ascii="Times New Roman" w:hAnsi="Times New Roman" w:cs="Times New Roman"/>
          <w:sz w:val="24"/>
          <w:szCs w:val="24"/>
        </w:rPr>
        <w:t xml:space="preserve"> </w:t>
      </w:r>
      <w:r w:rsidR="00077230" w:rsidRPr="00514349">
        <w:rPr>
          <w:rFonts w:ascii="Times New Roman" w:hAnsi="Times New Roman" w:cs="Times New Roman"/>
          <w:sz w:val="24"/>
          <w:szCs w:val="24"/>
        </w:rPr>
        <w:t>change</w:t>
      </w:r>
      <w:r w:rsidR="00EC5F57" w:rsidRPr="00514349">
        <w:rPr>
          <w:rFonts w:ascii="Times New Roman" w:hAnsi="Times New Roman" w:cs="Times New Roman"/>
          <w:sz w:val="24"/>
          <w:szCs w:val="24"/>
        </w:rPr>
        <w:t xml:space="preserve"> in the trends of LULC for instance,</w:t>
      </w:r>
      <w:r w:rsidR="004131B2" w:rsidRPr="00514349">
        <w:rPr>
          <w:rFonts w:ascii="Times New Roman" w:hAnsi="Times New Roman" w:cs="Times New Roman"/>
          <w:sz w:val="24"/>
          <w:szCs w:val="24"/>
        </w:rPr>
        <w:t xml:space="preserve"> persistent fal</w:t>
      </w:r>
      <w:r w:rsidR="00DF4FD1" w:rsidRPr="00514349">
        <w:rPr>
          <w:rFonts w:ascii="Times New Roman" w:hAnsi="Times New Roman" w:cs="Times New Roman"/>
          <w:sz w:val="24"/>
          <w:szCs w:val="24"/>
        </w:rPr>
        <w:t xml:space="preserve">l in </w:t>
      </w:r>
      <w:r w:rsidR="004131B2" w:rsidRPr="00514349">
        <w:rPr>
          <w:rFonts w:ascii="Times New Roman" w:hAnsi="Times New Roman" w:cs="Times New Roman"/>
          <w:sz w:val="24"/>
          <w:szCs w:val="24"/>
        </w:rPr>
        <w:t>vegetation</w:t>
      </w:r>
      <w:r w:rsidR="00DF4FD1" w:rsidRPr="00514349">
        <w:rPr>
          <w:rFonts w:ascii="Times New Roman" w:hAnsi="Times New Roman" w:cs="Times New Roman"/>
          <w:sz w:val="24"/>
          <w:szCs w:val="24"/>
        </w:rPr>
        <w:t>,</w:t>
      </w:r>
      <w:r w:rsidR="00077230" w:rsidRPr="00514349">
        <w:rPr>
          <w:rFonts w:ascii="Times New Roman" w:hAnsi="Times New Roman" w:cs="Times New Roman"/>
          <w:sz w:val="24"/>
          <w:szCs w:val="24"/>
        </w:rPr>
        <w:t xml:space="preserve"> built u</w:t>
      </w:r>
      <w:r w:rsidR="00DF4FD1" w:rsidRPr="00514349">
        <w:rPr>
          <w:rFonts w:ascii="Times New Roman" w:hAnsi="Times New Roman" w:cs="Times New Roman"/>
          <w:sz w:val="24"/>
          <w:szCs w:val="24"/>
        </w:rPr>
        <w:t>p areas are on the increase,</w:t>
      </w:r>
      <w:r w:rsidR="00077230" w:rsidRPr="00514349">
        <w:rPr>
          <w:rFonts w:ascii="Times New Roman" w:hAnsi="Times New Roman" w:cs="Times New Roman"/>
          <w:sz w:val="24"/>
          <w:szCs w:val="24"/>
        </w:rPr>
        <w:t xml:space="preserve"> water body</w:t>
      </w:r>
      <w:r w:rsidR="00DF4FD1" w:rsidRPr="00514349">
        <w:rPr>
          <w:rFonts w:ascii="Times New Roman" w:hAnsi="Times New Roman" w:cs="Times New Roman"/>
          <w:sz w:val="24"/>
          <w:szCs w:val="24"/>
        </w:rPr>
        <w:t xml:space="preserve"> increased, </w:t>
      </w:r>
      <w:r w:rsidR="00077230" w:rsidRPr="00514349">
        <w:rPr>
          <w:rFonts w:ascii="Times New Roman" w:hAnsi="Times New Roman" w:cs="Times New Roman"/>
          <w:sz w:val="24"/>
          <w:szCs w:val="24"/>
        </w:rPr>
        <w:t>farmlands</w:t>
      </w:r>
      <w:r w:rsidR="00DF4FD1" w:rsidRPr="00514349">
        <w:rPr>
          <w:rFonts w:ascii="Times New Roman" w:hAnsi="Times New Roman" w:cs="Times New Roman"/>
          <w:sz w:val="24"/>
          <w:szCs w:val="24"/>
        </w:rPr>
        <w:t xml:space="preserve"> has plummeted</w:t>
      </w:r>
      <w:r w:rsidR="00EC5F57" w:rsidRPr="00514349">
        <w:rPr>
          <w:rFonts w:ascii="Times New Roman" w:hAnsi="Times New Roman" w:cs="Times New Roman"/>
          <w:sz w:val="24"/>
          <w:szCs w:val="24"/>
        </w:rPr>
        <w:t xml:space="preserve"> and bare surface is on decrease</w:t>
      </w:r>
      <w:r w:rsidR="00077230" w:rsidRPr="00514349">
        <w:rPr>
          <w:rFonts w:ascii="Times New Roman" w:hAnsi="Times New Roman" w:cs="Times New Roman"/>
          <w:sz w:val="24"/>
          <w:szCs w:val="24"/>
        </w:rPr>
        <w:t xml:space="preserve">. </w:t>
      </w:r>
      <w:r w:rsidR="00375D84">
        <w:rPr>
          <w:rFonts w:ascii="Times New Roman" w:hAnsi="Times New Roman" w:cs="Times New Roman"/>
          <w:sz w:val="24"/>
          <w:szCs w:val="24"/>
        </w:rPr>
        <w:t>Therefore, t</w:t>
      </w:r>
      <w:r w:rsidR="00514349" w:rsidRPr="00514349">
        <w:rPr>
          <w:rFonts w:ascii="Times New Roman" w:hAnsi="Times New Roman" w:cs="Times New Roman"/>
          <w:sz w:val="24"/>
          <w:szCs w:val="24"/>
        </w:rPr>
        <w:t>his</w:t>
      </w:r>
      <w:r w:rsidR="00077230" w:rsidRPr="00514349">
        <w:rPr>
          <w:rFonts w:ascii="Times New Roman" w:hAnsi="Times New Roman" w:cs="Times New Roman"/>
          <w:sz w:val="24"/>
          <w:szCs w:val="24"/>
        </w:rPr>
        <w:t xml:space="preserve"> research has recognized there is strong relation between pressures of pop</w:t>
      </w:r>
      <w:r w:rsidR="00375D84">
        <w:rPr>
          <w:rFonts w:ascii="Times New Roman" w:hAnsi="Times New Roman" w:cs="Times New Roman"/>
          <w:sz w:val="24"/>
          <w:szCs w:val="24"/>
        </w:rPr>
        <w:t>ulation; urbanization, land use</w:t>
      </w:r>
      <w:r w:rsidR="00077230" w:rsidRPr="00514349">
        <w:rPr>
          <w:rFonts w:ascii="Times New Roman" w:hAnsi="Times New Roman" w:cs="Times New Roman"/>
          <w:sz w:val="24"/>
          <w:szCs w:val="24"/>
        </w:rPr>
        <w:t xml:space="preserve"> and land cover conversion that may lead to environmental threa</w:t>
      </w:r>
      <w:r w:rsidR="00375D84">
        <w:rPr>
          <w:rFonts w:ascii="Times New Roman" w:hAnsi="Times New Roman" w:cs="Times New Roman"/>
          <w:sz w:val="24"/>
          <w:szCs w:val="24"/>
        </w:rPr>
        <w:t>ts and other effects in Sokoto S</w:t>
      </w:r>
      <w:r w:rsidR="00077230" w:rsidRPr="00514349">
        <w:rPr>
          <w:rFonts w:ascii="Times New Roman" w:hAnsi="Times New Roman" w:cs="Times New Roman"/>
          <w:sz w:val="24"/>
          <w:szCs w:val="24"/>
        </w:rPr>
        <w:t>tate</w:t>
      </w:r>
      <w:r w:rsidR="00514349" w:rsidRPr="00514349">
        <w:rPr>
          <w:rFonts w:ascii="Times New Roman" w:hAnsi="Times New Roman" w:cs="Times New Roman"/>
          <w:sz w:val="24"/>
          <w:szCs w:val="24"/>
        </w:rPr>
        <w:t xml:space="preserve">. </w:t>
      </w:r>
      <w:r w:rsidR="00514349">
        <w:rPr>
          <w:rFonts w:ascii="Times New Roman" w:hAnsi="Times New Roman" w:cs="Times New Roman"/>
          <w:sz w:val="24"/>
          <w:szCs w:val="24"/>
        </w:rPr>
        <w:t>Finally</w:t>
      </w:r>
      <w:r w:rsidR="004131B2" w:rsidRPr="00514349">
        <w:rPr>
          <w:rFonts w:ascii="Times New Roman" w:hAnsi="Times New Roman" w:cs="Times New Roman"/>
          <w:sz w:val="24"/>
          <w:szCs w:val="24"/>
        </w:rPr>
        <w:t xml:space="preserve">, </w:t>
      </w:r>
      <w:r w:rsidR="00EC5F57" w:rsidRPr="00514349">
        <w:rPr>
          <w:rFonts w:ascii="Times New Roman" w:hAnsi="Times New Roman" w:cs="Times New Roman"/>
          <w:sz w:val="24"/>
          <w:szCs w:val="24"/>
        </w:rPr>
        <w:t xml:space="preserve">the </w:t>
      </w:r>
      <w:r w:rsidR="00077230" w:rsidRPr="00514349">
        <w:rPr>
          <w:rFonts w:ascii="Times New Roman" w:hAnsi="Times New Roman" w:cs="Times New Roman"/>
          <w:sz w:val="24"/>
          <w:szCs w:val="24"/>
        </w:rPr>
        <w:t>finding of the research is expected to</w:t>
      </w:r>
      <w:r w:rsidR="00EC5F57" w:rsidRPr="00514349">
        <w:rPr>
          <w:rFonts w:ascii="Times New Roman" w:hAnsi="Times New Roman" w:cs="Times New Roman"/>
          <w:sz w:val="24"/>
          <w:szCs w:val="24"/>
        </w:rPr>
        <w:t xml:space="preserve"> filled-in the </w:t>
      </w:r>
      <w:r w:rsidR="00077230" w:rsidRPr="00514349">
        <w:rPr>
          <w:rFonts w:ascii="Times New Roman" w:hAnsi="Times New Roman" w:cs="Times New Roman"/>
          <w:sz w:val="24"/>
          <w:szCs w:val="24"/>
        </w:rPr>
        <w:t>awareness</w:t>
      </w:r>
      <w:r w:rsidR="00EC5F57" w:rsidRPr="00514349">
        <w:rPr>
          <w:rFonts w:ascii="Times New Roman" w:hAnsi="Times New Roman" w:cs="Times New Roman"/>
          <w:sz w:val="24"/>
          <w:szCs w:val="24"/>
        </w:rPr>
        <w:t xml:space="preserve"> gap on LU</w:t>
      </w:r>
      <w:r w:rsidR="004131B2" w:rsidRPr="00514349">
        <w:rPr>
          <w:rFonts w:ascii="Times New Roman" w:hAnsi="Times New Roman" w:cs="Times New Roman"/>
          <w:sz w:val="24"/>
          <w:szCs w:val="24"/>
        </w:rPr>
        <w:t>LC and vegetation change</w:t>
      </w:r>
      <w:r w:rsidR="00EC5F57" w:rsidRPr="00514349">
        <w:rPr>
          <w:rFonts w:ascii="Times New Roman" w:hAnsi="Times New Roman" w:cs="Times New Roman"/>
          <w:sz w:val="24"/>
          <w:szCs w:val="24"/>
        </w:rPr>
        <w:t xml:space="preserve"> in </w:t>
      </w:r>
      <w:r w:rsidR="00077230" w:rsidRPr="00514349">
        <w:rPr>
          <w:rFonts w:ascii="Times New Roman" w:hAnsi="Times New Roman" w:cs="Times New Roman"/>
          <w:sz w:val="24"/>
          <w:szCs w:val="24"/>
        </w:rPr>
        <w:t>Sokoto</w:t>
      </w:r>
      <w:r w:rsidR="00EC5F57" w:rsidRPr="00514349">
        <w:rPr>
          <w:rFonts w:ascii="Times New Roman" w:hAnsi="Times New Roman" w:cs="Times New Roman"/>
          <w:sz w:val="24"/>
          <w:szCs w:val="24"/>
        </w:rPr>
        <w:t xml:space="preserve"> state</w:t>
      </w:r>
      <w:r w:rsidR="004131B2" w:rsidRPr="00514349">
        <w:rPr>
          <w:rFonts w:ascii="Times New Roman" w:hAnsi="Times New Roman" w:cs="Times New Roman"/>
          <w:sz w:val="24"/>
          <w:szCs w:val="24"/>
        </w:rPr>
        <w:t xml:space="preserve"> for sustainable environment aimed at a bala</w:t>
      </w:r>
      <w:r w:rsidR="00EC5F57" w:rsidRPr="00514349">
        <w:rPr>
          <w:rFonts w:ascii="Times New Roman" w:hAnsi="Times New Roman" w:cs="Times New Roman"/>
          <w:sz w:val="24"/>
          <w:szCs w:val="24"/>
        </w:rPr>
        <w:t>nced ecosystem</w:t>
      </w:r>
      <w:r w:rsidR="00375D84">
        <w:rPr>
          <w:rFonts w:ascii="Times New Roman" w:hAnsi="Times New Roman" w:cs="Times New Roman"/>
          <w:sz w:val="24"/>
          <w:szCs w:val="24"/>
        </w:rPr>
        <w:t>.</w:t>
      </w:r>
    </w:p>
    <w:p w:rsidR="00375D84" w:rsidRDefault="00B41EA5" w:rsidP="00F03710">
      <w:pPr>
        <w:spacing w:line="240" w:lineRule="auto"/>
        <w:jc w:val="both"/>
        <w:rPr>
          <w:rFonts w:ascii="Times New Roman" w:hAnsi="Times New Roman" w:cs="Times New Roman"/>
          <w:b/>
          <w:sz w:val="28"/>
          <w:szCs w:val="28"/>
        </w:rPr>
      </w:pPr>
      <w:r w:rsidRPr="00B41EA5">
        <w:rPr>
          <w:rFonts w:ascii="Times New Roman" w:hAnsi="Times New Roman" w:cs="Times New Roman"/>
          <w:b/>
          <w:sz w:val="28"/>
          <w:szCs w:val="28"/>
        </w:rPr>
        <w:t>ACKNOWLEDGMENTS</w:t>
      </w:r>
    </w:p>
    <w:p w:rsidR="00375D84" w:rsidRPr="00F03710" w:rsidRDefault="00B41EA5" w:rsidP="00F03710">
      <w:pPr>
        <w:spacing w:line="240" w:lineRule="auto"/>
        <w:jc w:val="both"/>
        <w:rPr>
          <w:rFonts w:ascii="Times New Roman" w:hAnsi="Times New Roman" w:cs="Times New Roman"/>
          <w:sz w:val="24"/>
          <w:szCs w:val="24"/>
        </w:rPr>
      </w:pPr>
      <w:r w:rsidRPr="00B41EA5">
        <w:rPr>
          <w:rFonts w:ascii="Times New Roman" w:hAnsi="Times New Roman" w:cs="Times New Roman"/>
          <w:sz w:val="24"/>
          <w:szCs w:val="24"/>
        </w:rPr>
        <w:t>The au</w:t>
      </w:r>
      <w:r>
        <w:rPr>
          <w:rFonts w:ascii="Times New Roman" w:hAnsi="Times New Roman" w:cs="Times New Roman"/>
          <w:sz w:val="24"/>
          <w:szCs w:val="24"/>
        </w:rPr>
        <w:t xml:space="preserve">thors would like to acknowledge Tetfund and </w:t>
      </w:r>
      <w:r w:rsidRPr="00B41EA5">
        <w:rPr>
          <w:rFonts w:ascii="Times New Roman" w:hAnsi="Times New Roman" w:cs="Times New Roman"/>
          <w:sz w:val="24"/>
          <w:szCs w:val="24"/>
        </w:rPr>
        <w:t>Umaru Ali Shinkafi Polytechnic</w:t>
      </w:r>
      <w:r>
        <w:rPr>
          <w:rFonts w:ascii="Times New Roman" w:hAnsi="Times New Roman" w:cs="Times New Roman"/>
          <w:sz w:val="24"/>
          <w:szCs w:val="24"/>
        </w:rPr>
        <w:t xml:space="preserve">, Sokoto, for their support, </w:t>
      </w:r>
      <w:r w:rsidR="00F03710">
        <w:rPr>
          <w:rFonts w:ascii="Times New Roman" w:hAnsi="Times New Roman" w:cs="Times New Roman"/>
          <w:sz w:val="24"/>
          <w:szCs w:val="24"/>
        </w:rPr>
        <w:t>backing</w:t>
      </w:r>
      <w:r>
        <w:rPr>
          <w:rFonts w:ascii="Times New Roman" w:hAnsi="Times New Roman" w:cs="Times New Roman"/>
          <w:sz w:val="24"/>
          <w:szCs w:val="24"/>
        </w:rPr>
        <w:t xml:space="preserve"> and funding</w:t>
      </w:r>
      <w:r w:rsidR="00F03710">
        <w:rPr>
          <w:rFonts w:ascii="Times New Roman" w:hAnsi="Times New Roman" w:cs="Times New Roman"/>
          <w:sz w:val="24"/>
          <w:szCs w:val="24"/>
        </w:rPr>
        <w:t xml:space="preserve"> to conduct</w:t>
      </w:r>
      <w:r w:rsidRPr="00B41EA5">
        <w:rPr>
          <w:rFonts w:ascii="Times New Roman" w:hAnsi="Times New Roman" w:cs="Times New Roman"/>
          <w:sz w:val="24"/>
          <w:szCs w:val="24"/>
        </w:rPr>
        <w:t xml:space="preserve"> this research</w:t>
      </w:r>
    </w:p>
    <w:p w:rsidR="00581BC2" w:rsidRPr="00F03710" w:rsidRDefault="00F03710" w:rsidP="00B7137E">
      <w:pPr>
        <w:spacing w:line="360" w:lineRule="auto"/>
        <w:jc w:val="both"/>
        <w:rPr>
          <w:rFonts w:ascii="Times New Roman" w:hAnsi="Times New Roman" w:cs="Times New Roman"/>
          <w:b/>
          <w:sz w:val="28"/>
          <w:szCs w:val="28"/>
        </w:rPr>
      </w:pPr>
      <w:r w:rsidRPr="00F03710">
        <w:rPr>
          <w:rFonts w:ascii="Times New Roman" w:hAnsi="Times New Roman" w:cs="Times New Roman"/>
          <w:b/>
          <w:sz w:val="28"/>
          <w:szCs w:val="28"/>
        </w:rPr>
        <w:t>REFERENCES</w:t>
      </w:r>
    </w:p>
    <w:p w:rsidR="00B41EA5" w:rsidRDefault="00581BC2" w:rsidP="00B41EA5">
      <w:pPr>
        <w:pStyle w:val="ListParagraph"/>
        <w:numPr>
          <w:ilvl w:val="0"/>
          <w:numId w:val="3"/>
        </w:numPr>
        <w:spacing w:line="240" w:lineRule="auto"/>
        <w:jc w:val="both"/>
        <w:rPr>
          <w:rFonts w:ascii="Times New Roman" w:hAnsi="Times New Roman" w:cs="Times New Roman"/>
          <w:sz w:val="24"/>
          <w:szCs w:val="24"/>
        </w:rPr>
      </w:pPr>
      <w:r w:rsidRPr="00B41EA5">
        <w:rPr>
          <w:rFonts w:ascii="Times New Roman" w:hAnsi="Times New Roman" w:cs="Times New Roman"/>
          <w:sz w:val="24"/>
          <w:szCs w:val="24"/>
        </w:rPr>
        <w:t xml:space="preserve">Abdullahi </w:t>
      </w:r>
      <w:r w:rsidR="00770CF3" w:rsidRPr="00B41EA5">
        <w:rPr>
          <w:rFonts w:ascii="Times New Roman" w:hAnsi="Times New Roman" w:cs="Times New Roman"/>
          <w:sz w:val="24"/>
          <w:szCs w:val="24"/>
        </w:rPr>
        <w:t xml:space="preserve">A.A. </w:t>
      </w:r>
      <w:r w:rsidRPr="00B41EA5">
        <w:rPr>
          <w:rFonts w:ascii="Times New Roman" w:hAnsi="Times New Roman" w:cs="Times New Roman"/>
          <w:sz w:val="24"/>
          <w:szCs w:val="24"/>
        </w:rPr>
        <w:t>Sulaiman.</w:t>
      </w:r>
      <w:r w:rsidR="00514349" w:rsidRPr="00B41EA5">
        <w:rPr>
          <w:rFonts w:ascii="Times New Roman" w:hAnsi="Times New Roman" w:cs="Times New Roman"/>
          <w:sz w:val="24"/>
          <w:szCs w:val="24"/>
        </w:rPr>
        <w:t xml:space="preserve"> M.B</w:t>
      </w:r>
      <w:r w:rsidRPr="00B41EA5">
        <w:rPr>
          <w:rFonts w:ascii="Times New Roman" w:hAnsi="Times New Roman" w:cs="Times New Roman"/>
          <w:sz w:val="24"/>
          <w:szCs w:val="24"/>
        </w:rPr>
        <w:t xml:space="preserve"> Aliyu</w:t>
      </w:r>
      <w:r w:rsidR="00514349" w:rsidRPr="00B41EA5">
        <w:rPr>
          <w:rFonts w:ascii="Times New Roman" w:hAnsi="Times New Roman" w:cs="Times New Roman"/>
          <w:sz w:val="24"/>
          <w:szCs w:val="24"/>
        </w:rPr>
        <w:t xml:space="preserve">, </w:t>
      </w:r>
      <w:r w:rsidR="00770CF3" w:rsidRPr="00B41EA5">
        <w:rPr>
          <w:rFonts w:ascii="Times New Roman" w:hAnsi="Times New Roman" w:cs="Times New Roman"/>
          <w:sz w:val="24"/>
          <w:szCs w:val="24"/>
        </w:rPr>
        <w:t xml:space="preserve">S.M. (2025) Examining the </w:t>
      </w:r>
      <w:r w:rsidR="000F36E7" w:rsidRPr="00B41EA5">
        <w:rPr>
          <w:rFonts w:ascii="Times New Roman" w:hAnsi="Times New Roman" w:cs="Times New Roman"/>
          <w:sz w:val="24"/>
          <w:szCs w:val="24"/>
        </w:rPr>
        <w:t>Relationship</w:t>
      </w:r>
      <w:r w:rsidR="00770CF3" w:rsidRPr="00B41EA5">
        <w:rPr>
          <w:rFonts w:ascii="Times New Roman" w:hAnsi="Times New Roman" w:cs="Times New Roman"/>
          <w:sz w:val="24"/>
          <w:szCs w:val="24"/>
        </w:rPr>
        <w:t xml:space="preserve"> between Green space depletion and Urban Heat Island Effect in Sokoto M</w:t>
      </w:r>
      <w:r w:rsidRPr="00B41EA5">
        <w:rPr>
          <w:rFonts w:ascii="Times New Roman" w:hAnsi="Times New Roman" w:cs="Times New Roman"/>
          <w:sz w:val="24"/>
          <w:szCs w:val="24"/>
        </w:rPr>
        <w:t xml:space="preserve">etropolis, </w:t>
      </w:r>
      <w:r w:rsidR="00770CF3" w:rsidRPr="00B41EA5">
        <w:rPr>
          <w:rFonts w:ascii="Times New Roman" w:hAnsi="Times New Roman" w:cs="Times New Roman"/>
          <w:sz w:val="24"/>
          <w:szCs w:val="24"/>
        </w:rPr>
        <w:t>Sokoto</w:t>
      </w:r>
      <w:r w:rsidRPr="00B41EA5">
        <w:rPr>
          <w:rFonts w:ascii="Times New Roman" w:hAnsi="Times New Roman" w:cs="Times New Roman"/>
          <w:sz w:val="24"/>
          <w:szCs w:val="24"/>
        </w:rPr>
        <w:t>. State. Nigeria .</w:t>
      </w:r>
      <w:r w:rsidR="00770CF3" w:rsidRPr="00B41EA5">
        <w:rPr>
          <w:rFonts w:ascii="Times New Roman" w:hAnsi="Times New Roman" w:cs="Times New Roman"/>
          <w:sz w:val="24"/>
          <w:szCs w:val="24"/>
        </w:rPr>
        <w:t>Kaduna Journal of G</w:t>
      </w:r>
      <w:r w:rsidRPr="00B41EA5">
        <w:rPr>
          <w:rFonts w:ascii="Times New Roman" w:hAnsi="Times New Roman" w:cs="Times New Roman"/>
          <w:sz w:val="24"/>
          <w:szCs w:val="24"/>
        </w:rPr>
        <w:t xml:space="preserve">eography </w:t>
      </w:r>
    </w:p>
    <w:p w:rsidR="00B41EA5" w:rsidRDefault="00D92672" w:rsidP="00B41EA5">
      <w:pPr>
        <w:pStyle w:val="ListParagraph"/>
        <w:numPr>
          <w:ilvl w:val="0"/>
          <w:numId w:val="3"/>
        </w:numPr>
        <w:spacing w:line="240" w:lineRule="auto"/>
        <w:jc w:val="both"/>
        <w:rPr>
          <w:rFonts w:ascii="Times New Roman" w:hAnsi="Times New Roman" w:cs="Times New Roman"/>
          <w:sz w:val="24"/>
          <w:szCs w:val="24"/>
        </w:rPr>
      </w:pPr>
      <w:r w:rsidRPr="00B41EA5">
        <w:rPr>
          <w:rFonts w:ascii="Times New Roman" w:hAnsi="Times New Roman" w:cs="Times New Roman"/>
          <w:sz w:val="24"/>
          <w:szCs w:val="24"/>
        </w:rPr>
        <w:t>Adamu, I. A. Dangulla, M. Eniolorunda, N. B. and Isah, Y. S. (2017) An Inventory of Biodiversity Resources in some Vegetation Patches in Sokoto Metropolis, Sokoto State, 2-9.</w:t>
      </w:r>
    </w:p>
    <w:p w:rsidR="00B41EA5" w:rsidRDefault="009C12B4" w:rsidP="00B41EA5">
      <w:pPr>
        <w:pStyle w:val="ListParagraph"/>
        <w:numPr>
          <w:ilvl w:val="0"/>
          <w:numId w:val="3"/>
        </w:numPr>
        <w:spacing w:line="240" w:lineRule="auto"/>
        <w:jc w:val="both"/>
        <w:rPr>
          <w:rFonts w:ascii="Times New Roman" w:hAnsi="Times New Roman" w:cs="Times New Roman"/>
          <w:sz w:val="24"/>
          <w:szCs w:val="24"/>
        </w:rPr>
      </w:pPr>
      <w:r w:rsidRPr="00B41EA5">
        <w:rPr>
          <w:rFonts w:ascii="Times New Roman" w:hAnsi="Times New Roman" w:cs="Times New Roman"/>
          <w:sz w:val="24"/>
          <w:szCs w:val="24"/>
        </w:rPr>
        <w:t xml:space="preserve">Akinyemi, </w:t>
      </w:r>
      <w:r w:rsidR="00440D88" w:rsidRPr="00B41EA5">
        <w:rPr>
          <w:rFonts w:ascii="Times New Roman" w:hAnsi="Times New Roman" w:cs="Times New Roman"/>
          <w:sz w:val="24"/>
          <w:szCs w:val="24"/>
        </w:rPr>
        <w:t>O.A</w:t>
      </w:r>
      <w:r w:rsidR="00514349" w:rsidRPr="00B41EA5">
        <w:rPr>
          <w:rFonts w:ascii="Times New Roman" w:hAnsi="Times New Roman" w:cs="Times New Roman"/>
          <w:sz w:val="24"/>
          <w:szCs w:val="24"/>
        </w:rPr>
        <w:t>.</w:t>
      </w:r>
      <w:r w:rsidR="00440D88" w:rsidRPr="00B41EA5">
        <w:rPr>
          <w:rFonts w:ascii="Times New Roman" w:hAnsi="Times New Roman" w:cs="Times New Roman"/>
          <w:sz w:val="24"/>
          <w:szCs w:val="24"/>
        </w:rPr>
        <w:t xml:space="preserve"> </w:t>
      </w:r>
      <w:r w:rsidRPr="00B41EA5">
        <w:rPr>
          <w:rFonts w:ascii="Times New Roman" w:hAnsi="Times New Roman" w:cs="Times New Roman"/>
          <w:sz w:val="24"/>
          <w:szCs w:val="24"/>
        </w:rPr>
        <w:t xml:space="preserve">Ibrahim, </w:t>
      </w:r>
      <w:r w:rsidR="00514349" w:rsidRPr="00B41EA5">
        <w:rPr>
          <w:rFonts w:ascii="Times New Roman" w:hAnsi="Times New Roman" w:cs="Times New Roman"/>
          <w:sz w:val="24"/>
          <w:szCs w:val="24"/>
        </w:rPr>
        <w:t xml:space="preserve">J.T... </w:t>
      </w:r>
      <w:r w:rsidRPr="00B41EA5">
        <w:rPr>
          <w:rFonts w:ascii="Times New Roman" w:hAnsi="Times New Roman" w:cs="Times New Roman"/>
          <w:sz w:val="24"/>
          <w:szCs w:val="24"/>
        </w:rPr>
        <w:t>Musa</w:t>
      </w:r>
      <w:r w:rsidR="00514349" w:rsidRPr="00B41EA5">
        <w:rPr>
          <w:rFonts w:ascii="Times New Roman" w:hAnsi="Times New Roman" w:cs="Times New Roman"/>
          <w:sz w:val="24"/>
          <w:szCs w:val="24"/>
        </w:rPr>
        <w:t>,</w:t>
      </w:r>
      <w:r w:rsidRPr="00B41EA5">
        <w:rPr>
          <w:rFonts w:ascii="Times New Roman" w:hAnsi="Times New Roman" w:cs="Times New Roman"/>
          <w:sz w:val="24"/>
          <w:szCs w:val="24"/>
        </w:rPr>
        <w:t xml:space="preserve"> </w:t>
      </w:r>
      <w:r w:rsidR="00514349" w:rsidRPr="00B41EA5">
        <w:rPr>
          <w:rFonts w:ascii="Times New Roman" w:hAnsi="Times New Roman" w:cs="Times New Roman"/>
          <w:sz w:val="24"/>
          <w:szCs w:val="24"/>
        </w:rPr>
        <w:t xml:space="preserve">K.U </w:t>
      </w:r>
      <w:r w:rsidRPr="00B41EA5">
        <w:rPr>
          <w:rFonts w:ascii="Times New Roman" w:hAnsi="Times New Roman" w:cs="Times New Roman"/>
          <w:sz w:val="24"/>
          <w:szCs w:val="24"/>
        </w:rPr>
        <w:t>(2025) Multi temporal land use and land cover change detection in northern Nigeria’s frontline states geospatial insights for sustainable developme</w:t>
      </w:r>
      <w:r w:rsidR="0078660C" w:rsidRPr="00B41EA5">
        <w:rPr>
          <w:rFonts w:ascii="Times New Roman" w:hAnsi="Times New Roman" w:cs="Times New Roman"/>
          <w:sz w:val="24"/>
          <w:szCs w:val="24"/>
        </w:rPr>
        <w:t>nt and climate adaptation. (202</w:t>
      </w:r>
      <w:r w:rsidRPr="00B41EA5">
        <w:rPr>
          <w:rFonts w:ascii="Times New Roman" w:hAnsi="Times New Roman" w:cs="Times New Roman"/>
          <w:sz w:val="24"/>
          <w:szCs w:val="24"/>
        </w:rPr>
        <w:t>5 journal of geography, environmental earth sciences international</w:t>
      </w:r>
    </w:p>
    <w:p w:rsidR="00B41EA5" w:rsidRDefault="009C12B4" w:rsidP="00B41EA5">
      <w:pPr>
        <w:pStyle w:val="ListParagraph"/>
        <w:numPr>
          <w:ilvl w:val="0"/>
          <w:numId w:val="3"/>
        </w:numPr>
        <w:spacing w:line="240" w:lineRule="auto"/>
        <w:jc w:val="both"/>
        <w:rPr>
          <w:rFonts w:ascii="Times New Roman" w:hAnsi="Times New Roman" w:cs="Times New Roman"/>
          <w:sz w:val="24"/>
          <w:szCs w:val="24"/>
        </w:rPr>
      </w:pPr>
      <w:r w:rsidRPr="00B41EA5">
        <w:rPr>
          <w:rFonts w:ascii="Times New Roman" w:hAnsi="Times New Roman" w:cs="Times New Roman"/>
          <w:sz w:val="24"/>
          <w:szCs w:val="24"/>
        </w:rPr>
        <w:t>Ayab, I.  . Bello,</w:t>
      </w:r>
      <w:r w:rsidR="00514349" w:rsidRPr="00B41EA5">
        <w:rPr>
          <w:rFonts w:ascii="Times New Roman" w:hAnsi="Times New Roman" w:cs="Times New Roman"/>
          <w:sz w:val="24"/>
          <w:szCs w:val="24"/>
        </w:rPr>
        <w:t xml:space="preserve"> S.M</w:t>
      </w:r>
      <w:r w:rsidRPr="00B41EA5">
        <w:rPr>
          <w:rFonts w:ascii="Times New Roman" w:hAnsi="Times New Roman" w:cs="Times New Roman"/>
          <w:sz w:val="24"/>
          <w:szCs w:val="24"/>
        </w:rPr>
        <w:t>.</w:t>
      </w:r>
      <w:r w:rsidR="00514349" w:rsidRPr="00B41EA5">
        <w:rPr>
          <w:rFonts w:ascii="Times New Roman" w:hAnsi="Times New Roman" w:cs="Times New Roman"/>
          <w:sz w:val="24"/>
          <w:szCs w:val="24"/>
        </w:rPr>
        <w:t xml:space="preserve"> </w:t>
      </w:r>
      <w:proofErr w:type="spellStart"/>
      <w:r w:rsidRPr="00B41EA5">
        <w:rPr>
          <w:rFonts w:ascii="Times New Roman" w:hAnsi="Times New Roman" w:cs="Times New Roman"/>
          <w:sz w:val="24"/>
          <w:szCs w:val="24"/>
        </w:rPr>
        <w:t>Dikko</w:t>
      </w:r>
      <w:proofErr w:type="spellEnd"/>
      <w:r w:rsidR="00514349" w:rsidRPr="00B41EA5">
        <w:rPr>
          <w:rFonts w:ascii="Times New Roman" w:hAnsi="Times New Roman" w:cs="Times New Roman"/>
          <w:sz w:val="24"/>
          <w:szCs w:val="24"/>
        </w:rPr>
        <w:t>,</w:t>
      </w:r>
      <w:r w:rsidRPr="00B41EA5">
        <w:rPr>
          <w:rFonts w:ascii="Times New Roman" w:hAnsi="Times New Roman" w:cs="Times New Roman"/>
          <w:sz w:val="24"/>
          <w:szCs w:val="24"/>
        </w:rPr>
        <w:t xml:space="preserve"> </w:t>
      </w:r>
      <w:r w:rsidR="00514349" w:rsidRPr="00B41EA5">
        <w:rPr>
          <w:rFonts w:ascii="Times New Roman" w:hAnsi="Times New Roman" w:cs="Times New Roman"/>
          <w:sz w:val="24"/>
          <w:szCs w:val="24"/>
        </w:rPr>
        <w:t xml:space="preserve">H.U </w:t>
      </w:r>
      <w:r w:rsidRPr="00B41EA5">
        <w:rPr>
          <w:rFonts w:ascii="Times New Roman" w:hAnsi="Times New Roman" w:cs="Times New Roman"/>
          <w:sz w:val="24"/>
          <w:szCs w:val="24"/>
        </w:rPr>
        <w:t xml:space="preserve">(2024). Assessment of the impacts of mining activities on vegetation cover and restoration efforts using GIS in </w:t>
      </w:r>
      <w:r w:rsidR="00770CF3" w:rsidRPr="00B41EA5">
        <w:rPr>
          <w:rFonts w:ascii="Times New Roman" w:hAnsi="Times New Roman" w:cs="Times New Roman"/>
          <w:sz w:val="24"/>
          <w:szCs w:val="24"/>
        </w:rPr>
        <w:t>Gwadabawa</w:t>
      </w:r>
      <w:r w:rsidRPr="00B41EA5">
        <w:rPr>
          <w:rFonts w:ascii="Times New Roman" w:hAnsi="Times New Roman" w:cs="Times New Roman"/>
          <w:sz w:val="24"/>
          <w:szCs w:val="24"/>
        </w:rPr>
        <w:t xml:space="preserve"> sand mining site </w:t>
      </w:r>
      <w:r w:rsidR="00770CF3" w:rsidRPr="00B41EA5">
        <w:rPr>
          <w:rFonts w:ascii="Times New Roman" w:hAnsi="Times New Roman" w:cs="Times New Roman"/>
          <w:sz w:val="24"/>
          <w:szCs w:val="24"/>
        </w:rPr>
        <w:t>Sokoto</w:t>
      </w:r>
      <w:r w:rsidRPr="00B41EA5">
        <w:rPr>
          <w:rFonts w:ascii="Times New Roman" w:hAnsi="Times New Roman" w:cs="Times New Roman"/>
          <w:sz w:val="24"/>
          <w:szCs w:val="24"/>
        </w:rPr>
        <w:t xml:space="preserve">. </w:t>
      </w:r>
      <w:proofErr w:type="gramStart"/>
      <w:r w:rsidRPr="00B41EA5">
        <w:rPr>
          <w:rFonts w:ascii="Times New Roman" w:hAnsi="Times New Roman" w:cs="Times New Roman"/>
          <w:sz w:val="24"/>
          <w:szCs w:val="24"/>
        </w:rPr>
        <w:t>State.</w:t>
      </w:r>
      <w:proofErr w:type="gramEnd"/>
      <w:r w:rsidRPr="00B41EA5">
        <w:rPr>
          <w:rFonts w:ascii="Times New Roman" w:hAnsi="Times New Roman" w:cs="Times New Roman"/>
          <w:sz w:val="24"/>
          <w:szCs w:val="24"/>
        </w:rPr>
        <w:t xml:space="preserve"> Nigeria Research gate/ independent study</w:t>
      </w:r>
    </w:p>
    <w:p w:rsidR="00F03710" w:rsidRPr="00F03710" w:rsidRDefault="00D92672" w:rsidP="00F03710">
      <w:pPr>
        <w:pStyle w:val="ListParagraph"/>
        <w:numPr>
          <w:ilvl w:val="0"/>
          <w:numId w:val="3"/>
        </w:numPr>
        <w:spacing w:line="240" w:lineRule="auto"/>
        <w:jc w:val="both"/>
        <w:rPr>
          <w:rFonts w:ascii="Times New Roman" w:hAnsi="Times New Roman" w:cs="Times New Roman"/>
          <w:sz w:val="24"/>
          <w:szCs w:val="24"/>
        </w:rPr>
      </w:pPr>
      <w:r w:rsidRPr="00B41EA5">
        <w:rPr>
          <w:rFonts w:ascii="Times New Roman" w:hAnsi="Times New Roman" w:cs="Times New Roman"/>
          <w:sz w:val="24"/>
          <w:szCs w:val="24"/>
          <w:lang w:val="en-GB"/>
        </w:rPr>
        <w:lastRenderedPageBreak/>
        <w:t xml:space="preserve">Elmqvist, T. </w:t>
      </w:r>
      <w:proofErr w:type="spellStart"/>
      <w:r w:rsidRPr="00B41EA5">
        <w:rPr>
          <w:rFonts w:ascii="Times New Roman" w:hAnsi="Times New Roman" w:cs="Times New Roman"/>
          <w:sz w:val="24"/>
          <w:szCs w:val="24"/>
          <w:lang w:val="en-GB"/>
        </w:rPr>
        <w:t>Setala</w:t>
      </w:r>
      <w:proofErr w:type="spellEnd"/>
      <w:r w:rsidRPr="00B41EA5">
        <w:rPr>
          <w:rFonts w:ascii="Times New Roman" w:hAnsi="Times New Roman" w:cs="Times New Roman"/>
          <w:sz w:val="24"/>
          <w:szCs w:val="24"/>
          <w:lang w:val="en-GB"/>
        </w:rPr>
        <w:t xml:space="preserve">, H. Handel, S. N. Van der </w:t>
      </w:r>
      <w:proofErr w:type="spellStart"/>
      <w:r w:rsidRPr="00B41EA5">
        <w:rPr>
          <w:rFonts w:ascii="Times New Roman" w:hAnsi="Times New Roman" w:cs="Times New Roman"/>
          <w:sz w:val="24"/>
          <w:szCs w:val="24"/>
          <w:lang w:val="en-GB"/>
        </w:rPr>
        <w:t>Ploeg</w:t>
      </w:r>
      <w:proofErr w:type="spellEnd"/>
      <w:r w:rsidRPr="00B41EA5">
        <w:rPr>
          <w:rFonts w:ascii="Times New Roman" w:hAnsi="Times New Roman" w:cs="Times New Roman"/>
          <w:sz w:val="24"/>
          <w:szCs w:val="24"/>
          <w:lang w:val="en-GB"/>
        </w:rPr>
        <w:t xml:space="preserve">, S. Aronson, J. </w:t>
      </w:r>
      <w:proofErr w:type="spellStart"/>
      <w:r w:rsidRPr="00B41EA5">
        <w:rPr>
          <w:rFonts w:ascii="Times New Roman" w:hAnsi="Times New Roman" w:cs="Times New Roman"/>
          <w:sz w:val="24"/>
          <w:szCs w:val="24"/>
          <w:lang w:val="en-GB"/>
        </w:rPr>
        <w:t>Blignaut</w:t>
      </w:r>
      <w:proofErr w:type="spellEnd"/>
      <w:r w:rsidRPr="00B41EA5">
        <w:rPr>
          <w:rFonts w:ascii="Times New Roman" w:hAnsi="Times New Roman" w:cs="Times New Roman"/>
          <w:sz w:val="24"/>
          <w:szCs w:val="24"/>
          <w:lang w:val="en-GB"/>
        </w:rPr>
        <w:t xml:space="preserve">, J. N. Gomez </w:t>
      </w:r>
      <w:proofErr w:type="spellStart"/>
      <w:r w:rsidRPr="00B41EA5">
        <w:rPr>
          <w:rFonts w:ascii="Times New Roman" w:hAnsi="Times New Roman" w:cs="Times New Roman"/>
          <w:sz w:val="24"/>
          <w:szCs w:val="24"/>
          <w:lang w:val="en-GB"/>
        </w:rPr>
        <w:t>Baggethun</w:t>
      </w:r>
      <w:proofErr w:type="spellEnd"/>
      <w:r w:rsidRPr="00B41EA5">
        <w:rPr>
          <w:rFonts w:ascii="Times New Roman" w:hAnsi="Times New Roman" w:cs="Times New Roman"/>
          <w:sz w:val="24"/>
          <w:szCs w:val="24"/>
          <w:lang w:val="en-GB"/>
        </w:rPr>
        <w:t xml:space="preserve">, E. Nowak, DJ. </w:t>
      </w:r>
      <w:proofErr w:type="spellStart"/>
      <w:r w:rsidRPr="00B41EA5">
        <w:rPr>
          <w:rFonts w:ascii="Times New Roman" w:hAnsi="Times New Roman" w:cs="Times New Roman"/>
          <w:sz w:val="24"/>
          <w:szCs w:val="24"/>
          <w:lang w:val="en-GB"/>
        </w:rPr>
        <w:t>Kronenberg</w:t>
      </w:r>
      <w:proofErr w:type="spellEnd"/>
      <w:r w:rsidRPr="00B41EA5">
        <w:rPr>
          <w:rFonts w:ascii="Times New Roman" w:hAnsi="Times New Roman" w:cs="Times New Roman"/>
          <w:sz w:val="24"/>
          <w:szCs w:val="24"/>
          <w:lang w:val="en-GB"/>
        </w:rPr>
        <w:t xml:space="preserve">, J. and de Groot, R. (2015) Benefits of restoring ecosystem services in urban area, </w:t>
      </w:r>
      <w:r w:rsidRPr="00B41EA5">
        <w:rPr>
          <w:rFonts w:ascii="Times New Roman" w:hAnsi="Times New Roman" w:cs="Times New Roman"/>
          <w:i/>
          <w:sz w:val="24"/>
          <w:szCs w:val="24"/>
          <w:lang w:val="en-GB"/>
        </w:rPr>
        <w:t>Science Direct,</w:t>
      </w:r>
      <w:r w:rsidRPr="00B41EA5">
        <w:rPr>
          <w:rFonts w:ascii="Times New Roman" w:hAnsi="Times New Roman" w:cs="Times New Roman"/>
          <w:sz w:val="24"/>
          <w:szCs w:val="24"/>
          <w:lang w:val="en-GB"/>
        </w:rPr>
        <w:t xml:space="preserve"> 14. 101-108</w:t>
      </w:r>
    </w:p>
    <w:p w:rsidR="00F03710" w:rsidRPr="00F03710" w:rsidRDefault="00D92672" w:rsidP="00F03710">
      <w:pPr>
        <w:pStyle w:val="ListParagraph"/>
        <w:numPr>
          <w:ilvl w:val="0"/>
          <w:numId w:val="3"/>
        </w:numPr>
        <w:spacing w:line="240" w:lineRule="auto"/>
        <w:jc w:val="both"/>
        <w:rPr>
          <w:rFonts w:ascii="Times New Roman" w:hAnsi="Times New Roman" w:cs="Times New Roman"/>
          <w:sz w:val="24"/>
          <w:szCs w:val="24"/>
        </w:rPr>
      </w:pPr>
      <w:r w:rsidRPr="00F03710">
        <w:rPr>
          <w:rFonts w:ascii="Times New Roman" w:hAnsi="Times New Roman" w:cs="Times New Roman"/>
          <w:bCs/>
          <w:sz w:val="24"/>
          <w:szCs w:val="24"/>
          <w:lang w:val="en-GB"/>
        </w:rPr>
        <w:t>Hails R. S. Ormerod S. J. (2013) Ecological Sciences for Ecosystems Services and Stewardship of Natural Capital (Appl. Ecol. 50: 807- 11)</w:t>
      </w:r>
    </w:p>
    <w:p w:rsidR="00F03710" w:rsidRDefault="00514349" w:rsidP="00F03710">
      <w:pPr>
        <w:pStyle w:val="ListParagraph"/>
        <w:numPr>
          <w:ilvl w:val="0"/>
          <w:numId w:val="3"/>
        </w:numPr>
        <w:spacing w:line="240" w:lineRule="auto"/>
        <w:jc w:val="both"/>
        <w:rPr>
          <w:rFonts w:ascii="Times New Roman" w:hAnsi="Times New Roman" w:cs="Times New Roman"/>
          <w:sz w:val="24"/>
          <w:szCs w:val="24"/>
        </w:rPr>
      </w:pPr>
      <w:r w:rsidRPr="00F03710">
        <w:rPr>
          <w:rFonts w:ascii="Times New Roman" w:hAnsi="Times New Roman" w:cs="Times New Roman"/>
          <w:sz w:val="24"/>
          <w:szCs w:val="24"/>
        </w:rPr>
        <w:t xml:space="preserve">Isah Y.S. (2020) Ecological Effects of Land Use-Land Cover Change on Greenbelt Vegetation and Soil in Sokoto Metropolis. A Ph. D Thesis submitted to the Post Graduate School </w:t>
      </w:r>
      <w:proofErr w:type="gramStart"/>
      <w:r w:rsidRPr="00F03710">
        <w:rPr>
          <w:rFonts w:ascii="Times New Roman" w:hAnsi="Times New Roman" w:cs="Times New Roman"/>
          <w:sz w:val="24"/>
          <w:szCs w:val="24"/>
        </w:rPr>
        <w:t>un</w:t>
      </w:r>
      <w:proofErr w:type="gramEnd"/>
      <w:r w:rsidRPr="00F03710">
        <w:rPr>
          <w:rFonts w:ascii="Times New Roman" w:hAnsi="Times New Roman" w:cs="Times New Roman"/>
          <w:sz w:val="24"/>
          <w:szCs w:val="24"/>
        </w:rPr>
        <w:t xml:space="preserve"> </w:t>
      </w:r>
      <w:proofErr w:type="spellStart"/>
      <w:r w:rsidRPr="00F03710">
        <w:rPr>
          <w:rFonts w:ascii="Times New Roman" w:hAnsi="Times New Roman" w:cs="Times New Roman"/>
          <w:sz w:val="24"/>
          <w:szCs w:val="24"/>
        </w:rPr>
        <w:t>fulfilment</w:t>
      </w:r>
      <w:proofErr w:type="spellEnd"/>
      <w:r w:rsidRPr="00F03710">
        <w:rPr>
          <w:rFonts w:ascii="Times New Roman" w:hAnsi="Times New Roman" w:cs="Times New Roman"/>
          <w:sz w:val="24"/>
          <w:szCs w:val="24"/>
        </w:rPr>
        <w:t xml:space="preserve"> of the requirements for the Award of the Degree of Doctor of Philosophy in Geography, Usmanu Danfodiyo University Sokoto. (Unpublished)</w:t>
      </w:r>
    </w:p>
    <w:p w:rsidR="000F36E7" w:rsidRDefault="00D92672" w:rsidP="000F36E7">
      <w:pPr>
        <w:pStyle w:val="ListParagraph"/>
        <w:numPr>
          <w:ilvl w:val="0"/>
          <w:numId w:val="3"/>
        </w:numPr>
        <w:spacing w:line="240" w:lineRule="auto"/>
        <w:jc w:val="both"/>
        <w:rPr>
          <w:rFonts w:ascii="Times New Roman" w:hAnsi="Times New Roman" w:cs="Times New Roman"/>
          <w:sz w:val="24"/>
          <w:szCs w:val="24"/>
        </w:rPr>
      </w:pPr>
      <w:r w:rsidRPr="00F03710">
        <w:rPr>
          <w:rFonts w:ascii="Times New Roman" w:hAnsi="Times New Roman" w:cs="Times New Roman"/>
          <w:sz w:val="24"/>
          <w:szCs w:val="24"/>
        </w:rPr>
        <w:t>Isah, Y. S., and Eniolorunda, N. B. (2023) Effects of Greenbelt Change on Soil Status in Sokoto Metropolis; Sokoto State, Nigeria.</w:t>
      </w:r>
      <w:r w:rsidRPr="00F03710">
        <w:rPr>
          <w:rFonts w:ascii="Times New Roman" w:hAnsi="Times New Roman" w:cs="Times New Roman"/>
          <w:b/>
          <w:sz w:val="24"/>
          <w:szCs w:val="24"/>
        </w:rPr>
        <w:t xml:space="preserve"> </w:t>
      </w:r>
      <w:proofErr w:type="gramStart"/>
      <w:r w:rsidRPr="00F03710">
        <w:rPr>
          <w:rFonts w:ascii="Times New Roman" w:hAnsi="Times New Roman" w:cs="Times New Roman"/>
          <w:sz w:val="24"/>
          <w:szCs w:val="24"/>
        </w:rPr>
        <w:t>a</w:t>
      </w:r>
      <w:proofErr w:type="gramEnd"/>
      <w:r w:rsidRPr="00F03710">
        <w:rPr>
          <w:rFonts w:ascii="Times New Roman" w:hAnsi="Times New Roman" w:cs="Times New Roman"/>
          <w:sz w:val="24"/>
          <w:szCs w:val="24"/>
        </w:rPr>
        <w:t xml:space="preserve"> paper presented at 63</w:t>
      </w:r>
      <w:r w:rsidRPr="00F03710">
        <w:rPr>
          <w:rFonts w:ascii="Times New Roman" w:hAnsi="Times New Roman" w:cs="Times New Roman"/>
          <w:sz w:val="24"/>
          <w:szCs w:val="24"/>
          <w:vertAlign w:val="superscript"/>
        </w:rPr>
        <w:t>rd.</w:t>
      </w:r>
      <w:r w:rsidRPr="00F03710">
        <w:rPr>
          <w:rFonts w:ascii="Times New Roman" w:hAnsi="Times New Roman" w:cs="Times New Roman"/>
          <w:sz w:val="24"/>
          <w:szCs w:val="24"/>
        </w:rPr>
        <w:t xml:space="preserve"> </w:t>
      </w:r>
      <w:r w:rsidRPr="00F03710">
        <w:rPr>
          <w:rFonts w:ascii="Times New Roman" w:eastAsia="Calibri" w:hAnsi="Times New Roman" w:cs="Times New Roman"/>
          <w:bCs/>
          <w:sz w:val="24"/>
          <w:szCs w:val="24"/>
        </w:rPr>
        <w:t xml:space="preserve">National </w:t>
      </w:r>
      <w:r w:rsidRPr="00F03710">
        <w:rPr>
          <w:rFonts w:ascii="Times New Roman" w:hAnsi="Times New Roman" w:cs="Times New Roman"/>
          <w:sz w:val="24"/>
          <w:szCs w:val="24"/>
        </w:rPr>
        <w:t>Annual Conference of the Association of Nigerian Geographers (ANG) held at Shehu Shagari College of Education Sokoto, 5</w:t>
      </w:r>
      <w:r w:rsidRPr="00F03710">
        <w:rPr>
          <w:rFonts w:ascii="Times New Roman" w:hAnsi="Times New Roman" w:cs="Times New Roman"/>
          <w:sz w:val="24"/>
          <w:szCs w:val="24"/>
          <w:vertAlign w:val="superscript"/>
        </w:rPr>
        <w:t>th</w:t>
      </w:r>
      <w:r w:rsidRPr="00F03710">
        <w:rPr>
          <w:rFonts w:ascii="Times New Roman" w:hAnsi="Times New Roman" w:cs="Times New Roman"/>
          <w:sz w:val="24"/>
          <w:szCs w:val="24"/>
        </w:rPr>
        <w:t xml:space="preserve"> to 11</w:t>
      </w:r>
      <w:r w:rsidRPr="00F03710">
        <w:rPr>
          <w:rFonts w:ascii="Times New Roman" w:hAnsi="Times New Roman" w:cs="Times New Roman"/>
          <w:sz w:val="24"/>
          <w:szCs w:val="24"/>
          <w:vertAlign w:val="superscript"/>
        </w:rPr>
        <w:t>th</w:t>
      </w:r>
      <w:r w:rsidRPr="00F03710">
        <w:rPr>
          <w:rFonts w:ascii="Times New Roman" w:hAnsi="Times New Roman" w:cs="Times New Roman"/>
          <w:sz w:val="24"/>
          <w:szCs w:val="24"/>
        </w:rPr>
        <w:t xml:space="preserve"> November, 2023.</w:t>
      </w:r>
    </w:p>
    <w:p w:rsidR="000F36E7" w:rsidRDefault="00D92672" w:rsidP="000F36E7">
      <w:pPr>
        <w:pStyle w:val="ListParagraph"/>
        <w:numPr>
          <w:ilvl w:val="0"/>
          <w:numId w:val="3"/>
        </w:numPr>
        <w:spacing w:line="240" w:lineRule="auto"/>
        <w:jc w:val="both"/>
        <w:rPr>
          <w:rFonts w:ascii="Times New Roman" w:hAnsi="Times New Roman" w:cs="Times New Roman"/>
          <w:sz w:val="24"/>
          <w:szCs w:val="24"/>
        </w:rPr>
      </w:pPr>
      <w:r w:rsidRPr="000F36E7">
        <w:rPr>
          <w:rFonts w:ascii="Times New Roman" w:hAnsi="Times New Roman" w:cs="Times New Roman"/>
          <w:sz w:val="24"/>
          <w:szCs w:val="24"/>
        </w:rPr>
        <w:t>Isah, Y.S. and Shehu M.T. (2024) An assessment on Land Use-Land Cover Change in Umaru Ali Shinkafi Polytechnic (UASP) in Sokoto Metropolis, Sokoto State (Quest journals: Article Id of QE126009 June, 2024) accepted for publication</w:t>
      </w:r>
    </w:p>
    <w:p w:rsidR="000F36E7" w:rsidRPr="000F36E7" w:rsidRDefault="00D92672" w:rsidP="000F36E7">
      <w:pPr>
        <w:pStyle w:val="ListParagraph"/>
        <w:numPr>
          <w:ilvl w:val="0"/>
          <w:numId w:val="3"/>
        </w:numPr>
        <w:spacing w:line="240" w:lineRule="auto"/>
        <w:jc w:val="both"/>
        <w:rPr>
          <w:rFonts w:ascii="Times New Roman" w:hAnsi="Times New Roman" w:cs="Times New Roman"/>
          <w:sz w:val="24"/>
          <w:szCs w:val="24"/>
        </w:rPr>
      </w:pPr>
      <w:r w:rsidRPr="000F36E7">
        <w:rPr>
          <w:rFonts w:ascii="Times New Roman" w:hAnsi="Times New Roman" w:cs="Times New Roman"/>
          <w:sz w:val="24"/>
          <w:szCs w:val="24"/>
          <w:lang w:val="en-GB"/>
        </w:rPr>
        <w:t xml:space="preserve">Susan, D. Day, P. Wiseman, E. Sarah, B. D. and Harris, R. J. (2010) Tree Root Ecology in the Urban Environment and Implications for a Sustainable </w:t>
      </w:r>
      <w:proofErr w:type="spellStart"/>
      <w:r w:rsidRPr="000F36E7">
        <w:rPr>
          <w:rFonts w:ascii="Times New Roman" w:hAnsi="Times New Roman" w:cs="Times New Roman"/>
          <w:sz w:val="24"/>
          <w:szCs w:val="24"/>
          <w:lang w:val="en-GB"/>
        </w:rPr>
        <w:t>Rhizosphere</w:t>
      </w:r>
      <w:proofErr w:type="spellEnd"/>
      <w:r w:rsidRPr="000F36E7">
        <w:rPr>
          <w:rFonts w:ascii="Times New Roman" w:hAnsi="Times New Roman" w:cs="Times New Roman"/>
          <w:sz w:val="24"/>
          <w:szCs w:val="24"/>
          <w:lang w:val="en-GB"/>
        </w:rPr>
        <w:t>, Arboriculture and Urban Forestry 36(5)</w:t>
      </w:r>
    </w:p>
    <w:p w:rsidR="000F36E7" w:rsidRPr="000F36E7" w:rsidRDefault="00D92672" w:rsidP="000F36E7">
      <w:pPr>
        <w:pStyle w:val="ListParagraph"/>
        <w:numPr>
          <w:ilvl w:val="0"/>
          <w:numId w:val="3"/>
        </w:numPr>
        <w:spacing w:line="240" w:lineRule="auto"/>
        <w:jc w:val="both"/>
        <w:rPr>
          <w:rFonts w:ascii="Times New Roman" w:hAnsi="Times New Roman" w:cs="Times New Roman"/>
          <w:sz w:val="24"/>
          <w:szCs w:val="24"/>
        </w:rPr>
      </w:pPr>
      <w:r w:rsidRPr="000F36E7">
        <w:rPr>
          <w:rFonts w:ascii="Times New Roman" w:hAnsi="Times New Roman" w:cs="Times New Roman"/>
          <w:sz w:val="24"/>
          <w:szCs w:val="24"/>
          <w:lang w:val="en-GB"/>
        </w:rPr>
        <w:t>Swindell, K. Main, H. A. C. McCarthy, M. Davis, G. Boyd, J. Bode, J. Abdu, P. S. (1982) Sokoto state in maps: an atlas of physical and human resources, university press limited, 12-25.</w:t>
      </w:r>
    </w:p>
    <w:p w:rsidR="000F36E7" w:rsidRPr="000F36E7" w:rsidRDefault="00D44032" w:rsidP="000F36E7">
      <w:pPr>
        <w:pStyle w:val="ListParagraph"/>
        <w:numPr>
          <w:ilvl w:val="0"/>
          <w:numId w:val="3"/>
        </w:numPr>
        <w:spacing w:line="240" w:lineRule="auto"/>
        <w:jc w:val="both"/>
        <w:rPr>
          <w:rFonts w:ascii="Times New Roman" w:hAnsi="Times New Roman" w:cs="Times New Roman"/>
          <w:sz w:val="24"/>
          <w:szCs w:val="24"/>
        </w:rPr>
      </w:pPr>
      <w:r w:rsidRPr="000F36E7">
        <w:rPr>
          <w:rFonts w:ascii="Times New Roman" w:hAnsi="Times New Roman" w:cs="Times New Roman"/>
          <w:sz w:val="24"/>
          <w:szCs w:val="24"/>
          <w:lang w:val="en-GB"/>
        </w:rPr>
        <w:t xml:space="preserve">Ulbricht, K. A. and Heckendorff, W. D. (1998) Satellite images for recognition of landscape and </w:t>
      </w:r>
      <w:proofErr w:type="spellStart"/>
      <w:r w:rsidRPr="000F36E7">
        <w:rPr>
          <w:rFonts w:ascii="Times New Roman" w:hAnsi="Times New Roman" w:cs="Times New Roman"/>
          <w:sz w:val="24"/>
          <w:szCs w:val="24"/>
          <w:lang w:val="en-GB"/>
        </w:rPr>
        <w:t>landuse</w:t>
      </w:r>
      <w:proofErr w:type="spellEnd"/>
      <w:r w:rsidRPr="000F36E7">
        <w:rPr>
          <w:rFonts w:ascii="Times New Roman" w:hAnsi="Times New Roman" w:cs="Times New Roman"/>
          <w:sz w:val="24"/>
          <w:szCs w:val="24"/>
          <w:lang w:val="en-GB"/>
        </w:rPr>
        <w:t xml:space="preserve"> changes, ISPRS Journal of Photogrammetry and Remote Sensing, 53, 235-243 </w:t>
      </w:r>
    </w:p>
    <w:p w:rsidR="000F36E7" w:rsidRPr="000F36E7" w:rsidRDefault="00D92672" w:rsidP="000F36E7">
      <w:pPr>
        <w:pStyle w:val="ListParagraph"/>
        <w:numPr>
          <w:ilvl w:val="0"/>
          <w:numId w:val="3"/>
        </w:numPr>
        <w:spacing w:line="240" w:lineRule="auto"/>
        <w:jc w:val="both"/>
        <w:rPr>
          <w:rFonts w:ascii="Times New Roman" w:hAnsi="Times New Roman" w:cs="Times New Roman"/>
          <w:sz w:val="24"/>
          <w:szCs w:val="24"/>
        </w:rPr>
      </w:pPr>
      <w:r w:rsidRPr="000F36E7">
        <w:rPr>
          <w:rFonts w:ascii="Times New Roman" w:hAnsi="Times New Roman" w:cs="Times New Roman"/>
          <w:sz w:val="24"/>
          <w:szCs w:val="24"/>
        </w:rPr>
        <w:t xml:space="preserve">Uprety, Y. </w:t>
      </w:r>
      <w:proofErr w:type="spellStart"/>
      <w:r w:rsidRPr="000F36E7">
        <w:rPr>
          <w:rFonts w:ascii="Times New Roman" w:hAnsi="Times New Roman" w:cs="Times New Roman"/>
          <w:sz w:val="24"/>
          <w:szCs w:val="24"/>
        </w:rPr>
        <w:t>Asselin</w:t>
      </w:r>
      <w:proofErr w:type="spellEnd"/>
      <w:r w:rsidRPr="000F36E7">
        <w:rPr>
          <w:rFonts w:ascii="Times New Roman" w:hAnsi="Times New Roman" w:cs="Times New Roman"/>
          <w:sz w:val="24"/>
          <w:szCs w:val="24"/>
        </w:rPr>
        <w:t xml:space="preserve">, H. and Bergeron, Y. (2017) Preserving Ecosystem Services on Indigenous Territory through Restoration and Management of a Cultural Keystone Species, </w:t>
      </w:r>
      <w:r w:rsidRPr="000F36E7">
        <w:rPr>
          <w:rFonts w:ascii="Times New Roman" w:hAnsi="Times New Roman" w:cs="Times New Roman"/>
          <w:i/>
          <w:sz w:val="24"/>
          <w:szCs w:val="24"/>
        </w:rPr>
        <w:t>forests</w:t>
      </w:r>
    </w:p>
    <w:p w:rsidR="000F36E7" w:rsidRDefault="000D4BAE" w:rsidP="000F36E7">
      <w:pPr>
        <w:pStyle w:val="ListParagraph"/>
        <w:numPr>
          <w:ilvl w:val="0"/>
          <w:numId w:val="3"/>
        </w:numPr>
        <w:spacing w:line="240" w:lineRule="auto"/>
        <w:jc w:val="both"/>
        <w:rPr>
          <w:rFonts w:ascii="Times New Roman" w:hAnsi="Times New Roman" w:cs="Times New Roman"/>
          <w:sz w:val="24"/>
          <w:szCs w:val="24"/>
        </w:rPr>
      </w:pPr>
      <w:r w:rsidRPr="000F36E7">
        <w:rPr>
          <w:rFonts w:ascii="Times New Roman" w:hAnsi="Times New Roman" w:cs="Times New Roman"/>
          <w:sz w:val="24"/>
          <w:szCs w:val="24"/>
        </w:rPr>
        <w:t xml:space="preserve">Eniolorunda, N. B. (2015) land use land cover and soil quality in the Rima river floodplain Sokoto Nigeria. A thesis submitted for an award of Ph.D. Degree in Geography, Umaru Musa </w:t>
      </w:r>
      <w:proofErr w:type="spellStart"/>
      <w:r w:rsidRPr="000F36E7">
        <w:rPr>
          <w:rFonts w:ascii="Times New Roman" w:hAnsi="Times New Roman" w:cs="Times New Roman"/>
          <w:sz w:val="24"/>
          <w:szCs w:val="24"/>
        </w:rPr>
        <w:t>Yar’Adua</w:t>
      </w:r>
      <w:proofErr w:type="spellEnd"/>
      <w:r w:rsidRPr="000F36E7">
        <w:rPr>
          <w:rFonts w:ascii="Times New Roman" w:hAnsi="Times New Roman" w:cs="Times New Roman"/>
          <w:sz w:val="24"/>
          <w:szCs w:val="24"/>
        </w:rPr>
        <w:t xml:space="preserve"> University, </w:t>
      </w:r>
      <w:proofErr w:type="spellStart"/>
      <w:r w:rsidRPr="000F36E7">
        <w:rPr>
          <w:rFonts w:ascii="Times New Roman" w:hAnsi="Times New Roman" w:cs="Times New Roman"/>
          <w:sz w:val="24"/>
          <w:szCs w:val="24"/>
        </w:rPr>
        <w:t>Katsina</w:t>
      </w:r>
      <w:proofErr w:type="spellEnd"/>
      <w:r w:rsidRPr="000F36E7">
        <w:rPr>
          <w:rFonts w:ascii="Times New Roman" w:hAnsi="Times New Roman" w:cs="Times New Roman"/>
          <w:sz w:val="24"/>
          <w:szCs w:val="24"/>
        </w:rPr>
        <w:t xml:space="preserve"> (Unpublished)</w:t>
      </w:r>
    </w:p>
    <w:p w:rsidR="000F36E7" w:rsidRDefault="000D4BAE" w:rsidP="000F36E7">
      <w:pPr>
        <w:pStyle w:val="ListParagraph"/>
        <w:numPr>
          <w:ilvl w:val="0"/>
          <w:numId w:val="3"/>
        </w:numPr>
        <w:spacing w:line="240" w:lineRule="auto"/>
        <w:jc w:val="both"/>
        <w:rPr>
          <w:rFonts w:ascii="Times New Roman" w:hAnsi="Times New Roman" w:cs="Times New Roman"/>
          <w:sz w:val="24"/>
          <w:szCs w:val="24"/>
        </w:rPr>
      </w:pPr>
      <w:r w:rsidRPr="000F36E7">
        <w:rPr>
          <w:rFonts w:ascii="Times New Roman" w:hAnsi="Times New Roman" w:cs="Times New Roman"/>
          <w:sz w:val="24"/>
          <w:szCs w:val="24"/>
        </w:rPr>
        <w:t xml:space="preserve">Li, Z. L. Tang B. H. Wu, H. </w:t>
      </w:r>
      <w:proofErr w:type="spellStart"/>
      <w:r w:rsidRPr="000F36E7">
        <w:rPr>
          <w:rFonts w:ascii="Times New Roman" w:hAnsi="Times New Roman" w:cs="Times New Roman"/>
          <w:sz w:val="24"/>
          <w:szCs w:val="24"/>
        </w:rPr>
        <w:t>Ren</w:t>
      </w:r>
      <w:proofErr w:type="spellEnd"/>
      <w:r w:rsidRPr="000F36E7">
        <w:rPr>
          <w:rFonts w:ascii="Times New Roman" w:hAnsi="Times New Roman" w:cs="Times New Roman"/>
          <w:sz w:val="24"/>
          <w:szCs w:val="24"/>
        </w:rPr>
        <w:t xml:space="preserve">, H. Yang, G. Wan, Z. </w:t>
      </w:r>
      <w:proofErr w:type="spellStart"/>
      <w:r w:rsidRPr="000F36E7">
        <w:rPr>
          <w:rFonts w:ascii="Times New Roman" w:hAnsi="Times New Roman" w:cs="Times New Roman"/>
          <w:sz w:val="24"/>
          <w:szCs w:val="24"/>
        </w:rPr>
        <w:t>Trigo</w:t>
      </w:r>
      <w:proofErr w:type="spellEnd"/>
      <w:r w:rsidRPr="000F36E7">
        <w:rPr>
          <w:rFonts w:ascii="Times New Roman" w:hAnsi="Times New Roman" w:cs="Times New Roman"/>
          <w:sz w:val="24"/>
          <w:szCs w:val="24"/>
        </w:rPr>
        <w:t xml:space="preserve">, I. F. </w:t>
      </w:r>
      <w:proofErr w:type="spellStart"/>
      <w:r w:rsidRPr="000F36E7">
        <w:rPr>
          <w:rFonts w:ascii="Times New Roman" w:hAnsi="Times New Roman" w:cs="Times New Roman"/>
          <w:sz w:val="24"/>
          <w:szCs w:val="24"/>
        </w:rPr>
        <w:t>Sobrino</w:t>
      </w:r>
      <w:proofErr w:type="spellEnd"/>
      <w:r w:rsidRPr="000F36E7">
        <w:rPr>
          <w:rFonts w:ascii="Times New Roman" w:hAnsi="Times New Roman" w:cs="Times New Roman"/>
          <w:sz w:val="24"/>
          <w:szCs w:val="24"/>
        </w:rPr>
        <w:t xml:space="preserve">, J. A. (2013) Satellite-derived land surface temperature: current status and perspectives. </w:t>
      </w:r>
      <w:r w:rsidRPr="000F36E7">
        <w:rPr>
          <w:rFonts w:ascii="Times New Roman" w:hAnsi="Times New Roman" w:cs="Times New Roman"/>
          <w:i/>
          <w:sz w:val="24"/>
          <w:szCs w:val="24"/>
        </w:rPr>
        <w:t xml:space="preserve">Remote sensing of environment </w:t>
      </w:r>
      <w:r w:rsidRPr="000F36E7">
        <w:rPr>
          <w:rFonts w:ascii="Times New Roman" w:hAnsi="Times New Roman" w:cs="Times New Roman"/>
          <w:sz w:val="24"/>
          <w:szCs w:val="24"/>
        </w:rPr>
        <w:t>131: 14-37</w:t>
      </w:r>
    </w:p>
    <w:p w:rsidR="000F36E7" w:rsidRDefault="000D4BAE" w:rsidP="000F36E7">
      <w:pPr>
        <w:pStyle w:val="ListParagraph"/>
        <w:numPr>
          <w:ilvl w:val="0"/>
          <w:numId w:val="3"/>
        </w:numPr>
        <w:spacing w:line="240" w:lineRule="auto"/>
        <w:jc w:val="both"/>
        <w:rPr>
          <w:rFonts w:ascii="Times New Roman" w:hAnsi="Times New Roman" w:cs="Times New Roman"/>
          <w:sz w:val="24"/>
          <w:szCs w:val="24"/>
        </w:rPr>
      </w:pPr>
      <w:r w:rsidRPr="000F36E7">
        <w:rPr>
          <w:rFonts w:ascii="Times New Roman" w:hAnsi="Times New Roman" w:cs="Times New Roman"/>
          <w:sz w:val="24"/>
          <w:szCs w:val="24"/>
        </w:rPr>
        <w:t xml:space="preserve">Michael, N. D. (2009) GIS FOR DUMMIES Mexico State University, Wiley Publishers </w:t>
      </w:r>
      <w:proofErr w:type="spellStart"/>
      <w:r w:rsidRPr="000F36E7">
        <w:rPr>
          <w:rFonts w:ascii="Times New Roman" w:hAnsi="Times New Roman" w:cs="Times New Roman"/>
          <w:sz w:val="24"/>
          <w:szCs w:val="24"/>
        </w:rPr>
        <w:t>Inc</w:t>
      </w:r>
      <w:proofErr w:type="spellEnd"/>
      <w:r w:rsidRPr="000F36E7">
        <w:rPr>
          <w:rFonts w:ascii="Times New Roman" w:hAnsi="Times New Roman" w:cs="Times New Roman"/>
          <w:sz w:val="24"/>
          <w:szCs w:val="24"/>
        </w:rPr>
        <w:t>; Indianapolis, Indiana1-81</w:t>
      </w:r>
    </w:p>
    <w:p w:rsidR="00440D88" w:rsidRPr="000F36E7" w:rsidRDefault="00440D88" w:rsidP="000F36E7">
      <w:pPr>
        <w:pStyle w:val="ListParagraph"/>
        <w:numPr>
          <w:ilvl w:val="0"/>
          <w:numId w:val="3"/>
        </w:numPr>
        <w:spacing w:line="240" w:lineRule="auto"/>
        <w:jc w:val="both"/>
        <w:rPr>
          <w:rFonts w:ascii="Times New Roman" w:hAnsi="Times New Roman" w:cs="Times New Roman"/>
          <w:sz w:val="24"/>
          <w:szCs w:val="24"/>
        </w:rPr>
      </w:pPr>
      <w:r w:rsidRPr="000F36E7">
        <w:rPr>
          <w:rFonts w:ascii="Times New Roman" w:hAnsi="Times New Roman" w:cs="Times New Roman"/>
          <w:sz w:val="24"/>
          <w:szCs w:val="24"/>
        </w:rPr>
        <w:t>M</w:t>
      </w:r>
      <w:r w:rsidR="00514349" w:rsidRPr="000F36E7">
        <w:rPr>
          <w:rFonts w:ascii="Times New Roman" w:hAnsi="Times New Roman" w:cs="Times New Roman"/>
          <w:sz w:val="24"/>
          <w:szCs w:val="24"/>
        </w:rPr>
        <w:t>ohammed</w:t>
      </w:r>
      <w:r w:rsidRPr="000F36E7">
        <w:rPr>
          <w:rFonts w:ascii="Times New Roman" w:hAnsi="Times New Roman" w:cs="Times New Roman"/>
          <w:sz w:val="24"/>
          <w:szCs w:val="24"/>
        </w:rPr>
        <w:t xml:space="preserve">, B.K. </w:t>
      </w:r>
      <w:proofErr w:type="spellStart"/>
      <w:r w:rsidR="008143E7" w:rsidRPr="000F36E7">
        <w:rPr>
          <w:rFonts w:ascii="Times New Roman" w:hAnsi="Times New Roman" w:cs="Times New Roman"/>
          <w:sz w:val="24"/>
          <w:szCs w:val="24"/>
        </w:rPr>
        <w:t>Goni</w:t>
      </w:r>
      <w:proofErr w:type="spellEnd"/>
      <w:r w:rsidR="008143E7" w:rsidRPr="000F36E7">
        <w:rPr>
          <w:rFonts w:ascii="Times New Roman" w:hAnsi="Times New Roman" w:cs="Times New Roman"/>
          <w:sz w:val="24"/>
          <w:szCs w:val="24"/>
        </w:rPr>
        <w:t>,</w:t>
      </w:r>
      <w:r w:rsidR="00514349" w:rsidRPr="000F36E7">
        <w:rPr>
          <w:rFonts w:ascii="Times New Roman" w:hAnsi="Times New Roman" w:cs="Times New Roman"/>
          <w:sz w:val="24"/>
          <w:szCs w:val="24"/>
        </w:rPr>
        <w:t xml:space="preserve"> </w:t>
      </w:r>
      <w:proofErr w:type="gramStart"/>
      <w:r w:rsidR="00514349" w:rsidRPr="000F36E7">
        <w:rPr>
          <w:rFonts w:ascii="Times New Roman" w:hAnsi="Times New Roman" w:cs="Times New Roman"/>
          <w:sz w:val="24"/>
          <w:szCs w:val="24"/>
        </w:rPr>
        <w:t>A.S.</w:t>
      </w:r>
      <w:r w:rsidR="008143E7" w:rsidRPr="000F36E7">
        <w:rPr>
          <w:rFonts w:ascii="Times New Roman" w:hAnsi="Times New Roman" w:cs="Times New Roman"/>
          <w:sz w:val="24"/>
          <w:szCs w:val="24"/>
        </w:rPr>
        <w:t>.</w:t>
      </w:r>
      <w:proofErr w:type="gramEnd"/>
      <w:r w:rsidR="008143E7" w:rsidRPr="000F36E7">
        <w:rPr>
          <w:rFonts w:ascii="Times New Roman" w:hAnsi="Times New Roman" w:cs="Times New Roman"/>
          <w:sz w:val="24"/>
          <w:szCs w:val="24"/>
        </w:rPr>
        <w:t xml:space="preserve"> </w:t>
      </w:r>
      <w:proofErr w:type="gramStart"/>
      <w:r w:rsidR="008143E7" w:rsidRPr="000F36E7">
        <w:rPr>
          <w:rFonts w:ascii="Times New Roman" w:hAnsi="Times New Roman" w:cs="Times New Roman"/>
          <w:sz w:val="24"/>
          <w:szCs w:val="24"/>
        </w:rPr>
        <w:t>Yusuf</w:t>
      </w:r>
      <w:r w:rsidR="00514349" w:rsidRPr="000F36E7">
        <w:rPr>
          <w:rFonts w:ascii="Times New Roman" w:hAnsi="Times New Roman" w:cs="Times New Roman"/>
          <w:sz w:val="24"/>
          <w:szCs w:val="24"/>
        </w:rPr>
        <w:t>.</w:t>
      </w:r>
      <w:proofErr w:type="gramEnd"/>
      <w:r w:rsidR="00514349" w:rsidRPr="000F36E7">
        <w:rPr>
          <w:rFonts w:ascii="Times New Roman" w:hAnsi="Times New Roman" w:cs="Times New Roman"/>
          <w:sz w:val="24"/>
          <w:szCs w:val="24"/>
        </w:rPr>
        <w:t xml:space="preserve"> </w:t>
      </w:r>
      <w:proofErr w:type="gramStart"/>
      <w:r w:rsidR="00514349" w:rsidRPr="000F36E7">
        <w:rPr>
          <w:rFonts w:ascii="Times New Roman" w:hAnsi="Times New Roman" w:cs="Times New Roman"/>
          <w:sz w:val="24"/>
          <w:szCs w:val="24"/>
        </w:rPr>
        <w:t>F.A</w:t>
      </w:r>
      <w:r w:rsidR="008143E7" w:rsidRPr="000F36E7">
        <w:rPr>
          <w:rFonts w:ascii="Times New Roman" w:hAnsi="Times New Roman" w:cs="Times New Roman"/>
          <w:sz w:val="24"/>
          <w:szCs w:val="24"/>
        </w:rPr>
        <w:t xml:space="preserve"> (2025)</w:t>
      </w:r>
      <w:r w:rsidRPr="000F36E7">
        <w:rPr>
          <w:rFonts w:ascii="Times New Roman" w:hAnsi="Times New Roman" w:cs="Times New Roman"/>
          <w:sz w:val="24"/>
          <w:szCs w:val="24"/>
        </w:rPr>
        <w:t>.</w:t>
      </w:r>
      <w:proofErr w:type="gramEnd"/>
      <w:r w:rsidRPr="000F36E7">
        <w:rPr>
          <w:rFonts w:ascii="Times New Roman" w:hAnsi="Times New Roman" w:cs="Times New Roman"/>
          <w:sz w:val="24"/>
          <w:szCs w:val="24"/>
        </w:rPr>
        <w:t xml:space="preserve"> </w:t>
      </w:r>
      <w:proofErr w:type="gramStart"/>
      <w:r w:rsidRPr="000F36E7">
        <w:rPr>
          <w:rFonts w:ascii="Times New Roman" w:hAnsi="Times New Roman" w:cs="Times New Roman"/>
          <w:sz w:val="24"/>
          <w:szCs w:val="24"/>
        </w:rPr>
        <w:t xml:space="preserve">Maiduguri metropolis and </w:t>
      </w:r>
      <w:r w:rsidR="00952484" w:rsidRPr="000F36E7">
        <w:rPr>
          <w:rFonts w:ascii="Times New Roman" w:hAnsi="Times New Roman" w:cs="Times New Roman"/>
          <w:sz w:val="24"/>
          <w:szCs w:val="24"/>
        </w:rPr>
        <w:t>environmental implications i</w:t>
      </w:r>
      <w:r w:rsidR="008143E7" w:rsidRPr="000F36E7">
        <w:rPr>
          <w:rFonts w:ascii="Times New Roman" w:hAnsi="Times New Roman" w:cs="Times New Roman"/>
          <w:sz w:val="24"/>
          <w:szCs w:val="24"/>
        </w:rPr>
        <w:t>n the period 2000-2025</w:t>
      </w:r>
      <w:r w:rsidR="00952484" w:rsidRPr="000F36E7">
        <w:rPr>
          <w:rFonts w:ascii="Times New Roman" w:hAnsi="Times New Roman" w:cs="Times New Roman"/>
          <w:sz w:val="24"/>
          <w:szCs w:val="24"/>
        </w:rPr>
        <w:t>.</w:t>
      </w:r>
      <w:proofErr w:type="gramEnd"/>
      <w:r w:rsidRPr="000F36E7">
        <w:rPr>
          <w:rFonts w:ascii="Times New Roman" w:hAnsi="Times New Roman" w:cs="Times New Roman"/>
          <w:sz w:val="24"/>
          <w:szCs w:val="24"/>
        </w:rPr>
        <w:t xml:space="preserve"> Journal of environmental geography and planning</w:t>
      </w:r>
    </w:p>
    <w:p w:rsidR="000408D2" w:rsidRPr="00A14EBC" w:rsidRDefault="000408D2" w:rsidP="00440D88">
      <w:pPr>
        <w:rPr>
          <w:sz w:val="28"/>
          <w:szCs w:val="28"/>
        </w:rPr>
      </w:pPr>
    </w:p>
    <w:sectPr w:rsidR="000408D2" w:rsidRPr="00A14EBC" w:rsidSect="00E94A37">
      <w:pgSz w:w="11907" w:h="16839"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C8" w:rsidRDefault="008B2EC8" w:rsidP="008B2EC8">
      <w:pPr>
        <w:spacing w:after="0" w:line="240" w:lineRule="auto"/>
      </w:pPr>
      <w:r>
        <w:separator/>
      </w:r>
    </w:p>
  </w:endnote>
  <w:endnote w:type="continuationSeparator" w:id="0">
    <w:p w:rsidR="008B2EC8" w:rsidRDefault="008B2EC8" w:rsidP="008B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C8" w:rsidRDefault="008B2EC8" w:rsidP="008B2EC8">
      <w:pPr>
        <w:spacing w:after="0" w:line="240" w:lineRule="auto"/>
      </w:pPr>
      <w:r>
        <w:separator/>
      </w:r>
    </w:p>
  </w:footnote>
  <w:footnote w:type="continuationSeparator" w:id="0">
    <w:p w:rsidR="008B2EC8" w:rsidRDefault="008B2EC8" w:rsidP="008B2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7375"/>
    <w:multiLevelType w:val="hybridMultilevel"/>
    <w:tmpl w:val="3D263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57ABE"/>
    <w:multiLevelType w:val="hybridMultilevel"/>
    <w:tmpl w:val="ABA6A57C"/>
    <w:lvl w:ilvl="0" w:tplc="188E718C">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BA401C"/>
    <w:multiLevelType w:val="hybridMultilevel"/>
    <w:tmpl w:val="85B846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50"/>
    <w:rsid w:val="000010BA"/>
    <w:rsid w:val="00023FF5"/>
    <w:rsid w:val="00033FAA"/>
    <w:rsid w:val="000408D2"/>
    <w:rsid w:val="000575FD"/>
    <w:rsid w:val="00070FFE"/>
    <w:rsid w:val="00077230"/>
    <w:rsid w:val="00097856"/>
    <w:rsid w:val="000A47C7"/>
    <w:rsid w:val="000B3CF5"/>
    <w:rsid w:val="000C11BC"/>
    <w:rsid w:val="000C258C"/>
    <w:rsid w:val="000C7451"/>
    <w:rsid w:val="000D458E"/>
    <w:rsid w:val="000D4BAE"/>
    <w:rsid w:val="000F36E7"/>
    <w:rsid w:val="00181677"/>
    <w:rsid w:val="00195A90"/>
    <w:rsid w:val="001D3F9C"/>
    <w:rsid w:val="001E547D"/>
    <w:rsid w:val="001F3573"/>
    <w:rsid w:val="00214D7F"/>
    <w:rsid w:val="00225C5D"/>
    <w:rsid w:val="00225DF1"/>
    <w:rsid w:val="00256C40"/>
    <w:rsid w:val="00257326"/>
    <w:rsid w:val="00280F15"/>
    <w:rsid w:val="002D62B0"/>
    <w:rsid w:val="002F26D4"/>
    <w:rsid w:val="003160D1"/>
    <w:rsid w:val="00316250"/>
    <w:rsid w:val="003172C8"/>
    <w:rsid w:val="0036699F"/>
    <w:rsid w:val="0037054B"/>
    <w:rsid w:val="00375D84"/>
    <w:rsid w:val="003839D1"/>
    <w:rsid w:val="003D3FA6"/>
    <w:rsid w:val="003E2BEF"/>
    <w:rsid w:val="004016AB"/>
    <w:rsid w:val="004131B2"/>
    <w:rsid w:val="00440D88"/>
    <w:rsid w:val="00467D25"/>
    <w:rsid w:val="00493603"/>
    <w:rsid w:val="004A133E"/>
    <w:rsid w:val="004D6EAE"/>
    <w:rsid w:val="00513098"/>
    <w:rsid w:val="00514349"/>
    <w:rsid w:val="00527D47"/>
    <w:rsid w:val="00541A05"/>
    <w:rsid w:val="00572D38"/>
    <w:rsid w:val="00581BC2"/>
    <w:rsid w:val="005A3548"/>
    <w:rsid w:val="005E42A2"/>
    <w:rsid w:val="006043E5"/>
    <w:rsid w:val="006155FD"/>
    <w:rsid w:val="006213F1"/>
    <w:rsid w:val="006307BA"/>
    <w:rsid w:val="006354CD"/>
    <w:rsid w:val="006C00DB"/>
    <w:rsid w:val="00722FB6"/>
    <w:rsid w:val="00726924"/>
    <w:rsid w:val="00737167"/>
    <w:rsid w:val="0074254C"/>
    <w:rsid w:val="0075469D"/>
    <w:rsid w:val="00770CF3"/>
    <w:rsid w:val="00782B20"/>
    <w:rsid w:val="0078660C"/>
    <w:rsid w:val="007923C9"/>
    <w:rsid w:val="0079649F"/>
    <w:rsid w:val="007C5B52"/>
    <w:rsid w:val="007D44FC"/>
    <w:rsid w:val="007D4909"/>
    <w:rsid w:val="008143E7"/>
    <w:rsid w:val="00816BD7"/>
    <w:rsid w:val="00824AE0"/>
    <w:rsid w:val="00826B72"/>
    <w:rsid w:val="00883A07"/>
    <w:rsid w:val="00883BBF"/>
    <w:rsid w:val="00883EC6"/>
    <w:rsid w:val="00897598"/>
    <w:rsid w:val="008B2EC8"/>
    <w:rsid w:val="008D65FC"/>
    <w:rsid w:val="008E329B"/>
    <w:rsid w:val="0091787E"/>
    <w:rsid w:val="00933577"/>
    <w:rsid w:val="00952484"/>
    <w:rsid w:val="00953A3F"/>
    <w:rsid w:val="0099341F"/>
    <w:rsid w:val="009B23A0"/>
    <w:rsid w:val="009B7BEC"/>
    <w:rsid w:val="009C12B4"/>
    <w:rsid w:val="00A00466"/>
    <w:rsid w:val="00A07756"/>
    <w:rsid w:val="00A14EBC"/>
    <w:rsid w:val="00A5194B"/>
    <w:rsid w:val="00A51FED"/>
    <w:rsid w:val="00A6592B"/>
    <w:rsid w:val="00A74B5D"/>
    <w:rsid w:val="00A85720"/>
    <w:rsid w:val="00AA2DB9"/>
    <w:rsid w:val="00AD39A6"/>
    <w:rsid w:val="00AF0913"/>
    <w:rsid w:val="00AF40D5"/>
    <w:rsid w:val="00AF5374"/>
    <w:rsid w:val="00B00E69"/>
    <w:rsid w:val="00B07DFA"/>
    <w:rsid w:val="00B404F6"/>
    <w:rsid w:val="00B41EA5"/>
    <w:rsid w:val="00B552F4"/>
    <w:rsid w:val="00B67756"/>
    <w:rsid w:val="00B679B2"/>
    <w:rsid w:val="00B7137E"/>
    <w:rsid w:val="00B77B1A"/>
    <w:rsid w:val="00BB0860"/>
    <w:rsid w:val="00BB1DA9"/>
    <w:rsid w:val="00BD55B2"/>
    <w:rsid w:val="00BE66A9"/>
    <w:rsid w:val="00BF54B3"/>
    <w:rsid w:val="00C228B4"/>
    <w:rsid w:val="00C302AB"/>
    <w:rsid w:val="00C342A9"/>
    <w:rsid w:val="00C41110"/>
    <w:rsid w:val="00C6531A"/>
    <w:rsid w:val="00C749CC"/>
    <w:rsid w:val="00CB62B1"/>
    <w:rsid w:val="00CF2A77"/>
    <w:rsid w:val="00D44032"/>
    <w:rsid w:val="00D65A11"/>
    <w:rsid w:val="00D83A47"/>
    <w:rsid w:val="00D92672"/>
    <w:rsid w:val="00DA35EA"/>
    <w:rsid w:val="00DB491E"/>
    <w:rsid w:val="00DC1067"/>
    <w:rsid w:val="00DF4FD1"/>
    <w:rsid w:val="00E059D2"/>
    <w:rsid w:val="00E10650"/>
    <w:rsid w:val="00E42965"/>
    <w:rsid w:val="00E8706C"/>
    <w:rsid w:val="00E94A37"/>
    <w:rsid w:val="00EC5F57"/>
    <w:rsid w:val="00EC6DAB"/>
    <w:rsid w:val="00EE649D"/>
    <w:rsid w:val="00EE6F3B"/>
    <w:rsid w:val="00EF6048"/>
    <w:rsid w:val="00F0003B"/>
    <w:rsid w:val="00F03710"/>
    <w:rsid w:val="00F2646A"/>
    <w:rsid w:val="00F3342B"/>
    <w:rsid w:val="00F4475E"/>
    <w:rsid w:val="00FA58AB"/>
    <w:rsid w:val="00FC1D83"/>
    <w:rsid w:val="00FD3F1D"/>
    <w:rsid w:val="00FF5221"/>
    <w:rsid w:val="00FF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A133E"/>
    <w:pPr>
      <w:keepNext/>
      <w:keepLines/>
      <w:spacing w:before="200" w:after="0"/>
      <w:outlineLvl w:val="1"/>
    </w:pPr>
    <w:rPr>
      <w:rFonts w:ascii="Times New Roman" w:eastAsiaTheme="majorEastAsia" w:hAnsi="Times New Roman"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BF"/>
    <w:rPr>
      <w:rFonts w:ascii="Tahoma" w:hAnsi="Tahoma" w:cs="Tahoma"/>
      <w:sz w:val="16"/>
      <w:szCs w:val="16"/>
    </w:rPr>
  </w:style>
  <w:style w:type="character" w:customStyle="1" w:styleId="Heading2Char">
    <w:name w:val="Heading 2 Char"/>
    <w:basedOn w:val="DefaultParagraphFont"/>
    <w:link w:val="Heading2"/>
    <w:uiPriority w:val="9"/>
    <w:rsid w:val="004A133E"/>
    <w:rPr>
      <w:rFonts w:ascii="Times New Roman" w:eastAsiaTheme="majorEastAsia" w:hAnsi="Times New Roman" w:cstheme="majorBidi"/>
      <w:b/>
      <w:bCs/>
      <w:color w:val="000000" w:themeColor="text1"/>
      <w:sz w:val="26"/>
      <w:szCs w:val="26"/>
    </w:rPr>
  </w:style>
  <w:style w:type="character" w:customStyle="1" w:styleId="FontStyle36">
    <w:name w:val="Font Style36"/>
    <w:basedOn w:val="DefaultParagraphFont"/>
    <w:uiPriority w:val="99"/>
    <w:rsid w:val="00033FAA"/>
    <w:rPr>
      <w:rFonts w:ascii="Times New Roman" w:hAnsi="Times New Roman" w:cs="Times New Roman"/>
      <w:sz w:val="18"/>
      <w:szCs w:val="18"/>
    </w:rPr>
  </w:style>
  <w:style w:type="paragraph" w:styleId="ListParagraph">
    <w:name w:val="List Paragraph"/>
    <w:basedOn w:val="Normal"/>
    <w:uiPriority w:val="34"/>
    <w:qFormat/>
    <w:rsid w:val="00033FAA"/>
    <w:pPr>
      <w:spacing w:after="160" w:line="259" w:lineRule="auto"/>
      <w:ind w:left="720"/>
      <w:contextualSpacing/>
    </w:pPr>
  </w:style>
  <w:style w:type="table" w:styleId="TableGrid">
    <w:name w:val="Table Grid"/>
    <w:basedOn w:val="TableNormal"/>
    <w:uiPriority w:val="59"/>
    <w:rsid w:val="00742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EC8"/>
  </w:style>
  <w:style w:type="paragraph" w:styleId="Footer">
    <w:name w:val="footer"/>
    <w:basedOn w:val="Normal"/>
    <w:link w:val="FooterChar"/>
    <w:uiPriority w:val="99"/>
    <w:unhideWhenUsed/>
    <w:rsid w:val="008B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EC8"/>
  </w:style>
  <w:style w:type="character" w:customStyle="1" w:styleId="FontStyle29">
    <w:name w:val="Font Style29"/>
    <w:basedOn w:val="DefaultParagraphFont"/>
    <w:uiPriority w:val="99"/>
    <w:rsid w:val="00513098"/>
    <w:rPr>
      <w:rFonts w:ascii="Arial Unicode MS" w:eastAsia="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A133E"/>
    <w:pPr>
      <w:keepNext/>
      <w:keepLines/>
      <w:spacing w:before="200" w:after="0"/>
      <w:outlineLvl w:val="1"/>
    </w:pPr>
    <w:rPr>
      <w:rFonts w:ascii="Times New Roman" w:eastAsiaTheme="majorEastAsia" w:hAnsi="Times New Roman"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BF"/>
    <w:rPr>
      <w:rFonts w:ascii="Tahoma" w:hAnsi="Tahoma" w:cs="Tahoma"/>
      <w:sz w:val="16"/>
      <w:szCs w:val="16"/>
    </w:rPr>
  </w:style>
  <w:style w:type="character" w:customStyle="1" w:styleId="Heading2Char">
    <w:name w:val="Heading 2 Char"/>
    <w:basedOn w:val="DefaultParagraphFont"/>
    <w:link w:val="Heading2"/>
    <w:uiPriority w:val="9"/>
    <w:rsid w:val="004A133E"/>
    <w:rPr>
      <w:rFonts w:ascii="Times New Roman" w:eastAsiaTheme="majorEastAsia" w:hAnsi="Times New Roman" w:cstheme="majorBidi"/>
      <w:b/>
      <w:bCs/>
      <w:color w:val="000000" w:themeColor="text1"/>
      <w:sz w:val="26"/>
      <w:szCs w:val="26"/>
    </w:rPr>
  </w:style>
  <w:style w:type="character" w:customStyle="1" w:styleId="FontStyle36">
    <w:name w:val="Font Style36"/>
    <w:basedOn w:val="DefaultParagraphFont"/>
    <w:uiPriority w:val="99"/>
    <w:rsid w:val="00033FAA"/>
    <w:rPr>
      <w:rFonts w:ascii="Times New Roman" w:hAnsi="Times New Roman" w:cs="Times New Roman"/>
      <w:sz w:val="18"/>
      <w:szCs w:val="18"/>
    </w:rPr>
  </w:style>
  <w:style w:type="paragraph" w:styleId="ListParagraph">
    <w:name w:val="List Paragraph"/>
    <w:basedOn w:val="Normal"/>
    <w:uiPriority w:val="34"/>
    <w:qFormat/>
    <w:rsid w:val="00033FAA"/>
    <w:pPr>
      <w:spacing w:after="160" w:line="259" w:lineRule="auto"/>
      <w:ind w:left="720"/>
      <w:contextualSpacing/>
    </w:pPr>
  </w:style>
  <w:style w:type="table" w:styleId="TableGrid">
    <w:name w:val="Table Grid"/>
    <w:basedOn w:val="TableNormal"/>
    <w:uiPriority w:val="59"/>
    <w:rsid w:val="00742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EC8"/>
  </w:style>
  <w:style w:type="paragraph" w:styleId="Footer">
    <w:name w:val="footer"/>
    <w:basedOn w:val="Normal"/>
    <w:link w:val="FooterChar"/>
    <w:uiPriority w:val="99"/>
    <w:unhideWhenUsed/>
    <w:rsid w:val="008B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EC8"/>
  </w:style>
  <w:style w:type="character" w:customStyle="1" w:styleId="FontStyle29">
    <w:name w:val="Font Style29"/>
    <w:basedOn w:val="DefaultParagraphFont"/>
    <w:uiPriority w:val="99"/>
    <w:rsid w:val="00513098"/>
    <w:rPr>
      <w:rFonts w:ascii="Arial Unicode MS" w:eastAsia="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9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F4E00-0006-4F0A-A420-F6818342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6</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dcterms:created xsi:type="dcterms:W3CDTF">2026-04-16T20:45:00Z</dcterms:created>
  <dcterms:modified xsi:type="dcterms:W3CDTF">2026-05-30T10:10:00Z</dcterms:modified>
</cp:coreProperties>
</file>