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4568" w14:textId="77777777" w:rsidR="000F0B1C" w:rsidRDefault="004613EE" w:rsidP="00924A20">
      <w:pPr>
        <w:spacing w:after="0" w:line="240" w:lineRule="auto"/>
        <w:contextualSpacing/>
        <w:jc w:val="center"/>
        <w:rPr>
          <w:rFonts w:ascii="Times New Roman" w:hAnsi="Times New Roman"/>
          <w:b/>
          <w:caps/>
          <w:sz w:val="24"/>
          <w:szCs w:val="24"/>
          <w:lang w:val="en-US"/>
        </w:rPr>
      </w:pPr>
      <w:r>
        <w:rPr>
          <w:rFonts w:ascii="Times New Roman" w:hAnsi="Times New Roman"/>
          <w:b/>
          <w:caps/>
          <w:sz w:val="24"/>
          <w:szCs w:val="24"/>
          <w:lang w:val="en-US"/>
        </w:rPr>
        <w:t xml:space="preserve">A composite index for the measurement of basic entrepreneurial </w:t>
      </w:r>
      <w:r w:rsidR="00B84639">
        <w:rPr>
          <w:rFonts w:ascii="Times New Roman" w:hAnsi="Times New Roman"/>
          <w:b/>
          <w:caps/>
          <w:sz w:val="24"/>
          <w:szCs w:val="24"/>
          <w:lang w:val="en-US"/>
        </w:rPr>
        <w:t xml:space="preserve">skills </w:t>
      </w:r>
      <w:r>
        <w:rPr>
          <w:rFonts w:ascii="Times New Roman" w:hAnsi="Times New Roman"/>
          <w:b/>
          <w:caps/>
          <w:sz w:val="24"/>
          <w:szCs w:val="24"/>
          <w:lang w:val="en-US"/>
        </w:rPr>
        <w:t>in emerging enterprises</w:t>
      </w:r>
      <w:r w:rsidR="000F0B1C">
        <w:rPr>
          <w:rFonts w:ascii="Times New Roman" w:hAnsi="Times New Roman"/>
          <w:b/>
          <w:caps/>
          <w:sz w:val="24"/>
          <w:szCs w:val="24"/>
          <w:lang w:val="en-US"/>
        </w:rPr>
        <w:t xml:space="preserve"> </w:t>
      </w:r>
    </w:p>
    <w:p w14:paraId="32B48591" w14:textId="77777777" w:rsidR="00994018" w:rsidRPr="00AC3853" w:rsidRDefault="00994018" w:rsidP="00924A20">
      <w:pPr>
        <w:spacing w:after="0" w:line="240" w:lineRule="auto"/>
        <w:contextualSpacing/>
        <w:jc w:val="center"/>
        <w:rPr>
          <w:rFonts w:ascii="Times New Roman" w:hAnsi="Times New Roman"/>
          <w:b/>
          <w:caps/>
          <w:sz w:val="24"/>
          <w:szCs w:val="24"/>
          <w:lang w:val="en-US"/>
        </w:rPr>
      </w:pPr>
    </w:p>
    <w:p w14:paraId="5274DCE6" w14:textId="77777777" w:rsidR="00994018" w:rsidRPr="00AC3853" w:rsidRDefault="00994018" w:rsidP="00994018">
      <w:pPr>
        <w:spacing w:after="0" w:line="240" w:lineRule="auto"/>
        <w:ind w:left="3600" w:firstLine="720"/>
        <w:contextualSpacing/>
        <w:jc w:val="both"/>
        <w:rPr>
          <w:rFonts w:ascii="Times New Roman" w:hAnsi="Times New Roman"/>
          <w:sz w:val="20"/>
          <w:szCs w:val="20"/>
          <w:lang w:val="en-US"/>
        </w:rPr>
      </w:pPr>
    </w:p>
    <w:p w14:paraId="684B397F" w14:textId="77777777" w:rsidR="00994018" w:rsidRPr="00AC3853" w:rsidRDefault="00994018" w:rsidP="00994018">
      <w:pPr>
        <w:spacing w:after="0" w:line="240" w:lineRule="auto"/>
        <w:ind w:left="3600" w:firstLine="720"/>
        <w:contextualSpacing/>
        <w:jc w:val="both"/>
        <w:rPr>
          <w:rFonts w:ascii="Times New Roman" w:hAnsi="Times New Roman"/>
          <w:sz w:val="20"/>
          <w:szCs w:val="20"/>
          <w:lang w:val="en-US"/>
        </w:rPr>
      </w:pPr>
    </w:p>
    <w:p w14:paraId="28E9A417" w14:textId="77777777" w:rsidR="00994018" w:rsidRPr="00AC3853" w:rsidRDefault="00994018" w:rsidP="00994018">
      <w:pPr>
        <w:spacing w:after="0" w:line="240" w:lineRule="auto"/>
        <w:ind w:left="3600" w:firstLine="720"/>
        <w:contextualSpacing/>
        <w:jc w:val="both"/>
        <w:rPr>
          <w:rFonts w:ascii="Times New Roman" w:hAnsi="Times New Roman"/>
          <w:sz w:val="24"/>
          <w:szCs w:val="24"/>
          <w:lang w:val="en-US"/>
        </w:rPr>
      </w:pPr>
      <w:r w:rsidRPr="00AC3853">
        <w:rPr>
          <w:rFonts w:ascii="Times New Roman" w:hAnsi="Times New Roman"/>
          <w:sz w:val="24"/>
          <w:szCs w:val="24"/>
          <w:lang w:val="en-US"/>
        </w:rPr>
        <w:t/>
      </w:r>
    </w:p>
    <w:p w14:paraId="2648CFDD" w14:textId="77777777" w:rsidR="00994018" w:rsidRPr="00AC3853" w:rsidRDefault="00994018" w:rsidP="00994018">
      <w:pPr>
        <w:spacing w:after="0" w:line="240" w:lineRule="auto"/>
        <w:contextualSpacing/>
        <w:jc w:val="both"/>
        <w:rPr>
          <w:rFonts w:ascii="Times New Roman" w:hAnsi="Times New Roman"/>
          <w:b/>
          <w:sz w:val="24"/>
          <w:szCs w:val="24"/>
          <w:lang w:val="en-US"/>
        </w:rPr>
      </w:pPr>
    </w:p>
    <w:p w14:paraId="525B0C07"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bookmarkStart w:id="0" w:name="_MailAutoSig"/>
      <w:r w:rsidRPr="00AC3853">
        <w:rPr>
          <w:rFonts w:ascii="Times New Roman" w:eastAsia="Times New Roman" w:hAnsi="Times New Roman"/>
          <w:noProof/>
          <w:sz w:val="24"/>
          <w:szCs w:val="24"/>
          <w:lang w:val="en-US" w:eastAsia="en-ZA"/>
        </w:rPr>
        <w:t/>
      </w:r>
    </w:p>
    <w:p w14:paraId="09E951F8"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xml:space="preserve"/>
      </w:r>
      <w:r w:rsidR="005D4A5A">
        <w:rPr>
          <w:rFonts w:ascii="Times New Roman" w:eastAsia="Times New Roman" w:hAnsi="Times New Roman"/>
          <w:noProof/>
          <w:sz w:val="24"/>
          <w:szCs w:val="24"/>
          <w:lang w:val="en-US" w:eastAsia="en-ZA"/>
        </w:rPr>
        <w:t xml:space="preserve"/>
      </w:r>
    </w:p>
    <w:p w14:paraId="56FA605F"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5E500F13"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405F41B1"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2167EB75"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2AC0BE46" w14:textId="77777777" w:rsidR="00994018" w:rsidRPr="00AC3853" w:rsidRDefault="00994018" w:rsidP="00994018">
      <w:pPr>
        <w:spacing w:line="240" w:lineRule="auto"/>
        <w:contextualSpacing/>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7" w:history="1">
        <w:r w:rsidRPr="005D4A5A">
          <w:rPr>
            <w:rStyle w:val="Hyperlink"/>
            <w:rFonts w:ascii="Times New Roman" w:hAnsi="Times New Roman"/>
            <w:b/>
            <w:sz w:val="24"/>
            <w:szCs w:val="24"/>
            <w:lang w:val="en-US"/>
          </w:rPr>
          <w:t/>
        </w:r>
      </w:hyperlink>
    </w:p>
    <w:p w14:paraId="3F5043F1" w14:textId="77777777" w:rsidR="00994018" w:rsidRPr="00AC3853" w:rsidRDefault="00994018" w:rsidP="00994018">
      <w:pPr>
        <w:spacing w:line="240" w:lineRule="auto"/>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8" w:history="1">
        <w:r w:rsidRPr="005D4A5A">
          <w:rPr>
            <w:rStyle w:val="Hyperlink"/>
            <w:rFonts w:ascii="Times New Roman" w:hAnsi="Times New Roman"/>
            <w:b/>
            <w:sz w:val="24"/>
            <w:szCs w:val="24"/>
            <w:lang w:val="en-US"/>
          </w:rPr>
          <w:t/>
        </w:r>
      </w:hyperlink>
      <w:bookmarkEnd w:id="0"/>
    </w:p>
    <w:p w14:paraId="054B5D74" w14:textId="77777777" w:rsidR="005D4A5A" w:rsidRPr="00AC3853" w:rsidRDefault="005D4A5A" w:rsidP="00994018">
      <w:pPr>
        <w:spacing w:after="0" w:line="240" w:lineRule="auto"/>
        <w:contextualSpacing/>
        <w:jc w:val="both"/>
        <w:rPr>
          <w:rFonts w:ascii="Times New Roman" w:hAnsi="Times New Roman"/>
          <w:b/>
          <w:sz w:val="20"/>
          <w:szCs w:val="20"/>
          <w:lang w:val="en-US"/>
        </w:rPr>
      </w:pPr>
    </w:p>
    <w:p w14:paraId="374CEA02" w14:textId="77777777" w:rsidR="001378DC" w:rsidRPr="00AC3853" w:rsidRDefault="001378DC" w:rsidP="00D97E56">
      <w:pPr>
        <w:spacing w:line="240" w:lineRule="auto"/>
        <w:contextualSpacing/>
        <w:rPr>
          <w:rFonts w:ascii="Times New Roman" w:hAnsi="Times New Roman"/>
          <w:b/>
          <w:sz w:val="24"/>
          <w:szCs w:val="24"/>
        </w:rPr>
      </w:pPr>
      <w:r w:rsidRPr="00AC3853">
        <w:rPr>
          <w:rFonts w:ascii="Times New Roman" w:hAnsi="Times New Roman"/>
          <w:b/>
          <w:sz w:val="24"/>
          <w:szCs w:val="24"/>
        </w:rPr>
        <w:t xml:space="preserve">Abstract </w:t>
      </w:r>
      <w:r w:rsidR="002B391E" w:rsidRPr="00AC3853">
        <w:rPr>
          <w:rFonts w:ascii="Times New Roman" w:hAnsi="Times New Roman"/>
          <w:b/>
          <w:sz w:val="24"/>
          <w:szCs w:val="24"/>
        </w:rPr>
        <w:t xml:space="preserve">  </w:t>
      </w:r>
    </w:p>
    <w:p w14:paraId="1CBA116A" w14:textId="77777777" w:rsidR="006174EA" w:rsidRDefault="006174EA" w:rsidP="00D97E56">
      <w:pPr>
        <w:suppressAutoHyphens/>
        <w:spacing w:after="0" w:line="240" w:lineRule="auto"/>
        <w:contextualSpacing/>
        <w:rPr>
          <w:rFonts w:ascii="Times New Roman" w:eastAsia="Times New Roman" w:hAnsi="Times New Roman"/>
          <w:sz w:val="24"/>
          <w:szCs w:val="24"/>
          <w:lang w:val="en-GB" w:eastAsia="ar-SA"/>
        </w:rPr>
      </w:pPr>
    </w:p>
    <w:p w14:paraId="293ADC50" w14:textId="77777777" w:rsidR="00D97E56" w:rsidRPr="00D97E56" w:rsidRDefault="00D97E56" w:rsidP="006174EA">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w:t>
      </w:r>
      <w:r w:rsidR="004613EE">
        <w:rPr>
          <w:rFonts w:ascii="Times New Roman" w:eastAsia="Times New Roman" w:hAnsi="Times New Roman"/>
          <w:sz w:val="24"/>
          <w:szCs w:val="24"/>
          <w:lang w:val="en-GB" w:eastAsia="ar-SA"/>
        </w:rPr>
        <w:t xml:space="preserve"> principal aim of the research work in this paper was to construct a composite index that could be used for the measurement of basic entrepreneurial competence in emerging enterprises operating in South African townships in Gauteng Province, South Africa. </w:t>
      </w:r>
      <w:r w:rsidR="006174EA">
        <w:rPr>
          <w:rFonts w:ascii="Times New Roman" w:eastAsia="Times New Roman" w:hAnsi="Times New Roman"/>
          <w:sz w:val="24"/>
          <w:szCs w:val="24"/>
          <w:lang w:val="en-GB" w:eastAsia="ar-SA"/>
        </w:rPr>
        <w:t xml:space="preserve">The research was based on a sample of 432 </w:t>
      </w:r>
      <w:r w:rsidRPr="00D97E56">
        <w:rPr>
          <w:rFonts w:ascii="Times New Roman" w:eastAsia="Times New Roman" w:hAnsi="Times New Roman"/>
          <w:sz w:val="24"/>
          <w:szCs w:val="24"/>
          <w:lang w:val="en-GB" w:eastAsia="ar-SA"/>
        </w:rPr>
        <w:t>small, micro and medium-sized enterprises (SMMEs) that operate in Gauteng Province</w:t>
      </w:r>
      <w:r w:rsidR="006174EA">
        <w:rPr>
          <w:rFonts w:ascii="Times New Roman" w:eastAsia="Times New Roman" w:hAnsi="Times New Roman"/>
          <w:sz w:val="24"/>
          <w:szCs w:val="24"/>
          <w:lang w:val="en-GB" w:eastAsia="ar-SA"/>
        </w:rPr>
        <w:t>. In each business enterprise, e</w:t>
      </w:r>
      <w:r w:rsidRPr="00D97E56">
        <w:rPr>
          <w:rFonts w:ascii="Times New Roman" w:eastAsia="Times New Roman" w:hAnsi="Times New Roman"/>
          <w:sz w:val="24"/>
          <w:szCs w:val="24"/>
          <w:lang w:val="en-GB" w:eastAsia="ar-SA"/>
        </w:rPr>
        <w:t>ntrepreneurial</w:t>
      </w:r>
      <w:r w:rsidR="006174EA">
        <w:rPr>
          <w:rFonts w:ascii="Times New Roman" w:eastAsia="Times New Roman" w:hAnsi="Times New Roman"/>
          <w:sz w:val="24"/>
          <w:szCs w:val="24"/>
          <w:lang w:val="en-GB" w:eastAsia="ar-SA"/>
        </w:rPr>
        <w:t xml:space="preserve"> competence was measured by using </w:t>
      </w:r>
      <w:r w:rsidR="006174EA" w:rsidRPr="00D97E56">
        <w:rPr>
          <w:rFonts w:ascii="Times New Roman" w:eastAsia="Times New Roman" w:hAnsi="Times New Roman"/>
          <w:sz w:val="24"/>
          <w:szCs w:val="24"/>
          <w:lang w:val="en-GB" w:eastAsia="ar-SA"/>
        </w:rPr>
        <w:t>a</w:t>
      </w:r>
      <w:r w:rsidRPr="00D97E56">
        <w:rPr>
          <w:rFonts w:ascii="Times New Roman" w:eastAsia="Times New Roman" w:hAnsi="Times New Roman"/>
          <w:sz w:val="24"/>
          <w:szCs w:val="24"/>
          <w:lang w:val="en-GB" w:eastAsia="ar-SA"/>
        </w:rPr>
        <w:t xml:space="preserve"> composite index </w:t>
      </w:r>
      <w:r w:rsidR="006174EA">
        <w:rPr>
          <w:rFonts w:ascii="Times New Roman" w:eastAsia="Times New Roman" w:hAnsi="Times New Roman"/>
          <w:sz w:val="24"/>
          <w:szCs w:val="24"/>
          <w:lang w:val="en-GB" w:eastAsia="ar-SA"/>
        </w:rPr>
        <w:t xml:space="preserve">consisting of 5 dimensions. </w:t>
      </w:r>
      <w:r w:rsidR="006174EA" w:rsidRPr="006174EA">
        <w:rPr>
          <w:rFonts w:ascii="Times New Roman" w:eastAsia="Times New Roman" w:hAnsi="Times New Roman"/>
          <w:sz w:val="24"/>
          <w:szCs w:val="24"/>
          <w:lang w:val="en-GB" w:eastAsia="ar-SA"/>
        </w:rPr>
        <w:t xml:space="preserve">These </w:t>
      </w:r>
      <w:r w:rsidR="006174EA">
        <w:rPr>
          <w:rFonts w:ascii="Times New Roman" w:eastAsia="Times New Roman" w:hAnsi="Times New Roman"/>
          <w:sz w:val="24"/>
          <w:szCs w:val="24"/>
          <w:lang w:val="en-GB" w:eastAsia="ar-SA"/>
        </w:rPr>
        <w:t xml:space="preserve">5 </w:t>
      </w:r>
      <w:r w:rsidR="006174EA" w:rsidRPr="006174EA">
        <w:rPr>
          <w:rFonts w:ascii="Times New Roman" w:eastAsia="Times New Roman" w:hAnsi="Times New Roman"/>
          <w:sz w:val="24"/>
          <w:szCs w:val="24"/>
          <w:lang w:val="en-GB" w:eastAsia="ar-SA"/>
        </w:rPr>
        <w:t>dimensions are talent for creativity (measured by using 3 items), willingness to take reasonable risk (measured by using 12 items), efficiency in responding to business opportunities (measured by using 15 items), business leadership quality (measured by using 18 items), and efficiency in taking advantage of programmes of assistance that are offered to emerging SMMEs by the South African Government (measured by using 11 items).</w:t>
      </w:r>
      <w:r w:rsidR="00942B84" w:rsidRPr="00942B84">
        <w:rPr>
          <w:rFonts w:ascii="Times New Roman" w:eastAsia="Times New Roman" w:hAnsi="Times New Roman"/>
          <w:sz w:val="24"/>
          <w:szCs w:val="24"/>
          <w:lang w:val="en-GB" w:eastAsia="ar-SA"/>
        </w:rPr>
        <w:t xml:space="preserve"> The scales used for measuring entrepreneurial skills were adapted from</w:t>
      </w:r>
      <w:r w:rsidR="009C3022">
        <w:rPr>
          <w:rFonts w:ascii="Times New Roman" w:eastAsia="Times New Roman" w:hAnsi="Times New Roman"/>
          <w:sz w:val="24"/>
          <w:szCs w:val="24"/>
          <w:lang w:val="en-GB" w:eastAsia="ar-SA"/>
        </w:rPr>
        <w:t xml:space="preserve"> similar</w:t>
      </w:r>
      <w:r w:rsidR="00942B84" w:rsidRPr="00942B84">
        <w:rPr>
          <w:rFonts w:ascii="Times New Roman" w:eastAsia="Times New Roman" w:hAnsi="Times New Roman"/>
          <w:sz w:val="24"/>
          <w:szCs w:val="24"/>
          <w:lang w:val="en-GB" w:eastAsia="ar-SA"/>
        </w:rPr>
        <w:t xml:space="preserve"> work done by Worku</w:t>
      </w:r>
      <w:r w:rsidR="00942B84">
        <w:rPr>
          <w:rFonts w:ascii="Times New Roman" w:eastAsia="Times New Roman" w:hAnsi="Times New Roman"/>
          <w:sz w:val="24"/>
          <w:szCs w:val="24"/>
          <w:lang w:val="en-GB" w:eastAsia="ar-SA"/>
        </w:rPr>
        <w:t xml:space="preserve"> (</w:t>
      </w:r>
      <w:r w:rsidR="00942B84" w:rsidRPr="00942B84">
        <w:rPr>
          <w:rFonts w:ascii="Times New Roman" w:eastAsia="Times New Roman" w:hAnsi="Times New Roman"/>
          <w:sz w:val="24"/>
          <w:szCs w:val="24"/>
          <w:lang w:val="en-GB" w:eastAsia="ar-SA"/>
        </w:rPr>
        <w:t>2018</w:t>
      </w:r>
      <w:r w:rsidR="00942B84">
        <w:rPr>
          <w:rFonts w:ascii="Times New Roman" w:eastAsia="Times New Roman" w:hAnsi="Times New Roman"/>
          <w:sz w:val="24"/>
          <w:szCs w:val="24"/>
          <w:lang w:val="en-GB" w:eastAsia="ar-SA"/>
        </w:rPr>
        <w:t>:295-308</w:t>
      </w:r>
      <w:r w:rsidR="00942B84" w:rsidRPr="00942B84">
        <w:rPr>
          <w:rFonts w:ascii="Times New Roman" w:eastAsia="Times New Roman" w:hAnsi="Times New Roman"/>
          <w:sz w:val="24"/>
          <w:szCs w:val="24"/>
          <w:lang w:val="en-GB" w:eastAsia="ar-SA"/>
        </w:rPr>
        <w:t>)</w:t>
      </w:r>
      <w:r w:rsidR="00942B84">
        <w:rPr>
          <w:rFonts w:ascii="Times New Roman" w:eastAsia="Times New Roman" w:hAnsi="Times New Roman"/>
          <w:sz w:val="24"/>
          <w:szCs w:val="24"/>
          <w:lang w:val="en-GB" w:eastAsia="ar-SA"/>
        </w:rPr>
        <w:t xml:space="preserve"> in the textile industry of </w:t>
      </w:r>
      <w:r w:rsidR="00942B84" w:rsidRPr="00942B84">
        <w:rPr>
          <w:rFonts w:ascii="Times New Roman" w:eastAsia="Times New Roman" w:hAnsi="Times New Roman"/>
          <w:sz w:val="24"/>
          <w:szCs w:val="24"/>
          <w:lang w:val="en-GB" w:eastAsia="ar-SA"/>
        </w:rPr>
        <w:t>Tshwane</w:t>
      </w:r>
      <w:r w:rsidR="00942B84">
        <w:rPr>
          <w:rFonts w:ascii="Times New Roman" w:eastAsia="Times New Roman" w:hAnsi="Times New Roman"/>
          <w:sz w:val="24"/>
          <w:szCs w:val="24"/>
          <w:lang w:val="en-GB" w:eastAsia="ar-SA"/>
        </w:rPr>
        <w:t>, South Africa</w:t>
      </w:r>
      <w:r w:rsidR="00942B84" w:rsidRPr="00942B84">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The results showed that </w:t>
      </w:r>
      <w:r w:rsidR="006174EA">
        <w:rPr>
          <w:rFonts w:ascii="Times New Roman" w:eastAsia="Times New Roman" w:hAnsi="Times New Roman"/>
          <w:sz w:val="24"/>
          <w:szCs w:val="24"/>
          <w:lang w:val="en-GB" w:eastAsia="ar-SA"/>
        </w:rPr>
        <w:t xml:space="preserve">about 70% of </w:t>
      </w:r>
      <w:r w:rsidRPr="00D97E56">
        <w:rPr>
          <w:rFonts w:ascii="Times New Roman" w:eastAsia="Times New Roman" w:hAnsi="Times New Roman"/>
          <w:sz w:val="24"/>
          <w:szCs w:val="24"/>
          <w:lang w:val="en-GB" w:eastAsia="ar-SA"/>
        </w:rPr>
        <w:t>participants</w:t>
      </w:r>
      <w:r w:rsidR="00F511DE">
        <w:rPr>
          <w:rFonts w:ascii="Times New Roman" w:eastAsia="Times New Roman" w:hAnsi="Times New Roman"/>
          <w:sz w:val="24"/>
          <w:szCs w:val="24"/>
          <w:lang w:val="en-GB" w:eastAsia="ar-SA"/>
        </w:rPr>
        <w:t xml:space="preserve"> had satisfactory </w:t>
      </w:r>
      <w:r w:rsidRPr="00D97E56">
        <w:rPr>
          <w:rFonts w:ascii="Times New Roman" w:eastAsia="Times New Roman" w:hAnsi="Times New Roman"/>
          <w:sz w:val="24"/>
          <w:szCs w:val="24"/>
          <w:lang w:val="en-GB" w:eastAsia="ar-SA"/>
        </w:rPr>
        <w:t>entrepreneurial skills, whereas the remaining</w:t>
      </w:r>
      <w:r w:rsidR="00F511DE">
        <w:rPr>
          <w:rFonts w:ascii="Times New Roman" w:eastAsia="Times New Roman" w:hAnsi="Times New Roman"/>
          <w:sz w:val="24"/>
          <w:szCs w:val="24"/>
          <w:lang w:val="en-GB" w:eastAsia="ar-SA"/>
        </w:rPr>
        <w:t xml:space="preserve"> 30% of participants did not. </w:t>
      </w:r>
      <w:r w:rsidR="00AA7291">
        <w:rPr>
          <w:rFonts w:ascii="Times New Roman" w:eastAsia="Times New Roman" w:hAnsi="Times New Roman"/>
          <w:sz w:val="24"/>
          <w:szCs w:val="24"/>
          <w:lang w:val="en-GB" w:eastAsia="ar-SA"/>
        </w:rPr>
        <w:t xml:space="preserve">Regression coefficients and goodness-of-fit statistics obtained from structural </w:t>
      </w:r>
      <w:r w:rsidRPr="00D97E56">
        <w:rPr>
          <w:rFonts w:ascii="Times New Roman" w:eastAsia="Times New Roman" w:hAnsi="Times New Roman"/>
          <w:sz w:val="24"/>
          <w:szCs w:val="24"/>
          <w:lang w:val="en-GB" w:eastAsia="ar-SA"/>
        </w:rPr>
        <w:t>equations modelling</w:t>
      </w:r>
      <w:r w:rsidR="00F511DE">
        <w:rPr>
          <w:rFonts w:ascii="Times New Roman" w:eastAsia="Times New Roman" w:hAnsi="Times New Roman"/>
          <w:sz w:val="24"/>
          <w:szCs w:val="24"/>
          <w:lang w:val="en-GB" w:eastAsia="ar-SA"/>
        </w:rPr>
        <w:t xml:space="preserve"> </w:t>
      </w:r>
      <w:r w:rsidR="00B90408">
        <w:rPr>
          <w:rFonts w:ascii="Times New Roman" w:eastAsia="Times New Roman" w:hAnsi="Times New Roman"/>
          <w:sz w:val="24"/>
          <w:szCs w:val="24"/>
          <w:lang w:val="en-GB" w:eastAsia="ar-SA"/>
        </w:rPr>
        <w:t xml:space="preserve">(Muller and Hancock, 2019) </w:t>
      </w:r>
      <w:r w:rsidR="00F511DE">
        <w:rPr>
          <w:rFonts w:ascii="Times New Roman" w:eastAsia="Times New Roman" w:hAnsi="Times New Roman"/>
          <w:sz w:val="24"/>
          <w:szCs w:val="24"/>
          <w:lang w:val="en-GB" w:eastAsia="ar-SA"/>
        </w:rPr>
        <w:t xml:space="preserve">showed that the level of entrepreneurial skills was significantly influenced by </w:t>
      </w:r>
      <w:r w:rsidRPr="00D97E56">
        <w:rPr>
          <w:rFonts w:ascii="Times New Roman" w:eastAsia="Times New Roman" w:hAnsi="Times New Roman"/>
          <w:sz w:val="24"/>
          <w:szCs w:val="24"/>
          <w:lang w:val="en-GB" w:eastAsia="ar-SA"/>
        </w:rPr>
        <w:t xml:space="preserve">3 factors. These 3 factors were ownership of business, long duration of business operation (6 years or longer) and the ability to use business intelligence methods to gather information about business decisions and activities carried out by rivals and competitors. </w:t>
      </w:r>
    </w:p>
    <w:p w14:paraId="5222A381"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p w14:paraId="15E77FC8"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b/>
          <w:sz w:val="24"/>
          <w:szCs w:val="24"/>
          <w:lang w:val="en-GB" w:eastAsia="ar-SA"/>
        </w:rPr>
        <w:t>Keywords:</w:t>
      </w:r>
      <w:r w:rsidRPr="00D97E56">
        <w:rPr>
          <w:rFonts w:ascii="Times New Roman" w:eastAsia="Times New Roman" w:hAnsi="Times New Roman"/>
          <w:sz w:val="24"/>
          <w:szCs w:val="24"/>
          <w:lang w:val="en-GB" w:eastAsia="ar-SA"/>
        </w:rPr>
        <w:t xml:space="preserve"> Gauteng Province, Entrepreneurial skills, Structural Equations Modelling          </w:t>
      </w:r>
    </w:p>
    <w:p w14:paraId="6D1DCF0E" w14:textId="77777777" w:rsidR="002B32A2" w:rsidRPr="00926BCF" w:rsidRDefault="002B32A2" w:rsidP="00D97E56">
      <w:pPr>
        <w:spacing w:line="240" w:lineRule="auto"/>
        <w:contextualSpacing/>
        <w:jc w:val="both"/>
        <w:rPr>
          <w:rFonts w:ascii="Times New Roman" w:hAnsi="Times New Roman"/>
          <w:sz w:val="24"/>
          <w:szCs w:val="24"/>
          <w:lang w:val="en-US"/>
        </w:rPr>
      </w:pPr>
    </w:p>
    <w:p w14:paraId="2B9D3D28" w14:textId="77777777" w:rsidR="009B7D59" w:rsidRDefault="009B7D59" w:rsidP="00D97E56">
      <w:pPr>
        <w:suppressAutoHyphens/>
        <w:spacing w:after="0" w:line="480" w:lineRule="auto"/>
        <w:rPr>
          <w:rFonts w:ascii="Times New Roman" w:eastAsia="Times New Roman" w:hAnsi="Times New Roman"/>
          <w:b/>
          <w:sz w:val="24"/>
          <w:szCs w:val="24"/>
          <w:lang w:val="en-GB" w:eastAsia="ar-SA"/>
        </w:rPr>
      </w:pPr>
    </w:p>
    <w:p w14:paraId="4A3FDEC1" w14:textId="77777777" w:rsidR="00D97E56" w:rsidRPr="00D97E56" w:rsidRDefault="00D97E56" w:rsidP="00D97E56">
      <w:pPr>
        <w:suppressAutoHyphens/>
        <w:spacing w:after="0" w:line="480" w:lineRule="auto"/>
        <w:rPr>
          <w:rFonts w:ascii="Times New Roman" w:eastAsia="Times New Roman" w:hAnsi="Times New Roman"/>
          <w:b/>
          <w:sz w:val="24"/>
          <w:szCs w:val="24"/>
          <w:lang w:val="en-GB" w:eastAsia="ar-SA"/>
        </w:rPr>
      </w:pPr>
      <w:r w:rsidRPr="00D97E56">
        <w:rPr>
          <w:rFonts w:ascii="Times New Roman" w:eastAsia="Times New Roman" w:hAnsi="Times New Roman"/>
          <w:b/>
          <w:sz w:val="24"/>
          <w:szCs w:val="24"/>
          <w:lang w:val="en-GB" w:eastAsia="ar-SA"/>
        </w:rPr>
        <w:t xml:space="preserve">Introduction and background to study </w:t>
      </w:r>
    </w:p>
    <w:p w14:paraId="0F5166EF" w14:textId="77777777" w:rsidR="00D97E56" w:rsidRPr="00D97E56" w:rsidRDefault="00D97E56" w:rsidP="00D97E56">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Lessons learned from developed economies of the world show that there is significant benefit in exposing the youth to basic entrepreneurial education and skills at an early stage by way of aligning the educational curriculum to vocational, artisan, commercial and industrial needs. </w:t>
      </w:r>
      <w:r w:rsidR="009C3022">
        <w:rPr>
          <w:rFonts w:ascii="Times New Roman" w:eastAsia="Times New Roman" w:hAnsi="Times New Roman"/>
          <w:sz w:val="24"/>
          <w:szCs w:val="24"/>
          <w:lang w:val="en-GB" w:eastAsia="ar-SA"/>
        </w:rPr>
        <w:t xml:space="preserve">Worku (2018:295-308) has quantified the level of </w:t>
      </w:r>
      <w:r w:rsidR="009C3022" w:rsidRPr="009C3022">
        <w:rPr>
          <w:rFonts w:ascii="Times New Roman" w:eastAsia="Times New Roman" w:hAnsi="Times New Roman"/>
          <w:sz w:val="24"/>
          <w:szCs w:val="24"/>
          <w:lang w:val="en-GB" w:eastAsia="ar-SA"/>
        </w:rPr>
        <w:t>entrepreneurial skills</w:t>
      </w:r>
      <w:r w:rsidR="009C3022">
        <w:rPr>
          <w:rFonts w:ascii="Times New Roman" w:eastAsia="Times New Roman" w:hAnsi="Times New Roman"/>
          <w:sz w:val="24"/>
          <w:szCs w:val="24"/>
          <w:lang w:val="en-GB" w:eastAsia="ar-SA"/>
        </w:rPr>
        <w:t xml:space="preserve"> possessed by </w:t>
      </w:r>
      <w:r w:rsidR="009C3022">
        <w:rPr>
          <w:rFonts w:ascii="Times New Roman" w:eastAsia="Times New Roman" w:hAnsi="Times New Roman"/>
          <w:sz w:val="24"/>
          <w:szCs w:val="24"/>
          <w:lang w:val="en-GB" w:eastAsia="ar-SA"/>
        </w:rPr>
        <w:lastRenderedPageBreak/>
        <w:t xml:space="preserve">emerging entrepreneurs in the textile industry of Tshwane, South Africa, and has found that the local textile industry was losing substantial ground to foreign producers, suppliers and competitors due to lack of specialised skills in entrepreneurial, networking, marketing and manufacturing skills. </w:t>
      </w:r>
      <w:r w:rsidRPr="00D97E56">
        <w:rPr>
          <w:rFonts w:ascii="Times New Roman" w:eastAsia="Times New Roman" w:hAnsi="Times New Roman"/>
          <w:sz w:val="24"/>
          <w:szCs w:val="24"/>
          <w:lang w:val="en-GB" w:eastAsia="ar-SA"/>
        </w:rPr>
        <w:t xml:space="preserve">Tahoori and Ghasemi (2017) have shown that exposing young learners to design and production skills used by BMW has significant benefits for motivating the youth to consider fields such as architecture, automotive design and engineering. Almahry, Sarea and Hamdan (2018) have shown that there is a significant relationship between childhood level education on entrepreneurship and entrepreneurial skills that are needed in local markets in Germany.  Blankesteijn, Bossink and Van der Sijde (2021) have shown that integrating entrepreneurial education to the curriculum, knowledge of theory and practice of entrepreneurship, exposure to entrepreneurial education and use of research are key factors that are highly valuable to the youth. The authors have shown that science-based entrepreneurship education is highly valuable for promoting the mastery and transfer of technologies that are required for pursuing entrepreneurship as a career. </w:t>
      </w:r>
    </w:p>
    <w:p w14:paraId="40E6A9FA" w14:textId="77777777" w:rsidR="00D97E56" w:rsidRPr="00D97E56" w:rsidRDefault="00D97E56" w:rsidP="00D97E56">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Liguori, Muldoon and Bendickson (2020) have shown that encouraging the youth to think freely, encouraging the youth to master numeracy, analytical, communication and networking skills, challenging conventional wisdom and traditional methods that are used for conducting business, integrating lessons that are taught in classrooms to practical applications by taking them to industrial and commercial sites are highly helpful for promoting entrepreneurship among the youth. </w:t>
      </w:r>
      <w:r w:rsidR="004F6120" w:rsidRPr="004F6120">
        <w:rPr>
          <w:rFonts w:ascii="Times New Roman" w:eastAsia="Times New Roman" w:hAnsi="Times New Roman"/>
          <w:sz w:val="24"/>
          <w:szCs w:val="24"/>
          <w:lang w:val="en-GB" w:eastAsia="ar-SA"/>
        </w:rPr>
        <w:t>Polowczyk, Zaks</w:t>
      </w:r>
      <w:r w:rsidR="004F6120">
        <w:rPr>
          <w:rFonts w:ascii="Times New Roman" w:eastAsia="Times New Roman" w:hAnsi="Times New Roman"/>
          <w:sz w:val="24"/>
          <w:szCs w:val="24"/>
          <w:lang w:val="en-GB" w:eastAsia="ar-SA"/>
        </w:rPr>
        <w:t xml:space="preserve"> and </w:t>
      </w:r>
      <w:r w:rsidR="004F6120" w:rsidRPr="004F6120">
        <w:rPr>
          <w:rFonts w:ascii="Times New Roman" w:eastAsia="Times New Roman" w:hAnsi="Times New Roman"/>
          <w:sz w:val="24"/>
          <w:szCs w:val="24"/>
          <w:lang w:val="en-GB" w:eastAsia="ar-SA"/>
        </w:rPr>
        <w:t>Trąpczynski</w:t>
      </w:r>
      <w:r w:rsidR="004F6120">
        <w:rPr>
          <w:rFonts w:ascii="Times New Roman" w:eastAsia="Times New Roman" w:hAnsi="Times New Roman"/>
          <w:sz w:val="24"/>
          <w:szCs w:val="24"/>
          <w:lang w:val="en-GB" w:eastAsia="ar-SA"/>
        </w:rPr>
        <w:t xml:space="preserve"> (</w:t>
      </w:r>
      <w:r w:rsidR="004F6120" w:rsidRPr="004F6120">
        <w:rPr>
          <w:rFonts w:ascii="Times New Roman" w:eastAsia="Times New Roman" w:hAnsi="Times New Roman"/>
          <w:sz w:val="24"/>
          <w:szCs w:val="24"/>
          <w:lang w:val="en-GB" w:eastAsia="ar-SA"/>
        </w:rPr>
        <w:t>2021)</w:t>
      </w:r>
      <w:r w:rsidR="004F6120">
        <w:rPr>
          <w:rFonts w:ascii="Times New Roman" w:eastAsia="Times New Roman" w:hAnsi="Times New Roman"/>
          <w:sz w:val="24"/>
          <w:szCs w:val="24"/>
          <w:lang w:val="en-GB" w:eastAsia="ar-SA"/>
        </w:rPr>
        <w:t xml:space="preserve"> have assessed factors that affect viability in start-up SMMEs in Israel, and have found that the survival of newly established businesses depends upon their ability to identify a gap in an industry along with a feasible service delivery solution to the gap they have identified at a cost that is less than the prevailing cost in the market, without lowering service delivery norms and standards. </w:t>
      </w:r>
    </w:p>
    <w:p w14:paraId="6C13BCC6" w14:textId="77777777" w:rsidR="00D84C44" w:rsidRDefault="00D97E56" w:rsidP="00D84C44">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Inanna, Rahmatullah, Haeruddin and Marhawati (2020) have shown that the promotion of education on entrepreneurial skills such as silk weaving must be implemented at an early stage of development by using a variety of innovative methods of production that are suitable for enhancing the quality and efficiency of production without lowering quality standards. Liguori, Muldoon and Bendickson (2020) have shown that early childhood exposure to basic entrepreneurial skills is a key motivating factor among young college graduates for embarking on entrepreneurship.  Blankesteijn, Bossink and Van der Sijde (2021) have shown that exposing young children to   evidence-based entrepreneurial education is highly valuable for enhancing the mastery and transfer of technological skills that are essential for entrepreneurial activities. </w:t>
      </w:r>
      <w:r w:rsidR="004C6722" w:rsidRPr="004C6722">
        <w:rPr>
          <w:rFonts w:ascii="Times New Roman" w:eastAsia="Times New Roman" w:hAnsi="Times New Roman"/>
          <w:sz w:val="24"/>
          <w:szCs w:val="24"/>
          <w:lang w:val="en-GB" w:eastAsia="ar-SA"/>
        </w:rPr>
        <w:t>Worku and Muchie (2020) have conducted a survey by collecting data from all 50 technical and vocational educational training colleges in South Africa, and have shown that there is a dire need for aligning the curriculum taught to learners to the needs of industry, commerce, business and government.</w:t>
      </w:r>
      <w:r w:rsidR="004C6722">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Olutuase, Brijlal and Yan (2020:4) have argued that the youth should be educated on how to use entrepreneurship for creating livelihood. Madzivhandila and Musara (2020:257) </w:t>
      </w:r>
      <w:r w:rsidR="00927B83">
        <w:rPr>
          <w:rFonts w:ascii="Times New Roman" w:eastAsia="Times New Roman" w:hAnsi="Times New Roman"/>
          <w:sz w:val="24"/>
          <w:szCs w:val="24"/>
          <w:lang w:val="en-GB" w:eastAsia="ar-SA"/>
        </w:rPr>
        <w:t xml:space="preserve">and </w:t>
      </w:r>
      <w:r w:rsidR="00927B83" w:rsidRPr="00927B83">
        <w:rPr>
          <w:rFonts w:ascii="Times New Roman" w:eastAsia="Times New Roman" w:hAnsi="Times New Roman"/>
          <w:sz w:val="24"/>
          <w:szCs w:val="24"/>
          <w:lang w:val="en-GB" w:eastAsia="ar-SA"/>
        </w:rPr>
        <w:t>Worku</w:t>
      </w:r>
      <w:r w:rsidR="00927B83">
        <w:rPr>
          <w:rFonts w:ascii="Times New Roman" w:eastAsia="Times New Roman" w:hAnsi="Times New Roman"/>
          <w:sz w:val="24"/>
          <w:szCs w:val="24"/>
          <w:lang w:val="en-GB" w:eastAsia="ar-SA"/>
        </w:rPr>
        <w:t xml:space="preserve"> (</w:t>
      </w:r>
      <w:r w:rsidR="00927B83" w:rsidRPr="00927B83">
        <w:rPr>
          <w:rFonts w:ascii="Times New Roman" w:eastAsia="Times New Roman" w:hAnsi="Times New Roman"/>
          <w:sz w:val="24"/>
          <w:szCs w:val="24"/>
          <w:lang w:val="en-GB" w:eastAsia="ar-SA"/>
        </w:rPr>
        <w:t>2016)</w:t>
      </w:r>
      <w:r w:rsidR="00927B83">
        <w:rPr>
          <w:rFonts w:ascii="Times New Roman" w:eastAsia="Times New Roman" w:hAnsi="Times New Roman"/>
          <w:sz w:val="24"/>
          <w:szCs w:val="24"/>
          <w:lang w:val="en-GB" w:eastAsia="ar-SA"/>
        </w:rPr>
        <w:t xml:space="preserve"> have found significant a relationship between poor </w:t>
      </w:r>
      <w:r w:rsidR="00927B83" w:rsidRPr="00927B83">
        <w:rPr>
          <w:rFonts w:ascii="Times New Roman" w:eastAsia="Times New Roman" w:hAnsi="Times New Roman"/>
          <w:sz w:val="24"/>
          <w:szCs w:val="24"/>
          <w:lang w:val="en-GB" w:eastAsia="ar-SA"/>
        </w:rPr>
        <w:t xml:space="preserve">municipal services </w:t>
      </w:r>
      <w:r w:rsidR="00927B83">
        <w:rPr>
          <w:rFonts w:ascii="Times New Roman" w:eastAsia="Times New Roman" w:hAnsi="Times New Roman"/>
          <w:sz w:val="24"/>
          <w:szCs w:val="24"/>
          <w:lang w:val="en-GB" w:eastAsia="ar-SA"/>
        </w:rPr>
        <w:t xml:space="preserve">and a high rate of failure in South African emerging SMMEs. The authors have shown that </w:t>
      </w:r>
      <w:r w:rsidRPr="00D97E56">
        <w:rPr>
          <w:rFonts w:ascii="Times New Roman" w:eastAsia="Times New Roman" w:hAnsi="Times New Roman"/>
          <w:sz w:val="24"/>
          <w:szCs w:val="24"/>
          <w:lang w:val="en-GB" w:eastAsia="ar-SA"/>
        </w:rPr>
        <w:t xml:space="preserve">it is possible to foster </w:t>
      </w:r>
      <w:r w:rsidR="00927B83">
        <w:rPr>
          <w:rFonts w:ascii="Times New Roman" w:eastAsia="Times New Roman" w:hAnsi="Times New Roman"/>
          <w:sz w:val="24"/>
          <w:szCs w:val="24"/>
          <w:lang w:val="en-GB" w:eastAsia="ar-SA"/>
        </w:rPr>
        <w:t xml:space="preserve">sustained profitability, viability and resilience in </w:t>
      </w:r>
      <w:r w:rsidRPr="00D97E56">
        <w:rPr>
          <w:rFonts w:ascii="Times New Roman" w:eastAsia="Times New Roman" w:hAnsi="Times New Roman"/>
          <w:sz w:val="24"/>
          <w:szCs w:val="24"/>
          <w:lang w:val="en-GB" w:eastAsia="ar-SA"/>
        </w:rPr>
        <w:t xml:space="preserve">entrepreneurship by way of enhancing the quality of services that are rendered to small businesses by local municipalities. </w:t>
      </w:r>
    </w:p>
    <w:p w14:paraId="4C3DF9C8" w14:textId="77777777" w:rsidR="00927B83" w:rsidRDefault="00927B83" w:rsidP="00927B83">
      <w:pPr>
        <w:spacing w:after="160" w:line="259" w:lineRule="auto"/>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lastRenderedPageBreak/>
        <w:t xml:space="preserve">The research work carried out by </w:t>
      </w:r>
      <w:r w:rsidRPr="00927B83">
        <w:rPr>
          <w:rFonts w:ascii="Times New Roman" w:eastAsia="Times New Roman" w:hAnsi="Times New Roman"/>
          <w:sz w:val="24"/>
          <w:szCs w:val="24"/>
          <w:lang w:val="en-GB" w:eastAsia="ar-SA"/>
        </w:rPr>
        <w:t>Traore, Muchie</w:t>
      </w:r>
      <w:r>
        <w:rPr>
          <w:rFonts w:ascii="Times New Roman" w:eastAsia="Times New Roman" w:hAnsi="Times New Roman"/>
          <w:sz w:val="24"/>
          <w:szCs w:val="24"/>
          <w:lang w:val="en-GB" w:eastAsia="ar-SA"/>
        </w:rPr>
        <w:t xml:space="preserve"> and </w:t>
      </w:r>
      <w:r w:rsidRPr="00927B83">
        <w:rPr>
          <w:rFonts w:ascii="Times New Roman" w:eastAsia="Times New Roman" w:hAnsi="Times New Roman"/>
          <w:sz w:val="24"/>
          <w:szCs w:val="24"/>
          <w:lang w:val="en-GB" w:eastAsia="ar-SA"/>
        </w:rPr>
        <w:t>Worku</w:t>
      </w:r>
      <w:r>
        <w:rPr>
          <w:rFonts w:ascii="Times New Roman" w:eastAsia="Times New Roman" w:hAnsi="Times New Roman"/>
          <w:sz w:val="24"/>
          <w:szCs w:val="24"/>
          <w:lang w:val="en-GB" w:eastAsia="ar-SA"/>
        </w:rPr>
        <w:t xml:space="preserve"> (</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has shown that the ability of the South African Government to attract foreign direct investment in large volumes and willingness to liberalise cumbersome regulations that are applicable to the free flow of skilled employees, capital, goods and services is a key determinant of success in fulfilling the practical needs of emerging SMMEs in South Africa. </w:t>
      </w:r>
    </w:p>
    <w:p w14:paraId="00A43F42" w14:textId="77777777" w:rsidR="00202644" w:rsidRDefault="00202644" w:rsidP="00202644">
      <w:pPr>
        <w:suppressAutoHyphens/>
        <w:spacing w:after="0" w:line="240" w:lineRule="auto"/>
        <w:contextualSpacing/>
        <w:rPr>
          <w:rFonts w:ascii="Times New Roman" w:eastAsia="Times New Roman" w:hAnsi="Times New Roman"/>
          <w:b/>
          <w:sz w:val="24"/>
          <w:szCs w:val="24"/>
          <w:lang w:val="en-GB" w:eastAsia="ar-SA"/>
        </w:rPr>
      </w:pPr>
    </w:p>
    <w:p w14:paraId="381B7309" w14:textId="77777777" w:rsidR="00202644" w:rsidRPr="009B7D59" w:rsidRDefault="00202644" w:rsidP="00202644">
      <w:pPr>
        <w:suppressAutoHyphens/>
        <w:spacing w:after="0" w:line="240" w:lineRule="auto"/>
        <w:contextualSpacing/>
        <w:rPr>
          <w:rFonts w:ascii="Times New Roman" w:eastAsia="Times New Roman" w:hAnsi="Times New Roman"/>
          <w:b/>
          <w:sz w:val="24"/>
          <w:szCs w:val="24"/>
          <w:lang w:val="en-GB" w:eastAsia="ar-SA"/>
        </w:rPr>
      </w:pPr>
      <w:r>
        <w:rPr>
          <w:rFonts w:ascii="Times New Roman" w:eastAsia="Times New Roman" w:hAnsi="Times New Roman"/>
          <w:b/>
          <w:sz w:val="24"/>
          <w:szCs w:val="24"/>
          <w:lang w:val="en-GB" w:eastAsia="ar-SA"/>
        </w:rPr>
        <w:t xml:space="preserve">Objectives of </w:t>
      </w:r>
      <w:r w:rsidRPr="009B7D59">
        <w:rPr>
          <w:rFonts w:ascii="Times New Roman" w:eastAsia="Times New Roman" w:hAnsi="Times New Roman"/>
          <w:b/>
          <w:sz w:val="24"/>
          <w:szCs w:val="24"/>
          <w:lang w:val="en-GB" w:eastAsia="ar-SA"/>
        </w:rPr>
        <w:t>study</w:t>
      </w:r>
    </w:p>
    <w:p w14:paraId="1018F29F" w14:textId="77777777" w:rsidR="00202644" w:rsidRDefault="00202644" w:rsidP="00202644">
      <w:pPr>
        <w:suppressAutoHyphens/>
        <w:spacing w:after="0" w:line="240" w:lineRule="auto"/>
        <w:contextualSpacing/>
        <w:rPr>
          <w:rFonts w:ascii="Times New Roman" w:eastAsia="Times New Roman" w:hAnsi="Times New Roman"/>
          <w:sz w:val="24"/>
          <w:szCs w:val="24"/>
          <w:lang w:val="en-GB" w:eastAsia="ar-SA"/>
        </w:rPr>
      </w:pPr>
    </w:p>
    <w:p w14:paraId="28206E3E" w14:textId="77777777" w:rsidR="00202644" w:rsidRDefault="00202644" w:rsidP="00202644">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 main aim of research was to quantify the level of entrepreneurial skills among a sample of 432 emerging small, micro and medium-sized enterprises (SMMEs) operating in Gauteng Province, South Africa by using a composite index that is tailor-made to the basic operational needs of South African emerging SMMEs.</w:t>
      </w:r>
      <w:r>
        <w:rPr>
          <w:rFonts w:ascii="Times New Roman" w:eastAsia="Times New Roman" w:hAnsi="Times New Roman"/>
          <w:sz w:val="24"/>
          <w:szCs w:val="24"/>
          <w:lang w:val="en-GB" w:eastAsia="ar-SA"/>
        </w:rPr>
        <w:t xml:space="preserve"> </w:t>
      </w:r>
    </w:p>
    <w:p w14:paraId="7F320800" w14:textId="77777777" w:rsidR="00202644" w:rsidRDefault="00202644" w:rsidP="00927B83">
      <w:pPr>
        <w:spacing w:after="160" w:line="259" w:lineRule="auto"/>
        <w:rPr>
          <w:rFonts w:ascii="Times New Roman" w:eastAsia="Times New Roman" w:hAnsi="Times New Roman"/>
          <w:sz w:val="24"/>
          <w:szCs w:val="24"/>
          <w:lang w:val="en-GB" w:eastAsia="ar-SA"/>
        </w:rPr>
      </w:pPr>
    </w:p>
    <w:p w14:paraId="3D69F324" w14:textId="77777777" w:rsidR="009B7D59" w:rsidRPr="009B7D59" w:rsidRDefault="009B7D59" w:rsidP="00927B83">
      <w:pPr>
        <w:spacing w:after="160" w:line="259" w:lineRule="auto"/>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t xml:space="preserve">Literature review </w:t>
      </w:r>
    </w:p>
    <w:p w14:paraId="24A191C2" w14:textId="77777777" w:rsidR="009B7D59" w:rsidRDefault="009B7D59" w:rsidP="009B7D59">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Marivate (2014:54), Herrington (2018:3), Ntshani (2020:236), Worku (2020:629) and Nthite a</w:t>
      </w:r>
      <w:r>
        <w:rPr>
          <w:rFonts w:ascii="Times New Roman" w:eastAsia="Times New Roman" w:hAnsi="Times New Roman"/>
          <w:sz w:val="24"/>
          <w:szCs w:val="24"/>
          <w:lang w:val="en-GB" w:eastAsia="ar-SA"/>
        </w:rPr>
        <w:t>n</w:t>
      </w:r>
      <w:r w:rsidRPr="00D97E56">
        <w:rPr>
          <w:rFonts w:ascii="Times New Roman" w:eastAsia="Times New Roman" w:hAnsi="Times New Roman"/>
          <w:sz w:val="24"/>
          <w:szCs w:val="24"/>
          <w:lang w:val="en-GB" w:eastAsia="ar-SA"/>
        </w:rPr>
        <w:t xml:space="preserve">d Worku (2019:96) have argued that emerging SMMEs in Gauteng Province and elsewhere are not benefiting from the Skills Development Programme initiated by the South African Government. Although sector-specific skills development and training programmes have been rolled out since April 1994 in various economic sectors, the above authors have shown that emerging SMMEs in all parts of South Africa have failed to benefit significantly from such programmes. </w:t>
      </w:r>
    </w:p>
    <w:p w14:paraId="6561859C" w14:textId="77777777" w:rsidR="009B7D59" w:rsidRDefault="009B7D59" w:rsidP="009B7D59">
      <w:pPr>
        <w:spacing w:after="160" w:line="259" w:lineRule="auto"/>
        <w:rPr>
          <w:rFonts w:ascii="Times New Roman" w:eastAsia="Times New Roman" w:hAnsi="Times New Roman"/>
          <w:sz w:val="24"/>
          <w:szCs w:val="24"/>
          <w:lang w:val="en-GB" w:eastAsia="ar-SA"/>
        </w:rPr>
      </w:pPr>
      <w:r w:rsidRPr="00927B83">
        <w:rPr>
          <w:rFonts w:ascii="Times New Roman" w:eastAsia="Times New Roman" w:hAnsi="Times New Roman"/>
          <w:sz w:val="24"/>
          <w:szCs w:val="24"/>
          <w:lang w:val="en-GB" w:eastAsia="ar-SA"/>
        </w:rPr>
        <w:t>Schroder</w:t>
      </w:r>
      <w:r>
        <w:rPr>
          <w:rFonts w:ascii="Times New Roman" w:eastAsia="Times New Roman" w:hAnsi="Times New Roman"/>
          <w:sz w:val="24"/>
          <w:szCs w:val="24"/>
          <w:lang w:val="en-GB" w:eastAsia="ar-SA"/>
        </w:rPr>
        <w:t xml:space="preserve"> and </w:t>
      </w:r>
      <w:r w:rsidRPr="00927B83">
        <w:rPr>
          <w:rFonts w:ascii="Times New Roman" w:eastAsia="Times New Roman" w:hAnsi="Times New Roman"/>
          <w:sz w:val="24"/>
          <w:szCs w:val="24"/>
          <w:lang w:val="en-GB" w:eastAsia="ar-SA"/>
        </w:rPr>
        <w:t>Storm</w:t>
      </w:r>
      <w:r>
        <w:rPr>
          <w:rFonts w:ascii="Times New Roman" w:eastAsia="Times New Roman" w:hAnsi="Times New Roman"/>
          <w:sz w:val="24"/>
          <w:szCs w:val="24"/>
          <w:lang w:val="en-GB" w:eastAsia="ar-SA"/>
        </w:rPr>
        <w:t xml:space="preserve"> (</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and </w:t>
      </w:r>
      <w:r w:rsidRPr="00927B83">
        <w:rPr>
          <w:rFonts w:ascii="Times New Roman" w:eastAsia="Times New Roman" w:hAnsi="Times New Roman"/>
          <w:sz w:val="24"/>
          <w:szCs w:val="24"/>
          <w:lang w:val="en-GB" w:eastAsia="ar-SA"/>
        </w:rPr>
        <w:t>Schmulow</w:t>
      </w:r>
      <w:r>
        <w:rPr>
          <w:rFonts w:ascii="Times New Roman" w:eastAsia="Times New Roman" w:hAnsi="Times New Roman"/>
          <w:sz w:val="24"/>
          <w:szCs w:val="24"/>
          <w:lang w:val="en-GB" w:eastAsia="ar-SA"/>
        </w:rPr>
        <w:t xml:space="preserve"> (</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have identified various regulatory obstacles and cumbersome bureaucratic procedures that hinder the free flow of foreign direct investment into South Africa. These obstacles are related to unaffordable and untenable labour-related regulations, failure to restrain and control trade unions, political interference, disregard for technical merits by political appointees, difficulties in business registration </w:t>
      </w:r>
      <w:r w:rsidR="00AA7291">
        <w:rPr>
          <w:rFonts w:ascii="Times New Roman" w:eastAsia="Times New Roman" w:hAnsi="Times New Roman"/>
          <w:sz w:val="24"/>
          <w:szCs w:val="24"/>
          <w:lang w:val="en-GB" w:eastAsia="ar-SA"/>
        </w:rPr>
        <w:t>and business</w:t>
      </w:r>
      <w:r>
        <w:rPr>
          <w:rFonts w:ascii="Times New Roman" w:eastAsia="Times New Roman" w:hAnsi="Times New Roman"/>
          <w:sz w:val="24"/>
          <w:szCs w:val="24"/>
          <w:lang w:val="en-GB" w:eastAsia="ar-SA"/>
        </w:rPr>
        <w:t xml:space="preserve"> license renewals, and difficulties in obtaining travel visas to South Africa. According to the authors, foreign direct investors are often deterred by lack of economic stability and difficulty in the recruitment of skilled manpower from outside South Africa.  </w:t>
      </w:r>
    </w:p>
    <w:p w14:paraId="694F8C1C" w14:textId="77777777" w:rsidR="00D97E56" w:rsidRPr="00D97E56" w:rsidRDefault="00D84C44" w:rsidP="00D84C44">
      <w:pPr>
        <w:suppressAutoHyphens/>
        <w:spacing w:after="0" w:line="240" w:lineRule="auto"/>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Sector-specific and tailor-made training programmes are provided to emerging SMMEs by the South African </w:t>
      </w:r>
      <w:r w:rsidR="00D97E56" w:rsidRPr="00D97E56">
        <w:rPr>
          <w:rFonts w:ascii="Times New Roman" w:eastAsia="Times New Roman" w:hAnsi="Times New Roman"/>
          <w:sz w:val="24"/>
          <w:szCs w:val="24"/>
          <w:lang w:val="en-GB" w:eastAsia="ar-SA"/>
        </w:rPr>
        <w:t>Sector Education and Training Authority (SETA</w:t>
      </w:r>
      <w:r>
        <w:rPr>
          <w:rFonts w:ascii="Times New Roman" w:eastAsia="Times New Roman" w:hAnsi="Times New Roman"/>
          <w:sz w:val="24"/>
          <w:szCs w:val="24"/>
          <w:lang w:val="en-GB" w:eastAsia="ar-SA"/>
        </w:rPr>
        <w:t>, 2021</w:t>
      </w:r>
      <w:r w:rsidR="00D97E56" w:rsidRPr="00D97E56">
        <w:rPr>
          <w:rFonts w:ascii="Times New Roman" w:eastAsia="Times New Roman" w:hAnsi="Times New Roman"/>
          <w:sz w:val="24"/>
          <w:szCs w:val="24"/>
          <w:lang w:val="en-GB" w:eastAsia="ar-SA"/>
        </w:rPr>
        <w:t>)</w:t>
      </w:r>
      <w:r>
        <w:rPr>
          <w:rFonts w:ascii="Times New Roman" w:eastAsia="Times New Roman" w:hAnsi="Times New Roman"/>
          <w:sz w:val="24"/>
          <w:szCs w:val="24"/>
          <w:lang w:val="en-GB" w:eastAsia="ar-SA"/>
        </w:rPr>
        <w:t xml:space="preserve"> on a regular basis with a view to alleviate the dire need for practical entrepreneurial, networking and marketing skills in emerging SMMEs. Table 1 shows details about v</w:t>
      </w:r>
      <w:r w:rsidR="00D97E56" w:rsidRPr="00D97E56">
        <w:rPr>
          <w:rFonts w:ascii="Times New Roman" w:eastAsia="Times New Roman" w:hAnsi="Times New Roman"/>
          <w:sz w:val="24"/>
          <w:szCs w:val="24"/>
          <w:lang w:val="en-GB" w:eastAsia="ar-SA"/>
        </w:rPr>
        <w:t>ocational and skills-based practical training services</w:t>
      </w:r>
      <w:r>
        <w:rPr>
          <w:rFonts w:ascii="Times New Roman" w:eastAsia="Times New Roman" w:hAnsi="Times New Roman"/>
          <w:sz w:val="24"/>
          <w:szCs w:val="24"/>
          <w:lang w:val="en-GB" w:eastAsia="ar-SA"/>
        </w:rPr>
        <w:t xml:space="preserve"> that have been provided to </w:t>
      </w:r>
      <w:r w:rsidR="00D97E56" w:rsidRPr="00D97E56">
        <w:rPr>
          <w:rFonts w:ascii="Times New Roman" w:eastAsia="Times New Roman" w:hAnsi="Times New Roman"/>
          <w:sz w:val="24"/>
          <w:szCs w:val="24"/>
          <w:lang w:val="en-GB" w:eastAsia="ar-SA"/>
        </w:rPr>
        <w:t>various economic sectors</w:t>
      </w:r>
      <w:r>
        <w:rPr>
          <w:rFonts w:ascii="Times New Roman" w:eastAsia="Times New Roman" w:hAnsi="Times New Roman"/>
          <w:sz w:val="24"/>
          <w:szCs w:val="24"/>
          <w:lang w:val="en-GB" w:eastAsia="ar-SA"/>
        </w:rPr>
        <w:t xml:space="preserve"> in the financial year 2019/2020. The table indicates that </w:t>
      </w:r>
      <w:r w:rsidR="00D97E56" w:rsidRPr="00D97E56">
        <w:rPr>
          <w:rFonts w:ascii="Times New Roman" w:eastAsia="Times New Roman" w:hAnsi="Times New Roman"/>
          <w:sz w:val="24"/>
          <w:szCs w:val="24"/>
          <w:lang w:val="en-GB" w:eastAsia="ar-SA"/>
        </w:rPr>
        <w:t>vocational training</w:t>
      </w:r>
      <w:r>
        <w:rPr>
          <w:rFonts w:ascii="Times New Roman" w:eastAsia="Times New Roman" w:hAnsi="Times New Roman"/>
          <w:sz w:val="24"/>
          <w:szCs w:val="24"/>
          <w:lang w:val="en-GB" w:eastAsia="ar-SA"/>
        </w:rPr>
        <w:t xml:space="preserve">s have been provided to emerging SMMEs according to plan, whereas the plan to provide similar training opportunities to </w:t>
      </w:r>
      <w:r w:rsidR="00D97E56" w:rsidRPr="00D97E56">
        <w:rPr>
          <w:rFonts w:ascii="Times New Roman" w:eastAsia="Times New Roman" w:hAnsi="Times New Roman"/>
          <w:sz w:val="24"/>
          <w:szCs w:val="24"/>
          <w:lang w:val="en-GB" w:eastAsia="ar-SA"/>
        </w:rPr>
        <w:t xml:space="preserve">artisans was </w:t>
      </w:r>
      <w:r>
        <w:rPr>
          <w:rFonts w:ascii="Times New Roman" w:eastAsia="Times New Roman" w:hAnsi="Times New Roman"/>
          <w:sz w:val="24"/>
          <w:szCs w:val="24"/>
          <w:lang w:val="en-GB" w:eastAsia="ar-SA"/>
        </w:rPr>
        <w:t xml:space="preserve">not accomplished as planned. This failure is despite the dire need for sector-specific artisan skills that are needed in emerging SMMEs that operate in South African townships, locations and cities.  </w:t>
      </w:r>
      <w:r w:rsidR="00D97E56" w:rsidRPr="00D97E56">
        <w:rPr>
          <w:rFonts w:ascii="Times New Roman" w:eastAsia="Times New Roman" w:hAnsi="Times New Roman"/>
          <w:sz w:val="24"/>
          <w:szCs w:val="24"/>
          <w:lang w:val="en-GB" w:eastAsia="ar-SA"/>
        </w:rPr>
        <w:t xml:space="preserve">  </w:t>
      </w:r>
    </w:p>
    <w:p w14:paraId="2BBEF13B" w14:textId="77777777" w:rsidR="00D97E56" w:rsidRDefault="00D97E56" w:rsidP="00D97E56">
      <w:pPr>
        <w:suppressAutoHyphens/>
        <w:spacing w:after="0" w:line="480" w:lineRule="auto"/>
        <w:rPr>
          <w:rFonts w:ascii="Times New Roman" w:eastAsia="Times New Roman" w:hAnsi="Times New Roman"/>
          <w:sz w:val="24"/>
          <w:szCs w:val="24"/>
          <w:lang w:val="en-GB" w:eastAsia="ar-SA"/>
        </w:rPr>
      </w:pPr>
    </w:p>
    <w:p w14:paraId="57391CDA" w14:textId="77777777" w:rsidR="00402023" w:rsidRDefault="00402023" w:rsidP="00D97E56">
      <w:pPr>
        <w:suppressAutoHyphens/>
        <w:spacing w:after="0" w:line="480" w:lineRule="auto"/>
        <w:rPr>
          <w:rFonts w:ascii="Times New Roman" w:eastAsia="Times New Roman" w:hAnsi="Times New Roman"/>
          <w:sz w:val="24"/>
          <w:szCs w:val="24"/>
          <w:lang w:val="en-GB" w:eastAsia="ar-SA"/>
        </w:rPr>
      </w:pPr>
    </w:p>
    <w:p w14:paraId="4514CEC8" w14:textId="77777777" w:rsidR="00402023" w:rsidRPr="00D97E56" w:rsidRDefault="00402023" w:rsidP="00D97E56">
      <w:pPr>
        <w:suppressAutoHyphens/>
        <w:spacing w:after="0" w:line="480" w:lineRule="auto"/>
        <w:rPr>
          <w:rFonts w:ascii="Times New Roman" w:eastAsia="Times New Roman" w:hAnsi="Times New Roman"/>
          <w:sz w:val="24"/>
          <w:szCs w:val="24"/>
          <w:lang w:val="en-GB" w:eastAsia="ar-SA"/>
        </w:rPr>
      </w:pPr>
    </w:p>
    <w:p w14:paraId="4A4DA499"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lastRenderedPageBreak/>
        <w:t xml:space="preserve">    Table 1: </w:t>
      </w:r>
      <w:r w:rsidR="00F77237">
        <w:rPr>
          <w:rFonts w:ascii="Times New Roman" w:eastAsia="Times New Roman" w:hAnsi="Times New Roman"/>
          <w:sz w:val="24"/>
          <w:szCs w:val="24"/>
          <w:lang w:val="en-GB" w:eastAsia="ar-SA"/>
        </w:rPr>
        <w:t xml:space="preserve">Sector-specific vocational training opportunities provided in </w:t>
      </w:r>
      <w:r w:rsidRPr="00D97E56">
        <w:rPr>
          <w:rFonts w:ascii="Times New Roman" w:eastAsia="Times New Roman" w:hAnsi="Times New Roman"/>
          <w:sz w:val="24"/>
          <w:szCs w:val="24"/>
          <w:lang w:val="en-GB" w:eastAsia="ar-SA"/>
        </w:rPr>
        <w:t xml:space="preserve">2019/2020  </w:t>
      </w:r>
    </w:p>
    <w:p w14:paraId="1FB06889"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1464"/>
        <w:gridCol w:w="1767"/>
      </w:tblGrid>
      <w:tr w:rsidR="00D97E56" w:rsidRPr="00D97E56" w14:paraId="3F8A9F72" w14:textId="77777777" w:rsidTr="00A24D20">
        <w:tc>
          <w:tcPr>
            <w:tcW w:w="5580" w:type="dxa"/>
          </w:tcPr>
          <w:p w14:paraId="4DA71946"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Field of sector-specific training </w:t>
            </w:r>
          </w:p>
        </w:tc>
        <w:tc>
          <w:tcPr>
            <w:tcW w:w="1487" w:type="dxa"/>
          </w:tcPr>
          <w:p w14:paraId="1E81738A" w14:textId="77777777" w:rsidR="00D97E56" w:rsidRPr="00D97E56" w:rsidRDefault="00F77237" w:rsidP="00F77237">
            <w:pPr>
              <w:suppressAutoHyphens/>
              <w:spacing w:after="0" w:line="240" w:lineRule="auto"/>
              <w:contextualSpacing/>
              <w:jc w:val="center"/>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Plan</w:t>
            </w:r>
            <w:r w:rsidR="00F25C95">
              <w:rPr>
                <w:rFonts w:ascii="Times New Roman" w:eastAsia="Times New Roman" w:hAnsi="Times New Roman"/>
                <w:sz w:val="24"/>
                <w:szCs w:val="24"/>
                <w:lang w:val="en-GB" w:eastAsia="ar-SA"/>
              </w:rPr>
              <w:t>ned</w:t>
            </w:r>
            <w:r>
              <w:rPr>
                <w:rFonts w:ascii="Times New Roman" w:eastAsia="Times New Roman" w:hAnsi="Times New Roman"/>
                <w:sz w:val="24"/>
                <w:szCs w:val="24"/>
                <w:lang w:val="en-GB" w:eastAsia="ar-SA"/>
              </w:rPr>
              <w:t xml:space="preserve"> </w:t>
            </w:r>
          </w:p>
        </w:tc>
        <w:tc>
          <w:tcPr>
            <w:tcW w:w="1797" w:type="dxa"/>
          </w:tcPr>
          <w:p w14:paraId="673A3831" w14:textId="77777777" w:rsidR="00D97E56" w:rsidRPr="00D97E56" w:rsidRDefault="00D97E56"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Achieve</w:t>
            </w:r>
            <w:r w:rsidR="00F25C95">
              <w:rPr>
                <w:rFonts w:ascii="Times New Roman" w:eastAsia="Times New Roman" w:hAnsi="Times New Roman"/>
                <w:sz w:val="24"/>
                <w:szCs w:val="24"/>
                <w:lang w:val="en-GB" w:eastAsia="ar-SA"/>
              </w:rPr>
              <w:t xml:space="preserve">d </w:t>
            </w:r>
          </w:p>
        </w:tc>
      </w:tr>
      <w:tr w:rsidR="00DA70F8" w:rsidRPr="00D97E56" w14:paraId="2D2479F8" w14:textId="77777777" w:rsidTr="00A24D20">
        <w:tc>
          <w:tcPr>
            <w:tcW w:w="5580" w:type="dxa"/>
          </w:tcPr>
          <w:p w14:paraId="4413A49E"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Number of skills programmes entered</w:t>
            </w:r>
          </w:p>
        </w:tc>
        <w:tc>
          <w:tcPr>
            <w:tcW w:w="1487" w:type="dxa"/>
          </w:tcPr>
          <w:p w14:paraId="409F10D3"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4000</w:t>
            </w:r>
          </w:p>
        </w:tc>
        <w:tc>
          <w:tcPr>
            <w:tcW w:w="1797" w:type="dxa"/>
          </w:tcPr>
          <w:p w14:paraId="315536CF"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2300</w:t>
            </w:r>
          </w:p>
        </w:tc>
      </w:tr>
      <w:tr w:rsidR="00F25C95" w:rsidRPr="00D97E56" w14:paraId="2FEAEBBC" w14:textId="77777777" w:rsidTr="00A24D20">
        <w:tc>
          <w:tcPr>
            <w:tcW w:w="5580" w:type="dxa"/>
          </w:tcPr>
          <w:p w14:paraId="6B67DF9B" w14:textId="77777777" w:rsidR="00F25C95" w:rsidRPr="00D97E56" w:rsidRDefault="00F25C95" w:rsidP="00F25C95">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Training of employees working for NGOs </w:t>
            </w:r>
          </w:p>
        </w:tc>
        <w:tc>
          <w:tcPr>
            <w:tcW w:w="1487" w:type="dxa"/>
          </w:tcPr>
          <w:p w14:paraId="0AFA2636" w14:textId="77777777" w:rsidR="00F25C95" w:rsidRPr="00D97E56" w:rsidRDefault="00F25C95"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100</w:t>
            </w:r>
          </w:p>
        </w:tc>
        <w:tc>
          <w:tcPr>
            <w:tcW w:w="1797" w:type="dxa"/>
          </w:tcPr>
          <w:p w14:paraId="3998A47C" w14:textId="77777777" w:rsidR="00F25C95" w:rsidRPr="00D97E56" w:rsidRDefault="00F25C95"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101</w:t>
            </w:r>
          </w:p>
        </w:tc>
      </w:tr>
      <w:tr w:rsidR="00D97E56" w:rsidRPr="00D97E56" w14:paraId="63170A13" w14:textId="77777777" w:rsidTr="00A24D20">
        <w:tc>
          <w:tcPr>
            <w:tcW w:w="5580" w:type="dxa"/>
          </w:tcPr>
          <w:p w14:paraId="62625819"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Tailor-made vocational t</w:t>
            </w:r>
            <w:r w:rsidR="00D97E56" w:rsidRPr="00D97E56">
              <w:rPr>
                <w:rFonts w:ascii="Times New Roman" w:eastAsia="Times New Roman" w:hAnsi="Times New Roman"/>
                <w:sz w:val="24"/>
                <w:szCs w:val="24"/>
                <w:lang w:val="en-GB" w:eastAsia="ar-SA"/>
              </w:rPr>
              <w:t xml:space="preserve">raining to </w:t>
            </w:r>
            <w:r>
              <w:rPr>
                <w:rFonts w:ascii="Times New Roman" w:eastAsia="Times New Roman" w:hAnsi="Times New Roman"/>
                <w:sz w:val="24"/>
                <w:szCs w:val="24"/>
                <w:lang w:val="en-GB" w:eastAsia="ar-SA"/>
              </w:rPr>
              <w:t xml:space="preserve">emerging </w:t>
            </w:r>
            <w:r w:rsidR="00D97E56" w:rsidRPr="00D97E56">
              <w:rPr>
                <w:rFonts w:ascii="Times New Roman" w:eastAsia="Times New Roman" w:hAnsi="Times New Roman"/>
                <w:sz w:val="24"/>
                <w:szCs w:val="24"/>
                <w:lang w:val="en-GB" w:eastAsia="ar-SA"/>
              </w:rPr>
              <w:t>SMMEs</w:t>
            </w:r>
          </w:p>
        </w:tc>
        <w:tc>
          <w:tcPr>
            <w:tcW w:w="1487" w:type="dxa"/>
          </w:tcPr>
          <w:p w14:paraId="71DA97E3"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600</w:t>
            </w:r>
          </w:p>
        </w:tc>
        <w:tc>
          <w:tcPr>
            <w:tcW w:w="1797" w:type="dxa"/>
          </w:tcPr>
          <w:p w14:paraId="6A01D360"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635</w:t>
            </w:r>
          </w:p>
        </w:tc>
      </w:tr>
      <w:tr w:rsidR="00DA70F8" w:rsidRPr="00D97E56" w14:paraId="77B19506" w14:textId="77777777" w:rsidTr="00A24D20">
        <w:tc>
          <w:tcPr>
            <w:tcW w:w="5580" w:type="dxa"/>
          </w:tcPr>
          <w:p w14:paraId="05EA72F1"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Provision of </w:t>
            </w:r>
            <w:r w:rsidRPr="00D97E56">
              <w:rPr>
                <w:rFonts w:ascii="Times New Roman" w:eastAsia="Times New Roman" w:hAnsi="Times New Roman"/>
                <w:sz w:val="24"/>
                <w:szCs w:val="24"/>
                <w:lang w:val="en-GB" w:eastAsia="ar-SA"/>
              </w:rPr>
              <w:t>technical assist</w:t>
            </w:r>
            <w:r>
              <w:rPr>
                <w:rFonts w:ascii="Times New Roman" w:eastAsia="Times New Roman" w:hAnsi="Times New Roman"/>
                <w:sz w:val="24"/>
                <w:szCs w:val="24"/>
                <w:lang w:val="en-GB" w:eastAsia="ar-SA"/>
              </w:rPr>
              <w:t xml:space="preserve">ance to organisations </w:t>
            </w:r>
          </w:p>
        </w:tc>
        <w:tc>
          <w:tcPr>
            <w:tcW w:w="1487" w:type="dxa"/>
          </w:tcPr>
          <w:p w14:paraId="0E483A95"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500</w:t>
            </w:r>
          </w:p>
        </w:tc>
        <w:tc>
          <w:tcPr>
            <w:tcW w:w="1797" w:type="dxa"/>
          </w:tcPr>
          <w:p w14:paraId="03FC0DFF"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600</w:t>
            </w:r>
          </w:p>
        </w:tc>
      </w:tr>
      <w:tr w:rsidR="00D97E56" w:rsidRPr="00D97E56" w14:paraId="798CAEA7" w14:textId="77777777" w:rsidTr="00A24D20">
        <w:tc>
          <w:tcPr>
            <w:tcW w:w="5580" w:type="dxa"/>
          </w:tcPr>
          <w:p w14:paraId="72AEF984"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Tailor-made v</w:t>
            </w:r>
            <w:r w:rsidR="00D97E56" w:rsidRPr="00D97E56">
              <w:rPr>
                <w:rFonts w:ascii="Times New Roman" w:eastAsia="Times New Roman" w:hAnsi="Times New Roman"/>
                <w:sz w:val="24"/>
                <w:szCs w:val="24"/>
                <w:lang w:val="en-GB" w:eastAsia="ar-SA"/>
              </w:rPr>
              <w:t>ocational training to</w:t>
            </w:r>
            <w:r>
              <w:rPr>
                <w:rFonts w:ascii="Times New Roman" w:eastAsia="Times New Roman" w:hAnsi="Times New Roman"/>
                <w:sz w:val="24"/>
                <w:szCs w:val="24"/>
                <w:lang w:val="en-GB" w:eastAsia="ar-SA"/>
              </w:rPr>
              <w:t xml:space="preserve"> emerging </w:t>
            </w:r>
            <w:r w:rsidR="00D97E56" w:rsidRPr="00D97E56">
              <w:rPr>
                <w:rFonts w:ascii="Times New Roman" w:eastAsia="Times New Roman" w:hAnsi="Times New Roman"/>
                <w:sz w:val="24"/>
                <w:szCs w:val="24"/>
                <w:lang w:val="en-GB" w:eastAsia="ar-SA"/>
              </w:rPr>
              <w:t xml:space="preserve">artisans </w:t>
            </w:r>
          </w:p>
        </w:tc>
        <w:tc>
          <w:tcPr>
            <w:tcW w:w="1487" w:type="dxa"/>
          </w:tcPr>
          <w:p w14:paraId="3DA74459"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2900</w:t>
            </w:r>
          </w:p>
        </w:tc>
        <w:tc>
          <w:tcPr>
            <w:tcW w:w="1797" w:type="dxa"/>
          </w:tcPr>
          <w:p w14:paraId="54F5ECDD"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689</w:t>
            </w:r>
          </w:p>
        </w:tc>
      </w:tr>
      <w:tr w:rsidR="00DA70F8" w:rsidRPr="00D97E56" w14:paraId="17153CC8" w14:textId="77777777" w:rsidTr="00A24D20">
        <w:tc>
          <w:tcPr>
            <w:tcW w:w="5580" w:type="dxa"/>
          </w:tcPr>
          <w:p w14:paraId="25152ABD"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The successful completion of </w:t>
            </w:r>
            <w:r w:rsidRPr="00D97E56">
              <w:rPr>
                <w:rFonts w:ascii="Times New Roman" w:eastAsia="Times New Roman" w:hAnsi="Times New Roman"/>
                <w:sz w:val="24"/>
                <w:szCs w:val="24"/>
                <w:lang w:val="en-GB" w:eastAsia="ar-SA"/>
              </w:rPr>
              <w:t xml:space="preserve">infrastructural </w:t>
            </w:r>
            <w:r>
              <w:rPr>
                <w:rFonts w:ascii="Times New Roman" w:eastAsia="Times New Roman" w:hAnsi="Times New Roman"/>
                <w:sz w:val="24"/>
                <w:szCs w:val="24"/>
                <w:lang w:val="en-GB" w:eastAsia="ar-SA"/>
              </w:rPr>
              <w:t xml:space="preserve">projects </w:t>
            </w:r>
            <w:r w:rsidRPr="00D97E56">
              <w:rPr>
                <w:rFonts w:ascii="Times New Roman" w:eastAsia="Times New Roman" w:hAnsi="Times New Roman"/>
                <w:sz w:val="24"/>
                <w:szCs w:val="24"/>
                <w:lang w:val="en-GB" w:eastAsia="ar-SA"/>
              </w:rPr>
              <w:t xml:space="preserve"> </w:t>
            </w:r>
          </w:p>
        </w:tc>
        <w:tc>
          <w:tcPr>
            <w:tcW w:w="1487" w:type="dxa"/>
          </w:tcPr>
          <w:p w14:paraId="3815680E"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15</w:t>
            </w:r>
          </w:p>
        </w:tc>
        <w:tc>
          <w:tcPr>
            <w:tcW w:w="1797" w:type="dxa"/>
          </w:tcPr>
          <w:p w14:paraId="2845C14C"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15</w:t>
            </w:r>
          </w:p>
        </w:tc>
      </w:tr>
      <w:tr w:rsidR="00D97E56" w:rsidRPr="00D97E56" w14:paraId="1F3A4577" w14:textId="77777777" w:rsidTr="00A24D20">
        <w:tc>
          <w:tcPr>
            <w:tcW w:w="5580" w:type="dxa"/>
          </w:tcPr>
          <w:p w14:paraId="24C972AA"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General training on h</w:t>
            </w:r>
            <w:r w:rsidR="00D97E56" w:rsidRPr="00D97E56">
              <w:rPr>
                <w:rFonts w:ascii="Times New Roman" w:eastAsia="Times New Roman" w:hAnsi="Times New Roman"/>
                <w:sz w:val="24"/>
                <w:szCs w:val="24"/>
                <w:lang w:val="en-GB" w:eastAsia="ar-SA"/>
              </w:rPr>
              <w:t xml:space="preserve">uman resources management </w:t>
            </w:r>
            <w:r>
              <w:rPr>
                <w:rFonts w:ascii="Times New Roman" w:eastAsia="Times New Roman" w:hAnsi="Times New Roman"/>
                <w:sz w:val="24"/>
                <w:szCs w:val="24"/>
                <w:lang w:val="en-GB" w:eastAsia="ar-SA"/>
              </w:rPr>
              <w:t xml:space="preserve"> </w:t>
            </w:r>
          </w:p>
        </w:tc>
        <w:tc>
          <w:tcPr>
            <w:tcW w:w="1487" w:type="dxa"/>
          </w:tcPr>
          <w:p w14:paraId="5F40AB76"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85%</w:t>
            </w:r>
          </w:p>
        </w:tc>
        <w:tc>
          <w:tcPr>
            <w:tcW w:w="1797" w:type="dxa"/>
          </w:tcPr>
          <w:p w14:paraId="4EFEC78D"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88%</w:t>
            </w:r>
          </w:p>
        </w:tc>
      </w:tr>
      <w:tr w:rsidR="00DA70F8" w:rsidRPr="00D97E56" w14:paraId="261136CF" w14:textId="77777777" w:rsidTr="00A24D20">
        <w:tc>
          <w:tcPr>
            <w:tcW w:w="5580" w:type="dxa"/>
          </w:tcPr>
          <w:p w14:paraId="1987A686"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The successful completion of </w:t>
            </w:r>
            <w:r w:rsidRPr="00D97E56">
              <w:rPr>
                <w:rFonts w:ascii="Times New Roman" w:eastAsia="Times New Roman" w:hAnsi="Times New Roman"/>
                <w:sz w:val="24"/>
                <w:szCs w:val="24"/>
                <w:lang w:val="en-GB" w:eastAsia="ar-SA"/>
              </w:rPr>
              <w:t>public</w:t>
            </w:r>
            <w:r>
              <w:rPr>
                <w:rFonts w:ascii="Times New Roman" w:eastAsia="Times New Roman" w:hAnsi="Times New Roman"/>
                <w:sz w:val="24"/>
                <w:szCs w:val="24"/>
                <w:lang w:val="en-GB" w:eastAsia="ar-SA"/>
              </w:rPr>
              <w:t>-</w:t>
            </w:r>
            <w:r w:rsidRPr="00D97E56">
              <w:rPr>
                <w:rFonts w:ascii="Times New Roman" w:eastAsia="Times New Roman" w:hAnsi="Times New Roman"/>
                <w:sz w:val="24"/>
                <w:szCs w:val="24"/>
                <w:lang w:val="en-GB" w:eastAsia="ar-SA"/>
              </w:rPr>
              <w:t>private</w:t>
            </w:r>
            <w:r>
              <w:rPr>
                <w:rFonts w:ascii="Times New Roman" w:eastAsia="Times New Roman" w:hAnsi="Times New Roman"/>
                <w:sz w:val="24"/>
                <w:szCs w:val="24"/>
                <w:lang w:val="en-GB" w:eastAsia="ar-SA"/>
              </w:rPr>
              <w:t xml:space="preserve"> projects</w:t>
            </w:r>
          </w:p>
        </w:tc>
        <w:tc>
          <w:tcPr>
            <w:tcW w:w="1487" w:type="dxa"/>
          </w:tcPr>
          <w:p w14:paraId="040C1051"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200</w:t>
            </w:r>
          </w:p>
        </w:tc>
        <w:tc>
          <w:tcPr>
            <w:tcW w:w="1797" w:type="dxa"/>
          </w:tcPr>
          <w:p w14:paraId="5DDA984A"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557</w:t>
            </w:r>
          </w:p>
        </w:tc>
      </w:tr>
      <w:tr w:rsidR="00D97E56" w:rsidRPr="00D97E56" w14:paraId="457A05FA" w14:textId="77777777" w:rsidTr="00A24D20">
        <w:tc>
          <w:tcPr>
            <w:tcW w:w="5580" w:type="dxa"/>
          </w:tcPr>
          <w:p w14:paraId="7D707A90" w14:textId="77777777" w:rsidR="00D97E56" w:rsidRPr="00D97E56" w:rsidRDefault="00D97E56" w:rsidP="00A24D20">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Process</w:t>
            </w:r>
            <w:r w:rsidR="00A24D20">
              <w:rPr>
                <w:rFonts w:ascii="Times New Roman" w:eastAsia="Times New Roman" w:hAnsi="Times New Roman"/>
                <w:sz w:val="24"/>
                <w:szCs w:val="24"/>
                <w:lang w:val="en-GB" w:eastAsia="ar-SA"/>
              </w:rPr>
              <w:t xml:space="preserve">ing of the </w:t>
            </w:r>
            <w:r w:rsidRPr="00D97E56">
              <w:rPr>
                <w:rFonts w:ascii="Times New Roman" w:eastAsia="Times New Roman" w:hAnsi="Times New Roman"/>
                <w:sz w:val="24"/>
                <w:szCs w:val="24"/>
                <w:lang w:val="en-GB" w:eastAsia="ar-SA"/>
              </w:rPr>
              <w:t>enrolment</w:t>
            </w:r>
            <w:r w:rsidR="00A24D20">
              <w:rPr>
                <w:rFonts w:ascii="Times New Roman" w:eastAsia="Times New Roman" w:hAnsi="Times New Roman"/>
                <w:sz w:val="24"/>
                <w:szCs w:val="24"/>
                <w:lang w:val="en-GB" w:eastAsia="ar-SA"/>
              </w:rPr>
              <w:t xml:space="preserve"> of learners </w:t>
            </w:r>
          </w:p>
        </w:tc>
        <w:tc>
          <w:tcPr>
            <w:tcW w:w="1487" w:type="dxa"/>
          </w:tcPr>
          <w:p w14:paraId="5F1ADE92"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3075</w:t>
            </w:r>
          </w:p>
        </w:tc>
        <w:tc>
          <w:tcPr>
            <w:tcW w:w="1797" w:type="dxa"/>
          </w:tcPr>
          <w:p w14:paraId="24D97569"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2575</w:t>
            </w:r>
          </w:p>
        </w:tc>
      </w:tr>
      <w:tr w:rsidR="00DA70F8" w:rsidRPr="00D97E56" w14:paraId="15273D6A" w14:textId="77777777" w:rsidTr="00A24D20">
        <w:tc>
          <w:tcPr>
            <w:tcW w:w="5580" w:type="dxa"/>
          </w:tcPr>
          <w:p w14:paraId="75441093"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Number of artisans </w:t>
            </w:r>
            <w:r>
              <w:rPr>
                <w:rFonts w:ascii="Times New Roman" w:eastAsia="Times New Roman" w:hAnsi="Times New Roman"/>
                <w:sz w:val="24"/>
                <w:szCs w:val="24"/>
                <w:lang w:val="en-GB" w:eastAsia="ar-SA"/>
              </w:rPr>
              <w:t xml:space="preserve">trained successfully </w:t>
            </w:r>
          </w:p>
        </w:tc>
        <w:tc>
          <w:tcPr>
            <w:tcW w:w="1487" w:type="dxa"/>
          </w:tcPr>
          <w:p w14:paraId="4F3CBF8D"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720</w:t>
            </w:r>
          </w:p>
        </w:tc>
        <w:tc>
          <w:tcPr>
            <w:tcW w:w="1797" w:type="dxa"/>
          </w:tcPr>
          <w:p w14:paraId="688D70A4"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253</w:t>
            </w:r>
          </w:p>
        </w:tc>
      </w:tr>
      <w:tr w:rsidR="00DA70F8" w:rsidRPr="00D97E56" w14:paraId="1B409A9E" w14:textId="77777777" w:rsidTr="00A24D20">
        <w:tc>
          <w:tcPr>
            <w:tcW w:w="5580" w:type="dxa"/>
          </w:tcPr>
          <w:p w14:paraId="1D6BCC53"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Projects successfully </w:t>
            </w:r>
            <w:r w:rsidRPr="00D97E56">
              <w:rPr>
                <w:rFonts w:ascii="Times New Roman" w:eastAsia="Times New Roman" w:hAnsi="Times New Roman"/>
                <w:sz w:val="24"/>
                <w:szCs w:val="24"/>
                <w:lang w:val="en-GB" w:eastAsia="ar-SA"/>
              </w:rPr>
              <w:t xml:space="preserve">completed </w:t>
            </w:r>
            <w:r>
              <w:rPr>
                <w:rFonts w:ascii="Times New Roman" w:eastAsia="Times New Roman" w:hAnsi="Times New Roman"/>
                <w:sz w:val="24"/>
                <w:szCs w:val="24"/>
                <w:lang w:val="en-GB" w:eastAsia="ar-SA"/>
              </w:rPr>
              <w:t xml:space="preserve">by universities </w:t>
            </w:r>
          </w:p>
        </w:tc>
        <w:tc>
          <w:tcPr>
            <w:tcW w:w="1487" w:type="dxa"/>
          </w:tcPr>
          <w:p w14:paraId="4B8A4433"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w:t>
            </w:r>
          </w:p>
        </w:tc>
        <w:tc>
          <w:tcPr>
            <w:tcW w:w="1797" w:type="dxa"/>
          </w:tcPr>
          <w:p w14:paraId="12672D46"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9</w:t>
            </w:r>
          </w:p>
        </w:tc>
      </w:tr>
      <w:tr w:rsidR="00D97E56" w:rsidRPr="00D97E56" w14:paraId="0E9CD865" w14:textId="77777777" w:rsidTr="00A24D20">
        <w:tc>
          <w:tcPr>
            <w:tcW w:w="5580" w:type="dxa"/>
          </w:tcPr>
          <w:p w14:paraId="18785E1E"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learnership</w:t>
            </w:r>
            <w:r>
              <w:rPr>
                <w:rFonts w:ascii="Times New Roman" w:eastAsia="Times New Roman" w:hAnsi="Times New Roman"/>
                <w:sz w:val="24"/>
                <w:szCs w:val="24"/>
                <w:lang w:val="en-GB" w:eastAsia="ar-SA"/>
              </w:rPr>
              <w:t xml:space="preserve"> trainings </w:t>
            </w:r>
          </w:p>
        </w:tc>
        <w:tc>
          <w:tcPr>
            <w:tcW w:w="1487" w:type="dxa"/>
          </w:tcPr>
          <w:p w14:paraId="5CBF59A6"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18000</w:t>
            </w:r>
          </w:p>
        </w:tc>
        <w:tc>
          <w:tcPr>
            <w:tcW w:w="1797" w:type="dxa"/>
          </w:tcPr>
          <w:p w14:paraId="33DF0A59"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5265</w:t>
            </w:r>
          </w:p>
        </w:tc>
      </w:tr>
      <w:tr w:rsidR="00D97E56" w:rsidRPr="00D97E56" w14:paraId="48916C40" w14:textId="77777777" w:rsidTr="00A24D20">
        <w:tc>
          <w:tcPr>
            <w:tcW w:w="5580" w:type="dxa"/>
          </w:tcPr>
          <w:p w14:paraId="322648EC"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Successful completion of </w:t>
            </w:r>
            <w:r w:rsidR="00D97E56" w:rsidRPr="00D97E56">
              <w:rPr>
                <w:rFonts w:ascii="Times New Roman" w:eastAsia="Times New Roman" w:hAnsi="Times New Roman"/>
                <w:sz w:val="24"/>
                <w:szCs w:val="24"/>
                <w:lang w:val="en-GB" w:eastAsia="ar-SA"/>
              </w:rPr>
              <w:t>learnership</w:t>
            </w:r>
            <w:r>
              <w:rPr>
                <w:rFonts w:ascii="Times New Roman" w:eastAsia="Times New Roman" w:hAnsi="Times New Roman"/>
                <w:sz w:val="24"/>
                <w:szCs w:val="24"/>
                <w:lang w:val="en-GB" w:eastAsia="ar-SA"/>
              </w:rPr>
              <w:t xml:space="preserve"> trainings </w:t>
            </w:r>
          </w:p>
        </w:tc>
        <w:tc>
          <w:tcPr>
            <w:tcW w:w="1487" w:type="dxa"/>
          </w:tcPr>
          <w:p w14:paraId="01C8625A"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11459</w:t>
            </w:r>
          </w:p>
        </w:tc>
        <w:tc>
          <w:tcPr>
            <w:tcW w:w="1797" w:type="dxa"/>
          </w:tcPr>
          <w:p w14:paraId="7F71B749"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10363</w:t>
            </w:r>
          </w:p>
        </w:tc>
      </w:tr>
      <w:tr w:rsidR="00D97E56" w:rsidRPr="00D97E56" w14:paraId="333B11C5" w14:textId="77777777" w:rsidTr="00A24D20">
        <w:tc>
          <w:tcPr>
            <w:tcW w:w="5580" w:type="dxa"/>
          </w:tcPr>
          <w:p w14:paraId="0DF2A00E"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bursaries</w:t>
            </w:r>
            <w:r>
              <w:rPr>
                <w:rFonts w:ascii="Times New Roman" w:eastAsia="Times New Roman" w:hAnsi="Times New Roman"/>
                <w:sz w:val="24"/>
                <w:szCs w:val="24"/>
                <w:lang w:val="en-GB" w:eastAsia="ar-SA"/>
              </w:rPr>
              <w:t xml:space="preserve"> to trainees </w:t>
            </w:r>
          </w:p>
        </w:tc>
        <w:tc>
          <w:tcPr>
            <w:tcW w:w="1487" w:type="dxa"/>
          </w:tcPr>
          <w:p w14:paraId="2FF2F388"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3500</w:t>
            </w:r>
          </w:p>
        </w:tc>
        <w:tc>
          <w:tcPr>
            <w:tcW w:w="1797" w:type="dxa"/>
          </w:tcPr>
          <w:p w14:paraId="167575F6"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1237</w:t>
            </w:r>
          </w:p>
        </w:tc>
      </w:tr>
      <w:tr w:rsidR="00D97E56" w:rsidRPr="00D97E56" w14:paraId="181AF0AD" w14:textId="77777777" w:rsidTr="00A24D20">
        <w:tc>
          <w:tcPr>
            <w:tcW w:w="5580" w:type="dxa"/>
          </w:tcPr>
          <w:p w14:paraId="7C257D44"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Successful completion of b</w:t>
            </w:r>
            <w:r w:rsidR="00D97E56" w:rsidRPr="00D97E56">
              <w:rPr>
                <w:rFonts w:ascii="Times New Roman" w:eastAsia="Times New Roman" w:hAnsi="Times New Roman"/>
                <w:sz w:val="24"/>
                <w:szCs w:val="24"/>
                <w:lang w:val="en-GB" w:eastAsia="ar-SA"/>
              </w:rPr>
              <w:t>ursaries</w:t>
            </w:r>
            <w:r>
              <w:rPr>
                <w:rFonts w:ascii="Times New Roman" w:eastAsia="Times New Roman" w:hAnsi="Times New Roman"/>
                <w:sz w:val="24"/>
                <w:szCs w:val="24"/>
                <w:lang w:val="en-GB" w:eastAsia="ar-SA"/>
              </w:rPr>
              <w:t xml:space="preserve"> by trainees </w:t>
            </w:r>
          </w:p>
        </w:tc>
        <w:tc>
          <w:tcPr>
            <w:tcW w:w="1487" w:type="dxa"/>
          </w:tcPr>
          <w:p w14:paraId="45439D94"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1800</w:t>
            </w:r>
          </w:p>
        </w:tc>
        <w:tc>
          <w:tcPr>
            <w:tcW w:w="1797" w:type="dxa"/>
          </w:tcPr>
          <w:p w14:paraId="4E01049E"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2152</w:t>
            </w:r>
          </w:p>
        </w:tc>
      </w:tr>
      <w:tr w:rsidR="00D97E56" w:rsidRPr="00D97E56" w14:paraId="40FA5778" w14:textId="77777777" w:rsidTr="00A24D20">
        <w:tc>
          <w:tcPr>
            <w:tcW w:w="5580" w:type="dxa"/>
          </w:tcPr>
          <w:p w14:paraId="5C8FD711"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fund</w:t>
            </w:r>
            <w:r>
              <w:rPr>
                <w:rFonts w:ascii="Times New Roman" w:eastAsia="Times New Roman" w:hAnsi="Times New Roman"/>
                <w:sz w:val="24"/>
                <w:szCs w:val="24"/>
                <w:lang w:val="en-GB" w:eastAsia="ar-SA"/>
              </w:rPr>
              <w:t xml:space="preserve">s to trainees </w:t>
            </w:r>
            <w:r w:rsidR="00D97E56" w:rsidRPr="00D97E56">
              <w:rPr>
                <w:rFonts w:ascii="Times New Roman" w:eastAsia="Times New Roman" w:hAnsi="Times New Roman"/>
                <w:sz w:val="24"/>
                <w:szCs w:val="24"/>
                <w:lang w:val="en-GB" w:eastAsia="ar-SA"/>
              </w:rPr>
              <w:t xml:space="preserve"> </w:t>
            </w:r>
          </w:p>
        </w:tc>
        <w:tc>
          <w:tcPr>
            <w:tcW w:w="1487" w:type="dxa"/>
          </w:tcPr>
          <w:p w14:paraId="153A8630"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6425</w:t>
            </w:r>
          </w:p>
        </w:tc>
        <w:tc>
          <w:tcPr>
            <w:tcW w:w="1797" w:type="dxa"/>
          </w:tcPr>
          <w:p w14:paraId="013A9F35"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2470</w:t>
            </w:r>
          </w:p>
        </w:tc>
      </w:tr>
      <w:tr w:rsidR="00D97E56" w:rsidRPr="00D97E56" w14:paraId="131DF591" w14:textId="77777777" w:rsidTr="00A24D20">
        <w:tc>
          <w:tcPr>
            <w:tcW w:w="5580" w:type="dxa"/>
          </w:tcPr>
          <w:p w14:paraId="5EFA7EAB"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internship</w:t>
            </w:r>
            <w:r>
              <w:rPr>
                <w:rFonts w:ascii="Times New Roman" w:eastAsia="Times New Roman" w:hAnsi="Times New Roman"/>
                <w:sz w:val="24"/>
                <w:szCs w:val="24"/>
                <w:lang w:val="en-GB" w:eastAsia="ar-SA"/>
              </w:rPr>
              <w:t xml:space="preserve"> trai</w:t>
            </w:r>
            <w:r w:rsidR="00F25C95">
              <w:rPr>
                <w:rFonts w:ascii="Times New Roman" w:eastAsia="Times New Roman" w:hAnsi="Times New Roman"/>
                <w:sz w:val="24"/>
                <w:szCs w:val="24"/>
                <w:lang w:val="en-GB" w:eastAsia="ar-SA"/>
              </w:rPr>
              <w:t>n</w:t>
            </w:r>
            <w:r>
              <w:rPr>
                <w:rFonts w:ascii="Times New Roman" w:eastAsia="Times New Roman" w:hAnsi="Times New Roman"/>
                <w:sz w:val="24"/>
                <w:szCs w:val="24"/>
                <w:lang w:val="en-GB" w:eastAsia="ar-SA"/>
              </w:rPr>
              <w:t xml:space="preserve">ings </w:t>
            </w:r>
            <w:r w:rsidR="00D97E56" w:rsidRPr="00D97E56">
              <w:rPr>
                <w:rFonts w:ascii="Times New Roman" w:eastAsia="Times New Roman" w:hAnsi="Times New Roman"/>
                <w:sz w:val="24"/>
                <w:szCs w:val="24"/>
                <w:lang w:val="en-GB" w:eastAsia="ar-SA"/>
              </w:rPr>
              <w:t xml:space="preserve"> </w:t>
            </w:r>
          </w:p>
        </w:tc>
        <w:tc>
          <w:tcPr>
            <w:tcW w:w="1487" w:type="dxa"/>
          </w:tcPr>
          <w:p w14:paraId="4ADA56E3"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7590</w:t>
            </w:r>
          </w:p>
        </w:tc>
        <w:tc>
          <w:tcPr>
            <w:tcW w:w="1797" w:type="dxa"/>
          </w:tcPr>
          <w:p w14:paraId="35442A77"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3498</w:t>
            </w:r>
          </w:p>
        </w:tc>
      </w:tr>
      <w:tr w:rsidR="00D97E56" w:rsidRPr="00D97E56" w14:paraId="30B9B668" w14:textId="77777777" w:rsidTr="00A24D20">
        <w:tc>
          <w:tcPr>
            <w:tcW w:w="5580" w:type="dxa"/>
          </w:tcPr>
          <w:p w14:paraId="7F628973"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Number of internships completed </w:t>
            </w:r>
          </w:p>
        </w:tc>
        <w:tc>
          <w:tcPr>
            <w:tcW w:w="1487" w:type="dxa"/>
          </w:tcPr>
          <w:p w14:paraId="023FEF73"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6053</w:t>
            </w:r>
          </w:p>
        </w:tc>
        <w:tc>
          <w:tcPr>
            <w:tcW w:w="1797" w:type="dxa"/>
          </w:tcPr>
          <w:p w14:paraId="69D1CD31"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4436</w:t>
            </w:r>
          </w:p>
        </w:tc>
      </w:tr>
    </w:tbl>
    <w:p w14:paraId="5F9789F2"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p w14:paraId="539404C5"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    Source: Services SETA (2021) </w:t>
      </w:r>
    </w:p>
    <w:p w14:paraId="7087DD12" w14:textId="77777777" w:rsidR="00D97E56" w:rsidRPr="00D97E56" w:rsidRDefault="00D97E56" w:rsidP="00D97E56">
      <w:pPr>
        <w:suppressAutoHyphens/>
        <w:spacing w:after="0" w:line="480" w:lineRule="auto"/>
        <w:rPr>
          <w:rFonts w:ascii="Times New Roman" w:eastAsia="Times New Roman" w:hAnsi="Times New Roman"/>
          <w:sz w:val="24"/>
          <w:szCs w:val="24"/>
          <w:lang w:val="en-GB" w:eastAsia="ar-SA"/>
        </w:rPr>
      </w:pPr>
    </w:p>
    <w:p w14:paraId="2738DDC6" w14:textId="77777777" w:rsidR="00B43128" w:rsidRDefault="004F6120" w:rsidP="00B43128">
      <w:pPr>
        <w:suppressAutoHyphens/>
        <w:spacing w:after="0" w:line="240" w:lineRule="auto"/>
        <w:contextualSpacing/>
        <w:rPr>
          <w:rFonts w:ascii="Times New Roman" w:eastAsia="Times New Roman" w:hAnsi="Times New Roman"/>
          <w:sz w:val="24"/>
          <w:szCs w:val="24"/>
          <w:lang w:val="en-GB" w:eastAsia="ar-SA"/>
        </w:rPr>
      </w:pPr>
      <w:r w:rsidRPr="004F6120">
        <w:rPr>
          <w:rFonts w:ascii="Times New Roman" w:eastAsia="Times New Roman" w:hAnsi="Times New Roman"/>
          <w:sz w:val="24"/>
          <w:szCs w:val="24"/>
          <w:lang w:val="en-GB" w:eastAsia="ar-SA"/>
        </w:rPr>
        <w:t>Almahry, Sarea</w:t>
      </w:r>
      <w:r>
        <w:rPr>
          <w:rFonts w:ascii="Times New Roman" w:eastAsia="Times New Roman" w:hAnsi="Times New Roman"/>
          <w:sz w:val="24"/>
          <w:szCs w:val="24"/>
          <w:lang w:val="en-GB" w:eastAsia="ar-SA"/>
        </w:rPr>
        <w:t xml:space="preserve"> and </w:t>
      </w:r>
      <w:r w:rsidRPr="004F6120">
        <w:rPr>
          <w:rFonts w:ascii="Times New Roman" w:eastAsia="Times New Roman" w:hAnsi="Times New Roman"/>
          <w:sz w:val="24"/>
          <w:szCs w:val="24"/>
          <w:lang w:val="en-GB" w:eastAsia="ar-SA"/>
        </w:rPr>
        <w:t>Hamdan</w:t>
      </w:r>
      <w:r>
        <w:rPr>
          <w:rFonts w:ascii="Times New Roman" w:eastAsia="Times New Roman" w:hAnsi="Times New Roman"/>
          <w:sz w:val="24"/>
          <w:szCs w:val="24"/>
          <w:lang w:val="en-GB" w:eastAsia="ar-SA"/>
        </w:rPr>
        <w:t xml:space="preserve"> (</w:t>
      </w:r>
      <w:r w:rsidRPr="004F6120">
        <w:rPr>
          <w:rFonts w:ascii="Times New Roman" w:eastAsia="Times New Roman" w:hAnsi="Times New Roman"/>
          <w:sz w:val="24"/>
          <w:szCs w:val="24"/>
          <w:lang w:val="en-GB" w:eastAsia="ar-SA"/>
        </w:rPr>
        <w:t>2018)</w:t>
      </w:r>
      <w:r>
        <w:rPr>
          <w:rFonts w:ascii="Times New Roman" w:eastAsia="Times New Roman" w:hAnsi="Times New Roman"/>
          <w:sz w:val="24"/>
          <w:szCs w:val="24"/>
          <w:lang w:val="en-GB" w:eastAsia="ar-SA"/>
        </w:rPr>
        <w:t xml:space="preserve"> have shown that novice entrepreneurs can be transformed successfully by use of </w:t>
      </w:r>
      <w:r w:rsidR="00D97E56" w:rsidRPr="00D97E56">
        <w:rPr>
          <w:rFonts w:ascii="Times New Roman" w:eastAsia="Times New Roman" w:hAnsi="Times New Roman"/>
          <w:sz w:val="24"/>
          <w:szCs w:val="24"/>
          <w:lang w:val="en-GB" w:eastAsia="ar-SA"/>
        </w:rPr>
        <w:t>mentorship and close supervision</w:t>
      </w:r>
      <w:r>
        <w:rPr>
          <w:rFonts w:ascii="Times New Roman" w:eastAsia="Times New Roman" w:hAnsi="Times New Roman"/>
          <w:sz w:val="24"/>
          <w:szCs w:val="24"/>
          <w:lang w:val="en-GB" w:eastAsia="ar-SA"/>
        </w:rPr>
        <w:t xml:space="preserve"> in which they are provided with practical lessons, supervised, assessed and evaluated on a regular basis until they demonstrate complete mastery of skills. </w:t>
      </w:r>
      <w:r w:rsidR="00D97E56" w:rsidRPr="00D97E56">
        <w:rPr>
          <w:rFonts w:ascii="Times New Roman" w:eastAsia="Times New Roman" w:hAnsi="Times New Roman"/>
          <w:sz w:val="24"/>
          <w:szCs w:val="24"/>
          <w:lang w:val="en-GB" w:eastAsia="ar-SA"/>
        </w:rPr>
        <w:t>This</w:t>
      </w:r>
      <w:r>
        <w:rPr>
          <w:rFonts w:ascii="Times New Roman" w:eastAsia="Times New Roman" w:hAnsi="Times New Roman"/>
          <w:sz w:val="24"/>
          <w:szCs w:val="24"/>
          <w:lang w:val="en-GB" w:eastAsia="ar-SA"/>
        </w:rPr>
        <w:t xml:space="preserve"> result is </w:t>
      </w:r>
      <w:r w:rsidR="00D97E56" w:rsidRPr="00D97E56">
        <w:rPr>
          <w:rFonts w:ascii="Times New Roman" w:eastAsia="Times New Roman" w:hAnsi="Times New Roman"/>
          <w:sz w:val="24"/>
          <w:szCs w:val="24"/>
          <w:lang w:val="en-GB" w:eastAsia="ar-SA"/>
        </w:rPr>
        <w:t>consistent with finding</w:t>
      </w:r>
      <w:r>
        <w:rPr>
          <w:rFonts w:ascii="Times New Roman" w:eastAsia="Times New Roman" w:hAnsi="Times New Roman"/>
          <w:sz w:val="24"/>
          <w:szCs w:val="24"/>
          <w:lang w:val="en-GB" w:eastAsia="ar-SA"/>
        </w:rPr>
        <w:t>s</w:t>
      </w:r>
      <w:r w:rsidR="00D97E56" w:rsidRPr="00D97E56">
        <w:rPr>
          <w:rFonts w:ascii="Times New Roman" w:eastAsia="Times New Roman" w:hAnsi="Times New Roman"/>
          <w:sz w:val="24"/>
          <w:szCs w:val="24"/>
          <w:lang w:val="en-GB" w:eastAsia="ar-SA"/>
        </w:rPr>
        <w:t xml:space="preserve"> reported by Marivate (2014: 53-72) based on a 5-year-long study of emerging SMMEs in </w:t>
      </w:r>
      <w:r>
        <w:rPr>
          <w:rFonts w:ascii="Times New Roman" w:eastAsia="Times New Roman" w:hAnsi="Times New Roman"/>
          <w:sz w:val="24"/>
          <w:szCs w:val="24"/>
          <w:lang w:val="en-GB" w:eastAsia="ar-SA"/>
        </w:rPr>
        <w:t xml:space="preserve">Gauteng Province. </w:t>
      </w:r>
      <w:r w:rsidR="00D97E56" w:rsidRPr="00D97E56">
        <w:rPr>
          <w:rFonts w:ascii="Times New Roman" w:eastAsia="Times New Roman" w:hAnsi="Times New Roman"/>
          <w:sz w:val="24"/>
          <w:szCs w:val="24"/>
          <w:lang w:val="en-GB" w:eastAsia="ar-SA"/>
        </w:rPr>
        <w:t xml:space="preserve"> </w:t>
      </w:r>
      <w:r w:rsidRPr="004F6120">
        <w:rPr>
          <w:rFonts w:ascii="Times New Roman" w:eastAsia="Times New Roman" w:hAnsi="Times New Roman"/>
          <w:sz w:val="24"/>
          <w:szCs w:val="24"/>
          <w:lang w:val="en-GB" w:eastAsia="ar-SA"/>
        </w:rPr>
        <w:t>Madzivhandila</w:t>
      </w:r>
      <w:r>
        <w:rPr>
          <w:rFonts w:ascii="Times New Roman" w:eastAsia="Times New Roman" w:hAnsi="Times New Roman"/>
          <w:sz w:val="24"/>
          <w:szCs w:val="24"/>
          <w:lang w:val="en-GB" w:eastAsia="ar-SA"/>
        </w:rPr>
        <w:t xml:space="preserve"> and </w:t>
      </w:r>
      <w:r w:rsidRPr="004F6120">
        <w:rPr>
          <w:rFonts w:ascii="Times New Roman" w:eastAsia="Times New Roman" w:hAnsi="Times New Roman"/>
          <w:sz w:val="24"/>
          <w:szCs w:val="24"/>
          <w:lang w:val="en-GB" w:eastAsia="ar-SA"/>
        </w:rPr>
        <w:t>Musara</w:t>
      </w:r>
      <w:r>
        <w:rPr>
          <w:rFonts w:ascii="Times New Roman" w:eastAsia="Times New Roman" w:hAnsi="Times New Roman"/>
          <w:sz w:val="24"/>
          <w:szCs w:val="24"/>
          <w:lang w:val="en-GB" w:eastAsia="ar-SA"/>
        </w:rPr>
        <w:t xml:space="preserve"> (</w:t>
      </w:r>
      <w:r w:rsidRPr="004F6120">
        <w:rPr>
          <w:rFonts w:ascii="Times New Roman" w:eastAsia="Times New Roman" w:hAnsi="Times New Roman"/>
          <w:sz w:val="24"/>
          <w:szCs w:val="24"/>
          <w:lang w:val="en-GB" w:eastAsia="ar-SA"/>
        </w:rPr>
        <w:t>2020) and Nhamo, Rwizi, Mpandeli, Botai, Magidi, Tazvinga</w:t>
      </w:r>
      <w:r>
        <w:rPr>
          <w:rFonts w:ascii="Times New Roman" w:eastAsia="Times New Roman" w:hAnsi="Times New Roman"/>
          <w:sz w:val="24"/>
          <w:szCs w:val="24"/>
          <w:lang w:val="en-GB" w:eastAsia="ar-SA"/>
        </w:rPr>
        <w:t xml:space="preserve"> and </w:t>
      </w:r>
      <w:r w:rsidRPr="004F6120">
        <w:rPr>
          <w:rFonts w:ascii="Times New Roman" w:eastAsia="Times New Roman" w:hAnsi="Times New Roman"/>
          <w:sz w:val="24"/>
          <w:szCs w:val="24"/>
          <w:lang w:val="en-GB" w:eastAsia="ar-SA"/>
        </w:rPr>
        <w:t>Mabhaudhi</w:t>
      </w:r>
      <w:r>
        <w:rPr>
          <w:rFonts w:ascii="Times New Roman" w:eastAsia="Times New Roman" w:hAnsi="Times New Roman"/>
          <w:sz w:val="24"/>
          <w:szCs w:val="24"/>
          <w:lang w:val="en-GB" w:eastAsia="ar-SA"/>
        </w:rPr>
        <w:t xml:space="preserve"> (</w:t>
      </w:r>
      <w:r w:rsidRPr="004F6120">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have shown that providing efficient municipal services to emerging SMMEs enables them to reduce their cost of doing business. </w:t>
      </w:r>
    </w:p>
    <w:p w14:paraId="4BA0AD80" w14:textId="77777777" w:rsidR="00B43128" w:rsidRDefault="00B43128" w:rsidP="00B43128">
      <w:pPr>
        <w:suppressAutoHyphens/>
        <w:spacing w:after="0" w:line="240" w:lineRule="auto"/>
        <w:contextualSpacing/>
        <w:rPr>
          <w:rFonts w:ascii="Times New Roman" w:eastAsia="Times New Roman" w:hAnsi="Times New Roman"/>
          <w:sz w:val="24"/>
          <w:szCs w:val="24"/>
          <w:lang w:val="en-GB" w:eastAsia="ar-SA"/>
        </w:rPr>
      </w:pPr>
    </w:p>
    <w:p w14:paraId="6E2CE6A8" w14:textId="77777777" w:rsidR="00FA62DC" w:rsidRDefault="00B43128" w:rsidP="00FA62DC">
      <w:pPr>
        <w:suppressAutoHyphens/>
        <w:spacing w:after="0" w:line="240" w:lineRule="auto"/>
        <w:contextualSpacing/>
        <w:rPr>
          <w:rFonts w:ascii="Times New Roman" w:eastAsia="Times New Roman" w:hAnsi="Times New Roman"/>
          <w:sz w:val="24"/>
          <w:szCs w:val="24"/>
          <w:lang w:val="en-GB" w:eastAsia="ar-SA"/>
        </w:rPr>
      </w:pPr>
      <w:r w:rsidRPr="00B43128">
        <w:rPr>
          <w:rFonts w:ascii="Times New Roman" w:eastAsia="Times New Roman" w:hAnsi="Times New Roman"/>
          <w:sz w:val="24"/>
          <w:szCs w:val="24"/>
          <w:lang w:val="en-GB" w:eastAsia="ar-SA"/>
        </w:rPr>
        <w:t>Henderson</w:t>
      </w:r>
      <w:r>
        <w:rPr>
          <w:rFonts w:ascii="Times New Roman" w:eastAsia="Times New Roman" w:hAnsi="Times New Roman"/>
          <w:sz w:val="24"/>
          <w:szCs w:val="24"/>
          <w:lang w:val="en-GB" w:eastAsia="ar-SA"/>
        </w:rPr>
        <w:t xml:space="preserve"> (</w:t>
      </w:r>
      <w:r w:rsidRPr="00B43128">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and </w:t>
      </w:r>
      <w:r w:rsidRPr="00B43128">
        <w:rPr>
          <w:rFonts w:ascii="Times New Roman" w:eastAsia="Times New Roman" w:hAnsi="Times New Roman"/>
          <w:sz w:val="24"/>
          <w:szCs w:val="24"/>
          <w:lang w:val="en-GB" w:eastAsia="ar-SA"/>
        </w:rPr>
        <w:t>Goolsbee</w:t>
      </w:r>
      <w:r>
        <w:rPr>
          <w:rFonts w:ascii="Times New Roman" w:eastAsia="Times New Roman" w:hAnsi="Times New Roman"/>
          <w:sz w:val="24"/>
          <w:szCs w:val="24"/>
          <w:lang w:val="en-GB" w:eastAsia="ar-SA"/>
        </w:rPr>
        <w:t xml:space="preserve"> and </w:t>
      </w:r>
      <w:r w:rsidRPr="00B43128">
        <w:rPr>
          <w:rFonts w:ascii="Times New Roman" w:eastAsia="Times New Roman" w:hAnsi="Times New Roman"/>
          <w:sz w:val="24"/>
          <w:szCs w:val="24"/>
          <w:lang w:val="en-GB" w:eastAsia="ar-SA"/>
        </w:rPr>
        <w:t>Syverson</w:t>
      </w:r>
      <w:r>
        <w:rPr>
          <w:rFonts w:ascii="Times New Roman" w:eastAsia="Times New Roman" w:hAnsi="Times New Roman"/>
          <w:sz w:val="24"/>
          <w:szCs w:val="24"/>
          <w:lang w:val="en-GB" w:eastAsia="ar-SA"/>
        </w:rPr>
        <w:t xml:space="preserve"> (2021) have identified various causes of economic loss and decline in the South African economy. According to the authors, the major cause of failure is inability to grow the economy at the pace the South African population is growing. According to Statistics South Africa (202</w:t>
      </w:r>
      <w:r w:rsidR="00B949D8">
        <w:rPr>
          <w:rFonts w:ascii="Times New Roman" w:eastAsia="Times New Roman" w:hAnsi="Times New Roman"/>
          <w:sz w:val="24"/>
          <w:szCs w:val="24"/>
          <w:lang w:val="en-GB" w:eastAsia="ar-SA"/>
        </w:rPr>
        <w:t>1</w:t>
      </w:r>
      <w:r>
        <w:rPr>
          <w:rFonts w:ascii="Times New Roman" w:eastAsia="Times New Roman" w:hAnsi="Times New Roman"/>
          <w:sz w:val="24"/>
          <w:szCs w:val="24"/>
          <w:lang w:val="en-GB" w:eastAsia="ar-SA"/>
        </w:rPr>
        <w:t>), the South African Gross Domestic Product (GDP) had shrank by 6.43%</w:t>
      </w:r>
      <w:r w:rsidR="00B949D8">
        <w:rPr>
          <w:rFonts w:ascii="Times New Roman" w:eastAsia="Times New Roman" w:hAnsi="Times New Roman"/>
          <w:sz w:val="24"/>
          <w:szCs w:val="24"/>
          <w:lang w:val="en-GB" w:eastAsia="ar-SA"/>
        </w:rPr>
        <w:t xml:space="preserve"> in the year 2020</w:t>
      </w:r>
      <w:r>
        <w:rPr>
          <w:rFonts w:ascii="Times New Roman" w:eastAsia="Times New Roman" w:hAnsi="Times New Roman"/>
          <w:sz w:val="24"/>
          <w:szCs w:val="24"/>
          <w:lang w:val="en-GB" w:eastAsia="ar-SA"/>
        </w:rPr>
        <w:t xml:space="preserve">, mostly due to economic losses attributed to the outbreak and spread of the Covid-19 virus. </w:t>
      </w:r>
      <w:r w:rsidR="00B949D8">
        <w:rPr>
          <w:rFonts w:ascii="Times New Roman" w:eastAsia="Times New Roman" w:hAnsi="Times New Roman"/>
          <w:sz w:val="24"/>
          <w:szCs w:val="24"/>
          <w:lang w:val="en-GB" w:eastAsia="ar-SA"/>
        </w:rPr>
        <w:t xml:space="preserve">In the year 2021, the GDP has managed to grow at a rate of 5%. </w:t>
      </w:r>
      <w:r>
        <w:rPr>
          <w:rFonts w:ascii="Times New Roman" w:eastAsia="Times New Roman" w:hAnsi="Times New Roman"/>
          <w:sz w:val="24"/>
          <w:szCs w:val="24"/>
          <w:lang w:val="en-GB" w:eastAsia="ar-SA"/>
        </w:rPr>
        <w:t>South Africa</w:t>
      </w:r>
      <w:r w:rsidR="00B949D8">
        <w:rPr>
          <w:rFonts w:ascii="Times New Roman" w:eastAsia="Times New Roman" w:hAnsi="Times New Roman"/>
          <w:sz w:val="24"/>
          <w:szCs w:val="24"/>
          <w:lang w:val="en-GB" w:eastAsia="ar-SA"/>
        </w:rPr>
        <w:t xml:space="preserve"> has a population of 60.14 million and an unemployment rate of 34.9% </w:t>
      </w:r>
      <w:r>
        <w:rPr>
          <w:rFonts w:ascii="Times New Roman" w:eastAsia="Times New Roman" w:hAnsi="Times New Roman"/>
          <w:sz w:val="24"/>
          <w:szCs w:val="24"/>
          <w:lang w:val="en-GB" w:eastAsia="ar-SA"/>
        </w:rPr>
        <w:t>(Statistics South Africa, 202</w:t>
      </w:r>
      <w:r w:rsidR="00505100">
        <w:rPr>
          <w:rFonts w:ascii="Times New Roman" w:eastAsia="Times New Roman" w:hAnsi="Times New Roman"/>
          <w:sz w:val="24"/>
          <w:szCs w:val="24"/>
          <w:lang w:val="en-GB" w:eastAsia="ar-SA"/>
        </w:rPr>
        <w:t>3</w:t>
      </w:r>
      <w:r>
        <w:rPr>
          <w:rFonts w:ascii="Times New Roman" w:eastAsia="Times New Roman" w:hAnsi="Times New Roman"/>
          <w:sz w:val="24"/>
          <w:szCs w:val="24"/>
          <w:lang w:val="en-GB" w:eastAsia="ar-SA"/>
        </w:rPr>
        <w:t xml:space="preserve">). </w:t>
      </w:r>
    </w:p>
    <w:p w14:paraId="4B99AF18" w14:textId="77777777" w:rsidR="00FA62DC" w:rsidRDefault="00FA62DC" w:rsidP="00FA62DC">
      <w:pPr>
        <w:suppressAutoHyphens/>
        <w:spacing w:after="0" w:line="240" w:lineRule="auto"/>
        <w:contextualSpacing/>
        <w:rPr>
          <w:rFonts w:ascii="Times New Roman" w:eastAsia="Times New Roman" w:hAnsi="Times New Roman"/>
          <w:sz w:val="24"/>
          <w:szCs w:val="24"/>
          <w:lang w:val="en-GB" w:eastAsia="ar-SA"/>
        </w:rPr>
      </w:pPr>
    </w:p>
    <w:p w14:paraId="61DF137E" w14:textId="77777777" w:rsidR="009B7D59" w:rsidRDefault="009B7D59" w:rsidP="00FA62DC">
      <w:pPr>
        <w:suppressAutoHyphens/>
        <w:spacing w:after="0" w:line="240" w:lineRule="auto"/>
        <w:contextualSpacing/>
        <w:rPr>
          <w:rFonts w:ascii="Times New Roman" w:eastAsia="Times New Roman" w:hAnsi="Times New Roman"/>
          <w:b/>
          <w:sz w:val="24"/>
          <w:szCs w:val="24"/>
          <w:lang w:val="en-GB" w:eastAsia="ar-SA"/>
        </w:rPr>
      </w:pPr>
    </w:p>
    <w:p w14:paraId="45FBB891" w14:textId="77777777" w:rsidR="009B7D59" w:rsidRPr="009B7D59" w:rsidRDefault="00202644" w:rsidP="00FA62DC">
      <w:pPr>
        <w:suppressAutoHyphens/>
        <w:spacing w:after="0" w:line="240" w:lineRule="auto"/>
        <w:contextualSpacing/>
        <w:rPr>
          <w:rFonts w:ascii="Times New Roman" w:eastAsia="Times New Roman" w:hAnsi="Times New Roman"/>
          <w:b/>
          <w:sz w:val="24"/>
          <w:szCs w:val="24"/>
          <w:lang w:val="en-GB" w:eastAsia="ar-SA"/>
        </w:rPr>
      </w:pPr>
      <w:r>
        <w:rPr>
          <w:rFonts w:ascii="Times New Roman" w:eastAsia="Times New Roman" w:hAnsi="Times New Roman"/>
          <w:b/>
          <w:sz w:val="24"/>
          <w:szCs w:val="24"/>
          <w:lang w:val="en-GB" w:eastAsia="ar-SA"/>
        </w:rPr>
        <w:t xml:space="preserve">Methods and materials of </w:t>
      </w:r>
      <w:r w:rsidR="009B7D59" w:rsidRPr="009B7D59">
        <w:rPr>
          <w:rFonts w:ascii="Times New Roman" w:eastAsia="Times New Roman" w:hAnsi="Times New Roman"/>
          <w:b/>
          <w:sz w:val="24"/>
          <w:szCs w:val="24"/>
          <w:lang w:val="en-GB" w:eastAsia="ar-SA"/>
        </w:rPr>
        <w:t>study</w:t>
      </w:r>
    </w:p>
    <w:p w14:paraId="64E46CD0" w14:textId="77777777" w:rsidR="009B7D59" w:rsidRDefault="009B7D59" w:rsidP="00FA62DC">
      <w:pPr>
        <w:suppressAutoHyphens/>
        <w:spacing w:after="0" w:line="240" w:lineRule="auto"/>
        <w:contextualSpacing/>
        <w:rPr>
          <w:rFonts w:ascii="Times New Roman" w:eastAsia="Times New Roman" w:hAnsi="Times New Roman"/>
          <w:sz w:val="24"/>
          <w:szCs w:val="24"/>
          <w:lang w:val="en-GB" w:eastAsia="ar-SA"/>
        </w:rPr>
      </w:pPr>
    </w:p>
    <w:p w14:paraId="2A2F551C" w14:textId="77777777" w:rsidR="00D97E56" w:rsidRDefault="00D97E56" w:rsidP="00AA7291">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The composite index </w:t>
      </w:r>
      <w:r w:rsidR="00202644">
        <w:rPr>
          <w:rFonts w:ascii="Times New Roman" w:eastAsia="Times New Roman" w:hAnsi="Times New Roman"/>
          <w:sz w:val="24"/>
          <w:szCs w:val="24"/>
          <w:lang w:val="en-GB" w:eastAsia="ar-SA"/>
        </w:rPr>
        <w:t xml:space="preserve">used for the measurement of entrepreneurial skills </w:t>
      </w:r>
      <w:r w:rsidRPr="00D97E56">
        <w:rPr>
          <w:rFonts w:ascii="Times New Roman" w:eastAsia="Times New Roman" w:hAnsi="Times New Roman"/>
          <w:sz w:val="24"/>
          <w:szCs w:val="24"/>
          <w:lang w:val="en-GB" w:eastAsia="ar-SA"/>
        </w:rPr>
        <w:t xml:space="preserve">consists of 5 dimensions. These dimensions are talent for creativity (measured by using 3 items), </w:t>
      </w:r>
      <w:r w:rsidRPr="00D97E56">
        <w:rPr>
          <w:rFonts w:ascii="Times New Roman" w:eastAsia="Times New Roman" w:hAnsi="Times New Roman"/>
          <w:sz w:val="24"/>
          <w:szCs w:val="24"/>
          <w:lang w:val="en-GB" w:eastAsia="ar-SA"/>
        </w:rPr>
        <w:lastRenderedPageBreak/>
        <w:t xml:space="preserve">willingness to take reasonable risk (measured by using 12 items), efficiency in responding to business opportunities (measured by using 15 items), business leadership quality (measured by using 18 items), and efficiency in taking advantage of programmes of assistance that are offered to emerging SMMEs by the South African Government (measured by using 11 items). </w:t>
      </w:r>
      <w:r w:rsidR="009C3022">
        <w:rPr>
          <w:rFonts w:ascii="Times New Roman" w:eastAsia="Times New Roman" w:hAnsi="Times New Roman"/>
          <w:sz w:val="24"/>
          <w:szCs w:val="24"/>
          <w:lang w:val="en-GB" w:eastAsia="ar-SA"/>
        </w:rPr>
        <w:t xml:space="preserve">Worku (2018), </w:t>
      </w:r>
      <w:r w:rsidR="00A679D6" w:rsidRPr="00A679D6">
        <w:rPr>
          <w:rFonts w:ascii="Times New Roman" w:eastAsia="Times New Roman" w:hAnsi="Times New Roman"/>
          <w:sz w:val="24"/>
          <w:szCs w:val="24"/>
          <w:lang w:val="en-GB" w:eastAsia="ar-SA"/>
        </w:rPr>
        <w:t>Greenstone, Mas</w:t>
      </w:r>
      <w:r w:rsidR="00A679D6">
        <w:rPr>
          <w:rFonts w:ascii="Times New Roman" w:eastAsia="Times New Roman" w:hAnsi="Times New Roman"/>
          <w:sz w:val="24"/>
          <w:szCs w:val="24"/>
          <w:lang w:val="en-GB" w:eastAsia="ar-SA"/>
        </w:rPr>
        <w:t xml:space="preserve"> and </w:t>
      </w:r>
      <w:r w:rsidR="00A679D6" w:rsidRPr="00A679D6">
        <w:rPr>
          <w:rFonts w:ascii="Times New Roman" w:eastAsia="Times New Roman" w:hAnsi="Times New Roman"/>
          <w:sz w:val="24"/>
          <w:szCs w:val="24"/>
          <w:lang w:val="en-GB" w:eastAsia="ar-SA"/>
        </w:rPr>
        <w:t>Nguyen</w:t>
      </w:r>
      <w:r w:rsidR="00A679D6">
        <w:rPr>
          <w:rFonts w:ascii="Times New Roman" w:eastAsia="Times New Roman" w:hAnsi="Times New Roman"/>
          <w:sz w:val="24"/>
          <w:szCs w:val="24"/>
          <w:lang w:val="en-GB" w:eastAsia="ar-SA"/>
        </w:rPr>
        <w:t xml:space="preserve"> (</w:t>
      </w:r>
      <w:r w:rsidR="00A679D6" w:rsidRPr="00A679D6">
        <w:rPr>
          <w:rFonts w:ascii="Times New Roman" w:eastAsia="Times New Roman" w:hAnsi="Times New Roman"/>
          <w:sz w:val="24"/>
          <w:szCs w:val="24"/>
          <w:lang w:val="en-GB" w:eastAsia="ar-SA"/>
        </w:rPr>
        <w:t>2020)</w:t>
      </w:r>
      <w:r w:rsidR="00A679D6">
        <w:rPr>
          <w:rFonts w:ascii="Times New Roman" w:eastAsia="Times New Roman" w:hAnsi="Times New Roman"/>
          <w:sz w:val="24"/>
          <w:szCs w:val="24"/>
          <w:lang w:val="en-GB" w:eastAsia="ar-SA"/>
        </w:rPr>
        <w:t xml:space="preserve"> and </w:t>
      </w:r>
      <w:r w:rsidR="00A679D6" w:rsidRPr="00A679D6">
        <w:rPr>
          <w:rFonts w:ascii="Times New Roman" w:eastAsia="Times New Roman" w:hAnsi="Times New Roman"/>
          <w:sz w:val="24"/>
          <w:szCs w:val="24"/>
          <w:lang w:val="en-GB" w:eastAsia="ar-SA"/>
        </w:rPr>
        <w:t>Hahn, Minola, Bosio</w:t>
      </w:r>
      <w:r w:rsidR="00A679D6">
        <w:rPr>
          <w:rFonts w:ascii="Times New Roman" w:eastAsia="Times New Roman" w:hAnsi="Times New Roman"/>
          <w:sz w:val="24"/>
          <w:szCs w:val="24"/>
          <w:lang w:val="en-GB" w:eastAsia="ar-SA"/>
        </w:rPr>
        <w:t xml:space="preserve"> and </w:t>
      </w:r>
      <w:r w:rsidR="00A679D6" w:rsidRPr="00A679D6">
        <w:rPr>
          <w:rFonts w:ascii="Times New Roman" w:eastAsia="Times New Roman" w:hAnsi="Times New Roman"/>
          <w:sz w:val="24"/>
          <w:szCs w:val="24"/>
          <w:lang w:val="en-GB" w:eastAsia="ar-SA"/>
        </w:rPr>
        <w:t>Cassia</w:t>
      </w:r>
      <w:r w:rsidR="00A679D6">
        <w:rPr>
          <w:rFonts w:ascii="Times New Roman" w:eastAsia="Times New Roman" w:hAnsi="Times New Roman"/>
          <w:sz w:val="24"/>
          <w:szCs w:val="24"/>
          <w:lang w:val="en-GB" w:eastAsia="ar-SA"/>
        </w:rPr>
        <w:t xml:space="preserve"> (</w:t>
      </w:r>
      <w:r w:rsidR="00A679D6" w:rsidRPr="00A679D6">
        <w:rPr>
          <w:rFonts w:ascii="Times New Roman" w:eastAsia="Times New Roman" w:hAnsi="Times New Roman"/>
          <w:sz w:val="24"/>
          <w:szCs w:val="24"/>
          <w:lang w:val="en-GB" w:eastAsia="ar-SA"/>
        </w:rPr>
        <w:t>2020)</w:t>
      </w:r>
      <w:r w:rsidR="00A679D6">
        <w:rPr>
          <w:rFonts w:ascii="Times New Roman" w:eastAsia="Times New Roman" w:hAnsi="Times New Roman"/>
          <w:sz w:val="24"/>
          <w:szCs w:val="24"/>
          <w:lang w:val="en-GB" w:eastAsia="ar-SA"/>
        </w:rPr>
        <w:t xml:space="preserve"> have constructed practical frameworks for the measurement of basic competence in </w:t>
      </w:r>
      <w:r w:rsidR="00A679D6" w:rsidRPr="00A679D6">
        <w:rPr>
          <w:rFonts w:ascii="Times New Roman" w:eastAsia="Times New Roman" w:hAnsi="Times New Roman"/>
          <w:sz w:val="24"/>
          <w:szCs w:val="24"/>
          <w:lang w:val="en-GB" w:eastAsia="ar-SA"/>
        </w:rPr>
        <w:t>entrepreneur</w:t>
      </w:r>
      <w:r w:rsidR="00A679D6">
        <w:rPr>
          <w:rFonts w:ascii="Times New Roman" w:eastAsia="Times New Roman" w:hAnsi="Times New Roman"/>
          <w:sz w:val="24"/>
          <w:szCs w:val="24"/>
          <w:lang w:val="en-GB" w:eastAsia="ar-SA"/>
        </w:rPr>
        <w:t xml:space="preserve">ial skills. </w:t>
      </w:r>
      <w:r w:rsidR="00202644" w:rsidRPr="00202644">
        <w:rPr>
          <w:rFonts w:ascii="Times New Roman" w:eastAsia="Times New Roman" w:hAnsi="Times New Roman"/>
          <w:sz w:val="24"/>
          <w:szCs w:val="24"/>
          <w:lang w:val="en-GB" w:eastAsia="ar-SA"/>
        </w:rPr>
        <w:t xml:space="preserve">The composite index used for measuring the level of entrepreneurial skills of emerging entrepreneurs in this </w:t>
      </w:r>
      <w:r w:rsidR="00202644">
        <w:rPr>
          <w:rFonts w:ascii="Times New Roman" w:eastAsia="Times New Roman" w:hAnsi="Times New Roman"/>
          <w:sz w:val="24"/>
          <w:szCs w:val="24"/>
          <w:lang w:val="en-GB" w:eastAsia="ar-SA"/>
        </w:rPr>
        <w:t xml:space="preserve">particular </w:t>
      </w:r>
      <w:r w:rsidR="00202644" w:rsidRPr="00202644">
        <w:rPr>
          <w:rFonts w:ascii="Times New Roman" w:eastAsia="Times New Roman" w:hAnsi="Times New Roman"/>
          <w:sz w:val="24"/>
          <w:szCs w:val="24"/>
          <w:lang w:val="en-GB" w:eastAsia="ar-SA"/>
        </w:rPr>
        <w:t xml:space="preserve">study is based on the matrix of indictors used by Worku (2018) for quantifying the level of entrepreneurial skills among emerging entrepreneurs in the textile industry of Tshwane in Gauteng Province, South Africa. </w:t>
      </w:r>
      <w:r w:rsidR="00202644">
        <w:rPr>
          <w:rFonts w:ascii="Times New Roman" w:eastAsia="Times New Roman" w:hAnsi="Times New Roman"/>
          <w:sz w:val="24"/>
          <w:szCs w:val="24"/>
          <w:lang w:val="en-GB" w:eastAsia="ar-SA"/>
        </w:rPr>
        <w:t>Frequency percentages were used for the measurement of attributes</w:t>
      </w:r>
      <w:r w:rsidR="00287647">
        <w:rPr>
          <w:rFonts w:ascii="Times New Roman" w:eastAsia="Times New Roman" w:hAnsi="Times New Roman"/>
          <w:sz w:val="24"/>
          <w:szCs w:val="24"/>
          <w:lang w:val="en-GB" w:eastAsia="ar-SA"/>
        </w:rPr>
        <w:t xml:space="preserve"> or proportions</w:t>
      </w:r>
      <w:r w:rsidR="00202644">
        <w:rPr>
          <w:rFonts w:ascii="Times New Roman" w:eastAsia="Times New Roman" w:hAnsi="Times New Roman"/>
          <w:sz w:val="24"/>
          <w:szCs w:val="24"/>
          <w:lang w:val="en-GB" w:eastAsia="ar-SA"/>
        </w:rPr>
        <w:t xml:space="preserve">. </w:t>
      </w:r>
      <w:r w:rsidR="00287647">
        <w:rPr>
          <w:rFonts w:ascii="Times New Roman" w:eastAsia="Times New Roman" w:hAnsi="Times New Roman"/>
          <w:sz w:val="24"/>
          <w:szCs w:val="24"/>
          <w:lang w:val="en-GB" w:eastAsia="ar-SA"/>
        </w:rPr>
        <w:t xml:space="preserve">The variance of estimation is mathematically equivalent to the variance of the proportion estimator statistic. The sample size of study (n=432) is fairly large. All variances of estimation for proportions were quite small. Tests of normality confirmed that the assumption of normality was satisfied (Ross, 2020). </w:t>
      </w:r>
      <w:r w:rsidR="00A456C1">
        <w:rPr>
          <w:rFonts w:ascii="Times New Roman" w:eastAsia="Times New Roman" w:hAnsi="Times New Roman"/>
          <w:sz w:val="24"/>
          <w:szCs w:val="24"/>
          <w:lang w:val="en-GB" w:eastAsia="ar-SA"/>
        </w:rPr>
        <w:t xml:space="preserve">Tools used for the measurement of items corresponding to the 5 dimensions of entrepreneurial skills were tested in the field by conducting a pilot study in order to ascertain content validity. </w:t>
      </w:r>
      <w:r w:rsidR="00287647">
        <w:rPr>
          <w:rFonts w:ascii="Times New Roman" w:eastAsia="Times New Roman" w:hAnsi="Times New Roman"/>
          <w:sz w:val="24"/>
          <w:szCs w:val="24"/>
          <w:lang w:val="en-GB" w:eastAsia="ar-SA"/>
        </w:rPr>
        <w:t xml:space="preserve">All Cronbach Alpha coefficients of attributes were </w:t>
      </w:r>
      <w:r w:rsidR="00A456C1">
        <w:rPr>
          <w:rFonts w:ascii="Times New Roman" w:eastAsia="Times New Roman" w:hAnsi="Times New Roman"/>
          <w:sz w:val="24"/>
          <w:szCs w:val="24"/>
          <w:lang w:val="en-GB" w:eastAsia="ar-SA"/>
        </w:rPr>
        <w:t>greater than 0.75 in magnitude. As such, all measurements and their corresponding precisions of estimation were adequate for the study (</w:t>
      </w:r>
      <w:r w:rsidR="00A456C1" w:rsidRPr="00A456C1">
        <w:rPr>
          <w:rFonts w:ascii="Times New Roman" w:eastAsia="Times New Roman" w:hAnsi="Times New Roman"/>
          <w:sz w:val="24"/>
          <w:szCs w:val="24"/>
          <w:lang w:val="en-GB" w:eastAsia="ar-SA"/>
        </w:rPr>
        <w:t xml:space="preserve">Washington, Karlaftis, </w:t>
      </w:r>
      <w:r w:rsidR="00A456C1">
        <w:rPr>
          <w:rFonts w:ascii="Times New Roman" w:eastAsia="Times New Roman" w:hAnsi="Times New Roman"/>
          <w:sz w:val="24"/>
          <w:szCs w:val="24"/>
          <w:lang w:val="en-GB" w:eastAsia="ar-SA"/>
        </w:rPr>
        <w:t xml:space="preserve">Mannering &amp; </w:t>
      </w:r>
      <w:r w:rsidR="00A456C1" w:rsidRPr="00A456C1">
        <w:rPr>
          <w:rFonts w:ascii="Times New Roman" w:eastAsia="Times New Roman" w:hAnsi="Times New Roman"/>
          <w:sz w:val="24"/>
          <w:szCs w:val="24"/>
          <w:lang w:val="en-GB" w:eastAsia="ar-SA"/>
        </w:rPr>
        <w:t xml:space="preserve">Anastasopoulos, 2020). </w:t>
      </w:r>
      <w:r w:rsidR="00287647" w:rsidRPr="00A456C1">
        <w:rPr>
          <w:rFonts w:ascii="Times New Roman" w:eastAsia="Times New Roman" w:hAnsi="Times New Roman"/>
          <w:sz w:val="24"/>
          <w:szCs w:val="24"/>
          <w:lang w:val="en-GB" w:eastAsia="ar-SA"/>
        </w:rPr>
        <w:t xml:space="preserve"> </w:t>
      </w:r>
      <w:r w:rsidR="00202644">
        <w:rPr>
          <w:rFonts w:ascii="Times New Roman" w:eastAsia="Times New Roman" w:hAnsi="Times New Roman"/>
          <w:sz w:val="24"/>
          <w:szCs w:val="24"/>
          <w:lang w:val="en-GB" w:eastAsia="ar-SA"/>
        </w:rPr>
        <w:t xml:space="preserve"> </w:t>
      </w:r>
      <w:r w:rsidR="00202644" w:rsidRPr="00202644">
        <w:rPr>
          <w:rFonts w:ascii="Times New Roman" w:eastAsia="Times New Roman" w:hAnsi="Times New Roman"/>
          <w:sz w:val="24"/>
          <w:szCs w:val="24"/>
          <w:lang w:val="en-GB" w:eastAsia="ar-SA"/>
        </w:rPr>
        <w:t xml:space="preserve">  </w:t>
      </w:r>
    </w:p>
    <w:p w14:paraId="74E0DC13" w14:textId="77777777" w:rsidR="00202644" w:rsidRDefault="00202644" w:rsidP="00AA7291">
      <w:pPr>
        <w:spacing w:line="240" w:lineRule="auto"/>
        <w:contextualSpacing/>
        <w:rPr>
          <w:rFonts w:ascii="Times New Roman" w:hAnsi="Times New Roman"/>
          <w:b/>
          <w:sz w:val="24"/>
          <w:szCs w:val="24"/>
        </w:rPr>
      </w:pPr>
    </w:p>
    <w:p w14:paraId="7167BAFD" w14:textId="77777777" w:rsidR="00AD025E" w:rsidRDefault="00025BC7" w:rsidP="00AA7291">
      <w:pPr>
        <w:spacing w:line="240" w:lineRule="auto"/>
        <w:contextualSpacing/>
        <w:rPr>
          <w:rFonts w:ascii="Times New Roman" w:hAnsi="Times New Roman"/>
          <w:b/>
          <w:sz w:val="24"/>
          <w:szCs w:val="24"/>
        </w:rPr>
      </w:pPr>
      <w:r>
        <w:rPr>
          <w:rFonts w:ascii="Times New Roman" w:hAnsi="Times New Roman"/>
          <w:b/>
          <w:sz w:val="24"/>
          <w:szCs w:val="24"/>
        </w:rPr>
        <w:t xml:space="preserve">Results of study </w:t>
      </w:r>
      <w:r w:rsidR="00AD025E" w:rsidRPr="00AD025E">
        <w:rPr>
          <w:rFonts w:ascii="Times New Roman" w:hAnsi="Times New Roman"/>
          <w:b/>
          <w:sz w:val="24"/>
          <w:szCs w:val="24"/>
        </w:rPr>
        <w:t xml:space="preserve"> </w:t>
      </w:r>
    </w:p>
    <w:p w14:paraId="337D5FF1" w14:textId="77777777" w:rsidR="00592DFE" w:rsidRDefault="00592DFE" w:rsidP="00AA7291">
      <w:pPr>
        <w:spacing w:line="240" w:lineRule="auto"/>
        <w:contextualSpacing/>
        <w:rPr>
          <w:rFonts w:ascii="Times New Roman" w:hAnsi="Times New Roman"/>
          <w:sz w:val="24"/>
          <w:szCs w:val="24"/>
        </w:rPr>
      </w:pPr>
    </w:p>
    <w:p w14:paraId="6BD666E8" w14:textId="77777777" w:rsidR="00025BC7" w:rsidRDefault="00025BC7" w:rsidP="00AA7291">
      <w:pPr>
        <w:spacing w:line="240" w:lineRule="auto"/>
        <w:contextualSpacing/>
        <w:rPr>
          <w:rFonts w:ascii="Times New Roman" w:hAnsi="Times New Roman"/>
          <w:sz w:val="24"/>
          <w:szCs w:val="24"/>
        </w:rPr>
      </w:pPr>
      <w:r w:rsidRPr="00025BC7">
        <w:rPr>
          <w:rFonts w:ascii="Times New Roman" w:hAnsi="Times New Roman"/>
          <w:sz w:val="24"/>
          <w:szCs w:val="24"/>
        </w:rPr>
        <w:t xml:space="preserve">Table </w:t>
      </w:r>
      <w:r w:rsidR="00202644">
        <w:rPr>
          <w:rFonts w:ascii="Times New Roman" w:hAnsi="Times New Roman"/>
          <w:sz w:val="24"/>
          <w:szCs w:val="24"/>
        </w:rPr>
        <w:t>2</w:t>
      </w:r>
      <w:r w:rsidRPr="00025BC7">
        <w:rPr>
          <w:rFonts w:ascii="Times New Roman" w:hAnsi="Times New Roman"/>
          <w:sz w:val="24"/>
          <w:szCs w:val="24"/>
        </w:rPr>
        <w:t xml:space="preserve"> shows </w:t>
      </w:r>
      <w:r>
        <w:rPr>
          <w:rFonts w:ascii="Times New Roman" w:hAnsi="Times New Roman"/>
          <w:sz w:val="24"/>
          <w:szCs w:val="24"/>
        </w:rPr>
        <w:t xml:space="preserve">a profile </w:t>
      </w:r>
      <w:r w:rsidR="00C72EC5">
        <w:rPr>
          <w:rFonts w:ascii="Times New Roman" w:hAnsi="Times New Roman"/>
          <w:sz w:val="24"/>
          <w:szCs w:val="24"/>
        </w:rPr>
        <w:t xml:space="preserve">for the 432 participants of study. </w:t>
      </w:r>
      <w:r w:rsidR="00592DFE">
        <w:rPr>
          <w:rFonts w:ascii="Times New Roman" w:hAnsi="Times New Roman"/>
          <w:sz w:val="24"/>
          <w:szCs w:val="24"/>
        </w:rPr>
        <w:t xml:space="preserve">About 61% of participants were owners. About 60% of participants had Bachelor’s degrees or more as academic qualifications. About 57% of participants had worked as entrepreneurs for 11 years or longer at the time of the survey. About 75% of businesses were operated by 5 or fewer people. </w:t>
      </w:r>
    </w:p>
    <w:p w14:paraId="1B36C1A1" w14:textId="77777777" w:rsidR="00592DFE" w:rsidRDefault="00592DFE" w:rsidP="00AA7291">
      <w:pPr>
        <w:spacing w:line="240" w:lineRule="auto"/>
        <w:contextualSpacing/>
        <w:jc w:val="both"/>
        <w:rPr>
          <w:rFonts w:ascii="Times New Roman" w:hAnsi="Times New Roman"/>
          <w:sz w:val="24"/>
          <w:szCs w:val="24"/>
        </w:rPr>
      </w:pPr>
    </w:p>
    <w:p w14:paraId="1EAEEDF8" w14:textId="77777777" w:rsidR="00592DFE" w:rsidRDefault="00592DFE" w:rsidP="00AA7291">
      <w:pPr>
        <w:spacing w:line="240" w:lineRule="auto"/>
        <w:contextualSpacing/>
        <w:jc w:val="both"/>
        <w:rPr>
          <w:rFonts w:ascii="Times New Roman" w:hAnsi="Times New Roman"/>
          <w:sz w:val="24"/>
          <w:szCs w:val="24"/>
        </w:rPr>
      </w:pPr>
    </w:p>
    <w:p w14:paraId="37EC0A93" w14:textId="77777777" w:rsidR="00D97E56" w:rsidRPr="00D97E56" w:rsidRDefault="00D97E56" w:rsidP="00AA7291">
      <w:pPr>
        <w:spacing w:line="240" w:lineRule="auto"/>
        <w:contextualSpacing/>
        <w:jc w:val="both"/>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2</w:t>
      </w:r>
      <w:r w:rsidR="00B9713E">
        <w:rPr>
          <w:rFonts w:ascii="Times New Roman" w:hAnsi="Times New Roman"/>
          <w:sz w:val="24"/>
          <w:szCs w:val="24"/>
        </w:rPr>
        <w:t xml:space="preserve">: Profile of </w:t>
      </w:r>
      <w:r w:rsidRPr="00D97E56">
        <w:rPr>
          <w:rFonts w:ascii="Times New Roman" w:hAnsi="Times New Roman"/>
          <w:sz w:val="24"/>
          <w:szCs w:val="24"/>
        </w:rPr>
        <w:t xml:space="preserve">participants of survey (n=432)  </w:t>
      </w:r>
    </w:p>
    <w:p w14:paraId="755E8E2E" w14:textId="77777777" w:rsidR="00D97E56" w:rsidRPr="00D97E56" w:rsidRDefault="00D97E56" w:rsidP="00AA7291">
      <w:pPr>
        <w:spacing w:line="240" w:lineRule="auto"/>
        <w:ind w:left="1080"/>
        <w:contextualSpacing/>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D97E56" w:rsidRPr="00D97E56" w14:paraId="35BEAFB9" w14:textId="77777777" w:rsidTr="004613EE">
        <w:tc>
          <w:tcPr>
            <w:tcW w:w="5063" w:type="dxa"/>
          </w:tcPr>
          <w:p w14:paraId="47816050" w14:textId="77777777" w:rsidR="00D97E56" w:rsidRPr="00D97E56" w:rsidRDefault="00D97E56" w:rsidP="00AA7291">
            <w:pPr>
              <w:spacing w:after="0" w:line="240" w:lineRule="auto"/>
              <w:contextualSpacing/>
              <w:rPr>
                <w:rFonts w:ascii="Times New Roman" w:hAnsi="Times New Roman"/>
                <w:b/>
                <w:sz w:val="24"/>
                <w:szCs w:val="24"/>
              </w:rPr>
            </w:pPr>
          </w:p>
          <w:p w14:paraId="4958C297" w14:textId="77777777" w:rsidR="00D97E56" w:rsidRPr="00D97E56" w:rsidRDefault="00D97E56" w:rsidP="00AA7291">
            <w:pPr>
              <w:spacing w:after="0" w:line="240" w:lineRule="auto"/>
              <w:contextualSpacing/>
              <w:rPr>
                <w:rFonts w:ascii="Times New Roman" w:hAnsi="Times New Roman"/>
                <w:b/>
                <w:sz w:val="24"/>
                <w:szCs w:val="24"/>
              </w:rPr>
            </w:pPr>
            <w:r w:rsidRPr="00D97E56">
              <w:rPr>
                <w:rFonts w:ascii="Times New Roman" w:hAnsi="Times New Roman"/>
                <w:b/>
                <w:sz w:val="24"/>
                <w:szCs w:val="24"/>
              </w:rPr>
              <w:t>Characteristic</w:t>
            </w:r>
          </w:p>
          <w:p w14:paraId="6D2DF96A" w14:textId="77777777" w:rsidR="00D97E56" w:rsidRPr="00D97E56" w:rsidRDefault="00D97E56" w:rsidP="00AA7291">
            <w:pPr>
              <w:spacing w:after="0" w:line="240" w:lineRule="auto"/>
              <w:contextualSpacing/>
              <w:rPr>
                <w:rFonts w:ascii="Times New Roman" w:hAnsi="Times New Roman"/>
                <w:b/>
                <w:sz w:val="24"/>
                <w:szCs w:val="24"/>
              </w:rPr>
            </w:pPr>
          </w:p>
        </w:tc>
        <w:tc>
          <w:tcPr>
            <w:tcW w:w="4576" w:type="dxa"/>
          </w:tcPr>
          <w:p w14:paraId="17C63A31" w14:textId="77777777" w:rsidR="00D97E56" w:rsidRPr="00D97E56" w:rsidRDefault="00D97E56" w:rsidP="00AA7291">
            <w:pPr>
              <w:spacing w:after="0" w:line="240" w:lineRule="auto"/>
              <w:contextualSpacing/>
              <w:rPr>
                <w:rFonts w:ascii="Times New Roman" w:hAnsi="Times New Roman"/>
                <w:b/>
                <w:sz w:val="24"/>
                <w:szCs w:val="24"/>
              </w:rPr>
            </w:pPr>
          </w:p>
          <w:p w14:paraId="2AB325D2" w14:textId="77777777" w:rsidR="00D97E56" w:rsidRPr="00D97E56" w:rsidRDefault="00D97E56" w:rsidP="00AA7291">
            <w:pPr>
              <w:spacing w:after="0" w:line="24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D97E56" w:rsidRPr="00D97E56" w14:paraId="733FED8C" w14:textId="77777777" w:rsidTr="004613EE">
        <w:tc>
          <w:tcPr>
            <w:tcW w:w="5063" w:type="dxa"/>
          </w:tcPr>
          <w:p w14:paraId="6F681C27" w14:textId="77777777" w:rsidR="00D97E56" w:rsidRPr="00D97E56" w:rsidRDefault="00B9713E" w:rsidP="00AA7291">
            <w:pPr>
              <w:spacing w:line="240" w:lineRule="auto"/>
              <w:contextualSpacing/>
              <w:rPr>
                <w:rFonts w:ascii="Times New Roman" w:hAnsi="Times New Roman"/>
                <w:sz w:val="24"/>
                <w:szCs w:val="24"/>
              </w:rPr>
            </w:pPr>
            <w:r>
              <w:rPr>
                <w:rFonts w:ascii="Times New Roman" w:hAnsi="Times New Roman"/>
                <w:sz w:val="24"/>
                <w:szCs w:val="24"/>
              </w:rPr>
              <w:t xml:space="preserve">Business ownership by participant of study </w:t>
            </w:r>
            <w:r w:rsidR="00592DFE">
              <w:rPr>
                <w:rFonts w:ascii="Times New Roman" w:hAnsi="Times New Roman"/>
                <w:sz w:val="24"/>
                <w:szCs w:val="24"/>
              </w:rPr>
              <w:t xml:space="preserve"> </w:t>
            </w:r>
          </w:p>
        </w:tc>
        <w:tc>
          <w:tcPr>
            <w:tcW w:w="4576" w:type="dxa"/>
          </w:tcPr>
          <w:p w14:paraId="080CFD1B"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Owner</w:t>
            </w:r>
            <w:r w:rsidR="00B9713E" w:rsidRPr="00AA7291">
              <w:rPr>
                <w:rFonts w:ascii="Times New Roman" w:hAnsi="Times New Roman"/>
                <w:sz w:val="24"/>
                <w:szCs w:val="24"/>
                <w:lang w:val="en-GB" w:eastAsia="ar-SA"/>
              </w:rPr>
              <w:t xml:space="preserve">: </w:t>
            </w:r>
            <w:r w:rsidRPr="00AA7291">
              <w:rPr>
                <w:rFonts w:ascii="Times New Roman" w:hAnsi="Times New Roman"/>
                <w:sz w:val="24"/>
                <w:szCs w:val="24"/>
                <w:lang w:val="en-GB" w:eastAsia="ar-SA"/>
              </w:rPr>
              <w:t>246 (56.94%)</w:t>
            </w:r>
          </w:p>
          <w:p w14:paraId="7556AEE0"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Employee: 91 (21.06%)</w:t>
            </w:r>
          </w:p>
          <w:p w14:paraId="197FBED0"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Both owner and manager: 17 (3.94%) </w:t>
            </w:r>
          </w:p>
          <w:p w14:paraId="54C7F9B8"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Administrator: 46 (10.65%)</w:t>
            </w:r>
          </w:p>
          <w:p w14:paraId="16C3DE9D" w14:textId="77777777" w:rsidR="00D97E56" w:rsidRPr="00D97E56" w:rsidRDefault="00D97E56"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Shareholder: 32 (7.41%)</w:t>
            </w:r>
            <w:r w:rsidRPr="00D97E56">
              <w:rPr>
                <w:rFonts w:ascii="Times New Roman" w:hAnsi="Times New Roman"/>
                <w:sz w:val="24"/>
                <w:szCs w:val="24"/>
              </w:rPr>
              <w:t xml:space="preserve"> </w:t>
            </w:r>
          </w:p>
        </w:tc>
      </w:tr>
    </w:tbl>
    <w:p w14:paraId="7688FCC2" w14:textId="77777777" w:rsidR="00D97E56" w:rsidRPr="00D97E56" w:rsidRDefault="00D97E56" w:rsidP="00AA7291">
      <w:pPr>
        <w:widowControl w:val="0"/>
        <w:spacing w:after="0" w:line="240" w:lineRule="auto"/>
        <w:contextualSpacing/>
        <w:rPr>
          <w:vanish/>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B9713E" w:rsidRPr="00D97E56" w14:paraId="73631F18" w14:textId="77777777" w:rsidTr="004613EE">
        <w:tc>
          <w:tcPr>
            <w:tcW w:w="5063" w:type="dxa"/>
          </w:tcPr>
          <w:p w14:paraId="005583B5" w14:textId="77777777" w:rsidR="00B9713E" w:rsidRPr="00D97E56" w:rsidRDefault="00B9713E" w:rsidP="00AA7291">
            <w:pPr>
              <w:spacing w:line="240" w:lineRule="auto"/>
              <w:contextualSpacing/>
              <w:rPr>
                <w:rFonts w:ascii="Times New Roman" w:hAnsi="Times New Roman"/>
                <w:sz w:val="24"/>
                <w:szCs w:val="24"/>
              </w:rPr>
            </w:pPr>
            <w:r w:rsidRPr="00D97E56">
              <w:rPr>
                <w:rFonts w:ascii="Times New Roman" w:hAnsi="Times New Roman"/>
                <w:sz w:val="24"/>
                <w:szCs w:val="24"/>
              </w:rPr>
              <w:t xml:space="preserve">Highest level of formal education  </w:t>
            </w:r>
          </w:p>
        </w:tc>
        <w:tc>
          <w:tcPr>
            <w:tcW w:w="4576" w:type="dxa"/>
          </w:tcPr>
          <w:p w14:paraId="6BAA7983"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Grade 12 or less: 51 (11.81%) </w:t>
            </w:r>
          </w:p>
          <w:p w14:paraId="060490BA"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Certificate: 32 (7.41%) </w:t>
            </w:r>
          </w:p>
          <w:p w14:paraId="7830F447"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Diploma: 89 (20.60%) </w:t>
            </w:r>
          </w:p>
          <w:p w14:paraId="0918374A"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Bachelor’s degree: 209 (48.38%) </w:t>
            </w:r>
          </w:p>
          <w:p w14:paraId="010DD027"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Honours degree: 19 (4.40%)</w:t>
            </w:r>
          </w:p>
          <w:p w14:paraId="09F71979"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Master’s degree: 29 (6.71%) </w:t>
            </w:r>
          </w:p>
          <w:p w14:paraId="6798FE5D" w14:textId="77777777" w:rsidR="00B9713E" w:rsidRPr="00D97E56" w:rsidRDefault="00B9713E"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Doctoral degree: 3 (0.69%)</w:t>
            </w:r>
            <w:r w:rsidRPr="00D97E56">
              <w:rPr>
                <w:rFonts w:ascii="Times New Roman" w:hAnsi="Times New Roman"/>
                <w:sz w:val="24"/>
                <w:szCs w:val="24"/>
              </w:rPr>
              <w:t xml:space="preserve"> </w:t>
            </w:r>
          </w:p>
        </w:tc>
      </w:tr>
      <w:tr w:rsidR="00B9713E" w:rsidRPr="00D97E56" w14:paraId="7249F7E2" w14:textId="77777777" w:rsidTr="004613EE">
        <w:tc>
          <w:tcPr>
            <w:tcW w:w="5063" w:type="dxa"/>
          </w:tcPr>
          <w:p w14:paraId="3CACD40E" w14:textId="77777777" w:rsidR="00B9713E" w:rsidRPr="00D97E56" w:rsidRDefault="00B9713E" w:rsidP="00AA7291">
            <w:pPr>
              <w:spacing w:line="240" w:lineRule="auto"/>
              <w:contextualSpacing/>
              <w:rPr>
                <w:rFonts w:ascii="Times New Roman" w:hAnsi="Times New Roman"/>
                <w:sz w:val="24"/>
                <w:szCs w:val="24"/>
              </w:rPr>
            </w:pPr>
            <w:r w:rsidRPr="00D97E56">
              <w:rPr>
                <w:rFonts w:ascii="Times New Roman" w:hAnsi="Times New Roman"/>
                <w:sz w:val="24"/>
                <w:szCs w:val="24"/>
              </w:rPr>
              <w:t xml:space="preserve">Length of business operation </w:t>
            </w:r>
          </w:p>
        </w:tc>
        <w:tc>
          <w:tcPr>
            <w:tcW w:w="4576" w:type="dxa"/>
          </w:tcPr>
          <w:p w14:paraId="4D4FEC23"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5 years or less: 57 (13.19%)</w:t>
            </w:r>
          </w:p>
          <w:p w14:paraId="0E22C665"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6 to 10 years: 134 (31.02%) </w:t>
            </w:r>
          </w:p>
          <w:p w14:paraId="6721D5B3"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11 to 15 years: 145 (33.56%)</w:t>
            </w:r>
          </w:p>
          <w:p w14:paraId="18101909"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lastRenderedPageBreak/>
              <w:t xml:space="preserve">16 to 20 years: 76 (17.59%) </w:t>
            </w:r>
          </w:p>
          <w:p w14:paraId="3C9D1C0D" w14:textId="77777777" w:rsidR="00B9713E" w:rsidRPr="00D97E56" w:rsidRDefault="00B9713E"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21 years or more: 20 (4.63%)</w:t>
            </w:r>
            <w:r w:rsidRPr="00D97E56">
              <w:rPr>
                <w:rFonts w:ascii="Times New Roman" w:hAnsi="Times New Roman"/>
                <w:sz w:val="24"/>
                <w:szCs w:val="24"/>
              </w:rPr>
              <w:t xml:space="preserve"> </w:t>
            </w:r>
          </w:p>
        </w:tc>
      </w:tr>
      <w:tr w:rsidR="00B9713E" w:rsidRPr="00D97E56" w14:paraId="344602D8" w14:textId="77777777" w:rsidTr="004613EE">
        <w:tc>
          <w:tcPr>
            <w:tcW w:w="5063" w:type="dxa"/>
          </w:tcPr>
          <w:p w14:paraId="1AB79F27"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lastRenderedPageBreak/>
              <w:t xml:space="preserve">Number of people employed in businesses in the survey </w:t>
            </w:r>
          </w:p>
          <w:p w14:paraId="11614D00" w14:textId="77777777" w:rsidR="00B9713E" w:rsidRPr="00D97E56" w:rsidRDefault="00B9713E" w:rsidP="00AA7291">
            <w:pPr>
              <w:spacing w:after="0" w:line="240" w:lineRule="auto"/>
              <w:contextualSpacing/>
              <w:rPr>
                <w:rFonts w:ascii="Times New Roman" w:hAnsi="Times New Roman"/>
                <w:sz w:val="24"/>
                <w:szCs w:val="24"/>
                <w:lang w:val="en-GB" w:eastAsia="ar-SA"/>
              </w:rPr>
            </w:pPr>
          </w:p>
          <w:p w14:paraId="5CD3A475" w14:textId="77777777" w:rsidR="00B9713E" w:rsidRPr="00D97E56" w:rsidRDefault="00B9713E" w:rsidP="00AA7291">
            <w:pPr>
              <w:spacing w:after="0" w:line="240" w:lineRule="auto"/>
              <w:contextualSpacing/>
              <w:rPr>
                <w:rFonts w:ascii="Times New Roman" w:hAnsi="Times New Roman"/>
                <w:sz w:val="24"/>
                <w:szCs w:val="24"/>
                <w:lang w:val="en-GB" w:eastAsia="ar-SA"/>
              </w:rPr>
            </w:pPr>
          </w:p>
          <w:p w14:paraId="3E5903D5" w14:textId="77777777" w:rsidR="00B9713E" w:rsidRPr="00D97E56" w:rsidRDefault="00B9713E" w:rsidP="00AA7291">
            <w:pPr>
              <w:spacing w:after="0" w:line="240" w:lineRule="auto"/>
              <w:contextualSpacing/>
              <w:rPr>
                <w:rFonts w:ascii="Times New Roman" w:hAnsi="Times New Roman"/>
                <w:sz w:val="24"/>
                <w:szCs w:val="24"/>
                <w:lang w:val="en-GB" w:eastAsia="ar-SA"/>
              </w:rPr>
            </w:pPr>
          </w:p>
        </w:tc>
        <w:tc>
          <w:tcPr>
            <w:tcW w:w="4576" w:type="dxa"/>
          </w:tcPr>
          <w:p w14:paraId="77F4C85C"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 xml:space="preserve">2 or fewer people: 23 (5.32%) </w:t>
            </w:r>
          </w:p>
          <w:p w14:paraId="04B7644A"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3 to 5 people: 303 (70.14%)</w:t>
            </w:r>
          </w:p>
          <w:p w14:paraId="0A8F2FE5"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6 to 10 people: 23 (5.32%)</w:t>
            </w:r>
          </w:p>
          <w:p w14:paraId="322D22D5"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 xml:space="preserve">11 people or more: 83 (19.21%) </w:t>
            </w:r>
          </w:p>
          <w:p w14:paraId="089E1987" w14:textId="77777777" w:rsidR="00B9713E" w:rsidRPr="00D97E56" w:rsidRDefault="00B9713E" w:rsidP="00AA7291">
            <w:pPr>
              <w:spacing w:after="0" w:line="240" w:lineRule="auto"/>
              <w:contextualSpacing/>
              <w:rPr>
                <w:rFonts w:ascii="Times New Roman" w:hAnsi="Times New Roman"/>
                <w:sz w:val="24"/>
                <w:szCs w:val="24"/>
                <w:lang w:val="en-GB" w:eastAsia="ar-SA"/>
              </w:rPr>
            </w:pPr>
          </w:p>
        </w:tc>
      </w:tr>
    </w:tbl>
    <w:p w14:paraId="7CE7F826" w14:textId="77777777" w:rsidR="00D97E56" w:rsidRDefault="00D97E56" w:rsidP="00AA7291">
      <w:pPr>
        <w:widowControl w:val="0"/>
        <w:spacing w:after="0" w:line="240" w:lineRule="auto"/>
        <w:contextualSpacing/>
        <w:jc w:val="both"/>
        <w:rPr>
          <w:rFonts w:ascii="Times New Roman" w:eastAsia="Arial" w:hAnsi="Times New Roman"/>
          <w:sz w:val="24"/>
          <w:szCs w:val="24"/>
          <w:lang w:val="en-US"/>
        </w:rPr>
      </w:pPr>
    </w:p>
    <w:p w14:paraId="6A27C848" w14:textId="77777777" w:rsidR="00B9713E" w:rsidRDefault="00B9713E" w:rsidP="00AA7291">
      <w:pPr>
        <w:widowControl w:val="0"/>
        <w:spacing w:after="0" w:line="240" w:lineRule="auto"/>
        <w:contextualSpacing/>
        <w:jc w:val="both"/>
        <w:rPr>
          <w:rFonts w:ascii="Times New Roman" w:eastAsia="Arial" w:hAnsi="Times New Roman"/>
          <w:sz w:val="24"/>
          <w:szCs w:val="24"/>
          <w:lang w:val="en-US"/>
        </w:rPr>
      </w:pPr>
    </w:p>
    <w:p w14:paraId="133B6360" w14:textId="77777777" w:rsidR="00B9713E" w:rsidRDefault="009E778C" w:rsidP="00AA7291">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3</w:t>
      </w:r>
      <w:r>
        <w:rPr>
          <w:rFonts w:ascii="Times New Roman" w:hAnsi="Times New Roman"/>
          <w:sz w:val="24"/>
          <w:szCs w:val="24"/>
        </w:rPr>
        <w:t xml:space="preserve"> measures creativity b</w:t>
      </w:r>
      <w:r w:rsidR="00A87980">
        <w:rPr>
          <w:rFonts w:ascii="Times New Roman" w:hAnsi="Times New Roman"/>
          <w:sz w:val="24"/>
          <w:szCs w:val="24"/>
        </w:rPr>
        <w:t xml:space="preserve">ased on </w:t>
      </w:r>
      <w:r w:rsidR="00592DFE">
        <w:rPr>
          <w:rFonts w:ascii="Times New Roman" w:hAnsi="Times New Roman"/>
          <w:sz w:val="24"/>
          <w:szCs w:val="24"/>
        </w:rPr>
        <w:t>5 items. The table shows that about 74% of participants were capable of generating new business ideas</w:t>
      </w:r>
      <w:r w:rsidR="00172B6A">
        <w:rPr>
          <w:rFonts w:ascii="Times New Roman" w:hAnsi="Times New Roman"/>
          <w:sz w:val="24"/>
          <w:szCs w:val="24"/>
        </w:rPr>
        <w:t xml:space="preserve"> and using innovative ways of conducting business</w:t>
      </w:r>
      <w:r w:rsidR="00592DFE">
        <w:rPr>
          <w:rFonts w:ascii="Times New Roman" w:hAnsi="Times New Roman"/>
          <w:sz w:val="24"/>
          <w:szCs w:val="24"/>
        </w:rPr>
        <w:t xml:space="preserve">. </w:t>
      </w:r>
    </w:p>
    <w:p w14:paraId="68601EF5" w14:textId="77777777" w:rsidR="00B9713E" w:rsidRDefault="00B9713E" w:rsidP="00D97E56">
      <w:pPr>
        <w:spacing w:line="480" w:lineRule="auto"/>
        <w:contextualSpacing/>
        <w:rPr>
          <w:rFonts w:ascii="Times New Roman" w:hAnsi="Times New Roman"/>
          <w:sz w:val="24"/>
          <w:szCs w:val="24"/>
        </w:rPr>
      </w:pPr>
    </w:p>
    <w:p w14:paraId="4A9088FA" w14:textId="77777777" w:rsidR="00D97E56" w:rsidRPr="00D97E56" w:rsidRDefault="00D97E56" w:rsidP="00D97E56">
      <w:pPr>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3</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Pr="00D97E56">
        <w:rPr>
          <w:rFonts w:ascii="Times New Roman" w:hAnsi="Times New Roman"/>
          <w:sz w:val="24"/>
          <w:szCs w:val="24"/>
        </w:rPr>
        <w:t>creativity</w:t>
      </w:r>
      <w:r w:rsidR="001834C9">
        <w:rPr>
          <w:rFonts w:ascii="Times New Roman" w:hAnsi="Times New Roman"/>
          <w:sz w:val="24"/>
          <w:szCs w:val="24"/>
        </w:rPr>
        <w:t xml:space="preserve"> b</w:t>
      </w:r>
      <w:r w:rsidR="00A87980">
        <w:rPr>
          <w:rFonts w:ascii="Times New Roman" w:hAnsi="Times New Roman"/>
          <w:sz w:val="24"/>
          <w:szCs w:val="24"/>
        </w:rPr>
        <w:t xml:space="preserve">ased on </w:t>
      </w:r>
      <w:r w:rsidR="001834C9">
        <w:rPr>
          <w:rFonts w:ascii="Times New Roman" w:hAnsi="Times New Roman"/>
          <w:sz w:val="24"/>
          <w:szCs w:val="24"/>
        </w:rPr>
        <w:t xml:space="preserve">5 items </w:t>
      </w:r>
      <w:r w:rsidRPr="00D97E56">
        <w:rPr>
          <w:rFonts w:ascii="Times New Roman" w:hAnsi="Times New Roman"/>
          <w:sz w:val="24"/>
          <w:szCs w:val="24"/>
        </w:rPr>
        <w:t xml:space="preserve">(n=432) </w:t>
      </w:r>
    </w:p>
    <w:tbl>
      <w:tblPr>
        <w:tblpPr w:leftFromText="180" w:rightFromText="180" w:vertAnchor="text" w:horzAnchor="margin" w:tblpXSpec="center" w:tblpY="15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990"/>
        <w:gridCol w:w="1440"/>
        <w:gridCol w:w="1260"/>
        <w:gridCol w:w="1189"/>
        <w:gridCol w:w="1277"/>
      </w:tblGrid>
      <w:tr w:rsidR="00D97E56" w:rsidRPr="00D97E56" w14:paraId="70122003" w14:textId="77777777" w:rsidTr="004613EE">
        <w:tc>
          <w:tcPr>
            <w:tcW w:w="3420" w:type="dxa"/>
          </w:tcPr>
          <w:p w14:paraId="25E3AED8" w14:textId="77777777" w:rsidR="00D97E56" w:rsidRPr="00D97E56" w:rsidRDefault="00D97E56" w:rsidP="00D97E56">
            <w:pPr>
              <w:spacing w:after="0" w:line="240" w:lineRule="auto"/>
              <w:rPr>
                <w:rFonts w:ascii="Times New Roman" w:hAnsi="Times New Roman"/>
                <w:b/>
                <w:sz w:val="24"/>
                <w:szCs w:val="24"/>
              </w:rPr>
            </w:pPr>
          </w:p>
          <w:p w14:paraId="2AB76E02" w14:textId="77777777" w:rsidR="00D97E56" w:rsidRPr="00D97E56" w:rsidRDefault="001834C9" w:rsidP="00A87980">
            <w:pPr>
              <w:spacing w:after="0" w:line="240" w:lineRule="auto"/>
              <w:rPr>
                <w:rFonts w:ascii="Times New Roman" w:hAnsi="Times New Roman"/>
                <w:b/>
                <w:sz w:val="24"/>
                <w:szCs w:val="24"/>
              </w:rPr>
            </w:pPr>
            <w:r>
              <w:rPr>
                <w:rFonts w:ascii="Times New Roman" w:hAnsi="Times New Roman"/>
                <w:b/>
                <w:sz w:val="24"/>
                <w:szCs w:val="24"/>
              </w:rPr>
              <w:t>Measurement of c</w:t>
            </w:r>
            <w:r w:rsidR="00D97E56" w:rsidRPr="00D97E56">
              <w:rPr>
                <w:rFonts w:ascii="Times New Roman" w:hAnsi="Times New Roman"/>
                <w:b/>
                <w:sz w:val="24"/>
                <w:szCs w:val="24"/>
              </w:rPr>
              <w:t>reativity</w:t>
            </w:r>
            <w:r>
              <w:rPr>
                <w:rFonts w:ascii="Times New Roman" w:hAnsi="Times New Roman"/>
                <w:b/>
                <w:sz w:val="24"/>
                <w:szCs w:val="24"/>
              </w:rPr>
              <w:t xml:space="preserve"> b</w:t>
            </w:r>
            <w:r w:rsidR="00A87980">
              <w:rPr>
                <w:rFonts w:ascii="Times New Roman" w:hAnsi="Times New Roman"/>
                <w:b/>
                <w:sz w:val="24"/>
                <w:szCs w:val="24"/>
              </w:rPr>
              <w:t xml:space="preserve">ased on </w:t>
            </w:r>
            <w:r>
              <w:rPr>
                <w:rFonts w:ascii="Times New Roman" w:hAnsi="Times New Roman"/>
                <w:b/>
                <w:sz w:val="24"/>
                <w:szCs w:val="24"/>
              </w:rPr>
              <w:t xml:space="preserve">5 items </w:t>
            </w:r>
          </w:p>
        </w:tc>
        <w:tc>
          <w:tcPr>
            <w:tcW w:w="990" w:type="dxa"/>
          </w:tcPr>
          <w:p w14:paraId="5A041EE3" w14:textId="77777777" w:rsidR="00D97E56" w:rsidRPr="00D97E56" w:rsidRDefault="00D97E56" w:rsidP="00D97E56">
            <w:pPr>
              <w:spacing w:after="0" w:line="240" w:lineRule="auto"/>
              <w:jc w:val="center"/>
              <w:rPr>
                <w:rFonts w:ascii="Times New Roman" w:hAnsi="Times New Roman"/>
                <w:b/>
                <w:sz w:val="24"/>
                <w:szCs w:val="24"/>
              </w:rPr>
            </w:pPr>
          </w:p>
          <w:p w14:paraId="6B21D456"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0BDBDA56" w14:textId="77777777" w:rsidR="00D97E56" w:rsidRPr="00D97E56" w:rsidRDefault="00D97E56" w:rsidP="00D97E56">
            <w:pPr>
              <w:spacing w:after="0" w:line="240" w:lineRule="auto"/>
              <w:jc w:val="center"/>
              <w:rPr>
                <w:rFonts w:ascii="Times New Roman" w:hAnsi="Times New Roman"/>
                <w:b/>
                <w:sz w:val="24"/>
                <w:szCs w:val="24"/>
              </w:rPr>
            </w:pPr>
          </w:p>
          <w:p w14:paraId="0C53C8B9"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05480C85"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3814FD58" w14:textId="77777777" w:rsidR="00D97E56" w:rsidRPr="00D97E56" w:rsidRDefault="00D97E56" w:rsidP="00D97E56">
            <w:pPr>
              <w:spacing w:after="0" w:line="240" w:lineRule="auto"/>
              <w:jc w:val="center"/>
              <w:rPr>
                <w:rFonts w:ascii="Times New Roman" w:hAnsi="Times New Roman"/>
                <w:b/>
                <w:sz w:val="24"/>
                <w:szCs w:val="24"/>
              </w:rPr>
            </w:pPr>
          </w:p>
          <w:p w14:paraId="1847E732"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197D34EB" w14:textId="77777777" w:rsidR="00D97E56" w:rsidRPr="00D97E56" w:rsidRDefault="00D97E56" w:rsidP="00D97E56">
            <w:pPr>
              <w:spacing w:after="0" w:line="240" w:lineRule="auto"/>
              <w:jc w:val="center"/>
              <w:rPr>
                <w:rFonts w:ascii="Times New Roman" w:hAnsi="Times New Roman"/>
                <w:b/>
                <w:sz w:val="24"/>
                <w:szCs w:val="24"/>
              </w:rPr>
            </w:pPr>
          </w:p>
          <w:p w14:paraId="7363E758"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5AAF2237" w14:textId="77777777" w:rsidR="00D97E56" w:rsidRPr="00D97E56" w:rsidRDefault="00D97E56" w:rsidP="00D97E56">
            <w:pPr>
              <w:spacing w:after="0" w:line="240" w:lineRule="auto"/>
              <w:jc w:val="center"/>
              <w:rPr>
                <w:rFonts w:ascii="Times New Roman" w:hAnsi="Times New Roman"/>
                <w:b/>
                <w:sz w:val="24"/>
                <w:szCs w:val="24"/>
              </w:rPr>
            </w:pPr>
          </w:p>
          <w:p w14:paraId="0BC06C94"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520DB572" w14:textId="77777777" w:rsidTr="004613EE">
        <w:tc>
          <w:tcPr>
            <w:tcW w:w="3420" w:type="dxa"/>
          </w:tcPr>
          <w:p w14:paraId="0263006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Gen</w:t>
            </w:r>
            <w:r w:rsidR="001834C9">
              <w:rPr>
                <w:rFonts w:ascii="Times New Roman" w:hAnsi="Times New Roman"/>
                <w:sz w:val="24"/>
                <w:szCs w:val="24"/>
              </w:rPr>
              <w:t xml:space="preserve">erating new business ideas </w:t>
            </w:r>
          </w:p>
          <w:p w14:paraId="2B139696" w14:textId="77777777" w:rsidR="00D97E56" w:rsidRPr="00D97E56" w:rsidRDefault="00D97E56" w:rsidP="00D97E56">
            <w:pPr>
              <w:spacing w:after="0" w:line="240" w:lineRule="auto"/>
              <w:rPr>
                <w:rFonts w:ascii="Times New Roman" w:hAnsi="Times New Roman"/>
                <w:sz w:val="24"/>
                <w:szCs w:val="24"/>
              </w:rPr>
            </w:pPr>
          </w:p>
        </w:tc>
        <w:tc>
          <w:tcPr>
            <w:tcW w:w="990" w:type="dxa"/>
          </w:tcPr>
          <w:p w14:paraId="2984B53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6327C1D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0745037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7DA1DCD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45A124C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7184A2D" w14:textId="77777777" w:rsidTr="004613EE">
        <w:tc>
          <w:tcPr>
            <w:tcW w:w="3420" w:type="dxa"/>
          </w:tcPr>
          <w:p w14:paraId="72F6C29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Interest in innovative </w:t>
            </w:r>
            <w:r w:rsidR="001834C9">
              <w:rPr>
                <w:rFonts w:ascii="Times New Roman" w:hAnsi="Times New Roman"/>
                <w:sz w:val="24"/>
                <w:szCs w:val="24"/>
              </w:rPr>
              <w:t xml:space="preserve">ways of conducting business </w:t>
            </w:r>
          </w:p>
          <w:p w14:paraId="7F94BF99" w14:textId="77777777" w:rsidR="00D97E56" w:rsidRPr="00D97E56" w:rsidRDefault="00D97E56" w:rsidP="00D97E56">
            <w:pPr>
              <w:spacing w:after="0" w:line="240" w:lineRule="auto"/>
              <w:rPr>
                <w:rFonts w:ascii="Times New Roman" w:hAnsi="Times New Roman"/>
                <w:sz w:val="24"/>
                <w:szCs w:val="24"/>
              </w:rPr>
            </w:pPr>
          </w:p>
        </w:tc>
        <w:tc>
          <w:tcPr>
            <w:tcW w:w="990" w:type="dxa"/>
          </w:tcPr>
          <w:p w14:paraId="0887443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4850167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437BC1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DCB9F5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7AD1C0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4C58043" w14:textId="77777777" w:rsidTr="004613EE">
        <w:tc>
          <w:tcPr>
            <w:tcW w:w="3420" w:type="dxa"/>
          </w:tcPr>
          <w:p w14:paraId="19E264D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Experiment</w:t>
            </w:r>
            <w:r w:rsidR="001834C9">
              <w:rPr>
                <w:rFonts w:ascii="Times New Roman" w:hAnsi="Times New Roman"/>
                <w:sz w:val="24"/>
                <w:szCs w:val="24"/>
              </w:rPr>
              <w:t xml:space="preserve">ing with new business ideas </w:t>
            </w:r>
          </w:p>
          <w:p w14:paraId="1D4319F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 </w:t>
            </w:r>
          </w:p>
        </w:tc>
        <w:tc>
          <w:tcPr>
            <w:tcW w:w="990" w:type="dxa"/>
          </w:tcPr>
          <w:p w14:paraId="324809B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10A9D4C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5E539BB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4889D71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6B0E0AE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116ACF7" w14:textId="77777777" w:rsidTr="004613EE">
        <w:tc>
          <w:tcPr>
            <w:tcW w:w="3420" w:type="dxa"/>
          </w:tcPr>
          <w:p w14:paraId="77D6484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Persistence in succ</w:t>
            </w:r>
            <w:r w:rsidR="001834C9">
              <w:rPr>
                <w:rFonts w:ascii="Times New Roman" w:hAnsi="Times New Roman"/>
                <w:sz w:val="24"/>
                <w:szCs w:val="24"/>
              </w:rPr>
              <w:t xml:space="preserve">eeding in entrepreneurship </w:t>
            </w:r>
          </w:p>
          <w:p w14:paraId="72A0BA7D" w14:textId="77777777" w:rsidR="00D97E56" w:rsidRPr="00D97E56" w:rsidRDefault="00D97E56" w:rsidP="00D97E56">
            <w:pPr>
              <w:spacing w:after="0" w:line="240" w:lineRule="auto"/>
              <w:rPr>
                <w:rFonts w:ascii="Times New Roman" w:hAnsi="Times New Roman"/>
                <w:sz w:val="24"/>
                <w:szCs w:val="24"/>
              </w:rPr>
            </w:pPr>
          </w:p>
        </w:tc>
        <w:tc>
          <w:tcPr>
            <w:tcW w:w="990" w:type="dxa"/>
          </w:tcPr>
          <w:p w14:paraId="1B1F4BD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1AAC54E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04158A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45F24CB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7B74F63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2B86EB6F" w14:textId="77777777" w:rsidTr="004613EE">
        <w:tc>
          <w:tcPr>
            <w:tcW w:w="3420" w:type="dxa"/>
          </w:tcPr>
          <w:p w14:paraId="6DF66BD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Attendance of business symposium</w:t>
            </w:r>
            <w:r w:rsidR="001834C9">
              <w:rPr>
                <w:rFonts w:ascii="Times New Roman" w:hAnsi="Times New Roman"/>
                <w:sz w:val="24"/>
                <w:szCs w:val="24"/>
              </w:rPr>
              <w:t xml:space="preserve">s, meetings and conferences </w:t>
            </w:r>
          </w:p>
          <w:p w14:paraId="21946828" w14:textId="77777777" w:rsidR="00D97E56" w:rsidRPr="00D97E56" w:rsidRDefault="00D97E56" w:rsidP="00D97E56">
            <w:pPr>
              <w:spacing w:after="0" w:line="240" w:lineRule="auto"/>
              <w:rPr>
                <w:rFonts w:ascii="Times New Roman" w:hAnsi="Times New Roman"/>
                <w:sz w:val="24"/>
                <w:szCs w:val="24"/>
              </w:rPr>
            </w:pPr>
          </w:p>
        </w:tc>
        <w:tc>
          <w:tcPr>
            <w:tcW w:w="990" w:type="dxa"/>
          </w:tcPr>
          <w:p w14:paraId="556C97F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420F3CA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5D9746B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0F807EC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4F8B3B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7202D039" w14:textId="77777777" w:rsidR="00D97E56" w:rsidRPr="00D97E56" w:rsidRDefault="00D97E56" w:rsidP="00D97E56">
      <w:pPr>
        <w:rPr>
          <w:rFonts w:ascii="Times New Roman" w:hAnsi="Times New Roman"/>
          <w:sz w:val="24"/>
          <w:szCs w:val="24"/>
        </w:rPr>
      </w:pPr>
    </w:p>
    <w:p w14:paraId="70FAFECF" w14:textId="77777777" w:rsidR="00D97E56" w:rsidRPr="00D97E56" w:rsidRDefault="00D97E56" w:rsidP="00172B6A">
      <w:pPr>
        <w:spacing w:line="240" w:lineRule="auto"/>
        <w:contextualSpacing/>
        <w:rPr>
          <w:rFonts w:ascii="Times New Roman" w:hAnsi="Times New Roman"/>
          <w:sz w:val="24"/>
          <w:szCs w:val="24"/>
        </w:rPr>
      </w:pPr>
      <w:r w:rsidRPr="00D97E56">
        <w:rPr>
          <w:rFonts w:ascii="Times New Roman" w:hAnsi="Times New Roman"/>
          <w:sz w:val="24"/>
          <w:szCs w:val="24"/>
        </w:rPr>
        <w:t>Table</w:t>
      </w:r>
      <w:r w:rsidR="00824176">
        <w:rPr>
          <w:rFonts w:ascii="Times New Roman" w:hAnsi="Times New Roman"/>
          <w:sz w:val="24"/>
          <w:szCs w:val="24"/>
        </w:rPr>
        <w:t xml:space="preserve"> </w:t>
      </w:r>
      <w:r w:rsidR="00202644">
        <w:rPr>
          <w:rFonts w:ascii="Times New Roman" w:hAnsi="Times New Roman"/>
          <w:sz w:val="24"/>
          <w:szCs w:val="24"/>
        </w:rPr>
        <w:t>4</w:t>
      </w:r>
      <w:r w:rsidRPr="00D97E56">
        <w:rPr>
          <w:rFonts w:ascii="Times New Roman" w:hAnsi="Times New Roman"/>
          <w:sz w:val="24"/>
          <w:szCs w:val="24"/>
        </w:rPr>
        <w:t xml:space="preserve"> measures </w:t>
      </w:r>
      <w:r w:rsidR="009E778C">
        <w:rPr>
          <w:rFonts w:ascii="Times New Roman" w:hAnsi="Times New Roman"/>
          <w:sz w:val="24"/>
          <w:szCs w:val="24"/>
        </w:rPr>
        <w:t>risk appetite b</w:t>
      </w:r>
      <w:r w:rsidR="00A87980">
        <w:rPr>
          <w:rFonts w:ascii="Times New Roman" w:hAnsi="Times New Roman"/>
          <w:sz w:val="24"/>
          <w:szCs w:val="24"/>
        </w:rPr>
        <w:t xml:space="preserve">ased on </w:t>
      </w:r>
      <w:r w:rsidRPr="00D97E56">
        <w:rPr>
          <w:rFonts w:ascii="Times New Roman" w:hAnsi="Times New Roman"/>
          <w:sz w:val="24"/>
          <w:szCs w:val="24"/>
        </w:rPr>
        <w:t xml:space="preserve">5 items. </w:t>
      </w:r>
      <w:r w:rsidR="00172B6A">
        <w:rPr>
          <w:rFonts w:ascii="Times New Roman" w:hAnsi="Times New Roman"/>
          <w:sz w:val="24"/>
          <w:szCs w:val="24"/>
        </w:rPr>
        <w:t xml:space="preserve">The table shows that the majority of participants were prepared to accept reasonable risk in the course of conducting business. </w:t>
      </w:r>
      <w:r w:rsidRPr="00D97E56">
        <w:rPr>
          <w:rFonts w:ascii="Times New Roman" w:hAnsi="Times New Roman"/>
          <w:sz w:val="24"/>
          <w:szCs w:val="24"/>
        </w:rPr>
        <w:t xml:space="preserve">      </w:t>
      </w:r>
    </w:p>
    <w:p w14:paraId="680E3ED0" w14:textId="77777777" w:rsidR="00D97E56" w:rsidRDefault="00D97E56" w:rsidP="00D97E56">
      <w:pPr>
        <w:spacing w:line="480" w:lineRule="auto"/>
        <w:contextualSpacing/>
        <w:rPr>
          <w:rFonts w:ascii="Times New Roman" w:hAnsi="Times New Roman"/>
          <w:sz w:val="24"/>
          <w:szCs w:val="24"/>
        </w:rPr>
      </w:pPr>
    </w:p>
    <w:p w14:paraId="058C95E5" w14:textId="77777777" w:rsidR="00D97E56" w:rsidRPr="00D97E56" w:rsidRDefault="00D97E56" w:rsidP="00025BC7">
      <w:pPr>
        <w:spacing w:line="48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4</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009E778C">
        <w:rPr>
          <w:rFonts w:ascii="Times New Roman" w:hAnsi="Times New Roman"/>
          <w:sz w:val="24"/>
          <w:szCs w:val="24"/>
        </w:rPr>
        <w:t>risk appetite</w:t>
      </w:r>
      <w:r w:rsidR="001834C9">
        <w:rPr>
          <w:rFonts w:ascii="Times New Roman" w:hAnsi="Times New Roman"/>
          <w:sz w:val="24"/>
          <w:szCs w:val="24"/>
        </w:rPr>
        <w:t xml:space="preserve"> </w:t>
      </w:r>
      <w:r w:rsidR="00A87980">
        <w:rPr>
          <w:rFonts w:ascii="Times New Roman" w:hAnsi="Times New Roman"/>
          <w:sz w:val="24"/>
          <w:szCs w:val="24"/>
        </w:rPr>
        <w:t xml:space="preserve">based on </w:t>
      </w:r>
      <w:r w:rsidR="001834C9">
        <w:rPr>
          <w:rFonts w:ascii="Times New Roman" w:hAnsi="Times New Roman"/>
          <w:sz w:val="24"/>
          <w:szCs w:val="24"/>
        </w:rPr>
        <w:t xml:space="preserve">5 items </w:t>
      </w:r>
      <w:r w:rsidRPr="00D97E56">
        <w:rPr>
          <w:rFonts w:ascii="Times New Roman" w:hAnsi="Times New Roman"/>
          <w:sz w:val="24"/>
          <w:szCs w:val="24"/>
        </w:rPr>
        <w:t>(n=432)</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2AA92F6B" w14:textId="77777777" w:rsidTr="004613EE">
        <w:tc>
          <w:tcPr>
            <w:tcW w:w="4158" w:type="dxa"/>
          </w:tcPr>
          <w:p w14:paraId="7D5F2DFB" w14:textId="77777777" w:rsidR="00D97E56" w:rsidRPr="00D97E56" w:rsidRDefault="001834C9" w:rsidP="00A87980">
            <w:pPr>
              <w:spacing w:after="0" w:line="240" w:lineRule="auto"/>
              <w:rPr>
                <w:rFonts w:ascii="Times New Roman" w:hAnsi="Times New Roman"/>
                <w:b/>
                <w:sz w:val="24"/>
                <w:szCs w:val="24"/>
              </w:rPr>
            </w:pPr>
            <w:r>
              <w:rPr>
                <w:rFonts w:ascii="Times New Roman" w:hAnsi="Times New Roman"/>
                <w:b/>
                <w:sz w:val="24"/>
                <w:szCs w:val="24"/>
              </w:rPr>
              <w:t>Measurement of risk appetite b</w:t>
            </w:r>
            <w:r w:rsidR="00A87980">
              <w:rPr>
                <w:rFonts w:ascii="Times New Roman" w:hAnsi="Times New Roman"/>
                <w:b/>
                <w:sz w:val="24"/>
                <w:szCs w:val="24"/>
              </w:rPr>
              <w:t xml:space="preserve">ased on 5 </w:t>
            </w:r>
            <w:r>
              <w:rPr>
                <w:rFonts w:ascii="Times New Roman" w:hAnsi="Times New Roman"/>
                <w:b/>
                <w:sz w:val="24"/>
                <w:szCs w:val="24"/>
              </w:rPr>
              <w:t xml:space="preserve">items </w:t>
            </w:r>
          </w:p>
        </w:tc>
        <w:tc>
          <w:tcPr>
            <w:tcW w:w="990" w:type="dxa"/>
          </w:tcPr>
          <w:p w14:paraId="4773F470" w14:textId="77777777" w:rsidR="00D97E56" w:rsidRPr="00D97E56" w:rsidRDefault="00D97E56" w:rsidP="00D97E56">
            <w:pPr>
              <w:spacing w:after="0" w:line="240" w:lineRule="auto"/>
              <w:jc w:val="center"/>
              <w:rPr>
                <w:rFonts w:ascii="Times New Roman" w:hAnsi="Times New Roman"/>
                <w:b/>
                <w:sz w:val="24"/>
                <w:szCs w:val="24"/>
              </w:rPr>
            </w:pPr>
          </w:p>
          <w:p w14:paraId="46754913"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1C813652" w14:textId="77777777" w:rsidR="00D97E56" w:rsidRPr="00D97E56" w:rsidRDefault="00D97E56" w:rsidP="00D97E56">
            <w:pPr>
              <w:spacing w:after="0" w:line="240" w:lineRule="auto"/>
              <w:jc w:val="center"/>
              <w:rPr>
                <w:rFonts w:ascii="Times New Roman" w:hAnsi="Times New Roman"/>
                <w:b/>
                <w:sz w:val="24"/>
                <w:szCs w:val="24"/>
              </w:rPr>
            </w:pPr>
          </w:p>
          <w:p w14:paraId="240DA828"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3AF8BB22"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732FCE75" w14:textId="77777777" w:rsidR="00D97E56" w:rsidRPr="00D97E56" w:rsidRDefault="00D97E56" w:rsidP="00D97E56">
            <w:pPr>
              <w:spacing w:after="0" w:line="240" w:lineRule="auto"/>
              <w:jc w:val="center"/>
              <w:rPr>
                <w:rFonts w:ascii="Times New Roman" w:hAnsi="Times New Roman"/>
                <w:b/>
                <w:sz w:val="24"/>
                <w:szCs w:val="24"/>
              </w:rPr>
            </w:pPr>
          </w:p>
          <w:p w14:paraId="0C1046CF"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677920AE" w14:textId="77777777" w:rsidR="00D97E56" w:rsidRPr="00D97E56" w:rsidRDefault="00D97E56" w:rsidP="00D97E56">
            <w:pPr>
              <w:spacing w:after="0" w:line="240" w:lineRule="auto"/>
              <w:jc w:val="center"/>
              <w:rPr>
                <w:rFonts w:ascii="Times New Roman" w:hAnsi="Times New Roman"/>
                <w:b/>
                <w:sz w:val="24"/>
                <w:szCs w:val="24"/>
              </w:rPr>
            </w:pPr>
          </w:p>
          <w:p w14:paraId="2CE796DE"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4B938C74" w14:textId="77777777" w:rsidR="00D97E56" w:rsidRPr="00D97E56" w:rsidRDefault="00D97E56" w:rsidP="00D97E56">
            <w:pPr>
              <w:spacing w:after="0" w:line="240" w:lineRule="auto"/>
              <w:jc w:val="center"/>
              <w:rPr>
                <w:rFonts w:ascii="Times New Roman" w:hAnsi="Times New Roman"/>
                <w:b/>
                <w:sz w:val="24"/>
                <w:szCs w:val="24"/>
              </w:rPr>
            </w:pPr>
          </w:p>
          <w:p w14:paraId="768014C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451466CA" w14:textId="77777777" w:rsidTr="004613EE">
        <w:tc>
          <w:tcPr>
            <w:tcW w:w="4158" w:type="dxa"/>
          </w:tcPr>
          <w:p w14:paraId="378CE6B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Level of specialised education acquired </w:t>
            </w:r>
            <w:r w:rsidR="001834C9">
              <w:rPr>
                <w:rFonts w:ascii="Times New Roman" w:hAnsi="Times New Roman"/>
                <w:sz w:val="24"/>
                <w:szCs w:val="24"/>
              </w:rPr>
              <w:lastRenderedPageBreak/>
              <w:t>in entrepreneurship</w:t>
            </w:r>
          </w:p>
          <w:p w14:paraId="337C32A8" w14:textId="77777777" w:rsidR="00D97E56" w:rsidRPr="00D97E56" w:rsidRDefault="00D97E56" w:rsidP="00D97E56">
            <w:pPr>
              <w:spacing w:after="0" w:line="240" w:lineRule="auto"/>
              <w:rPr>
                <w:rFonts w:ascii="Times New Roman" w:hAnsi="Times New Roman"/>
                <w:sz w:val="24"/>
                <w:szCs w:val="24"/>
              </w:rPr>
            </w:pPr>
          </w:p>
        </w:tc>
        <w:tc>
          <w:tcPr>
            <w:tcW w:w="990" w:type="dxa"/>
          </w:tcPr>
          <w:p w14:paraId="3EB01CA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lastRenderedPageBreak/>
              <w:t>9%</w:t>
            </w:r>
          </w:p>
        </w:tc>
        <w:tc>
          <w:tcPr>
            <w:tcW w:w="1440" w:type="dxa"/>
          </w:tcPr>
          <w:p w14:paraId="05478F9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255CE07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771CD13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2792C82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r>
      <w:tr w:rsidR="00D97E56" w:rsidRPr="00D97E56" w14:paraId="03324C16" w14:textId="77777777" w:rsidTr="004613EE">
        <w:tc>
          <w:tcPr>
            <w:tcW w:w="4158" w:type="dxa"/>
          </w:tcPr>
          <w:p w14:paraId="3AB8343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Attendance of training pro</w:t>
            </w:r>
            <w:r w:rsidR="001834C9">
              <w:rPr>
                <w:rFonts w:ascii="Times New Roman" w:hAnsi="Times New Roman"/>
                <w:sz w:val="24"/>
                <w:szCs w:val="24"/>
              </w:rPr>
              <w:t xml:space="preserve">grammes in entrepreneurship </w:t>
            </w:r>
          </w:p>
          <w:p w14:paraId="47B7095A" w14:textId="77777777" w:rsidR="00D97E56" w:rsidRPr="00D97E56" w:rsidRDefault="00D97E56" w:rsidP="00D97E56">
            <w:pPr>
              <w:spacing w:after="0" w:line="240" w:lineRule="auto"/>
              <w:rPr>
                <w:rFonts w:ascii="Times New Roman" w:hAnsi="Times New Roman"/>
                <w:sz w:val="24"/>
                <w:szCs w:val="24"/>
              </w:rPr>
            </w:pPr>
          </w:p>
        </w:tc>
        <w:tc>
          <w:tcPr>
            <w:tcW w:w="990" w:type="dxa"/>
          </w:tcPr>
          <w:p w14:paraId="53EE9B7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03CEC89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2EF1668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DF7FD1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2DB4912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4CBD994A" w14:textId="77777777" w:rsidTr="004613EE">
        <w:tc>
          <w:tcPr>
            <w:tcW w:w="4158" w:type="dxa"/>
          </w:tcPr>
          <w:p w14:paraId="3B9D883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risk taken by entrepreneur in the course of ta</w:t>
            </w:r>
            <w:r w:rsidR="001834C9">
              <w:rPr>
                <w:rFonts w:ascii="Times New Roman" w:hAnsi="Times New Roman"/>
                <w:sz w:val="24"/>
                <w:szCs w:val="24"/>
              </w:rPr>
              <w:t>king an investment decision</w:t>
            </w:r>
          </w:p>
          <w:p w14:paraId="257F5D82" w14:textId="77777777" w:rsidR="00D97E56" w:rsidRPr="00D97E56" w:rsidRDefault="00D97E56" w:rsidP="00D97E56">
            <w:pPr>
              <w:spacing w:after="0" w:line="240" w:lineRule="auto"/>
              <w:rPr>
                <w:rFonts w:ascii="Times New Roman" w:hAnsi="Times New Roman"/>
                <w:sz w:val="24"/>
                <w:szCs w:val="24"/>
              </w:rPr>
            </w:pPr>
          </w:p>
        </w:tc>
        <w:tc>
          <w:tcPr>
            <w:tcW w:w="990" w:type="dxa"/>
          </w:tcPr>
          <w:p w14:paraId="2232FF3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1974F92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7864A4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5DC066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4EE158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91A33F7" w14:textId="77777777" w:rsidTr="004613EE">
        <w:tc>
          <w:tcPr>
            <w:tcW w:w="4158" w:type="dxa"/>
            <w:tcBorders>
              <w:bottom w:val="single" w:sz="4" w:space="0" w:color="auto"/>
            </w:tcBorders>
          </w:tcPr>
          <w:p w14:paraId="20AE8846" w14:textId="77777777" w:rsidR="00D97E56" w:rsidRPr="00D97E56" w:rsidRDefault="001834C9" w:rsidP="00D97E56">
            <w:pPr>
              <w:spacing w:after="0" w:line="240" w:lineRule="auto"/>
              <w:rPr>
                <w:rFonts w:ascii="Times New Roman" w:hAnsi="Times New Roman"/>
                <w:sz w:val="24"/>
                <w:szCs w:val="24"/>
              </w:rPr>
            </w:pPr>
            <w:r>
              <w:rPr>
                <w:rFonts w:ascii="Times New Roman" w:hAnsi="Times New Roman"/>
                <w:sz w:val="24"/>
                <w:szCs w:val="24"/>
              </w:rPr>
              <w:t xml:space="preserve">Investment goal </w:t>
            </w:r>
          </w:p>
          <w:p w14:paraId="62AE977B" w14:textId="77777777" w:rsidR="00D97E56" w:rsidRPr="00D97E56" w:rsidRDefault="00D97E56" w:rsidP="00D97E56">
            <w:pPr>
              <w:spacing w:after="0" w:line="240" w:lineRule="auto"/>
              <w:rPr>
                <w:rFonts w:ascii="Times New Roman" w:hAnsi="Times New Roman"/>
                <w:sz w:val="24"/>
                <w:szCs w:val="24"/>
              </w:rPr>
            </w:pPr>
          </w:p>
        </w:tc>
        <w:tc>
          <w:tcPr>
            <w:tcW w:w="990" w:type="dxa"/>
          </w:tcPr>
          <w:p w14:paraId="5EF6306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5AC071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5399844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4374801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6762EC9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6328C677" w14:textId="77777777" w:rsidTr="004613EE">
        <w:tc>
          <w:tcPr>
            <w:tcW w:w="4158" w:type="dxa"/>
          </w:tcPr>
          <w:p w14:paraId="5D487AE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comfort in</w:t>
            </w:r>
            <w:r w:rsidR="001834C9">
              <w:rPr>
                <w:rFonts w:ascii="Times New Roman" w:hAnsi="Times New Roman"/>
                <w:sz w:val="24"/>
                <w:szCs w:val="24"/>
              </w:rPr>
              <w:t xml:space="preserve"> current business activity </w:t>
            </w:r>
          </w:p>
          <w:p w14:paraId="409FA02C" w14:textId="77777777" w:rsidR="00D97E56" w:rsidRPr="00D97E56" w:rsidRDefault="00D97E56" w:rsidP="00D97E56">
            <w:pPr>
              <w:spacing w:after="0" w:line="240" w:lineRule="auto"/>
              <w:rPr>
                <w:rFonts w:ascii="Times New Roman" w:hAnsi="Times New Roman"/>
                <w:sz w:val="24"/>
                <w:szCs w:val="24"/>
              </w:rPr>
            </w:pPr>
          </w:p>
        </w:tc>
        <w:tc>
          <w:tcPr>
            <w:tcW w:w="990" w:type="dxa"/>
          </w:tcPr>
          <w:p w14:paraId="46D090E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4A549EE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2B5FDBD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7822A4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779D288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bl>
    <w:p w14:paraId="2E52B426" w14:textId="77777777" w:rsidR="00D97E56" w:rsidRPr="00D97E56" w:rsidRDefault="00D97E56" w:rsidP="00D97E56">
      <w:pPr>
        <w:rPr>
          <w:rFonts w:ascii="Times New Roman" w:hAnsi="Times New Roman"/>
          <w:sz w:val="24"/>
          <w:szCs w:val="24"/>
        </w:rPr>
      </w:pPr>
    </w:p>
    <w:p w14:paraId="35D5E561" w14:textId="77777777" w:rsidR="00D97E56" w:rsidRPr="00D97E56" w:rsidRDefault="009E778C" w:rsidP="00172B6A">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5</w:t>
      </w:r>
      <w:r w:rsidR="00824176">
        <w:rPr>
          <w:rFonts w:ascii="Times New Roman" w:hAnsi="Times New Roman"/>
          <w:sz w:val="24"/>
          <w:szCs w:val="24"/>
        </w:rPr>
        <w:t xml:space="preserve"> </w:t>
      </w:r>
      <w:r w:rsidR="00D97E56" w:rsidRPr="00D97E56">
        <w:rPr>
          <w:rFonts w:ascii="Times New Roman" w:hAnsi="Times New Roman"/>
          <w:sz w:val="24"/>
          <w:szCs w:val="24"/>
        </w:rPr>
        <w:t>measures responsiveness to business opportunities b</w:t>
      </w:r>
      <w:r w:rsidR="00A87980">
        <w:rPr>
          <w:rFonts w:ascii="Times New Roman" w:hAnsi="Times New Roman"/>
          <w:sz w:val="24"/>
          <w:szCs w:val="24"/>
        </w:rPr>
        <w:t xml:space="preserve">ased on </w:t>
      </w:r>
      <w:r w:rsidR="00D97E56" w:rsidRPr="00D97E56">
        <w:rPr>
          <w:rFonts w:ascii="Times New Roman" w:hAnsi="Times New Roman"/>
          <w:sz w:val="24"/>
          <w:szCs w:val="24"/>
        </w:rPr>
        <w:t>15 items.</w:t>
      </w:r>
      <w:r w:rsidR="00172B6A">
        <w:rPr>
          <w:rFonts w:ascii="Times New Roman" w:hAnsi="Times New Roman"/>
          <w:sz w:val="24"/>
          <w:szCs w:val="24"/>
        </w:rPr>
        <w:t xml:space="preserve"> The table shows that the majority of participants were fairly well capable </w:t>
      </w:r>
      <w:r w:rsidR="00942B84">
        <w:rPr>
          <w:rFonts w:ascii="Times New Roman" w:hAnsi="Times New Roman"/>
          <w:sz w:val="24"/>
          <w:szCs w:val="24"/>
        </w:rPr>
        <w:t>of responding</w:t>
      </w:r>
      <w:r w:rsidR="00172B6A">
        <w:rPr>
          <w:rFonts w:ascii="Times New Roman" w:hAnsi="Times New Roman"/>
          <w:sz w:val="24"/>
          <w:szCs w:val="24"/>
        </w:rPr>
        <w:t xml:space="preserve"> to business opportunities. </w:t>
      </w:r>
      <w:r w:rsidR="00D97E56" w:rsidRPr="00D97E56">
        <w:rPr>
          <w:rFonts w:ascii="Times New Roman" w:hAnsi="Times New Roman"/>
          <w:sz w:val="24"/>
          <w:szCs w:val="24"/>
        </w:rPr>
        <w:t xml:space="preserve">  </w:t>
      </w:r>
    </w:p>
    <w:p w14:paraId="69CD9054" w14:textId="77777777" w:rsidR="00D97E56" w:rsidRPr="00D97E56" w:rsidRDefault="00D97E56" w:rsidP="00D97E56">
      <w:pPr>
        <w:spacing w:line="480" w:lineRule="auto"/>
        <w:contextualSpacing/>
        <w:rPr>
          <w:rFonts w:ascii="Times New Roman" w:hAnsi="Times New Roman"/>
          <w:sz w:val="24"/>
          <w:szCs w:val="24"/>
        </w:rPr>
      </w:pPr>
    </w:p>
    <w:p w14:paraId="0E26DB68" w14:textId="77777777" w:rsidR="00D97E56" w:rsidRPr="00D97E56" w:rsidRDefault="00D97E56" w:rsidP="00D97E56">
      <w:pPr>
        <w:spacing w:line="48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5</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Pr="00D97E56">
        <w:rPr>
          <w:rFonts w:ascii="Times New Roman" w:hAnsi="Times New Roman"/>
          <w:sz w:val="24"/>
          <w:szCs w:val="24"/>
        </w:rPr>
        <w:t xml:space="preserve">responsiveness to business opportunities (n=432)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26540D16" w14:textId="77777777" w:rsidTr="004613EE">
        <w:tc>
          <w:tcPr>
            <w:tcW w:w="4158" w:type="dxa"/>
          </w:tcPr>
          <w:p w14:paraId="03BBE60C" w14:textId="77777777" w:rsidR="00D97E56" w:rsidRPr="00D97E56" w:rsidRDefault="00D97E56" w:rsidP="00A87980">
            <w:pPr>
              <w:spacing w:after="0" w:line="240" w:lineRule="auto"/>
              <w:rPr>
                <w:rFonts w:ascii="Times New Roman" w:hAnsi="Times New Roman"/>
                <w:sz w:val="24"/>
                <w:szCs w:val="24"/>
              </w:rPr>
            </w:pPr>
            <w:r w:rsidRPr="00D97E56">
              <w:rPr>
                <w:rFonts w:ascii="Times New Roman" w:hAnsi="Times New Roman"/>
                <w:b/>
                <w:sz w:val="24"/>
                <w:szCs w:val="24"/>
              </w:rPr>
              <w:t>Responsiveness to business opportunities</w:t>
            </w:r>
            <w:r w:rsidR="001834C9">
              <w:rPr>
                <w:rFonts w:ascii="Times New Roman" w:hAnsi="Times New Roman"/>
                <w:b/>
                <w:sz w:val="24"/>
                <w:szCs w:val="24"/>
              </w:rPr>
              <w:t xml:space="preserve"> b</w:t>
            </w:r>
            <w:r w:rsidR="00A87980">
              <w:rPr>
                <w:rFonts w:ascii="Times New Roman" w:hAnsi="Times New Roman"/>
                <w:b/>
                <w:sz w:val="24"/>
                <w:szCs w:val="24"/>
              </w:rPr>
              <w:t xml:space="preserve">ased on </w:t>
            </w:r>
            <w:r w:rsidR="001834C9">
              <w:rPr>
                <w:rFonts w:ascii="Times New Roman" w:hAnsi="Times New Roman"/>
                <w:b/>
                <w:sz w:val="24"/>
                <w:szCs w:val="24"/>
              </w:rPr>
              <w:t>15 items</w:t>
            </w:r>
            <w:r w:rsidRPr="00D97E56">
              <w:rPr>
                <w:rFonts w:ascii="Times New Roman" w:hAnsi="Times New Roman"/>
                <w:b/>
                <w:sz w:val="24"/>
                <w:szCs w:val="24"/>
              </w:rPr>
              <w:t xml:space="preserve"> </w:t>
            </w:r>
          </w:p>
        </w:tc>
        <w:tc>
          <w:tcPr>
            <w:tcW w:w="990" w:type="dxa"/>
          </w:tcPr>
          <w:p w14:paraId="5A7515DA" w14:textId="77777777" w:rsidR="00D97E56" w:rsidRPr="00D97E56" w:rsidRDefault="00D97E56" w:rsidP="00D97E56">
            <w:pPr>
              <w:spacing w:after="0" w:line="240" w:lineRule="auto"/>
              <w:jc w:val="center"/>
              <w:rPr>
                <w:rFonts w:ascii="Times New Roman" w:hAnsi="Times New Roman"/>
                <w:b/>
                <w:sz w:val="24"/>
                <w:szCs w:val="24"/>
              </w:rPr>
            </w:pPr>
          </w:p>
          <w:p w14:paraId="58D42E93"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5F0BAA32" w14:textId="77777777" w:rsidR="00D97E56" w:rsidRPr="00D97E56" w:rsidRDefault="00D97E56" w:rsidP="00D97E56">
            <w:pPr>
              <w:spacing w:after="0" w:line="240" w:lineRule="auto"/>
              <w:jc w:val="center"/>
              <w:rPr>
                <w:rFonts w:ascii="Times New Roman" w:hAnsi="Times New Roman"/>
                <w:b/>
                <w:sz w:val="24"/>
                <w:szCs w:val="24"/>
              </w:rPr>
            </w:pPr>
          </w:p>
          <w:p w14:paraId="5D8D3679"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tc>
        <w:tc>
          <w:tcPr>
            <w:tcW w:w="1260" w:type="dxa"/>
          </w:tcPr>
          <w:p w14:paraId="0D6FB8E5" w14:textId="77777777" w:rsidR="00D97E56" w:rsidRPr="00D97E56" w:rsidRDefault="00D97E56" w:rsidP="00D97E56">
            <w:pPr>
              <w:spacing w:after="0" w:line="240" w:lineRule="auto"/>
              <w:jc w:val="center"/>
              <w:rPr>
                <w:rFonts w:ascii="Times New Roman" w:hAnsi="Times New Roman"/>
                <w:b/>
                <w:sz w:val="24"/>
                <w:szCs w:val="24"/>
              </w:rPr>
            </w:pPr>
          </w:p>
          <w:p w14:paraId="1214E31D"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465992AC" w14:textId="77777777" w:rsidR="00D97E56" w:rsidRPr="00D97E56" w:rsidRDefault="00D97E56" w:rsidP="00D97E56">
            <w:pPr>
              <w:spacing w:after="0" w:line="240" w:lineRule="auto"/>
              <w:jc w:val="center"/>
              <w:rPr>
                <w:rFonts w:ascii="Times New Roman" w:hAnsi="Times New Roman"/>
                <w:b/>
                <w:sz w:val="24"/>
                <w:szCs w:val="24"/>
              </w:rPr>
            </w:pPr>
          </w:p>
          <w:p w14:paraId="755CA0BB"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7D8F1460" w14:textId="77777777" w:rsidR="00D97E56" w:rsidRPr="00D97E56" w:rsidRDefault="00D97E56" w:rsidP="00D97E56">
            <w:pPr>
              <w:spacing w:after="0" w:line="240" w:lineRule="auto"/>
              <w:jc w:val="center"/>
              <w:rPr>
                <w:rFonts w:ascii="Times New Roman" w:hAnsi="Times New Roman"/>
                <w:b/>
                <w:sz w:val="24"/>
                <w:szCs w:val="24"/>
              </w:rPr>
            </w:pPr>
          </w:p>
          <w:p w14:paraId="750D9D2F"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0680373B" w14:textId="77777777" w:rsidTr="004613EE">
        <w:tc>
          <w:tcPr>
            <w:tcW w:w="4158" w:type="dxa"/>
          </w:tcPr>
          <w:p w14:paraId="0186C5F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Quality of relationsh</w:t>
            </w:r>
            <w:r w:rsidR="001834C9">
              <w:rPr>
                <w:rFonts w:ascii="Times New Roman" w:hAnsi="Times New Roman"/>
                <w:sz w:val="24"/>
                <w:szCs w:val="24"/>
              </w:rPr>
              <w:t>ip with business customers</w:t>
            </w:r>
          </w:p>
        </w:tc>
        <w:tc>
          <w:tcPr>
            <w:tcW w:w="990" w:type="dxa"/>
          </w:tcPr>
          <w:p w14:paraId="2A650DF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01D66F6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1A7D05F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4959DB3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173C7C7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21295868" w14:textId="77777777" w:rsidTr="004613EE">
        <w:tc>
          <w:tcPr>
            <w:tcW w:w="4158" w:type="dxa"/>
          </w:tcPr>
          <w:p w14:paraId="7FD37CE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assess and evaluate the degree of satisfaction of cu</w:t>
            </w:r>
            <w:r w:rsidR="001834C9">
              <w:rPr>
                <w:rFonts w:ascii="Times New Roman" w:hAnsi="Times New Roman"/>
                <w:sz w:val="24"/>
                <w:szCs w:val="24"/>
              </w:rPr>
              <w:t>stomers on a regular basis</w:t>
            </w:r>
          </w:p>
        </w:tc>
        <w:tc>
          <w:tcPr>
            <w:tcW w:w="990" w:type="dxa"/>
          </w:tcPr>
          <w:p w14:paraId="6F6C1CD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19B131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553808A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61B0204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3CD3B73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567DBD27" w14:textId="77777777" w:rsidTr="004613EE">
        <w:tc>
          <w:tcPr>
            <w:tcW w:w="4158" w:type="dxa"/>
          </w:tcPr>
          <w:p w14:paraId="4A315EEE"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identify change in prefere</w:t>
            </w:r>
            <w:r w:rsidR="001834C9">
              <w:rPr>
                <w:rFonts w:ascii="Times New Roman" w:hAnsi="Times New Roman"/>
                <w:sz w:val="24"/>
                <w:szCs w:val="24"/>
              </w:rPr>
              <w:t xml:space="preserve">nces of business customers </w:t>
            </w:r>
          </w:p>
        </w:tc>
        <w:tc>
          <w:tcPr>
            <w:tcW w:w="990" w:type="dxa"/>
          </w:tcPr>
          <w:p w14:paraId="63139F6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02D8506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F91222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DD949B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3ED6D0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5E73DB2" w14:textId="77777777" w:rsidTr="004613EE">
        <w:trPr>
          <w:trHeight w:val="521"/>
        </w:trPr>
        <w:tc>
          <w:tcPr>
            <w:tcW w:w="4158" w:type="dxa"/>
          </w:tcPr>
          <w:p w14:paraId="30CE5FCE"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to </w:t>
            </w:r>
            <w:r w:rsidR="001834C9">
              <w:rPr>
                <w:rFonts w:ascii="Times New Roman" w:hAnsi="Times New Roman"/>
                <w:sz w:val="24"/>
                <w:szCs w:val="24"/>
              </w:rPr>
              <w:t xml:space="preserve">handle customers with care </w:t>
            </w:r>
          </w:p>
        </w:tc>
        <w:tc>
          <w:tcPr>
            <w:tcW w:w="990" w:type="dxa"/>
          </w:tcPr>
          <w:p w14:paraId="783E251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0322F47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6F089FB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38E320D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7C6EE8D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355AE99" w14:textId="77777777" w:rsidTr="004613EE">
        <w:trPr>
          <w:trHeight w:val="521"/>
        </w:trPr>
        <w:tc>
          <w:tcPr>
            <w:tcW w:w="4158" w:type="dxa"/>
          </w:tcPr>
          <w:p w14:paraId="5336BB7E"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identify busine</w:t>
            </w:r>
            <w:r w:rsidR="001834C9">
              <w:rPr>
                <w:rFonts w:ascii="Times New Roman" w:hAnsi="Times New Roman"/>
                <w:sz w:val="24"/>
                <w:szCs w:val="24"/>
              </w:rPr>
              <w:t>ss disruption</w:t>
            </w:r>
          </w:p>
        </w:tc>
        <w:tc>
          <w:tcPr>
            <w:tcW w:w="990" w:type="dxa"/>
          </w:tcPr>
          <w:p w14:paraId="75C3A4D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6D97C4A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726091A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DBFF8F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48C0464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54F2199C" w14:textId="77777777" w:rsidTr="004613EE">
        <w:trPr>
          <w:trHeight w:val="521"/>
        </w:trPr>
        <w:tc>
          <w:tcPr>
            <w:tcW w:w="4158" w:type="dxa"/>
          </w:tcPr>
          <w:p w14:paraId="5917E70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to </w:t>
            </w:r>
            <w:r w:rsidR="001834C9">
              <w:rPr>
                <w:rFonts w:ascii="Times New Roman" w:hAnsi="Times New Roman"/>
                <w:sz w:val="24"/>
                <w:szCs w:val="24"/>
              </w:rPr>
              <w:t xml:space="preserve">manage business disruption </w:t>
            </w:r>
          </w:p>
        </w:tc>
        <w:tc>
          <w:tcPr>
            <w:tcW w:w="990" w:type="dxa"/>
          </w:tcPr>
          <w:p w14:paraId="050670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6319955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6783E2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49851C8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12A4BCF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6E3140A" w14:textId="77777777" w:rsidTr="004613EE">
        <w:trPr>
          <w:trHeight w:val="521"/>
        </w:trPr>
        <w:tc>
          <w:tcPr>
            <w:tcW w:w="4158" w:type="dxa"/>
          </w:tcPr>
          <w:p w14:paraId="66CD534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adapt to ch</w:t>
            </w:r>
            <w:r w:rsidR="001834C9">
              <w:rPr>
                <w:rFonts w:ascii="Times New Roman" w:hAnsi="Times New Roman"/>
                <w:sz w:val="24"/>
                <w:szCs w:val="24"/>
              </w:rPr>
              <w:t xml:space="preserve">ange in business operation </w:t>
            </w:r>
          </w:p>
        </w:tc>
        <w:tc>
          <w:tcPr>
            <w:tcW w:w="990" w:type="dxa"/>
          </w:tcPr>
          <w:p w14:paraId="6DFFDFC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0C39604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102ECB6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6E3CDDF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01C407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DF0E31C" w14:textId="77777777" w:rsidTr="004613EE">
        <w:trPr>
          <w:trHeight w:val="521"/>
        </w:trPr>
        <w:tc>
          <w:tcPr>
            <w:tcW w:w="4158" w:type="dxa"/>
          </w:tcPr>
          <w:p w14:paraId="10849D8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meet</w:t>
            </w:r>
            <w:r w:rsidR="001834C9">
              <w:rPr>
                <w:rFonts w:ascii="Times New Roman" w:hAnsi="Times New Roman"/>
                <w:sz w:val="24"/>
                <w:szCs w:val="24"/>
              </w:rPr>
              <w:t xml:space="preserve"> expectations of customers </w:t>
            </w:r>
          </w:p>
        </w:tc>
        <w:tc>
          <w:tcPr>
            <w:tcW w:w="990" w:type="dxa"/>
          </w:tcPr>
          <w:p w14:paraId="4A9CDC8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7EC3EFC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DD2272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423564E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156DBCC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F38550C" w14:textId="77777777" w:rsidTr="004613EE">
        <w:trPr>
          <w:trHeight w:val="521"/>
        </w:trPr>
        <w:tc>
          <w:tcPr>
            <w:tcW w:w="4158" w:type="dxa"/>
          </w:tcPr>
          <w:p w14:paraId="0D456C7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network with busin</w:t>
            </w:r>
            <w:r w:rsidR="001834C9">
              <w:rPr>
                <w:rFonts w:ascii="Times New Roman" w:hAnsi="Times New Roman"/>
                <w:sz w:val="24"/>
                <w:szCs w:val="24"/>
              </w:rPr>
              <w:t xml:space="preserve">ess rivals and competitors </w:t>
            </w:r>
          </w:p>
        </w:tc>
        <w:tc>
          <w:tcPr>
            <w:tcW w:w="990" w:type="dxa"/>
          </w:tcPr>
          <w:p w14:paraId="3B5EA2B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3894202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5A1D5A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4C8D3F1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61B9C7F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4E49AD76" w14:textId="77777777" w:rsidTr="004613EE">
        <w:trPr>
          <w:trHeight w:val="611"/>
        </w:trPr>
        <w:tc>
          <w:tcPr>
            <w:tcW w:w="4158" w:type="dxa"/>
          </w:tcPr>
          <w:p w14:paraId="1F2387C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assess and e</w:t>
            </w:r>
            <w:r w:rsidR="001834C9">
              <w:rPr>
                <w:rFonts w:ascii="Times New Roman" w:hAnsi="Times New Roman"/>
                <w:sz w:val="24"/>
                <w:szCs w:val="24"/>
              </w:rPr>
              <w:t xml:space="preserve">valuate market conditions </w:t>
            </w:r>
          </w:p>
        </w:tc>
        <w:tc>
          <w:tcPr>
            <w:tcW w:w="990" w:type="dxa"/>
          </w:tcPr>
          <w:p w14:paraId="311D802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53CAAA0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0EA393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54A1EF4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6365AA7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3822997A" w14:textId="77777777" w:rsidTr="004613EE">
        <w:trPr>
          <w:trHeight w:val="263"/>
        </w:trPr>
        <w:tc>
          <w:tcPr>
            <w:tcW w:w="4158" w:type="dxa"/>
          </w:tcPr>
          <w:p w14:paraId="7B9068F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provide prompt a</w:t>
            </w:r>
            <w:r w:rsidR="001834C9">
              <w:rPr>
                <w:rFonts w:ascii="Times New Roman" w:hAnsi="Times New Roman"/>
                <w:sz w:val="24"/>
                <w:szCs w:val="24"/>
              </w:rPr>
              <w:t xml:space="preserve">ttentiveness </w:t>
            </w:r>
            <w:r w:rsidR="001834C9">
              <w:rPr>
                <w:rFonts w:ascii="Times New Roman" w:hAnsi="Times New Roman"/>
                <w:sz w:val="24"/>
                <w:szCs w:val="24"/>
              </w:rPr>
              <w:lastRenderedPageBreak/>
              <w:t xml:space="preserve">to customers </w:t>
            </w:r>
          </w:p>
        </w:tc>
        <w:tc>
          <w:tcPr>
            <w:tcW w:w="990" w:type="dxa"/>
          </w:tcPr>
          <w:p w14:paraId="6E1801E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lastRenderedPageBreak/>
              <w:t>5%</w:t>
            </w:r>
          </w:p>
        </w:tc>
        <w:tc>
          <w:tcPr>
            <w:tcW w:w="1440" w:type="dxa"/>
          </w:tcPr>
          <w:p w14:paraId="2A0D047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5070CFC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2DECB0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81F699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8FA2464" w14:textId="77777777" w:rsidTr="004613EE">
        <w:trPr>
          <w:trHeight w:val="263"/>
        </w:trPr>
        <w:tc>
          <w:tcPr>
            <w:tcW w:w="4158" w:type="dxa"/>
          </w:tcPr>
          <w:p w14:paraId="2266AC1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follow-up issues that m</w:t>
            </w:r>
            <w:r w:rsidR="001834C9">
              <w:rPr>
                <w:rFonts w:ascii="Times New Roman" w:hAnsi="Times New Roman"/>
                <w:sz w:val="24"/>
                <w:szCs w:val="24"/>
              </w:rPr>
              <w:t xml:space="preserve">atter to customers </w:t>
            </w:r>
          </w:p>
        </w:tc>
        <w:tc>
          <w:tcPr>
            <w:tcW w:w="990" w:type="dxa"/>
          </w:tcPr>
          <w:p w14:paraId="57E404B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6195693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BF3796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0684D39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0B4F3C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3D985EC" w14:textId="77777777" w:rsidTr="004613EE">
        <w:trPr>
          <w:trHeight w:val="263"/>
        </w:trPr>
        <w:tc>
          <w:tcPr>
            <w:tcW w:w="4158" w:type="dxa"/>
            <w:tcBorders>
              <w:bottom w:val="single" w:sz="4" w:space="0" w:color="auto"/>
            </w:tcBorders>
          </w:tcPr>
          <w:p w14:paraId="1F52E22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Willingness to accept constructive comments and s</w:t>
            </w:r>
            <w:r w:rsidR="001834C9">
              <w:rPr>
                <w:rFonts w:ascii="Times New Roman" w:hAnsi="Times New Roman"/>
                <w:sz w:val="24"/>
                <w:szCs w:val="24"/>
              </w:rPr>
              <w:t xml:space="preserve">uggestions from customers </w:t>
            </w:r>
          </w:p>
        </w:tc>
        <w:tc>
          <w:tcPr>
            <w:tcW w:w="990" w:type="dxa"/>
          </w:tcPr>
          <w:p w14:paraId="49BAB32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1A76E55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5E48E0B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CE2C45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12925BD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3CDBD123" w14:textId="77777777" w:rsidTr="004613EE">
        <w:trPr>
          <w:trHeight w:val="263"/>
        </w:trPr>
        <w:tc>
          <w:tcPr>
            <w:tcW w:w="4158" w:type="dxa"/>
          </w:tcPr>
          <w:p w14:paraId="1AF3612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Willingness to learn valuable skills from busine</w:t>
            </w:r>
            <w:r w:rsidR="001834C9">
              <w:rPr>
                <w:rFonts w:ascii="Times New Roman" w:hAnsi="Times New Roman"/>
                <w:sz w:val="24"/>
                <w:szCs w:val="24"/>
              </w:rPr>
              <w:t xml:space="preserve">ss rivals and competitors </w:t>
            </w:r>
          </w:p>
        </w:tc>
        <w:tc>
          <w:tcPr>
            <w:tcW w:w="990" w:type="dxa"/>
          </w:tcPr>
          <w:p w14:paraId="05E3451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7ADEBCC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4DFDF3D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227F6FC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DEFA00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D338122" w14:textId="77777777" w:rsidTr="004613EE">
        <w:trPr>
          <w:trHeight w:val="263"/>
        </w:trPr>
        <w:tc>
          <w:tcPr>
            <w:tcW w:w="4158" w:type="dxa"/>
          </w:tcPr>
          <w:p w14:paraId="57F3115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resp</w:t>
            </w:r>
            <w:r w:rsidR="001834C9">
              <w:rPr>
                <w:rFonts w:ascii="Times New Roman" w:hAnsi="Times New Roman"/>
                <w:sz w:val="24"/>
                <w:szCs w:val="24"/>
              </w:rPr>
              <w:t xml:space="preserve">ect afforded to customers </w:t>
            </w:r>
          </w:p>
        </w:tc>
        <w:tc>
          <w:tcPr>
            <w:tcW w:w="990" w:type="dxa"/>
          </w:tcPr>
          <w:p w14:paraId="22EC35F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p w14:paraId="5ADEB033" w14:textId="77777777" w:rsidR="00D97E56" w:rsidRPr="00D97E56" w:rsidRDefault="00D97E56" w:rsidP="00D97E56">
            <w:pPr>
              <w:spacing w:after="0" w:line="240" w:lineRule="auto"/>
              <w:jc w:val="center"/>
              <w:rPr>
                <w:rFonts w:ascii="Times New Roman" w:hAnsi="Times New Roman"/>
                <w:sz w:val="24"/>
                <w:szCs w:val="24"/>
              </w:rPr>
            </w:pPr>
          </w:p>
        </w:tc>
        <w:tc>
          <w:tcPr>
            <w:tcW w:w="1440" w:type="dxa"/>
          </w:tcPr>
          <w:p w14:paraId="2C1A773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0E5C0E9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CA769C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3D91CB5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r>
    </w:tbl>
    <w:p w14:paraId="5BEDC0BA" w14:textId="77777777" w:rsidR="00025BC7" w:rsidRDefault="00025BC7" w:rsidP="00D97E56">
      <w:pPr>
        <w:spacing w:line="480" w:lineRule="auto"/>
        <w:rPr>
          <w:rFonts w:ascii="Times New Roman" w:hAnsi="Times New Roman"/>
          <w:sz w:val="24"/>
          <w:szCs w:val="24"/>
        </w:rPr>
      </w:pPr>
    </w:p>
    <w:p w14:paraId="4B07956F" w14:textId="77777777" w:rsidR="00D97E56" w:rsidRPr="00D97E56" w:rsidRDefault="00D97E56" w:rsidP="00172B6A">
      <w:pPr>
        <w:spacing w:line="240" w:lineRule="auto"/>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6</w:t>
      </w:r>
      <w:r w:rsidRPr="00D97E56">
        <w:rPr>
          <w:rFonts w:ascii="Times New Roman" w:hAnsi="Times New Roman"/>
          <w:sz w:val="24"/>
          <w:szCs w:val="24"/>
        </w:rPr>
        <w:t xml:space="preserve"> measures the quality of business leadership b</w:t>
      </w:r>
      <w:r w:rsidR="00A87980">
        <w:rPr>
          <w:rFonts w:ascii="Times New Roman" w:hAnsi="Times New Roman"/>
          <w:sz w:val="24"/>
          <w:szCs w:val="24"/>
        </w:rPr>
        <w:t xml:space="preserve">ased on </w:t>
      </w:r>
      <w:r w:rsidR="00172B6A">
        <w:rPr>
          <w:rFonts w:ascii="Times New Roman" w:hAnsi="Times New Roman"/>
          <w:sz w:val="24"/>
          <w:szCs w:val="24"/>
        </w:rPr>
        <w:t xml:space="preserve">18 items. The table shows that the majority of participants possessed business leadership skills. </w:t>
      </w:r>
      <w:r w:rsidRPr="00D97E56">
        <w:rPr>
          <w:rFonts w:ascii="Times New Roman" w:hAnsi="Times New Roman"/>
          <w:sz w:val="24"/>
          <w:szCs w:val="24"/>
        </w:rPr>
        <w:t xml:space="preserve">   </w:t>
      </w:r>
    </w:p>
    <w:p w14:paraId="7CFC9272" w14:textId="77777777" w:rsidR="00D97E56" w:rsidRPr="00D97E56" w:rsidRDefault="00D97E56" w:rsidP="00D97E56">
      <w:pPr>
        <w:spacing w:line="480" w:lineRule="auto"/>
        <w:rPr>
          <w:rFonts w:ascii="Times New Roman" w:hAnsi="Times New Roman"/>
          <w:sz w:val="24"/>
          <w:szCs w:val="24"/>
        </w:rPr>
      </w:pPr>
    </w:p>
    <w:p w14:paraId="008B186D" w14:textId="77777777" w:rsidR="00D97E56" w:rsidRPr="00D97E56" w:rsidRDefault="00D97E56" w:rsidP="00D97E56">
      <w:pPr>
        <w:spacing w:line="480" w:lineRule="auto"/>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6</w:t>
      </w:r>
      <w:r w:rsidRPr="00D97E56">
        <w:rPr>
          <w:rFonts w:ascii="Times New Roman" w:hAnsi="Times New Roman"/>
          <w:sz w:val="24"/>
          <w:szCs w:val="24"/>
        </w:rPr>
        <w:t xml:space="preserve">: </w:t>
      </w:r>
      <w:r w:rsidR="009E778C">
        <w:rPr>
          <w:rFonts w:ascii="Times New Roman" w:hAnsi="Times New Roman"/>
          <w:sz w:val="24"/>
          <w:szCs w:val="24"/>
        </w:rPr>
        <w:t xml:space="preserve">Measurement of the quality of business </w:t>
      </w:r>
      <w:r w:rsidRPr="00D97E56">
        <w:rPr>
          <w:rFonts w:ascii="Times New Roman" w:hAnsi="Times New Roman"/>
          <w:sz w:val="24"/>
          <w:szCs w:val="24"/>
        </w:rPr>
        <w:t xml:space="preserve">leadership (n=432)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79A5D9D1" w14:textId="77777777" w:rsidTr="004613EE">
        <w:tc>
          <w:tcPr>
            <w:tcW w:w="4158" w:type="dxa"/>
          </w:tcPr>
          <w:p w14:paraId="7334CE8F" w14:textId="77777777" w:rsidR="00D97E56" w:rsidRPr="00D97E56" w:rsidRDefault="00D97E56" w:rsidP="00A87980">
            <w:pPr>
              <w:spacing w:after="0" w:line="240" w:lineRule="auto"/>
              <w:rPr>
                <w:rFonts w:ascii="Times New Roman" w:hAnsi="Times New Roman"/>
                <w:sz w:val="24"/>
                <w:szCs w:val="24"/>
              </w:rPr>
            </w:pPr>
            <w:r w:rsidRPr="00D97E56">
              <w:rPr>
                <w:rFonts w:ascii="Times New Roman" w:hAnsi="Times New Roman"/>
                <w:b/>
                <w:sz w:val="24"/>
                <w:szCs w:val="24"/>
              </w:rPr>
              <w:t>Quality of business leadership</w:t>
            </w:r>
            <w:r w:rsidR="001834C9">
              <w:rPr>
                <w:rFonts w:ascii="Times New Roman" w:hAnsi="Times New Roman"/>
                <w:b/>
                <w:sz w:val="24"/>
                <w:szCs w:val="24"/>
              </w:rPr>
              <w:t xml:space="preserve"> b</w:t>
            </w:r>
            <w:r w:rsidR="00A87980">
              <w:rPr>
                <w:rFonts w:ascii="Times New Roman" w:hAnsi="Times New Roman"/>
                <w:b/>
                <w:sz w:val="24"/>
                <w:szCs w:val="24"/>
              </w:rPr>
              <w:t xml:space="preserve">ased on </w:t>
            </w:r>
            <w:r w:rsidR="001834C9">
              <w:rPr>
                <w:rFonts w:ascii="Times New Roman" w:hAnsi="Times New Roman"/>
                <w:b/>
                <w:sz w:val="24"/>
                <w:szCs w:val="24"/>
              </w:rPr>
              <w:t xml:space="preserve">18 </w:t>
            </w:r>
            <w:r w:rsidRPr="00D97E56">
              <w:rPr>
                <w:rFonts w:ascii="Times New Roman" w:hAnsi="Times New Roman"/>
                <w:b/>
                <w:sz w:val="24"/>
                <w:szCs w:val="24"/>
              </w:rPr>
              <w:t xml:space="preserve">items </w:t>
            </w:r>
          </w:p>
        </w:tc>
        <w:tc>
          <w:tcPr>
            <w:tcW w:w="990" w:type="dxa"/>
          </w:tcPr>
          <w:p w14:paraId="4BE5304C" w14:textId="77777777" w:rsidR="00D97E56" w:rsidRPr="00D97E56" w:rsidRDefault="00D97E56" w:rsidP="00D97E56">
            <w:pPr>
              <w:spacing w:after="0" w:line="240" w:lineRule="auto"/>
              <w:jc w:val="center"/>
              <w:rPr>
                <w:rFonts w:ascii="Times New Roman" w:hAnsi="Times New Roman"/>
                <w:b/>
                <w:sz w:val="24"/>
                <w:szCs w:val="24"/>
              </w:rPr>
            </w:pPr>
          </w:p>
          <w:p w14:paraId="327AABA7"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2717E98E" w14:textId="77777777" w:rsidR="00D97E56" w:rsidRPr="00D97E56" w:rsidRDefault="00D97E56" w:rsidP="00D97E56">
            <w:pPr>
              <w:spacing w:after="0" w:line="240" w:lineRule="auto"/>
              <w:jc w:val="center"/>
              <w:rPr>
                <w:rFonts w:ascii="Times New Roman" w:hAnsi="Times New Roman"/>
                <w:b/>
                <w:sz w:val="24"/>
                <w:szCs w:val="24"/>
              </w:rPr>
            </w:pPr>
          </w:p>
          <w:p w14:paraId="5B67B5CA"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34B5F1FB"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4310FDBB" w14:textId="77777777" w:rsidR="00D97E56" w:rsidRPr="00D97E56" w:rsidRDefault="00D97E56" w:rsidP="00D97E56">
            <w:pPr>
              <w:spacing w:after="0" w:line="240" w:lineRule="auto"/>
              <w:jc w:val="center"/>
              <w:rPr>
                <w:rFonts w:ascii="Times New Roman" w:hAnsi="Times New Roman"/>
                <w:b/>
                <w:sz w:val="24"/>
                <w:szCs w:val="24"/>
              </w:rPr>
            </w:pPr>
          </w:p>
          <w:p w14:paraId="7DE2B6B6"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7D8864C4" w14:textId="77777777" w:rsidR="00D97E56" w:rsidRPr="00D97E56" w:rsidRDefault="00D97E56" w:rsidP="00D97E56">
            <w:pPr>
              <w:spacing w:after="0" w:line="240" w:lineRule="auto"/>
              <w:jc w:val="center"/>
              <w:rPr>
                <w:rFonts w:ascii="Times New Roman" w:hAnsi="Times New Roman"/>
                <w:b/>
                <w:sz w:val="24"/>
                <w:szCs w:val="24"/>
              </w:rPr>
            </w:pPr>
          </w:p>
          <w:p w14:paraId="748EAEC2"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20D3368C" w14:textId="77777777" w:rsidR="00D97E56" w:rsidRPr="00D97E56" w:rsidRDefault="00D97E56" w:rsidP="00D97E56">
            <w:pPr>
              <w:spacing w:after="0" w:line="240" w:lineRule="auto"/>
              <w:jc w:val="center"/>
              <w:rPr>
                <w:rFonts w:ascii="Times New Roman" w:hAnsi="Times New Roman"/>
                <w:b/>
                <w:sz w:val="24"/>
                <w:szCs w:val="24"/>
              </w:rPr>
            </w:pPr>
          </w:p>
          <w:p w14:paraId="61E06C4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09FE9FC7" w14:textId="77777777" w:rsidTr="004613EE">
        <w:tc>
          <w:tcPr>
            <w:tcW w:w="4158" w:type="dxa"/>
          </w:tcPr>
          <w:p w14:paraId="6AA22FD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Knowledge of </w:t>
            </w:r>
            <w:r w:rsidR="001834C9">
              <w:rPr>
                <w:rFonts w:ascii="Times New Roman" w:hAnsi="Times New Roman"/>
                <w:sz w:val="24"/>
                <w:szCs w:val="24"/>
              </w:rPr>
              <w:t xml:space="preserve">the core values of business </w:t>
            </w:r>
          </w:p>
        </w:tc>
        <w:tc>
          <w:tcPr>
            <w:tcW w:w="990" w:type="dxa"/>
          </w:tcPr>
          <w:p w14:paraId="6B115FB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14927DF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52F788C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D482E6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52866D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91AD913" w14:textId="77777777" w:rsidTr="004613EE">
        <w:tc>
          <w:tcPr>
            <w:tcW w:w="4158" w:type="dxa"/>
          </w:tcPr>
          <w:p w14:paraId="08443BF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relevance of business plan to t</w:t>
            </w:r>
            <w:r w:rsidR="001834C9">
              <w:rPr>
                <w:rFonts w:ascii="Times New Roman" w:hAnsi="Times New Roman"/>
                <w:sz w:val="24"/>
                <w:szCs w:val="24"/>
              </w:rPr>
              <w:t xml:space="preserve">he vital needs of customers </w:t>
            </w:r>
          </w:p>
        </w:tc>
        <w:tc>
          <w:tcPr>
            <w:tcW w:w="990" w:type="dxa"/>
          </w:tcPr>
          <w:p w14:paraId="3CBCF55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381D653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5AC1FCC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5F0B1E6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489B4E6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963F636" w14:textId="77777777" w:rsidTr="004613EE">
        <w:tc>
          <w:tcPr>
            <w:tcW w:w="4158" w:type="dxa"/>
          </w:tcPr>
          <w:p w14:paraId="66066EB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ensure val</w:t>
            </w:r>
            <w:r w:rsidR="001834C9">
              <w:rPr>
                <w:rFonts w:ascii="Times New Roman" w:hAnsi="Times New Roman"/>
                <w:sz w:val="24"/>
                <w:szCs w:val="24"/>
              </w:rPr>
              <w:t xml:space="preserve">ue for money for customers </w:t>
            </w:r>
          </w:p>
        </w:tc>
        <w:tc>
          <w:tcPr>
            <w:tcW w:w="990" w:type="dxa"/>
          </w:tcPr>
          <w:p w14:paraId="1FD240E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60103F9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A63AE9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0D2D959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28CFDD2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5C2DDD9F" w14:textId="77777777" w:rsidTr="004613EE">
        <w:tc>
          <w:tcPr>
            <w:tcW w:w="4158" w:type="dxa"/>
          </w:tcPr>
          <w:p w14:paraId="1AE955AE" w14:textId="77777777" w:rsidR="00D97E56" w:rsidRPr="00D97E56" w:rsidRDefault="001834C9" w:rsidP="00D97E56">
            <w:pPr>
              <w:spacing w:after="0" w:line="240" w:lineRule="auto"/>
              <w:rPr>
                <w:rFonts w:ascii="Times New Roman" w:hAnsi="Times New Roman"/>
                <w:sz w:val="24"/>
                <w:szCs w:val="24"/>
              </w:rPr>
            </w:pPr>
            <w:r>
              <w:rPr>
                <w:rFonts w:ascii="Times New Roman" w:hAnsi="Times New Roman"/>
                <w:sz w:val="24"/>
                <w:szCs w:val="24"/>
              </w:rPr>
              <w:t xml:space="preserve">Knowledge of markets </w:t>
            </w:r>
          </w:p>
          <w:p w14:paraId="0488A272" w14:textId="77777777" w:rsidR="00D97E56" w:rsidRPr="00D97E56" w:rsidRDefault="00D97E56" w:rsidP="00D97E56">
            <w:pPr>
              <w:spacing w:after="0" w:line="240" w:lineRule="auto"/>
              <w:rPr>
                <w:rFonts w:ascii="Times New Roman" w:hAnsi="Times New Roman"/>
                <w:sz w:val="24"/>
                <w:szCs w:val="24"/>
              </w:rPr>
            </w:pPr>
          </w:p>
        </w:tc>
        <w:tc>
          <w:tcPr>
            <w:tcW w:w="990" w:type="dxa"/>
          </w:tcPr>
          <w:p w14:paraId="08CCA5A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2DFC31B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F0C13D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4D62218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48AE277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8057C83" w14:textId="77777777" w:rsidTr="004613EE">
        <w:tc>
          <w:tcPr>
            <w:tcW w:w="4158" w:type="dxa"/>
          </w:tcPr>
          <w:p w14:paraId="669BF63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create business opportunities that a</w:t>
            </w:r>
            <w:r w:rsidR="001834C9">
              <w:rPr>
                <w:rFonts w:ascii="Times New Roman" w:hAnsi="Times New Roman"/>
                <w:sz w:val="24"/>
                <w:szCs w:val="24"/>
              </w:rPr>
              <w:t xml:space="preserve">re beneficial to customers </w:t>
            </w:r>
          </w:p>
        </w:tc>
        <w:tc>
          <w:tcPr>
            <w:tcW w:w="990" w:type="dxa"/>
          </w:tcPr>
          <w:p w14:paraId="0841E44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62DECC5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1851CB9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4FC639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1850B0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61EDFE8C" w14:textId="77777777" w:rsidTr="004613EE">
        <w:tc>
          <w:tcPr>
            <w:tcW w:w="4158" w:type="dxa"/>
          </w:tcPr>
          <w:p w14:paraId="65868D6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Degree of adherence to basic </w:t>
            </w:r>
            <w:r w:rsidR="001834C9">
              <w:rPr>
                <w:rFonts w:ascii="Times New Roman" w:hAnsi="Times New Roman"/>
                <w:sz w:val="24"/>
                <w:szCs w:val="24"/>
              </w:rPr>
              <w:t xml:space="preserve">business ethics principles </w:t>
            </w:r>
          </w:p>
        </w:tc>
        <w:tc>
          <w:tcPr>
            <w:tcW w:w="990" w:type="dxa"/>
          </w:tcPr>
          <w:p w14:paraId="75EC4E4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05842F7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B1EE10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2AAC4EE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F5B703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6278C5FD" w14:textId="77777777" w:rsidTr="004613EE">
        <w:tc>
          <w:tcPr>
            <w:tcW w:w="4158" w:type="dxa"/>
          </w:tcPr>
          <w:p w14:paraId="024B1CA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adherence to basic corporate social</w:t>
            </w:r>
            <w:r w:rsidR="001834C9">
              <w:rPr>
                <w:rFonts w:ascii="Times New Roman" w:hAnsi="Times New Roman"/>
                <w:sz w:val="24"/>
                <w:szCs w:val="24"/>
              </w:rPr>
              <w:t xml:space="preserve"> responsibility principles </w:t>
            </w:r>
          </w:p>
        </w:tc>
        <w:tc>
          <w:tcPr>
            <w:tcW w:w="990" w:type="dxa"/>
          </w:tcPr>
          <w:p w14:paraId="1696D35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33366B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49C9D55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5F0B77B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55FCE8B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4A8A5A33" w14:textId="77777777" w:rsidTr="004613EE">
        <w:tc>
          <w:tcPr>
            <w:tcW w:w="4158" w:type="dxa"/>
          </w:tcPr>
          <w:p w14:paraId="4E50715F"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enthusiasm for meeting the business needs of custome</w:t>
            </w:r>
            <w:r w:rsidR="001834C9">
              <w:rPr>
                <w:rFonts w:ascii="Times New Roman" w:hAnsi="Times New Roman"/>
                <w:sz w:val="24"/>
                <w:szCs w:val="24"/>
              </w:rPr>
              <w:t xml:space="preserve">rs </w:t>
            </w:r>
          </w:p>
        </w:tc>
        <w:tc>
          <w:tcPr>
            <w:tcW w:w="990" w:type="dxa"/>
          </w:tcPr>
          <w:p w14:paraId="7F1A2A0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9CAD9D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661490E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E06FE4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D55AAE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374775E5" w14:textId="77777777" w:rsidTr="004613EE">
        <w:tc>
          <w:tcPr>
            <w:tcW w:w="4158" w:type="dxa"/>
          </w:tcPr>
          <w:p w14:paraId="38B3412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w:t>
            </w:r>
            <w:r w:rsidR="001834C9">
              <w:rPr>
                <w:rFonts w:ascii="Times New Roman" w:hAnsi="Times New Roman"/>
                <w:sz w:val="24"/>
                <w:szCs w:val="24"/>
              </w:rPr>
              <w:t>ee of loyalty to customers</w:t>
            </w:r>
          </w:p>
          <w:p w14:paraId="4FD73ADA" w14:textId="77777777" w:rsidR="00D97E56" w:rsidRPr="00D97E56" w:rsidRDefault="00D97E56" w:rsidP="00D97E56">
            <w:pPr>
              <w:spacing w:after="0" w:line="240" w:lineRule="auto"/>
              <w:rPr>
                <w:rFonts w:ascii="Times New Roman" w:hAnsi="Times New Roman"/>
                <w:sz w:val="24"/>
                <w:szCs w:val="24"/>
              </w:rPr>
            </w:pPr>
          </w:p>
        </w:tc>
        <w:tc>
          <w:tcPr>
            <w:tcW w:w="990" w:type="dxa"/>
          </w:tcPr>
          <w:p w14:paraId="0EF9943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17B6CAD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5A91101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0A234F1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079D440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0534D9FE" w14:textId="77777777" w:rsidTr="004613EE">
        <w:tc>
          <w:tcPr>
            <w:tcW w:w="4158" w:type="dxa"/>
          </w:tcPr>
          <w:p w14:paraId="4B82924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personal integrity</w:t>
            </w:r>
            <w:r w:rsidR="001834C9">
              <w:rPr>
                <w:rFonts w:ascii="Times New Roman" w:hAnsi="Times New Roman"/>
                <w:sz w:val="24"/>
                <w:szCs w:val="24"/>
              </w:rPr>
              <w:t xml:space="preserve"> in the eyes of customers </w:t>
            </w:r>
          </w:p>
        </w:tc>
        <w:tc>
          <w:tcPr>
            <w:tcW w:w="990" w:type="dxa"/>
          </w:tcPr>
          <w:p w14:paraId="6B31AD1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6BC93CC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222D12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61B723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55FA7A5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207DCD27" w14:textId="77777777" w:rsidTr="004613EE">
        <w:tc>
          <w:tcPr>
            <w:tcW w:w="4158" w:type="dxa"/>
          </w:tcPr>
          <w:p w14:paraId="579B8C1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w:t>
            </w:r>
            <w:r w:rsidR="001834C9">
              <w:rPr>
                <w:rFonts w:ascii="Times New Roman" w:hAnsi="Times New Roman"/>
                <w:sz w:val="24"/>
                <w:szCs w:val="24"/>
              </w:rPr>
              <w:t>f commitment to customers</w:t>
            </w:r>
          </w:p>
          <w:p w14:paraId="055A0548" w14:textId="77777777" w:rsidR="00D97E56" w:rsidRPr="00D97E56" w:rsidRDefault="00D97E56" w:rsidP="00D97E56">
            <w:pPr>
              <w:spacing w:after="0" w:line="240" w:lineRule="auto"/>
              <w:rPr>
                <w:rFonts w:ascii="Times New Roman" w:hAnsi="Times New Roman"/>
                <w:sz w:val="24"/>
                <w:szCs w:val="24"/>
              </w:rPr>
            </w:pPr>
          </w:p>
        </w:tc>
        <w:tc>
          <w:tcPr>
            <w:tcW w:w="990" w:type="dxa"/>
          </w:tcPr>
          <w:p w14:paraId="6989541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546C45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58A3161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0393339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412E18E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B720785" w14:textId="77777777" w:rsidTr="004613EE">
        <w:tc>
          <w:tcPr>
            <w:tcW w:w="4158" w:type="dxa"/>
          </w:tcPr>
          <w:p w14:paraId="1534215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to take initiative to meet the </w:t>
            </w:r>
            <w:r w:rsidRPr="00D97E56">
              <w:rPr>
                <w:rFonts w:ascii="Times New Roman" w:hAnsi="Times New Roman"/>
                <w:sz w:val="24"/>
                <w:szCs w:val="24"/>
              </w:rPr>
              <w:lastRenderedPageBreak/>
              <w:t>bu</w:t>
            </w:r>
            <w:r w:rsidR="001834C9">
              <w:rPr>
                <w:rFonts w:ascii="Times New Roman" w:hAnsi="Times New Roman"/>
                <w:sz w:val="24"/>
                <w:szCs w:val="24"/>
              </w:rPr>
              <w:t xml:space="preserve">siness needs of customers </w:t>
            </w:r>
          </w:p>
        </w:tc>
        <w:tc>
          <w:tcPr>
            <w:tcW w:w="990" w:type="dxa"/>
          </w:tcPr>
          <w:p w14:paraId="0BEFEE1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lastRenderedPageBreak/>
              <w:t>4%</w:t>
            </w:r>
          </w:p>
        </w:tc>
        <w:tc>
          <w:tcPr>
            <w:tcW w:w="1440" w:type="dxa"/>
          </w:tcPr>
          <w:p w14:paraId="0E8D6F8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62FD387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276CB2B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01186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75D5DA2" w14:textId="77777777" w:rsidTr="004613EE">
        <w:tc>
          <w:tcPr>
            <w:tcW w:w="4158" w:type="dxa"/>
          </w:tcPr>
          <w:p w14:paraId="30972F7E"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make ac</w:t>
            </w:r>
            <w:r w:rsidR="001834C9">
              <w:rPr>
                <w:rFonts w:ascii="Times New Roman" w:hAnsi="Times New Roman"/>
                <w:sz w:val="24"/>
                <w:szCs w:val="24"/>
              </w:rPr>
              <w:t xml:space="preserve">curate judgement promptly </w:t>
            </w:r>
          </w:p>
        </w:tc>
        <w:tc>
          <w:tcPr>
            <w:tcW w:w="990" w:type="dxa"/>
          </w:tcPr>
          <w:p w14:paraId="3305B4C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7CF47B5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4A2BFAD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443D6B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0990E99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2606F853" w14:textId="77777777" w:rsidTr="004613EE">
        <w:tc>
          <w:tcPr>
            <w:tcW w:w="4158" w:type="dxa"/>
          </w:tcPr>
          <w:p w14:paraId="73DDD04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Courage to take appropriate bu</w:t>
            </w:r>
            <w:r w:rsidR="001834C9">
              <w:rPr>
                <w:rFonts w:ascii="Times New Roman" w:hAnsi="Times New Roman"/>
                <w:sz w:val="24"/>
                <w:szCs w:val="24"/>
              </w:rPr>
              <w:t xml:space="preserve">siness decisions promptly </w:t>
            </w:r>
          </w:p>
        </w:tc>
        <w:tc>
          <w:tcPr>
            <w:tcW w:w="990" w:type="dxa"/>
          </w:tcPr>
          <w:p w14:paraId="1F8C88D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6D697CF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02ECBF3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4F6F872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04A0C08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7469914F" w14:textId="77777777" w:rsidTr="00942B84">
        <w:trPr>
          <w:trHeight w:val="476"/>
        </w:trPr>
        <w:tc>
          <w:tcPr>
            <w:tcW w:w="4158" w:type="dxa"/>
          </w:tcPr>
          <w:p w14:paraId="7471569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Quality </w:t>
            </w:r>
            <w:r w:rsidR="001834C9">
              <w:rPr>
                <w:rFonts w:ascii="Times New Roman" w:hAnsi="Times New Roman"/>
                <w:sz w:val="24"/>
                <w:szCs w:val="24"/>
              </w:rPr>
              <w:t xml:space="preserve">of relationship with customers </w:t>
            </w:r>
          </w:p>
        </w:tc>
        <w:tc>
          <w:tcPr>
            <w:tcW w:w="990" w:type="dxa"/>
          </w:tcPr>
          <w:p w14:paraId="3B14329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10E6241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6802B67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B1F74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0CF1BC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1833C3F" w14:textId="77777777" w:rsidTr="004613EE">
        <w:tc>
          <w:tcPr>
            <w:tcW w:w="4158" w:type="dxa"/>
          </w:tcPr>
          <w:p w14:paraId="10F872BF"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Decisiveness on the effective management of </w:t>
            </w:r>
            <w:r w:rsidR="001834C9">
              <w:rPr>
                <w:rFonts w:ascii="Times New Roman" w:hAnsi="Times New Roman"/>
                <w:sz w:val="24"/>
                <w:szCs w:val="24"/>
              </w:rPr>
              <w:t xml:space="preserve">core business activities </w:t>
            </w:r>
          </w:p>
        </w:tc>
        <w:tc>
          <w:tcPr>
            <w:tcW w:w="990" w:type="dxa"/>
          </w:tcPr>
          <w:p w14:paraId="2656C45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69B7AF0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46C25C7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2961E83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2C158B0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0062E5AA" w14:textId="77777777" w:rsidTr="004613EE">
        <w:tc>
          <w:tcPr>
            <w:tcW w:w="4158" w:type="dxa"/>
            <w:tcBorders>
              <w:bottom w:val="single" w:sz="4" w:space="0" w:color="auto"/>
            </w:tcBorders>
          </w:tcPr>
          <w:p w14:paraId="32AB194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dependability</w:t>
            </w:r>
            <w:r w:rsidR="001834C9">
              <w:rPr>
                <w:rFonts w:ascii="Times New Roman" w:hAnsi="Times New Roman"/>
                <w:sz w:val="24"/>
                <w:szCs w:val="24"/>
              </w:rPr>
              <w:t xml:space="preserve"> in the eyes of customers </w:t>
            </w:r>
          </w:p>
        </w:tc>
        <w:tc>
          <w:tcPr>
            <w:tcW w:w="990" w:type="dxa"/>
          </w:tcPr>
          <w:p w14:paraId="68F56AD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A10C73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60B6A42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59C34D1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34717A0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2F22AE8E" w14:textId="77777777" w:rsidTr="004613EE">
        <w:tc>
          <w:tcPr>
            <w:tcW w:w="4158" w:type="dxa"/>
          </w:tcPr>
          <w:p w14:paraId="6D11680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handle sensitive issues in dealing with custome</w:t>
            </w:r>
            <w:r w:rsidR="001834C9">
              <w:rPr>
                <w:rFonts w:ascii="Times New Roman" w:hAnsi="Times New Roman"/>
                <w:sz w:val="24"/>
                <w:szCs w:val="24"/>
              </w:rPr>
              <w:t xml:space="preserve">rs </w:t>
            </w:r>
          </w:p>
        </w:tc>
        <w:tc>
          <w:tcPr>
            <w:tcW w:w="990" w:type="dxa"/>
          </w:tcPr>
          <w:p w14:paraId="4FD1848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33D6141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6CEC46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5506BE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6948F66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608F5A32" w14:textId="77777777" w:rsidR="00D97E56" w:rsidRPr="00D97E56" w:rsidRDefault="00D97E56" w:rsidP="00D97E56">
      <w:pPr>
        <w:spacing w:line="480" w:lineRule="auto"/>
        <w:rPr>
          <w:rFonts w:ascii="Times New Roman" w:hAnsi="Times New Roman"/>
          <w:sz w:val="24"/>
          <w:szCs w:val="24"/>
        </w:rPr>
      </w:pPr>
    </w:p>
    <w:p w14:paraId="76841D7B" w14:textId="77777777" w:rsidR="00D97E56" w:rsidRPr="00D97E56" w:rsidRDefault="00D97E56" w:rsidP="00172B6A">
      <w:pPr>
        <w:spacing w:line="24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7</w:t>
      </w:r>
      <w:r w:rsidRPr="00D97E56">
        <w:rPr>
          <w:rFonts w:ascii="Times New Roman" w:hAnsi="Times New Roman"/>
          <w:sz w:val="24"/>
          <w:szCs w:val="24"/>
        </w:rPr>
        <w:t xml:space="preserve"> measures the ability to exploit rights </w:t>
      </w:r>
      <w:r w:rsidR="00C72EC5">
        <w:rPr>
          <w:rFonts w:ascii="Times New Roman" w:hAnsi="Times New Roman"/>
          <w:sz w:val="24"/>
          <w:szCs w:val="24"/>
        </w:rPr>
        <w:t xml:space="preserve">that are </w:t>
      </w:r>
      <w:r w:rsidRPr="00D97E56">
        <w:rPr>
          <w:rFonts w:ascii="Times New Roman" w:hAnsi="Times New Roman"/>
          <w:sz w:val="24"/>
          <w:szCs w:val="24"/>
        </w:rPr>
        <w:t xml:space="preserve">made available due to prevailing circumstances </w:t>
      </w:r>
      <w:r w:rsidR="00C72EC5">
        <w:rPr>
          <w:rFonts w:ascii="Times New Roman" w:hAnsi="Times New Roman"/>
          <w:sz w:val="24"/>
          <w:szCs w:val="24"/>
        </w:rPr>
        <w:t>fully b</w:t>
      </w:r>
      <w:r w:rsidR="00A87980">
        <w:rPr>
          <w:rFonts w:ascii="Times New Roman" w:hAnsi="Times New Roman"/>
          <w:sz w:val="24"/>
          <w:szCs w:val="24"/>
        </w:rPr>
        <w:t xml:space="preserve">ased on </w:t>
      </w:r>
      <w:r w:rsidRPr="00D97E56">
        <w:rPr>
          <w:rFonts w:ascii="Times New Roman" w:hAnsi="Times New Roman"/>
          <w:sz w:val="24"/>
          <w:szCs w:val="24"/>
        </w:rPr>
        <w:t xml:space="preserve">11 items.  </w:t>
      </w:r>
      <w:r w:rsidR="00172B6A">
        <w:rPr>
          <w:rFonts w:ascii="Times New Roman" w:hAnsi="Times New Roman"/>
          <w:sz w:val="24"/>
          <w:szCs w:val="24"/>
        </w:rPr>
        <w:t xml:space="preserve">The table shows that the majority of participants were capable of exploiting their basic legal rights fully in the course of conducting business. </w:t>
      </w:r>
      <w:r w:rsidRPr="00D97E56">
        <w:rPr>
          <w:rFonts w:ascii="Times New Roman" w:hAnsi="Times New Roman"/>
          <w:sz w:val="24"/>
          <w:szCs w:val="24"/>
        </w:rPr>
        <w:t xml:space="preserve">  </w:t>
      </w:r>
    </w:p>
    <w:p w14:paraId="456BF869" w14:textId="77777777" w:rsidR="00D97E56" w:rsidRPr="00D97E56" w:rsidRDefault="00D97E56" w:rsidP="00D97E56">
      <w:pPr>
        <w:rPr>
          <w:rFonts w:ascii="Times New Roman" w:hAnsi="Times New Roman"/>
          <w:sz w:val="24"/>
          <w:szCs w:val="24"/>
        </w:rPr>
      </w:pPr>
    </w:p>
    <w:p w14:paraId="5A25B061" w14:textId="77777777" w:rsidR="00D97E56" w:rsidRPr="00D97E56" w:rsidRDefault="00D97E56" w:rsidP="00D97E56">
      <w:pPr>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7</w:t>
      </w:r>
      <w:r w:rsidRPr="00D97E56">
        <w:rPr>
          <w:rFonts w:ascii="Times New Roman" w:hAnsi="Times New Roman"/>
          <w:sz w:val="24"/>
          <w:szCs w:val="24"/>
        </w:rPr>
        <w:t xml:space="preserve">: </w:t>
      </w:r>
      <w:r w:rsidR="00C72EC5">
        <w:rPr>
          <w:rFonts w:ascii="Times New Roman" w:hAnsi="Times New Roman"/>
          <w:sz w:val="24"/>
          <w:szCs w:val="24"/>
        </w:rPr>
        <w:t xml:space="preserve">Measurement of the </w:t>
      </w:r>
      <w:r w:rsidRPr="00D97E56">
        <w:rPr>
          <w:rFonts w:ascii="Times New Roman" w:hAnsi="Times New Roman"/>
          <w:sz w:val="24"/>
          <w:szCs w:val="24"/>
        </w:rPr>
        <w:t>ability to exploit rights</w:t>
      </w:r>
      <w:r w:rsidR="00C72EC5">
        <w:rPr>
          <w:rFonts w:ascii="Times New Roman" w:hAnsi="Times New Roman"/>
          <w:sz w:val="24"/>
          <w:szCs w:val="24"/>
        </w:rPr>
        <w:t xml:space="preserve"> fully </w:t>
      </w:r>
      <w:r w:rsidRPr="00D97E56">
        <w:rPr>
          <w:rFonts w:ascii="Times New Roman" w:hAnsi="Times New Roman"/>
          <w:sz w:val="24"/>
          <w:szCs w:val="24"/>
        </w:rPr>
        <w:t xml:space="preserve">(n=432)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367207EB" w14:textId="77777777" w:rsidTr="004613EE">
        <w:tc>
          <w:tcPr>
            <w:tcW w:w="4158" w:type="dxa"/>
          </w:tcPr>
          <w:p w14:paraId="72EC6A14" w14:textId="77777777" w:rsidR="00D97E56" w:rsidRPr="00D97E56" w:rsidRDefault="00D97E56" w:rsidP="001834C9">
            <w:pPr>
              <w:spacing w:after="0" w:line="240" w:lineRule="auto"/>
              <w:rPr>
                <w:rFonts w:ascii="Times New Roman" w:hAnsi="Times New Roman"/>
                <w:sz w:val="24"/>
                <w:szCs w:val="24"/>
              </w:rPr>
            </w:pPr>
            <w:r w:rsidRPr="00D97E56">
              <w:rPr>
                <w:rFonts w:ascii="Times New Roman" w:hAnsi="Times New Roman"/>
                <w:b/>
                <w:sz w:val="24"/>
                <w:szCs w:val="24"/>
              </w:rPr>
              <w:t>The ability to exploit rights made available due to prevailing circumstances</w:t>
            </w:r>
            <w:r w:rsidR="001834C9">
              <w:rPr>
                <w:rFonts w:ascii="Times New Roman" w:hAnsi="Times New Roman"/>
                <w:b/>
                <w:sz w:val="24"/>
                <w:szCs w:val="24"/>
              </w:rPr>
              <w:t xml:space="preserve"> based on 11 items</w:t>
            </w:r>
          </w:p>
        </w:tc>
        <w:tc>
          <w:tcPr>
            <w:tcW w:w="990" w:type="dxa"/>
          </w:tcPr>
          <w:p w14:paraId="72AE703B" w14:textId="77777777" w:rsidR="00D97E56" w:rsidRPr="00D97E56" w:rsidRDefault="00D97E56" w:rsidP="00D97E56">
            <w:pPr>
              <w:spacing w:after="0" w:line="240" w:lineRule="auto"/>
              <w:jc w:val="center"/>
              <w:rPr>
                <w:rFonts w:ascii="Times New Roman" w:hAnsi="Times New Roman"/>
                <w:b/>
                <w:sz w:val="24"/>
                <w:szCs w:val="24"/>
              </w:rPr>
            </w:pPr>
          </w:p>
          <w:p w14:paraId="29148816"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13B58930" w14:textId="77777777" w:rsidR="00D97E56" w:rsidRPr="00D97E56" w:rsidRDefault="00D97E56" w:rsidP="00D97E56">
            <w:pPr>
              <w:spacing w:after="0" w:line="240" w:lineRule="auto"/>
              <w:jc w:val="center"/>
              <w:rPr>
                <w:rFonts w:ascii="Times New Roman" w:hAnsi="Times New Roman"/>
                <w:b/>
                <w:sz w:val="24"/>
                <w:szCs w:val="24"/>
              </w:rPr>
            </w:pPr>
          </w:p>
          <w:p w14:paraId="365CBE12"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tc>
        <w:tc>
          <w:tcPr>
            <w:tcW w:w="1260" w:type="dxa"/>
          </w:tcPr>
          <w:p w14:paraId="1EF484E5" w14:textId="77777777" w:rsidR="00D97E56" w:rsidRPr="00D97E56" w:rsidRDefault="00D97E56" w:rsidP="00D97E56">
            <w:pPr>
              <w:spacing w:after="0" w:line="240" w:lineRule="auto"/>
              <w:jc w:val="center"/>
              <w:rPr>
                <w:rFonts w:ascii="Times New Roman" w:hAnsi="Times New Roman"/>
                <w:b/>
                <w:sz w:val="24"/>
                <w:szCs w:val="24"/>
              </w:rPr>
            </w:pPr>
          </w:p>
          <w:p w14:paraId="259AFC3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45C9A3B7" w14:textId="77777777" w:rsidR="00D97E56" w:rsidRPr="00D97E56" w:rsidRDefault="00D97E56" w:rsidP="00D97E56">
            <w:pPr>
              <w:spacing w:after="0" w:line="240" w:lineRule="auto"/>
              <w:jc w:val="center"/>
              <w:rPr>
                <w:rFonts w:ascii="Times New Roman" w:hAnsi="Times New Roman"/>
                <w:b/>
                <w:sz w:val="24"/>
                <w:szCs w:val="24"/>
              </w:rPr>
            </w:pPr>
          </w:p>
          <w:p w14:paraId="639A7AFF"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386D6879" w14:textId="77777777" w:rsidR="00D97E56" w:rsidRPr="00D97E56" w:rsidRDefault="00D97E56" w:rsidP="00D97E56">
            <w:pPr>
              <w:spacing w:after="0" w:line="240" w:lineRule="auto"/>
              <w:jc w:val="center"/>
              <w:rPr>
                <w:rFonts w:ascii="Times New Roman" w:hAnsi="Times New Roman"/>
                <w:b/>
                <w:sz w:val="24"/>
                <w:szCs w:val="24"/>
              </w:rPr>
            </w:pPr>
          </w:p>
          <w:p w14:paraId="584DA9A5"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11B42A2C" w14:textId="77777777" w:rsidTr="004613EE">
        <w:tc>
          <w:tcPr>
            <w:tcW w:w="4158" w:type="dxa"/>
          </w:tcPr>
          <w:p w14:paraId="4FA6883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Knowledge of rights tha</w:t>
            </w:r>
            <w:r w:rsidR="00402023">
              <w:rPr>
                <w:rFonts w:ascii="Times New Roman" w:hAnsi="Times New Roman"/>
                <w:sz w:val="24"/>
                <w:szCs w:val="24"/>
              </w:rPr>
              <w:t xml:space="preserve">t are of potential benefit </w:t>
            </w:r>
          </w:p>
        </w:tc>
        <w:tc>
          <w:tcPr>
            <w:tcW w:w="990" w:type="dxa"/>
          </w:tcPr>
          <w:p w14:paraId="42C417D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77D2A07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662D28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7832F15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556152D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57E19FB" w14:textId="77777777" w:rsidTr="004613EE">
        <w:tc>
          <w:tcPr>
            <w:tcW w:w="4158" w:type="dxa"/>
          </w:tcPr>
          <w:p w14:paraId="47C29D9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readiness to exp</w:t>
            </w:r>
            <w:r w:rsidR="00402023">
              <w:rPr>
                <w:rFonts w:ascii="Times New Roman" w:hAnsi="Times New Roman"/>
                <w:sz w:val="24"/>
                <w:szCs w:val="24"/>
              </w:rPr>
              <w:t>loit a business opportunity</w:t>
            </w:r>
          </w:p>
        </w:tc>
        <w:tc>
          <w:tcPr>
            <w:tcW w:w="990" w:type="dxa"/>
          </w:tcPr>
          <w:p w14:paraId="1023BDB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4632AB0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0D78A8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07E9265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671C42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ED902B3" w14:textId="77777777" w:rsidTr="004613EE">
        <w:tc>
          <w:tcPr>
            <w:tcW w:w="4158" w:type="dxa"/>
          </w:tcPr>
          <w:p w14:paraId="71B76C8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use business intellig</w:t>
            </w:r>
            <w:r w:rsidR="00402023">
              <w:rPr>
                <w:rFonts w:ascii="Times New Roman" w:hAnsi="Times New Roman"/>
                <w:sz w:val="24"/>
                <w:szCs w:val="24"/>
              </w:rPr>
              <w:t xml:space="preserve">ence for market assessment </w:t>
            </w:r>
          </w:p>
        </w:tc>
        <w:tc>
          <w:tcPr>
            <w:tcW w:w="990" w:type="dxa"/>
          </w:tcPr>
          <w:p w14:paraId="24CC4A2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4C4631A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BEBD24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60EF866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6003DA4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48AB912C" w14:textId="77777777" w:rsidTr="004613EE">
        <w:tc>
          <w:tcPr>
            <w:tcW w:w="4158" w:type="dxa"/>
          </w:tcPr>
          <w:p w14:paraId="3649560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Knowledge of municipal bylaws on business regist</w:t>
            </w:r>
            <w:r w:rsidR="00402023">
              <w:rPr>
                <w:rFonts w:ascii="Times New Roman" w:hAnsi="Times New Roman"/>
                <w:sz w:val="24"/>
                <w:szCs w:val="24"/>
              </w:rPr>
              <w:t xml:space="preserve">ration and licence renewal </w:t>
            </w:r>
          </w:p>
        </w:tc>
        <w:tc>
          <w:tcPr>
            <w:tcW w:w="990" w:type="dxa"/>
          </w:tcPr>
          <w:p w14:paraId="3675616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502725C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08E1305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20751E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2DDE6A9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0A6A3418" w14:textId="77777777" w:rsidTr="004613EE">
        <w:tc>
          <w:tcPr>
            <w:tcW w:w="4158" w:type="dxa"/>
          </w:tcPr>
          <w:p w14:paraId="78ED23E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w:t>
            </w:r>
            <w:r w:rsidR="00402023">
              <w:rPr>
                <w:rFonts w:ascii="Times New Roman" w:hAnsi="Times New Roman"/>
                <w:sz w:val="24"/>
                <w:szCs w:val="24"/>
              </w:rPr>
              <w:t>to draw up a business plan</w:t>
            </w:r>
          </w:p>
        </w:tc>
        <w:tc>
          <w:tcPr>
            <w:tcW w:w="990" w:type="dxa"/>
          </w:tcPr>
          <w:p w14:paraId="3C87CD8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40E4A84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1F17BB4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6C7766D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BB0D86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71F8CAB1" w14:textId="77777777" w:rsidTr="004613EE">
        <w:tc>
          <w:tcPr>
            <w:tcW w:w="4158" w:type="dxa"/>
          </w:tcPr>
          <w:p w14:paraId="275D464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manage bureaucrat</w:t>
            </w:r>
            <w:r w:rsidR="00402023">
              <w:rPr>
                <w:rFonts w:ascii="Times New Roman" w:hAnsi="Times New Roman"/>
                <w:sz w:val="24"/>
                <w:szCs w:val="24"/>
              </w:rPr>
              <w:t>ic procedures successfully</w:t>
            </w:r>
          </w:p>
        </w:tc>
        <w:tc>
          <w:tcPr>
            <w:tcW w:w="990" w:type="dxa"/>
          </w:tcPr>
          <w:p w14:paraId="405EB9A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0D0653E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46CCA86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3464F35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1FD964B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59665C5C" w14:textId="77777777" w:rsidTr="004613EE">
        <w:tc>
          <w:tcPr>
            <w:tcW w:w="4158" w:type="dxa"/>
          </w:tcPr>
          <w:p w14:paraId="7084D3D2"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Oral presentation skills </w:t>
            </w:r>
          </w:p>
        </w:tc>
        <w:tc>
          <w:tcPr>
            <w:tcW w:w="990" w:type="dxa"/>
          </w:tcPr>
          <w:p w14:paraId="32BF124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672E0D4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6CC05FE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B2C8F4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6780F5E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2166F177" w14:textId="77777777" w:rsidTr="004613EE">
        <w:tc>
          <w:tcPr>
            <w:tcW w:w="4158" w:type="dxa"/>
          </w:tcPr>
          <w:p w14:paraId="46F20D2A"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Marketing skills </w:t>
            </w:r>
          </w:p>
        </w:tc>
        <w:tc>
          <w:tcPr>
            <w:tcW w:w="990" w:type="dxa"/>
          </w:tcPr>
          <w:p w14:paraId="4EEFD2A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61706A8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0B41A3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085F2B1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4603F8A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61512F4C" w14:textId="77777777" w:rsidTr="004613EE">
        <w:tc>
          <w:tcPr>
            <w:tcW w:w="4158" w:type="dxa"/>
          </w:tcPr>
          <w:p w14:paraId="054A310F"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Networking skills </w:t>
            </w:r>
          </w:p>
        </w:tc>
        <w:tc>
          <w:tcPr>
            <w:tcW w:w="990" w:type="dxa"/>
          </w:tcPr>
          <w:p w14:paraId="0A48C33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47633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65926A2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3CFEEC2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AB65E6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4D531BFC" w14:textId="77777777" w:rsidTr="004613EE">
        <w:tc>
          <w:tcPr>
            <w:tcW w:w="4158" w:type="dxa"/>
          </w:tcPr>
          <w:p w14:paraId="02905D3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sell innovative ideas to potential cust</w:t>
            </w:r>
            <w:r w:rsidR="00402023">
              <w:rPr>
                <w:rFonts w:ascii="Times New Roman" w:hAnsi="Times New Roman"/>
                <w:sz w:val="24"/>
                <w:szCs w:val="24"/>
              </w:rPr>
              <w:t xml:space="preserve">omers </w:t>
            </w:r>
          </w:p>
        </w:tc>
        <w:tc>
          <w:tcPr>
            <w:tcW w:w="990" w:type="dxa"/>
          </w:tcPr>
          <w:p w14:paraId="7753C77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6417EF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054EFF5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2A5BE9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6B8E4DF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7AF8D299" w14:textId="77777777" w:rsidTr="004613EE">
        <w:tc>
          <w:tcPr>
            <w:tcW w:w="4158" w:type="dxa"/>
          </w:tcPr>
          <w:p w14:paraId="08655F3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raise capital needed for cond</w:t>
            </w:r>
            <w:r w:rsidR="00402023">
              <w:rPr>
                <w:rFonts w:ascii="Times New Roman" w:hAnsi="Times New Roman"/>
                <w:sz w:val="24"/>
                <w:szCs w:val="24"/>
              </w:rPr>
              <w:t xml:space="preserve">ucting business activities </w:t>
            </w:r>
            <w:r w:rsidRPr="00D97E56">
              <w:rPr>
                <w:rFonts w:ascii="Times New Roman" w:hAnsi="Times New Roman"/>
                <w:sz w:val="24"/>
                <w:szCs w:val="24"/>
              </w:rPr>
              <w:t xml:space="preserve"> </w:t>
            </w:r>
          </w:p>
        </w:tc>
        <w:tc>
          <w:tcPr>
            <w:tcW w:w="990" w:type="dxa"/>
          </w:tcPr>
          <w:p w14:paraId="3401FA6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4AEFF0D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71F78DD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41098F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26D6013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36B425F4" w14:textId="77777777" w:rsidR="00D97E56" w:rsidRPr="00D97E56" w:rsidRDefault="00D97E56" w:rsidP="00D97E56">
      <w:pPr>
        <w:rPr>
          <w:rFonts w:ascii="Times New Roman" w:hAnsi="Times New Roman"/>
          <w:sz w:val="24"/>
          <w:szCs w:val="24"/>
        </w:rPr>
      </w:pPr>
    </w:p>
    <w:p w14:paraId="3820CA8C" w14:textId="77777777" w:rsidR="00C72EC5" w:rsidRPr="00A87980" w:rsidRDefault="00C72EC5" w:rsidP="00942B84">
      <w:pPr>
        <w:spacing w:line="240" w:lineRule="auto"/>
        <w:contextualSpacing/>
        <w:jc w:val="both"/>
        <w:rPr>
          <w:rFonts w:ascii="Times New Roman" w:hAnsi="Times New Roman"/>
          <w:sz w:val="24"/>
          <w:szCs w:val="24"/>
        </w:rPr>
      </w:pPr>
      <w:r w:rsidRPr="00C72EC5">
        <w:rPr>
          <w:rFonts w:ascii="Times New Roman" w:hAnsi="Times New Roman"/>
          <w:sz w:val="24"/>
          <w:szCs w:val="24"/>
        </w:rPr>
        <w:t xml:space="preserve">Table </w:t>
      </w:r>
      <w:r w:rsidR="00202644">
        <w:rPr>
          <w:rFonts w:ascii="Times New Roman" w:hAnsi="Times New Roman"/>
          <w:sz w:val="24"/>
          <w:szCs w:val="24"/>
        </w:rPr>
        <w:t>8</w:t>
      </w:r>
      <w:r>
        <w:rPr>
          <w:rFonts w:ascii="Times New Roman" w:hAnsi="Times New Roman"/>
          <w:sz w:val="24"/>
          <w:szCs w:val="24"/>
        </w:rPr>
        <w:t xml:space="preserve"> measures overall competence in e</w:t>
      </w:r>
      <w:r w:rsidRPr="00C72EC5">
        <w:rPr>
          <w:rFonts w:ascii="Times New Roman" w:hAnsi="Times New Roman"/>
          <w:sz w:val="24"/>
          <w:szCs w:val="24"/>
        </w:rPr>
        <w:t xml:space="preserve">ntrepreneurial skills </w:t>
      </w:r>
      <w:r>
        <w:rPr>
          <w:rFonts w:ascii="Times New Roman" w:hAnsi="Times New Roman"/>
          <w:sz w:val="24"/>
          <w:szCs w:val="24"/>
        </w:rPr>
        <w:t xml:space="preserve">by using a </w:t>
      </w:r>
      <w:r w:rsidRPr="00C72EC5">
        <w:rPr>
          <w:rFonts w:ascii="Times New Roman" w:hAnsi="Times New Roman"/>
          <w:sz w:val="24"/>
          <w:szCs w:val="24"/>
        </w:rPr>
        <w:t>5-point ordinal scale</w:t>
      </w:r>
      <w:r>
        <w:rPr>
          <w:rFonts w:ascii="Times New Roman" w:hAnsi="Times New Roman"/>
          <w:sz w:val="24"/>
          <w:szCs w:val="24"/>
        </w:rPr>
        <w:t xml:space="preserve">. </w:t>
      </w:r>
      <w:r w:rsidR="00A87980" w:rsidRPr="00A87980">
        <w:rPr>
          <w:rFonts w:ascii="Times New Roman" w:hAnsi="Times New Roman"/>
          <w:sz w:val="24"/>
          <w:szCs w:val="24"/>
        </w:rPr>
        <w:t xml:space="preserve">The table shows that 69.68% (301 out of 432) of participants of the research had </w:t>
      </w:r>
      <w:r w:rsidR="00A87980" w:rsidRPr="00A87980">
        <w:rPr>
          <w:rFonts w:ascii="Times New Roman" w:hAnsi="Times New Roman"/>
          <w:sz w:val="24"/>
          <w:szCs w:val="24"/>
        </w:rPr>
        <w:lastRenderedPageBreak/>
        <w:t>satisfactory entrepreneurial skills. The remaining 30.32% (131 out of 432) did not have satisfactory entrepreneurial skills.</w:t>
      </w:r>
    </w:p>
    <w:p w14:paraId="5D072C95" w14:textId="77777777" w:rsidR="00C72EC5" w:rsidRDefault="00C72EC5" w:rsidP="00C72EC5">
      <w:pPr>
        <w:spacing w:line="360" w:lineRule="auto"/>
        <w:contextualSpacing/>
        <w:jc w:val="both"/>
        <w:rPr>
          <w:rFonts w:ascii="Times New Roman" w:hAnsi="Times New Roman"/>
          <w:sz w:val="24"/>
          <w:szCs w:val="24"/>
        </w:rPr>
      </w:pPr>
    </w:p>
    <w:p w14:paraId="77463428" w14:textId="77777777" w:rsidR="00C72EC5" w:rsidRPr="00D97E56" w:rsidRDefault="00C72EC5" w:rsidP="00C72EC5">
      <w:pPr>
        <w:spacing w:line="360" w:lineRule="auto"/>
        <w:contextualSpacing/>
        <w:rPr>
          <w:sz w:val="24"/>
          <w:szCs w:val="24"/>
        </w:rPr>
      </w:pPr>
      <w:r w:rsidRPr="00C72EC5">
        <w:rPr>
          <w:rFonts w:ascii="Times New Roman" w:hAnsi="Times New Roman"/>
          <w:sz w:val="24"/>
          <w:szCs w:val="24"/>
        </w:rPr>
        <w:t xml:space="preserve">Table </w:t>
      </w:r>
      <w:r w:rsidR="00202644">
        <w:rPr>
          <w:rFonts w:ascii="Times New Roman" w:hAnsi="Times New Roman"/>
          <w:sz w:val="24"/>
          <w:szCs w:val="24"/>
        </w:rPr>
        <w:t>8</w:t>
      </w:r>
      <w:r w:rsidRPr="00C72EC5">
        <w:rPr>
          <w:rFonts w:ascii="Times New Roman" w:hAnsi="Times New Roman"/>
          <w:sz w:val="24"/>
          <w:szCs w:val="24"/>
        </w:rPr>
        <w:t xml:space="preserve">: Measurement of entrepreneurial skills by using a </w:t>
      </w:r>
      <w:r>
        <w:rPr>
          <w:rFonts w:ascii="Times New Roman" w:hAnsi="Times New Roman"/>
          <w:sz w:val="24"/>
          <w:szCs w:val="24"/>
        </w:rPr>
        <w:t xml:space="preserve">5-point ordinal </w:t>
      </w:r>
      <w:r w:rsidRPr="00C72EC5">
        <w:rPr>
          <w:rFonts w:ascii="Times New Roman" w:hAnsi="Times New Roman"/>
          <w:sz w:val="24"/>
          <w:szCs w:val="24"/>
        </w:rPr>
        <w:t xml:space="preserve">scale (n=432)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C72EC5" w:rsidRPr="00D97E56" w14:paraId="31E94515" w14:textId="77777777" w:rsidTr="001618D2">
        <w:tc>
          <w:tcPr>
            <w:tcW w:w="5063" w:type="dxa"/>
          </w:tcPr>
          <w:p w14:paraId="5B4BCF2D" w14:textId="77777777" w:rsidR="00C72EC5" w:rsidRPr="00D97E56" w:rsidRDefault="00C72EC5" w:rsidP="001618D2">
            <w:pPr>
              <w:spacing w:after="0" w:line="360" w:lineRule="auto"/>
              <w:contextualSpacing/>
              <w:rPr>
                <w:rFonts w:ascii="Times New Roman" w:hAnsi="Times New Roman"/>
                <w:b/>
                <w:sz w:val="24"/>
                <w:szCs w:val="24"/>
              </w:rPr>
            </w:pPr>
          </w:p>
          <w:p w14:paraId="0657D9E0"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Characteristic</w:t>
            </w:r>
          </w:p>
          <w:p w14:paraId="734E28C2" w14:textId="77777777" w:rsidR="00C72EC5" w:rsidRPr="00D97E56" w:rsidRDefault="00C72EC5" w:rsidP="001618D2">
            <w:pPr>
              <w:spacing w:after="0" w:line="360" w:lineRule="auto"/>
              <w:contextualSpacing/>
              <w:rPr>
                <w:rFonts w:ascii="Times New Roman" w:hAnsi="Times New Roman"/>
                <w:b/>
                <w:sz w:val="24"/>
                <w:szCs w:val="24"/>
              </w:rPr>
            </w:pPr>
          </w:p>
        </w:tc>
        <w:tc>
          <w:tcPr>
            <w:tcW w:w="4576" w:type="dxa"/>
          </w:tcPr>
          <w:p w14:paraId="187E9822" w14:textId="77777777" w:rsidR="00C72EC5" w:rsidRPr="00D97E56" w:rsidRDefault="00C72EC5" w:rsidP="001618D2">
            <w:pPr>
              <w:spacing w:after="0" w:line="360" w:lineRule="auto"/>
              <w:contextualSpacing/>
              <w:rPr>
                <w:rFonts w:ascii="Times New Roman" w:hAnsi="Times New Roman"/>
                <w:b/>
                <w:sz w:val="24"/>
                <w:szCs w:val="24"/>
              </w:rPr>
            </w:pPr>
          </w:p>
          <w:p w14:paraId="4B9F1B5B"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C72EC5" w:rsidRPr="00D97E56" w14:paraId="0AECE946" w14:textId="77777777" w:rsidTr="001618D2">
        <w:tc>
          <w:tcPr>
            <w:tcW w:w="5063" w:type="dxa"/>
          </w:tcPr>
          <w:p w14:paraId="5D0BF3FE"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Entrepreneurial skills of participant</w:t>
            </w:r>
            <w:r>
              <w:rPr>
                <w:rFonts w:ascii="Times New Roman" w:hAnsi="Times New Roman"/>
                <w:sz w:val="24"/>
                <w:szCs w:val="24"/>
              </w:rPr>
              <w:t xml:space="preserve">s </w:t>
            </w:r>
            <w:r w:rsidRPr="00D97E56">
              <w:rPr>
                <w:rFonts w:ascii="Times New Roman" w:hAnsi="Times New Roman"/>
                <w:sz w:val="24"/>
                <w:szCs w:val="24"/>
              </w:rPr>
              <w:t xml:space="preserve"> </w:t>
            </w:r>
          </w:p>
        </w:tc>
        <w:tc>
          <w:tcPr>
            <w:tcW w:w="4576" w:type="dxa"/>
          </w:tcPr>
          <w:p w14:paraId="2E9C4E69"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Good: 48 (11.11%)</w:t>
            </w:r>
          </w:p>
          <w:p w14:paraId="3D78E4A4"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Above average: 87 (20.14%)</w:t>
            </w:r>
          </w:p>
          <w:p w14:paraId="61E840E4"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 xml:space="preserve">Average: 166 (38.43%) </w:t>
            </w:r>
          </w:p>
          <w:p w14:paraId="260E5873"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Below average: 82 (18.98%)</w:t>
            </w:r>
          </w:p>
          <w:p w14:paraId="0F6403A7"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 xml:space="preserve">Low: 49 (11.34%) </w:t>
            </w:r>
          </w:p>
        </w:tc>
      </w:tr>
    </w:tbl>
    <w:p w14:paraId="3DBDE079" w14:textId="77777777" w:rsidR="00402023" w:rsidRDefault="00402023" w:rsidP="00942B84">
      <w:pPr>
        <w:spacing w:line="240" w:lineRule="auto"/>
        <w:contextualSpacing/>
        <w:jc w:val="both"/>
        <w:rPr>
          <w:rFonts w:ascii="Times New Roman" w:hAnsi="Times New Roman"/>
          <w:sz w:val="24"/>
          <w:szCs w:val="24"/>
        </w:rPr>
      </w:pPr>
    </w:p>
    <w:p w14:paraId="385944B8" w14:textId="77777777" w:rsidR="00402023" w:rsidRDefault="00402023" w:rsidP="00942B84">
      <w:pPr>
        <w:spacing w:line="240" w:lineRule="auto"/>
        <w:contextualSpacing/>
        <w:jc w:val="both"/>
        <w:rPr>
          <w:rFonts w:ascii="Times New Roman" w:hAnsi="Times New Roman"/>
          <w:sz w:val="24"/>
          <w:szCs w:val="24"/>
        </w:rPr>
      </w:pPr>
    </w:p>
    <w:p w14:paraId="53AE1A9D" w14:textId="77777777" w:rsidR="00C72EC5" w:rsidRDefault="00C72EC5" w:rsidP="00942B84">
      <w:pPr>
        <w:spacing w:line="240" w:lineRule="auto"/>
        <w:contextualSpacing/>
        <w:jc w:val="both"/>
        <w:rPr>
          <w:rFonts w:ascii="Times New Roman" w:hAnsi="Times New Roman"/>
          <w:sz w:val="24"/>
          <w:szCs w:val="24"/>
        </w:rPr>
      </w:pPr>
      <w:r w:rsidRPr="00C72EC5">
        <w:rPr>
          <w:rFonts w:ascii="Times New Roman" w:hAnsi="Times New Roman"/>
          <w:sz w:val="24"/>
          <w:szCs w:val="24"/>
        </w:rPr>
        <w:t>Table</w:t>
      </w:r>
      <w:r w:rsidR="009B7D59">
        <w:rPr>
          <w:rFonts w:ascii="Times New Roman" w:hAnsi="Times New Roman"/>
          <w:sz w:val="24"/>
          <w:szCs w:val="24"/>
        </w:rPr>
        <w:t xml:space="preserve"> </w:t>
      </w:r>
      <w:r w:rsidR="00202644">
        <w:rPr>
          <w:rFonts w:ascii="Times New Roman" w:hAnsi="Times New Roman"/>
          <w:sz w:val="24"/>
          <w:szCs w:val="24"/>
        </w:rPr>
        <w:t>9</w:t>
      </w:r>
      <w:r>
        <w:rPr>
          <w:rFonts w:ascii="Times New Roman" w:hAnsi="Times New Roman"/>
          <w:sz w:val="24"/>
          <w:szCs w:val="24"/>
        </w:rPr>
        <w:t xml:space="preserve"> measures overall competence in e</w:t>
      </w:r>
      <w:r w:rsidRPr="00C72EC5">
        <w:rPr>
          <w:rFonts w:ascii="Times New Roman" w:hAnsi="Times New Roman"/>
          <w:sz w:val="24"/>
          <w:szCs w:val="24"/>
        </w:rPr>
        <w:t xml:space="preserve">ntrepreneurial skills </w:t>
      </w:r>
      <w:r>
        <w:rPr>
          <w:rFonts w:ascii="Times New Roman" w:hAnsi="Times New Roman"/>
          <w:sz w:val="24"/>
          <w:szCs w:val="24"/>
        </w:rPr>
        <w:t xml:space="preserve">by using a binary </w:t>
      </w:r>
      <w:r w:rsidRPr="00C72EC5">
        <w:rPr>
          <w:rFonts w:ascii="Times New Roman" w:hAnsi="Times New Roman"/>
          <w:sz w:val="24"/>
          <w:szCs w:val="24"/>
        </w:rPr>
        <w:t>scale</w:t>
      </w:r>
      <w:r>
        <w:rPr>
          <w:rFonts w:ascii="Times New Roman" w:hAnsi="Times New Roman"/>
          <w:sz w:val="24"/>
          <w:szCs w:val="24"/>
        </w:rPr>
        <w:t xml:space="preserve">. </w:t>
      </w:r>
      <w:r w:rsidRPr="00C72EC5">
        <w:rPr>
          <w:rFonts w:ascii="Times New Roman" w:hAnsi="Times New Roman"/>
          <w:sz w:val="24"/>
          <w:szCs w:val="24"/>
        </w:rPr>
        <w:t xml:space="preserve">  </w:t>
      </w:r>
      <w:r w:rsidR="00A87980">
        <w:rPr>
          <w:rFonts w:ascii="Times New Roman" w:hAnsi="Times New Roman"/>
          <w:sz w:val="24"/>
          <w:szCs w:val="24"/>
        </w:rPr>
        <w:t xml:space="preserve">The table shows that 69.68% (301 out of 432) of participants of the research had satisfactory entrepreneurial skills. The remaining 30.32% (131 out of 432) did not have satisfactory entrepreneurial skills. </w:t>
      </w:r>
    </w:p>
    <w:p w14:paraId="593FD5B8" w14:textId="77777777" w:rsidR="00C72EC5" w:rsidRDefault="00C72EC5" w:rsidP="00C72EC5">
      <w:pPr>
        <w:spacing w:line="360" w:lineRule="auto"/>
        <w:contextualSpacing/>
        <w:jc w:val="both"/>
        <w:rPr>
          <w:rFonts w:ascii="Times New Roman" w:hAnsi="Times New Roman"/>
          <w:sz w:val="24"/>
          <w:szCs w:val="24"/>
        </w:rPr>
      </w:pPr>
    </w:p>
    <w:p w14:paraId="00F6E823" w14:textId="77777777" w:rsidR="00C72EC5" w:rsidRPr="00D97E56" w:rsidRDefault="00C72EC5" w:rsidP="00C72EC5">
      <w:pPr>
        <w:spacing w:line="360" w:lineRule="auto"/>
        <w:contextualSpacing/>
        <w:jc w:val="both"/>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9</w:t>
      </w:r>
      <w:r w:rsidRPr="00D97E56">
        <w:rPr>
          <w:rFonts w:ascii="Times New Roman" w:hAnsi="Times New Roman"/>
          <w:sz w:val="24"/>
          <w:szCs w:val="24"/>
        </w:rPr>
        <w:t xml:space="preserve">: </w:t>
      </w:r>
      <w:r>
        <w:rPr>
          <w:rFonts w:ascii="Times New Roman" w:hAnsi="Times New Roman"/>
          <w:sz w:val="24"/>
          <w:szCs w:val="24"/>
        </w:rPr>
        <w:t>Measurement of e</w:t>
      </w:r>
      <w:r w:rsidRPr="00D97E56">
        <w:rPr>
          <w:rFonts w:ascii="Times New Roman" w:hAnsi="Times New Roman"/>
          <w:sz w:val="24"/>
          <w:szCs w:val="24"/>
        </w:rPr>
        <w:t>ntrepreneurial skills b</w:t>
      </w:r>
      <w:r>
        <w:rPr>
          <w:rFonts w:ascii="Times New Roman" w:hAnsi="Times New Roman"/>
          <w:sz w:val="24"/>
          <w:szCs w:val="24"/>
        </w:rPr>
        <w:t xml:space="preserve">y using a binary scale (n=432) </w:t>
      </w:r>
      <w:r w:rsidRPr="00D97E56">
        <w:rPr>
          <w:rFonts w:ascii="Times New Roman" w:hAnsi="Times New Roman"/>
          <w:sz w:val="24"/>
          <w:szCs w:val="24"/>
        </w:rPr>
        <w:t xml:space="preserve">  </w:t>
      </w:r>
    </w:p>
    <w:p w14:paraId="1B343699" w14:textId="77777777" w:rsidR="00C72EC5" w:rsidRPr="00D97E56" w:rsidRDefault="00C72EC5" w:rsidP="00C72EC5">
      <w:pPr>
        <w:spacing w:line="360" w:lineRule="auto"/>
        <w:ind w:left="1080"/>
        <w:contextualSpacing/>
        <w:rPr>
          <w:sz w:val="24"/>
          <w:szCs w:val="24"/>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410"/>
      </w:tblGrid>
      <w:tr w:rsidR="00C72EC5" w:rsidRPr="00D97E56" w14:paraId="31DCCADC" w14:textId="77777777" w:rsidTr="00C72EC5">
        <w:tc>
          <w:tcPr>
            <w:tcW w:w="4140" w:type="dxa"/>
          </w:tcPr>
          <w:p w14:paraId="3D1F41AF" w14:textId="77777777" w:rsidR="00C72EC5" w:rsidRPr="00D97E56" w:rsidRDefault="00C72EC5" w:rsidP="001618D2">
            <w:pPr>
              <w:spacing w:after="0" w:line="360" w:lineRule="auto"/>
              <w:contextualSpacing/>
              <w:rPr>
                <w:rFonts w:ascii="Times New Roman" w:hAnsi="Times New Roman"/>
                <w:b/>
                <w:sz w:val="24"/>
                <w:szCs w:val="24"/>
              </w:rPr>
            </w:pPr>
          </w:p>
          <w:p w14:paraId="73279B18"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Characteristic</w:t>
            </w:r>
          </w:p>
          <w:p w14:paraId="5175D902" w14:textId="77777777" w:rsidR="00C72EC5" w:rsidRPr="00D97E56" w:rsidRDefault="00C72EC5" w:rsidP="001618D2">
            <w:pPr>
              <w:spacing w:after="0" w:line="360" w:lineRule="auto"/>
              <w:contextualSpacing/>
              <w:rPr>
                <w:rFonts w:ascii="Times New Roman" w:hAnsi="Times New Roman"/>
                <w:b/>
                <w:sz w:val="24"/>
                <w:szCs w:val="24"/>
              </w:rPr>
            </w:pPr>
          </w:p>
        </w:tc>
        <w:tc>
          <w:tcPr>
            <w:tcW w:w="4410" w:type="dxa"/>
          </w:tcPr>
          <w:p w14:paraId="31131425" w14:textId="77777777" w:rsidR="00C72EC5" w:rsidRPr="00D97E56" w:rsidRDefault="00C72EC5" w:rsidP="001618D2">
            <w:pPr>
              <w:spacing w:after="0" w:line="360" w:lineRule="auto"/>
              <w:contextualSpacing/>
              <w:rPr>
                <w:rFonts w:ascii="Times New Roman" w:hAnsi="Times New Roman"/>
                <w:b/>
                <w:sz w:val="24"/>
                <w:szCs w:val="24"/>
              </w:rPr>
            </w:pPr>
          </w:p>
          <w:p w14:paraId="43F890EE"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C72EC5" w:rsidRPr="00D97E56" w14:paraId="54017BF0" w14:textId="77777777" w:rsidTr="00C72EC5">
        <w:tc>
          <w:tcPr>
            <w:tcW w:w="4140" w:type="dxa"/>
          </w:tcPr>
          <w:p w14:paraId="7E5F2FF0"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Entrepreneurial skills of participant</w:t>
            </w:r>
            <w:r>
              <w:rPr>
                <w:rFonts w:ascii="Times New Roman" w:hAnsi="Times New Roman"/>
                <w:sz w:val="24"/>
                <w:szCs w:val="24"/>
              </w:rPr>
              <w:t xml:space="preserve">s </w:t>
            </w:r>
            <w:r w:rsidRPr="00D97E56">
              <w:rPr>
                <w:rFonts w:ascii="Times New Roman" w:hAnsi="Times New Roman"/>
                <w:sz w:val="24"/>
                <w:szCs w:val="24"/>
              </w:rPr>
              <w:t xml:space="preserve"> </w:t>
            </w:r>
          </w:p>
        </w:tc>
        <w:tc>
          <w:tcPr>
            <w:tcW w:w="4410" w:type="dxa"/>
          </w:tcPr>
          <w:p w14:paraId="24BEF81C" w14:textId="77777777" w:rsidR="00C72EC5" w:rsidRPr="00D97E56" w:rsidRDefault="00C72EC5" w:rsidP="001618D2">
            <w:pPr>
              <w:spacing w:line="360" w:lineRule="auto"/>
              <w:contextualSpacing/>
              <w:rPr>
                <w:rFonts w:ascii="Times New Roman" w:hAnsi="Times New Roman"/>
                <w:sz w:val="24"/>
                <w:szCs w:val="24"/>
              </w:rPr>
            </w:pPr>
            <w:r>
              <w:rPr>
                <w:rFonts w:ascii="Times New Roman" w:hAnsi="Times New Roman"/>
                <w:sz w:val="24"/>
                <w:szCs w:val="24"/>
              </w:rPr>
              <w:t xml:space="preserve">Adequate: 301 </w:t>
            </w:r>
            <w:r w:rsidRPr="00D97E56">
              <w:rPr>
                <w:rFonts w:ascii="Times New Roman" w:hAnsi="Times New Roman"/>
                <w:sz w:val="24"/>
                <w:szCs w:val="24"/>
              </w:rPr>
              <w:t>(</w:t>
            </w:r>
            <w:r>
              <w:rPr>
                <w:rFonts w:ascii="Times New Roman" w:hAnsi="Times New Roman"/>
                <w:sz w:val="24"/>
                <w:szCs w:val="24"/>
              </w:rPr>
              <w:t>69.68</w:t>
            </w:r>
            <w:r w:rsidRPr="00D97E56">
              <w:rPr>
                <w:rFonts w:ascii="Times New Roman" w:hAnsi="Times New Roman"/>
                <w:sz w:val="24"/>
                <w:szCs w:val="24"/>
              </w:rPr>
              <w:t>%)</w:t>
            </w:r>
          </w:p>
          <w:p w14:paraId="4D410FA1" w14:textId="77777777" w:rsidR="00C72EC5" w:rsidRPr="00D97E56" w:rsidRDefault="00C72EC5" w:rsidP="00C72EC5">
            <w:pPr>
              <w:spacing w:line="360" w:lineRule="auto"/>
              <w:contextualSpacing/>
              <w:rPr>
                <w:rFonts w:ascii="Times New Roman" w:hAnsi="Times New Roman"/>
                <w:sz w:val="24"/>
                <w:szCs w:val="24"/>
              </w:rPr>
            </w:pPr>
            <w:r>
              <w:rPr>
                <w:rFonts w:ascii="Times New Roman" w:hAnsi="Times New Roman"/>
                <w:sz w:val="24"/>
                <w:szCs w:val="24"/>
              </w:rPr>
              <w:t>Inadequate: 131 (30.32%)</w:t>
            </w:r>
          </w:p>
        </w:tc>
      </w:tr>
    </w:tbl>
    <w:p w14:paraId="57FC87F8" w14:textId="77777777" w:rsidR="00C72EC5" w:rsidRDefault="00C72EC5" w:rsidP="00C72EC5">
      <w:pPr>
        <w:suppressAutoHyphens/>
        <w:spacing w:after="0" w:line="480" w:lineRule="auto"/>
        <w:jc w:val="both"/>
        <w:rPr>
          <w:rFonts w:ascii="Times New Roman" w:eastAsia="Times New Roman" w:hAnsi="Times New Roman"/>
          <w:sz w:val="24"/>
          <w:szCs w:val="24"/>
          <w:lang w:val="en-GB" w:eastAsia="ar-SA"/>
        </w:rPr>
      </w:pPr>
    </w:p>
    <w:p w14:paraId="0DF91082" w14:textId="77777777" w:rsidR="00C72EC5" w:rsidRDefault="00C72EC5" w:rsidP="00172B6A">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10</w:t>
      </w:r>
      <w:r>
        <w:rPr>
          <w:rFonts w:ascii="Times New Roman" w:hAnsi="Times New Roman"/>
          <w:sz w:val="24"/>
          <w:szCs w:val="24"/>
        </w:rPr>
        <w:t xml:space="preserve"> compares businesses that are competent </w:t>
      </w:r>
      <w:r w:rsidR="002F7E82">
        <w:rPr>
          <w:rFonts w:ascii="Times New Roman" w:hAnsi="Times New Roman"/>
          <w:sz w:val="24"/>
          <w:szCs w:val="24"/>
        </w:rPr>
        <w:t xml:space="preserve">(n1=301) </w:t>
      </w:r>
      <w:r>
        <w:rPr>
          <w:rFonts w:ascii="Times New Roman" w:hAnsi="Times New Roman"/>
          <w:sz w:val="24"/>
          <w:szCs w:val="24"/>
        </w:rPr>
        <w:t xml:space="preserve">with regards to entrepreneurial skills with businesses that are not competent enough </w:t>
      </w:r>
      <w:r w:rsidR="002F7E82">
        <w:rPr>
          <w:rFonts w:ascii="Times New Roman" w:hAnsi="Times New Roman"/>
          <w:sz w:val="24"/>
          <w:szCs w:val="24"/>
        </w:rPr>
        <w:t xml:space="preserve">(n2=131) </w:t>
      </w:r>
      <w:r>
        <w:rPr>
          <w:rFonts w:ascii="Times New Roman" w:hAnsi="Times New Roman"/>
          <w:sz w:val="24"/>
          <w:szCs w:val="24"/>
        </w:rPr>
        <w:t xml:space="preserve">with regards to </w:t>
      </w:r>
      <w:r w:rsidRPr="009E778C">
        <w:rPr>
          <w:rFonts w:ascii="Times New Roman" w:hAnsi="Times New Roman"/>
          <w:sz w:val="24"/>
          <w:szCs w:val="24"/>
        </w:rPr>
        <w:t>entrepreneurial skills</w:t>
      </w:r>
      <w:r>
        <w:rPr>
          <w:rFonts w:ascii="Times New Roman" w:hAnsi="Times New Roman"/>
          <w:sz w:val="24"/>
          <w:szCs w:val="24"/>
        </w:rPr>
        <w:t xml:space="preserve">. </w:t>
      </w:r>
      <w:r w:rsidR="007A781C">
        <w:rPr>
          <w:rFonts w:ascii="Times New Roman" w:hAnsi="Times New Roman"/>
          <w:sz w:val="24"/>
          <w:szCs w:val="24"/>
        </w:rPr>
        <w:t xml:space="preserve">The table shows that business in which there are adequate entrepreneurial skills are operated by actual owners, and not by employed managers. They also have relatively better networking, marketing skills. Such businesses use e-commerce, online, social media effectively. They have relatively older. They are operated by people who are relatively better educated and use business intelligence methods fairly well.     </w:t>
      </w:r>
    </w:p>
    <w:p w14:paraId="26FB15C8" w14:textId="77777777" w:rsidR="00C72EC5" w:rsidRPr="00D97E56" w:rsidRDefault="00C72EC5" w:rsidP="00C72EC5">
      <w:pPr>
        <w:widowControl w:val="0"/>
        <w:spacing w:after="0" w:line="360" w:lineRule="auto"/>
        <w:jc w:val="both"/>
        <w:rPr>
          <w:rFonts w:ascii="Times New Roman" w:eastAsia="Arial" w:hAnsi="Times New Roman"/>
          <w:sz w:val="24"/>
          <w:szCs w:val="24"/>
          <w:lang w:val="en-US"/>
        </w:rPr>
      </w:pPr>
      <w:r w:rsidRPr="00D97E56">
        <w:rPr>
          <w:rFonts w:ascii="Times New Roman" w:eastAsia="Arial" w:hAnsi="Times New Roman"/>
          <w:sz w:val="24"/>
          <w:szCs w:val="24"/>
          <w:lang w:val="en-US"/>
        </w:rPr>
        <w:lastRenderedPageBreak/>
        <w:t>Table</w:t>
      </w:r>
      <w:r w:rsidR="00202644">
        <w:rPr>
          <w:rFonts w:ascii="Times New Roman" w:eastAsia="Arial" w:hAnsi="Times New Roman"/>
          <w:sz w:val="24"/>
          <w:szCs w:val="24"/>
          <w:lang w:val="en-US"/>
        </w:rPr>
        <w:t xml:space="preserve"> 10</w:t>
      </w:r>
      <w:r>
        <w:rPr>
          <w:rFonts w:ascii="Times New Roman" w:eastAsia="Arial" w:hAnsi="Times New Roman"/>
          <w:sz w:val="24"/>
          <w:szCs w:val="24"/>
          <w:lang w:val="en-US"/>
        </w:rPr>
        <w:t xml:space="preserve">: Comparison of businesses with regards to general characteristics </w:t>
      </w:r>
      <w:r w:rsidRPr="00D97E56">
        <w:rPr>
          <w:rFonts w:ascii="Times New Roman" w:eastAsia="Arial" w:hAnsi="Times New Roman"/>
          <w:sz w:val="24"/>
          <w:szCs w:val="24"/>
          <w:lang w:val="en-US"/>
        </w:rPr>
        <w:t xml:space="preserve">(n=432) </w:t>
      </w:r>
    </w:p>
    <w:p w14:paraId="097F693C" w14:textId="77777777" w:rsidR="00C72EC5" w:rsidRPr="00D97E56" w:rsidRDefault="00C72EC5" w:rsidP="00C72EC5">
      <w:pPr>
        <w:widowControl w:val="0"/>
        <w:spacing w:after="0" w:line="360" w:lineRule="auto"/>
        <w:jc w:val="both"/>
        <w:rPr>
          <w:rFonts w:ascii="Times New Roman" w:eastAsia="Arial" w:hAnsi="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C72EC5" w:rsidRPr="00D97E56" w14:paraId="75AE3578" w14:textId="77777777" w:rsidTr="001618D2">
        <w:tc>
          <w:tcPr>
            <w:tcW w:w="2610" w:type="dxa"/>
          </w:tcPr>
          <w:p w14:paraId="77F4D286" w14:textId="77777777" w:rsidR="00C72EC5" w:rsidRPr="00D97E56" w:rsidRDefault="00C72EC5" w:rsidP="001618D2">
            <w:pPr>
              <w:spacing w:after="0" w:line="240" w:lineRule="auto"/>
              <w:contextualSpacing/>
              <w:rPr>
                <w:rFonts w:ascii="Times New Roman" w:hAnsi="Times New Roman"/>
                <w:sz w:val="24"/>
                <w:szCs w:val="24"/>
                <w:lang w:val="en-GB" w:eastAsia="ar-SA"/>
              </w:rPr>
            </w:pPr>
          </w:p>
          <w:p w14:paraId="063D5392" w14:textId="77777777" w:rsidR="00C72EC5" w:rsidRPr="00D97E56" w:rsidRDefault="00C72EC5" w:rsidP="001618D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Variable of comparison </w:t>
            </w:r>
          </w:p>
          <w:p w14:paraId="79BBC94C" w14:textId="77777777" w:rsidR="00C72EC5" w:rsidRPr="00D97E56" w:rsidRDefault="00C72EC5" w:rsidP="001618D2">
            <w:pPr>
              <w:spacing w:after="0" w:line="240" w:lineRule="auto"/>
              <w:contextualSpacing/>
              <w:rPr>
                <w:rFonts w:ascii="Times New Roman" w:hAnsi="Times New Roman"/>
                <w:sz w:val="24"/>
                <w:szCs w:val="24"/>
                <w:lang w:val="en-GB" w:eastAsia="ar-SA"/>
              </w:rPr>
            </w:pPr>
          </w:p>
        </w:tc>
        <w:tc>
          <w:tcPr>
            <w:tcW w:w="2700" w:type="dxa"/>
          </w:tcPr>
          <w:p w14:paraId="342670D4" w14:textId="77777777" w:rsidR="00C72EC5" w:rsidRPr="00D97E56" w:rsidRDefault="00C72EC5" w:rsidP="001618D2">
            <w:pPr>
              <w:spacing w:after="0" w:line="240" w:lineRule="auto"/>
              <w:contextualSpacing/>
              <w:rPr>
                <w:rFonts w:ascii="Times New Roman" w:hAnsi="Times New Roman"/>
                <w:b/>
                <w:sz w:val="24"/>
                <w:szCs w:val="24"/>
                <w:lang w:val="en-GB" w:eastAsia="ar-SA"/>
              </w:rPr>
            </w:pPr>
          </w:p>
          <w:p w14:paraId="41C3578C" w14:textId="77777777" w:rsidR="00C72EC5" w:rsidRPr="00D97E56" w:rsidRDefault="00C72EC5" w:rsidP="001618D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Group 1 (n1=</w:t>
            </w:r>
            <w:r w:rsidRPr="00D97E56">
              <w:rPr>
                <w:rFonts w:ascii="Times New Roman" w:hAnsi="Times New Roman"/>
                <w:sz w:val="24"/>
                <w:szCs w:val="24"/>
                <w:lang w:val="en-GB" w:eastAsia="ar-SA"/>
              </w:rPr>
              <w:t xml:space="preserve"> </w:t>
            </w:r>
            <w:r>
              <w:rPr>
                <w:rFonts w:ascii="Times New Roman" w:hAnsi="Times New Roman"/>
                <w:sz w:val="24"/>
                <w:szCs w:val="24"/>
                <w:lang w:val="en-GB" w:eastAsia="ar-SA"/>
              </w:rPr>
              <w:t xml:space="preserve">301) </w:t>
            </w:r>
          </w:p>
        </w:tc>
        <w:tc>
          <w:tcPr>
            <w:tcW w:w="2700" w:type="dxa"/>
          </w:tcPr>
          <w:p w14:paraId="7E026A3A" w14:textId="77777777" w:rsidR="00C72EC5" w:rsidRDefault="00C72EC5" w:rsidP="001618D2">
            <w:pPr>
              <w:spacing w:after="0" w:line="240" w:lineRule="auto"/>
              <w:contextualSpacing/>
              <w:rPr>
                <w:rFonts w:ascii="Times New Roman" w:hAnsi="Times New Roman"/>
                <w:b/>
                <w:sz w:val="24"/>
                <w:szCs w:val="24"/>
                <w:lang w:val="en-GB" w:eastAsia="ar-SA"/>
              </w:rPr>
            </w:pPr>
          </w:p>
          <w:p w14:paraId="3DB22124" w14:textId="77777777" w:rsidR="00C72EC5" w:rsidRPr="004A3290" w:rsidRDefault="00C72EC5" w:rsidP="001618D2">
            <w:pPr>
              <w:spacing w:after="0" w:line="240" w:lineRule="auto"/>
              <w:contextualSpacing/>
              <w:rPr>
                <w:rFonts w:ascii="Times New Roman" w:hAnsi="Times New Roman"/>
                <w:sz w:val="24"/>
                <w:szCs w:val="24"/>
                <w:lang w:val="en-GB" w:eastAsia="ar-SA"/>
              </w:rPr>
            </w:pPr>
            <w:r w:rsidRPr="004A3290">
              <w:rPr>
                <w:rFonts w:ascii="Times New Roman" w:hAnsi="Times New Roman"/>
                <w:sz w:val="24"/>
                <w:szCs w:val="24"/>
                <w:lang w:val="en-GB" w:eastAsia="ar-SA"/>
              </w:rPr>
              <w:t>Group 2 (n2=</w:t>
            </w:r>
            <w:r>
              <w:rPr>
                <w:rFonts w:ascii="Times New Roman" w:hAnsi="Times New Roman"/>
                <w:sz w:val="24"/>
                <w:szCs w:val="24"/>
                <w:lang w:val="en-GB" w:eastAsia="ar-SA"/>
              </w:rPr>
              <w:t xml:space="preserve">131) </w:t>
            </w:r>
          </w:p>
        </w:tc>
      </w:tr>
      <w:tr w:rsidR="002F7E82" w:rsidRPr="00D97E56" w14:paraId="46A444E9" w14:textId="77777777" w:rsidTr="007F17F9">
        <w:tc>
          <w:tcPr>
            <w:tcW w:w="2610" w:type="dxa"/>
          </w:tcPr>
          <w:p w14:paraId="3746432A"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Ownership of business premises </w:t>
            </w:r>
          </w:p>
        </w:tc>
        <w:tc>
          <w:tcPr>
            <w:tcW w:w="2700" w:type="dxa"/>
          </w:tcPr>
          <w:p w14:paraId="1D8B84CA"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Own: 81%</w:t>
            </w:r>
          </w:p>
          <w:p w14:paraId="0C720DC1"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Rent: 19%</w:t>
            </w:r>
          </w:p>
        </w:tc>
        <w:tc>
          <w:tcPr>
            <w:tcW w:w="2700" w:type="dxa"/>
          </w:tcPr>
          <w:p w14:paraId="0E866CD3"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Own: 29%</w:t>
            </w:r>
          </w:p>
          <w:p w14:paraId="5609879C"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Rent: 71%</w:t>
            </w:r>
          </w:p>
        </w:tc>
      </w:tr>
      <w:tr w:rsidR="002F7E82" w:rsidRPr="00D97E56" w14:paraId="32C140CE" w14:textId="77777777" w:rsidTr="007F17F9">
        <w:tc>
          <w:tcPr>
            <w:tcW w:w="2610" w:type="dxa"/>
          </w:tcPr>
          <w:p w14:paraId="26F4854C"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Competence in networking </w:t>
            </w:r>
          </w:p>
        </w:tc>
        <w:tc>
          <w:tcPr>
            <w:tcW w:w="2700" w:type="dxa"/>
          </w:tcPr>
          <w:p w14:paraId="0DAA889B"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74%</w:t>
            </w:r>
          </w:p>
          <w:p w14:paraId="62476D89"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26%</w:t>
            </w:r>
          </w:p>
        </w:tc>
        <w:tc>
          <w:tcPr>
            <w:tcW w:w="2700" w:type="dxa"/>
          </w:tcPr>
          <w:p w14:paraId="694208B1"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53</w:t>
            </w:r>
            <w:r>
              <w:rPr>
                <w:rFonts w:ascii="Times New Roman" w:hAnsi="Times New Roman"/>
                <w:sz w:val="24"/>
                <w:szCs w:val="24"/>
                <w:lang w:val="en-GB" w:eastAsia="ar-SA"/>
              </w:rPr>
              <w:t>%</w:t>
            </w:r>
          </w:p>
          <w:p w14:paraId="25546C08"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47</w:t>
            </w:r>
            <w:r>
              <w:rPr>
                <w:rFonts w:ascii="Times New Roman" w:hAnsi="Times New Roman"/>
                <w:sz w:val="24"/>
                <w:szCs w:val="24"/>
                <w:lang w:val="en-GB" w:eastAsia="ar-SA"/>
              </w:rPr>
              <w:t>%</w:t>
            </w:r>
          </w:p>
        </w:tc>
      </w:tr>
      <w:tr w:rsidR="002F7E82" w:rsidRPr="00D97E56" w14:paraId="3471C287" w14:textId="77777777" w:rsidTr="007F17F9">
        <w:tc>
          <w:tcPr>
            <w:tcW w:w="2610" w:type="dxa"/>
          </w:tcPr>
          <w:p w14:paraId="3ADFE6C5"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Competence in marketing </w:t>
            </w:r>
          </w:p>
        </w:tc>
        <w:tc>
          <w:tcPr>
            <w:tcW w:w="2700" w:type="dxa"/>
          </w:tcPr>
          <w:p w14:paraId="3AA4D56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73%</w:t>
            </w:r>
          </w:p>
          <w:p w14:paraId="609CA9D6"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27%</w:t>
            </w:r>
          </w:p>
        </w:tc>
        <w:tc>
          <w:tcPr>
            <w:tcW w:w="2700" w:type="dxa"/>
          </w:tcPr>
          <w:p w14:paraId="752C5E8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41</w:t>
            </w:r>
            <w:r>
              <w:rPr>
                <w:rFonts w:ascii="Times New Roman" w:hAnsi="Times New Roman"/>
                <w:sz w:val="24"/>
                <w:szCs w:val="24"/>
                <w:lang w:val="en-GB" w:eastAsia="ar-SA"/>
              </w:rPr>
              <w:t>%</w:t>
            </w:r>
          </w:p>
          <w:p w14:paraId="4232DDBF"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59</w:t>
            </w:r>
            <w:r>
              <w:rPr>
                <w:rFonts w:ascii="Times New Roman" w:hAnsi="Times New Roman"/>
                <w:sz w:val="24"/>
                <w:szCs w:val="24"/>
                <w:lang w:val="en-GB" w:eastAsia="ar-SA"/>
              </w:rPr>
              <w:t>%</w:t>
            </w:r>
          </w:p>
        </w:tc>
      </w:tr>
      <w:tr w:rsidR="002F7E82" w:rsidRPr="00D97E56" w14:paraId="45332087" w14:textId="77777777" w:rsidTr="007F17F9">
        <w:tc>
          <w:tcPr>
            <w:tcW w:w="2610" w:type="dxa"/>
          </w:tcPr>
          <w:p w14:paraId="0B407C3A"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e-commerce for conducting business </w:t>
            </w:r>
          </w:p>
        </w:tc>
        <w:tc>
          <w:tcPr>
            <w:tcW w:w="2700" w:type="dxa"/>
          </w:tcPr>
          <w:p w14:paraId="43EA85FA"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32%</w:t>
            </w:r>
          </w:p>
          <w:p w14:paraId="1722978C"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68%</w:t>
            </w:r>
          </w:p>
        </w:tc>
        <w:tc>
          <w:tcPr>
            <w:tcW w:w="2700" w:type="dxa"/>
          </w:tcPr>
          <w:p w14:paraId="251C9387"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6</w:t>
            </w:r>
            <w:r>
              <w:rPr>
                <w:rFonts w:ascii="Times New Roman" w:hAnsi="Times New Roman"/>
                <w:sz w:val="24"/>
                <w:szCs w:val="24"/>
                <w:lang w:val="en-GB" w:eastAsia="ar-SA"/>
              </w:rPr>
              <w:t>%</w:t>
            </w:r>
          </w:p>
          <w:p w14:paraId="54546853"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94</w:t>
            </w:r>
            <w:r>
              <w:rPr>
                <w:rFonts w:ascii="Times New Roman" w:hAnsi="Times New Roman"/>
                <w:sz w:val="24"/>
                <w:szCs w:val="24"/>
                <w:lang w:val="en-GB" w:eastAsia="ar-SA"/>
              </w:rPr>
              <w:t>%</w:t>
            </w:r>
          </w:p>
        </w:tc>
      </w:tr>
      <w:tr w:rsidR="002F7E82" w:rsidRPr="00D97E56" w14:paraId="731DC803" w14:textId="77777777" w:rsidTr="007F17F9">
        <w:tc>
          <w:tcPr>
            <w:tcW w:w="2610" w:type="dxa"/>
          </w:tcPr>
          <w:p w14:paraId="5573B5DB"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business intelligence </w:t>
            </w:r>
          </w:p>
        </w:tc>
        <w:tc>
          <w:tcPr>
            <w:tcW w:w="2700" w:type="dxa"/>
          </w:tcPr>
          <w:p w14:paraId="53147217"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21%</w:t>
            </w:r>
          </w:p>
          <w:p w14:paraId="5269CCE6"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79%</w:t>
            </w:r>
          </w:p>
        </w:tc>
        <w:tc>
          <w:tcPr>
            <w:tcW w:w="2700" w:type="dxa"/>
          </w:tcPr>
          <w:p w14:paraId="3FE666A7"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4</w:t>
            </w:r>
            <w:r>
              <w:rPr>
                <w:rFonts w:ascii="Times New Roman" w:hAnsi="Times New Roman"/>
                <w:sz w:val="24"/>
                <w:szCs w:val="24"/>
                <w:lang w:val="en-GB" w:eastAsia="ar-SA"/>
              </w:rPr>
              <w:t>%</w:t>
            </w:r>
          </w:p>
          <w:p w14:paraId="04FCD902"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96</w:t>
            </w:r>
            <w:r>
              <w:rPr>
                <w:rFonts w:ascii="Times New Roman" w:hAnsi="Times New Roman"/>
                <w:sz w:val="24"/>
                <w:szCs w:val="24"/>
                <w:lang w:val="en-GB" w:eastAsia="ar-SA"/>
              </w:rPr>
              <w:t>%</w:t>
            </w:r>
          </w:p>
        </w:tc>
      </w:tr>
      <w:tr w:rsidR="002F7E82" w:rsidRPr="00D97E56" w14:paraId="49F8ADE0" w14:textId="77777777" w:rsidTr="007F17F9">
        <w:tc>
          <w:tcPr>
            <w:tcW w:w="2610" w:type="dxa"/>
          </w:tcPr>
          <w:p w14:paraId="588F1453"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Attendance of at least one training session </w:t>
            </w:r>
          </w:p>
        </w:tc>
        <w:tc>
          <w:tcPr>
            <w:tcW w:w="2700" w:type="dxa"/>
          </w:tcPr>
          <w:p w14:paraId="040B8A19"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39%</w:t>
            </w:r>
          </w:p>
          <w:p w14:paraId="49BDA1AC"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61%</w:t>
            </w:r>
          </w:p>
        </w:tc>
        <w:tc>
          <w:tcPr>
            <w:tcW w:w="2700" w:type="dxa"/>
          </w:tcPr>
          <w:p w14:paraId="0AF00CF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3</w:t>
            </w:r>
            <w:r>
              <w:rPr>
                <w:rFonts w:ascii="Times New Roman" w:hAnsi="Times New Roman"/>
                <w:sz w:val="24"/>
                <w:szCs w:val="24"/>
                <w:lang w:val="en-GB" w:eastAsia="ar-SA"/>
              </w:rPr>
              <w:t>%</w:t>
            </w:r>
          </w:p>
          <w:p w14:paraId="362F2705"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97</w:t>
            </w:r>
            <w:r>
              <w:rPr>
                <w:rFonts w:ascii="Times New Roman" w:hAnsi="Times New Roman"/>
                <w:sz w:val="24"/>
                <w:szCs w:val="24"/>
                <w:lang w:val="en-GB" w:eastAsia="ar-SA"/>
              </w:rPr>
              <w:t>%</w:t>
            </w:r>
          </w:p>
        </w:tc>
      </w:tr>
      <w:tr w:rsidR="002F7E82" w:rsidRPr="00D97E56" w14:paraId="678A8DB2" w14:textId="77777777" w:rsidTr="007F17F9">
        <w:tc>
          <w:tcPr>
            <w:tcW w:w="2610" w:type="dxa"/>
          </w:tcPr>
          <w:p w14:paraId="64335A04"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Ownership of business </w:t>
            </w:r>
          </w:p>
        </w:tc>
        <w:tc>
          <w:tcPr>
            <w:tcW w:w="2700" w:type="dxa"/>
          </w:tcPr>
          <w:p w14:paraId="21113E05"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80</w:t>
            </w:r>
            <w:r>
              <w:rPr>
                <w:rFonts w:ascii="Times New Roman" w:hAnsi="Times New Roman"/>
                <w:sz w:val="24"/>
                <w:szCs w:val="24"/>
                <w:lang w:val="en-GB" w:eastAsia="ar-SA"/>
              </w:rPr>
              <w:t>%</w:t>
            </w:r>
          </w:p>
          <w:p w14:paraId="2D85153E"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20</w:t>
            </w:r>
            <w:r>
              <w:rPr>
                <w:rFonts w:ascii="Times New Roman" w:hAnsi="Times New Roman"/>
                <w:sz w:val="24"/>
                <w:szCs w:val="24"/>
                <w:lang w:val="en-GB" w:eastAsia="ar-SA"/>
              </w:rPr>
              <w:t>%</w:t>
            </w:r>
          </w:p>
        </w:tc>
        <w:tc>
          <w:tcPr>
            <w:tcW w:w="2700" w:type="dxa"/>
          </w:tcPr>
          <w:p w14:paraId="658CB3AD"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30</w:t>
            </w:r>
            <w:r>
              <w:rPr>
                <w:rFonts w:ascii="Times New Roman" w:hAnsi="Times New Roman"/>
                <w:sz w:val="24"/>
                <w:szCs w:val="24"/>
                <w:lang w:val="en-GB" w:eastAsia="ar-SA"/>
              </w:rPr>
              <w:t>%</w:t>
            </w:r>
          </w:p>
          <w:p w14:paraId="61D5F0FA"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70</w:t>
            </w:r>
            <w:r>
              <w:rPr>
                <w:rFonts w:ascii="Times New Roman" w:hAnsi="Times New Roman"/>
                <w:sz w:val="24"/>
                <w:szCs w:val="24"/>
                <w:lang w:val="en-GB" w:eastAsia="ar-SA"/>
              </w:rPr>
              <w:t>%</w:t>
            </w:r>
          </w:p>
        </w:tc>
      </w:tr>
      <w:tr w:rsidR="002F7E82" w:rsidRPr="00D97E56" w14:paraId="7CCA839F" w14:textId="77777777" w:rsidTr="007F17F9">
        <w:tc>
          <w:tcPr>
            <w:tcW w:w="2610" w:type="dxa"/>
          </w:tcPr>
          <w:p w14:paraId="496ACE90"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Duration of business operation </w:t>
            </w:r>
          </w:p>
        </w:tc>
        <w:tc>
          <w:tcPr>
            <w:tcW w:w="2700" w:type="dxa"/>
          </w:tcPr>
          <w:p w14:paraId="21834F8B"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6 years or more: 62%</w:t>
            </w:r>
          </w:p>
          <w:p w14:paraId="458F4A2F"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Less than 6 years: 38%</w:t>
            </w:r>
          </w:p>
        </w:tc>
        <w:tc>
          <w:tcPr>
            <w:tcW w:w="2700" w:type="dxa"/>
          </w:tcPr>
          <w:p w14:paraId="251DB9E1"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6 years or more: </w:t>
            </w:r>
            <w:r w:rsidR="0022407A">
              <w:rPr>
                <w:rFonts w:ascii="Times New Roman" w:hAnsi="Times New Roman"/>
                <w:sz w:val="24"/>
                <w:szCs w:val="24"/>
                <w:lang w:val="en-GB" w:eastAsia="ar-SA"/>
              </w:rPr>
              <w:t>13</w:t>
            </w:r>
            <w:r>
              <w:rPr>
                <w:rFonts w:ascii="Times New Roman" w:hAnsi="Times New Roman"/>
                <w:sz w:val="24"/>
                <w:szCs w:val="24"/>
                <w:lang w:val="en-GB" w:eastAsia="ar-SA"/>
              </w:rPr>
              <w:t>%</w:t>
            </w:r>
          </w:p>
          <w:p w14:paraId="0070A730"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Less than 6 years: </w:t>
            </w:r>
            <w:r w:rsidR="0022407A">
              <w:rPr>
                <w:rFonts w:ascii="Times New Roman" w:hAnsi="Times New Roman"/>
                <w:sz w:val="24"/>
                <w:szCs w:val="24"/>
                <w:lang w:val="en-GB" w:eastAsia="ar-SA"/>
              </w:rPr>
              <w:t>87</w:t>
            </w:r>
            <w:r>
              <w:rPr>
                <w:rFonts w:ascii="Times New Roman" w:hAnsi="Times New Roman"/>
                <w:sz w:val="24"/>
                <w:szCs w:val="24"/>
                <w:lang w:val="en-GB" w:eastAsia="ar-SA"/>
              </w:rPr>
              <w:t>%</w:t>
            </w:r>
          </w:p>
        </w:tc>
      </w:tr>
      <w:tr w:rsidR="002F7E82" w:rsidRPr="00D97E56" w14:paraId="05612224" w14:textId="77777777" w:rsidTr="007F17F9">
        <w:tc>
          <w:tcPr>
            <w:tcW w:w="2610" w:type="dxa"/>
          </w:tcPr>
          <w:p w14:paraId="00286AE5"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social media </w:t>
            </w:r>
          </w:p>
        </w:tc>
        <w:tc>
          <w:tcPr>
            <w:tcW w:w="2700" w:type="dxa"/>
          </w:tcPr>
          <w:p w14:paraId="29998313"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68%</w:t>
            </w:r>
          </w:p>
          <w:p w14:paraId="01462602"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32%</w:t>
            </w:r>
          </w:p>
        </w:tc>
        <w:tc>
          <w:tcPr>
            <w:tcW w:w="2700" w:type="dxa"/>
          </w:tcPr>
          <w:p w14:paraId="7B2CBBC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24</w:t>
            </w:r>
            <w:r>
              <w:rPr>
                <w:rFonts w:ascii="Times New Roman" w:hAnsi="Times New Roman"/>
                <w:sz w:val="24"/>
                <w:szCs w:val="24"/>
                <w:lang w:val="en-GB" w:eastAsia="ar-SA"/>
              </w:rPr>
              <w:t>%</w:t>
            </w:r>
          </w:p>
          <w:p w14:paraId="7E2C5260"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76</w:t>
            </w:r>
            <w:r>
              <w:rPr>
                <w:rFonts w:ascii="Times New Roman" w:hAnsi="Times New Roman"/>
                <w:sz w:val="24"/>
                <w:szCs w:val="24"/>
                <w:lang w:val="en-GB" w:eastAsia="ar-SA"/>
              </w:rPr>
              <w:t>%</w:t>
            </w:r>
          </w:p>
        </w:tc>
      </w:tr>
      <w:tr w:rsidR="002F7E82" w:rsidRPr="00D97E56" w14:paraId="072BD0EA" w14:textId="77777777" w:rsidTr="007F17F9">
        <w:tc>
          <w:tcPr>
            <w:tcW w:w="2610" w:type="dxa"/>
          </w:tcPr>
          <w:p w14:paraId="7A677CE4"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Awareness about equity crowdfunding methods </w:t>
            </w:r>
          </w:p>
        </w:tc>
        <w:tc>
          <w:tcPr>
            <w:tcW w:w="2700" w:type="dxa"/>
          </w:tcPr>
          <w:p w14:paraId="6F2F3169"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41%</w:t>
            </w:r>
          </w:p>
          <w:p w14:paraId="00876948"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59%</w:t>
            </w:r>
          </w:p>
        </w:tc>
        <w:tc>
          <w:tcPr>
            <w:tcW w:w="2700" w:type="dxa"/>
          </w:tcPr>
          <w:p w14:paraId="65DEA46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12</w:t>
            </w:r>
            <w:r>
              <w:rPr>
                <w:rFonts w:ascii="Times New Roman" w:hAnsi="Times New Roman"/>
                <w:sz w:val="24"/>
                <w:szCs w:val="24"/>
                <w:lang w:val="en-GB" w:eastAsia="ar-SA"/>
              </w:rPr>
              <w:t>%</w:t>
            </w:r>
          </w:p>
          <w:p w14:paraId="2956EF6C"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88</w:t>
            </w:r>
            <w:r>
              <w:rPr>
                <w:rFonts w:ascii="Times New Roman" w:hAnsi="Times New Roman"/>
                <w:sz w:val="24"/>
                <w:szCs w:val="24"/>
                <w:lang w:val="en-GB" w:eastAsia="ar-SA"/>
              </w:rPr>
              <w:t>%</w:t>
            </w:r>
          </w:p>
        </w:tc>
      </w:tr>
      <w:tr w:rsidR="002F7E82" w:rsidRPr="00D97E56" w14:paraId="58B61F16" w14:textId="77777777" w:rsidTr="007F17F9">
        <w:tc>
          <w:tcPr>
            <w:tcW w:w="2610" w:type="dxa"/>
          </w:tcPr>
          <w:p w14:paraId="36FA49D8"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Ability to order merchandise in bulk on credit from wholesalers </w:t>
            </w:r>
          </w:p>
        </w:tc>
        <w:tc>
          <w:tcPr>
            <w:tcW w:w="2700" w:type="dxa"/>
          </w:tcPr>
          <w:p w14:paraId="3AEFBD15"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69%</w:t>
            </w:r>
          </w:p>
          <w:p w14:paraId="1A35B1C3"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31%</w:t>
            </w:r>
          </w:p>
        </w:tc>
        <w:tc>
          <w:tcPr>
            <w:tcW w:w="2700" w:type="dxa"/>
          </w:tcPr>
          <w:p w14:paraId="18F1453B"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16</w:t>
            </w:r>
            <w:r>
              <w:rPr>
                <w:rFonts w:ascii="Times New Roman" w:hAnsi="Times New Roman"/>
                <w:sz w:val="24"/>
                <w:szCs w:val="24"/>
                <w:lang w:val="en-GB" w:eastAsia="ar-SA"/>
              </w:rPr>
              <w:t>%</w:t>
            </w:r>
          </w:p>
          <w:p w14:paraId="7AF9B588"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84</w:t>
            </w:r>
            <w:r>
              <w:rPr>
                <w:rFonts w:ascii="Times New Roman" w:hAnsi="Times New Roman"/>
                <w:sz w:val="24"/>
                <w:szCs w:val="24"/>
                <w:lang w:val="en-GB" w:eastAsia="ar-SA"/>
              </w:rPr>
              <w:t>%</w:t>
            </w:r>
          </w:p>
        </w:tc>
      </w:tr>
      <w:tr w:rsidR="002F7E82" w:rsidRPr="00D97E56" w14:paraId="03F7E239" w14:textId="77777777" w:rsidTr="007F17F9">
        <w:tc>
          <w:tcPr>
            <w:tcW w:w="2610" w:type="dxa"/>
          </w:tcPr>
          <w:p w14:paraId="5DD3726C"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Bookkeeping skills </w:t>
            </w:r>
          </w:p>
        </w:tc>
        <w:tc>
          <w:tcPr>
            <w:tcW w:w="2700" w:type="dxa"/>
          </w:tcPr>
          <w:p w14:paraId="13D97480"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63%</w:t>
            </w:r>
          </w:p>
          <w:p w14:paraId="18570F1F"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37%</w:t>
            </w:r>
          </w:p>
        </w:tc>
        <w:tc>
          <w:tcPr>
            <w:tcW w:w="2700" w:type="dxa"/>
          </w:tcPr>
          <w:p w14:paraId="5EEBC9B6"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21</w:t>
            </w:r>
            <w:r>
              <w:rPr>
                <w:rFonts w:ascii="Times New Roman" w:hAnsi="Times New Roman"/>
                <w:sz w:val="24"/>
                <w:szCs w:val="24"/>
                <w:lang w:val="en-GB" w:eastAsia="ar-SA"/>
              </w:rPr>
              <w:t>%</w:t>
            </w:r>
          </w:p>
          <w:p w14:paraId="16A646D4"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79</w:t>
            </w:r>
            <w:r>
              <w:rPr>
                <w:rFonts w:ascii="Times New Roman" w:hAnsi="Times New Roman"/>
                <w:sz w:val="24"/>
                <w:szCs w:val="24"/>
                <w:lang w:val="en-GB" w:eastAsia="ar-SA"/>
              </w:rPr>
              <w:t>%</w:t>
            </w:r>
          </w:p>
        </w:tc>
      </w:tr>
      <w:tr w:rsidR="002F7E82" w:rsidRPr="00D97E56" w14:paraId="3A2621C0" w14:textId="77777777" w:rsidTr="007F17F9">
        <w:tc>
          <w:tcPr>
            <w:tcW w:w="2610" w:type="dxa"/>
          </w:tcPr>
          <w:p w14:paraId="57AE68D1"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Highest level of academic qualification of owner </w:t>
            </w:r>
          </w:p>
        </w:tc>
        <w:tc>
          <w:tcPr>
            <w:tcW w:w="2700" w:type="dxa"/>
          </w:tcPr>
          <w:p w14:paraId="58F7F809"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Degree or above: 62%</w:t>
            </w:r>
          </w:p>
          <w:p w14:paraId="3BF35081"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Diploma or less: 38%</w:t>
            </w:r>
          </w:p>
        </w:tc>
        <w:tc>
          <w:tcPr>
            <w:tcW w:w="2700" w:type="dxa"/>
          </w:tcPr>
          <w:p w14:paraId="00643989"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Degree or above: </w:t>
            </w:r>
            <w:r w:rsidR="0022407A">
              <w:rPr>
                <w:rFonts w:ascii="Times New Roman" w:hAnsi="Times New Roman"/>
                <w:sz w:val="24"/>
                <w:szCs w:val="24"/>
                <w:lang w:val="en-GB" w:eastAsia="ar-SA"/>
              </w:rPr>
              <w:t>21</w:t>
            </w:r>
            <w:r>
              <w:rPr>
                <w:rFonts w:ascii="Times New Roman" w:hAnsi="Times New Roman"/>
                <w:sz w:val="24"/>
                <w:szCs w:val="24"/>
                <w:lang w:val="en-GB" w:eastAsia="ar-SA"/>
              </w:rPr>
              <w:t>%</w:t>
            </w:r>
          </w:p>
          <w:p w14:paraId="1FFFF9FD"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Diploma or less: </w:t>
            </w:r>
            <w:r w:rsidR="0022407A">
              <w:rPr>
                <w:rFonts w:ascii="Times New Roman" w:hAnsi="Times New Roman"/>
                <w:sz w:val="24"/>
                <w:szCs w:val="24"/>
                <w:lang w:val="en-GB" w:eastAsia="ar-SA"/>
              </w:rPr>
              <w:t>79</w:t>
            </w:r>
            <w:r>
              <w:rPr>
                <w:rFonts w:ascii="Times New Roman" w:hAnsi="Times New Roman"/>
                <w:sz w:val="24"/>
                <w:szCs w:val="24"/>
                <w:lang w:val="en-GB" w:eastAsia="ar-SA"/>
              </w:rPr>
              <w:t>%</w:t>
            </w:r>
          </w:p>
        </w:tc>
      </w:tr>
      <w:tr w:rsidR="002F7E82" w:rsidRPr="00D97E56" w14:paraId="163A51B1" w14:textId="77777777" w:rsidTr="007F17F9">
        <w:tc>
          <w:tcPr>
            <w:tcW w:w="2610" w:type="dxa"/>
          </w:tcPr>
          <w:p w14:paraId="63E98582"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At least one success in securing a business loan in the past </w:t>
            </w:r>
          </w:p>
        </w:tc>
        <w:tc>
          <w:tcPr>
            <w:tcW w:w="2700" w:type="dxa"/>
          </w:tcPr>
          <w:p w14:paraId="10B3C65D"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66%</w:t>
            </w:r>
          </w:p>
          <w:p w14:paraId="5BCD941B"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34%</w:t>
            </w:r>
          </w:p>
        </w:tc>
        <w:tc>
          <w:tcPr>
            <w:tcW w:w="2700" w:type="dxa"/>
          </w:tcPr>
          <w:p w14:paraId="78B7C418"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18</w:t>
            </w:r>
            <w:r>
              <w:rPr>
                <w:rFonts w:ascii="Times New Roman" w:hAnsi="Times New Roman"/>
                <w:sz w:val="24"/>
                <w:szCs w:val="24"/>
                <w:lang w:val="en-GB" w:eastAsia="ar-SA"/>
              </w:rPr>
              <w:t>%</w:t>
            </w:r>
          </w:p>
          <w:p w14:paraId="3CEAC953"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82</w:t>
            </w:r>
            <w:r>
              <w:rPr>
                <w:rFonts w:ascii="Times New Roman" w:hAnsi="Times New Roman"/>
                <w:sz w:val="24"/>
                <w:szCs w:val="24"/>
                <w:lang w:val="en-GB" w:eastAsia="ar-SA"/>
              </w:rPr>
              <w:t>%</w:t>
            </w:r>
          </w:p>
        </w:tc>
      </w:tr>
      <w:tr w:rsidR="002F7E82" w:rsidRPr="00D97E56" w14:paraId="7894249C" w14:textId="77777777" w:rsidTr="007F17F9">
        <w:tc>
          <w:tcPr>
            <w:tcW w:w="2610" w:type="dxa"/>
          </w:tcPr>
          <w:p w14:paraId="565CB34A"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Past history of at least one bankruptcy </w:t>
            </w:r>
          </w:p>
        </w:tc>
        <w:tc>
          <w:tcPr>
            <w:tcW w:w="2700" w:type="dxa"/>
          </w:tcPr>
          <w:p w14:paraId="3D56FC5E"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Yes: 7%</w:t>
            </w:r>
          </w:p>
          <w:p w14:paraId="4D1C7DDC"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No: 93%</w:t>
            </w:r>
          </w:p>
        </w:tc>
        <w:tc>
          <w:tcPr>
            <w:tcW w:w="2700" w:type="dxa"/>
          </w:tcPr>
          <w:p w14:paraId="59154759"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Yes: </w:t>
            </w:r>
            <w:r w:rsidR="0022407A">
              <w:rPr>
                <w:rFonts w:ascii="Times New Roman" w:hAnsi="Times New Roman"/>
                <w:sz w:val="24"/>
                <w:szCs w:val="24"/>
                <w:lang w:val="en-GB" w:eastAsia="ar-SA"/>
              </w:rPr>
              <w:t>69</w:t>
            </w:r>
            <w:r>
              <w:rPr>
                <w:rFonts w:ascii="Times New Roman" w:hAnsi="Times New Roman"/>
                <w:sz w:val="24"/>
                <w:szCs w:val="24"/>
                <w:lang w:val="en-GB" w:eastAsia="ar-SA"/>
              </w:rPr>
              <w:t>%</w:t>
            </w:r>
          </w:p>
          <w:p w14:paraId="205F06CA"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No: </w:t>
            </w:r>
            <w:r w:rsidR="0022407A">
              <w:rPr>
                <w:rFonts w:ascii="Times New Roman" w:hAnsi="Times New Roman"/>
                <w:sz w:val="24"/>
                <w:szCs w:val="24"/>
                <w:lang w:val="en-GB" w:eastAsia="ar-SA"/>
              </w:rPr>
              <w:t>31</w:t>
            </w:r>
            <w:r>
              <w:rPr>
                <w:rFonts w:ascii="Times New Roman" w:hAnsi="Times New Roman"/>
                <w:sz w:val="24"/>
                <w:szCs w:val="24"/>
                <w:lang w:val="en-GB" w:eastAsia="ar-SA"/>
              </w:rPr>
              <w:t>%</w:t>
            </w:r>
          </w:p>
        </w:tc>
      </w:tr>
    </w:tbl>
    <w:p w14:paraId="664D5B79" w14:textId="77777777" w:rsidR="00C72EC5" w:rsidRPr="00D97E56" w:rsidRDefault="00C72EC5" w:rsidP="00C72EC5">
      <w:pPr>
        <w:widowControl w:val="0"/>
        <w:spacing w:after="0" w:line="360" w:lineRule="auto"/>
        <w:jc w:val="both"/>
        <w:rPr>
          <w:rFonts w:ascii="Times New Roman" w:eastAsia="Arial" w:hAnsi="Times New Roman"/>
          <w:sz w:val="24"/>
          <w:szCs w:val="24"/>
          <w:lang w:val="en-US"/>
        </w:rPr>
      </w:pPr>
    </w:p>
    <w:p w14:paraId="40BB12E3" w14:textId="77777777" w:rsidR="00C72EC5" w:rsidRPr="009B7D59" w:rsidRDefault="009B7D59" w:rsidP="00D97E56">
      <w:pPr>
        <w:suppressAutoHyphens/>
        <w:spacing w:after="0" w:line="480" w:lineRule="auto"/>
        <w:jc w:val="both"/>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t xml:space="preserve">Discussion of results </w:t>
      </w:r>
    </w:p>
    <w:p w14:paraId="63D077D0" w14:textId="77777777" w:rsidR="009B7D59" w:rsidRPr="00D97E56" w:rsidRDefault="009B7D59" w:rsidP="009B7D59">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w:t>
      </w:r>
      <w:r>
        <w:rPr>
          <w:rFonts w:ascii="Times New Roman" w:eastAsia="Times New Roman" w:hAnsi="Times New Roman"/>
          <w:sz w:val="24"/>
          <w:szCs w:val="24"/>
          <w:lang w:val="en-GB" w:eastAsia="ar-SA"/>
        </w:rPr>
        <w:t xml:space="preserve"> principal aim of the research work in this paper was to construct a composite index that could be used for the measurement of basic entrepreneurial competence in emerging enterprises operating in South African townships in Gauteng Province, South Africa. The research was based on a sample of 432 </w:t>
      </w:r>
      <w:r w:rsidRPr="00D97E56">
        <w:rPr>
          <w:rFonts w:ascii="Times New Roman" w:eastAsia="Times New Roman" w:hAnsi="Times New Roman"/>
          <w:sz w:val="24"/>
          <w:szCs w:val="24"/>
          <w:lang w:val="en-GB" w:eastAsia="ar-SA"/>
        </w:rPr>
        <w:t>small, micro and medium-sized enterprises (SMMEs) that operate in Gauteng Province</w:t>
      </w:r>
      <w:r>
        <w:rPr>
          <w:rFonts w:ascii="Times New Roman" w:eastAsia="Times New Roman" w:hAnsi="Times New Roman"/>
          <w:sz w:val="24"/>
          <w:szCs w:val="24"/>
          <w:lang w:val="en-GB" w:eastAsia="ar-SA"/>
        </w:rPr>
        <w:t>. In each business enterprise, e</w:t>
      </w:r>
      <w:r w:rsidRPr="00D97E56">
        <w:rPr>
          <w:rFonts w:ascii="Times New Roman" w:eastAsia="Times New Roman" w:hAnsi="Times New Roman"/>
          <w:sz w:val="24"/>
          <w:szCs w:val="24"/>
          <w:lang w:val="en-GB" w:eastAsia="ar-SA"/>
        </w:rPr>
        <w:t>ntrepreneurial</w:t>
      </w:r>
      <w:r>
        <w:rPr>
          <w:rFonts w:ascii="Times New Roman" w:eastAsia="Times New Roman" w:hAnsi="Times New Roman"/>
          <w:sz w:val="24"/>
          <w:szCs w:val="24"/>
          <w:lang w:val="en-GB" w:eastAsia="ar-SA"/>
        </w:rPr>
        <w:t xml:space="preserve"> competence was measured by using </w:t>
      </w:r>
      <w:r w:rsidRPr="00D97E56">
        <w:rPr>
          <w:rFonts w:ascii="Times New Roman" w:eastAsia="Times New Roman" w:hAnsi="Times New Roman"/>
          <w:sz w:val="24"/>
          <w:szCs w:val="24"/>
          <w:lang w:val="en-GB" w:eastAsia="ar-SA"/>
        </w:rPr>
        <w:t xml:space="preserve">a composite index </w:t>
      </w:r>
      <w:r>
        <w:rPr>
          <w:rFonts w:ascii="Times New Roman" w:eastAsia="Times New Roman" w:hAnsi="Times New Roman"/>
          <w:sz w:val="24"/>
          <w:szCs w:val="24"/>
          <w:lang w:val="en-GB" w:eastAsia="ar-SA"/>
        </w:rPr>
        <w:t xml:space="preserve">consisting of 5 dimensions. </w:t>
      </w:r>
      <w:r w:rsidRPr="006174EA">
        <w:rPr>
          <w:rFonts w:ascii="Times New Roman" w:eastAsia="Times New Roman" w:hAnsi="Times New Roman"/>
          <w:sz w:val="24"/>
          <w:szCs w:val="24"/>
          <w:lang w:val="en-GB" w:eastAsia="ar-SA"/>
        </w:rPr>
        <w:t xml:space="preserve">These </w:t>
      </w:r>
      <w:r>
        <w:rPr>
          <w:rFonts w:ascii="Times New Roman" w:eastAsia="Times New Roman" w:hAnsi="Times New Roman"/>
          <w:sz w:val="24"/>
          <w:szCs w:val="24"/>
          <w:lang w:val="en-GB" w:eastAsia="ar-SA"/>
        </w:rPr>
        <w:t xml:space="preserve">5 </w:t>
      </w:r>
      <w:r w:rsidRPr="006174EA">
        <w:rPr>
          <w:rFonts w:ascii="Times New Roman" w:eastAsia="Times New Roman" w:hAnsi="Times New Roman"/>
          <w:sz w:val="24"/>
          <w:szCs w:val="24"/>
          <w:lang w:val="en-GB" w:eastAsia="ar-SA"/>
        </w:rPr>
        <w:t xml:space="preserve">dimensions </w:t>
      </w:r>
      <w:r w:rsidRPr="006174EA">
        <w:rPr>
          <w:rFonts w:ascii="Times New Roman" w:eastAsia="Times New Roman" w:hAnsi="Times New Roman"/>
          <w:sz w:val="24"/>
          <w:szCs w:val="24"/>
          <w:lang w:val="en-GB" w:eastAsia="ar-SA"/>
        </w:rPr>
        <w:lastRenderedPageBreak/>
        <w:t>are talent for creativity (measured by using 3 items), willingness to take reasonable risk (measured by using 12 items), efficiency in responding to business opportunities (measured by using 15 items), business leadership quality (measured by using 18 items), and efficiency in taking advantage of programmes of assistance that are offered to emerging SMMEs by the South African Government (measured by using 11 items).</w:t>
      </w:r>
      <w:r>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The results showed that </w:t>
      </w:r>
      <w:r>
        <w:rPr>
          <w:rFonts w:ascii="Times New Roman" w:eastAsia="Times New Roman" w:hAnsi="Times New Roman"/>
          <w:sz w:val="24"/>
          <w:szCs w:val="24"/>
          <w:lang w:val="en-GB" w:eastAsia="ar-SA"/>
        </w:rPr>
        <w:t xml:space="preserve">about 70% of </w:t>
      </w:r>
      <w:r w:rsidRPr="00D97E56">
        <w:rPr>
          <w:rFonts w:ascii="Times New Roman" w:eastAsia="Times New Roman" w:hAnsi="Times New Roman"/>
          <w:sz w:val="24"/>
          <w:szCs w:val="24"/>
          <w:lang w:val="en-GB" w:eastAsia="ar-SA"/>
        </w:rPr>
        <w:t>participants</w:t>
      </w:r>
      <w:r>
        <w:rPr>
          <w:rFonts w:ascii="Times New Roman" w:eastAsia="Times New Roman" w:hAnsi="Times New Roman"/>
          <w:sz w:val="24"/>
          <w:szCs w:val="24"/>
          <w:lang w:val="en-GB" w:eastAsia="ar-SA"/>
        </w:rPr>
        <w:t xml:space="preserve"> had satisfactory </w:t>
      </w:r>
      <w:r w:rsidRPr="00D97E56">
        <w:rPr>
          <w:rFonts w:ascii="Times New Roman" w:eastAsia="Times New Roman" w:hAnsi="Times New Roman"/>
          <w:sz w:val="24"/>
          <w:szCs w:val="24"/>
          <w:lang w:val="en-GB" w:eastAsia="ar-SA"/>
        </w:rPr>
        <w:t>entrepreneurial skills, whereas the remaining</w:t>
      </w:r>
      <w:r>
        <w:rPr>
          <w:rFonts w:ascii="Times New Roman" w:eastAsia="Times New Roman" w:hAnsi="Times New Roman"/>
          <w:sz w:val="24"/>
          <w:szCs w:val="24"/>
          <w:lang w:val="en-GB" w:eastAsia="ar-SA"/>
        </w:rPr>
        <w:t xml:space="preserve"> 30% of participants did not. </w:t>
      </w:r>
      <w:r w:rsidR="00AA7291">
        <w:rPr>
          <w:rFonts w:ascii="Times New Roman" w:eastAsia="Times New Roman" w:hAnsi="Times New Roman"/>
          <w:sz w:val="24"/>
          <w:szCs w:val="24"/>
          <w:lang w:val="en-GB" w:eastAsia="ar-SA"/>
        </w:rPr>
        <w:t xml:space="preserve">Regression coefficients and goodness-of-fit statistics </w:t>
      </w:r>
      <w:r>
        <w:rPr>
          <w:rFonts w:ascii="Times New Roman" w:eastAsia="Times New Roman" w:hAnsi="Times New Roman"/>
          <w:sz w:val="24"/>
          <w:szCs w:val="24"/>
          <w:lang w:val="en-GB" w:eastAsia="ar-SA"/>
        </w:rPr>
        <w:t>obtained from s</w:t>
      </w:r>
      <w:r w:rsidRPr="00D97E56">
        <w:rPr>
          <w:rFonts w:ascii="Times New Roman" w:eastAsia="Times New Roman" w:hAnsi="Times New Roman"/>
          <w:sz w:val="24"/>
          <w:szCs w:val="24"/>
          <w:lang w:val="en-GB" w:eastAsia="ar-SA"/>
        </w:rPr>
        <w:t>tructural equations modelling</w:t>
      </w:r>
      <w:r>
        <w:rPr>
          <w:rFonts w:ascii="Times New Roman" w:eastAsia="Times New Roman" w:hAnsi="Times New Roman"/>
          <w:sz w:val="24"/>
          <w:szCs w:val="24"/>
          <w:lang w:val="en-GB" w:eastAsia="ar-SA"/>
        </w:rPr>
        <w:t xml:space="preserve"> showed that the level of entrepreneurial skills was significantly influenced by </w:t>
      </w:r>
      <w:r w:rsidRPr="00D97E56">
        <w:rPr>
          <w:rFonts w:ascii="Times New Roman" w:eastAsia="Times New Roman" w:hAnsi="Times New Roman"/>
          <w:sz w:val="24"/>
          <w:szCs w:val="24"/>
          <w:lang w:val="en-GB" w:eastAsia="ar-SA"/>
        </w:rPr>
        <w:t xml:space="preserve">3 factors. These 3 factors were ownership of business, long duration of business operation (6 years or longer) and the ability to use business intelligence methods to gather information about business decisions and activities carried out by rivals and competitors. </w:t>
      </w:r>
    </w:p>
    <w:p w14:paraId="4F914F3D" w14:textId="77777777" w:rsidR="00202644" w:rsidRDefault="00202644" w:rsidP="009B7D59">
      <w:pPr>
        <w:spacing w:after="160" w:line="259" w:lineRule="auto"/>
        <w:rPr>
          <w:rFonts w:ascii="Times New Roman" w:eastAsia="Times New Roman" w:hAnsi="Times New Roman"/>
          <w:sz w:val="24"/>
          <w:szCs w:val="24"/>
          <w:lang w:val="en-GB" w:eastAsia="ar-SA"/>
        </w:rPr>
      </w:pPr>
    </w:p>
    <w:p w14:paraId="1499A77C" w14:textId="77777777" w:rsidR="009B7D59" w:rsidRDefault="009B7D59" w:rsidP="009B7D59">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According to a ranking published by CEOWORLD (2021), the top 5 most entrepreneurial countries and their standardised scores in entrepreneurship are the USA (42.88), Germany (41.05), the United Kingdom (35.8), Israel (34.25) and United Arab Emirates (31.01). </w:t>
      </w:r>
      <w:r>
        <w:rPr>
          <w:rFonts w:ascii="Times New Roman" w:eastAsia="Times New Roman" w:hAnsi="Times New Roman"/>
          <w:sz w:val="24"/>
          <w:szCs w:val="24"/>
          <w:lang w:val="en-GB" w:eastAsia="ar-SA"/>
        </w:rPr>
        <w:t xml:space="preserve">Since the early 1950s, Israeli businesses have excelled in the effective utilisation of the latest scientific discovery for minimising the cost of service delivery, goods and products without lowering quality standards. In this regard, the most notable examples come from economic sectors such as water, agriculture, information communication technology and </w:t>
      </w:r>
      <w:r w:rsidRPr="00F511DE">
        <w:rPr>
          <w:rFonts w:ascii="Times New Roman" w:eastAsia="Times New Roman" w:hAnsi="Times New Roman"/>
          <w:sz w:val="24"/>
          <w:szCs w:val="24"/>
          <w:lang w:val="en-GB" w:eastAsia="ar-SA"/>
        </w:rPr>
        <w:t xml:space="preserve">industrial manufacturing. </w:t>
      </w:r>
      <w:r w:rsidRPr="00326220">
        <w:rPr>
          <w:rFonts w:ascii="Times New Roman" w:eastAsia="Times New Roman" w:hAnsi="Times New Roman"/>
          <w:sz w:val="24"/>
          <w:szCs w:val="24"/>
          <w:lang w:val="en-GB" w:eastAsia="ar-SA"/>
        </w:rPr>
        <w:t>Israel-Fishelson</w:t>
      </w:r>
      <w:r>
        <w:rPr>
          <w:rFonts w:ascii="Times New Roman" w:eastAsia="Times New Roman" w:hAnsi="Times New Roman"/>
          <w:sz w:val="24"/>
          <w:szCs w:val="24"/>
          <w:lang w:val="en-GB" w:eastAsia="ar-SA"/>
        </w:rPr>
        <w:t xml:space="preserve"> and </w:t>
      </w:r>
      <w:r w:rsidRPr="00326220">
        <w:rPr>
          <w:rFonts w:ascii="Times New Roman" w:eastAsia="Times New Roman" w:hAnsi="Times New Roman"/>
          <w:sz w:val="24"/>
          <w:szCs w:val="24"/>
          <w:lang w:val="en-GB" w:eastAsia="ar-SA"/>
        </w:rPr>
        <w:t>Hershkovitz</w:t>
      </w:r>
      <w:r>
        <w:rPr>
          <w:rFonts w:ascii="Times New Roman" w:eastAsia="Times New Roman" w:hAnsi="Times New Roman"/>
          <w:sz w:val="24"/>
          <w:szCs w:val="24"/>
          <w:lang w:val="en-GB" w:eastAsia="ar-SA"/>
        </w:rPr>
        <w:t xml:space="preserve"> (</w:t>
      </w:r>
      <w:r w:rsidRPr="00326220">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:3</w:t>
      </w:r>
      <w:r w:rsidRPr="00326220">
        <w:rPr>
          <w:rFonts w:ascii="Times New Roman" w:eastAsia="Times New Roman" w:hAnsi="Times New Roman"/>
          <w:sz w:val="24"/>
          <w:szCs w:val="24"/>
          <w:lang w:val="en-GB" w:eastAsia="ar-SA"/>
        </w:rPr>
        <w:t>)</w:t>
      </w:r>
      <w:r>
        <w:rPr>
          <w:rFonts w:ascii="Times New Roman" w:eastAsia="Times New Roman" w:hAnsi="Times New Roman"/>
          <w:sz w:val="24"/>
          <w:szCs w:val="24"/>
          <w:lang w:val="en-GB" w:eastAsia="ar-SA"/>
        </w:rPr>
        <w:t xml:space="preserve"> have shown that exposing pupils to creative thinking, innovation and numeracy skills at an early stage is highly beneficial for fostering entrepreneurial thinking among the youth. Entrepreneurs identify a gap, and find solutions for filling the gap by using methods that are relatively more efficient and less costly in comparison with traditional and conventional methods. </w:t>
      </w:r>
    </w:p>
    <w:p w14:paraId="65BB0F18" w14:textId="77777777" w:rsidR="009B7D59" w:rsidRPr="00FE7BFD" w:rsidRDefault="009B7D59" w:rsidP="009B7D59">
      <w:pPr>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Fatoki (2014), Marivate (2014), Herrington (2018), Nthite and Worku (2019) and Ntshani (2020) have shown that programmes of assistance that are given to emerging SMMEs by the South African National Department of Trade</w:t>
      </w:r>
      <w:r w:rsidR="00505100">
        <w:rPr>
          <w:rFonts w:ascii="Times New Roman" w:eastAsia="Times New Roman" w:hAnsi="Times New Roman"/>
          <w:sz w:val="24"/>
          <w:szCs w:val="24"/>
          <w:lang w:val="en-GB" w:eastAsia="ar-SA"/>
        </w:rPr>
        <w:t xml:space="preserve">, </w:t>
      </w:r>
      <w:r>
        <w:rPr>
          <w:rFonts w:ascii="Times New Roman" w:eastAsia="Times New Roman" w:hAnsi="Times New Roman"/>
          <w:sz w:val="24"/>
          <w:szCs w:val="24"/>
          <w:lang w:val="en-GB" w:eastAsia="ar-SA"/>
        </w:rPr>
        <w:t>Industry</w:t>
      </w:r>
      <w:r w:rsidR="00505100">
        <w:rPr>
          <w:rFonts w:ascii="Times New Roman" w:eastAsia="Times New Roman" w:hAnsi="Times New Roman"/>
          <w:sz w:val="24"/>
          <w:szCs w:val="24"/>
          <w:lang w:val="en-GB" w:eastAsia="ar-SA"/>
        </w:rPr>
        <w:t xml:space="preserve"> and Competition </w:t>
      </w:r>
      <w:r>
        <w:rPr>
          <w:rFonts w:ascii="Times New Roman" w:eastAsia="Times New Roman" w:hAnsi="Times New Roman"/>
          <w:sz w:val="24"/>
          <w:szCs w:val="24"/>
          <w:lang w:val="en-GB" w:eastAsia="ar-SA"/>
        </w:rPr>
        <w:t>(202</w:t>
      </w:r>
      <w:r w:rsidR="00505100">
        <w:rPr>
          <w:rFonts w:ascii="Times New Roman" w:eastAsia="Times New Roman" w:hAnsi="Times New Roman"/>
          <w:sz w:val="24"/>
          <w:szCs w:val="24"/>
          <w:lang w:val="en-GB" w:eastAsia="ar-SA"/>
        </w:rPr>
        <w:t>3</w:t>
      </w:r>
      <w:r>
        <w:rPr>
          <w:rFonts w:ascii="Times New Roman" w:eastAsia="Times New Roman" w:hAnsi="Times New Roman"/>
          <w:sz w:val="24"/>
          <w:szCs w:val="24"/>
          <w:lang w:val="en-GB" w:eastAsia="ar-SA"/>
        </w:rPr>
        <w:t xml:space="preserve">) and the Small Enterprise Development Agency (SEDA, 2020) are not utilised optimally due to obstacles such as poor awareness, inadequate motivation and commitment from owners and operators of start-up business enterprises. In the period since April 1994, successive </w:t>
      </w:r>
      <w:r w:rsidRPr="00554461">
        <w:rPr>
          <w:rFonts w:ascii="Times New Roman" w:eastAsia="Times New Roman" w:hAnsi="Times New Roman"/>
          <w:sz w:val="24"/>
          <w:szCs w:val="24"/>
          <w:lang w:val="en-GB" w:eastAsia="ar-SA"/>
        </w:rPr>
        <w:t>South African Government</w:t>
      </w:r>
      <w:r>
        <w:rPr>
          <w:rFonts w:ascii="Times New Roman" w:eastAsia="Times New Roman" w:hAnsi="Times New Roman"/>
          <w:sz w:val="24"/>
          <w:szCs w:val="24"/>
          <w:lang w:val="en-GB" w:eastAsia="ar-SA"/>
        </w:rPr>
        <w:t xml:space="preserve">s have provided administrative, financial, legislative and policy-related support  </w:t>
      </w:r>
      <w:r w:rsidRPr="00554461">
        <w:rPr>
          <w:rFonts w:ascii="Times New Roman" w:eastAsia="Times New Roman" w:hAnsi="Times New Roman"/>
          <w:sz w:val="24"/>
          <w:szCs w:val="24"/>
          <w:lang w:val="en-GB" w:eastAsia="ar-SA"/>
        </w:rPr>
        <w:t xml:space="preserve"> </w:t>
      </w:r>
      <w:r>
        <w:rPr>
          <w:rFonts w:ascii="Times New Roman" w:eastAsia="Times New Roman" w:hAnsi="Times New Roman"/>
          <w:sz w:val="24"/>
          <w:szCs w:val="24"/>
          <w:lang w:val="en-GB" w:eastAsia="ar-SA"/>
        </w:rPr>
        <w:t xml:space="preserve">to emerging SMMEs that are based on the </w:t>
      </w:r>
      <w:r w:rsidRPr="00554461">
        <w:rPr>
          <w:rFonts w:ascii="Times New Roman" w:eastAsia="Times New Roman" w:hAnsi="Times New Roman"/>
          <w:sz w:val="24"/>
          <w:szCs w:val="24"/>
          <w:lang w:val="en-GB" w:eastAsia="ar-SA"/>
        </w:rPr>
        <w:t>National Small Business Act (Act no. 102 of 1996).</w:t>
      </w:r>
      <w:r>
        <w:rPr>
          <w:rFonts w:ascii="Times New Roman" w:eastAsia="Times New Roman" w:hAnsi="Times New Roman"/>
          <w:sz w:val="24"/>
          <w:szCs w:val="24"/>
          <w:lang w:val="en-GB" w:eastAsia="ar-SA"/>
        </w:rPr>
        <w:t xml:space="preserve"> However, extensive research work carried out by Marivate (2014), Herrington (2018), Worku (2018), Chigbu </w:t>
      </w:r>
      <w:r w:rsidR="00AA7291">
        <w:rPr>
          <w:rFonts w:ascii="Times New Roman" w:eastAsia="Times New Roman" w:hAnsi="Times New Roman"/>
          <w:sz w:val="24"/>
          <w:szCs w:val="24"/>
          <w:lang w:val="en-GB" w:eastAsia="ar-SA"/>
        </w:rPr>
        <w:t xml:space="preserve">and </w:t>
      </w:r>
      <w:r w:rsidR="00AA7291" w:rsidRPr="00554461">
        <w:rPr>
          <w:rFonts w:ascii="Times New Roman" w:eastAsia="Times New Roman" w:hAnsi="Times New Roman"/>
          <w:sz w:val="24"/>
          <w:szCs w:val="24"/>
          <w:lang w:val="en-GB" w:eastAsia="ar-SA"/>
        </w:rPr>
        <w:t>Nekhwevha</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Dawson</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Gwiriri, Bennett, Mapiye</w:t>
      </w:r>
      <w:r>
        <w:rPr>
          <w:rFonts w:ascii="Times New Roman" w:eastAsia="Times New Roman" w:hAnsi="Times New Roman"/>
          <w:sz w:val="24"/>
          <w:szCs w:val="24"/>
          <w:lang w:val="en-GB" w:eastAsia="ar-SA"/>
        </w:rPr>
        <w:t xml:space="preserve"> and </w:t>
      </w:r>
      <w:r w:rsidRPr="00554461">
        <w:rPr>
          <w:rFonts w:ascii="Times New Roman" w:eastAsia="Times New Roman" w:hAnsi="Times New Roman"/>
          <w:sz w:val="24"/>
          <w:szCs w:val="24"/>
          <w:lang w:val="en-GB" w:eastAsia="ar-SA"/>
        </w:rPr>
        <w:t>Burbi</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2019)</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Bahoo,  Alon</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Paltrinieri</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Khambule</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ha</w:t>
      </w:r>
      <w:r w:rsidR="00A679D6">
        <w:rPr>
          <w:rFonts w:ascii="Times New Roman" w:eastAsia="Times New Roman" w:hAnsi="Times New Roman"/>
          <w:sz w:val="24"/>
          <w:szCs w:val="24"/>
          <w:lang w:val="en-GB" w:eastAsia="ar-SA"/>
        </w:rPr>
        <w:t xml:space="preserve">ve </w:t>
      </w:r>
      <w:r>
        <w:rPr>
          <w:rFonts w:ascii="Times New Roman" w:eastAsia="Times New Roman" w:hAnsi="Times New Roman"/>
          <w:sz w:val="24"/>
          <w:szCs w:val="24"/>
          <w:lang w:val="en-GB" w:eastAsia="ar-SA"/>
        </w:rPr>
        <w:t xml:space="preserve">shown that it has not been possible to reduce the high rate of failure in emerging SMMEs due to lack of entrepreneurial skills. </w:t>
      </w:r>
      <w:r w:rsidRPr="00FE7BFD">
        <w:rPr>
          <w:rFonts w:ascii="Times New Roman" w:eastAsia="Times New Roman" w:hAnsi="Times New Roman"/>
          <w:sz w:val="24"/>
          <w:szCs w:val="24"/>
          <w:lang w:val="en-GB" w:eastAsia="ar-SA"/>
        </w:rPr>
        <w:t>Dahlander, Gann</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Wallin</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Dawson</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De Crescenzo, Ribeiro-Soriano</w:t>
      </w:r>
      <w:r>
        <w:rPr>
          <w:rFonts w:ascii="Times New Roman" w:eastAsia="Times New Roman" w:hAnsi="Times New Roman"/>
          <w:sz w:val="24"/>
          <w:szCs w:val="24"/>
          <w:lang w:val="en-GB" w:eastAsia="ar-SA"/>
        </w:rPr>
        <w:t xml:space="preserve"> and C</w:t>
      </w:r>
      <w:r w:rsidRPr="00FE7BFD">
        <w:rPr>
          <w:rFonts w:ascii="Times New Roman" w:eastAsia="Times New Roman" w:hAnsi="Times New Roman"/>
          <w:sz w:val="24"/>
          <w:szCs w:val="24"/>
          <w:lang w:val="en-GB" w:eastAsia="ar-SA"/>
        </w:rPr>
        <w:t>ovin</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have identified additional obstacles such as lack of marketing and networking skills, intense competition from well-established businesses and difficulty in raising business loans. </w:t>
      </w:r>
    </w:p>
    <w:p w14:paraId="543EFDC2" w14:textId="77777777" w:rsidR="00202644" w:rsidRDefault="00202644" w:rsidP="00D97E56">
      <w:pPr>
        <w:suppressAutoHyphens/>
        <w:spacing w:after="0" w:line="480" w:lineRule="auto"/>
        <w:jc w:val="both"/>
        <w:rPr>
          <w:rFonts w:ascii="Times New Roman" w:eastAsia="Times New Roman" w:hAnsi="Times New Roman"/>
          <w:b/>
          <w:sz w:val="24"/>
          <w:szCs w:val="24"/>
          <w:lang w:val="en-GB" w:eastAsia="ar-SA"/>
        </w:rPr>
      </w:pPr>
    </w:p>
    <w:p w14:paraId="0F99E6DA" w14:textId="77777777" w:rsidR="00F326AC" w:rsidRDefault="00F326AC" w:rsidP="00D97E56">
      <w:pPr>
        <w:suppressAutoHyphens/>
        <w:spacing w:after="0" w:line="480" w:lineRule="auto"/>
        <w:jc w:val="both"/>
        <w:rPr>
          <w:rFonts w:ascii="Times New Roman" w:eastAsia="Times New Roman" w:hAnsi="Times New Roman"/>
          <w:b/>
          <w:sz w:val="24"/>
          <w:szCs w:val="24"/>
          <w:lang w:val="en-GB" w:eastAsia="ar-SA"/>
        </w:rPr>
      </w:pPr>
    </w:p>
    <w:p w14:paraId="1E39F7D6" w14:textId="77777777" w:rsidR="009B7D59" w:rsidRPr="009B7D59" w:rsidRDefault="009B7D59" w:rsidP="00D97E56">
      <w:pPr>
        <w:suppressAutoHyphens/>
        <w:spacing w:after="0" w:line="480" w:lineRule="auto"/>
        <w:jc w:val="both"/>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lastRenderedPageBreak/>
        <w:t xml:space="preserve">List of references </w:t>
      </w:r>
    </w:p>
    <w:p w14:paraId="30E5A0E3"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Almahry, F. F., Sarea, A. M., &amp; Hamdan, A. M. (2018). A review paper on entrepreneurship </w:t>
      </w:r>
    </w:p>
    <w:p w14:paraId="7459FDA0"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education and entrepreneurs’ skills. </w:t>
      </w:r>
      <w:r w:rsidR="009B7D59" w:rsidRPr="00942B84">
        <w:rPr>
          <w:rFonts w:ascii="Times New Roman" w:hAnsi="Times New Roman"/>
          <w:i/>
          <w:sz w:val="24"/>
          <w:szCs w:val="24"/>
          <w:lang w:val="en-US"/>
        </w:rPr>
        <w:t>Journal of Entrepreneurship Education</w:t>
      </w:r>
      <w:r w:rsidR="009B7D59" w:rsidRPr="00942B84">
        <w:rPr>
          <w:rFonts w:ascii="Times New Roman" w:hAnsi="Times New Roman"/>
          <w:sz w:val="24"/>
          <w:szCs w:val="24"/>
          <w:lang w:val="en-US"/>
        </w:rPr>
        <w:t>, 21(1), 1-7.</w:t>
      </w:r>
    </w:p>
    <w:p w14:paraId="3B63E92C" w14:textId="77777777" w:rsidR="009B7D59" w:rsidRPr="00942B84" w:rsidRDefault="009B7D59" w:rsidP="009B7D59">
      <w:pPr>
        <w:spacing w:after="160" w:line="240" w:lineRule="auto"/>
        <w:contextualSpacing/>
        <w:rPr>
          <w:rFonts w:ascii="Times New Roman" w:hAnsi="Times New Roman"/>
          <w:sz w:val="24"/>
          <w:szCs w:val="24"/>
          <w:lang w:val="en-US"/>
        </w:rPr>
      </w:pPr>
    </w:p>
    <w:p w14:paraId="02F5152E"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Bahoo, S., Alon, I., &amp; Paltrinieri, A. (2020). Corruption in international business: A review </w:t>
      </w:r>
    </w:p>
    <w:p w14:paraId="0F3A312C"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and research agenda. International Business Review, 29(4), 1-13. </w:t>
      </w:r>
    </w:p>
    <w:p w14:paraId="467D25F3" w14:textId="77777777" w:rsidR="009B7D59" w:rsidRPr="00942B84" w:rsidRDefault="009B7D59" w:rsidP="009B7D59">
      <w:pPr>
        <w:spacing w:after="160" w:line="240" w:lineRule="auto"/>
        <w:contextualSpacing/>
        <w:rPr>
          <w:rFonts w:ascii="Times New Roman" w:hAnsi="Times New Roman"/>
          <w:sz w:val="24"/>
          <w:szCs w:val="24"/>
          <w:lang w:val="en-US"/>
        </w:rPr>
      </w:pPr>
    </w:p>
    <w:p w14:paraId="4A25B843"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Blankesteijn, M., Bossink, B., &amp; van der Sijde, P. (2021). Science-based entrepreneurship </w:t>
      </w:r>
    </w:p>
    <w:p w14:paraId="241ACC24"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education as a means for university-industry technology transfer. </w:t>
      </w:r>
      <w:r w:rsidR="009B7D59" w:rsidRPr="00942B84">
        <w:rPr>
          <w:rFonts w:ascii="Times New Roman" w:hAnsi="Times New Roman"/>
          <w:i/>
          <w:sz w:val="24"/>
          <w:szCs w:val="24"/>
          <w:lang w:val="en-US"/>
        </w:rPr>
        <w:t xml:space="preserve">International </w:t>
      </w:r>
    </w:p>
    <w:p w14:paraId="331646D6"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Entrepreneurship and Management Journal</w:t>
      </w:r>
      <w:r w:rsidR="009B7D59" w:rsidRPr="00942B84">
        <w:rPr>
          <w:rFonts w:ascii="Times New Roman" w:hAnsi="Times New Roman"/>
          <w:sz w:val="24"/>
          <w:szCs w:val="24"/>
          <w:lang w:val="en-US"/>
        </w:rPr>
        <w:t>, 17(2), 779-808.</w:t>
      </w:r>
    </w:p>
    <w:p w14:paraId="78A85DB3" w14:textId="77777777" w:rsidR="009B7D59" w:rsidRPr="009B7D59" w:rsidRDefault="009B7D59" w:rsidP="009B7D59">
      <w:pPr>
        <w:spacing w:after="160" w:line="240" w:lineRule="auto"/>
        <w:contextualSpacing/>
        <w:rPr>
          <w:rFonts w:ascii="Times New Roman" w:hAnsi="Times New Roman"/>
          <w:sz w:val="24"/>
          <w:szCs w:val="24"/>
          <w:lang w:val="en-US"/>
        </w:rPr>
      </w:pPr>
    </w:p>
    <w:p w14:paraId="6E1F93AF" w14:textId="77777777" w:rsidR="00D2794A" w:rsidRDefault="009B7D59" w:rsidP="00D2794A">
      <w:pPr>
        <w:spacing w:after="160" w:line="240" w:lineRule="auto"/>
        <w:contextualSpacing/>
        <w:rPr>
          <w:rFonts w:ascii="Times New Roman" w:eastAsia="Times New Roman" w:hAnsi="Times New Roman"/>
          <w:sz w:val="24"/>
          <w:szCs w:val="24"/>
          <w:lang w:val="en-GB" w:eastAsia="ar-SA"/>
        </w:rPr>
      </w:pPr>
      <w:r w:rsidRPr="00942B84">
        <w:rPr>
          <w:rFonts w:ascii="Times New Roman" w:eastAsia="Times New Roman" w:hAnsi="Times New Roman"/>
          <w:sz w:val="24"/>
          <w:szCs w:val="24"/>
          <w:lang w:val="en-GB" w:eastAsia="ar-SA"/>
        </w:rPr>
        <w:t xml:space="preserve">CEOWORLD. (2021). </w:t>
      </w:r>
      <w:r w:rsidRPr="00942B84">
        <w:rPr>
          <w:rFonts w:ascii="Times New Roman" w:eastAsia="Times New Roman" w:hAnsi="Times New Roman"/>
          <w:i/>
          <w:sz w:val="24"/>
          <w:szCs w:val="24"/>
          <w:lang w:val="en-GB" w:eastAsia="ar-SA"/>
        </w:rPr>
        <w:t>World's Most</w:t>
      </w:r>
      <w:r w:rsidRPr="009B7D59">
        <w:rPr>
          <w:rFonts w:ascii="Times New Roman" w:eastAsia="Times New Roman" w:hAnsi="Times New Roman"/>
          <w:i/>
          <w:sz w:val="24"/>
          <w:szCs w:val="24"/>
          <w:lang w:val="en-GB" w:eastAsia="ar-SA"/>
        </w:rPr>
        <w:t xml:space="preserve"> Entrepreneurial Countries, 2021</w:t>
      </w:r>
      <w:r w:rsidRPr="009B7D59">
        <w:rPr>
          <w:rFonts w:ascii="Times New Roman" w:eastAsia="Times New Roman" w:hAnsi="Times New Roman"/>
          <w:sz w:val="24"/>
          <w:szCs w:val="24"/>
          <w:lang w:val="en-GB" w:eastAsia="ar-SA"/>
        </w:rPr>
        <w:t xml:space="preserve">. [Online]. Available </w:t>
      </w:r>
    </w:p>
    <w:p w14:paraId="4C71A3EC" w14:textId="77777777" w:rsidR="009B7D59" w:rsidRPr="00D2794A" w:rsidRDefault="00D2794A" w:rsidP="00D2794A">
      <w:pPr>
        <w:spacing w:after="160" w:line="240" w:lineRule="auto"/>
        <w:contextualSpacing/>
        <w:rPr>
          <w:rFonts w:ascii="Times New Roman" w:eastAsia="Times New Roman" w:hAnsi="Times New Roman"/>
          <w:bCs/>
          <w:sz w:val="24"/>
          <w:szCs w:val="20"/>
          <w:lang w:val="en-US"/>
        </w:rPr>
      </w:pPr>
      <w:r>
        <w:rPr>
          <w:rFonts w:ascii="Times New Roman" w:eastAsia="Times New Roman" w:hAnsi="Times New Roman"/>
          <w:sz w:val="24"/>
          <w:szCs w:val="24"/>
          <w:lang w:val="en-GB" w:eastAsia="ar-SA"/>
        </w:rPr>
        <w:t xml:space="preserve">       </w:t>
      </w:r>
      <w:r w:rsidR="009B7D59" w:rsidRPr="009B7D59">
        <w:rPr>
          <w:rFonts w:ascii="Times New Roman" w:eastAsia="Times New Roman" w:hAnsi="Times New Roman"/>
          <w:sz w:val="24"/>
          <w:szCs w:val="24"/>
          <w:lang w:val="en-GB" w:eastAsia="ar-SA"/>
        </w:rPr>
        <w:t xml:space="preserve">from: </w:t>
      </w:r>
      <w:r w:rsidR="009B7D59" w:rsidRPr="009B7D59">
        <w:rPr>
          <w:rFonts w:ascii="Times New Roman" w:eastAsia="Times New Roman" w:hAnsi="Times New Roman"/>
          <w:bCs/>
          <w:color w:val="0000FF"/>
          <w:sz w:val="24"/>
          <w:szCs w:val="20"/>
          <w:u w:val="single"/>
          <w:lang w:val="en-US"/>
        </w:rPr>
        <w:t>https://ceoworld.biz/2021/01/03/</w:t>
      </w:r>
      <w:r>
        <w:rPr>
          <w:rFonts w:ascii="Times New Roman" w:eastAsia="Times New Roman" w:hAnsi="Times New Roman"/>
          <w:bCs/>
          <w:color w:val="0000FF"/>
          <w:sz w:val="24"/>
          <w:szCs w:val="20"/>
          <w:lang w:val="en-US"/>
        </w:rPr>
        <w:t xml:space="preserve">        </w:t>
      </w:r>
      <w:r w:rsidRPr="00D2794A">
        <w:rPr>
          <w:rFonts w:ascii="Times New Roman" w:eastAsia="Times New Roman" w:hAnsi="Times New Roman"/>
          <w:bCs/>
          <w:sz w:val="24"/>
          <w:szCs w:val="20"/>
          <w:lang w:val="en-US"/>
        </w:rPr>
        <w:t>[Ac</w:t>
      </w:r>
      <w:r>
        <w:rPr>
          <w:rFonts w:ascii="Times New Roman" w:eastAsia="Times New Roman" w:hAnsi="Times New Roman"/>
          <w:bCs/>
          <w:sz w:val="24"/>
          <w:szCs w:val="20"/>
          <w:lang w:val="en-US"/>
        </w:rPr>
        <w:t>c</w:t>
      </w:r>
      <w:r w:rsidRPr="00D2794A">
        <w:rPr>
          <w:rFonts w:ascii="Times New Roman" w:eastAsia="Times New Roman" w:hAnsi="Times New Roman"/>
          <w:bCs/>
          <w:sz w:val="24"/>
          <w:szCs w:val="20"/>
          <w:lang w:val="en-US"/>
        </w:rPr>
        <w:t>essed: 28 Jan 2024].</w:t>
      </w:r>
    </w:p>
    <w:p w14:paraId="3EAA7E9C" w14:textId="77777777" w:rsidR="009B7D59" w:rsidRPr="009B7D59" w:rsidRDefault="009B7D59" w:rsidP="009B7D59">
      <w:pPr>
        <w:spacing w:after="160" w:line="240" w:lineRule="auto"/>
        <w:contextualSpacing/>
        <w:rPr>
          <w:rFonts w:ascii="Times New Roman" w:hAnsi="Times New Roman"/>
          <w:sz w:val="24"/>
          <w:szCs w:val="24"/>
          <w:lang w:val="en-US"/>
        </w:rPr>
      </w:pPr>
    </w:p>
    <w:p w14:paraId="2DC7F366"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Chigbu, B. I., &amp; Nekhwevha, F. H. (2021). The future of work and uncertain labour </w:t>
      </w:r>
    </w:p>
    <w:p w14:paraId="6AD169E4"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alternatives as we live through the industrial age of possible singularity: Evidence from </w:t>
      </w:r>
    </w:p>
    <w:p w14:paraId="7ED847DC"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South Africa. </w:t>
      </w:r>
      <w:r w:rsidR="009B7D59" w:rsidRPr="00942B84">
        <w:rPr>
          <w:rFonts w:ascii="Times New Roman" w:hAnsi="Times New Roman"/>
          <w:i/>
          <w:sz w:val="24"/>
          <w:szCs w:val="24"/>
          <w:lang w:val="en-US"/>
        </w:rPr>
        <w:t>Technology in Society</w:t>
      </w:r>
      <w:r w:rsidR="009B7D59" w:rsidRPr="00942B84">
        <w:rPr>
          <w:rFonts w:ascii="Times New Roman" w:hAnsi="Times New Roman"/>
          <w:sz w:val="24"/>
          <w:szCs w:val="24"/>
          <w:lang w:val="en-US"/>
        </w:rPr>
        <w:t xml:space="preserve">, 67(1), 1-11. </w:t>
      </w:r>
    </w:p>
    <w:p w14:paraId="4A49C2D3"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0AC3F4E5"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Dahlander, L., Gann, D. M., &amp; Wallin, M. W. (2021). How open is innovation? A </w:t>
      </w:r>
    </w:p>
    <w:p w14:paraId="1A96994F"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retrospective and ideas forward. </w:t>
      </w:r>
      <w:r w:rsidR="009B7D59" w:rsidRPr="00942B84">
        <w:rPr>
          <w:rFonts w:ascii="Times New Roman" w:hAnsi="Times New Roman"/>
          <w:i/>
          <w:sz w:val="24"/>
          <w:szCs w:val="24"/>
          <w:lang w:val="en-US"/>
        </w:rPr>
        <w:t>Research Policy</w:t>
      </w:r>
      <w:r w:rsidR="009B7D59" w:rsidRPr="00942B84">
        <w:rPr>
          <w:rFonts w:ascii="Times New Roman" w:hAnsi="Times New Roman"/>
          <w:sz w:val="24"/>
          <w:szCs w:val="24"/>
          <w:lang w:val="en-US"/>
        </w:rPr>
        <w:t xml:space="preserve">, 50(4), 1-11. </w:t>
      </w:r>
    </w:p>
    <w:p w14:paraId="1E84344F" w14:textId="77777777" w:rsidR="00F326AC" w:rsidRDefault="00F326AC" w:rsidP="009B7D59">
      <w:pPr>
        <w:spacing w:after="160" w:line="240" w:lineRule="auto"/>
        <w:contextualSpacing/>
        <w:rPr>
          <w:rFonts w:ascii="Times New Roman" w:hAnsi="Times New Roman"/>
          <w:sz w:val="24"/>
          <w:szCs w:val="24"/>
          <w:lang w:val="en-US"/>
        </w:rPr>
      </w:pPr>
    </w:p>
    <w:p w14:paraId="50D76E8D" w14:textId="77777777" w:rsidR="00D2794A" w:rsidRDefault="009B7D59" w:rsidP="009B7D59">
      <w:pPr>
        <w:spacing w:after="160" w:line="240" w:lineRule="auto"/>
        <w:contextualSpacing/>
        <w:rPr>
          <w:rFonts w:ascii="Times New Roman" w:hAnsi="Times New Roman"/>
          <w:sz w:val="24"/>
          <w:szCs w:val="24"/>
          <w:shd w:val="clear" w:color="auto" w:fill="FFFFFF"/>
          <w:lang w:val="en-US"/>
        </w:rPr>
      </w:pPr>
      <w:r w:rsidRPr="00942B84">
        <w:rPr>
          <w:rFonts w:ascii="Times New Roman" w:hAnsi="Times New Roman"/>
          <w:sz w:val="24"/>
          <w:szCs w:val="24"/>
          <w:lang w:val="en-US"/>
        </w:rPr>
        <w:t>Dawson, H. J. (2021).</w:t>
      </w:r>
      <w:r w:rsidRPr="00942B84">
        <w:rPr>
          <w:rFonts w:ascii="Times New Roman" w:hAnsi="Times New Roman"/>
          <w:sz w:val="24"/>
          <w:szCs w:val="24"/>
          <w:shd w:val="clear" w:color="auto" w:fill="FFFFFF"/>
          <w:lang w:val="en-US"/>
        </w:rPr>
        <w:t xml:space="preserve"> “Making plans through people”: The social embeddedness of informal </w:t>
      </w:r>
    </w:p>
    <w:p w14:paraId="73B8E55F" w14:textId="77777777" w:rsidR="009B7D59" w:rsidRPr="00942B84" w:rsidRDefault="00D2794A" w:rsidP="009B7D59">
      <w:pPr>
        <w:spacing w:after="160" w:line="240" w:lineRule="auto"/>
        <w:contextualSpacing/>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       </w:t>
      </w:r>
      <w:r w:rsidR="009B7D59" w:rsidRPr="00942B84">
        <w:rPr>
          <w:rFonts w:ascii="Times New Roman" w:hAnsi="Times New Roman"/>
          <w:sz w:val="24"/>
          <w:szCs w:val="24"/>
          <w:shd w:val="clear" w:color="auto" w:fill="FFFFFF"/>
          <w:lang w:val="en-US"/>
        </w:rPr>
        <w:t xml:space="preserve">entrepreneurship in urban South Africa. </w:t>
      </w:r>
      <w:r w:rsidR="009B7D59" w:rsidRPr="00942B84">
        <w:rPr>
          <w:rFonts w:ascii="Times New Roman" w:hAnsi="Times New Roman"/>
          <w:i/>
          <w:sz w:val="24"/>
          <w:szCs w:val="24"/>
          <w:shd w:val="clear" w:color="auto" w:fill="FFFFFF"/>
          <w:lang w:val="en-US"/>
        </w:rPr>
        <w:t>Social Dynamics</w:t>
      </w:r>
      <w:r w:rsidR="009B7D59" w:rsidRPr="00942B84">
        <w:rPr>
          <w:rFonts w:ascii="Times New Roman" w:hAnsi="Times New Roman"/>
          <w:sz w:val="24"/>
          <w:szCs w:val="24"/>
          <w:shd w:val="clear" w:color="auto" w:fill="FFFFFF"/>
          <w:lang w:val="en-US"/>
        </w:rPr>
        <w:t>, 1(1), 1-14.</w:t>
      </w:r>
    </w:p>
    <w:p w14:paraId="174458A9"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340A1BA5"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De Crescenzo, V., Ribeiro-Soriano, D. E., &amp; Covin, J. G. (2020). Exploring the viability of </w:t>
      </w:r>
    </w:p>
    <w:p w14:paraId="02D35107"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equity crowdfunding as a fundraising instrument: A configurational analysis of </w:t>
      </w:r>
    </w:p>
    <w:p w14:paraId="7FD822FA"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contingency factors that lead to crowdfunding success and failure. </w:t>
      </w:r>
      <w:r w:rsidR="009B7D59" w:rsidRPr="00942B84">
        <w:rPr>
          <w:rFonts w:ascii="Times New Roman" w:hAnsi="Times New Roman"/>
          <w:i/>
          <w:sz w:val="24"/>
          <w:szCs w:val="24"/>
          <w:lang w:val="en-US"/>
        </w:rPr>
        <w:t xml:space="preserve">Journal of Business </w:t>
      </w:r>
      <w:r>
        <w:rPr>
          <w:rFonts w:ascii="Times New Roman" w:hAnsi="Times New Roman"/>
          <w:i/>
          <w:sz w:val="24"/>
          <w:szCs w:val="24"/>
          <w:lang w:val="en-US"/>
        </w:rPr>
        <w:t xml:space="preserve"> </w:t>
      </w:r>
    </w:p>
    <w:p w14:paraId="21C2BBD3"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Research</w:t>
      </w:r>
      <w:r w:rsidR="009B7D59" w:rsidRPr="00942B84">
        <w:rPr>
          <w:rFonts w:ascii="Times New Roman" w:hAnsi="Times New Roman"/>
          <w:sz w:val="24"/>
          <w:szCs w:val="24"/>
          <w:lang w:val="en-US"/>
        </w:rPr>
        <w:t>, 115(1), 348-356.</w:t>
      </w:r>
    </w:p>
    <w:p w14:paraId="46AC4087"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593461B2"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Fatoki, O. (2014). The causes of the failure of new small and medium enterprises in South </w:t>
      </w:r>
    </w:p>
    <w:p w14:paraId="4994BDA9"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Africa. </w:t>
      </w:r>
      <w:r w:rsidR="009B7D59" w:rsidRPr="00942B84">
        <w:rPr>
          <w:rFonts w:ascii="Times New Roman" w:hAnsi="Times New Roman"/>
          <w:i/>
          <w:sz w:val="24"/>
          <w:szCs w:val="24"/>
          <w:lang w:val="en-US"/>
        </w:rPr>
        <w:t>Mediterranean Journal of Social Sciences</w:t>
      </w:r>
      <w:r w:rsidR="009B7D59" w:rsidRPr="00942B84">
        <w:rPr>
          <w:rFonts w:ascii="Times New Roman" w:hAnsi="Times New Roman"/>
          <w:sz w:val="24"/>
          <w:szCs w:val="24"/>
          <w:lang w:val="en-US"/>
        </w:rPr>
        <w:t>, 5(20), 922-922.</w:t>
      </w:r>
    </w:p>
    <w:p w14:paraId="6A3CC79F"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38C306B0"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Goolsbee, A., &amp; Syverson, C. (2021). Fear, lockdown, and diversion: Comparing drivers of </w:t>
      </w:r>
    </w:p>
    <w:p w14:paraId="2CE4654E"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pandemic economic decline 2020. </w:t>
      </w:r>
      <w:r w:rsidR="009B7D59" w:rsidRPr="00942B84">
        <w:rPr>
          <w:rFonts w:ascii="Times New Roman" w:hAnsi="Times New Roman"/>
          <w:i/>
          <w:sz w:val="24"/>
          <w:szCs w:val="24"/>
          <w:lang w:val="en-US"/>
        </w:rPr>
        <w:t>Journal of Public Economics</w:t>
      </w:r>
      <w:r w:rsidR="009B7D59" w:rsidRPr="00942B84">
        <w:rPr>
          <w:rFonts w:ascii="Times New Roman" w:hAnsi="Times New Roman"/>
          <w:sz w:val="24"/>
          <w:szCs w:val="24"/>
          <w:lang w:val="en-US"/>
        </w:rPr>
        <w:t xml:space="preserve">, 193(1), 1-13. </w:t>
      </w:r>
    </w:p>
    <w:p w14:paraId="510F333B" w14:textId="77777777" w:rsidR="009B7D59" w:rsidRPr="00942B84" w:rsidRDefault="009B7D59" w:rsidP="009B7D59">
      <w:pPr>
        <w:spacing w:line="240" w:lineRule="auto"/>
        <w:contextualSpacing/>
        <w:rPr>
          <w:rFonts w:ascii="Times New Roman" w:hAnsi="Times New Roman"/>
          <w:caps/>
          <w:sz w:val="24"/>
          <w:szCs w:val="24"/>
          <w:shd w:val="clear" w:color="auto" w:fill="FFFFFF"/>
        </w:rPr>
      </w:pPr>
    </w:p>
    <w:p w14:paraId="4F2D4CBA"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Greenstone, M., Mas, A., &amp; Nguyen, H. L. (2020). Do credit market shocks affect the real </w:t>
      </w:r>
    </w:p>
    <w:p w14:paraId="17E563CC"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economy? Quasi-experimental evidence from the great recession and" normal" economic </w:t>
      </w:r>
    </w:p>
    <w:p w14:paraId="563255FC"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times. </w:t>
      </w:r>
      <w:r w:rsidR="009B7D59" w:rsidRPr="00942B84">
        <w:rPr>
          <w:rFonts w:ascii="Times New Roman" w:hAnsi="Times New Roman"/>
          <w:i/>
          <w:sz w:val="24"/>
          <w:szCs w:val="24"/>
          <w:lang w:val="en-US"/>
        </w:rPr>
        <w:t>American Economic Journal: Economic Policy</w:t>
      </w:r>
      <w:r w:rsidR="009B7D59" w:rsidRPr="00942B84">
        <w:rPr>
          <w:rFonts w:ascii="Times New Roman" w:hAnsi="Times New Roman"/>
          <w:sz w:val="24"/>
          <w:szCs w:val="24"/>
          <w:lang w:val="en-US"/>
        </w:rPr>
        <w:t>, 12(1), 200-225.</w:t>
      </w:r>
    </w:p>
    <w:p w14:paraId="64198C52" w14:textId="77777777" w:rsidR="009B7D59" w:rsidRPr="00942B84" w:rsidRDefault="009B7D59" w:rsidP="009B7D59">
      <w:pPr>
        <w:spacing w:after="160" w:line="240" w:lineRule="auto"/>
        <w:contextualSpacing/>
        <w:rPr>
          <w:rFonts w:ascii="Times New Roman" w:hAnsi="Times New Roman"/>
          <w:sz w:val="24"/>
          <w:szCs w:val="24"/>
          <w:lang w:val="en-US"/>
        </w:rPr>
      </w:pPr>
    </w:p>
    <w:p w14:paraId="43291595"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Gwiriri, L. C., Bennett, J., Mapiye, C., &amp; Burbi, S. (2019). Unpacking the ‘emergent </w:t>
      </w:r>
    </w:p>
    <w:p w14:paraId="1A2DCF45"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farmer’concept in agrarian reform: Evidence from livestock farmers in South Africa. </w:t>
      </w:r>
    </w:p>
    <w:p w14:paraId="6A75513F"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i/>
          <w:sz w:val="24"/>
          <w:szCs w:val="24"/>
          <w:lang w:val="en-US"/>
        </w:rPr>
        <w:t>Development and Change</w:t>
      </w:r>
      <w:r w:rsidR="009B7D59" w:rsidRPr="00942B84">
        <w:rPr>
          <w:rFonts w:ascii="Times New Roman" w:hAnsi="Times New Roman"/>
          <w:sz w:val="24"/>
          <w:szCs w:val="24"/>
          <w:lang w:val="en-US"/>
        </w:rPr>
        <w:t>, 50(6), 1664-1686.</w:t>
      </w:r>
    </w:p>
    <w:p w14:paraId="31BACD28" w14:textId="77777777" w:rsidR="009B7D59" w:rsidRPr="00942B84" w:rsidRDefault="009B7D59" w:rsidP="009B7D59">
      <w:pPr>
        <w:spacing w:line="240" w:lineRule="auto"/>
        <w:contextualSpacing/>
        <w:rPr>
          <w:rFonts w:ascii="Times New Roman" w:hAnsi="Times New Roman"/>
          <w:caps/>
          <w:sz w:val="24"/>
          <w:szCs w:val="24"/>
          <w:shd w:val="clear" w:color="auto" w:fill="FFFFFF"/>
        </w:rPr>
      </w:pPr>
    </w:p>
    <w:p w14:paraId="665D4741"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Hahn, D., Minola, T., Bosio, G., &amp; Cassia, L. (2020). The impact of entrepreneurship </w:t>
      </w:r>
    </w:p>
    <w:p w14:paraId="23836CA5"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education on university students’ entrepreneurial skills: A family embeddedness </w:t>
      </w:r>
    </w:p>
    <w:p w14:paraId="03EBBC3A"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perspective. </w:t>
      </w:r>
      <w:r w:rsidR="009B7D59" w:rsidRPr="00942B84">
        <w:rPr>
          <w:rFonts w:ascii="Times New Roman" w:hAnsi="Times New Roman"/>
          <w:i/>
          <w:sz w:val="24"/>
          <w:szCs w:val="24"/>
          <w:lang w:val="en-US"/>
        </w:rPr>
        <w:t>Small Business Economics</w:t>
      </w:r>
      <w:r w:rsidR="009B7D59" w:rsidRPr="00942B84">
        <w:rPr>
          <w:rFonts w:ascii="Times New Roman" w:hAnsi="Times New Roman"/>
          <w:sz w:val="24"/>
          <w:szCs w:val="24"/>
          <w:lang w:val="en-US"/>
        </w:rPr>
        <w:t>, 55(1), 257-282.</w:t>
      </w:r>
    </w:p>
    <w:p w14:paraId="05A0BF16" w14:textId="77777777" w:rsidR="009B7D59" w:rsidRPr="00942B84" w:rsidRDefault="009B7D59" w:rsidP="009B7D59">
      <w:pPr>
        <w:spacing w:after="160" w:line="240" w:lineRule="auto"/>
        <w:contextualSpacing/>
        <w:rPr>
          <w:rFonts w:ascii="Times New Roman" w:hAnsi="Times New Roman"/>
          <w:sz w:val="24"/>
          <w:szCs w:val="24"/>
          <w:lang w:val="en-US"/>
        </w:rPr>
      </w:pPr>
    </w:p>
    <w:p w14:paraId="02CF6372"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Henderson, R. (2021). Innovation in the 21st century: Architectural change, purpose, and the </w:t>
      </w:r>
    </w:p>
    <w:p w14:paraId="6926C595"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lastRenderedPageBreak/>
        <w:t xml:space="preserve">       </w:t>
      </w:r>
      <w:r w:rsidR="009B7D59" w:rsidRPr="00942B84">
        <w:rPr>
          <w:rFonts w:ascii="Times New Roman" w:hAnsi="Times New Roman"/>
          <w:sz w:val="24"/>
          <w:szCs w:val="24"/>
          <w:lang w:val="en-US"/>
        </w:rPr>
        <w:t>challenges of our time. </w:t>
      </w:r>
      <w:r w:rsidR="009B7D59" w:rsidRPr="00942B84">
        <w:rPr>
          <w:rFonts w:ascii="Times New Roman" w:hAnsi="Times New Roman"/>
          <w:i/>
          <w:sz w:val="24"/>
          <w:szCs w:val="24"/>
          <w:lang w:val="en-US"/>
        </w:rPr>
        <w:t>Management Science</w:t>
      </w:r>
      <w:r w:rsidR="009B7D59" w:rsidRPr="00942B84">
        <w:rPr>
          <w:rFonts w:ascii="Times New Roman" w:hAnsi="Times New Roman"/>
          <w:sz w:val="24"/>
          <w:szCs w:val="24"/>
          <w:lang w:val="en-US"/>
        </w:rPr>
        <w:t>, 67(9), 5479-5488.</w:t>
      </w:r>
    </w:p>
    <w:p w14:paraId="0F76D5AD" w14:textId="77777777" w:rsidR="009B7D59" w:rsidRPr="00942B84" w:rsidRDefault="009B7D59" w:rsidP="009B7D59">
      <w:pPr>
        <w:spacing w:after="160" w:line="240" w:lineRule="auto"/>
        <w:contextualSpacing/>
        <w:rPr>
          <w:rFonts w:ascii="Times New Roman" w:hAnsi="Times New Roman"/>
          <w:sz w:val="24"/>
          <w:szCs w:val="24"/>
          <w:lang w:val="en-US"/>
        </w:rPr>
      </w:pPr>
    </w:p>
    <w:p w14:paraId="5CF01195" w14:textId="77777777" w:rsidR="00D2794A" w:rsidRDefault="009B7D59" w:rsidP="009B7D59">
      <w:pPr>
        <w:spacing w:after="160" w:line="240" w:lineRule="auto"/>
        <w:contextualSpacing/>
        <w:rPr>
          <w:rFonts w:ascii="Times New Roman" w:hAnsi="Times New Roman"/>
          <w:i/>
          <w:sz w:val="24"/>
          <w:szCs w:val="24"/>
          <w:lang w:val="en-US"/>
        </w:rPr>
      </w:pPr>
      <w:r w:rsidRPr="00942B84">
        <w:rPr>
          <w:rFonts w:ascii="Times New Roman" w:hAnsi="Times New Roman"/>
          <w:sz w:val="24"/>
          <w:szCs w:val="24"/>
          <w:lang w:val="en-US"/>
        </w:rPr>
        <w:t xml:space="preserve">Herrington, M. (2018). </w:t>
      </w:r>
      <w:r w:rsidRPr="009B7D59">
        <w:rPr>
          <w:rFonts w:ascii="Times New Roman" w:hAnsi="Times New Roman"/>
          <w:i/>
          <w:sz w:val="24"/>
          <w:szCs w:val="24"/>
          <w:lang w:val="en-US"/>
        </w:rPr>
        <w:t xml:space="preserve">Global Entrepreneurship Monitor South Africa Report for 2016 to </w:t>
      </w:r>
    </w:p>
    <w:p w14:paraId="00DF62C4"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B7D59">
        <w:rPr>
          <w:rFonts w:ascii="Times New Roman" w:hAnsi="Times New Roman"/>
          <w:i/>
          <w:sz w:val="24"/>
          <w:szCs w:val="24"/>
          <w:lang w:val="en-US"/>
        </w:rPr>
        <w:t>2017</w:t>
      </w:r>
      <w:r w:rsidR="009B7D59" w:rsidRPr="009B7D59">
        <w:rPr>
          <w:rFonts w:ascii="Times New Roman" w:hAnsi="Times New Roman"/>
          <w:sz w:val="24"/>
          <w:szCs w:val="24"/>
          <w:lang w:val="en-US"/>
        </w:rPr>
        <w:t xml:space="preserve">. [Online]. Available from: </w:t>
      </w:r>
      <w:hyperlink r:id="rId9" w:history="1">
        <w:r w:rsidR="009B7D59" w:rsidRPr="009B7D59">
          <w:rPr>
            <w:rFonts w:ascii="Times New Roman" w:eastAsia="Times New Roman" w:hAnsi="Times New Roman"/>
            <w:bCs/>
            <w:color w:val="0000FF"/>
            <w:sz w:val="24"/>
            <w:szCs w:val="20"/>
            <w:u w:val="single"/>
            <w:lang w:val="en-US"/>
          </w:rPr>
          <w:t>https://www.gemconsortium.org/report/49833</w:t>
        </w:r>
      </w:hyperlink>
      <w:r w:rsidR="009B7D59" w:rsidRPr="009B7D59">
        <w:rPr>
          <w:rFonts w:ascii="Times New Roman" w:hAnsi="Times New Roman"/>
          <w:sz w:val="24"/>
          <w:szCs w:val="24"/>
          <w:lang w:val="en-US"/>
        </w:rPr>
        <w:t xml:space="preserve">  </w:t>
      </w:r>
    </w:p>
    <w:p w14:paraId="14DCA052" w14:textId="77777777" w:rsidR="009B7D59" w:rsidRPr="009B7D59"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B7D59">
        <w:rPr>
          <w:rFonts w:ascii="Times New Roman" w:hAnsi="Times New Roman"/>
          <w:sz w:val="24"/>
          <w:szCs w:val="24"/>
          <w:lang w:val="en-US"/>
        </w:rPr>
        <w:t xml:space="preserve">[Accessed: </w:t>
      </w:r>
      <w:r w:rsidR="00AA7291">
        <w:rPr>
          <w:rFonts w:ascii="Times New Roman" w:hAnsi="Times New Roman"/>
          <w:sz w:val="24"/>
          <w:szCs w:val="24"/>
          <w:lang w:val="en-US"/>
        </w:rPr>
        <w:t>28</w:t>
      </w:r>
      <w:r w:rsidR="009B7D59" w:rsidRPr="009B7D59">
        <w:rPr>
          <w:rFonts w:ascii="Times New Roman" w:hAnsi="Times New Roman"/>
          <w:sz w:val="24"/>
          <w:szCs w:val="24"/>
          <w:lang w:val="en-US"/>
        </w:rPr>
        <w:t xml:space="preserve"> </w:t>
      </w:r>
      <w:r>
        <w:rPr>
          <w:rFonts w:ascii="Times New Roman" w:hAnsi="Times New Roman"/>
          <w:sz w:val="24"/>
          <w:szCs w:val="24"/>
          <w:lang w:val="en-US"/>
        </w:rPr>
        <w:t>Jan 2024</w:t>
      </w:r>
      <w:r w:rsidR="009B7D59" w:rsidRPr="009B7D59">
        <w:rPr>
          <w:rFonts w:ascii="Times New Roman" w:hAnsi="Times New Roman"/>
          <w:sz w:val="24"/>
          <w:szCs w:val="24"/>
          <w:lang w:val="en-US"/>
        </w:rPr>
        <w:t xml:space="preserve">]. </w:t>
      </w:r>
    </w:p>
    <w:p w14:paraId="6EFF1638" w14:textId="77777777" w:rsidR="009B7D59" w:rsidRPr="009B7D59" w:rsidRDefault="009B7D59" w:rsidP="009B7D59">
      <w:pPr>
        <w:spacing w:after="160" w:line="240" w:lineRule="auto"/>
        <w:contextualSpacing/>
        <w:rPr>
          <w:rFonts w:ascii="Times New Roman" w:hAnsi="Times New Roman"/>
          <w:sz w:val="24"/>
          <w:szCs w:val="24"/>
          <w:lang w:val="en-US" w:bidi="en-US"/>
        </w:rPr>
      </w:pPr>
    </w:p>
    <w:p w14:paraId="4B046308"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Inanna, I., Rahmatullah, R., Haeruddin, M., &amp; Marhawati, M. (2020). Silk weaving as a </w:t>
      </w:r>
    </w:p>
    <w:p w14:paraId="025815BB"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cultural heritage in the informal entrepreneurship education perspective. </w:t>
      </w:r>
      <w:r w:rsidR="009B7D59" w:rsidRPr="00942B84">
        <w:rPr>
          <w:rFonts w:ascii="Times New Roman" w:hAnsi="Times New Roman"/>
          <w:i/>
          <w:sz w:val="24"/>
          <w:szCs w:val="24"/>
          <w:lang w:val="en-US" w:bidi="en-US"/>
        </w:rPr>
        <w:t xml:space="preserve">Journal of </w:t>
      </w:r>
    </w:p>
    <w:p w14:paraId="08466906"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Entrepreneurship Education</w:t>
      </w:r>
      <w:r w:rsidR="009B7D59" w:rsidRPr="00942B84">
        <w:rPr>
          <w:rFonts w:ascii="Times New Roman" w:hAnsi="Times New Roman"/>
          <w:sz w:val="24"/>
          <w:szCs w:val="24"/>
          <w:lang w:val="en-US" w:bidi="en-US"/>
        </w:rPr>
        <w:t>, 23(1), 1-11.</w:t>
      </w:r>
    </w:p>
    <w:p w14:paraId="1037C69A"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46CACDFD"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Israel-Fishelson, R., &amp; Hershkovitz, A. (2021). Studying interrelations of computational </w:t>
      </w:r>
    </w:p>
    <w:p w14:paraId="6D4D3B83" w14:textId="77777777" w:rsidR="00D2794A"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thinking and creativity: A scoping review (2011–2020). </w:t>
      </w:r>
      <w:r w:rsidR="009B7D59" w:rsidRPr="00942B84">
        <w:rPr>
          <w:rFonts w:ascii="Times New Roman" w:hAnsi="Times New Roman"/>
          <w:i/>
          <w:sz w:val="24"/>
          <w:szCs w:val="24"/>
          <w:lang w:val="en-US" w:bidi="en-US"/>
        </w:rPr>
        <w:t>Computers &amp; Education</w:t>
      </w:r>
      <w:r w:rsidR="009B7D59" w:rsidRPr="00942B84">
        <w:rPr>
          <w:rFonts w:ascii="Times New Roman" w:hAnsi="Times New Roman"/>
          <w:sz w:val="24"/>
          <w:szCs w:val="24"/>
          <w:lang w:val="en-US" w:bidi="en-US"/>
        </w:rPr>
        <w:t xml:space="preserve">, 176(1), </w:t>
      </w:r>
    </w:p>
    <w:p w14:paraId="46F0F598"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1-13. </w:t>
      </w:r>
    </w:p>
    <w:p w14:paraId="250A9C5D" w14:textId="77777777" w:rsidR="009B7D59" w:rsidRPr="00942B84" w:rsidRDefault="009B7D59" w:rsidP="009B7D59">
      <w:pPr>
        <w:spacing w:after="160" w:line="240" w:lineRule="auto"/>
        <w:contextualSpacing/>
        <w:jc w:val="both"/>
        <w:rPr>
          <w:rFonts w:ascii="Times New Roman" w:hAnsi="Times New Roman"/>
          <w:caps/>
          <w:sz w:val="24"/>
          <w:szCs w:val="24"/>
          <w:lang w:val="en-US"/>
        </w:rPr>
      </w:pPr>
    </w:p>
    <w:p w14:paraId="231D74F4"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Khambule, I. (2021). Capturing South Africa's developmental state: State‐society relations </w:t>
      </w:r>
    </w:p>
    <w:p w14:paraId="3C1C6DF6"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and responses to state capture. Public Administration and Development, 41(4), 169-179.</w:t>
      </w:r>
    </w:p>
    <w:p w14:paraId="29B34E7C"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5ED6B5E6" w14:textId="77777777" w:rsidR="00D2794A" w:rsidRDefault="009B7D59" w:rsidP="009B7D59">
      <w:pPr>
        <w:spacing w:after="160" w:line="240" w:lineRule="auto"/>
        <w:contextualSpacing/>
        <w:rPr>
          <w:rFonts w:ascii="Times New Roman" w:hAnsi="Times New Roman"/>
          <w:sz w:val="24"/>
          <w:szCs w:val="24"/>
          <w:lang w:val="en-GB" w:eastAsia="ar-SA"/>
        </w:rPr>
      </w:pPr>
      <w:r w:rsidRPr="00942B84">
        <w:rPr>
          <w:rFonts w:ascii="Times New Roman" w:hAnsi="Times New Roman"/>
          <w:sz w:val="24"/>
          <w:szCs w:val="24"/>
          <w:lang w:val="en-GB" w:eastAsia="ar-SA"/>
        </w:rPr>
        <w:t xml:space="preserve">Liguori, E., Muldoon, J., &amp; Bendickson, J. (2020). Experiential entrepreneurship education </w:t>
      </w:r>
    </w:p>
    <w:p w14:paraId="6E0D2400" w14:textId="77777777" w:rsidR="00D2794A"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9B7D59" w:rsidRPr="00942B84">
        <w:rPr>
          <w:rFonts w:ascii="Times New Roman" w:hAnsi="Times New Roman"/>
          <w:sz w:val="24"/>
          <w:szCs w:val="24"/>
          <w:lang w:val="en-GB" w:eastAsia="ar-SA"/>
        </w:rPr>
        <w:t>via US films: why and how. </w:t>
      </w:r>
      <w:r w:rsidR="009B7D59" w:rsidRPr="00942B84">
        <w:rPr>
          <w:rFonts w:ascii="Times New Roman" w:hAnsi="Times New Roman"/>
          <w:i/>
          <w:sz w:val="24"/>
          <w:szCs w:val="24"/>
          <w:lang w:val="en-GB" w:eastAsia="ar-SA"/>
        </w:rPr>
        <w:t>Journal of Small Business and Enterprise Development</w:t>
      </w:r>
      <w:r w:rsidR="009B7D59" w:rsidRPr="00942B84">
        <w:rPr>
          <w:rFonts w:ascii="Times New Roman" w:hAnsi="Times New Roman"/>
          <w:sz w:val="24"/>
          <w:szCs w:val="24"/>
          <w:lang w:val="en-GB" w:eastAsia="ar-SA"/>
        </w:rPr>
        <w:t xml:space="preserve">, </w:t>
      </w:r>
    </w:p>
    <w:p w14:paraId="092AFFFA" w14:textId="77777777" w:rsidR="009B7D59" w:rsidRPr="00942B84"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9B7D59" w:rsidRPr="00942B84">
        <w:rPr>
          <w:rFonts w:ascii="Times New Roman" w:hAnsi="Times New Roman"/>
          <w:sz w:val="24"/>
          <w:szCs w:val="24"/>
          <w:lang w:val="en-GB" w:eastAsia="ar-SA"/>
        </w:rPr>
        <w:t xml:space="preserve">27(6), 927-941. </w:t>
      </w:r>
    </w:p>
    <w:p w14:paraId="51AAC38E" w14:textId="77777777" w:rsidR="009B7D59" w:rsidRPr="00942B84" w:rsidRDefault="009B7D59" w:rsidP="009B7D59">
      <w:pPr>
        <w:spacing w:line="240" w:lineRule="auto"/>
        <w:contextualSpacing/>
        <w:jc w:val="both"/>
        <w:rPr>
          <w:rFonts w:ascii="Times New Roman" w:hAnsi="Times New Roman"/>
          <w:caps/>
          <w:sz w:val="24"/>
          <w:szCs w:val="24"/>
          <w:lang w:val="en-US"/>
        </w:rPr>
      </w:pPr>
    </w:p>
    <w:p w14:paraId="1F1CFF19" w14:textId="77777777" w:rsidR="00D2794A" w:rsidRDefault="009B7D59" w:rsidP="009B7D59">
      <w:pPr>
        <w:spacing w:after="160" w:line="240" w:lineRule="auto"/>
        <w:contextualSpacing/>
        <w:rPr>
          <w:rFonts w:ascii="Times New Roman" w:hAnsi="Times New Roman"/>
          <w:i/>
          <w:sz w:val="24"/>
          <w:szCs w:val="24"/>
          <w:lang w:val="en-GB" w:eastAsia="ar-SA"/>
        </w:rPr>
      </w:pPr>
      <w:r w:rsidRPr="00942B84">
        <w:rPr>
          <w:rFonts w:ascii="Times New Roman" w:hAnsi="Times New Roman"/>
          <w:sz w:val="24"/>
          <w:szCs w:val="24"/>
          <w:lang w:val="en-GB" w:eastAsia="ar-SA"/>
        </w:rPr>
        <w:t xml:space="preserve">Lyan, I. (2021). </w:t>
      </w:r>
      <w:r w:rsidRPr="00942B84">
        <w:rPr>
          <w:rFonts w:ascii="Times New Roman" w:hAnsi="Times New Roman"/>
          <w:i/>
          <w:sz w:val="24"/>
          <w:szCs w:val="24"/>
          <w:lang w:val="en-GB" w:eastAsia="ar-SA"/>
        </w:rPr>
        <w:t xml:space="preserve">“Start-up Nation” vs “the Republic of Samsung”: Power and politics in the </w:t>
      </w:r>
    </w:p>
    <w:p w14:paraId="367313C3" w14:textId="77777777" w:rsidR="00D2794A"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i/>
          <w:sz w:val="24"/>
          <w:szCs w:val="24"/>
          <w:lang w:val="en-GB" w:eastAsia="ar-SA"/>
        </w:rPr>
        <w:t xml:space="preserve">       </w:t>
      </w:r>
      <w:r w:rsidR="009B7D59" w:rsidRPr="009B7D59">
        <w:rPr>
          <w:rFonts w:ascii="Times New Roman" w:hAnsi="Times New Roman"/>
          <w:i/>
          <w:sz w:val="24"/>
          <w:szCs w:val="24"/>
          <w:lang w:val="en-GB" w:eastAsia="ar-SA"/>
        </w:rPr>
        <w:t>partner choice discourse in Israeli–Korean business collaboration</w:t>
      </w:r>
      <w:r w:rsidR="009B7D59" w:rsidRPr="009B7D59">
        <w:rPr>
          <w:rFonts w:ascii="Times New Roman" w:hAnsi="Times New Roman"/>
          <w:sz w:val="24"/>
          <w:szCs w:val="24"/>
          <w:lang w:val="en-GB" w:eastAsia="ar-SA"/>
        </w:rPr>
        <w:t xml:space="preserve">. [Online]. Available </w:t>
      </w:r>
    </w:p>
    <w:p w14:paraId="77C9E3B9" w14:textId="77777777" w:rsidR="009B7D59" w:rsidRPr="009B7D59"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GB" w:eastAsia="ar-SA"/>
        </w:rPr>
        <w:t xml:space="preserve">       </w:t>
      </w:r>
      <w:r w:rsidR="009B7D59" w:rsidRPr="009B7D59">
        <w:rPr>
          <w:rFonts w:ascii="Times New Roman" w:hAnsi="Times New Roman"/>
          <w:sz w:val="24"/>
          <w:szCs w:val="24"/>
          <w:lang w:val="en-GB" w:eastAsia="ar-SA"/>
        </w:rPr>
        <w:t xml:space="preserve">from: </w:t>
      </w:r>
      <w:hyperlink r:id="rId10" w:history="1">
        <w:r w:rsidR="009B7D59" w:rsidRPr="009B7D59">
          <w:rPr>
            <w:rFonts w:ascii="Times New Roman" w:eastAsia="Times New Roman" w:hAnsi="Times New Roman"/>
            <w:bCs/>
            <w:color w:val="0000FF"/>
            <w:sz w:val="24"/>
            <w:szCs w:val="20"/>
            <w:u w:val="single"/>
            <w:lang w:val="en-US"/>
          </w:rPr>
          <w:t>https://www.emerald.com/</w:t>
        </w:r>
      </w:hyperlink>
      <w:r w:rsidR="009B7D59" w:rsidRPr="009B7D59">
        <w:rPr>
          <w:rFonts w:ascii="Times New Roman" w:hAnsi="Times New Roman"/>
          <w:sz w:val="24"/>
          <w:szCs w:val="24"/>
          <w:lang w:val="en-GB" w:eastAsia="ar-SA"/>
        </w:rPr>
        <w:t xml:space="preserve">    </w:t>
      </w:r>
      <w:r w:rsidR="009B7D59" w:rsidRPr="009B7D59">
        <w:rPr>
          <w:rFonts w:ascii="Times New Roman" w:hAnsi="Times New Roman"/>
          <w:sz w:val="24"/>
          <w:szCs w:val="24"/>
          <w:lang w:val="en-US"/>
        </w:rPr>
        <w:t xml:space="preserve"> [Accessed: </w:t>
      </w:r>
      <w:r w:rsidR="00AA7291">
        <w:rPr>
          <w:rFonts w:ascii="Times New Roman" w:hAnsi="Times New Roman"/>
          <w:sz w:val="24"/>
          <w:szCs w:val="24"/>
          <w:lang w:val="en-US"/>
        </w:rPr>
        <w:t>28</w:t>
      </w:r>
      <w:r w:rsidR="009B7D59" w:rsidRPr="009B7D59">
        <w:rPr>
          <w:rFonts w:ascii="Times New Roman" w:hAnsi="Times New Roman"/>
          <w:sz w:val="24"/>
          <w:szCs w:val="24"/>
          <w:lang w:val="en-US"/>
        </w:rPr>
        <w:t xml:space="preserve"> </w:t>
      </w:r>
      <w:r>
        <w:rPr>
          <w:rFonts w:ascii="Times New Roman" w:hAnsi="Times New Roman"/>
          <w:sz w:val="24"/>
          <w:szCs w:val="24"/>
          <w:lang w:val="en-US"/>
        </w:rPr>
        <w:t>Jan 2024</w:t>
      </w:r>
      <w:r w:rsidR="009B7D59" w:rsidRPr="009B7D59">
        <w:rPr>
          <w:rFonts w:ascii="Times New Roman" w:hAnsi="Times New Roman"/>
          <w:sz w:val="24"/>
          <w:szCs w:val="24"/>
          <w:lang w:val="en-US"/>
        </w:rPr>
        <w:t xml:space="preserve">]. </w:t>
      </w:r>
    </w:p>
    <w:p w14:paraId="17321FC7" w14:textId="77777777" w:rsidR="009B7D59" w:rsidRPr="009B7D59" w:rsidRDefault="009B7D59" w:rsidP="009B7D59">
      <w:pPr>
        <w:spacing w:after="160" w:line="240" w:lineRule="auto"/>
        <w:contextualSpacing/>
        <w:rPr>
          <w:rFonts w:ascii="Times New Roman" w:hAnsi="Times New Roman"/>
          <w:sz w:val="24"/>
          <w:szCs w:val="24"/>
          <w:lang w:val="en-GB" w:eastAsia="ar-SA"/>
        </w:rPr>
      </w:pPr>
    </w:p>
    <w:p w14:paraId="78F9DA99"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Madzivhandila, T. S., &amp; Musara, M. (2020). Taking responsibility for entrepreneurship </w:t>
      </w:r>
    </w:p>
    <w:p w14:paraId="24442076"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development in South Africa: The role of local municipalities. </w:t>
      </w:r>
      <w:r w:rsidR="009B7D59" w:rsidRPr="00942B84">
        <w:rPr>
          <w:rFonts w:ascii="Times New Roman" w:hAnsi="Times New Roman"/>
          <w:i/>
          <w:sz w:val="24"/>
          <w:szCs w:val="24"/>
          <w:lang w:val="en-US"/>
        </w:rPr>
        <w:t>Local Economy</w:t>
      </w:r>
      <w:r w:rsidR="009B7D59" w:rsidRPr="00942B84">
        <w:rPr>
          <w:rFonts w:ascii="Times New Roman" w:hAnsi="Times New Roman"/>
          <w:sz w:val="24"/>
          <w:szCs w:val="24"/>
          <w:lang w:val="en-US"/>
        </w:rPr>
        <w:t xml:space="preserve">, 35(3), </w:t>
      </w:r>
    </w:p>
    <w:p w14:paraId="649E1287"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257-268.</w:t>
      </w:r>
    </w:p>
    <w:p w14:paraId="1F399FB5" w14:textId="77777777" w:rsidR="009B7D59" w:rsidRPr="00942B84" w:rsidRDefault="009B7D59" w:rsidP="009B7D59">
      <w:pPr>
        <w:spacing w:after="160" w:line="240" w:lineRule="auto"/>
        <w:contextualSpacing/>
        <w:rPr>
          <w:rFonts w:ascii="Times New Roman" w:hAnsi="Times New Roman"/>
          <w:sz w:val="24"/>
          <w:szCs w:val="24"/>
          <w:lang w:val="en-US"/>
        </w:rPr>
      </w:pPr>
    </w:p>
    <w:p w14:paraId="00B0B45B"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Marivate, S. P. (2014). The impact of entrepreneurial skills on the viability and long-term </w:t>
      </w:r>
    </w:p>
    <w:p w14:paraId="1603B31F"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survival of small businesses: a case of the City of Tshwane, South Africa. </w:t>
      </w:r>
      <w:r w:rsidR="009B7D59" w:rsidRPr="00942B84">
        <w:rPr>
          <w:rFonts w:ascii="Times New Roman" w:hAnsi="Times New Roman"/>
          <w:i/>
          <w:sz w:val="24"/>
          <w:szCs w:val="24"/>
          <w:lang w:val="en-US" w:bidi="en-US"/>
        </w:rPr>
        <w:t xml:space="preserve">European </w:t>
      </w:r>
    </w:p>
    <w:p w14:paraId="26FB583F"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Journal of Business, Economics and Accountancy</w:t>
      </w:r>
      <w:r w:rsidR="009B7D59" w:rsidRPr="00942B84">
        <w:rPr>
          <w:rFonts w:ascii="Times New Roman" w:hAnsi="Times New Roman"/>
          <w:sz w:val="24"/>
          <w:szCs w:val="24"/>
          <w:lang w:val="en-US" w:bidi="en-US"/>
        </w:rPr>
        <w:t>, 2(2), 53-72.</w:t>
      </w:r>
    </w:p>
    <w:p w14:paraId="13753FC5"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141C205B"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Masondo, D. (2018). South African business nanny state: The case of the automotive </w:t>
      </w:r>
    </w:p>
    <w:p w14:paraId="1611EC3C"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industrial policy post-apartheid, 1995–2010. </w:t>
      </w:r>
      <w:r w:rsidR="009B7D59" w:rsidRPr="00942B84">
        <w:rPr>
          <w:rFonts w:ascii="Times New Roman" w:hAnsi="Times New Roman"/>
          <w:i/>
          <w:sz w:val="24"/>
          <w:szCs w:val="24"/>
          <w:lang w:val="en-US" w:bidi="en-US"/>
        </w:rPr>
        <w:t xml:space="preserve">Review of African Political </w:t>
      </w:r>
    </w:p>
    <w:p w14:paraId="48A07939"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Economy</w:t>
      </w:r>
      <w:r w:rsidR="009B7D59" w:rsidRPr="00942B84">
        <w:rPr>
          <w:rFonts w:ascii="Times New Roman" w:hAnsi="Times New Roman"/>
          <w:sz w:val="24"/>
          <w:szCs w:val="24"/>
          <w:lang w:val="en-US" w:bidi="en-US"/>
        </w:rPr>
        <w:t>, 45(156), 203-222.</w:t>
      </w:r>
    </w:p>
    <w:p w14:paraId="4F576379" w14:textId="77777777" w:rsidR="00B90408" w:rsidRDefault="00B90408" w:rsidP="00B90408">
      <w:pPr>
        <w:spacing w:after="160" w:line="240" w:lineRule="auto"/>
        <w:contextualSpacing/>
        <w:rPr>
          <w:rFonts w:ascii="Times New Roman" w:hAnsi="Times New Roman"/>
          <w:sz w:val="24"/>
          <w:szCs w:val="24"/>
          <w:lang w:val="en-US" w:bidi="en-US"/>
        </w:rPr>
      </w:pPr>
    </w:p>
    <w:p w14:paraId="6690005B" w14:textId="77777777" w:rsidR="00D2794A" w:rsidRDefault="00B90408" w:rsidP="00B90408">
      <w:pPr>
        <w:spacing w:after="160" w:line="240" w:lineRule="auto"/>
        <w:contextualSpacing/>
        <w:rPr>
          <w:rFonts w:ascii="Times New Roman" w:hAnsi="Times New Roman"/>
          <w:sz w:val="24"/>
          <w:szCs w:val="24"/>
          <w:lang w:val="en-US" w:bidi="en-US"/>
        </w:rPr>
      </w:pPr>
      <w:r w:rsidRPr="00B90408">
        <w:rPr>
          <w:rFonts w:ascii="Times New Roman" w:hAnsi="Times New Roman"/>
          <w:sz w:val="24"/>
          <w:szCs w:val="24"/>
          <w:lang w:val="en-US" w:bidi="en-US"/>
        </w:rPr>
        <w:t>Mueller, R. O., &amp; Hancock, G. R. (2019).</w:t>
      </w:r>
      <w:r w:rsidRPr="00B90408">
        <w:t xml:space="preserve"> </w:t>
      </w:r>
      <w:r w:rsidRPr="00B90408">
        <w:rPr>
          <w:rFonts w:ascii="Times New Roman" w:hAnsi="Times New Roman"/>
          <w:i/>
          <w:sz w:val="24"/>
          <w:szCs w:val="24"/>
          <w:lang w:val="en-US" w:bidi="en-US"/>
        </w:rPr>
        <w:t>Structural Equations Modelling</w:t>
      </w:r>
      <w:r w:rsidRPr="00B90408">
        <w:rPr>
          <w:rFonts w:ascii="Times New Roman" w:hAnsi="Times New Roman"/>
          <w:sz w:val="24"/>
          <w:szCs w:val="24"/>
          <w:lang w:val="en-US" w:bidi="en-US"/>
        </w:rPr>
        <w:t xml:space="preserve">. New York: </w:t>
      </w:r>
    </w:p>
    <w:p w14:paraId="3D6A9660" w14:textId="77777777" w:rsidR="00B90408" w:rsidRPr="00B90408" w:rsidRDefault="00D2794A" w:rsidP="00B90408">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B90408" w:rsidRPr="00B90408">
        <w:rPr>
          <w:rFonts w:ascii="Times New Roman" w:hAnsi="Times New Roman"/>
          <w:sz w:val="24"/>
          <w:szCs w:val="24"/>
          <w:lang w:val="en-US" w:bidi="en-US"/>
        </w:rPr>
        <w:t>Routledge/Taylor &amp; Francis Group.</w:t>
      </w:r>
    </w:p>
    <w:p w14:paraId="3D17A942"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4FC50E49"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Nhamo, L., Rwizi, L., Mpandeli, S., Botai, J., Magidi, J., Tazvinga, H.</w:t>
      </w:r>
      <w:r w:rsidR="00B90408">
        <w:rPr>
          <w:rFonts w:ascii="Times New Roman" w:hAnsi="Times New Roman"/>
          <w:sz w:val="24"/>
          <w:szCs w:val="24"/>
          <w:lang w:val="en-US" w:bidi="en-US"/>
        </w:rPr>
        <w:t>,</w:t>
      </w:r>
      <w:r w:rsidRPr="00942B84">
        <w:rPr>
          <w:rFonts w:ascii="Times New Roman" w:hAnsi="Times New Roman"/>
          <w:sz w:val="24"/>
          <w:szCs w:val="24"/>
          <w:lang w:val="en-US" w:bidi="en-US"/>
        </w:rPr>
        <w:t xml:space="preserve"> &amp; Mabhaudhi, T. </w:t>
      </w:r>
    </w:p>
    <w:p w14:paraId="55C1E108" w14:textId="77777777" w:rsidR="00D2794A"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2021. Urban nexus and transformative pathways towards a resilient Gauteng City-</w:t>
      </w:r>
    </w:p>
    <w:p w14:paraId="09E2D9EF"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Region, South Africa. Cities, 116(1)</w:t>
      </w:r>
      <w:r w:rsidR="00B90408">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1-13. </w:t>
      </w:r>
    </w:p>
    <w:p w14:paraId="5ECF5A1F" w14:textId="77777777" w:rsidR="009B7D59" w:rsidRPr="00942B84" w:rsidRDefault="009B7D59" w:rsidP="009B7D59">
      <w:pPr>
        <w:autoSpaceDE w:val="0"/>
        <w:autoSpaceDN w:val="0"/>
        <w:spacing w:after="0" w:line="240" w:lineRule="auto"/>
        <w:contextualSpacing/>
        <w:rPr>
          <w:rFonts w:ascii="Times New Roman" w:hAnsi="Times New Roman"/>
          <w:bCs/>
          <w:caps/>
          <w:sz w:val="24"/>
          <w:szCs w:val="24"/>
          <w:lang w:val="en-US"/>
        </w:rPr>
      </w:pPr>
    </w:p>
    <w:p w14:paraId="53C14F39"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Nthite, N., &amp; Worku, Z. (2019). The perceived effects of location on the performance of </w:t>
      </w:r>
    </w:p>
    <w:p w14:paraId="3A091021"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SMMEs (Tshwane Townships). </w:t>
      </w:r>
      <w:r w:rsidR="009B7D59" w:rsidRPr="00942B84">
        <w:rPr>
          <w:rFonts w:ascii="Times New Roman" w:hAnsi="Times New Roman"/>
          <w:i/>
          <w:sz w:val="24"/>
          <w:szCs w:val="24"/>
          <w:lang w:val="en-US" w:bidi="en-US"/>
        </w:rPr>
        <w:t xml:space="preserve">International Journal of Economics, Business and </w:t>
      </w:r>
    </w:p>
    <w:p w14:paraId="08BC9457"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Management Research</w:t>
      </w:r>
      <w:r w:rsidR="009B7D59" w:rsidRPr="00942B84">
        <w:rPr>
          <w:rFonts w:ascii="Times New Roman" w:hAnsi="Times New Roman"/>
          <w:sz w:val="24"/>
          <w:szCs w:val="24"/>
          <w:lang w:val="en-US" w:bidi="en-US"/>
        </w:rPr>
        <w:t xml:space="preserve">, 3(3), 95-106. </w:t>
      </w:r>
    </w:p>
    <w:p w14:paraId="4593729F"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44A10D43"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Ntshani, W. (2020). Assessment of entrepreneurial skills in small, micro and medium-sized </w:t>
      </w:r>
    </w:p>
    <w:p w14:paraId="71869276"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lastRenderedPageBreak/>
        <w:t xml:space="preserve">       </w:t>
      </w:r>
      <w:r w:rsidR="009B7D59" w:rsidRPr="00942B84">
        <w:rPr>
          <w:rFonts w:ascii="Times New Roman" w:hAnsi="Times New Roman"/>
          <w:sz w:val="24"/>
          <w:szCs w:val="24"/>
          <w:lang w:val="en-US" w:bidi="en-US"/>
        </w:rPr>
        <w:t xml:space="preserve">business enterprises in the Vaal Triangle region of Gauteng Province. </w:t>
      </w:r>
      <w:r w:rsidR="009B7D59" w:rsidRPr="00942B84">
        <w:rPr>
          <w:rFonts w:ascii="Times New Roman" w:hAnsi="Times New Roman"/>
          <w:i/>
          <w:sz w:val="24"/>
          <w:szCs w:val="24"/>
          <w:lang w:val="en-US" w:bidi="en-US"/>
        </w:rPr>
        <w:t xml:space="preserve">International </w:t>
      </w:r>
    </w:p>
    <w:p w14:paraId="52ADB1E0"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Journal of Applied Science Research</w:t>
      </w:r>
      <w:r w:rsidR="009B7D59" w:rsidRPr="00942B84">
        <w:rPr>
          <w:rFonts w:ascii="Times New Roman" w:hAnsi="Times New Roman"/>
          <w:sz w:val="24"/>
          <w:szCs w:val="24"/>
          <w:lang w:val="en-US" w:bidi="en-US"/>
        </w:rPr>
        <w:t xml:space="preserve">, 3(6), 235-259.  </w:t>
      </w:r>
    </w:p>
    <w:p w14:paraId="6C8DC5B3" w14:textId="77777777" w:rsidR="009B7D59" w:rsidRPr="00942B84" w:rsidRDefault="009B7D59" w:rsidP="009B7D59">
      <w:pPr>
        <w:spacing w:after="160" w:line="240" w:lineRule="auto"/>
        <w:contextualSpacing/>
        <w:rPr>
          <w:rFonts w:ascii="Times New Roman" w:hAnsi="Times New Roman"/>
          <w:sz w:val="24"/>
          <w:szCs w:val="24"/>
          <w:lang w:val="en-US"/>
        </w:rPr>
      </w:pPr>
    </w:p>
    <w:p w14:paraId="15E65060"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Olutuase, S. O., Brijlal, P., &amp; Yan, B. (2020). Model for stimulating entrepreneurial skills </w:t>
      </w:r>
    </w:p>
    <w:p w14:paraId="3FA63F87"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through entrepreneurship education in an African context. </w:t>
      </w:r>
      <w:r w:rsidR="009B7D59" w:rsidRPr="00942B84">
        <w:rPr>
          <w:rFonts w:ascii="Times New Roman" w:hAnsi="Times New Roman"/>
          <w:i/>
          <w:sz w:val="24"/>
          <w:szCs w:val="24"/>
          <w:lang w:val="en-US"/>
        </w:rPr>
        <w:t xml:space="preserve">Journal of Small Business &amp; </w:t>
      </w:r>
    </w:p>
    <w:p w14:paraId="67DFF0E9"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 xml:space="preserve">Entrepreneurship, </w:t>
      </w:r>
      <w:r w:rsidR="009B7D59" w:rsidRPr="00942B84">
        <w:rPr>
          <w:rFonts w:ascii="Times New Roman" w:hAnsi="Times New Roman"/>
          <w:sz w:val="24"/>
          <w:szCs w:val="24"/>
          <w:lang w:val="en-US"/>
        </w:rPr>
        <w:t>1(1), 1-21.</w:t>
      </w:r>
    </w:p>
    <w:p w14:paraId="152A16CE" w14:textId="77777777" w:rsidR="009B7D59" w:rsidRPr="00942B84" w:rsidRDefault="009B7D59" w:rsidP="009B7D59">
      <w:pPr>
        <w:spacing w:after="160" w:line="240" w:lineRule="auto"/>
        <w:contextualSpacing/>
        <w:rPr>
          <w:rFonts w:ascii="Times New Roman" w:hAnsi="Times New Roman"/>
          <w:sz w:val="24"/>
          <w:szCs w:val="24"/>
          <w:shd w:val="clear" w:color="auto" w:fill="FFFFFF"/>
          <w:lang w:val="en-US"/>
        </w:rPr>
      </w:pPr>
    </w:p>
    <w:p w14:paraId="0AB98F7E"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Polowczyk, J., Zaks, O., &amp; Tr</w:t>
      </w:r>
      <w:r w:rsidR="00A456C1">
        <w:rPr>
          <w:rFonts w:ascii="Times New Roman" w:hAnsi="Times New Roman"/>
          <w:sz w:val="24"/>
          <w:szCs w:val="24"/>
          <w:lang w:val="en-US"/>
        </w:rPr>
        <w:t>a</w:t>
      </w:r>
      <w:r w:rsidRPr="00942B84">
        <w:rPr>
          <w:rFonts w:ascii="Times New Roman" w:hAnsi="Times New Roman"/>
          <w:sz w:val="24"/>
          <w:szCs w:val="24"/>
          <w:lang w:val="en-US"/>
        </w:rPr>
        <w:t xml:space="preserve">pczynski, P. (2021). On the role of communication and </w:t>
      </w:r>
    </w:p>
    <w:p w14:paraId="0BC28029"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management engagement for acquisition success: A study of Israeli </w:t>
      </w:r>
    </w:p>
    <w:p w14:paraId="3FBB5EE4"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startups. </w:t>
      </w:r>
      <w:r w:rsidR="009B7D59" w:rsidRPr="00942B84">
        <w:rPr>
          <w:rFonts w:ascii="Times New Roman" w:hAnsi="Times New Roman"/>
          <w:i/>
          <w:sz w:val="24"/>
          <w:szCs w:val="24"/>
          <w:lang w:val="en-US"/>
        </w:rPr>
        <w:t>International Entrepreneurship Review</w:t>
      </w:r>
      <w:r w:rsidR="009B7D59" w:rsidRPr="00942B84">
        <w:rPr>
          <w:rFonts w:ascii="Times New Roman" w:hAnsi="Times New Roman"/>
          <w:sz w:val="24"/>
          <w:szCs w:val="24"/>
          <w:lang w:val="en-US"/>
        </w:rPr>
        <w:t>, 7(4), 7-22.</w:t>
      </w:r>
    </w:p>
    <w:p w14:paraId="12341AEF" w14:textId="77777777" w:rsidR="009B7D59" w:rsidRPr="00942B84" w:rsidRDefault="009B7D59" w:rsidP="009B7D59">
      <w:pPr>
        <w:spacing w:after="160" w:line="240" w:lineRule="auto"/>
        <w:contextualSpacing/>
        <w:rPr>
          <w:rFonts w:ascii="Times New Roman" w:hAnsi="Times New Roman"/>
          <w:sz w:val="24"/>
          <w:szCs w:val="24"/>
          <w:lang w:val="en-US"/>
        </w:rPr>
      </w:pPr>
    </w:p>
    <w:p w14:paraId="73FA0EF3" w14:textId="77777777" w:rsidR="00D2794A" w:rsidRDefault="00287647" w:rsidP="009B7D59">
      <w:pPr>
        <w:spacing w:after="160" w:line="240" w:lineRule="auto"/>
        <w:contextualSpacing/>
        <w:rPr>
          <w:rFonts w:ascii="Times New Roman" w:hAnsi="Times New Roman"/>
          <w:sz w:val="24"/>
          <w:szCs w:val="24"/>
          <w:lang w:val="en-US" w:bidi="en-US"/>
        </w:rPr>
      </w:pPr>
      <w:r w:rsidRPr="00287647">
        <w:rPr>
          <w:rFonts w:ascii="Times New Roman" w:hAnsi="Times New Roman"/>
          <w:sz w:val="24"/>
          <w:szCs w:val="24"/>
          <w:lang w:val="en-US" w:bidi="en-US"/>
        </w:rPr>
        <w:t>Ross, S. M. (2020). </w:t>
      </w:r>
      <w:r w:rsidRPr="00287647">
        <w:rPr>
          <w:rFonts w:ascii="Times New Roman" w:hAnsi="Times New Roman"/>
          <w:i/>
          <w:sz w:val="24"/>
          <w:szCs w:val="24"/>
          <w:lang w:val="en-US" w:bidi="en-US"/>
        </w:rPr>
        <w:t>Introduction to probability and statistics for engineers and scientists</w:t>
      </w:r>
      <w:r w:rsidRPr="00287647">
        <w:rPr>
          <w:rFonts w:ascii="Times New Roman" w:hAnsi="Times New Roman"/>
          <w:sz w:val="24"/>
          <w:szCs w:val="24"/>
          <w:lang w:val="en-US" w:bidi="en-US"/>
        </w:rPr>
        <w:t xml:space="preserve">. </w:t>
      </w:r>
    </w:p>
    <w:p w14:paraId="5B1C6F18" w14:textId="77777777" w:rsidR="00287647" w:rsidRPr="00287647"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287647">
        <w:rPr>
          <w:rFonts w:ascii="Times New Roman" w:hAnsi="Times New Roman"/>
          <w:sz w:val="24"/>
          <w:szCs w:val="24"/>
          <w:lang w:val="en-US" w:bidi="en-US"/>
        </w:rPr>
        <w:t xml:space="preserve">New York: </w:t>
      </w:r>
      <w:r w:rsidR="00287647" w:rsidRPr="00287647">
        <w:rPr>
          <w:rFonts w:ascii="Times New Roman" w:hAnsi="Times New Roman"/>
          <w:sz w:val="24"/>
          <w:szCs w:val="24"/>
          <w:lang w:val="en-US" w:bidi="en-US"/>
        </w:rPr>
        <w:t>Academic Press.</w:t>
      </w:r>
    </w:p>
    <w:p w14:paraId="6CDEDE6E" w14:textId="77777777" w:rsidR="00287647" w:rsidRDefault="00287647" w:rsidP="009B7D59">
      <w:pPr>
        <w:spacing w:after="160" w:line="240" w:lineRule="auto"/>
        <w:contextualSpacing/>
        <w:rPr>
          <w:rFonts w:ascii="Times New Roman" w:hAnsi="Times New Roman"/>
          <w:sz w:val="24"/>
          <w:szCs w:val="24"/>
          <w:lang w:val="en-US" w:bidi="en-US"/>
        </w:rPr>
      </w:pPr>
    </w:p>
    <w:p w14:paraId="3D0825AF" w14:textId="77777777" w:rsidR="00D2794A" w:rsidRDefault="009B7D59" w:rsidP="009B7D59">
      <w:pPr>
        <w:spacing w:after="160" w:line="240" w:lineRule="auto"/>
        <w:contextualSpacing/>
        <w:rPr>
          <w:rFonts w:ascii="Times New Roman" w:hAnsi="Times New Roman"/>
          <w:i/>
          <w:sz w:val="24"/>
          <w:szCs w:val="24"/>
          <w:lang w:val="en-US" w:bidi="en-US"/>
        </w:rPr>
      </w:pPr>
      <w:r w:rsidRPr="00942B84">
        <w:rPr>
          <w:rFonts w:ascii="Times New Roman" w:hAnsi="Times New Roman"/>
          <w:sz w:val="24"/>
          <w:szCs w:val="24"/>
          <w:lang w:val="en-US" w:bidi="en-US"/>
        </w:rPr>
        <w:t xml:space="preserve">Schroder, E., &amp; Storm, S. (2020). </w:t>
      </w:r>
      <w:r w:rsidRPr="00942B84">
        <w:rPr>
          <w:rFonts w:ascii="Times New Roman" w:hAnsi="Times New Roman"/>
          <w:i/>
          <w:sz w:val="24"/>
          <w:szCs w:val="24"/>
          <w:lang w:val="en-US" w:bidi="en-US"/>
        </w:rPr>
        <w:t xml:space="preserve">Fiscal policy in South Africa: Closed input-output income </w:t>
      </w:r>
    </w:p>
    <w:p w14:paraId="7C9A90FF"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and employment multipliers.</w:t>
      </w:r>
      <w:r w:rsidR="009B7D59" w:rsidRPr="00942B84">
        <w:rPr>
          <w:rFonts w:ascii="Times New Roman" w:hAnsi="Times New Roman"/>
          <w:sz w:val="24"/>
          <w:szCs w:val="24"/>
          <w:lang w:val="en-US" w:bidi="en-US"/>
        </w:rPr>
        <w:t xml:space="preserve"> Johannesburg: Institute for Economic Justice. </w:t>
      </w:r>
    </w:p>
    <w:p w14:paraId="50B99274" w14:textId="77777777" w:rsidR="009B7D59" w:rsidRPr="00942B84" w:rsidRDefault="009B7D59" w:rsidP="009B7D59">
      <w:pPr>
        <w:spacing w:after="160" w:line="240" w:lineRule="auto"/>
        <w:contextualSpacing/>
        <w:rPr>
          <w:rFonts w:ascii="Times New Roman" w:hAnsi="Times New Roman"/>
          <w:caps/>
          <w:sz w:val="24"/>
          <w:szCs w:val="24"/>
          <w:lang w:eastAsia="en-ZA"/>
        </w:rPr>
      </w:pPr>
    </w:p>
    <w:p w14:paraId="7A3443E1"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Schmulow, A. (2020). Consumer Financial Well-Being in South Africa’s Twin Peaks </w:t>
      </w:r>
    </w:p>
    <w:p w14:paraId="421D037A"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Regulatory Regime: From Measurement, to Confidence in Outcomes. </w:t>
      </w:r>
      <w:r w:rsidR="009B7D59" w:rsidRPr="00942B84">
        <w:rPr>
          <w:rFonts w:ascii="Times New Roman" w:hAnsi="Times New Roman"/>
          <w:i/>
          <w:sz w:val="24"/>
          <w:szCs w:val="24"/>
          <w:lang w:val="en-US" w:bidi="en-US"/>
        </w:rPr>
        <w:t xml:space="preserve">The International </w:t>
      </w:r>
    </w:p>
    <w:p w14:paraId="6E1B3928"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Review of Financial Consumers,</w:t>
      </w:r>
      <w:r w:rsidR="009B7D59" w:rsidRPr="00942B84">
        <w:rPr>
          <w:rFonts w:ascii="Times New Roman" w:hAnsi="Times New Roman"/>
          <w:sz w:val="24"/>
          <w:szCs w:val="24"/>
          <w:lang w:val="en-US" w:bidi="en-US"/>
        </w:rPr>
        <w:t xml:space="preserve"> 5(2), 11-18.</w:t>
      </w:r>
    </w:p>
    <w:p w14:paraId="256CAB91"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54FEB337" w14:textId="77777777" w:rsidR="009B7D59" w:rsidRPr="00942B84" w:rsidRDefault="009B7D59" w:rsidP="00D2794A">
      <w:pPr>
        <w:spacing w:after="160" w:line="240" w:lineRule="auto"/>
        <w:contextualSpacing/>
        <w:rPr>
          <w:rFonts w:ascii="Times New Roman" w:hAnsi="Times New Roman"/>
          <w:sz w:val="24"/>
          <w:szCs w:val="24"/>
          <w:lang w:eastAsia="en-ZA"/>
        </w:rPr>
      </w:pPr>
      <w:r w:rsidRPr="00942B84">
        <w:rPr>
          <w:rFonts w:ascii="Times New Roman" w:hAnsi="Times New Roman"/>
          <w:caps/>
          <w:sz w:val="24"/>
          <w:szCs w:val="24"/>
          <w:lang w:eastAsia="en-ZA"/>
        </w:rPr>
        <w:t>Services SETA. 2021</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Annual report for 2019/2020</w:t>
      </w:r>
      <w:r w:rsidRPr="00942B84">
        <w:rPr>
          <w:rFonts w:ascii="Times New Roman" w:hAnsi="Times New Roman"/>
          <w:sz w:val="24"/>
          <w:szCs w:val="24"/>
          <w:lang w:eastAsia="en-ZA"/>
        </w:rPr>
        <w:t xml:space="preserve">. [Online]. Available from: </w:t>
      </w:r>
    </w:p>
    <w:p w14:paraId="4A2E2124" w14:textId="77777777" w:rsidR="009B7D59" w:rsidRPr="009B7D59" w:rsidRDefault="00505100" w:rsidP="00D2794A">
      <w:pPr>
        <w:spacing w:after="160" w:line="240" w:lineRule="auto"/>
        <w:contextualSpacing/>
        <w:rPr>
          <w:rFonts w:ascii="Times New Roman" w:eastAsia="Times New Roman" w:hAnsi="Times New Roman"/>
          <w:bCs/>
          <w:color w:val="0000FF"/>
          <w:sz w:val="24"/>
          <w:szCs w:val="20"/>
          <w:u w:val="single"/>
          <w:lang w:val="en-US"/>
        </w:rPr>
      </w:pPr>
      <w:r>
        <w:rPr>
          <w:rFonts w:ascii="Times New Roman" w:eastAsia="Times New Roman" w:hAnsi="Times New Roman"/>
          <w:bCs/>
          <w:color w:val="0000FF"/>
          <w:sz w:val="24"/>
          <w:szCs w:val="20"/>
          <w:lang w:val="en-US"/>
        </w:rPr>
        <w:t xml:space="preserve">       </w:t>
      </w:r>
      <w:hyperlink r:id="rId11" w:history="1">
        <w:r w:rsidR="009B7D59" w:rsidRPr="009B7D59">
          <w:rPr>
            <w:rFonts w:ascii="Times New Roman" w:eastAsia="Times New Roman" w:hAnsi="Times New Roman"/>
            <w:bCs/>
            <w:color w:val="0000FF"/>
            <w:sz w:val="24"/>
            <w:szCs w:val="20"/>
            <w:u w:val="single"/>
            <w:lang w:val="en-US"/>
          </w:rPr>
          <w:t>https://www.servicesseta.org.za</w:t>
        </w:r>
      </w:hyperlink>
      <w:r w:rsidR="009B7D59" w:rsidRPr="009B7D59">
        <w:rPr>
          <w:rFonts w:ascii="Times New Roman" w:eastAsia="Times New Roman" w:hAnsi="Times New Roman"/>
          <w:bCs/>
          <w:color w:val="0000FF"/>
          <w:sz w:val="24"/>
          <w:szCs w:val="20"/>
          <w:lang w:val="en-US"/>
        </w:rPr>
        <w:t xml:space="preserve">            </w:t>
      </w:r>
      <w:r w:rsidR="009B7D59" w:rsidRPr="009B7D59">
        <w:rPr>
          <w:rFonts w:ascii="Times New Roman" w:hAnsi="Times New Roman"/>
          <w:sz w:val="24"/>
          <w:szCs w:val="24"/>
          <w:lang w:eastAsia="en-ZA"/>
        </w:rPr>
        <w:t>[Accessed:</w:t>
      </w:r>
      <w:r w:rsidR="00AA7291">
        <w:rPr>
          <w:rFonts w:ascii="Times New Roman" w:hAnsi="Times New Roman"/>
          <w:sz w:val="24"/>
          <w:szCs w:val="24"/>
          <w:lang w:eastAsia="en-ZA"/>
        </w:rPr>
        <w:t xml:space="preserve"> 28 </w:t>
      </w:r>
      <w:r>
        <w:rPr>
          <w:rFonts w:ascii="Times New Roman" w:hAnsi="Times New Roman"/>
          <w:sz w:val="24"/>
          <w:szCs w:val="24"/>
          <w:lang w:eastAsia="en-ZA"/>
        </w:rPr>
        <w:t>Jan 2024</w:t>
      </w:r>
      <w:r w:rsidR="009B7D59" w:rsidRPr="009B7D59">
        <w:rPr>
          <w:rFonts w:ascii="Times New Roman" w:hAnsi="Times New Roman"/>
          <w:sz w:val="24"/>
          <w:szCs w:val="24"/>
          <w:lang w:eastAsia="en-ZA"/>
        </w:rPr>
        <w:t>].</w:t>
      </w:r>
    </w:p>
    <w:p w14:paraId="66BA4BF3" w14:textId="77777777" w:rsidR="009B7D59" w:rsidRPr="009B7D59" w:rsidRDefault="009B7D59" w:rsidP="009B7D59">
      <w:pPr>
        <w:spacing w:after="160" w:line="240" w:lineRule="auto"/>
        <w:contextualSpacing/>
        <w:rPr>
          <w:rFonts w:ascii="Times New Roman" w:hAnsi="Times New Roman"/>
          <w:sz w:val="24"/>
          <w:szCs w:val="24"/>
          <w:lang w:val="en-US"/>
        </w:rPr>
      </w:pPr>
    </w:p>
    <w:p w14:paraId="14009C5F" w14:textId="77777777" w:rsidR="00505100" w:rsidRDefault="009B7D59" w:rsidP="009B7D59">
      <w:pPr>
        <w:spacing w:after="160" w:line="240" w:lineRule="auto"/>
        <w:contextualSpacing/>
        <w:rPr>
          <w:rFonts w:ascii="Times New Roman" w:hAnsi="Times New Roman"/>
          <w:color w:val="FF0000"/>
          <w:sz w:val="24"/>
          <w:szCs w:val="24"/>
          <w:lang w:eastAsia="ar-SA"/>
        </w:rPr>
      </w:pPr>
      <w:r w:rsidRPr="00942B84">
        <w:rPr>
          <w:rFonts w:ascii="Times New Roman" w:hAnsi="Times New Roman"/>
          <w:sz w:val="24"/>
          <w:szCs w:val="24"/>
          <w:lang w:val="en-US" w:bidi="en-US"/>
        </w:rPr>
        <w:t>Small Enterprise Development Agency. (2020). Annual</w:t>
      </w:r>
      <w:r w:rsidRPr="00942B84">
        <w:rPr>
          <w:rFonts w:ascii="Times New Roman" w:hAnsi="Times New Roman"/>
          <w:i/>
          <w:sz w:val="24"/>
          <w:szCs w:val="24"/>
          <w:lang w:val="en" w:eastAsia="ar-SA"/>
        </w:rPr>
        <w:t xml:space="preserve"> report for 2018/2019</w:t>
      </w:r>
      <w:r w:rsidRPr="00942B84">
        <w:rPr>
          <w:rFonts w:ascii="Times New Roman" w:hAnsi="Times New Roman"/>
          <w:sz w:val="24"/>
          <w:szCs w:val="24"/>
          <w:lang w:val="en" w:eastAsia="ar-SA"/>
        </w:rPr>
        <w:t xml:space="preserve">. </w:t>
      </w:r>
      <w:r w:rsidRPr="00942B84">
        <w:rPr>
          <w:rFonts w:ascii="Times New Roman" w:hAnsi="Times New Roman"/>
          <w:sz w:val="24"/>
          <w:szCs w:val="24"/>
          <w:lang w:eastAsia="ar-SA"/>
        </w:rPr>
        <w:t>[Online].</w:t>
      </w:r>
      <w:r w:rsidRPr="009B7D59">
        <w:rPr>
          <w:rFonts w:ascii="Times New Roman" w:hAnsi="Times New Roman"/>
          <w:color w:val="FF0000"/>
          <w:sz w:val="24"/>
          <w:szCs w:val="24"/>
          <w:lang w:eastAsia="ar-SA"/>
        </w:rPr>
        <w:t xml:space="preserve"> </w:t>
      </w:r>
    </w:p>
    <w:p w14:paraId="767B9BFC" w14:textId="77777777" w:rsidR="009B7D59" w:rsidRPr="009B7D59" w:rsidRDefault="00505100" w:rsidP="009B7D59">
      <w:pPr>
        <w:spacing w:after="160" w:line="240" w:lineRule="auto"/>
        <w:contextualSpacing/>
        <w:rPr>
          <w:rFonts w:ascii="Times New Roman" w:hAnsi="Times New Roman"/>
          <w:sz w:val="24"/>
          <w:szCs w:val="24"/>
          <w:lang w:eastAsia="ar-SA"/>
        </w:rPr>
      </w:pPr>
      <w:r>
        <w:rPr>
          <w:rFonts w:ascii="Times New Roman" w:hAnsi="Times New Roman"/>
          <w:color w:val="FF0000"/>
          <w:sz w:val="24"/>
          <w:szCs w:val="24"/>
          <w:lang w:eastAsia="ar-SA"/>
        </w:rPr>
        <w:t xml:space="preserve">       </w:t>
      </w:r>
      <w:r w:rsidR="009B7D59" w:rsidRPr="009B7D59">
        <w:rPr>
          <w:rFonts w:ascii="Times New Roman" w:hAnsi="Times New Roman"/>
          <w:sz w:val="24"/>
          <w:szCs w:val="24"/>
          <w:lang w:eastAsia="ar-SA"/>
        </w:rPr>
        <w:t xml:space="preserve">Available from: </w:t>
      </w:r>
      <w:hyperlink r:id="rId12" w:history="1">
        <w:r w:rsidR="009B7D59" w:rsidRPr="009B7D59">
          <w:rPr>
            <w:rFonts w:ascii="Times New Roman" w:eastAsia="Times New Roman" w:hAnsi="Times New Roman"/>
            <w:bCs/>
            <w:color w:val="0000FF"/>
            <w:sz w:val="24"/>
            <w:szCs w:val="20"/>
            <w:u w:val="single"/>
            <w:lang w:val="en-US"/>
          </w:rPr>
          <w:t>http://www.seda.org.za/</w:t>
        </w:r>
      </w:hyperlink>
      <w:r w:rsidR="009B7D59" w:rsidRPr="009B7D59">
        <w:rPr>
          <w:rFonts w:ascii="Times New Roman" w:hAnsi="Times New Roman"/>
          <w:sz w:val="24"/>
          <w:szCs w:val="24"/>
          <w:lang w:eastAsia="ar-SA"/>
        </w:rPr>
        <w:t xml:space="preserve">     [Accessed: </w:t>
      </w:r>
      <w:r w:rsidR="00AA7291">
        <w:rPr>
          <w:rFonts w:ascii="Times New Roman" w:hAnsi="Times New Roman"/>
          <w:sz w:val="24"/>
          <w:szCs w:val="24"/>
          <w:lang w:eastAsia="ar-SA"/>
        </w:rPr>
        <w:t>28</w:t>
      </w:r>
      <w:r w:rsidR="009B7D59" w:rsidRPr="009B7D59">
        <w:rPr>
          <w:rFonts w:ascii="Times New Roman" w:hAnsi="Times New Roman"/>
          <w:sz w:val="24"/>
          <w:szCs w:val="24"/>
          <w:lang w:eastAsia="ar-SA"/>
        </w:rPr>
        <w:t xml:space="preserve"> </w:t>
      </w:r>
      <w:r>
        <w:rPr>
          <w:rFonts w:ascii="Times New Roman" w:hAnsi="Times New Roman"/>
          <w:sz w:val="24"/>
          <w:szCs w:val="24"/>
          <w:lang w:eastAsia="ar-SA"/>
        </w:rPr>
        <w:t>Jan 2024</w:t>
      </w:r>
      <w:r w:rsidR="009B7D59" w:rsidRPr="009B7D59">
        <w:rPr>
          <w:rFonts w:ascii="Times New Roman" w:hAnsi="Times New Roman"/>
          <w:sz w:val="24"/>
          <w:szCs w:val="24"/>
          <w:lang w:eastAsia="ar-SA"/>
        </w:rPr>
        <w:t xml:space="preserve">]. </w:t>
      </w:r>
    </w:p>
    <w:p w14:paraId="7F1C0A94" w14:textId="77777777" w:rsidR="009B7D59" w:rsidRPr="009B7D59" w:rsidRDefault="009B7D59" w:rsidP="009B7D59">
      <w:pPr>
        <w:spacing w:after="160" w:line="240" w:lineRule="auto"/>
        <w:contextualSpacing/>
        <w:rPr>
          <w:rFonts w:ascii="Times New Roman" w:hAnsi="Times New Roman"/>
          <w:sz w:val="24"/>
          <w:szCs w:val="24"/>
          <w:lang w:val="en-US"/>
        </w:rPr>
      </w:pPr>
    </w:p>
    <w:p w14:paraId="71CECFAA" w14:textId="77777777" w:rsidR="00505100" w:rsidRDefault="009B7D59" w:rsidP="009B7D59">
      <w:pPr>
        <w:spacing w:after="160" w:line="240" w:lineRule="auto"/>
        <w:contextualSpacing/>
        <w:rPr>
          <w:rFonts w:ascii="Times New Roman" w:hAnsi="Times New Roman"/>
          <w:i/>
          <w:sz w:val="24"/>
          <w:szCs w:val="24"/>
          <w:lang w:eastAsia="ar-SA"/>
        </w:rPr>
      </w:pPr>
      <w:r w:rsidRPr="00942B84">
        <w:rPr>
          <w:rFonts w:ascii="Times New Roman" w:hAnsi="Times New Roman"/>
          <w:sz w:val="24"/>
          <w:szCs w:val="24"/>
          <w:lang w:val="en-US" w:bidi="en-US"/>
        </w:rPr>
        <w:t>South African National Department of Trade and Industry</w:t>
      </w:r>
      <w:r w:rsidR="00505100">
        <w:rPr>
          <w:rFonts w:ascii="Times New Roman" w:hAnsi="Times New Roman"/>
          <w:sz w:val="24"/>
          <w:szCs w:val="24"/>
          <w:lang w:val="en-US" w:bidi="en-US"/>
        </w:rPr>
        <w:t xml:space="preserve"> and Competition</w:t>
      </w:r>
      <w:r w:rsidRPr="00942B84">
        <w:rPr>
          <w:rFonts w:ascii="Times New Roman" w:hAnsi="Times New Roman"/>
          <w:sz w:val="24"/>
          <w:szCs w:val="24"/>
          <w:lang w:val="en-US" w:bidi="en-US"/>
        </w:rPr>
        <w:t>. (202</w:t>
      </w:r>
      <w:r w:rsidR="00505100">
        <w:rPr>
          <w:rFonts w:ascii="Times New Roman" w:hAnsi="Times New Roman"/>
          <w:sz w:val="24"/>
          <w:szCs w:val="24"/>
          <w:lang w:val="en-US" w:bidi="en-US"/>
        </w:rPr>
        <w:t>3</w:t>
      </w:r>
      <w:r w:rsidRPr="00942B84">
        <w:rPr>
          <w:rFonts w:ascii="Times New Roman" w:hAnsi="Times New Roman"/>
          <w:sz w:val="24"/>
          <w:szCs w:val="24"/>
          <w:lang w:val="en-US" w:bidi="en-US"/>
        </w:rPr>
        <w:t xml:space="preserve">). </w:t>
      </w:r>
      <w:r w:rsidRPr="00942B84">
        <w:rPr>
          <w:rFonts w:ascii="Times New Roman" w:hAnsi="Times New Roman"/>
          <w:i/>
          <w:sz w:val="24"/>
          <w:szCs w:val="24"/>
          <w:lang w:eastAsia="ar-SA"/>
        </w:rPr>
        <w:t xml:space="preserve">Annual </w:t>
      </w:r>
    </w:p>
    <w:p w14:paraId="2601AF5C" w14:textId="77777777" w:rsidR="00505100" w:rsidRDefault="00505100" w:rsidP="009B7D59">
      <w:pPr>
        <w:spacing w:after="160" w:line="240" w:lineRule="auto"/>
        <w:contextualSpacing/>
        <w:rPr>
          <w:rFonts w:ascii="Times New Roman" w:hAnsi="Times New Roman"/>
          <w:sz w:val="24"/>
          <w:szCs w:val="24"/>
          <w:lang w:eastAsia="ar-SA"/>
        </w:rPr>
      </w:pPr>
      <w:r>
        <w:rPr>
          <w:rFonts w:ascii="Times New Roman" w:hAnsi="Times New Roman"/>
          <w:i/>
          <w:sz w:val="24"/>
          <w:szCs w:val="24"/>
          <w:lang w:eastAsia="ar-SA"/>
        </w:rPr>
        <w:t xml:space="preserve">       </w:t>
      </w:r>
      <w:r w:rsidR="009B7D59" w:rsidRPr="00942B84">
        <w:rPr>
          <w:rFonts w:ascii="Times New Roman" w:hAnsi="Times New Roman"/>
          <w:i/>
          <w:sz w:val="24"/>
          <w:szCs w:val="24"/>
          <w:lang w:eastAsia="ar-SA"/>
        </w:rPr>
        <w:t>report for 20</w:t>
      </w:r>
      <w:r>
        <w:rPr>
          <w:rFonts w:ascii="Times New Roman" w:hAnsi="Times New Roman"/>
          <w:i/>
          <w:sz w:val="24"/>
          <w:szCs w:val="24"/>
          <w:lang w:eastAsia="ar-SA"/>
        </w:rPr>
        <w:t>21</w:t>
      </w:r>
      <w:r w:rsidR="009B7D59" w:rsidRPr="00942B84">
        <w:rPr>
          <w:rFonts w:ascii="Times New Roman" w:hAnsi="Times New Roman"/>
          <w:i/>
          <w:sz w:val="24"/>
          <w:szCs w:val="24"/>
          <w:lang w:eastAsia="ar-SA"/>
        </w:rPr>
        <w:t>/20</w:t>
      </w:r>
      <w:r>
        <w:rPr>
          <w:rFonts w:ascii="Times New Roman" w:hAnsi="Times New Roman"/>
          <w:i/>
          <w:sz w:val="24"/>
          <w:szCs w:val="24"/>
          <w:lang w:eastAsia="ar-SA"/>
        </w:rPr>
        <w:t>22</w:t>
      </w:r>
      <w:r w:rsidR="009B7D59" w:rsidRPr="00942B84">
        <w:rPr>
          <w:rFonts w:ascii="Times New Roman" w:hAnsi="Times New Roman"/>
          <w:i/>
          <w:sz w:val="24"/>
          <w:szCs w:val="24"/>
          <w:lang w:eastAsia="ar-SA"/>
        </w:rPr>
        <w:t xml:space="preserve">. </w:t>
      </w:r>
      <w:r w:rsidR="009B7D59" w:rsidRPr="00942B84">
        <w:rPr>
          <w:rFonts w:ascii="Times New Roman" w:hAnsi="Times New Roman"/>
          <w:sz w:val="24"/>
          <w:szCs w:val="24"/>
          <w:lang w:eastAsia="ar-SA"/>
        </w:rPr>
        <w:t xml:space="preserve">[Online]. </w:t>
      </w:r>
      <w:r w:rsidR="009B7D59" w:rsidRPr="009B7D59">
        <w:rPr>
          <w:rFonts w:ascii="Times New Roman" w:hAnsi="Times New Roman"/>
          <w:sz w:val="24"/>
          <w:szCs w:val="24"/>
          <w:lang w:eastAsia="ar-SA"/>
        </w:rPr>
        <w:t xml:space="preserve">Available from: </w:t>
      </w:r>
      <w:hyperlink r:id="rId13" w:history="1">
        <w:r w:rsidR="009B7D59" w:rsidRPr="009B7D59">
          <w:rPr>
            <w:rFonts w:ascii="Times New Roman" w:eastAsia="Times New Roman" w:hAnsi="Times New Roman"/>
            <w:bCs/>
            <w:color w:val="0000FF"/>
            <w:sz w:val="24"/>
            <w:szCs w:val="20"/>
            <w:u w:val="single"/>
            <w:lang w:val="en-US"/>
          </w:rPr>
          <w:t>http://www.thedti.gov.za/</w:t>
        </w:r>
      </w:hyperlink>
      <w:r w:rsidR="009B7D59" w:rsidRPr="009B7D59">
        <w:rPr>
          <w:rFonts w:ascii="Times New Roman" w:hAnsi="Times New Roman"/>
          <w:sz w:val="24"/>
          <w:szCs w:val="24"/>
          <w:lang w:eastAsia="ar-SA"/>
        </w:rPr>
        <w:t xml:space="preserve">     [Accessed: </w:t>
      </w:r>
    </w:p>
    <w:p w14:paraId="29B126FA" w14:textId="77777777" w:rsidR="009B7D59" w:rsidRPr="009B7D59" w:rsidRDefault="00505100" w:rsidP="009B7D59">
      <w:pPr>
        <w:spacing w:after="160" w:line="240" w:lineRule="auto"/>
        <w:contextualSpacing/>
        <w:rPr>
          <w:rFonts w:ascii="Times New Roman" w:hAnsi="Times New Roman"/>
          <w:sz w:val="24"/>
          <w:szCs w:val="24"/>
          <w:lang w:eastAsia="ar-SA"/>
        </w:rPr>
      </w:pPr>
      <w:r>
        <w:rPr>
          <w:rFonts w:ascii="Times New Roman" w:hAnsi="Times New Roman"/>
          <w:sz w:val="24"/>
          <w:szCs w:val="24"/>
          <w:lang w:eastAsia="ar-SA"/>
        </w:rPr>
        <w:t xml:space="preserve">       </w:t>
      </w:r>
      <w:r w:rsidR="00AA7291">
        <w:rPr>
          <w:rFonts w:ascii="Times New Roman" w:hAnsi="Times New Roman"/>
          <w:sz w:val="24"/>
          <w:szCs w:val="24"/>
          <w:lang w:eastAsia="ar-SA"/>
        </w:rPr>
        <w:t>28</w:t>
      </w:r>
      <w:r w:rsidR="009B7D59" w:rsidRPr="009B7D59">
        <w:rPr>
          <w:rFonts w:ascii="Times New Roman" w:hAnsi="Times New Roman"/>
          <w:sz w:val="24"/>
          <w:szCs w:val="24"/>
          <w:lang w:eastAsia="ar-SA"/>
        </w:rPr>
        <w:t xml:space="preserve"> </w:t>
      </w:r>
      <w:r>
        <w:rPr>
          <w:rFonts w:ascii="Times New Roman" w:hAnsi="Times New Roman"/>
          <w:sz w:val="24"/>
          <w:szCs w:val="24"/>
          <w:lang w:eastAsia="ar-SA"/>
        </w:rPr>
        <w:t>Jan 2024</w:t>
      </w:r>
      <w:r w:rsidR="009B7D59" w:rsidRPr="009B7D59">
        <w:rPr>
          <w:rFonts w:ascii="Times New Roman" w:hAnsi="Times New Roman"/>
          <w:sz w:val="24"/>
          <w:szCs w:val="24"/>
          <w:lang w:eastAsia="ar-SA"/>
        </w:rPr>
        <w:t xml:space="preserve">]. </w:t>
      </w:r>
    </w:p>
    <w:p w14:paraId="0C311466" w14:textId="77777777" w:rsidR="009B7D59" w:rsidRDefault="009B7D59" w:rsidP="009B7D59">
      <w:pPr>
        <w:spacing w:after="160" w:line="240" w:lineRule="auto"/>
        <w:contextualSpacing/>
        <w:rPr>
          <w:rFonts w:ascii="Times New Roman" w:hAnsi="Times New Roman"/>
          <w:sz w:val="24"/>
          <w:szCs w:val="24"/>
          <w:lang w:val="en-US"/>
        </w:rPr>
      </w:pPr>
    </w:p>
    <w:p w14:paraId="51E83CC9" w14:textId="77777777" w:rsidR="00505100" w:rsidRDefault="009B7D59" w:rsidP="009B7D59">
      <w:pPr>
        <w:spacing w:after="160" w:line="240" w:lineRule="auto"/>
        <w:contextualSpacing/>
        <w:rPr>
          <w:rFonts w:ascii="Times New Roman" w:hAnsi="Times New Roman"/>
          <w:i/>
          <w:sz w:val="24"/>
          <w:szCs w:val="24"/>
          <w:lang w:eastAsia="en-ZA"/>
        </w:rPr>
      </w:pPr>
      <w:r w:rsidRPr="00942B84">
        <w:rPr>
          <w:rFonts w:ascii="Times New Roman" w:hAnsi="Times New Roman"/>
          <w:sz w:val="24"/>
          <w:szCs w:val="24"/>
          <w:lang w:val="en-US" w:bidi="en-US"/>
        </w:rPr>
        <w:t>South African Government Communication and Information System. (2004).</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The</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 xml:space="preserve">National </w:t>
      </w:r>
    </w:p>
    <w:p w14:paraId="5570B98B" w14:textId="77777777" w:rsidR="00505100" w:rsidRDefault="00505100" w:rsidP="009B7D59">
      <w:pPr>
        <w:spacing w:after="160" w:line="240" w:lineRule="auto"/>
        <w:contextualSpacing/>
        <w:rPr>
          <w:rFonts w:ascii="Times New Roman" w:hAnsi="Times New Roman"/>
          <w:sz w:val="24"/>
          <w:szCs w:val="24"/>
          <w:lang w:eastAsia="en-ZA"/>
        </w:rPr>
      </w:pPr>
      <w:r>
        <w:rPr>
          <w:rFonts w:ascii="Times New Roman" w:hAnsi="Times New Roman"/>
          <w:i/>
          <w:sz w:val="24"/>
          <w:szCs w:val="24"/>
          <w:lang w:eastAsia="en-ZA"/>
        </w:rPr>
        <w:t xml:space="preserve">       </w:t>
      </w:r>
      <w:r w:rsidR="009B7D59" w:rsidRPr="00942B84">
        <w:rPr>
          <w:rFonts w:ascii="Times New Roman" w:hAnsi="Times New Roman"/>
          <w:i/>
          <w:sz w:val="24"/>
          <w:szCs w:val="24"/>
          <w:lang w:eastAsia="en-ZA"/>
        </w:rPr>
        <w:t xml:space="preserve">Small Business Act (Act no. 102 of 1996). </w:t>
      </w:r>
      <w:r w:rsidR="009B7D59" w:rsidRPr="00942B84">
        <w:rPr>
          <w:rFonts w:ascii="Times New Roman" w:hAnsi="Times New Roman"/>
          <w:sz w:val="24"/>
          <w:szCs w:val="24"/>
          <w:lang w:eastAsia="en-ZA"/>
        </w:rPr>
        <w:t>[Online]. Available from:</w:t>
      </w:r>
      <w:r w:rsidR="009B7D59" w:rsidRPr="009B7D59">
        <w:rPr>
          <w:rFonts w:ascii="Times New Roman" w:hAnsi="Times New Roman"/>
          <w:sz w:val="24"/>
          <w:szCs w:val="24"/>
          <w:lang w:eastAsia="en-ZA"/>
        </w:rPr>
        <w:t xml:space="preserve">    </w:t>
      </w:r>
    </w:p>
    <w:p w14:paraId="608AF11F" w14:textId="77777777" w:rsidR="009B7D59" w:rsidRPr="009B7D59" w:rsidRDefault="00505100" w:rsidP="009B7D59">
      <w:pPr>
        <w:spacing w:after="160" w:line="240" w:lineRule="auto"/>
        <w:contextualSpacing/>
        <w:rPr>
          <w:rFonts w:ascii="Times New Roman" w:hAnsi="Times New Roman"/>
          <w:sz w:val="24"/>
          <w:szCs w:val="24"/>
          <w:lang w:eastAsia="en-ZA"/>
        </w:rPr>
      </w:pPr>
      <w:r>
        <w:rPr>
          <w:rFonts w:ascii="Times New Roman" w:hAnsi="Times New Roman"/>
          <w:sz w:val="24"/>
          <w:szCs w:val="24"/>
          <w:lang w:eastAsia="en-ZA"/>
        </w:rPr>
        <w:t xml:space="preserve">       </w:t>
      </w:r>
      <w:r w:rsidR="009B7D59" w:rsidRPr="009B7D59">
        <w:rPr>
          <w:rFonts w:ascii="Times New Roman" w:eastAsia="Times New Roman" w:hAnsi="Times New Roman"/>
          <w:bCs/>
          <w:color w:val="0000FF"/>
          <w:sz w:val="24"/>
          <w:szCs w:val="20"/>
          <w:u w:val="single"/>
          <w:lang w:val="en-US"/>
        </w:rPr>
        <w:t>https://www.gov.za/documents/</w:t>
      </w:r>
      <w:r w:rsidR="009B7D59" w:rsidRPr="009B7D59">
        <w:rPr>
          <w:rFonts w:ascii="Times New Roman" w:eastAsia="Times New Roman" w:hAnsi="Times New Roman"/>
          <w:bCs/>
          <w:color w:val="0000FF"/>
          <w:sz w:val="24"/>
          <w:szCs w:val="20"/>
          <w:lang w:val="en-US"/>
        </w:rPr>
        <w:t xml:space="preserve">    </w:t>
      </w:r>
      <w:r w:rsidR="009B7D59" w:rsidRPr="009B7D59">
        <w:rPr>
          <w:rFonts w:ascii="Times New Roman" w:hAnsi="Times New Roman"/>
          <w:sz w:val="24"/>
          <w:szCs w:val="24"/>
          <w:lang w:eastAsia="en-ZA"/>
        </w:rPr>
        <w:t xml:space="preserve">[Accessed: </w:t>
      </w:r>
      <w:r w:rsidR="00AA7291">
        <w:rPr>
          <w:rFonts w:ascii="Times New Roman" w:hAnsi="Times New Roman"/>
          <w:sz w:val="24"/>
          <w:szCs w:val="24"/>
          <w:lang w:eastAsia="en-ZA"/>
        </w:rPr>
        <w:t>28</w:t>
      </w:r>
      <w:r w:rsidR="009B7D59" w:rsidRPr="009B7D59">
        <w:rPr>
          <w:rFonts w:ascii="Times New Roman" w:hAnsi="Times New Roman"/>
          <w:sz w:val="24"/>
          <w:szCs w:val="24"/>
          <w:lang w:eastAsia="en-ZA"/>
        </w:rPr>
        <w:t xml:space="preserve"> </w:t>
      </w:r>
      <w:r>
        <w:rPr>
          <w:rFonts w:ascii="Times New Roman" w:hAnsi="Times New Roman"/>
          <w:sz w:val="24"/>
          <w:szCs w:val="24"/>
          <w:lang w:eastAsia="en-ZA"/>
        </w:rPr>
        <w:t>Jan 2024</w:t>
      </w:r>
      <w:r w:rsidR="009B7D59" w:rsidRPr="009B7D59">
        <w:rPr>
          <w:rFonts w:ascii="Times New Roman" w:hAnsi="Times New Roman"/>
          <w:sz w:val="24"/>
          <w:szCs w:val="24"/>
          <w:lang w:eastAsia="en-ZA"/>
        </w:rPr>
        <w:t>].</w:t>
      </w:r>
    </w:p>
    <w:p w14:paraId="4D51141E" w14:textId="77777777" w:rsidR="009B7D59" w:rsidRPr="009B7D59" w:rsidRDefault="009B7D59" w:rsidP="009B7D59">
      <w:pPr>
        <w:spacing w:after="160" w:line="240" w:lineRule="auto"/>
        <w:contextualSpacing/>
        <w:rPr>
          <w:rFonts w:ascii="Times New Roman" w:hAnsi="Times New Roman"/>
          <w:sz w:val="24"/>
          <w:szCs w:val="24"/>
          <w:lang w:val="en-US"/>
        </w:rPr>
      </w:pPr>
    </w:p>
    <w:p w14:paraId="3A7DA548" w14:textId="77777777" w:rsidR="00505100" w:rsidRDefault="009B7D59" w:rsidP="009B7D59">
      <w:pPr>
        <w:spacing w:after="160" w:line="240" w:lineRule="auto"/>
        <w:contextualSpacing/>
        <w:rPr>
          <w:rFonts w:ascii="Times New Roman" w:hAnsi="Times New Roman"/>
          <w:i/>
          <w:sz w:val="24"/>
          <w:szCs w:val="24"/>
          <w:lang w:val="en-US"/>
        </w:rPr>
      </w:pPr>
      <w:r w:rsidRPr="00942B84">
        <w:rPr>
          <w:rFonts w:ascii="Times New Roman" w:hAnsi="Times New Roman"/>
          <w:sz w:val="24"/>
          <w:szCs w:val="24"/>
          <w:lang w:val="en-US" w:bidi="en-US"/>
        </w:rPr>
        <w:t xml:space="preserve">South African Government Communication and Information System. (2008). </w:t>
      </w:r>
      <w:r w:rsidRPr="00942B84">
        <w:rPr>
          <w:rFonts w:ascii="Times New Roman" w:hAnsi="Times New Roman"/>
          <w:i/>
          <w:sz w:val="24"/>
          <w:szCs w:val="24"/>
          <w:lang w:val="en-US"/>
        </w:rPr>
        <w:t xml:space="preserve">The South </w:t>
      </w:r>
    </w:p>
    <w:p w14:paraId="013A8198" w14:textId="77777777" w:rsidR="00505100" w:rsidRDefault="00505100"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African Consumer</w:t>
      </w:r>
      <w:r w:rsidR="009B7D59" w:rsidRPr="009B7D59">
        <w:rPr>
          <w:rFonts w:ascii="Times New Roman" w:hAnsi="Times New Roman"/>
          <w:i/>
          <w:sz w:val="24"/>
          <w:szCs w:val="24"/>
          <w:lang w:val="en-US"/>
        </w:rPr>
        <w:t xml:space="preserve"> Protection Act (Act no. 68 of 2008)</w:t>
      </w:r>
      <w:r w:rsidR="009B7D59" w:rsidRPr="009B7D59">
        <w:rPr>
          <w:rFonts w:ascii="Times New Roman" w:hAnsi="Times New Roman"/>
          <w:sz w:val="24"/>
          <w:szCs w:val="24"/>
          <w:lang w:val="en-US"/>
        </w:rPr>
        <w:t xml:space="preserve">. [Online]. Available from: </w:t>
      </w:r>
    </w:p>
    <w:p w14:paraId="3C8A4DCE" w14:textId="77777777" w:rsidR="009B7D59" w:rsidRPr="009B7D59"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hyperlink r:id="rId14" w:history="1">
        <w:r w:rsidR="009B7D59" w:rsidRPr="009B7D59">
          <w:rPr>
            <w:rFonts w:ascii="Times New Roman" w:eastAsia="Times New Roman" w:hAnsi="Times New Roman"/>
            <w:bCs/>
            <w:color w:val="0000FF"/>
            <w:sz w:val="24"/>
            <w:szCs w:val="20"/>
            <w:u w:val="single"/>
            <w:lang w:val="en-US"/>
          </w:rPr>
          <w:t>https://www.gov.za</w:t>
        </w:r>
      </w:hyperlink>
      <w:r w:rsidR="009B7D59" w:rsidRPr="009B7D59">
        <w:rPr>
          <w:rFonts w:ascii="Times New Roman" w:eastAsia="Times New Roman" w:hAnsi="Times New Roman"/>
          <w:bCs/>
          <w:color w:val="0000FF"/>
          <w:sz w:val="24"/>
          <w:szCs w:val="20"/>
          <w:u w:val="single"/>
          <w:lang w:val="en-US"/>
        </w:rPr>
        <w:t>/documents/2008</w:t>
      </w:r>
      <w:r w:rsidR="009B7D59" w:rsidRPr="009B7D59">
        <w:rPr>
          <w:rFonts w:ascii="Times New Roman" w:hAnsi="Times New Roman"/>
          <w:sz w:val="24"/>
          <w:szCs w:val="24"/>
          <w:lang w:val="en-US"/>
        </w:rPr>
        <w:t xml:space="preserve">     [Accessed: </w:t>
      </w:r>
      <w:r w:rsidR="00AA7291">
        <w:rPr>
          <w:rFonts w:ascii="Times New Roman" w:hAnsi="Times New Roman"/>
          <w:sz w:val="24"/>
          <w:szCs w:val="24"/>
          <w:lang w:val="en-US"/>
        </w:rPr>
        <w:t>28</w:t>
      </w:r>
      <w:r w:rsidR="009B7D59" w:rsidRPr="009B7D59">
        <w:rPr>
          <w:rFonts w:ascii="Times New Roman" w:hAnsi="Times New Roman"/>
          <w:sz w:val="24"/>
          <w:szCs w:val="24"/>
          <w:lang w:val="en-US"/>
        </w:rPr>
        <w:t xml:space="preserve"> </w:t>
      </w:r>
      <w:r>
        <w:rPr>
          <w:rFonts w:ascii="Times New Roman" w:hAnsi="Times New Roman"/>
          <w:sz w:val="24"/>
          <w:szCs w:val="24"/>
          <w:lang w:val="en-US"/>
        </w:rPr>
        <w:t>Jan 2024</w:t>
      </w:r>
      <w:r w:rsidR="009B7D59" w:rsidRPr="009B7D59">
        <w:rPr>
          <w:rFonts w:ascii="Times New Roman" w:hAnsi="Times New Roman"/>
          <w:sz w:val="24"/>
          <w:szCs w:val="24"/>
          <w:lang w:val="en-US"/>
        </w:rPr>
        <w:t xml:space="preserve">]. </w:t>
      </w:r>
    </w:p>
    <w:p w14:paraId="20D7AA69" w14:textId="77777777" w:rsidR="009B7D59" w:rsidRPr="009B7D59" w:rsidRDefault="009B7D59" w:rsidP="009B7D59">
      <w:pPr>
        <w:spacing w:after="160" w:line="240" w:lineRule="auto"/>
        <w:contextualSpacing/>
        <w:rPr>
          <w:rFonts w:ascii="Times New Roman" w:hAnsi="Times New Roman"/>
          <w:sz w:val="24"/>
          <w:szCs w:val="24"/>
          <w:lang w:val="en-US" w:bidi="en-US"/>
        </w:rPr>
      </w:pPr>
    </w:p>
    <w:p w14:paraId="0CB14388" w14:textId="77777777" w:rsidR="00505100"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bidi="en-US"/>
        </w:rPr>
        <w:t>Statistics South Africa. (202</w:t>
      </w:r>
      <w:r w:rsidR="00505100">
        <w:rPr>
          <w:rFonts w:ascii="Times New Roman" w:hAnsi="Times New Roman"/>
          <w:sz w:val="24"/>
          <w:szCs w:val="24"/>
          <w:lang w:val="en-US" w:bidi="en-US"/>
        </w:rPr>
        <w:t>3</w:t>
      </w:r>
      <w:r w:rsidRPr="00942B84">
        <w:rPr>
          <w:rFonts w:ascii="Times New Roman" w:hAnsi="Times New Roman"/>
          <w:sz w:val="24"/>
          <w:szCs w:val="24"/>
          <w:lang w:val="en-US" w:bidi="en-US"/>
        </w:rPr>
        <w:t>)</w:t>
      </w:r>
      <w:r w:rsidRPr="00942B84">
        <w:rPr>
          <w:rFonts w:ascii="Times New Roman" w:hAnsi="Times New Roman"/>
          <w:sz w:val="24"/>
          <w:szCs w:val="24"/>
          <w:lang w:val="en-US"/>
        </w:rPr>
        <w:t xml:space="preserve">. </w:t>
      </w:r>
      <w:r w:rsidRPr="00942B84">
        <w:rPr>
          <w:rFonts w:ascii="Times New Roman" w:hAnsi="Times New Roman"/>
          <w:i/>
          <w:sz w:val="24"/>
          <w:szCs w:val="24"/>
          <w:lang w:val="en-US"/>
        </w:rPr>
        <w:t>Mid-year</w:t>
      </w:r>
      <w:r w:rsidRPr="009B7D59">
        <w:rPr>
          <w:rFonts w:ascii="Times New Roman" w:hAnsi="Times New Roman"/>
          <w:i/>
          <w:sz w:val="24"/>
          <w:szCs w:val="24"/>
          <w:lang w:val="en-US"/>
        </w:rPr>
        <w:t xml:space="preserve"> population estimates 202</w:t>
      </w:r>
      <w:r w:rsidR="00505100">
        <w:rPr>
          <w:rFonts w:ascii="Times New Roman" w:hAnsi="Times New Roman"/>
          <w:i/>
          <w:sz w:val="24"/>
          <w:szCs w:val="24"/>
          <w:lang w:val="en-US"/>
        </w:rPr>
        <w:t>2</w:t>
      </w:r>
      <w:r w:rsidRPr="009B7D59">
        <w:rPr>
          <w:rFonts w:ascii="Times New Roman" w:hAnsi="Times New Roman"/>
          <w:sz w:val="24"/>
          <w:szCs w:val="24"/>
          <w:lang w:val="en-US"/>
        </w:rPr>
        <w:t xml:space="preserve">. [Online]. Available </w:t>
      </w:r>
    </w:p>
    <w:p w14:paraId="07787387" w14:textId="77777777" w:rsidR="009B7D59" w:rsidRPr="009B7D59"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B7D59">
        <w:rPr>
          <w:rFonts w:ascii="Times New Roman" w:hAnsi="Times New Roman"/>
          <w:sz w:val="24"/>
          <w:szCs w:val="24"/>
          <w:lang w:val="en-US"/>
        </w:rPr>
        <w:t xml:space="preserve">from: </w:t>
      </w:r>
      <w:r w:rsidR="009B7D59" w:rsidRPr="009B7D59">
        <w:rPr>
          <w:rFonts w:ascii="Times New Roman" w:eastAsia="Times New Roman" w:hAnsi="Times New Roman"/>
          <w:noProof/>
          <w:color w:val="0000FF"/>
          <w:sz w:val="24"/>
          <w:szCs w:val="24"/>
          <w:u w:val="single"/>
          <w:lang w:val="en-GB" w:eastAsia="en-ZA"/>
        </w:rPr>
        <w:t>http://www.statssa.gov.za/</w:t>
      </w:r>
      <w:r w:rsidR="009B7D59" w:rsidRPr="009B7D59">
        <w:rPr>
          <w:rFonts w:ascii="Times New Roman" w:hAnsi="Times New Roman"/>
          <w:color w:val="FF0000"/>
          <w:sz w:val="24"/>
          <w:szCs w:val="24"/>
          <w:lang w:val="en-US"/>
        </w:rPr>
        <w:t xml:space="preserve">      </w:t>
      </w:r>
      <w:r w:rsidR="009B7D59" w:rsidRPr="009B7D59">
        <w:rPr>
          <w:rFonts w:ascii="Times New Roman" w:hAnsi="Times New Roman"/>
          <w:sz w:val="24"/>
          <w:szCs w:val="24"/>
          <w:lang w:val="en-US"/>
        </w:rPr>
        <w:t xml:space="preserve">[Accessed: </w:t>
      </w:r>
      <w:r w:rsidR="00AA7291">
        <w:rPr>
          <w:rFonts w:ascii="Times New Roman" w:hAnsi="Times New Roman"/>
          <w:sz w:val="24"/>
          <w:szCs w:val="24"/>
          <w:lang w:val="en-US"/>
        </w:rPr>
        <w:t>28</w:t>
      </w:r>
      <w:r w:rsidR="009B7D59" w:rsidRPr="009B7D59">
        <w:rPr>
          <w:rFonts w:ascii="Times New Roman" w:hAnsi="Times New Roman"/>
          <w:sz w:val="24"/>
          <w:szCs w:val="24"/>
          <w:lang w:val="en-US"/>
        </w:rPr>
        <w:t xml:space="preserve"> </w:t>
      </w:r>
      <w:r>
        <w:rPr>
          <w:rFonts w:ascii="Times New Roman" w:hAnsi="Times New Roman"/>
          <w:sz w:val="24"/>
          <w:szCs w:val="24"/>
          <w:lang w:val="en-US"/>
        </w:rPr>
        <w:t>Jan 2024</w:t>
      </w:r>
      <w:r w:rsidR="009B7D59" w:rsidRPr="009B7D59">
        <w:rPr>
          <w:rFonts w:ascii="Times New Roman" w:hAnsi="Times New Roman"/>
          <w:sz w:val="24"/>
          <w:szCs w:val="24"/>
          <w:lang w:val="en-US"/>
        </w:rPr>
        <w:t xml:space="preserve">]. </w:t>
      </w:r>
    </w:p>
    <w:p w14:paraId="32F4C195" w14:textId="77777777" w:rsidR="009B7D59" w:rsidRPr="009B7D59" w:rsidRDefault="009B7D59" w:rsidP="009B7D59">
      <w:pPr>
        <w:spacing w:after="160" w:line="240" w:lineRule="auto"/>
        <w:contextualSpacing/>
        <w:rPr>
          <w:rFonts w:ascii="Times New Roman" w:hAnsi="Times New Roman"/>
          <w:caps/>
          <w:sz w:val="24"/>
          <w:szCs w:val="24"/>
          <w:lang w:val="en-US"/>
        </w:rPr>
      </w:pPr>
    </w:p>
    <w:p w14:paraId="72B34C2A" w14:textId="77777777" w:rsidR="00505100"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Tahoori, N., &amp; Ghasemi, F. (2017). BMW Museum: A Symbol of German Contemporary </w:t>
      </w:r>
    </w:p>
    <w:p w14:paraId="637DDBB2" w14:textId="77777777" w:rsidR="009B7D59" w:rsidRPr="00942B84"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High-Tech Architecture. </w:t>
      </w:r>
      <w:r w:rsidR="009B7D59" w:rsidRPr="00942B84">
        <w:rPr>
          <w:rFonts w:ascii="Times New Roman" w:hAnsi="Times New Roman"/>
          <w:i/>
          <w:sz w:val="24"/>
          <w:szCs w:val="24"/>
          <w:lang w:val="en-US"/>
        </w:rPr>
        <w:t>International Journal of Applied Arts Studies,</w:t>
      </w:r>
      <w:r w:rsidR="009B7D59" w:rsidRPr="00942B84">
        <w:rPr>
          <w:rFonts w:ascii="Times New Roman" w:hAnsi="Times New Roman"/>
          <w:sz w:val="24"/>
          <w:szCs w:val="24"/>
          <w:lang w:val="en-US"/>
        </w:rPr>
        <w:t xml:space="preserve"> 2(4), 1-11.</w:t>
      </w:r>
    </w:p>
    <w:p w14:paraId="6E621FFE" w14:textId="77777777" w:rsidR="009B7D59" w:rsidRPr="00942B84" w:rsidRDefault="009B7D59" w:rsidP="009B7D59">
      <w:pPr>
        <w:spacing w:after="160" w:line="240" w:lineRule="auto"/>
        <w:contextualSpacing/>
        <w:rPr>
          <w:rFonts w:ascii="Times New Roman" w:hAnsi="Times New Roman"/>
          <w:sz w:val="24"/>
          <w:szCs w:val="24"/>
          <w:lang w:val="en-US"/>
        </w:rPr>
      </w:pPr>
    </w:p>
    <w:p w14:paraId="4572356E" w14:textId="77777777"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Traore, Y., Muchie, M., &amp; Worku, Z. (2020). South African ambitious investment objectives: </w:t>
      </w:r>
    </w:p>
    <w:p w14:paraId="49789500" w14:textId="77777777" w:rsidR="00505100" w:rsidRDefault="00505100"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The current foreign direct investment determinants in South Africa. </w:t>
      </w:r>
      <w:r w:rsidR="009B7D59" w:rsidRPr="00942B84">
        <w:rPr>
          <w:rFonts w:ascii="Times New Roman" w:hAnsi="Times New Roman"/>
          <w:i/>
          <w:sz w:val="24"/>
          <w:szCs w:val="24"/>
          <w:lang w:val="en-US" w:bidi="en-US"/>
        </w:rPr>
        <w:t xml:space="preserve">African Journal of </w:t>
      </w:r>
    </w:p>
    <w:p w14:paraId="31F90B40"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Science, Technology, Innovation and Development,</w:t>
      </w:r>
      <w:r w:rsidR="009B7D59" w:rsidRPr="00942B84">
        <w:rPr>
          <w:rFonts w:ascii="Times New Roman" w:hAnsi="Times New Roman"/>
          <w:sz w:val="24"/>
          <w:szCs w:val="24"/>
          <w:lang w:val="en-US" w:bidi="en-US"/>
        </w:rPr>
        <w:t xml:space="preserve"> 2(2), 1-18.</w:t>
      </w:r>
    </w:p>
    <w:p w14:paraId="3A315F75" w14:textId="77777777" w:rsidR="00505100" w:rsidRDefault="00A456C1" w:rsidP="00A456C1">
      <w:pPr>
        <w:spacing w:after="160" w:line="240" w:lineRule="auto"/>
        <w:contextualSpacing/>
        <w:rPr>
          <w:rFonts w:ascii="Times New Roman" w:hAnsi="Times New Roman"/>
          <w:i/>
          <w:sz w:val="24"/>
          <w:szCs w:val="24"/>
          <w:lang w:val="en-US" w:bidi="en-US"/>
        </w:rPr>
      </w:pPr>
      <w:r w:rsidRPr="00A456C1">
        <w:rPr>
          <w:rFonts w:ascii="Times New Roman" w:hAnsi="Times New Roman"/>
          <w:sz w:val="24"/>
          <w:szCs w:val="24"/>
          <w:lang w:val="en-US" w:bidi="en-US"/>
        </w:rPr>
        <w:t>Washington, S., Karlaftis, M., Mannering, F., &amp; Anastasopoulos, P. (2020). </w:t>
      </w:r>
      <w:r w:rsidRPr="00A456C1">
        <w:rPr>
          <w:rFonts w:ascii="Times New Roman" w:hAnsi="Times New Roman"/>
          <w:i/>
          <w:sz w:val="24"/>
          <w:szCs w:val="24"/>
          <w:lang w:val="en-US" w:bidi="en-US"/>
        </w:rPr>
        <w:t xml:space="preserve">Statistical and </w:t>
      </w:r>
      <w:r w:rsidR="00505100">
        <w:rPr>
          <w:rFonts w:ascii="Times New Roman" w:hAnsi="Times New Roman"/>
          <w:i/>
          <w:sz w:val="24"/>
          <w:szCs w:val="24"/>
          <w:lang w:val="en-US" w:bidi="en-US"/>
        </w:rPr>
        <w:t xml:space="preserve"> </w:t>
      </w:r>
    </w:p>
    <w:p w14:paraId="1327D0BE" w14:textId="77777777" w:rsidR="00A456C1" w:rsidRPr="00A456C1" w:rsidRDefault="00505100" w:rsidP="00A456C1">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lastRenderedPageBreak/>
        <w:t xml:space="preserve">       </w:t>
      </w:r>
      <w:r w:rsidR="00A456C1" w:rsidRPr="00A456C1">
        <w:rPr>
          <w:rFonts w:ascii="Times New Roman" w:hAnsi="Times New Roman"/>
          <w:i/>
          <w:sz w:val="24"/>
          <w:szCs w:val="24"/>
          <w:lang w:val="en-US" w:bidi="en-US"/>
        </w:rPr>
        <w:t>econometric methods for transportation data analysis</w:t>
      </w:r>
      <w:r w:rsidR="00A456C1" w:rsidRPr="00A456C1">
        <w:rPr>
          <w:rFonts w:ascii="Times New Roman" w:hAnsi="Times New Roman"/>
          <w:sz w:val="24"/>
          <w:szCs w:val="24"/>
          <w:lang w:val="en-US" w:bidi="en-US"/>
        </w:rPr>
        <w:t>. London: Chapman and Hall/CRC.</w:t>
      </w:r>
    </w:p>
    <w:p w14:paraId="797FB634" w14:textId="77777777" w:rsidR="009B7D59" w:rsidRPr="00A456C1" w:rsidRDefault="009B7D59" w:rsidP="009B7D59">
      <w:pPr>
        <w:spacing w:after="160" w:line="240" w:lineRule="auto"/>
        <w:contextualSpacing/>
        <w:rPr>
          <w:rFonts w:ascii="Times New Roman" w:hAnsi="Times New Roman"/>
          <w:sz w:val="24"/>
          <w:szCs w:val="24"/>
          <w:lang w:val="en-US" w:bidi="en-US"/>
        </w:rPr>
      </w:pPr>
    </w:p>
    <w:p w14:paraId="337DD709" w14:textId="77777777"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(2016). The impact of poor quality municipal services on small enterprises. </w:t>
      </w:r>
    </w:p>
    <w:p w14:paraId="7DAF4EB4"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i/>
          <w:sz w:val="24"/>
          <w:szCs w:val="24"/>
          <w:lang w:val="en-US" w:bidi="en-US"/>
        </w:rPr>
        <w:t>Investment Management &amp; Financial Innovations</w:t>
      </w:r>
      <w:r w:rsidR="009B7D59" w:rsidRPr="00942B84">
        <w:rPr>
          <w:rFonts w:ascii="Times New Roman" w:hAnsi="Times New Roman"/>
          <w:sz w:val="24"/>
          <w:szCs w:val="24"/>
          <w:lang w:val="en-US" w:bidi="en-US"/>
        </w:rPr>
        <w:t xml:space="preserve">, 14(4), 274-279. </w:t>
      </w:r>
    </w:p>
    <w:p w14:paraId="496B58CF"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363ADC22" w14:textId="77777777"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Y., &amp; Muchie, M. (2020). Determinants of satisfactory performance in further </w:t>
      </w:r>
    </w:p>
    <w:p w14:paraId="0B1BE384" w14:textId="77777777" w:rsidR="00505100" w:rsidRDefault="00505100"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education and training colleges in Gauteng Province. </w:t>
      </w:r>
      <w:r w:rsidR="009B7D59" w:rsidRPr="00942B84">
        <w:rPr>
          <w:rFonts w:ascii="Times New Roman" w:hAnsi="Times New Roman"/>
          <w:i/>
          <w:sz w:val="24"/>
          <w:szCs w:val="24"/>
          <w:lang w:val="en-US" w:bidi="en-US"/>
        </w:rPr>
        <w:t xml:space="preserve">African Journal of Science, </w:t>
      </w:r>
    </w:p>
    <w:p w14:paraId="47F3E64A"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Technology, Innovation and Development,</w:t>
      </w:r>
      <w:r w:rsidR="009B7D59" w:rsidRPr="00942B84">
        <w:rPr>
          <w:rFonts w:ascii="Times New Roman" w:hAnsi="Times New Roman"/>
          <w:sz w:val="24"/>
          <w:szCs w:val="24"/>
          <w:lang w:val="en-US" w:bidi="en-US"/>
        </w:rPr>
        <w:t xml:space="preserve"> 2(2), 1-9.</w:t>
      </w:r>
    </w:p>
    <w:p w14:paraId="72D68C95" w14:textId="77777777" w:rsidR="009B7D59" w:rsidRPr="00942B84" w:rsidRDefault="009B7D59" w:rsidP="009B7D59">
      <w:pPr>
        <w:spacing w:after="160" w:line="240" w:lineRule="auto"/>
        <w:contextualSpacing/>
        <w:rPr>
          <w:rFonts w:ascii="Times New Roman" w:hAnsi="Times New Roman"/>
          <w:sz w:val="24"/>
          <w:szCs w:val="24"/>
          <w:lang w:val="en-US"/>
        </w:rPr>
      </w:pPr>
    </w:p>
    <w:p w14:paraId="2BDC18F5" w14:textId="77777777" w:rsidR="00505100" w:rsidRDefault="009B7D59" w:rsidP="0022407A">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(2018). Factors that affect sustained profitability in the textile industry of </w:t>
      </w:r>
    </w:p>
    <w:p w14:paraId="35B626FA" w14:textId="77777777" w:rsidR="009B7D59" w:rsidRDefault="00505100" w:rsidP="0022407A">
      <w:pPr>
        <w:spacing w:after="160" w:line="240" w:lineRule="auto"/>
        <w:contextualSpacing/>
        <w:rPr>
          <w:rFonts w:ascii="Times New Roman" w:eastAsia="Times New Roman" w:hAnsi="Times New Roman"/>
          <w:sz w:val="24"/>
          <w:szCs w:val="24"/>
          <w:lang w:val="en-GB" w:eastAsia="ar-SA"/>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Tshwane. </w:t>
      </w:r>
      <w:r w:rsidR="009B7D59" w:rsidRPr="00942B84">
        <w:rPr>
          <w:rFonts w:ascii="Times New Roman" w:hAnsi="Times New Roman"/>
          <w:i/>
          <w:sz w:val="24"/>
          <w:szCs w:val="24"/>
          <w:lang w:val="en-US" w:bidi="en-US"/>
        </w:rPr>
        <w:t>Journal of Applied Business Research</w:t>
      </w:r>
      <w:r w:rsidR="009B7D59" w:rsidRPr="00942B84">
        <w:rPr>
          <w:rFonts w:ascii="Times New Roman" w:hAnsi="Times New Roman"/>
          <w:sz w:val="24"/>
          <w:szCs w:val="24"/>
          <w:lang w:val="en-US" w:bidi="en-US"/>
        </w:rPr>
        <w:t xml:space="preserve">, 34(2), 295-308. </w:t>
      </w:r>
    </w:p>
    <w:sectPr w:rsidR="009B7D5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7B48" w14:textId="77777777" w:rsidR="00AB602B" w:rsidRDefault="00AB602B" w:rsidP="009D0707">
      <w:pPr>
        <w:spacing w:after="0" w:line="240" w:lineRule="auto"/>
      </w:pPr>
      <w:r>
        <w:separator/>
      </w:r>
    </w:p>
  </w:endnote>
  <w:endnote w:type="continuationSeparator" w:id="0">
    <w:p w14:paraId="27D9A184" w14:textId="77777777" w:rsidR="00AB602B" w:rsidRDefault="00AB602B" w:rsidP="009D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YJPGA+Futura-Book">
    <w:altName w:val="Futura"/>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kzidenz Grotesk BE">
    <w:altName w:val="Akzidenz Grotes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MT">
    <w:altName w:val="Arial Narrow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5CEE" w14:textId="77777777" w:rsidR="004613EE" w:rsidRDefault="004613EE">
    <w:pPr>
      <w:pStyle w:val="Footer"/>
      <w:jc w:val="center"/>
    </w:pPr>
    <w:r>
      <w:fldChar w:fldCharType="begin"/>
    </w:r>
    <w:r>
      <w:instrText xml:space="preserve"> PAGE   \* MERGEFORMAT </w:instrText>
    </w:r>
    <w:r>
      <w:fldChar w:fldCharType="separate"/>
    </w:r>
    <w:r w:rsidR="00505100">
      <w:rPr>
        <w:noProof/>
      </w:rPr>
      <w:t>1</w:t>
    </w:r>
    <w:r>
      <w:rPr>
        <w:noProof/>
      </w:rPr>
      <w:fldChar w:fldCharType="end"/>
    </w:r>
  </w:p>
  <w:p w14:paraId="2B4D0668" w14:textId="77777777" w:rsidR="004613EE" w:rsidRDefault="0046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6218" w14:textId="77777777" w:rsidR="00AB602B" w:rsidRDefault="00AB602B" w:rsidP="009D0707">
      <w:pPr>
        <w:spacing w:after="0" w:line="240" w:lineRule="auto"/>
      </w:pPr>
      <w:r>
        <w:separator/>
      </w:r>
    </w:p>
  </w:footnote>
  <w:footnote w:type="continuationSeparator" w:id="0">
    <w:p w14:paraId="7C8F933A" w14:textId="77777777" w:rsidR="00AB602B" w:rsidRDefault="00AB602B" w:rsidP="009D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EB4"/>
      </v:shape>
    </w:pict>
  </w:numPicBullet>
  <w:abstractNum w:abstractNumId="0" w15:restartNumberingAfterBreak="0">
    <w:nsid w:val="FFFFFF89"/>
    <w:multiLevelType w:val="singleLevel"/>
    <w:tmpl w:val="66B6C7C6"/>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E4E93"/>
    <w:multiLevelType w:val="hybridMultilevel"/>
    <w:tmpl w:val="9716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65047"/>
    <w:multiLevelType w:val="hybridMultilevel"/>
    <w:tmpl w:val="0BD2D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05C99"/>
    <w:multiLevelType w:val="hybridMultilevel"/>
    <w:tmpl w:val="5EBE39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27F4B"/>
    <w:multiLevelType w:val="hybridMultilevel"/>
    <w:tmpl w:val="3424B7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5A37"/>
    <w:multiLevelType w:val="hybridMultilevel"/>
    <w:tmpl w:val="926A960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BF03805"/>
    <w:multiLevelType w:val="hybridMultilevel"/>
    <w:tmpl w:val="955EB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BB54C7"/>
    <w:multiLevelType w:val="hybridMultilevel"/>
    <w:tmpl w:val="59240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3302C1"/>
    <w:multiLevelType w:val="hybridMultilevel"/>
    <w:tmpl w:val="E8F47B9A"/>
    <w:lvl w:ilvl="0" w:tplc="F52430D2">
      <w:start w:val="1"/>
      <w:numFmt w:val="bullet"/>
      <w:pStyle w:val="Answers"/>
      <w:lvlText w:val="□"/>
      <w:lvlJc w:val="left"/>
      <w:pPr>
        <w:tabs>
          <w:tab w:val="num" w:pos="900"/>
        </w:tabs>
        <w:ind w:left="900" w:hanging="360"/>
      </w:pPr>
      <w:rPr>
        <w:rFonts w:ascii="Courier New" w:hAnsi="Courier New" w:cs="Times New Roman" w:hint="default"/>
        <w:sz w:val="28"/>
        <w:szCs w:val="28"/>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047324"/>
    <w:multiLevelType w:val="hybridMultilevel"/>
    <w:tmpl w:val="F102927C"/>
    <w:lvl w:ilvl="0" w:tplc="3118C3E0">
      <w:start w:val="1"/>
      <w:numFmt w:val="lowerRoman"/>
      <w:lvlText w:val="(%1)"/>
      <w:lvlJc w:val="left"/>
      <w:pPr>
        <w:ind w:left="1080" w:hanging="72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87168"/>
    <w:multiLevelType w:val="hybridMultilevel"/>
    <w:tmpl w:val="E648E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B53CF"/>
    <w:multiLevelType w:val="multilevel"/>
    <w:tmpl w:val="E01043C0"/>
    <w:lvl w:ilvl="0">
      <w:start w:val="1"/>
      <w:numFmt w:val="decimal"/>
      <w:lvlText w:val="%1"/>
      <w:lvlJc w:val="left"/>
      <w:pPr>
        <w:ind w:left="705" w:hanging="705"/>
      </w:pPr>
      <w:rPr>
        <w:rFonts w:hint="default"/>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3" w15:restartNumberingAfterBreak="0">
    <w:nsid w:val="1CFB77B6"/>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8230B"/>
    <w:multiLevelType w:val="hybridMultilevel"/>
    <w:tmpl w:val="01FA1776"/>
    <w:lvl w:ilvl="0" w:tplc="5ABC699C">
      <w:start w:val="1"/>
      <w:numFmt w:val="decimal"/>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ED92DE1"/>
    <w:multiLevelType w:val="hybridMultilevel"/>
    <w:tmpl w:val="B5E223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0D24FC9"/>
    <w:multiLevelType w:val="hybridMultilevel"/>
    <w:tmpl w:val="620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91F61"/>
    <w:multiLevelType w:val="hybridMultilevel"/>
    <w:tmpl w:val="E7B21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AF4997"/>
    <w:multiLevelType w:val="hybridMultilevel"/>
    <w:tmpl w:val="EFC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934DA"/>
    <w:multiLevelType w:val="hybridMultilevel"/>
    <w:tmpl w:val="6DD613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D071E"/>
    <w:multiLevelType w:val="multilevel"/>
    <w:tmpl w:val="5FDE5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981C36"/>
    <w:multiLevelType w:val="hybridMultilevel"/>
    <w:tmpl w:val="1A8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24F68"/>
    <w:multiLevelType w:val="hybridMultilevel"/>
    <w:tmpl w:val="09068502"/>
    <w:lvl w:ilvl="0" w:tplc="1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A63F0"/>
    <w:multiLevelType w:val="multilevel"/>
    <w:tmpl w:val="8160C864"/>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lvlText w:val="%1.%2.%3"/>
      <w:lvlJc w:val="left"/>
      <w:pPr>
        <w:tabs>
          <w:tab w:val="num" w:pos="1800"/>
        </w:tabs>
        <w:ind w:left="180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4" w15:restartNumberingAfterBreak="0">
    <w:nsid w:val="3ACD084B"/>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20E84"/>
    <w:multiLevelType w:val="hybridMultilevel"/>
    <w:tmpl w:val="A79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B4ADD"/>
    <w:multiLevelType w:val="hybridMultilevel"/>
    <w:tmpl w:val="32E048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77FFA"/>
    <w:multiLevelType w:val="hybridMultilevel"/>
    <w:tmpl w:val="0AF837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83BA1"/>
    <w:multiLevelType w:val="hybridMultilevel"/>
    <w:tmpl w:val="C10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B03B3"/>
    <w:multiLevelType w:val="hybridMultilevel"/>
    <w:tmpl w:val="390CD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D46A1B"/>
    <w:multiLevelType w:val="hybridMultilevel"/>
    <w:tmpl w:val="BCE07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E4EC3"/>
    <w:multiLevelType w:val="hybridMultilevel"/>
    <w:tmpl w:val="B94ABD0C"/>
    <w:lvl w:ilvl="0" w:tplc="08090009">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68D2879"/>
    <w:multiLevelType w:val="hybridMultilevel"/>
    <w:tmpl w:val="A7B42EC0"/>
    <w:lvl w:ilvl="0" w:tplc="08090009">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8A2BC5"/>
    <w:multiLevelType w:val="hybridMultilevel"/>
    <w:tmpl w:val="B3960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C12F19"/>
    <w:multiLevelType w:val="hybridMultilevel"/>
    <w:tmpl w:val="19869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600CB"/>
    <w:multiLevelType w:val="hybridMultilevel"/>
    <w:tmpl w:val="360E4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0995F3A"/>
    <w:multiLevelType w:val="hybridMultilevel"/>
    <w:tmpl w:val="76366D74"/>
    <w:lvl w:ilvl="0" w:tplc="7C1EE992">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07A6C"/>
    <w:multiLevelType w:val="multilevel"/>
    <w:tmpl w:val="939C5FC8"/>
    <w:lvl w:ilvl="0">
      <w:start w:val="1"/>
      <w:numFmt w:val="decimal"/>
      <w:lvlText w:val="%1"/>
      <w:lvlJc w:val="left"/>
      <w:pPr>
        <w:tabs>
          <w:tab w:val="num" w:pos="851"/>
        </w:tabs>
        <w:ind w:left="851" w:hanging="851"/>
      </w:pPr>
      <w:rPr>
        <w:rFonts w:ascii="Times New Roman" w:hAnsi="Times New Roman" w:cs="Times New Roman" w:hint="default"/>
        <w:b/>
        <w:i w:val="0"/>
        <w:caps/>
        <w:strike w:val="0"/>
        <w:dstrike w:val="0"/>
        <w:vanish w:val="0"/>
        <w:color w:val="000000"/>
        <w:sz w:val="24"/>
        <w:u w:val="none"/>
        <w:vertAlign w:val="baseline"/>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2">
      <w:start w:val="1"/>
      <w:numFmt w:val="decimal"/>
      <w:lvlText w:val="%1.%2.%3"/>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3">
      <w:start w:val="1"/>
      <w:numFmt w:val="decimal"/>
      <w:lvlText w:val="%1.%2.%3.%4"/>
      <w:lvlJc w:val="left"/>
      <w:pPr>
        <w:tabs>
          <w:tab w:val="num" w:pos="851"/>
        </w:tabs>
        <w:ind w:left="851" w:hanging="851"/>
      </w:pPr>
      <w:rPr>
        <w:rFonts w:ascii="Times New Roman" w:hAnsi="Times New Roman" w:cs="Times New Roman" w:hint="default"/>
        <w:b/>
        <w:i w:val="0"/>
        <w:strike w:val="0"/>
        <w:dstrike w:val="0"/>
        <w:vanish w:val="0"/>
        <w:color w:val="000000"/>
        <w:sz w:val="24"/>
        <w:szCs w:val="2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422B13"/>
    <w:multiLevelType w:val="hybridMultilevel"/>
    <w:tmpl w:val="8590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06D55"/>
    <w:multiLevelType w:val="hybridMultilevel"/>
    <w:tmpl w:val="8898CC1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46F3D"/>
    <w:multiLevelType w:val="hybridMultilevel"/>
    <w:tmpl w:val="A27867FC"/>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41" w15:restartNumberingAfterBreak="0">
    <w:nsid w:val="7BB93B56"/>
    <w:multiLevelType w:val="hybridMultilevel"/>
    <w:tmpl w:val="4A38C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A57AF0"/>
    <w:multiLevelType w:val="hybridMultilevel"/>
    <w:tmpl w:val="5376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957423">
    <w:abstractNumId w:val="1"/>
  </w:num>
  <w:num w:numId="2" w16cid:durableId="251672429">
    <w:abstractNumId w:val="0"/>
  </w:num>
  <w:num w:numId="3" w16cid:durableId="1483886405">
    <w:abstractNumId w:val="9"/>
  </w:num>
  <w:num w:numId="4" w16cid:durableId="419571846">
    <w:abstractNumId w:val="17"/>
  </w:num>
  <w:num w:numId="5" w16cid:durableId="121851750">
    <w:abstractNumId w:val="42"/>
  </w:num>
  <w:num w:numId="6" w16cid:durableId="837232718">
    <w:abstractNumId w:val="9"/>
  </w:num>
  <w:num w:numId="7" w16cid:durableId="700204642">
    <w:abstractNumId w:val="38"/>
  </w:num>
  <w:num w:numId="8" w16cid:durableId="1775713125">
    <w:abstractNumId w:val="37"/>
  </w:num>
  <w:num w:numId="9" w16cid:durableId="401828117">
    <w:abstractNumId w:val="23"/>
  </w:num>
  <w:num w:numId="10" w16cid:durableId="2050299208">
    <w:abstractNumId w:val="24"/>
  </w:num>
  <w:num w:numId="11" w16cid:durableId="358550488">
    <w:abstractNumId w:val="12"/>
  </w:num>
  <w:num w:numId="12" w16cid:durableId="1748531791">
    <w:abstractNumId w:val="20"/>
  </w:num>
  <w:num w:numId="13" w16cid:durableId="1865095877">
    <w:abstractNumId w:val="18"/>
  </w:num>
  <w:num w:numId="14" w16cid:durableId="449207633">
    <w:abstractNumId w:val="14"/>
  </w:num>
  <w:num w:numId="15" w16cid:durableId="824784477">
    <w:abstractNumId w:val="35"/>
  </w:num>
  <w:num w:numId="16" w16cid:durableId="920019043">
    <w:abstractNumId w:val="41"/>
  </w:num>
  <w:num w:numId="17" w16cid:durableId="1210648988">
    <w:abstractNumId w:val="39"/>
  </w:num>
  <w:num w:numId="18" w16cid:durableId="993146946">
    <w:abstractNumId w:val="40"/>
  </w:num>
  <w:num w:numId="19" w16cid:durableId="1211646877">
    <w:abstractNumId w:val="15"/>
  </w:num>
  <w:num w:numId="20" w16cid:durableId="1865946305">
    <w:abstractNumId w:val="16"/>
  </w:num>
  <w:num w:numId="21" w16cid:durableId="1351907528">
    <w:abstractNumId w:val="22"/>
  </w:num>
  <w:num w:numId="22" w16cid:durableId="1013266699">
    <w:abstractNumId w:val="13"/>
  </w:num>
  <w:num w:numId="23" w16cid:durableId="617764597">
    <w:abstractNumId w:val="32"/>
  </w:num>
  <w:num w:numId="24" w16cid:durableId="1779326902">
    <w:abstractNumId w:val="19"/>
  </w:num>
  <w:num w:numId="25" w16cid:durableId="766390587">
    <w:abstractNumId w:val="36"/>
  </w:num>
  <w:num w:numId="26" w16cid:durableId="1976833936">
    <w:abstractNumId w:val="31"/>
  </w:num>
  <w:num w:numId="27" w16cid:durableId="337781243">
    <w:abstractNumId w:val="25"/>
  </w:num>
  <w:num w:numId="28" w16cid:durableId="1100104068">
    <w:abstractNumId w:val="27"/>
  </w:num>
  <w:num w:numId="29" w16cid:durableId="1165704516">
    <w:abstractNumId w:val="3"/>
  </w:num>
  <w:num w:numId="30" w16cid:durableId="189535033">
    <w:abstractNumId w:val="10"/>
  </w:num>
  <w:num w:numId="31" w16cid:durableId="1004825475">
    <w:abstractNumId w:val="4"/>
  </w:num>
  <w:num w:numId="32" w16cid:durableId="894967348">
    <w:abstractNumId w:val="34"/>
  </w:num>
  <w:num w:numId="33" w16cid:durableId="405810742">
    <w:abstractNumId w:val="5"/>
  </w:num>
  <w:num w:numId="34" w16cid:durableId="1548565663">
    <w:abstractNumId w:val="26"/>
  </w:num>
  <w:num w:numId="35" w16cid:durableId="1631551378">
    <w:abstractNumId w:val="33"/>
  </w:num>
  <w:num w:numId="36" w16cid:durableId="944268055">
    <w:abstractNumId w:val="29"/>
  </w:num>
  <w:num w:numId="37" w16cid:durableId="797337057">
    <w:abstractNumId w:val="30"/>
  </w:num>
  <w:num w:numId="38" w16cid:durableId="568153338">
    <w:abstractNumId w:val="7"/>
  </w:num>
  <w:num w:numId="39" w16cid:durableId="704019409">
    <w:abstractNumId w:val="8"/>
  </w:num>
  <w:num w:numId="40" w16cid:durableId="2063289146">
    <w:abstractNumId w:val="11"/>
  </w:num>
  <w:num w:numId="41" w16cid:durableId="294798031">
    <w:abstractNumId w:val="6"/>
  </w:num>
  <w:num w:numId="42" w16cid:durableId="493648344">
    <w:abstractNumId w:val="2"/>
  </w:num>
  <w:num w:numId="43" w16cid:durableId="614757309">
    <w:abstractNumId w:val="21"/>
  </w:num>
  <w:num w:numId="44" w16cid:durableId="151989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C"/>
    <w:rsid w:val="00010F86"/>
    <w:rsid w:val="000113A4"/>
    <w:rsid w:val="00012A83"/>
    <w:rsid w:val="00012E3D"/>
    <w:rsid w:val="0002067E"/>
    <w:rsid w:val="00023F0C"/>
    <w:rsid w:val="000242AF"/>
    <w:rsid w:val="000243BE"/>
    <w:rsid w:val="00025BC7"/>
    <w:rsid w:val="00031197"/>
    <w:rsid w:val="00036121"/>
    <w:rsid w:val="00037EAD"/>
    <w:rsid w:val="00040C34"/>
    <w:rsid w:val="00047E5B"/>
    <w:rsid w:val="000515C7"/>
    <w:rsid w:val="00056609"/>
    <w:rsid w:val="00070AAE"/>
    <w:rsid w:val="000729E7"/>
    <w:rsid w:val="00084381"/>
    <w:rsid w:val="0008586B"/>
    <w:rsid w:val="00095C84"/>
    <w:rsid w:val="00097FEE"/>
    <w:rsid w:val="000A2933"/>
    <w:rsid w:val="000A6C44"/>
    <w:rsid w:val="000B1B6F"/>
    <w:rsid w:val="000B6F11"/>
    <w:rsid w:val="000B7702"/>
    <w:rsid w:val="000B7772"/>
    <w:rsid w:val="000D0F90"/>
    <w:rsid w:val="000D6693"/>
    <w:rsid w:val="000D6766"/>
    <w:rsid w:val="000E1CD6"/>
    <w:rsid w:val="000E1D79"/>
    <w:rsid w:val="000E6BE5"/>
    <w:rsid w:val="000E6E00"/>
    <w:rsid w:val="000F0B1C"/>
    <w:rsid w:val="000F3974"/>
    <w:rsid w:val="000F755B"/>
    <w:rsid w:val="001014BF"/>
    <w:rsid w:val="001078B6"/>
    <w:rsid w:val="001204EC"/>
    <w:rsid w:val="001236A9"/>
    <w:rsid w:val="0013483B"/>
    <w:rsid w:val="001378DC"/>
    <w:rsid w:val="00137D0C"/>
    <w:rsid w:val="00151C13"/>
    <w:rsid w:val="0015432A"/>
    <w:rsid w:val="0015530C"/>
    <w:rsid w:val="00155F8F"/>
    <w:rsid w:val="00160DE9"/>
    <w:rsid w:val="001617CB"/>
    <w:rsid w:val="001618D2"/>
    <w:rsid w:val="00162A69"/>
    <w:rsid w:val="00165496"/>
    <w:rsid w:val="00172B6A"/>
    <w:rsid w:val="00175865"/>
    <w:rsid w:val="00180E6A"/>
    <w:rsid w:val="00182019"/>
    <w:rsid w:val="00182803"/>
    <w:rsid w:val="001834C9"/>
    <w:rsid w:val="00185CE1"/>
    <w:rsid w:val="00187B71"/>
    <w:rsid w:val="00190805"/>
    <w:rsid w:val="00191BED"/>
    <w:rsid w:val="0019270E"/>
    <w:rsid w:val="00192ED6"/>
    <w:rsid w:val="0019494D"/>
    <w:rsid w:val="001A3935"/>
    <w:rsid w:val="001C0EB2"/>
    <w:rsid w:val="001C6652"/>
    <w:rsid w:val="001C6AA6"/>
    <w:rsid w:val="001D1D3B"/>
    <w:rsid w:val="001D32D4"/>
    <w:rsid w:val="001D6A2E"/>
    <w:rsid w:val="001E5CAC"/>
    <w:rsid w:val="001E73A7"/>
    <w:rsid w:val="001F651C"/>
    <w:rsid w:val="00202644"/>
    <w:rsid w:val="00210E0D"/>
    <w:rsid w:val="00221EE0"/>
    <w:rsid w:val="0022407A"/>
    <w:rsid w:val="00230176"/>
    <w:rsid w:val="00232076"/>
    <w:rsid w:val="002444C2"/>
    <w:rsid w:val="00247D4B"/>
    <w:rsid w:val="002528A7"/>
    <w:rsid w:val="00255DEE"/>
    <w:rsid w:val="002778EC"/>
    <w:rsid w:val="00287647"/>
    <w:rsid w:val="0029274C"/>
    <w:rsid w:val="002954E7"/>
    <w:rsid w:val="00296586"/>
    <w:rsid w:val="002A1D55"/>
    <w:rsid w:val="002A2AE1"/>
    <w:rsid w:val="002B10EB"/>
    <w:rsid w:val="002B2636"/>
    <w:rsid w:val="002B32A2"/>
    <w:rsid w:val="002B391E"/>
    <w:rsid w:val="002B7DF3"/>
    <w:rsid w:val="002C1B2D"/>
    <w:rsid w:val="002C4769"/>
    <w:rsid w:val="002D3BB1"/>
    <w:rsid w:val="002D49A7"/>
    <w:rsid w:val="002D5162"/>
    <w:rsid w:val="002D5482"/>
    <w:rsid w:val="002E3C0E"/>
    <w:rsid w:val="002F1694"/>
    <w:rsid w:val="002F18DA"/>
    <w:rsid w:val="002F29B3"/>
    <w:rsid w:val="002F7E82"/>
    <w:rsid w:val="0030260B"/>
    <w:rsid w:val="00302C35"/>
    <w:rsid w:val="00303CAC"/>
    <w:rsid w:val="0031509C"/>
    <w:rsid w:val="00322099"/>
    <w:rsid w:val="0032314A"/>
    <w:rsid w:val="00326220"/>
    <w:rsid w:val="003340CF"/>
    <w:rsid w:val="00334D44"/>
    <w:rsid w:val="00344B8A"/>
    <w:rsid w:val="00352311"/>
    <w:rsid w:val="0035327C"/>
    <w:rsid w:val="00357554"/>
    <w:rsid w:val="00370295"/>
    <w:rsid w:val="00370F77"/>
    <w:rsid w:val="0037263B"/>
    <w:rsid w:val="00374B54"/>
    <w:rsid w:val="0039430F"/>
    <w:rsid w:val="003A1B83"/>
    <w:rsid w:val="003B1ECE"/>
    <w:rsid w:val="003B4C5C"/>
    <w:rsid w:val="003B5E4A"/>
    <w:rsid w:val="003C00AB"/>
    <w:rsid w:val="003C2211"/>
    <w:rsid w:val="003C6EFE"/>
    <w:rsid w:val="003D739C"/>
    <w:rsid w:val="003E54AA"/>
    <w:rsid w:val="003F7B60"/>
    <w:rsid w:val="00402023"/>
    <w:rsid w:val="00402F12"/>
    <w:rsid w:val="00403840"/>
    <w:rsid w:val="00405753"/>
    <w:rsid w:val="00412C9E"/>
    <w:rsid w:val="004138F5"/>
    <w:rsid w:val="00416046"/>
    <w:rsid w:val="00416EAA"/>
    <w:rsid w:val="00422911"/>
    <w:rsid w:val="0042446F"/>
    <w:rsid w:val="004247AC"/>
    <w:rsid w:val="004252D6"/>
    <w:rsid w:val="00425DBC"/>
    <w:rsid w:val="00426914"/>
    <w:rsid w:val="00427B94"/>
    <w:rsid w:val="0043052D"/>
    <w:rsid w:val="00433C92"/>
    <w:rsid w:val="00451090"/>
    <w:rsid w:val="00452E30"/>
    <w:rsid w:val="00455D0F"/>
    <w:rsid w:val="0046021A"/>
    <w:rsid w:val="004613EE"/>
    <w:rsid w:val="00465B10"/>
    <w:rsid w:val="00472897"/>
    <w:rsid w:val="00473A05"/>
    <w:rsid w:val="004803E2"/>
    <w:rsid w:val="00496395"/>
    <w:rsid w:val="004A3290"/>
    <w:rsid w:val="004A719B"/>
    <w:rsid w:val="004A7D93"/>
    <w:rsid w:val="004B1B63"/>
    <w:rsid w:val="004B3E75"/>
    <w:rsid w:val="004C4081"/>
    <w:rsid w:val="004C4115"/>
    <w:rsid w:val="004C6722"/>
    <w:rsid w:val="004C71C0"/>
    <w:rsid w:val="004D3BEB"/>
    <w:rsid w:val="004D4ABC"/>
    <w:rsid w:val="004E182C"/>
    <w:rsid w:val="004E5CEC"/>
    <w:rsid w:val="004F24AB"/>
    <w:rsid w:val="004F3630"/>
    <w:rsid w:val="004F3C17"/>
    <w:rsid w:val="004F6120"/>
    <w:rsid w:val="00505100"/>
    <w:rsid w:val="0051493A"/>
    <w:rsid w:val="00516448"/>
    <w:rsid w:val="00516EC5"/>
    <w:rsid w:val="00532EF9"/>
    <w:rsid w:val="00546322"/>
    <w:rsid w:val="00554461"/>
    <w:rsid w:val="005609CA"/>
    <w:rsid w:val="00564DFD"/>
    <w:rsid w:val="0057102E"/>
    <w:rsid w:val="00571998"/>
    <w:rsid w:val="00572147"/>
    <w:rsid w:val="00572F20"/>
    <w:rsid w:val="0057549E"/>
    <w:rsid w:val="005832BD"/>
    <w:rsid w:val="00583DE6"/>
    <w:rsid w:val="005861FC"/>
    <w:rsid w:val="00587002"/>
    <w:rsid w:val="00591BF7"/>
    <w:rsid w:val="00592DFE"/>
    <w:rsid w:val="005973EA"/>
    <w:rsid w:val="005A191F"/>
    <w:rsid w:val="005A2B7B"/>
    <w:rsid w:val="005B07DE"/>
    <w:rsid w:val="005B247E"/>
    <w:rsid w:val="005B7961"/>
    <w:rsid w:val="005D2323"/>
    <w:rsid w:val="005D3FA5"/>
    <w:rsid w:val="005D46DB"/>
    <w:rsid w:val="005D4A5A"/>
    <w:rsid w:val="005D5EA1"/>
    <w:rsid w:val="005D7600"/>
    <w:rsid w:val="005F2F24"/>
    <w:rsid w:val="005F6D50"/>
    <w:rsid w:val="006016C0"/>
    <w:rsid w:val="00606A43"/>
    <w:rsid w:val="00606BF5"/>
    <w:rsid w:val="0060762E"/>
    <w:rsid w:val="00612C73"/>
    <w:rsid w:val="006167CF"/>
    <w:rsid w:val="006174EA"/>
    <w:rsid w:val="006234EA"/>
    <w:rsid w:val="006276FF"/>
    <w:rsid w:val="00630482"/>
    <w:rsid w:val="0064095F"/>
    <w:rsid w:val="00643921"/>
    <w:rsid w:val="006502AB"/>
    <w:rsid w:val="00655747"/>
    <w:rsid w:val="00657DB5"/>
    <w:rsid w:val="00661828"/>
    <w:rsid w:val="00662692"/>
    <w:rsid w:val="00666D23"/>
    <w:rsid w:val="0066731E"/>
    <w:rsid w:val="00671718"/>
    <w:rsid w:val="00672F1F"/>
    <w:rsid w:val="006733BF"/>
    <w:rsid w:val="00673454"/>
    <w:rsid w:val="00673A0D"/>
    <w:rsid w:val="00676DF2"/>
    <w:rsid w:val="00692601"/>
    <w:rsid w:val="00696D35"/>
    <w:rsid w:val="006973AC"/>
    <w:rsid w:val="006A5095"/>
    <w:rsid w:val="006A78B8"/>
    <w:rsid w:val="006B1E38"/>
    <w:rsid w:val="006B4A15"/>
    <w:rsid w:val="006C00F8"/>
    <w:rsid w:val="006C2BC6"/>
    <w:rsid w:val="006C6CC0"/>
    <w:rsid w:val="006D3F0A"/>
    <w:rsid w:val="006D62E3"/>
    <w:rsid w:val="006F1B15"/>
    <w:rsid w:val="00704A93"/>
    <w:rsid w:val="00714CAD"/>
    <w:rsid w:val="00720866"/>
    <w:rsid w:val="007241DD"/>
    <w:rsid w:val="00737B70"/>
    <w:rsid w:val="00741F16"/>
    <w:rsid w:val="00745CEC"/>
    <w:rsid w:val="007537AC"/>
    <w:rsid w:val="00754831"/>
    <w:rsid w:val="00755A65"/>
    <w:rsid w:val="00757811"/>
    <w:rsid w:val="00764B08"/>
    <w:rsid w:val="007720A2"/>
    <w:rsid w:val="00775797"/>
    <w:rsid w:val="007844E7"/>
    <w:rsid w:val="00791A75"/>
    <w:rsid w:val="00794FFF"/>
    <w:rsid w:val="007A1729"/>
    <w:rsid w:val="007A781C"/>
    <w:rsid w:val="007B4E17"/>
    <w:rsid w:val="007C0076"/>
    <w:rsid w:val="007C0DF3"/>
    <w:rsid w:val="007C1CD9"/>
    <w:rsid w:val="007C6350"/>
    <w:rsid w:val="007C7515"/>
    <w:rsid w:val="007D0C59"/>
    <w:rsid w:val="007E3217"/>
    <w:rsid w:val="007E321B"/>
    <w:rsid w:val="007E3DC4"/>
    <w:rsid w:val="007E43B3"/>
    <w:rsid w:val="007E6DFA"/>
    <w:rsid w:val="007F0014"/>
    <w:rsid w:val="007F0F99"/>
    <w:rsid w:val="007F14DA"/>
    <w:rsid w:val="007F16A3"/>
    <w:rsid w:val="007F17F9"/>
    <w:rsid w:val="007F2806"/>
    <w:rsid w:val="007F4557"/>
    <w:rsid w:val="007F54F8"/>
    <w:rsid w:val="007F7F34"/>
    <w:rsid w:val="008005F5"/>
    <w:rsid w:val="0081129C"/>
    <w:rsid w:val="00820036"/>
    <w:rsid w:val="0082252B"/>
    <w:rsid w:val="00824176"/>
    <w:rsid w:val="00826288"/>
    <w:rsid w:val="0082640C"/>
    <w:rsid w:val="008323DC"/>
    <w:rsid w:val="008332FC"/>
    <w:rsid w:val="00840C43"/>
    <w:rsid w:val="00842037"/>
    <w:rsid w:val="00842B59"/>
    <w:rsid w:val="00842FED"/>
    <w:rsid w:val="00845F7F"/>
    <w:rsid w:val="00846429"/>
    <w:rsid w:val="00856BE5"/>
    <w:rsid w:val="00856EF4"/>
    <w:rsid w:val="008608D4"/>
    <w:rsid w:val="00865AB6"/>
    <w:rsid w:val="008668AC"/>
    <w:rsid w:val="00882ABE"/>
    <w:rsid w:val="00892BD2"/>
    <w:rsid w:val="008941F7"/>
    <w:rsid w:val="00894955"/>
    <w:rsid w:val="0089660A"/>
    <w:rsid w:val="008A1F7B"/>
    <w:rsid w:val="008A69A4"/>
    <w:rsid w:val="008B26F2"/>
    <w:rsid w:val="008C14DD"/>
    <w:rsid w:val="008D36E1"/>
    <w:rsid w:val="008E3135"/>
    <w:rsid w:val="008E53F5"/>
    <w:rsid w:val="008F0422"/>
    <w:rsid w:val="008F1BF6"/>
    <w:rsid w:val="00911DD5"/>
    <w:rsid w:val="009175B4"/>
    <w:rsid w:val="00924A20"/>
    <w:rsid w:val="00926BCF"/>
    <w:rsid w:val="00927B83"/>
    <w:rsid w:val="00927FA0"/>
    <w:rsid w:val="00942B84"/>
    <w:rsid w:val="0094498B"/>
    <w:rsid w:val="00952F95"/>
    <w:rsid w:val="00955BFC"/>
    <w:rsid w:val="00957142"/>
    <w:rsid w:val="009577F4"/>
    <w:rsid w:val="00961C00"/>
    <w:rsid w:val="009764FA"/>
    <w:rsid w:val="00980B5D"/>
    <w:rsid w:val="00991187"/>
    <w:rsid w:val="009923C2"/>
    <w:rsid w:val="00994018"/>
    <w:rsid w:val="00994325"/>
    <w:rsid w:val="00997DD5"/>
    <w:rsid w:val="009A1C4A"/>
    <w:rsid w:val="009A2493"/>
    <w:rsid w:val="009B182D"/>
    <w:rsid w:val="009B33BF"/>
    <w:rsid w:val="009B399E"/>
    <w:rsid w:val="009B5323"/>
    <w:rsid w:val="009B5B6E"/>
    <w:rsid w:val="009B7D59"/>
    <w:rsid w:val="009C3022"/>
    <w:rsid w:val="009D014C"/>
    <w:rsid w:val="009D0707"/>
    <w:rsid w:val="009D7F42"/>
    <w:rsid w:val="009E696B"/>
    <w:rsid w:val="009E7483"/>
    <w:rsid w:val="009E778C"/>
    <w:rsid w:val="009F0CB9"/>
    <w:rsid w:val="00A07C65"/>
    <w:rsid w:val="00A10CA8"/>
    <w:rsid w:val="00A151EB"/>
    <w:rsid w:val="00A20C8A"/>
    <w:rsid w:val="00A24D20"/>
    <w:rsid w:val="00A25046"/>
    <w:rsid w:val="00A25947"/>
    <w:rsid w:val="00A25960"/>
    <w:rsid w:val="00A27950"/>
    <w:rsid w:val="00A32DF2"/>
    <w:rsid w:val="00A456C1"/>
    <w:rsid w:val="00A51074"/>
    <w:rsid w:val="00A55D1A"/>
    <w:rsid w:val="00A679D6"/>
    <w:rsid w:val="00A75EC6"/>
    <w:rsid w:val="00A83A0D"/>
    <w:rsid w:val="00A87980"/>
    <w:rsid w:val="00A90FDD"/>
    <w:rsid w:val="00A924D5"/>
    <w:rsid w:val="00A96580"/>
    <w:rsid w:val="00AA45A2"/>
    <w:rsid w:val="00AA7291"/>
    <w:rsid w:val="00AB21BC"/>
    <w:rsid w:val="00AB5C4D"/>
    <w:rsid w:val="00AB602B"/>
    <w:rsid w:val="00AC044C"/>
    <w:rsid w:val="00AC2012"/>
    <w:rsid w:val="00AC27EC"/>
    <w:rsid w:val="00AC3853"/>
    <w:rsid w:val="00AC6F3A"/>
    <w:rsid w:val="00AD025E"/>
    <w:rsid w:val="00AE0BE9"/>
    <w:rsid w:val="00AF4F17"/>
    <w:rsid w:val="00AF6F03"/>
    <w:rsid w:val="00B0236F"/>
    <w:rsid w:val="00B037AD"/>
    <w:rsid w:val="00B05AC1"/>
    <w:rsid w:val="00B13BDC"/>
    <w:rsid w:val="00B2192A"/>
    <w:rsid w:val="00B31C3D"/>
    <w:rsid w:val="00B33CF1"/>
    <w:rsid w:val="00B43128"/>
    <w:rsid w:val="00B43D94"/>
    <w:rsid w:val="00B607FB"/>
    <w:rsid w:val="00B63499"/>
    <w:rsid w:val="00B63832"/>
    <w:rsid w:val="00B64A7F"/>
    <w:rsid w:val="00B64DE2"/>
    <w:rsid w:val="00B704AF"/>
    <w:rsid w:val="00B72958"/>
    <w:rsid w:val="00B82440"/>
    <w:rsid w:val="00B84639"/>
    <w:rsid w:val="00B84B14"/>
    <w:rsid w:val="00B85A98"/>
    <w:rsid w:val="00B87FAB"/>
    <w:rsid w:val="00B90408"/>
    <w:rsid w:val="00B9067E"/>
    <w:rsid w:val="00B90FB8"/>
    <w:rsid w:val="00B94310"/>
    <w:rsid w:val="00B949D8"/>
    <w:rsid w:val="00B9713E"/>
    <w:rsid w:val="00BA590A"/>
    <w:rsid w:val="00BA6C8C"/>
    <w:rsid w:val="00BA762B"/>
    <w:rsid w:val="00BB4C4C"/>
    <w:rsid w:val="00BD02D4"/>
    <w:rsid w:val="00BD0A9E"/>
    <w:rsid w:val="00BD441E"/>
    <w:rsid w:val="00BD6BD1"/>
    <w:rsid w:val="00BE0D0F"/>
    <w:rsid w:val="00BE55F1"/>
    <w:rsid w:val="00BE707F"/>
    <w:rsid w:val="00BF7766"/>
    <w:rsid w:val="00C004B7"/>
    <w:rsid w:val="00C11E45"/>
    <w:rsid w:val="00C15425"/>
    <w:rsid w:val="00C238B1"/>
    <w:rsid w:val="00C26965"/>
    <w:rsid w:val="00C271C8"/>
    <w:rsid w:val="00C2765A"/>
    <w:rsid w:val="00C36F70"/>
    <w:rsid w:val="00C459E5"/>
    <w:rsid w:val="00C47472"/>
    <w:rsid w:val="00C475D4"/>
    <w:rsid w:val="00C562E8"/>
    <w:rsid w:val="00C66B65"/>
    <w:rsid w:val="00C67943"/>
    <w:rsid w:val="00C70B6C"/>
    <w:rsid w:val="00C72EC5"/>
    <w:rsid w:val="00C76843"/>
    <w:rsid w:val="00C864EE"/>
    <w:rsid w:val="00C9282B"/>
    <w:rsid w:val="00C95818"/>
    <w:rsid w:val="00CA3C3F"/>
    <w:rsid w:val="00CA68F5"/>
    <w:rsid w:val="00CB26BF"/>
    <w:rsid w:val="00CC1F45"/>
    <w:rsid w:val="00CE2743"/>
    <w:rsid w:val="00CE3FBC"/>
    <w:rsid w:val="00CF0BCE"/>
    <w:rsid w:val="00D02061"/>
    <w:rsid w:val="00D144D4"/>
    <w:rsid w:val="00D2794A"/>
    <w:rsid w:val="00D32D6C"/>
    <w:rsid w:val="00D36E1A"/>
    <w:rsid w:val="00D50305"/>
    <w:rsid w:val="00D57205"/>
    <w:rsid w:val="00D657A3"/>
    <w:rsid w:val="00D73999"/>
    <w:rsid w:val="00D84C44"/>
    <w:rsid w:val="00D850F9"/>
    <w:rsid w:val="00D931E8"/>
    <w:rsid w:val="00D971C8"/>
    <w:rsid w:val="00D97DCE"/>
    <w:rsid w:val="00D97DDE"/>
    <w:rsid w:val="00D97E56"/>
    <w:rsid w:val="00DA39C7"/>
    <w:rsid w:val="00DA70F8"/>
    <w:rsid w:val="00DA7707"/>
    <w:rsid w:val="00DB797A"/>
    <w:rsid w:val="00DC0F51"/>
    <w:rsid w:val="00DF6C8E"/>
    <w:rsid w:val="00E054AA"/>
    <w:rsid w:val="00E05D59"/>
    <w:rsid w:val="00E06688"/>
    <w:rsid w:val="00E132C1"/>
    <w:rsid w:val="00E13F5B"/>
    <w:rsid w:val="00E146D9"/>
    <w:rsid w:val="00E17838"/>
    <w:rsid w:val="00E17E69"/>
    <w:rsid w:val="00E23C87"/>
    <w:rsid w:val="00E249C7"/>
    <w:rsid w:val="00E3192F"/>
    <w:rsid w:val="00E32BE1"/>
    <w:rsid w:val="00E32E37"/>
    <w:rsid w:val="00E42A31"/>
    <w:rsid w:val="00E43FC0"/>
    <w:rsid w:val="00E472BB"/>
    <w:rsid w:val="00E5275C"/>
    <w:rsid w:val="00E534AA"/>
    <w:rsid w:val="00E55498"/>
    <w:rsid w:val="00E61CD0"/>
    <w:rsid w:val="00E729EF"/>
    <w:rsid w:val="00E84E77"/>
    <w:rsid w:val="00E912BC"/>
    <w:rsid w:val="00EA3848"/>
    <w:rsid w:val="00EA3E08"/>
    <w:rsid w:val="00EA5EA9"/>
    <w:rsid w:val="00EA7E21"/>
    <w:rsid w:val="00EB093A"/>
    <w:rsid w:val="00EB2397"/>
    <w:rsid w:val="00EC5F6C"/>
    <w:rsid w:val="00EC686E"/>
    <w:rsid w:val="00EC7958"/>
    <w:rsid w:val="00ED4D62"/>
    <w:rsid w:val="00EE4B3E"/>
    <w:rsid w:val="00EE5329"/>
    <w:rsid w:val="00F003AA"/>
    <w:rsid w:val="00F02991"/>
    <w:rsid w:val="00F039CE"/>
    <w:rsid w:val="00F046B0"/>
    <w:rsid w:val="00F06CAC"/>
    <w:rsid w:val="00F06E76"/>
    <w:rsid w:val="00F070F7"/>
    <w:rsid w:val="00F1133A"/>
    <w:rsid w:val="00F1447A"/>
    <w:rsid w:val="00F21D8B"/>
    <w:rsid w:val="00F239D3"/>
    <w:rsid w:val="00F25C95"/>
    <w:rsid w:val="00F267FC"/>
    <w:rsid w:val="00F326AC"/>
    <w:rsid w:val="00F35B12"/>
    <w:rsid w:val="00F35EB5"/>
    <w:rsid w:val="00F361BA"/>
    <w:rsid w:val="00F511DE"/>
    <w:rsid w:val="00F57498"/>
    <w:rsid w:val="00F675DC"/>
    <w:rsid w:val="00F72B55"/>
    <w:rsid w:val="00F7597B"/>
    <w:rsid w:val="00F77237"/>
    <w:rsid w:val="00F86742"/>
    <w:rsid w:val="00F870E2"/>
    <w:rsid w:val="00F95CCD"/>
    <w:rsid w:val="00FA62DC"/>
    <w:rsid w:val="00FB04E3"/>
    <w:rsid w:val="00FB2E3D"/>
    <w:rsid w:val="00FB4C63"/>
    <w:rsid w:val="00FC3A02"/>
    <w:rsid w:val="00FC4ADC"/>
    <w:rsid w:val="00FC5318"/>
    <w:rsid w:val="00FD0570"/>
    <w:rsid w:val="00FD0B6F"/>
    <w:rsid w:val="00FD485B"/>
    <w:rsid w:val="00FE6082"/>
    <w:rsid w:val="00FE74B9"/>
    <w:rsid w:val="00FE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A66A"/>
  <w15:chartTrackingRefBased/>
  <w15:docId w15:val="{4E9FE769-CC1C-4988-A1C1-7BBFED04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6C6CC0"/>
    <w:pPr>
      <w:keepNext/>
      <w:suppressAutoHyphens/>
      <w:spacing w:before="240" w:after="60" w:line="240" w:lineRule="auto"/>
      <w:outlineLvl w:val="0"/>
    </w:pPr>
    <w:rPr>
      <w:rFonts w:ascii="Arial" w:eastAsia="Times New Roman" w:hAnsi="Arial"/>
      <w:b/>
      <w:bCs/>
      <w:kern w:val="32"/>
      <w:sz w:val="32"/>
      <w:szCs w:val="32"/>
      <w:lang w:val="en-GB" w:eastAsia="ar-SA"/>
    </w:rPr>
  </w:style>
  <w:style w:type="paragraph" w:styleId="Heading2">
    <w:name w:val="heading 2"/>
    <w:basedOn w:val="Normal"/>
    <w:next w:val="Normal"/>
    <w:link w:val="Heading2Char"/>
    <w:uiPriority w:val="9"/>
    <w:qFormat/>
    <w:rsid w:val="006C6CC0"/>
    <w:pPr>
      <w:keepNext/>
      <w:suppressAutoHyphens/>
      <w:spacing w:before="240" w:after="60" w:line="240" w:lineRule="auto"/>
      <w:outlineLvl w:val="1"/>
    </w:pPr>
    <w:rPr>
      <w:rFonts w:ascii="Arial" w:eastAsia="Times New Roman" w:hAnsi="Arial"/>
      <w:b/>
      <w:bCs/>
      <w:i/>
      <w:iCs/>
      <w:sz w:val="28"/>
      <w:szCs w:val="28"/>
      <w:lang w:val="en-GB" w:eastAsia="ar-SA"/>
    </w:rPr>
  </w:style>
  <w:style w:type="paragraph" w:styleId="Heading3">
    <w:name w:val="heading 3"/>
    <w:basedOn w:val="Normal"/>
    <w:next w:val="Normal"/>
    <w:link w:val="Heading3Char"/>
    <w:uiPriority w:val="9"/>
    <w:qFormat/>
    <w:rsid w:val="006C6CC0"/>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Heading4">
    <w:name w:val="heading 4"/>
    <w:basedOn w:val="Normal"/>
    <w:next w:val="BodyText"/>
    <w:link w:val="Heading4Char"/>
    <w:uiPriority w:val="1"/>
    <w:qFormat/>
    <w:rsid w:val="006C6CC0"/>
    <w:pPr>
      <w:numPr>
        <w:ilvl w:val="3"/>
        <w:numId w:val="1"/>
      </w:numPr>
      <w:suppressAutoHyphens/>
      <w:spacing w:before="280" w:after="280" w:line="240" w:lineRule="auto"/>
      <w:outlineLvl w:val="3"/>
    </w:pPr>
    <w:rPr>
      <w:rFonts w:ascii="Arial Unicode MS" w:eastAsia="Arial Unicode MS" w:hAnsi="Arial Unicode MS"/>
      <w:b/>
      <w:bCs/>
      <w:sz w:val="24"/>
      <w:szCs w:val="24"/>
      <w:lang w:val="x-none" w:eastAsia="ar-SA"/>
    </w:rPr>
  </w:style>
  <w:style w:type="paragraph" w:styleId="Heading5">
    <w:name w:val="heading 5"/>
    <w:basedOn w:val="Normal"/>
    <w:next w:val="Normal"/>
    <w:link w:val="Heading5Char"/>
    <w:uiPriority w:val="9"/>
    <w:qFormat/>
    <w:rsid w:val="006C6CC0"/>
    <w:pPr>
      <w:keepNext/>
      <w:spacing w:after="0" w:line="240" w:lineRule="auto"/>
      <w:outlineLvl w:val="4"/>
    </w:pPr>
    <w:rPr>
      <w:rFonts w:ascii="Times New Roman" w:eastAsia="Times New Roman" w:hAnsi="Times New Roman"/>
      <w:sz w:val="24"/>
      <w:szCs w:val="20"/>
      <w:lang w:val="en-GB"/>
    </w:rPr>
  </w:style>
  <w:style w:type="paragraph" w:styleId="Heading6">
    <w:name w:val="heading 6"/>
    <w:basedOn w:val="Normal"/>
    <w:next w:val="Normal"/>
    <w:link w:val="Heading6Char"/>
    <w:uiPriority w:val="9"/>
    <w:unhideWhenUsed/>
    <w:qFormat/>
    <w:rsid w:val="006C6CC0"/>
    <w:pPr>
      <w:suppressAutoHyphens/>
      <w:spacing w:before="240" w:after="60" w:line="240" w:lineRule="auto"/>
      <w:outlineLvl w:val="5"/>
    </w:pPr>
    <w:rPr>
      <w:rFonts w:eastAsia="Times New Roman"/>
      <w:b/>
      <w:bCs/>
      <w:lang w:val="en-GB" w:eastAsia="ar-SA"/>
    </w:rPr>
  </w:style>
  <w:style w:type="paragraph" w:styleId="Heading7">
    <w:name w:val="heading 7"/>
    <w:basedOn w:val="Normal"/>
    <w:next w:val="Normal"/>
    <w:link w:val="Heading7Char"/>
    <w:uiPriority w:val="9"/>
    <w:qFormat/>
    <w:rsid w:val="006C6CC0"/>
    <w:pPr>
      <w:tabs>
        <w:tab w:val="num" w:pos="1296"/>
      </w:tabs>
      <w:spacing w:before="240" w:after="60" w:line="240" w:lineRule="auto"/>
      <w:ind w:left="1296" w:hanging="1296"/>
      <w:outlineLvl w:val="6"/>
    </w:pPr>
    <w:rPr>
      <w:rFonts w:ascii="Times New Roman" w:eastAsia="Times New Roman" w:hAnsi="Times New Roman"/>
      <w:sz w:val="24"/>
      <w:szCs w:val="24"/>
      <w:lang w:val="x-none" w:eastAsia="en-ZA"/>
    </w:rPr>
  </w:style>
  <w:style w:type="paragraph" w:styleId="Heading8">
    <w:name w:val="heading 8"/>
    <w:basedOn w:val="Normal"/>
    <w:next w:val="Normal"/>
    <w:link w:val="Heading8Char"/>
    <w:uiPriority w:val="9"/>
    <w:qFormat/>
    <w:rsid w:val="006C6CC0"/>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en-ZA"/>
    </w:rPr>
  </w:style>
  <w:style w:type="paragraph" w:styleId="Heading9">
    <w:name w:val="heading 9"/>
    <w:basedOn w:val="Normal"/>
    <w:next w:val="Normal"/>
    <w:link w:val="Heading9Char"/>
    <w:uiPriority w:val="9"/>
    <w:qFormat/>
    <w:rsid w:val="006C6CC0"/>
    <w:pPr>
      <w:tabs>
        <w:tab w:val="num" w:pos="1584"/>
      </w:tabs>
      <w:spacing w:before="240" w:after="60" w:line="240" w:lineRule="auto"/>
      <w:ind w:left="1584" w:hanging="1584"/>
      <w:outlineLvl w:val="8"/>
    </w:pPr>
    <w:rPr>
      <w:rFonts w:ascii="Arial" w:eastAsia="Times New Roman" w:hAnsi="Arial"/>
      <w:sz w:val="20"/>
      <w:szCs w:val="20"/>
      <w:lang w:val="x-non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07"/>
    <w:pPr>
      <w:tabs>
        <w:tab w:val="center" w:pos="4513"/>
        <w:tab w:val="right" w:pos="9026"/>
      </w:tabs>
    </w:pPr>
  </w:style>
  <w:style w:type="character" w:customStyle="1" w:styleId="HeaderChar">
    <w:name w:val="Header Char"/>
    <w:link w:val="Header"/>
    <w:uiPriority w:val="99"/>
    <w:rsid w:val="009D0707"/>
    <w:rPr>
      <w:sz w:val="22"/>
      <w:szCs w:val="22"/>
      <w:lang w:eastAsia="en-US"/>
    </w:rPr>
  </w:style>
  <w:style w:type="paragraph" w:styleId="Footer">
    <w:name w:val="footer"/>
    <w:basedOn w:val="Normal"/>
    <w:link w:val="FooterChar"/>
    <w:uiPriority w:val="99"/>
    <w:unhideWhenUsed/>
    <w:rsid w:val="009D0707"/>
    <w:pPr>
      <w:tabs>
        <w:tab w:val="center" w:pos="4513"/>
        <w:tab w:val="right" w:pos="9026"/>
      </w:tabs>
    </w:pPr>
  </w:style>
  <w:style w:type="character" w:customStyle="1" w:styleId="FooterChar">
    <w:name w:val="Footer Char"/>
    <w:link w:val="Footer"/>
    <w:uiPriority w:val="99"/>
    <w:rsid w:val="009D0707"/>
    <w:rPr>
      <w:sz w:val="22"/>
      <w:szCs w:val="22"/>
      <w:lang w:eastAsia="en-US"/>
    </w:rPr>
  </w:style>
  <w:style w:type="character" w:customStyle="1" w:styleId="Heading1Char">
    <w:name w:val="Heading 1 Char"/>
    <w:link w:val="Heading1"/>
    <w:uiPriority w:val="9"/>
    <w:rsid w:val="006C6CC0"/>
    <w:rPr>
      <w:rFonts w:ascii="Arial" w:eastAsia="Times New Roman" w:hAnsi="Arial"/>
      <w:b/>
      <w:bCs/>
      <w:kern w:val="32"/>
      <w:sz w:val="32"/>
      <w:szCs w:val="32"/>
      <w:lang w:val="en-GB" w:eastAsia="ar-SA"/>
    </w:rPr>
  </w:style>
  <w:style w:type="character" w:customStyle="1" w:styleId="Heading2Char">
    <w:name w:val="Heading 2 Char"/>
    <w:link w:val="Heading2"/>
    <w:uiPriority w:val="9"/>
    <w:rsid w:val="006C6CC0"/>
    <w:rPr>
      <w:rFonts w:ascii="Arial" w:eastAsia="Times New Roman" w:hAnsi="Arial"/>
      <w:b/>
      <w:bCs/>
      <w:i/>
      <w:iCs/>
      <w:sz w:val="28"/>
      <w:szCs w:val="28"/>
      <w:lang w:val="en-GB" w:eastAsia="ar-SA"/>
    </w:rPr>
  </w:style>
  <w:style w:type="character" w:customStyle="1" w:styleId="Heading3Char">
    <w:name w:val="Heading 3 Char"/>
    <w:link w:val="Heading3"/>
    <w:uiPriority w:val="9"/>
    <w:rsid w:val="006C6CC0"/>
    <w:rPr>
      <w:rFonts w:ascii="Arial" w:eastAsia="Times New Roman" w:hAnsi="Arial"/>
      <w:b/>
      <w:bCs/>
      <w:sz w:val="26"/>
      <w:szCs w:val="26"/>
      <w:lang w:val="x-none" w:eastAsia="ar-SA"/>
    </w:rPr>
  </w:style>
  <w:style w:type="character" w:customStyle="1" w:styleId="Heading4Char">
    <w:name w:val="Heading 4 Char"/>
    <w:link w:val="Heading4"/>
    <w:uiPriority w:val="1"/>
    <w:rsid w:val="006C6CC0"/>
    <w:rPr>
      <w:rFonts w:ascii="Arial Unicode MS" w:eastAsia="Arial Unicode MS" w:hAnsi="Arial Unicode MS"/>
      <w:b/>
      <w:bCs/>
      <w:sz w:val="24"/>
      <w:szCs w:val="24"/>
      <w:lang w:val="x-none" w:eastAsia="ar-SA"/>
    </w:rPr>
  </w:style>
  <w:style w:type="character" w:customStyle="1" w:styleId="Heading5Char">
    <w:name w:val="Heading 5 Char"/>
    <w:link w:val="Heading5"/>
    <w:uiPriority w:val="9"/>
    <w:rsid w:val="006C6CC0"/>
    <w:rPr>
      <w:rFonts w:ascii="Times New Roman" w:eastAsia="Times New Roman" w:hAnsi="Times New Roman"/>
      <w:sz w:val="24"/>
      <w:lang w:val="en-GB"/>
    </w:rPr>
  </w:style>
  <w:style w:type="character" w:customStyle="1" w:styleId="Heading6Char">
    <w:name w:val="Heading 6 Char"/>
    <w:link w:val="Heading6"/>
    <w:uiPriority w:val="9"/>
    <w:rsid w:val="006C6CC0"/>
    <w:rPr>
      <w:rFonts w:eastAsia="Times New Roman"/>
      <w:b/>
      <w:bCs/>
      <w:sz w:val="22"/>
      <w:szCs w:val="22"/>
      <w:lang w:val="en-GB" w:eastAsia="ar-SA"/>
    </w:rPr>
  </w:style>
  <w:style w:type="character" w:customStyle="1" w:styleId="Heading7Char">
    <w:name w:val="Heading 7 Char"/>
    <w:link w:val="Heading7"/>
    <w:uiPriority w:val="9"/>
    <w:rsid w:val="006C6CC0"/>
    <w:rPr>
      <w:rFonts w:ascii="Times New Roman" w:eastAsia="Times New Roman" w:hAnsi="Times New Roman"/>
      <w:sz w:val="24"/>
      <w:szCs w:val="24"/>
      <w:lang w:val="x-none" w:eastAsia="en-ZA"/>
    </w:rPr>
  </w:style>
  <w:style w:type="character" w:customStyle="1" w:styleId="Heading8Char">
    <w:name w:val="Heading 8 Char"/>
    <w:link w:val="Heading8"/>
    <w:uiPriority w:val="9"/>
    <w:rsid w:val="006C6CC0"/>
    <w:rPr>
      <w:rFonts w:ascii="Times New Roman" w:eastAsia="Times New Roman" w:hAnsi="Times New Roman"/>
      <w:i/>
      <w:iCs/>
      <w:sz w:val="24"/>
      <w:szCs w:val="24"/>
      <w:lang w:val="x-none" w:eastAsia="en-ZA"/>
    </w:rPr>
  </w:style>
  <w:style w:type="character" w:customStyle="1" w:styleId="Heading9Char">
    <w:name w:val="Heading 9 Char"/>
    <w:link w:val="Heading9"/>
    <w:uiPriority w:val="9"/>
    <w:rsid w:val="006C6CC0"/>
    <w:rPr>
      <w:rFonts w:ascii="Arial" w:eastAsia="Times New Roman" w:hAnsi="Arial"/>
      <w:lang w:val="x-none" w:eastAsia="en-ZA"/>
    </w:rPr>
  </w:style>
  <w:style w:type="numbering" w:customStyle="1" w:styleId="NoList1">
    <w:name w:val="No List1"/>
    <w:next w:val="NoList"/>
    <w:uiPriority w:val="99"/>
    <w:semiHidden/>
    <w:unhideWhenUsed/>
    <w:rsid w:val="006C6CC0"/>
  </w:style>
  <w:style w:type="paragraph" w:styleId="BodyText">
    <w:name w:val="Body Text"/>
    <w:basedOn w:val="Normal"/>
    <w:link w:val="BodyTextChar"/>
    <w:uiPriority w:val="1"/>
    <w:qFormat/>
    <w:rsid w:val="006C6CC0"/>
    <w:pPr>
      <w:suppressAutoHyphens/>
      <w:spacing w:after="0" w:line="240" w:lineRule="auto"/>
      <w:jc w:val="both"/>
    </w:pPr>
    <w:rPr>
      <w:rFonts w:ascii="Times New Roman" w:eastAsia="Times New Roman" w:hAnsi="Times New Roman"/>
      <w:sz w:val="24"/>
      <w:szCs w:val="24"/>
      <w:lang w:val="x-none" w:eastAsia="ar-SA"/>
    </w:rPr>
  </w:style>
  <w:style w:type="character" w:customStyle="1" w:styleId="BodyTextChar">
    <w:name w:val="Body Text Char"/>
    <w:link w:val="BodyText"/>
    <w:uiPriority w:val="1"/>
    <w:rsid w:val="006C6CC0"/>
    <w:rPr>
      <w:rFonts w:ascii="Times New Roman" w:eastAsia="Times New Roman" w:hAnsi="Times New Roman"/>
      <w:sz w:val="24"/>
      <w:szCs w:val="24"/>
      <w:lang w:val="x-none" w:eastAsia="ar-SA"/>
    </w:rPr>
  </w:style>
  <w:style w:type="paragraph" w:styleId="Caption">
    <w:name w:val="caption"/>
    <w:basedOn w:val="Normal"/>
    <w:next w:val="Normal"/>
    <w:uiPriority w:val="35"/>
    <w:qFormat/>
    <w:rsid w:val="006C6CC0"/>
    <w:pPr>
      <w:suppressAutoHyphens/>
      <w:spacing w:before="120" w:after="120" w:line="240" w:lineRule="auto"/>
    </w:pPr>
    <w:rPr>
      <w:rFonts w:ascii="Times New Roman" w:eastAsia="Times New Roman" w:hAnsi="Times New Roman" w:cs="Calibri"/>
      <w:b/>
      <w:bCs/>
      <w:sz w:val="20"/>
      <w:szCs w:val="20"/>
      <w:lang w:eastAsia="ar-SA"/>
    </w:rPr>
  </w:style>
  <w:style w:type="paragraph" w:styleId="NormalWeb">
    <w:name w:val="Normal (Web)"/>
    <w:basedOn w:val="Normal"/>
    <w:uiPriority w:val="99"/>
    <w:rsid w:val="006C6CC0"/>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2">
    <w:name w:val="Body Text 2"/>
    <w:basedOn w:val="Normal"/>
    <w:link w:val="BodyText2Char"/>
    <w:uiPriority w:val="99"/>
    <w:rsid w:val="006C6CC0"/>
    <w:pPr>
      <w:suppressAutoHyphens/>
      <w:spacing w:after="120" w:line="480" w:lineRule="auto"/>
    </w:pPr>
    <w:rPr>
      <w:rFonts w:ascii="Times New Roman" w:eastAsia="Times New Roman" w:hAnsi="Times New Roman"/>
      <w:sz w:val="24"/>
      <w:szCs w:val="24"/>
      <w:lang w:val="en-GB" w:eastAsia="ar-SA"/>
    </w:rPr>
  </w:style>
  <w:style w:type="character" w:customStyle="1" w:styleId="BodyText2Char">
    <w:name w:val="Body Text 2 Char"/>
    <w:link w:val="BodyText2"/>
    <w:uiPriority w:val="99"/>
    <w:rsid w:val="006C6CC0"/>
    <w:rPr>
      <w:rFonts w:ascii="Times New Roman" w:eastAsia="Times New Roman" w:hAnsi="Times New Roman"/>
      <w:sz w:val="24"/>
      <w:szCs w:val="24"/>
      <w:lang w:val="en-GB" w:eastAsia="ar-SA"/>
    </w:rPr>
  </w:style>
  <w:style w:type="character" w:customStyle="1" w:styleId="small1">
    <w:name w:val="small1"/>
    <w:rsid w:val="006C6CC0"/>
    <w:rPr>
      <w:rFonts w:ascii="Arial" w:hAnsi="Arial" w:cs="Arial"/>
      <w:b w:val="0"/>
      <w:bCs w:val="0"/>
      <w:color w:val="000000"/>
      <w:sz w:val="22"/>
      <w:szCs w:val="22"/>
      <w:shd w:val="clear" w:color="auto" w:fill="FFFFFF"/>
    </w:rPr>
  </w:style>
  <w:style w:type="paragraph" w:styleId="TOC3">
    <w:name w:val="toc 3"/>
    <w:basedOn w:val="Normal"/>
    <w:next w:val="Normal"/>
    <w:autoRedefine/>
    <w:uiPriority w:val="39"/>
    <w:rsid w:val="006C6CC0"/>
    <w:pPr>
      <w:tabs>
        <w:tab w:val="right" w:leader="dot" w:pos="10478"/>
      </w:tabs>
      <w:suppressAutoHyphens/>
      <w:spacing w:after="0" w:line="240" w:lineRule="auto"/>
      <w:ind w:left="480"/>
    </w:pPr>
    <w:rPr>
      <w:rFonts w:ascii="Times New Roman" w:eastAsia="Times New Roman" w:hAnsi="Times New Roman" w:cs="Calibri"/>
      <w:noProof/>
      <w:sz w:val="24"/>
      <w:szCs w:val="24"/>
      <w:lang w:val="en-GB" w:eastAsia="ar-SA"/>
    </w:rPr>
  </w:style>
  <w:style w:type="character" w:styleId="Hyperlink">
    <w:name w:val="Hyperlink"/>
    <w:uiPriority w:val="99"/>
    <w:rsid w:val="006C6CC0"/>
    <w:rPr>
      <w:color w:val="0000FF"/>
      <w:u w:val="single"/>
    </w:rPr>
  </w:style>
  <w:style w:type="paragraph" w:styleId="TOC2">
    <w:name w:val="toc 2"/>
    <w:basedOn w:val="Normal"/>
    <w:next w:val="Normal"/>
    <w:autoRedefine/>
    <w:uiPriority w:val="39"/>
    <w:rsid w:val="006C6CC0"/>
    <w:pPr>
      <w:tabs>
        <w:tab w:val="right" w:leader="dot" w:pos="10478"/>
      </w:tabs>
      <w:suppressAutoHyphens/>
      <w:spacing w:after="0" w:line="240" w:lineRule="auto"/>
      <w:ind w:left="240"/>
    </w:pPr>
    <w:rPr>
      <w:rFonts w:ascii="Times New Roman" w:eastAsia="Times New Roman" w:hAnsi="Times New Roman" w:cs="Calibri"/>
      <w:noProof/>
      <w:sz w:val="24"/>
      <w:szCs w:val="24"/>
      <w:lang w:val="en-GB" w:eastAsia="ar-SA"/>
    </w:rPr>
  </w:style>
  <w:style w:type="paragraph" w:styleId="TOC1">
    <w:name w:val="toc 1"/>
    <w:basedOn w:val="Normal"/>
    <w:next w:val="Normal"/>
    <w:autoRedefine/>
    <w:uiPriority w:val="39"/>
    <w:rsid w:val="006C6CC0"/>
    <w:pPr>
      <w:tabs>
        <w:tab w:val="right" w:leader="dot" w:pos="10478"/>
      </w:tabs>
      <w:suppressAutoHyphens/>
      <w:spacing w:after="0"/>
    </w:pPr>
    <w:rPr>
      <w:rFonts w:ascii="Times New Roman" w:eastAsia="Times New Roman" w:hAnsi="Times New Roman" w:cs="Calibri"/>
      <w:sz w:val="24"/>
      <w:szCs w:val="24"/>
      <w:lang w:val="en-GB" w:eastAsia="ar-SA"/>
    </w:rPr>
  </w:style>
  <w:style w:type="paragraph" w:styleId="BodyText3">
    <w:name w:val="Body Text 3"/>
    <w:basedOn w:val="Normal"/>
    <w:link w:val="BodyText3Char"/>
    <w:uiPriority w:val="99"/>
    <w:rsid w:val="006C6CC0"/>
    <w:pPr>
      <w:suppressAutoHyphens/>
      <w:spacing w:after="120" w:line="240" w:lineRule="auto"/>
    </w:pPr>
    <w:rPr>
      <w:rFonts w:ascii="Times New Roman" w:eastAsia="Times New Roman" w:hAnsi="Times New Roman"/>
      <w:sz w:val="16"/>
      <w:szCs w:val="16"/>
      <w:lang w:val="en-GB" w:eastAsia="ar-SA"/>
    </w:rPr>
  </w:style>
  <w:style w:type="character" w:customStyle="1" w:styleId="BodyText3Char">
    <w:name w:val="Body Text 3 Char"/>
    <w:link w:val="BodyText3"/>
    <w:uiPriority w:val="99"/>
    <w:rsid w:val="006C6CC0"/>
    <w:rPr>
      <w:rFonts w:ascii="Times New Roman" w:eastAsia="Times New Roman" w:hAnsi="Times New Roman"/>
      <w:sz w:val="16"/>
      <w:szCs w:val="16"/>
      <w:lang w:val="en-GB" w:eastAsia="ar-SA"/>
    </w:rPr>
  </w:style>
  <w:style w:type="paragraph" w:styleId="PlainText">
    <w:name w:val="Plain Text"/>
    <w:basedOn w:val="Normal"/>
    <w:link w:val="PlainTextChar"/>
    <w:rsid w:val="006C6CC0"/>
    <w:pPr>
      <w:suppressAutoHyphens/>
      <w:spacing w:after="0" w:line="240" w:lineRule="auto"/>
    </w:pPr>
    <w:rPr>
      <w:rFonts w:ascii="Courier New" w:eastAsia="Times New Roman" w:hAnsi="Courier New"/>
      <w:sz w:val="20"/>
      <w:szCs w:val="20"/>
      <w:lang w:val="x-none" w:eastAsia="ar-SA"/>
    </w:rPr>
  </w:style>
  <w:style w:type="character" w:customStyle="1" w:styleId="PlainTextChar">
    <w:name w:val="Plain Text Char"/>
    <w:link w:val="PlainText"/>
    <w:rsid w:val="006C6CC0"/>
    <w:rPr>
      <w:rFonts w:ascii="Courier New" w:eastAsia="Times New Roman" w:hAnsi="Courier New"/>
      <w:lang w:val="x-none" w:eastAsia="ar-SA"/>
    </w:rPr>
  </w:style>
  <w:style w:type="table" w:styleId="TableSimple1">
    <w:name w:val="Table Simple 1"/>
    <w:basedOn w:val="TableNormal"/>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6C6CC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alloonTextChar">
    <w:name w:val="Balloon Text Char"/>
    <w:link w:val="BalloonText"/>
    <w:uiPriority w:val="99"/>
    <w:rsid w:val="006C6CC0"/>
    <w:rPr>
      <w:rFonts w:ascii="Tahoma" w:hAnsi="Tahoma" w:cs="Tahoma"/>
      <w:sz w:val="16"/>
      <w:szCs w:val="16"/>
      <w:lang w:val="en-GB"/>
    </w:rPr>
  </w:style>
  <w:style w:type="paragraph" w:styleId="BalloonText">
    <w:name w:val="Balloon Text"/>
    <w:basedOn w:val="Normal"/>
    <w:link w:val="BalloonTextChar"/>
    <w:uiPriority w:val="99"/>
    <w:rsid w:val="006C6CC0"/>
    <w:pPr>
      <w:spacing w:after="0" w:line="240" w:lineRule="auto"/>
    </w:pPr>
    <w:rPr>
      <w:rFonts w:ascii="Tahoma" w:hAnsi="Tahoma" w:cs="Tahoma"/>
      <w:sz w:val="16"/>
      <w:szCs w:val="16"/>
      <w:lang w:val="en-GB"/>
    </w:rPr>
  </w:style>
  <w:style w:type="character" w:customStyle="1" w:styleId="BalloonTextChar1">
    <w:name w:val="Balloon Text Char1"/>
    <w:uiPriority w:val="99"/>
    <w:semiHidden/>
    <w:rsid w:val="006C6CC0"/>
    <w:rPr>
      <w:rFonts w:ascii="Segoe UI" w:hAnsi="Segoe UI" w:cs="Segoe UI"/>
      <w:sz w:val="18"/>
      <w:szCs w:val="18"/>
      <w:lang w:val="en-ZA"/>
    </w:rPr>
  </w:style>
  <w:style w:type="character" w:styleId="Strong">
    <w:name w:val="Strong"/>
    <w:uiPriority w:val="22"/>
    <w:qFormat/>
    <w:rsid w:val="006C6CC0"/>
    <w:rPr>
      <w:b/>
      <w:bCs/>
    </w:rPr>
  </w:style>
  <w:style w:type="character" w:customStyle="1" w:styleId="style11">
    <w:name w:val="style11"/>
    <w:rsid w:val="006C6CC0"/>
    <w:rPr>
      <w:rFonts w:ascii="Times New Roman" w:hAnsi="Times New Roman" w:cs="Times New Roman" w:hint="default"/>
    </w:rPr>
  </w:style>
  <w:style w:type="character" w:customStyle="1" w:styleId="st1">
    <w:name w:val="st1"/>
    <w:rsid w:val="006C6CC0"/>
  </w:style>
  <w:style w:type="character" w:customStyle="1" w:styleId="ft">
    <w:name w:val="ft"/>
    <w:rsid w:val="006C6CC0"/>
  </w:style>
  <w:style w:type="character" w:styleId="CommentReference">
    <w:name w:val="annotation reference"/>
    <w:uiPriority w:val="99"/>
    <w:rsid w:val="006C6CC0"/>
    <w:rPr>
      <w:sz w:val="16"/>
      <w:szCs w:val="16"/>
    </w:rPr>
  </w:style>
  <w:style w:type="paragraph" w:styleId="CommentText">
    <w:name w:val="annotation text"/>
    <w:basedOn w:val="Normal"/>
    <w:link w:val="CommentTextChar"/>
    <w:uiPriority w:val="99"/>
    <w:rsid w:val="006C6CC0"/>
    <w:pPr>
      <w:spacing w:after="0" w:line="240" w:lineRule="auto"/>
    </w:pPr>
    <w:rPr>
      <w:rFonts w:ascii="Times New Roman" w:eastAsia="Times New Roman" w:hAnsi="Times New Roman"/>
      <w:sz w:val="20"/>
      <w:szCs w:val="20"/>
      <w:lang w:val="en-GB" w:eastAsia="x-none"/>
    </w:rPr>
  </w:style>
  <w:style w:type="character" w:customStyle="1" w:styleId="CommentTextChar">
    <w:name w:val="Comment Text Char"/>
    <w:link w:val="CommentText"/>
    <w:uiPriority w:val="99"/>
    <w:rsid w:val="006C6CC0"/>
    <w:rPr>
      <w:rFonts w:ascii="Times New Roman" w:eastAsia="Times New Roman" w:hAnsi="Times New Roman"/>
      <w:lang w:val="en-GB" w:eastAsia="x-none"/>
    </w:rPr>
  </w:style>
  <w:style w:type="paragraph" w:styleId="ListParagraph">
    <w:name w:val="List Paragraph"/>
    <w:basedOn w:val="Normal"/>
    <w:link w:val="ListParagraphChar"/>
    <w:uiPriority w:val="34"/>
    <w:qFormat/>
    <w:rsid w:val="006C6CC0"/>
    <w:pPr>
      <w:ind w:left="720"/>
      <w:contextualSpacing/>
    </w:pPr>
    <w:rPr>
      <w:lang w:val="en-GB"/>
    </w:rPr>
  </w:style>
  <w:style w:type="paragraph" w:styleId="BodyTextIndent">
    <w:name w:val="Body Text Indent"/>
    <w:basedOn w:val="Normal"/>
    <w:link w:val="BodyTextIndentChar"/>
    <w:uiPriority w:val="99"/>
    <w:rsid w:val="006C6CC0"/>
    <w:pPr>
      <w:suppressAutoHyphens/>
      <w:spacing w:after="120" w:line="240" w:lineRule="auto"/>
      <w:ind w:left="283"/>
    </w:pPr>
    <w:rPr>
      <w:rFonts w:ascii="Times New Roman" w:eastAsia="Times New Roman" w:hAnsi="Times New Roman"/>
      <w:sz w:val="24"/>
      <w:szCs w:val="24"/>
      <w:lang w:val="en-GB" w:eastAsia="ar-SA"/>
    </w:rPr>
  </w:style>
  <w:style w:type="character" w:customStyle="1" w:styleId="BodyTextIndentChar">
    <w:name w:val="Body Text Indent Char"/>
    <w:link w:val="BodyTextIndent"/>
    <w:uiPriority w:val="99"/>
    <w:rsid w:val="006C6CC0"/>
    <w:rPr>
      <w:rFonts w:ascii="Times New Roman" w:eastAsia="Times New Roman" w:hAnsi="Times New Roman"/>
      <w:sz w:val="24"/>
      <w:szCs w:val="24"/>
      <w:lang w:val="en-GB" w:eastAsia="ar-SA"/>
    </w:rPr>
  </w:style>
  <w:style w:type="paragraph" w:styleId="NoSpacing">
    <w:name w:val="No Spacing"/>
    <w:link w:val="NoSpacingChar"/>
    <w:uiPriority w:val="1"/>
    <w:qFormat/>
    <w:rsid w:val="006C6CC0"/>
    <w:rPr>
      <w:sz w:val="22"/>
      <w:szCs w:val="22"/>
      <w:lang w:val="en-ZA" w:eastAsia="en-US"/>
    </w:rPr>
  </w:style>
  <w:style w:type="character" w:customStyle="1" w:styleId="apple-converted-space">
    <w:name w:val="apple-converted-space"/>
    <w:rsid w:val="006C6CC0"/>
  </w:style>
  <w:style w:type="table" w:styleId="TableGrid">
    <w:name w:val="Table Grid"/>
    <w:basedOn w:val="TableNormal"/>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C6CC0"/>
    <w:rPr>
      <w:rFonts w:cs="Times New Roman"/>
      <w:color w:val="800080"/>
      <w:u w:val="single"/>
    </w:rPr>
  </w:style>
  <w:style w:type="paragraph" w:styleId="FootnoteText">
    <w:name w:val="footnote text"/>
    <w:basedOn w:val="Normal"/>
    <w:link w:val="FootnoteTextChar"/>
    <w:rsid w:val="006C6CC0"/>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rsid w:val="006C6CC0"/>
    <w:rPr>
      <w:rFonts w:ascii="Times New Roman" w:eastAsia="Times New Roman" w:hAnsi="Times New Roman"/>
      <w:lang w:val="en-GB"/>
    </w:rPr>
  </w:style>
  <w:style w:type="character" w:styleId="FootnoteReference">
    <w:name w:val="footnote reference"/>
    <w:rsid w:val="006C6CC0"/>
    <w:rPr>
      <w:rFonts w:cs="Times New Roman"/>
      <w:vertAlign w:val="superscript"/>
    </w:rPr>
  </w:style>
  <w:style w:type="character" w:styleId="PageNumber">
    <w:name w:val="page number"/>
    <w:rsid w:val="006C6CC0"/>
    <w:rPr>
      <w:rFonts w:cs="Times New Roman"/>
    </w:rPr>
  </w:style>
  <w:style w:type="paragraph" w:styleId="BlockText">
    <w:name w:val="Block Text"/>
    <w:basedOn w:val="Normal"/>
    <w:uiPriority w:val="99"/>
    <w:rsid w:val="006C6CC0"/>
    <w:pPr>
      <w:spacing w:after="0" w:line="240" w:lineRule="auto"/>
      <w:ind w:left="1418" w:right="181" w:hanging="1276"/>
    </w:pPr>
    <w:rPr>
      <w:rFonts w:ascii="Arial" w:eastAsia="Times New Roman" w:hAnsi="Arial"/>
      <w:b/>
      <w:sz w:val="24"/>
      <w:szCs w:val="20"/>
      <w:lang w:val="en-GB"/>
    </w:rPr>
  </w:style>
  <w:style w:type="paragraph" w:styleId="Subtitle">
    <w:name w:val="Subtitle"/>
    <w:basedOn w:val="Normal"/>
    <w:next w:val="Normal"/>
    <w:link w:val="SubtitleChar"/>
    <w:qFormat/>
    <w:rsid w:val="006C6CC0"/>
    <w:pPr>
      <w:suppressAutoHyphens/>
      <w:spacing w:after="60" w:line="240" w:lineRule="auto"/>
      <w:jc w:val="center"/>
      <w:outlineLvl w:val="1"/>
    </w:pPr>
    <w:rPr>
      <w:rFonts w:ascii="Cambria" w:eastAsia="Times New Roman" w:hAnsi="Cambria"/>
      <w:sz w:val="24"/>
      <w:szCs w:val="24"/>
      <w:lang w:val="en-GB" w:eastAsia="ar-SA"/>
    </w:rPr>
  </w:style>
  <w:style w:type="character" w:customStyle="1" w:styleId="SubtitleChar">
    <w:name w:val="Subtitle Char"/>
    <w:link w:val="Subtitle"/>
    <w:rsid w:val="006C6CC0"/>
    <w:rPr>
      <w:rFonts w:ascii="Cambria" w:eastAsia="Times New Roman" w:hAnsi="Cambria"/>
      <w:sz w:val="24"/>
      <w:szCs w:val="24"/>
      <w:lang w:val="en-GB" w:eastAsia="ar-SA"/>
    </w:rPr>
  </w:style>
  <w:style w:type="paragraph" w:customStyle="1" w:styleId="ms-rteelement-p">
    <w:name w:val="ms-rteelement-p"/>
    <w:basedOn w:val="Normal"/>
    <w:rsid w:val="006C6CC0"/>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mw-headline">
    <w:name w:val="mw-headline"/>
    <w:rsid w:val="006C6CC0"/>
  </w:style>
  <w:style w:type="character" w:customStyle="1" w:styleId="mw-editsection">
    <w:name w:val="mw-editsection"/>
    <w:rsid w:val="006C6CC0"/>
  </w:style>
  <w:style w:type="character" w:customStyle="1" w:styleId="mw-editsection-bracket">
    <w:name w:val="mw-editsection-bracket"/>
    <w:rsid w:val="006C6CC0"/>
  </w:style>
  <w:style w:type="paragraph" w:styleId="DocumentMap">
    <w:name w:val="Document Map"/>
    <w:basedOn w:val="Normal"/>
    <w:link w:val="DocumentMapChar"/>
    <w:rsid w:val="006C6CC0"/>
    <w:pPr>
      <w:suppressAutoHyphens/>
      <w:spacing w:after="0" w:line="240" w:lineRule="auto"/>
    </w:pPr>
    <w:rPr>
      <w:rFonts w:ascii="Tahoma" w:eastAsia="Times New Roman" w:hAnsi="Tahoma"/>
      <w:sz w:val="16"/>
      <w:szCs w:val="16"/>
      <w:lang w:val="en-GB" w:eastAsia="ar-SA"/>
    </w:rPr>
  </w:style>
  <w:style w:type="character" w:customStyle="1" w:styleId="DocumentMapChar">
    <w:name w:val="Document Map Char"/>
    <w:link w:val="DocumentMap"/>
    <w:rsid w:val="006C6CC0"/>
    <w:rPr>
      <w:rFonts w:ascii="Tahoma" w:eastAsia="Times New Roman" w:hAnsi="Tahoma"/>
      <w:sz w:val="16"/>
      <w:szCs w:val="16"/>
      <w:lang w:val="en-GB" w:eastAsia="ar-SA"/>
    </w:rPr>
  </w:style>
  <w:style w:type="paragraph" w:customStyle="1" w:styleId="Pa7">
    <w:name w:val="Pa7"/>
    <w:basedOn w:val="Default"/>
    <w:next w:val="Default"/>
    <w:uiPriority w:val="99"/>
    <w:rsid w:val="006C6CC0"/>
    <w:pPr>
      <w:spacing w:line="200" w:lineRule="atLeast"/>
    </w:pPr>
    <w:rPr>
      <w:rFonts w:ascii="IYJPGA+Futura-Book" w:hAnsi="IYJPGA+Futura-Book"/>
      <w:color w:val="auto"/>
      <w:lang w:val="en-ZA" w:eastAsia="en-ZA"/>
    </w:rPr>
  </w:style>
  <w:style w:type="character" w:customStyle="1" w:styleId="A4">
    <w:name w:val="A4"/>
    <w:uiPriority w:val="99"/>
    <w:rsid w:val="006C6CC0"/>
    <w:rPr>
      <w:rFonts w:cs="IYJPGA+Futura-Book"/>
      <w:color w:val="000000"/>
      <w:sz w:val="18"/>
      <w:szCs w:val="18"/>
    </w:rPr>
  </w:style>
  <w:style w:type="character" w:customStyle="1" w:styleId="A5">
    <w:name w:val="A5"/>
    <w:uiPriority w:val="99"/>
    <w:rsid w:val="006C6CC0"/>
    <w:rPr>
      <w:rFonts w:cs="IYJPGA+Futura-Book"/>
      <w:color w:val="000000"/>
      <w:sz w:val="20"/>
      <w:szCs w:val="20"/>
    </w:rPr>
  </w:style>
  <w:style w:type="table" w:styleId="TableClassic2">
    <w:name w:val="Table Classic 2"/>
    <w:basedOn w:val="TableNormal"/>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6">
    <w:name w:val="Colorful List Accent 6"/>
    <w:basedOn w:val="TableNormal"/>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3Deffects2">
    <w:name w:val="Table 3D effects 2"/>
    <w:basedOn w:val="TableNormal"/>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List-Accent3">
    <w:name w:val="Light List Accent 3"/>
    <w:basedOn w:val="TableNormal"/>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6">
    <w:name w:val="Medium Shading 2 Accent 6"/>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
    <w:name w:val="Medium Grid 2"/>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DarkList-Accent4">
    <w:name w:val="Dark List Accent 4"/>
    <w:basedOn w:val="TableNormal"/>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3">
    <w:name w:val="Dark List Accent 3"/>
    <w:basedOn w:val="TableNormal"/>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2">
    <w:name w:val="Dark List Accent 2"/>
    <w:basedOn w:val="TableNormal"/>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1">
    <w:name w:val="Dark List Accent 1"/>
    <w:basedOn w:val="TableNormal"/>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6">
    <w:name w:val="Medium Grid 3 Accent 6"/>
    <w:basedOn w:val="TableNormal"/>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rfulShading-Accent4">
    <w:name w:val="Colorful Shading Accent 4"/>
    <w:basedOn w:val="TableNormal"/>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2">
    <w:name w:val="Colorful Shading Accent 2"/>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
    <w:name w:val="Colorful Shading"/>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Grid-Accent6">
    <w:name w:val="Colorful Grid Accent 6"/>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4">
    <w:name w:val="Colorful Grid Accent 4"/>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able3Deffects1">
    <w:name w:val="Table 3D effects 1"/>
    <w:basedOn w:val="TableNormal"/>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SubtleEmphasis">
    <w:name w:val="Subtle Emphasis"/>
    <w:uiPriority w:val="19"/>
    <w:qFormat/>
    <w:rsid w:val="006C6CC0"/>
    <w:rPr>
      <w:i/>
      <w:iCs/>
      <w:color w:val="808080"/>
    </w:rPr>
  </w:style>
  <w:style w:type="character" w:customStyle="1" w:styleId="Header1">
    <w:name w:val="Header1"/>
    <w:rsid w:val="006C6CC0"/>
  </w:style>
  <w:style w:type="character" w:styleId="Emphasis">
    <w:name w:val="Emphasis"/>
    <w:uiPriority w:val="20"/>
    <w:qFormat/>
    <w:rsid w:val="006C6CC0"/>
    <w:rPr>
      <w:i/>
      <w:iCs/>
    </w:rPr>
  </w:style>
  <w:style w:type="character" w:styleId="LineNumber">
    <w:name w:val="line number"/>
    <w:rsid w:val="006C6CC0"/>
  </w:style>
  <w:style w:type="paragraph" w:styleId="TOCHeading">
    <w:name w:val="TOC Heading"/>
    <w:basedOn w:val="Heading1"/>
    <w:next w:val="Normal"/>
    <w:uiPriority w:val="39"/>
    <w:unhideWhenUsed/>
    <w:qFormat/>
    <w:rsid w:val="006C6CC0"/>
    <w:pPr>
      <w:keepLines/>
      <w:suppressAutoHyphens w:val="0"/>
      <w:spacing w:before="480" w:after="0" w:line="276" w:lineRule="auto"/>
      <w:outlineLvl w:val="9"/>
    </w:pPr>
    <w:rPr>
      <w:rFonts w:ascii="Cambria" w:hAnsi="Cambria"/>
      <w:color w:val="365F91"/>
      <w:kern w:val="0"/>
      <w:sz w:val="28"/>
      <w:szCs w:val="28"/>
      <w:lang w:val="en-US" w:eastAsia="en-US"/>
    </w:rPr>
  </w:style>
  <w:style w:type="paragraph" w:styleId="TOC4">
    <w:name w:val="toc 4"/>
    <w:basedOn w:val="Normal"/>
    <w:next w:val="Normal"/>
    <w:autoRedefine/>
    <w:uiPriority w:val="39"/>
    <w:unhideWhenUsed/>
    <w:rsid w:val="006C6CC0"/>
    <w:pPr>
      <w:spacing w:after="100"/>
      <w:ind w:left="660"/>
    </w:pPr>
    <w:rPr>
      <w:rFonts w:eastAsia="Times New Roman"/>
      <w:lang w:eastAsia="en-ZA"/>
    </w:rPr>
  </w:style>
  <w:style w:type="paragraph" w:styleId="TOC5">
    <w:name w:val="toc 5"/>
    <w:basedOn w:val="Normal"/>
    <w:next w:val="Normal"/>
    <w:autoRedefine/>
    <w:uiPriority w:val="39"/>
    <w:unhideWhenUsed/>
    <w:rsid w:val="006C6CC0"/>
    <w:pPr>
      <w:spacing w:after="100"/>
      <w:ind w:left="880"/>
    </w:pPr>
    <w:rPr>
      <w:rFonts w:eastAsia="Times New Roman"/>
      <w:lang w:eastAsia="en-ZA"/>
    </w:rPr>
  </w:style>
  <w:style w:type="paragraph" w:styleId="TOC6">
    <w:name w:val="toc 6"/>
    <w:basedOn w:val="Normal"/>
    <w:next w:val="Normal"/>
    <w:autoRedefine/>
    <w:uiPriority w:val="39"/>
    <w:unhideWhenUsed/>
    <w:rsid w:val="006C6CC0"/>
    <w:pPr>
      <w:spacing w:after="100"/>
      <w:ind w:left="1100"/>
    </w:pPr>
    <w:rPr>
      <w:rFonts w:eastAsia="Times New Roman"/>
      <w:lang w:eastAsia="en-ZA"/>
    </w:rPr>
  </w:style>
  <w:style w:type="paragraph" w:styleId="TOC7">
    <w:name w:val="toc 7"/>
    <w:basedOn w:val="Normal"/>
    <w:next w:val="Normal"/>
    <w:autoRedefine/>
    <w:uiPriority w:val="39"/>
    <w:unhideWhenUsed/>
    <w:rsid w:val="006C6CC0"/>
    <w:pPr>
      <w:spacing w:after="100"/>
      <w:ind w:left="1320"/>
    </w:pPr>
    <w:rPr>
      <w:rFonts w:eastAsia="Times New Roman"/>
      <w:lang w:eastAsia="en-ZA"/>
    </w:rPr>
  </w:style>
  <w:style w:type="paragraph" w:styleId="TOC8">
    <w:name w:val="toc 8"/>
    <w:basedOn w:val="Normal"/>
    <w:next w:val="Normal"/>
    <w:autoRedefine/>
    <w:uiPriority w:val="39"/>
    <w:unhideWhenUsed/>
    <w:rsid w:val="006C6CC0"/>
    <w:pPr>
      <w:spacing w:after="100"/>
      <w:ind w:left="1540"/>
    </w:pPr>
    <w:rPr>
      <w:rFonts w:eastAsia="Times New Roman"/>
      <w:lang w:eastAsia="en-ZA"/>
    </w:rPr>
  </w:style>
  <w:style w:type="paragraph" w:styleId="TOC9">
    <w:name w:val="toc 9"/>
    <w:basedOn w:val="Normal"/>
    <w:next w:val="Normal"/>
    <w:autoRedefine/>
    <w:uiPriority w:val="39"/>
    <w:unhideWhenUsed/>
    <w:rsid w:val="006C6CC0"/>
    <w:pPr>
      <w:spacing w:after="100"/>
      <w:ind w:left="1760"/>
    </w:pPr>
    <w:rPr>
      <w:rFonts w:eastAsia="Times New Roman"/>
      <w:lang w:eastAsia="en-ZA"/>
    </w:rPr>
  </w:style>
  <w:style w:type="character" w:styleId="IntenseEmphasis">
    <w:name w:val="Intense Emphasis"/>
    <w:uiPriority w:val="21"/>
    <w:qFormat/>
    <w:rsid w:val="006C6CC0"/>
    <w:rPr>
      <w:b/>
      <w:bCs/>
      <w:i/>
      <w:iCs/>
      <w:color w:val="4F81BD"/>
    </w:rPr>
  </w:style>
  <w:style w:type="numbering" w:customStyle="1" w:styleId="NoList11">
    <w:name w:val="No List11"/>
    <w:next w:val="NoList"/>
    <w:uiPriority w:val="99"/>
    <w:semiHidden/>
    <w:unhideWhenUsed/>
    <w:rsid w:val="006C6CC0"/>
  </w:style>
  <w:style w:type="table" w:customStyle="1" w:styleId="TableGrid1">
    <w:name w:val="Table Grid1"/>
    <w:basedOn w:val="TableNormal"/>
    <w:next w:val="TableGrid"/>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6C6CC0"/>
    <w:rPr>
      <w:b/>
      <w:bCs/>
      <w:lang w:eastAsia="en-GB"/>
    </w:rPr>
  </w:style>
  <w:style w:type="character" w:customStyle="1" w:styleId="CommentSubjectChar">
    <w:name w:val="Comment Subject Char"/>
    <w:link w:val="CommentSubject"/>
    <w:rsid w:val="006C6CC0"/>
    <w:rPr>
      <w:rFonts w:ascii="Times New Roman" w:eastAsia="Times New Roman" w:hAnsi="Times New Roman"/>
      <w:b/>
      <w:bCs/>
      <w:lang w:val="en-GB" w:eastAsia="en-GB"/>
    </w:rPr>
  </w:style>
  <w:style w:type="paragraph" w:styleId="BodyTextIndent3">
    <w:name w:val="Body Text Indent 3"/>
    <w:basedOn w:val="Normal"/>
    <w:link w:val="BodyTextIndent3Char"/>
    <w:rsid w:val="006C6CC0"/>
    <w:pPr>
      <w:spacing w:after="120" w:line="240" w:lineRule="auto"/>
      <w:ind w:left="283"/>
    </w:pPr>
    <w:rPr>
      <w:rFonts w:ascii="Times New Roman" w:eastAsia="Times New Roman" w:hAnsi="Times New Roman"/>
      <w:sz w:val="16"/>
      <w:szCs w:val="16"/>
      <w:lang w:val="en-GB" w:eastAsia="en-GB"/>
    </w:rPr>
  </w:style>
  <w:style w:type="character" w:customStyle="1" w:styleId="BodyTextIndent3Char">
    <w:name w:val="Body Text Indent 3 Char"/>
    <w:link w:val="BodyTextIndent3"/>
    <w:rsid w:val="006C6CC0"/>
    <w:rPr>
      <w:rFonts w:ascii="Times New Roman" w:eastAsia="Times New Roman" w:hAnsi="Times New Roman"/>
      <w:sz w:val="16"/>
      <w:szCs w:val="16"/>
      <w:lang w:val="en-GB" w:eastAsia="en-GB"/>
    </w:rPr>
  </w:style>
  <w:style w:type="character" w:customStyle="1" w:styleId="addmd1">
    <w:name w:val="addmd1"/>
    <w:rsid w:val="006C6CC0"/>
    <w:rPr>
      <w:rFonts w:ascii="Arial" w:hAnsi="Arial" w:cs="Arial" w:hint="default"/>
      <w:color w:val="777777"/>
      <w:sz w:val="20"/>
      <w:szCs w:val="20"/>
    </w:rPr>
  </w:style>
  <w:style w:type="paragraph" w:customStyle="1" w:styleId="justify">
    <w:name w:val="justify"/>
    <w:basedOn w:val="Normal"/>
    <w:rsid w:val="006C6CC0"/>
    <w:pPr>
      <w:spacing w:before="100" w:beforeAutospacing="1" w:after="100" w:afterAutospacing="1" w:line="240" w:lineRule="auto"/>
    </w:pPr>
    <w:rPr>
      <w:rFonts w:ascii="Times New Roman" w:eastAsia="Times New Roman" w:hAnsi="Times New Roman"/>
      <w:color w:val="000000"/>
      <w:sz w:val="24"/>
      <w:szCs w:val="24"/>
      <w:lang w:eastAsia="en-ZA"/>
    </w:rPr>
  </w:style>
  <w:style w:type="numbering" w:customStyle="1" w:styleId="NoList111">
    <w:name w:val="No List111"/>
    <w:next w:val="NoList"/>
    <w:semiHidden/>
    <w:unhideWhenUsed/>
    <w:rsid w:val="006C6CC0"/>
  </w:style>
  <w:style w:type="character" w:styleId="SubtleReference">
    <w:name w:val="Subtle Reference"/>
    <w:uiPriority w:val="31"/>
    <w:qFormat/>
    <w:rsid w:val="006C6CC0"/>
    <w:rPr>
      <w:smallCaps/>
      <w:color w:val="C0504D"/>
      <w:u w:val="single"/>
    </w:rPr>
  </w:style>
  <w:style w:type="numbering" w:customStyle="1" w:styleId="NoList2">
    <w:name w:val="No List2"/>
    <w:next w:val="NoList"/>
    <w:uiPriority w:val="99"/>
    <w:semiHidden/>
    <w:unhideWhenUsed/>
    <w:rsid w:val="006C6CC0"/>
  </w:style>
  <w:style w:type="numbering" w:customStyle="1" w:styleId="NoList1111">
    <w:name w:val="No List1111"/>
    <w:next w:val="NoList"/>
    <w:uiPriority w:val="99"/>
    <w:semiHidden/>
    <w:unhideWhenUsed/>
    <w:rsid w:val="006C6CC0"/>
  </w:style>
  <w:style w:type="paragraph" w:customStyle="1" w:styleId="TableParagraph">
    <w:name w:val="Table Paragraph"/>
    <w:basedOn w:val="Normal"/>
    <w:uiPriority w:val="1"/>
    <w:qFormat/>
    <w:rsid w:val="006C6CC0"/>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customStyle="1" w:styleId="NoSpacingChar">
    <w:name w:val="No Spacing Char"/>
    <w:link w:val="NoSpacing"/>
    <w:uiPriority w:val="1"/>
    <w:rsid w:val="006C6CC0"/>
    <w:rPr>
      <w:sz w:val="22"/>
      <w:szCs w:val="22"/>
      <w:lang w:val="en-ZA"/>
    </w:rPr>
  </w:style>
  <w:style w:type="numbering" w:customStyle="1" w:styleId="NoList3">
    <w:name w:val="No List3"/>
    <w:next w:val="NoList"/>
    <w:uiPriority w:val="99"/>
    <w:semiHidden/>
    <w:unhideWhenUsed/>
    <w:rsid w:val="006C6CC0"/>
  </w:style>
  <w:style w:type="numbering" w:customStyle="1" w:styleId="NoList12">
    <w:name w:val="No List12"/>
    <w:next w:val="NoList"/>
    <w:uiPriority w:val="99"/>
    <w:semiHidden/>
    <w:unhideWhenUsed/>
    <w:rsid w:val="006C6CC0"/>
  </w:style>
  <w:style w:type="numbering" w:customStyle="1" w:styleId="NoList4">
    <w:name w:val="No List4"/>
    <w:next w:val="NoList"/>
    <w:uiPriority w:val="99"/>
    <w:semiHidden/>
    <w:unhideWhenUsed/>
    <w:rsid w:val="006C6CC0"/>
  </w:style>
  <w:style w:type="numbering" w:customStyle="1" w:styleId="NoList5">
    <w:name w:val="No List5"/>
    <w:next w:val="NoList"/>
    <w:uiPriority w:val="99"/>
    <w:semiHidden/>
    <w:unhideWhenUsed/>
    <w:rsid w:val="006C6CC0"/>
  </w:style>
  <w:style w:type="paragraph" w:customStyle="1" w:styleId="font5">
    <w:name w:val="font5"/>
    <w:basedOn w:val="Normal"/>
    <w:rsid w:val="006C6CC0"/>
    <w:pPr>
      <w:spacing w:before="100" w:beforeAutospacing="1" w:after="100" w:afterAutospacing="1" w:line="240" w:lineRule="auto"/>
    </w:pPr>
    <w:rPr>
      <w:rFonts w:ascii="Arial" w:eastAsia="Times New Roman" w:hAnsi="Arial" w:cs="Arial"/>
      <w:b/>
      <w:bCs/>
      <w:color w:val="000000"/>
      <w:sz w:val="24"/>
      <w:szCs w:val="24"/>
      <w:lang w:eastAsia="en-ZA"/>
    </w:rPr>
  </w:style>
  <w:style w:type="paragraph" w:customStyle="1" w:styleId="font6">
    <w:name w:val="font6"/>
    <w:basedOn w:val="Normal"/>
    <w:rsid w:val="006C6CC0"/>
    <w:pPr>
      <w:spacing w:before="100" w:beforeAutospacing="1" w:after="100" w:afterAutospacing="1" w:line="240" w:lineRule="auto"/>
    </w:pPr>
    <w:rPr>
      <w:rFonts w:ascii="Times New Roman" w:eastAsia="Times New Roman" w:hAnsi="Times New Roman"/>
      <w:b/>
      <w:bCs/>
      <w:color w:val="000000"/>
      <w:sz w:val="14"/>
      <w:szCs w:val="14"/>
      <w:lang w:eastAsia="en-ZA"/>
    </w:rPr>
  </w:style>
  <w:style w:type="paragraph" w:customStyle="1" w:styleId="xl65">
    <w:name w:val="xl65"/>
    <w:basedOn w:val="Normal"/>
    <w:rsid w:val="006C6CC0"/>
    <w:pPr>
      <w:spacing w:before="100" w:beforeAutospacing="1" w:after="100" w:afterAutospacing="1" w:line="240" w:lineRule="auto"/>
      <w:textAlignment w:val="center"/>
    </w:pPr>
    <w:rPr>
      <w:rFonts w:ascii="Times New Roman" w:eastAsia="Times New Roman" w:hAnsi="Times New Roman"/>
      <w:sz w:val="30"/>
      <w:szCs w:val="30"/>
      <w:lang w:eastAsia="en-ZA"/>
    </w:rPr>
  </w:style>
  <w:style w:type="paragraph" w:customStyle="1" w:styleId="xl66">
    <w:name w:val="xl66"/>
    <w:basedOn w:val="Normal"/>
    <w:rsid w:val="006C6CC0"/>
    <w:pPr>
      <w:spacing w:before="100" w:beforeAutospacing="1" w:after="100" w:afterAutospacing="1" w:line="240" w:lineRule="auto"/>
      <w:ind w:firstLineChars="500" w:firstLine="500"/>
      <w:textAlignment w:val="center"/>
    </w:pPr>
    <w:rPr>
      <w:rFonts w:ascii="Arial" w:eastAsia="Times New Roman" w:hAnsi="Arial" w:cs="Arial"/>
      <w:b/>
      <w:bCs/>
      <w:sz w:val="24"/>
      <w:szCs w:val="24"/>
      <w:lang w:eastAsia="en-ZA"/>
    </w:rPr>
  </w:style>
  <w:style w:type="paragraph" w:customStyle="1" w:styleId="xl67">
    <w:name w:val="xl67"/>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68">
    <w:name w:val="xl68"/>
    <w:basedOn w:val="Normal"/>
    <w:rsid w:val="006C6CC0"/>
    <w:pPr>
      <w:spacing w:before="100" w:beforeAutospacing="1" w:after="100" w:afterAutospacing="1" w:line="240" w:lineRule="auto"/>
      <w:textAlignment w:val="center"/>
    </w:pPr>
    <w:rPr>
      <w:rFonts w:ascii="Courier New" w:eastAsia="Times New Roman" w:hAnsi="Courier New" w:cs="Courier New"/>
      <w:sz w:val="16"/>
      <w:szCs w:val="16"/>
      <w:lang w:eastAsia="en-ZA"/>
    </w:rPr>
  </w:style>
  <w:style w:type="paragraph" w:customStyle="1" w:styleId="xl69">
    <w:name w:val="xl69"/>
    <w:basedOn w:val="Normal"/>
    <w:rsid w:val="006C6CC0"/>
    <w:pPr>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0">
    <w:name w:val="xl70"/>
    <w:basedOn w:val="Normal"/>
    <w:rsid w:val="006C6CC0"/>
    <w:pPr>
      <w:pBdr>
        <w:top w:val="single" w:sz="12" w:space="0" w:color="000000"/>
        <w:left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1">
    <w:name w:val="xl71"/>
    <w:basedOn w:val="Normal"/>
    <w:rsid w:val="006C6CC0"/>
    <w:pPr>
      <w:pBdr>
        <w:top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2">
    <w:name w:val="xl72"/>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3">
    <w:name w:val="xl73"/>
    <w:basedOn w:val="Normal"/>
    <w:rsid w:val="006C6CC0"/>
    <w:pPr>
      <w:pBdr>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4">
    <w:name w:val="xl74"/>
    <w:basedOn w:val="Normal"/>
    <w:rsid w:val="006C6CC0"/>
    <w:pPr>
      <w:pBdr>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5">
    <w:name w:val="xl75"/>
    <w:basedOn w:val="Normal"/>
    <w:rsid w:val="006C6CC0"/>
    <w:pPr>
      <w:pBdr>
        <w:right w:val="single" w:sz="12"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6">
    <w:name w:val="xl76"/>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7">
    <w:name w:val="xl77"/>
    <w:basedOn w:val="Normal"/>
    <w:rsid w:val="006C6CC0"/>
    <w:pPr>
      <w:pBdr>
        <w:bottom w:val="single" w:sz="12" w:space="0" w:color="000000"/>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8">
    <w:name w:val="xl78"/>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9">
    <w:name w:val="xl79"/>
    <w:basedOn w:val="Normal"/>
    <w:rsid w:val="006C6CC0"/>
    <w:pPr>
      <w:spacing w:before="100" w:beforeAutospacing="1" w:after="100" w:afterAutospacing="1" w:line="240" w:lineRule="auto"/>
      <w:jc w:val="both"/>
      <w:textAlignment w:val="center"/>
    </w:pPr>
    <w:rPr>
      <w:rFonts w:ascii="Arial" w:eastAsia="Times New Roman" w:hAnsi="Arial" w:cs="Arial"/>
      <w:sz w:val="24"/>
      <w:szCs w:val="24"/>
      <w:lang w:eastAsia="en-ZA"/>
    </w:rPr>
  </w:style>
  <w:style w:type="paragraph" w:customStyle="1" w:styleId="xl80">
    <w:name w:val="xl80"/>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1">
    <w:name w:val="xl81"/>
    <w:basedOn w:val="Normal"/>
    <w:rsid w:val="006C6CC0"/>
    <w:pPr>
      <w:spacing w:before="100" w:beforeAutospacing="1" w:after="100" w:afterAutospacing="1" w:line="240" w:lineRule="auto"/>
      <w:textAlignment w:val="center"/>
    </w:pPr>
    <w:rPr>
      <w:rFonts w:ascii="Courier New" w:eastAsia="Times New Roman" w:hAnsi="Courier New" w:cs="Courier New"/>
      <w:color w:val="FF0000"/>
      <w:sz w:val="16"/>
      <w:szCs w:val="16"/>
      <w:lang w:eastAsia="en-ZA"/>
    </w:rPr>
  </w:style>
  <w:style w:type="paragraph" w:customStyle="1" w:styleId="xl82">
    <w:name w:val="xl82"/>
    <w:basedOn w:val="Normal"/>
    <w:rsid w:val="006C6CC0"/>
    <w:pPr>
      <w:spacing w:before="100" w:beforeAutospacing="1" w:after="100" w:afterAutospacing="1" w:line="240" w:lineRule="auto"/>
      <w:textAlignment w:val="center"/>
    </w:pPr>
    <w:rPr>
      <w:rFonts w:ascii="Times New Roman" w:eastAsia="Times New Roman" w:hAnsi="Times New Roman"/>
      <w:color w:val="FF0000"/>
      <w:sz w:val="24"/>
      <w:szCs w:val="24"/>
      <w:lang w:eastAsia="en-ZA"/>
    </w:rPr>
  </w:style>
  <w:style w:type="paragraph" w:customStyle="1" w:styleId="xl83">
    <w:name w:val="xl83"/>
    <w:basedOn w:val="Normal"/>
    <w:rsid w:val="006C6CC0"/>
    <w:pPr>
      <w:spacing w:before="100" w:beforeAutospacing="1" w:after="100" w:afterAutospacing="1" w:line="240" w:lineRule="auto"/>
      <w:jc w:val="both"/>
      <w:textAlignment w:val="center"/>
    </w:pPr>
    <w:rPr>
      <w:rFonts w:ascii="Courier New" w:eastAsia="Times New Roman" w:hAnsi="Courier New" w:cs="Courier New"/>
      <w:sz w:val="16"/>
      <w:szCs w:val="16"/>
      <w:lang w:eastAsia="en-ZA"/>
    </w:rPr>
  </w:style>
  <w:style w:type="paragraph" w:customStyle="1" w:styleId="xl84">
    <w:name w:val="xl84"/>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85">
    <w:name w:val="xl85"/>
    <w:basedOn w:val="Normal"/>
    <w:rsid w:val="006C6CC0"/>
    <w:pPr>
      <w:spacing w:before="100" w:beforeAutospacing="1" w:after="100" w:afterAutospacing="1" w:line="240" w:lineRule="auto"/>
      <w:textAlignment w:val="center"/>
    </w:pPr>
    <w:rPr>
      <w:rFonts w:ascii="Arial" w:eastAsia="Times New Roman" w:hAnsi="Arial" w:cs="Arial"/>
      <w:b/>
      <w:bCs/>
      <w:color w:val="000000"/>
      <w:sz w:val="26"/>
      <w:szCs w:val="26"/>
      <w:lang w:eastAsia="en-ZA"/>
    </w:rPr>
  </w:style>
  <w:style w:type="paragraph" w:customStyle="1" w:styleId="xl86">
    <w:name w:val="xl86"/>
    <w:basedOn w:val="Normal"/>
    <w:rsid w:val="006C6CC0"/>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n-ZA"/>
    </w:rPr>
  </w:style>
  <w:style w:type="paragraph" w:customStyle="1" w:styleId="xl87">
    <w:name w:val="xl87"/>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8">
    <w:name w:val="xl88"/>
    <w:basedOn w:val="Normal"/>
    <w:rsid w:val="006C6CC0"/>
    <w:pPr>
      <w:spacing w:before="100" w:beforeAutospacing="1" w:after="100" w:afterAutospacing="1" w:line="240" w:lineRule="auto"/>
      <w:textAlignment w:val="center"/>
    </w:pPr>
    <w:rPr>
      <w:rFonts w:ascii="Arial" w:eastAsia="Times New Roman" w:hAnsi="Arial" w:cs="Arial"/>
      <w:b/>
      <w:bCs/>
      <w:sz w:val="28"/>
      <w:szCs w:val="28"/>
      <w:lang w:eastAsia="en-ZA"/>
    </w:rPr>
  </w:style>
  <w:style w:type="paragraph" w:customStyle="1" w:styleId="xl89">
    <w:name w:val="xl89"/>
    <w:basedOn w:val="Normal"/>
    <w:rsid w:val="006C6CC0"/>
    <w:pPr>
      <w:spacing w:before="100" w:beforeAutospacing="1" w:after="100" w:afterAutospacing="1" w:line="240" w:lineRule="auto"/>
      <w:jc w:val="both"/>
      <w:textAlignment w:val="center"/>
    </w:pPr>
    <w:rPr>
      <w:rFonts w:ascii="Arial" w:eastAsia="Times New Roman" w:hAnsi="Arial" w:cs="Arial"/>
      <w:b/>
      <w:bCs/>
      <w:sz w:val="24"/>
      <w:szCs w:val="24"/>
      <w:lang w:eastAsia="en-ZA"/>
    </w:rPr>
  </w:style>
  <w:style w:type="paragraph" w:customStyle="1" w:styleId="xl90">
    <w:name w:val="xl90"/>
    <w:basedOn w:val="Normal"/>
    <w:rsid w:val="006C6CC0"/>
    <w:pPr>
      <w:spacing w:before="100" w:beforeAutospacing="1" w:after="100" w:afterAutospacing="1" w:line="240" w:lineRule="auto"/>
      <w:textAlignment w:val="center"/>
    </w:pPr>
    <w:rPr>
      <w:rFonts w:ascii="Times New Roman" w:eastAsia="Times New Roman" w:hAnsi="Times New Roman"/>
      <w:sz w:val="12"/>
      <w:szCs w:val="12"/>
      <w:lang w:eastAsia="en-ZA"/>
    </w:rPr>
  </w:style>
  <w:style w:type="paragraph" w:customStyle="1" w:styleId="xl91">
    <w:name w:val="xl91"/>
    <w:basedOn w:val="Normal"/>
    <w:rsid w:val="006C6CC0"/>
    <w:pPr>
      <w:spacing w:before="100" w:beforeAutospacing="1" w:after="100" w:afterAutospacing="1" w:line="240" w:lineRule="auto"/>
      <w:textAlignment w:val="center"/>
    </w:pPr>
    <w:rPr>
      <w:rFonts w:ascii="Times New Roman" w:eastAsia="Times New Roman" w:hAnsi="Times New Roman"/>
      <w:sz w:val="14"/>
      <w:szCs w:val="14"/>
      <w:lang w:eastAsia="en-ZA"/>
    </w:rPr>
  </w:style>
  <w:style w:type="paragraph" w:customStyle="1" w:styleId="xl92">
    <w:name w:val="xl92"/>
    <w:basedOn w:val="Normal"/>
    <w:rsid w:val="006C6CC0"/>
    <w:pPr>
      <w:spacing w:before="100" w:beforeAutospacing="1" w:after="100" w:afterAutospacing="1" w:line="240" w:lineRule="auto"/>
    </w:pPr>
    <w:rPr>
      <w:rFonts w:ascii="Times New Roman" w:eastAsia="Times New Roman" w:hAnsi="Times New Roman"/>
      <w:b/>
      <w:bCs/>
      <w:sz w:val="24"/>
      <w:szCs w:val="24"/>
      <w:lang w:eastAsia="en-ZA"/>
    </w:rPr>
  </w:style>
  <w:style w:type="paragraph" w:customStyle="1" w:styleId="xl93">
    <w:name w:val="xl93"/>
    <w:basedOn w:val="Normal"/>
    <w:rsid w:val="006C6CC0"/>
    <w:pPr>
      <w:spacing w:before="100" w:beforeAutospacing="1" w:after="100" w:afterAutospacing="1" w:line="240" w:lineRule="auto"/>
    </w:pPr>
    <w:rPr>
      <w:rFonts w:ascii="Arial" w:eastAsia="Times New Roman" w:hAnsi="Arial" w:cs="Arial"/>
      <w:sz w:val="24"/>
      <w:szCs w:val="24"/>
      <w:lang w:eastAsia="en-ZA"/>
    </w:rPr>
  </w:style>
  <w:style w:type="paragraph" w:customStyle="1" w:styleId="xl94">
    <w:name w:val="xl94"/>
    <w:basedOn w:val="Normal"/>
    <w:rsid w:val="006C6CC0"/>
    <w:pPr>
      <w:pBdr>
        <w:bottom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en-ZA"/>
    </w:rPr>
  </w:style>
  <w:style w:type="paragraph" w:customStyle="1" w:styleId="xl95">
    <w:name w:val="xl95"/>
    <w:basedOn w:val="Normal"/>
    <w:rsid w:val="006C6CC0"/>
    <w:pPr>
      <w:pBdr>
        <w:top w:val="single" w:sz="12" w:space="0" w:color="000000"/>
        <w:left w:val="single" w:sz="12" w:space="0" w:color="000000"/>
        <w:bottom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6">
    <w:name w:val="xl96"/>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7">
    <w:name w:val="xl97"/>
    <w:basedOn w:val="Normal"/>
    <w:rsid w:val="006C6CC0"/>
    <w:pPr>
      <w:pBdr>
        <w:top w:val="single" w:sz="12" w:space="0" w:color="000000"/>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8">
    <w:name w:val="xl98"/>
    <w:basedOn w:val="Normal"/>
    <w:rsid w:val="006C6CC0"/>
    <w:pPr>
      <w:pBdr>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9">
    <w:name w:val="xl99"/>
    <w:basedOn w:val="Normal"/>
    <w:rsid w:val="006C6CC0"/>
    <w:pPr>
      <w:pBdr>
        <w:left w:val="single" w:sz="12" w:space="0" w:color="000000"/>
        <w:bottom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character" w:customStyle="1" w:styleId="mw-editsection1">
    <w:name w:val="mw-editsection1"/>
    <w:rsid w:val="006C6CC0"/>
  </w:style>
  <w:style w:type="character" w:customStyle="1" w:styleId="mw-cite-backlink">
    <w:name w:val="mw-cite-backlink"/>
    <w:rsid w:val="006C6CC0"/>
  </w:style>
  <w:style w:type="character" w:customStyle="1" w:styleId="cite-accessibility-label1">
    <w:name w:val="cite-accessibility-label1"/>
    <w:rsid w:val="006C6CC0"/>
    <w:rPr>
      <w:bdr w:val="none" w:sz="0" w:space="0" w:color="auto" w:frame="1"/>
    </w:rPr>
  </w:style>
  <w:style w:type="character" w:customStyle="1" w:styleId="citation">
    <w:name w:val="citation"/>
    <w:rsid w:val="006C6CC0"/>
  </w:style>
  <w:style w:type="character" w:customStyle="1" w:styleId="reference-accessdate">
    <w:name w:val="reference-accessdate"/>
    <w:rsid w:val="006C6CC0"/>
  </w:style>
  <w:style w:type="character" w:customStyle="1" w:styleId="footnoteref">
    <w:name w:val="footnote ref"/>
    <w:rsid w:val="006C6CC0"/>
    <w:rPr>
      <w:rFonts w:ascii="Lucida Sans Typewriter" w:hAnsi="Lucida Sans Typewriter"/>
      <w:sz w:val="24"/>
      <w:szCs w:val="24"/>
      <w:vertAlign w:val="superscript"/>
      <w:lang w:val="en-US"/>
    </w:rPr>
  </w:style>
  <w:style w:type="paragraph" w:styleId="Date">
    <w:name w:val="Date"/>
    <w:basedOn w:val="Normal"/>
    <w:next w:val="Normal"/>
    <w:link w:val="DateChar"/>
    <w:rsid w:val="006C6CC0"/>
    <w:pPr>
      <w:spacing w:after="0" w:line="240" w:lineRule="auto"/>
      <w:ind w:leftChars="2500" w:left="100"/>
    </w:pPr>
    <w:rPr>
      <w:rFonts w:ascii="Times New Roman" w:eastAsia="Times New Roman" w:hAnsi="Times New Roman"/>
      <w:sz w:val="24"/>
      <w:szCs w:val="24"/>
      <w:lang w:val="x-none" w:eastAsia="x-none"/>
    </w:rPr>
  </w:style>
  <w:style w:type="character" w:customStyle="1" w:styleId="DateChar">
    <w:name w:val="Date Char"/>
    <w:link w:val="Date"/>
    <w:rsid w:val="006C6CC0"/>
    <w:rPr>
      <w:rFonts w:ascii="Times New Roman" w:eastAsia="Times New Roman" w:hAnsi="Times New Roman"/>
      <w:sz w:val="24"/>
      <w:szCs w:val="24"/>
      <w:lang w:val="x-none" w:eastAsia="x-none"/>
    </w:rPr>
  </w:style>
  <w:style w:type="paragraph" w:customStyle="1" w:styleId="CM12">
    <w:name w:val="CM12"/>
    <w:basedOn w:val="Default"/>
    <w:next w:val="Default"/>
    <w:uiPriority w:val="99"/>
    <w:rsid w:val="006C6CC0"/>
    <w:pPr>
      <w:spacing w:line="280" w:lineRule="atLeast"/>
    </w:pPr>
    <w:rPr>
      <w:rFonts w:ascii="Akzidenz Grotesk BE" w:eastAsia="Calibri" w:hAnsi="Akzidenz Grotesk BE"/>
      <w:color w:val="auto"/>
      <w:lang w:val="en-ZW" w:eastAsia="en-ZW"/>
    </w:rPr>
  </w:style>
  <w:style w:type="character" w:customStyle="1" w:styleId="referencetext1">
    <w:name w:val="referencetext1"/>
    <w:rsid w:val="006C6CC0"/>
    <w:rPr>
      <w:vanish w:val="0"/>
      <w:webHidden w:val="0"/>
      <w:specVanish w:val="0"/>
    </w:rPr>
  </w:style>
  <w:style w:type="character" w:customStyle="1" w:styleId="skypepnhcontainer">
    <w:name w:val="skype_pnh_container"/>
    <w:rsid w:val="006C6CC0"/>
    <w:rPr>
      <w:rtl w:val="0"/>
    </w:rPr>
  </w:style>
  <w:style w:type="character" w:customStyle="1" w:styleId="skypepnhmark1">
    <w:name w:val="skype_pnh_mark1"/>
    <w:rsid w:val="006C6CC0"/>
    <w:rPr>
      <w:vanish/>
      <w:webHidden w:val="0"/>
      <w:specVanish w:val="0"/>
    </w:rPr>
  </w:style>
  <w:style w:type="character" w:customStyle="1" w:styleId="skypepnhprintcontainer1392388272">
    <w:name w:val="skype_pnh_print_container_1392388272"/>
    <w:rsid w:val="006C6CC0"/>
  </w:style>
  <w:style w:type="character" w:customStyle="1" w:styleId="skypepnhtextspan">
    <w:name w:val="skype_pnh_text_span"/>
    <w:rsid w:val="006C6CC0"/>
  </w:style>
  <w:style w:type="character" w:customStyle="1" w:styleId="skypepnhfreetextspan">
    <w:name w:val="skype_pnh_free_text_span"/>
    <w:rsid w:val="006C6CC0"/>
  </w:style>
  <w:style w:type="numbering" w:customStyle="1" w:styleId="NoList6">
    <w:name w:val="No List6"/>
    <w:next w:val="NoList"/>
    <w:uiPriority w:val="99"/>
    <w:semiHidden/>
    <w:unhideWhenUsed/>
    <w:rsid w:val="006C6CC0"/>
  </w:style>
  <w:style w:type="table" w:customStyle="1" w:styleId="TableGrid11">
    <w:name w:val="Table Grid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6C6CC0"/>
  </w:style>
  <w:style w:type="table" w:customStyle="1" w:styleId="TableGrid10">
    <w:name w:val="Table Grid1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rsid w:val="006C6CC0"/>
    <w:pPr>
      <w:numPr>
        <w:numId w:val="2"/>
      </w:numPr>
      <w:suppressAutoHyphens w:val="0"/>
      <w:spacing w:line="360" w:lineRule="auto"/>
    </w:pPr>
    <w:rPr>
      <w:szCs w:val="20"/>
      <w:lang w:val="en-ZA" w:eastAsia="en-US"/>
    </w:rPr>
  </w:style>
  <w:style w:type="table" w:customStyle="1" w:styleId="TableGrid26">
    <w:name w:val="Table Grid2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excerpt">
    <w:name w:val="noexcerpt"/>
    <w:rsid w:val="006C6CC0"/>
  </w:style>
  <w:style w:type="character" w:customStyle="1" w:styleId="ipa">
    <w:name w:val="ipa"/>
    <w:rsid w:val="006C6CC0"/>
  </w:style>
  <w:style w:type="character" w:customStyle="1" w:styleId="st">
    <w:name w:val="st"/>
    <w:rsid w:val="006C6CC0"/>
  </w:style>
  <w:style w:type="paragraph" w:customStyle="1" w:styleId="zqnf9b-g3ranb">
    <w:name w:val="zqnf9b-g3ranb"/>
    <w:basedOn w:val="Normal"/>
    <w:rsid w:val="006C6CC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zqnf9b-gelrsf">
    <w:name w:val="zqnf9b-gelrsf"/>
    <w:rsid w:val="006C6CC0"/>
  </w:style>
  <w:style w:type="paragraph" w:customStyle="1" w:styleId="follows-h45">
    <w:name w:val="follows-h45"/>
    <w:basedOn w:val="Normal"/>
    <w:rsid w:val="006C6CC0"/>
    <w:pPr>
      <w:spacing w:after="0" w:line="240" w:lineRule="auto"/>
    </w:pPr>
    <w:rPr>
      <w:rFonts w:ascii="Times New Roman" w:eastAsia="Times New Roman" w:hAnsi="Times New Roman"/>
      <w:lang w:eastAsia="en-ZA"/>
    </w:rPr>
  </w:style>
  <w:style w:type="character" w:customStyle="1" w:styleId="addmd">
    <w:name w:val="addmd"/>
    <w:rsid w:val="006C6CC0"/>
  </w:style>
  <w:style w:type="character" w:customStyle="1" w:styleId="a">
    <w:name w:val="a"/>
    <w:rsid w:val="006C6CC0"/>
  </w:style>
  <w:style w:type="character" w:styleId="HTMLCite">
    <w:name w:val="HTML Cite"/>
    <w:uiPriority w:val="99"/>
    <w:unhideWhenUsed/>
    <w:rsid w:val="006C6CC0"/>
    <w:rPr>
      <w:i/>
      <w:iCs/>
    </w:rPr>
  </w:style>
  <w:style w:type="paragraph" w:styleId="TableofFigures">
    <w:name w:val="table of figures"/>
    <w:basedOn w:val="Normal"/>
    <w:next w:val="Normal"/>
    <w:uiPriority w:val="99"/>
    <w:unhideWhenUsed/>
    <w:rsid w:val="006C6CC0"/>
    <w:pPr>
      <w:widowControl w:val="0"/>
      <w:spacing w:after="0"/>
    </w:pPr>
    <w:rPr>
      <w:lang w:val="en-US"/>
    </w:rPr>
  </w:style>
  <w:style w:type="numbering" w:customStyle="1" w:styleId="NoList8">
    <w:name w:val="No List8"/>
    <w:next w:val="NoList"/>
    <w:uiPriority w:val="99"/>
    <w:semiHidden/>
    <w:unhideWhenUsed/>
    <w:rsid w:val="006C6CC0"/>
  </w:style>
  <w:style w:type="table" w:customStyle="1" w:styleId="TableSimple11">
    <w:name w:val="Table Simple 11"/>
    <w:basedOn w:val="TableNormal"/>
    <w:next w:val="TableSimple1"/>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29">
    <w:name w:val="Table Grid2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1">
    <w:name w:val="Colorful Grid1"/>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61">
    <w:name w:val="Colorful List - Accent 61"/>
    <w:basedOn w:val="TableNormal"/>
    <w:next w:val="ColorfulList-Accent6"/>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3Deffects21">
    <w:name w:val="Table 3D effects 21"/>
    <w:basedOn w:val="TableNormal"/>
    <w:next w:val="Table3Deffects2"/>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31">
    <w:name w:val="Light List - Accent 31"/>
    <w:basedOn w:val="TableNormal"/>
    <w:next w:val="LightList-Accent3"/>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61">
    <w:name w:val="Medium Shading 2 - Accent 61"/>
    <w:basedOn w:val="TableNormal"/>
    <w:next w:val="MediumShading2-Accent6"/>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1">
    <w:name w:val="Medium Grid 21"/>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41">
    <w:name w:val="Dark List - Accent 41"/>
    <w:basedOn w:val="TableNormal"/>
    <w:next w:val="DarkList-Accent4"/>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31">
    <w:name w:val="Dark List - Accent 31"/>
    <w:basedOn w:val="TableNormal"/>
    <w:next w:val="DarkList-Accent3"/>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21">
    <w:name w:val="Dark List - Accent 21"/>
    <w:basedOn w:val="TableNormal"/>
    <w:next w:val="DarkList-Accent2"/>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11">
    <w:name w:val="Dark List - Accent 11"/>
    <w:basedOn w:val="TableNormal"/>
    <w:next w:val="DarkList-Accent1"/>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Grid3-Accent61">
    <w:name w:val="Medium Grid 3 - Accent 61"/>
    <w:basedOn w:val="TableNormal"/>
    <w:next w:val="MediumGrid3-Accent6"/>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Accent41">
    <w:name w:val="Colorful Shading - Accent 41"/>
    <w:basedOn w:val="TableNormal"/>
    <w:next w:val="ColorfulShading-Accent4"/>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21">
    <w:name w:val="Colorful Shading - Accent 21"/>
    <w:basedOn w:val="TableNormal"/>
    <w:next w:val="ColorfulShading-Accent2"/>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1">
    <w:name w:val="Colorful Shading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61">
    <w:name w:val="Colorful Grid - Accent 61"/>
    <w:basedOn w:val="TableNormal"/>
    <w:next w:val="ColorfulGrid-Accent6"/>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rfulGrid-Accent5"/>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41">
    <w:name w:val="Colorful Grid - Accent 41"/>
    <w:basedOn w:val="TableNormal"/>
    <w:next w:val="ColorfulGrid-Accent4"/>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able3Deffects11">
    <w:name w:val="Table 3D effects 11"/>
    <w:basedOn w:val="TableNormal"/>
    <w:next w:val="Table3Deffects1"/>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9">
    <w:name w:val="No List9"/>
    <w:next w:val="NoList"/>
    <w:uiPriority w:val="99"/>
    <w:semiHidden/>
    <w:unhideWhenUsed/>
    <w:rsid w:val="006C6CC0"/>
  </w:style>
  <w:style w:type="table" w:customStyle="1" w:styleId="TableGrid31">
    <w:name w:val="Table Grid31"/>
    <w:basedOn w:val="TableNormal"/>
    <w:next w:val="TableGrid"/>
    <w:uiPriority w:val="59"/>
    <w:rsid w:val="006C6C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6CC0"/>
    <w:pPr>
      <w:pBdr>
        <w:bottom w:val="single" w:sz="4" w:space="1" w:color="auto"/>
      </w:pBdr>
      <w:spacing w:line="240" w:lineRule="auto"/>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10"/>
    <w:rsid w:val="006C6CC0"/>
    <w:rPr>
      <w:rFonts w:ascii="Cambria" w:eastAsia="Times New Roman" w:hAnsi="Cambria"/>
      <w:spacing w:val="5"/>
      <w:sz w:val="52"/>
      <w:szCs w:val="52"/>
      <w:lang w:val="x-none" w:eastAsia="x-none"/>
    </w:rPr>
  </w:style>
  <w:style w:type="paragraph" w:styleId="Quote">
    <w:name w:val="Quote"/>
    <w:basedOn w:val="Normal"/>
    <w:next w:val="Normal"/>
    <w:link w:val="QuoteChar"/>
    <w:uiPriority w:val="29"/>
    <w:qFormat/>
    <w:rsid w:val="006C6CC0"/>
    <w:pPr>
      <w:spacing w:before="200" w:after="0"/>
      <w:ind w:left="360" w:right="360"/>
    </w:pPr>
    <w:rPr>
      <w:rFonts w:eastAsia="Times New Roman"/>
      <w:i/>
      <w:iCs/>
      <w:sz w:val="20"/>
      <w:szCs w:val="20"/>
      <w:lang w:val="x-none" w:eastAsia="x-none"/>
    </w:rPr>
  </w:style>
  <w:style w:type="character" w:customStyle="1" w:styleId="QuoteChar">
    <w:name w:val="Quote Char"/>
    <w:link w:val="Quote"/>
    <w:uiPriority w:val="29"/>
    <w:rsid w:val="006C6CC0"/>
    <w:rPr>
      <w:rFonts w:eastAsia="Times New Roman"/>
      <w:i/>
      <w:iCs/>
      <w:lang w:val="x-none" w:eastAsia="x-none"/>
    </w:rPr>
  </w:style>
  <w:style w:type="paragraph" w:styleId="IntenseQuote">
    <w:name w:val="Intense Quote"/>
    <w:basedOn w:val="Normal"/>
    <w:next w:val="Normal"/>
    <w:link w:val="IntenseQuoteChar"/>
    <w:uiPriority w:val="30"/>
    <w:qFormat/>
    <w:rsid w:val="006C6CC0"/>
    <w:pPr>
      <w:pBdr>
        <w:bottom w:val="single" w:sz="4" w:space="1" w:color="auto"/>
      </w:pBdr>
      <w:spacing w:before="200" w:after="280"/>
      <w:ind w:left="1008" w:right="1152"/>
      <w:jc w:val="both"/>
    </w:pPr>
    <w:rPr>
      <w:rFonts w:eastAsia="Times New Roman"/>
      <w:b/>
      <w:bCs/>
      <w:i/>
      <w:iCs/>
      <w:sz w:val="20"/>
      <w:szCs w:val="20"/>
      <w:lang w:val="x-none" w:eastAsia="x-none"/>
    </w:rPr>
  </w:style>
  <w:style w:type="character" w:customStyle="1" w:styleId="IntenseQuoteChar">
    <w:name w:val="Intense Quote Char"/>
    <w:link w:val="IntenseQuote"/>
    <w:uiPriority w:val="30"/>
    <w:rsid w:val="006C6CC0"/>
    <w:rPr>
      <w:rFonts w:eastAsia="Times New Roman"/>
      <w:b/>
      <w:bCs/>
      <w:i/>
      <w:iCs/>
      <w:lang w:val="x-none" w:eastAsia="x-none"/>
    </w:rPr>
  </w:style>
  <w:style w:type="character" w:styleId="IntenseReference">
    <w:name w:val="Intense Reference"/>
    <w:uiPriority w:val="32"/>
    <w:qFormat/>
    <w:rsid w:val="006C6CC0"/>
    <w:rPr>
      <w:smallCaps/>
      <w:spacing w:val="5"/>
      <w:u w:val="single"/>
    </w:rPr>
  </w:style>
  <w:style w:type="character" w:styleId="BookTitle">
    <w:name w:val="Book Title"/>
    <w:uiPriority w:val="33"/>
    <w:qFormat/>
    <w:rsid w:val="006C6CC0"/>
    <w:rPr>
      <w:i/>
      <w:iCs/>
      <w:smallCaps/>
      <w:spacing w:val="5"/>
    </w:rPr>
  </w:style>
  <w:style w:type="character" w:customStyle="1" w:styleId="tgc">
    <w:name w:val="_tgc"/>
    <w:rsid w:val="006C6CC0"/>
  </w:style>
  <w:style w:type="numbering" w:customStyle="1" w:styleId="NoList13">
    <w:name w:val="No List13"/>
    <w:next w:val="NoList"/>
    <w:uiPriority w:val="99"/>
    <w:semiHidden/>
    <w:unhideWhenUsed/>
    <w:rsid w:val="006C6CC0"/>
  </w:style>
  <w:style w:type="table" w:customStyle="1" w:styleId="TableGrid110">
    <w:name w:val="Table Grid110"/>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6C6CC0"/>
    <w:pPr>
      <w:spacing w:line="181" w:lineRule="atLeast"/>
    </w:pPr>
    <w:rPr>
      <w:rFonts w:eastAsia="Calibri"/>
      <w:color w:val="auto"/>
      <w:lang w:val="en-ZA"/>
    </w:rPr>
  </w:style>
  <w:style w:type="paragraph" w:customStyle="1" w:styleId="Pa9">
    <w:name w:val="Pa9"/>
    <w:basedOn w:val="Default"/>
    <w:next w:val="Default"/>
    <w:uiPriority w:val="99"/>
    <w:rsid w:val="006C6CC0"/>
    <w:pPr>
      <w:spacing w:line="181" w:lineRule="atLeast"/>
    </w:pPr>
    <w:rPr>
      <w:rFonts w:eastAsia="Calibri"/>
      <w:color w:val="auto"/>
      <w:lang w:val="en-ZA"/>
    </w:rPr>
  </w:style>
  <w:style w:type="numbering" w:customStyle="1" w:styleId="NoList11111">
    <w:name w:val="No List11111"/>
    <w:next w:val="NoList"/>
    <w:uiPriority w:val="99"/>
    <w:semiHidden/>
    <w:unhideWhenUsed/>
    <w:rsid w:val="006C6CC0"/>
  </w:style>
  <w:style w:type="numbering" w:customStyle="1" w:styleId="NoList21">
    <w:name w:val="No List21"/>
    <w:next w:val="NoList"/>
    <w:uiPriority w:val="99"/>
    <w:semiHidden/>
    <w:unhideWhenUsed/>
    <w:rsid w:val="006C6CC0"/>
  </w:style>
  <w:style w:type="numbering" w:customStyle="1" w:styleId="NoList31">
    <w:name w:val="No List31"/>
    <w:next w:val="NoList"/>
    <w:uiPriority w:val="99"/>
    <w:semiHidden/>
    <w:unhideWhenUsed/>
    <w:rsid w:val="006C6CC0"/>
  </w:style>
  <w:style w:type="numbering" w:customStyle="1" w:styleId="NoList41">
    <w:name w:val="No List41"/>
    <w:next w:val="NoList"/>
    <w:uiPriority w:val="99"/>
    <w:semiHidden/>
    <w:unhideWhenUsed/>
    <w:rsid w:val="006C6CC0"/>
  </w:style>
  <w:style w:type="numbering" w:customStyle="1" w:styleId="NoList51">
    <w:name w:val="No List51"/>
    <w:next w:val="NoList"/>
    <w:uiPriority w:val="99"/>
    <w:semiHidden/>
    <w:unhideWhenUsed/>
    <w:rsid w:val="006C6CC0"/>
  </w:style>
  <w:style w:type="numbering" w:customStyle="1" w:styleId="NoList61">
    <w:name w:val="No List61"/>
    <w:next w:val="NoList"/>
    <w:uiPriority w:val="99"/>
    <w:semiHidden/>
    <w:unhideWhenUsed/>
    <w:rsid w:val="006C6CC0"/>
  </w:style>
  <w:style w:type="character" w:customStyle="1" w:styleId="ListParagraphChar">
    <w:name w:val="List Paragraph Char"/>
    <w:link w:val="ListParagraph"/>
    <w:uiPriority w:val="34"/>
    <w:rsid w:val="006C6CC0"/>
    <w:rPr>
      <w:sz w:val="22"/>
      <w:szCs w:val="22"/>
      <w:lang w:val="en-GB"/>
    </w:rPr>
  </w:style>
  <w:style w:type="paragraph" w:customStyle="1" w:styleId="EndNoteBibliographyTitle">
    <w:name w:val="EndNote Bibliography Title"/>
    <w:basedOn w:val="Normal"/>
    <w:link w:val="EndNoteBibliographyTitleChar"/>
    <w:rsid w:val="006C6CC0"/>
    <w:pPr>
      <w:spacing w:after="0"/>
      <w:jc w:val="center"/>
    </w:pPr>
    <w:rPr>
      <w:rFonts w:ascii="Times New Roman" w:hAnsi="Times New Roman"/>
      <w:noProof/>
      <w:sz w:val="24"/>
      <w:lang w:val="x-none" w:eastAsia="x-none"/>
    </w:rPr>
  </w:style>
  <w:style w:type="character" w:customStyle="1" w:styleId="EndNoteBibliographyTitleChar">
    <w:name w:val="EndNote Bibliography Title Char"/>
    <w:link w:val="EndNoteBibliographyTitle"/>
    <w:rsid w:val="006C6CC0"/>
    <w:rPr>
      <w:rFonts w:ascii="Times New Roman" w:hAnsi="Times New Roman"/>
      <w:noProof/>
      <w:sz w:val="24"/>
      <w:szCs w:val="22"/>
      <w:lang w:val="x-none" w:eastAsia="x-none"/>
    </w:rPr>
  </w:style>
  <w:style w:type="paragraph" w:customStyle="1" w:styleId="EndNoteBibliography">
    <w:name w:val="EndNote Bibliography"/>
    <w:basedOn w:val="Normal"/>
    <w:link w:val="EndNoteBibliographyChar"/>
    <w:rsid w:val="006C6CC0"/>
    <w:pPr>
      <w:spacing w:line="240" w:lineRule="auto"/>
      <w:jc w:val="both"/>
    </w:pPr>
    <w:rPr>
      <w:rFonts w:ascii="Times New Roman" w:hAnsi="Times New Roman"/>
      <w:noProof/>
      <w:sz w:val="24"/>
      <w:lang w:val="x-none" w:eastAsia="x-none"/>
    </w:rPr>
  </w:style>
  <w:style w:type="character" w:customStyle="1" w:styleId="EndNoteBibliographyChar">
    <w:name w:val="EndNote Bibliography Char"/>
    <w:link w:val="EndNoteBibliography"/>
    <w:rsid w:val="006C6CC0"/>
    <w:rPr>
      <w:rFonts w:ascii="Times New Roman" w:hAnsi="Times New Roman"/>
      <w:noProof/>
      <w:sz w:val="24"/>
      <w:szCs w:val="22"/>
      <w:lang w:val="x-none" w:eastAsia="x-none"/>
    </w:rPr>
  </w:style>
  <w:style w:type="table" w:customStyle="1" w:styleId="TableGrid112">
    <w:name w:val="Table Grid11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rsid w:val="006C6CC0"/>
  </w:style>
  <w:style w:type="paragraph" w:customStyle="1" w:styleId="BibliographyStyle">
    <w:name w:val="Bibliography Style"/>
    <w:basedOn w:val="BodyText"/>
    <w:autoRedefine/>
    <w:rsid w:val="006C6CC0"/>
    <w:pPr>
      <w:tabs>
        <w:tab w:val="left" w:pos="567"/>
        <w:tab w:val="left" w:pos="1134"/>
      </w:tabs>
      <w:spacing w:after="40"/>
      <w:ind w:left="567" w:hanging="567"/>
      <w:jc w:val="left"/>
    </w:pPr>
    <w:rPr>
      <w:rFonts w:ascii="Arial Narrow" w:hAnsi="Arial Narrow" w:cs="Arial"/>
      <w:noProof/>
      <w:sz w:val="26"/>
      <w:szCs w:val="22"/>
      <w:lang w:val="en-GB"/>
    </w:rPr>
  </w:style>
  <w:style w:type="character" w:customStyle="1" w:styleId="Heading2Char1">
    <w:name w:val="Heading 2 Char1"/>
    <w:uiPriority w:val="99"/>
    <w:rsid w:val="006C6CC0"/>
    <w:rPr>
      <w:rFonts w:ascii="Arial" w:eastAsia="Times New Roman" w:hAnsi="Arial"/>
      <w:b/>
      <w:bCs/>
      <w:i/>
      <w:iCs/>
      <w:sz w:val="28"/>
      <w:szCs w:val="28"/>
      <w:lang w:val="en-GB" w:eastAsia="x-none"/>
    </w:rPr>
  </w:style>
  <w:style w:type="character" w:customStyle="1" w:styleId="FootnoteTextChar1">
    <w:name w:val="Footnote Text Char1"/>
    <w:uiPriority w:val="99"/>
    <w:semiHidden/>
    <w:rsid w:val="006C6CC0"/>
    <w:rPr>
      <w:lang w:eastAsia="en-US"/>
    </w:rPr>
  </w:style>
  <w:style w:type="character" w:customStyle="1" w:styleId="BodyTextChar1">
    <w:name w:val="Body Text Char1"/>
    <w:uiPriority w:val="99"/>
    <w:rsid w:val="006C6CC0"/>
    <w:rPr>
      <w:rFonts w:ascii="Times New Roman" w:eastAsia="Times New Roman" w:hAnsi="Times New Roman"/>
      <w:sz w:val="24"/>
      <w:szCs w:val="24"/>
      <w:lang w:val="en-AU" w:eastAsia="en-AU"/>
    </w:rPr>
  </w:style>
  <w:style w:type="paragraph" w:customStyle="1" w:styleId="Heading33">
    <w:name w:val="Heading 3+3"/>
    <w:basedOn w:val="Normal"/>
    <w:next w:val="Normal"/>
    <w:rsid w:val="006C6CC0"/>
    <w:pPr>
      <w:autoSpaceDE w:val="0"/>
      <w:autoSpaceDN w:val="0"/>
      <w:adjustRightInd w:val="0"/>
      <w:spacing w:after="0" w:line="240" w:lineRule="auto"/>
    </w:pPr>
    <w:rPr>
      <w:rFonts w:ascii="Arial" w:eastAsia="Times New Roman" w:hAnsi="Arial"/>
      <w:sz w:val="24"/>
      <w:szCs w:val="24"/>
      <w:lang w:val="en-GB" w:eastAsia="en-GB"/>
    </w:rPr>
  </w:style>
  <w:style w:type="paragraph" w:customStyle="1" w:styleId="Pa5">
    <w:name w:val="Pa5"/>
    <w:basedOn w:val="Normal"/>
    <w:next w:val="Normal"/>
    <w:uiPriority w:val="99"/>
    <w:rsid w:val="006C6CC0"/>
    <w:pPr>
      <w:autoSpaceDE w:val="0"/>
      <w:autoSpaceDN w:val="0"/>
      <w:adjustRightInd w:val="0"/>
      <w:spacing w:after="0" w:line="221" w:lineRule="atLeast"/>
    </w:pPr>
    <w:rPr>
      <w:rFonts w:ascii="Helvetica" w:hAnsi="Helvetica" w:cs="Helvetica"/>
      <w:sz w:val="24"/>
      <w:szCs w:val="24"/>
      <w:lang w:val="en-US"/>
    </w:rPr>
  </w:style>
  <w:style w:type="character" w:customStyle="1" w:styleId="toctext">
    <w:name w:val="toctext"/>
    <w:rsid w:val="006C6CC0"/>
  </w:style>
  <w:style w:type="character" w:customStyle="1" w:styleId="ilad">
    <w:name w:val="il_ad"/>
    <w:rsid w:val="006C6CC0"/>
  </w:style>
  <w:style w:type="paragraph" w:customStyle="1" w:styleId="CM24">
    <w:name w:val="CM24"/>
    <w:basedOn w:val="Default"/>
    <w:next w:val="Default"/>
    <w:uiPriority w:val="99"/>
    <w:rsid w:val="006C6CC0"/>
    <w:rPr>
      <w:rFonts w:ascii="Arial Narrow MT" w:eastAsia="Calibri" w:hAnsi="Arial Narrow MT"/>
      <w:color w:val="auto"/>
    </w:rPr>
  </w:style>
  <w:style w:type="paragraph" w:customStyle="1" w:styleId="CM9">
    <w:name w:val="CM9"/>
    <w:basedOn w:val="Default"/>
    <w:next w:val="Default"/>
    <w:uiPriority w:val="99"/>
    <w:rsid w:val="006C6CC0"/>
    <w:pPr>
      <w:spacing w:line="240" w:lineRule="atLeast"/>
    </w:pPr>
    <w:rPr>
      <w:rFonts w:ascii="Arial Narrow MT" w:eastAsia="Calibri" w:hAnsi="Arial Narrow MT"/>
      <w:color w:val="auto"/>
    </w:rPr>
  </w:style>
  <w:style w:type="paragraph" w:customStyle="1" w:styleId="CM22">
    <w:name w:val="CM22"/>
    <w:basedOn w:val="Default"/>
    <w:next w:val="Default"/>
    <w:uiPriority w:val="99"/>
    <w:rsid w:val="006C6CC0"/>
    <w:rPr>
      <w:rFonts w:ascii="Arial Narrow MT" w:eastAsia="Calibri" w:hAnsi="Arial Narrow MT"/>
      <w:color w:val="auto"/>
    </w:rPr>
  </w:style>
  <w:style w:type="table" w:customStyle="1" w:styleId="TableGrid11111">
    <w:name w:val="Table Grid11111"/>
    <w:basedOn w:val="TableNormal"/>
    <w:uiPriority w:val="59"/>
    <w:rsid w:val="006C6C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rsid w:val="006C6CC0"/>
    <w:pPr>
      <w:widowControl w:val="0"/>
      <w:autoSpaceDE w:val="0"/>
      <w:autoSpaceDN w:val="0"/>
      <w:adjustRightInd w:val="0"/>
      <w:ind w:left="720"/>
      <w:jc w:val="both"/>
    </w:pPr>
    <w:rPr>
      <w:rFonts w:ascii="Times New Roman" w:eastAsia="Times New Roman" w:hAnsi="Times New Roman"/>
      <w:sz w:val="24"/>
      <w:szCs w:val="24"/>
      <w:lang w:val="en-US" w:eastAsia="en-US"/>
    </w:rPr>
  </w:style>
  <w:style w:type="numbering" w:customStyle="1" w:styleId="NoList111111">
    <w:name w:val="No List111111"/>
    <w:next w:val="NoList"/>
    <w:uiPriority w:val="99"/>
    <w:semiHidden/>
    <w:unhideWhenUsed/>
    <w:rsid w:val="006C6CC0"/>
  </w:style>
  <w:style w:type="table" w:customStyle="1" w:styleId="TableGrid210">
    <w:name w:val="Table Grid210"/>
    <w:basedOn w:val="TableNormal"/>
    <w:next w:val="TableGrid"/>
    <w:uiPriority w:val="59"/>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11111">
    <w:name w:val="No List1111111"/>
    <w:next w:val="NoList"/>
    <w:uiPriority w:val="99"/>
    <w:semiHidden/>
    <w:unhideWhenUsed/>
    <w:rsid w:val="006C6CC0"/>
  </w:style>
  <w:style w:type="numbering" w:customStyle="1" w:styleId="NoList211">
    <w:name w:val="No List211"/>
    <w:next w:val="NoList"/>
    <w:uiPriority w:val="99"/>
    <w:semiHidden/>
    <w:unhideWhenUsed/>
    <w:rsid w:val="006C6CC0"/>
  </w:style>
  <w:style w:type="numbering" w:customStyle="1" w:styleId="NoList11111111">
    <w:name w:val="No List11111111"/>
    <w:next w:val="NoList"/>
    <w:uiPriority w:val="99"/>
    <w:semiHidden/>
    <w:unhideWhenUsed/>
    <w:rsid w:val="006C6CC0"/>
  </w:style>
  <w:style w:type="numbering" w:customStyle="1" w:styleId="NoList311">
    <w:name w:val="No List311"/>
    <w:next w:val="NoList"/>
    <w:uiPriority w:val="99"/>
    <w:semiHidden/>
    <w:unhideWhenUsed/>
    <w:rsid w:val="006C6CC0"/>
  </w:style>
  <w:style w:type="numbering" w:customStyle="1" w:styleId="NoList121">
    <w:name w:val="No List121"/>
    <w:next w:val="NoList"/>
    <w:uiPriority w:val="99"/>
    <w:semiHidden/>
    <w:unhideWhenUsed/>
    <w:rsid w:val="006C6CC0"/>
  </w:style>
  <w:style w:type="numbering" w:customStyle="1" w:styleId="NoList411">
    <w:name w:val="No List411"/>
    <w:next w:val="NoList"/>
    <w:uiPriority w:val="99"/>
    <w:semiHidden/>
    <w:unhideWhenUsed/>
    <w:rsid w:val="006C6CC0"/>
  </w:style>
  <w:style w:type="numbering" w:customStyle="1" w:styleId="NoList511">
    <w:name w:val="No List511"/>
    <w:next w:val="NoList"/>
    <w:uiPriority w:val="99"/>
    <w:semiHidden/>
    <w:unhideWhenUsed/>
    <w:rsid w:val="006C6CC0"/>
  </w:style>
  <w:style w:type="numbering" w:customStyle="1" w:styleId="NoList611">
    <w:name w:val="No List611"/>
    <w:next w:val="NoList"/>
    <w:uiPriority w:val="99"/>
    <w:semiHidden/>
    <w:unhideWhenUsed/>
    <w:rsid w:val="006C6CC0"/>
  </w:style>
  <w:style w:type="table" w:customStyle="1" w:styleId="TableGrid111111">
    <w:name w:val="Table Grid11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rsid w:val="006C6CC0"/>
  </w:style>
  <w:style w:type="table" w:customStyle="1" w:styleId="TableGrid101">
    <w:name w:val="Table Grid1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C6CC0"/>
  </w:style>
  <w:style w:type="table" w:customStyle="1" w:styleId="TableGrid311">
    <w:name w:val="Table Grid3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C6CC0"/>
  </w:style>
  <w:style w:type="numbering" w:customStyle="1" w:styleId="NoList2111">
    <w:name w:val="No List2111"/>
    <w:next w:val="NoList"/>
    <w:uiPriority w:val="99"/>
    <w:semiHidden/>
    <w:unhideWhenUsed/>
    <w:rsid w:val="006C6CC0"/>
  </w:style>
  <w:style w:type="numbering" w:customStyle="1" w:styleId="NoList3111">
    <w:name w:val="No List3111"/>
    <w:next w:val="NoList"/>
    <w:uiPriority w:val="99"/>
    <w:semiHidden/>
    <w:unhideWhenUsed/>
    <w:rsid w:val="006C6CC0"/>
  </w:style>
  <w:style w:type="numbering" w:customStyle="1" w:styleId="NoList4111">
    <w:name w:val="No List4111"/>
    <w:next w:val="NoList"/>
    <w:uiPriority w:val="99"/>
    <w:semiHidden/>
    <w:unhideWhenUsed/>
    <w:rsid w:val="006C6CC0"/>
  </w:style>
  <w:style w:type="numbering" w:customStyle="1" w:styleId="NoList5111">
    <w:name w:val="No List5111"/>
    <w:next w:val="NoList"/>
    <w:uiPriority w:val="99"/>
    <w:semiHidden/>
    <w:unhideWhenUsed/>
    <w:rsid w:val="006C6CC0"/>
  </w:style>
  <w:style w:type="numbering" w:customStyle="1" w:styleId="NoList91">
    <w:name w:val="No List91"/>
    <w:next w:val="NoList"/>
    <w:uiPriority w:val="99"/>
    <w:semiHidden/>
    <w:unhideWhenUsed/>
    <w:rsid w:val="006C6CC0"/>
  </w:style>
  <w:style w:type="numbering" w:customStyle="1" w:styleId="NoList14">
    <w:name w:val="No List14"/>
    <w:next w:val="NoList"/>
    <w:uiPriority w:val="99"/>
    <w:semiHidden/>
    <w:unhideWhenUsed/>
    <w:rsid w:val="006C6CC0"/>
  </w:style>
  <w:style w:type="numbering" w:customStyle="1" w:styleId="NoList22">
    <w:name w:val="No List22"/>
    <w:next w:val="NoList"/>
    <w:uiPriority w:val="99"/>
    <w:semiHidden/>
    <w:unhideWhenUsed/>
    <w:rsid w:val="006C6CC0"/>
  </w:style>
  <w:style w:type="numbering" w:customStyle="1" w:styleId="NoList32">
    <w:name w:val="No List32"/>
    <w:next w:val="NoList"/>
    <w:uiPriority w:val="99"/>
    <w:semiHidden/>
    <w:unhideWhenUsed/>
    <w:rsid w:val="006C6CC0"/>
  </w:style>
  <w:style w:type="numbering" w:customStyle="1" w:styleId="NoList42">
    <w:name w:val="No List42"/>
    <w:next w:val="NoList"/>
    <w:uiPriority w:val="99"/>
    <w:semiHidden/>
    <w:unhideWhenUsed/>
    <w:rsid w:val="006C6CC0"/>
  </w:style>
  <w:style w:type="numbering" w:customStyle="1" w:styleId="NoList52">
    <w:name w:val="No List52"/>
    <w:next w:val="NoList"/>
    <w:uiPriority w:val="99"/>
    <w:semiHidden/>
    <w:unhideWhenUsed/>
    <w:rsid w:val="006C6CC0"/>
  </w:style>
  <w:style w:type="numbering" w:customStyle="1" w:styleId="NoList10">
    <w:name w:val="No List10"/>
    <w:next w:val="NoList"/>
    <w:uiPriority w:val="99"/>
    <w:semiHidden/>
    <w:unhideWhenUsed/>
    <w:rsid w:val="006C6CC0"/>
  </w:style>
  <w:style w:type="numbering" w:customStyle="1" w:styleId="NoList15">
    <w:name w:val="No List15"/>
    <w:next w:val="NoList"/>
    <w:uiPriority w:val="99"/>
    <w:semiHidden/>
    <w:unhideWhenUsed/>
    <w:rsid w:val="006C6CC0"/>
  </w:style>
  <w:style w:type="numbering" w:customStyle="1" w:styleId="NoList23">
    <w:name w:val="No List23"/>
    <w:next w:val="NoList"/>
    <w:uiPriority w:val="99"/>
    <w:semiHidden/>
    <w:unhideWhenUsed/>
    <w:rsid w:val="006C6CC0"/>
  </w:style>
  <w:style w:type="numbering" w:customStyle="1" w:styleId="NoList33">
    <w:name w:val="No List33"/>
    <w:next w:val="NoList"/>
    <w:uiPriority w:val="99"/>
    <w:semiHidden/>
    <w:unhideWhenUsed/>
    <w:rsid w:val="006C6CC0"/>
  </w:style>
  <w:style w:type="numbering" w:customStyle="1" w:styleId="NoList43">
    <w:name w:val="No List43"/>
    <w:next w:val="NoList"/>
    <w:uiPriority w:val="99"/>
    <w:semiHidden/>
    <w:unhideWhenUsed/>
    <w:rsid w:val="006C6CC0"/>
  </w:style>
  <w:style w:type="numbering" w:customStyle="1" w:styleId="NoList53">
    <w:name w:val="No List53"/>
    <w:next w:val="NoList"/>
    <w:uiPriority w:val="99"/>
    <w:semiHidden/>
    <w:unhideWhenUsed/>
    <w:rsid w:val="006C6CC0"/>
  </w:style>
  <w:style w:type="numbering" w:customStyle="1" w:styleId="NoList16">
    <w:name w:val="No List16"/>
    <w:next w:val="NoList"/>
    <w:uiPriority w:val="99"/>
    <w:semiHidden/>
    <w:unhideWhenUsed/>
    <w:rsid w:val="006C6CC0"/>
  </w:style>
  <w:style w:type="table" w:customStyle="1" w:styleId="TableGrid42">
    <w:name w:val="Table Grid4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C6CC0"/>
  </w:style>
  <w:style w:type="numbering" w:customStyle="1" w:styleId="NoList24">
    <w:name w:val="No List24"/>
    <w:next w:val="NoList"/>
    <w:uiPriority w:val="99"/>
    <w:semiHidden/>
    <w:unhideWhenUsed/>
    <w:rsid w:val="006C6CC0"/>
  </w:style>
  <w:style w:type="numbering" w:customStyle="1" w:styleId="NoList34">
    <w:name w:val="No List34"/>
    <w:next w:val="NoList"/>
    <w:uiPriority w:val="99"/>
    <w:semiHidden/>
    <w:unhideWhenUsed/>
    <w:rsid w:val="006C6CC0"/>
  </w:style>
  <w:style w:type="numbering" w:customStyle="1" w:styleId="NoList44">
    <w:name w:val="No List44"/>
    <w:next w:val="NoList"/>
    <w:uiPriority w:val="99"/>
    <w:semiHidden/>
    <w:unhideWhenUsed/>
    <w:rsid w:val="006C6CC0"/>
  </w:style>
  <w:style w:type="numbering" w:customStyle="1" w:styleId="NoList54">
    <w:name w:val="No List54"/>
    <w:next w:val="NoList"/>
    <w:uiPriority w:val="99"/>
    <w:semiHidden/>
    <w:unhideWhenUsed/>
    <w:rsid w:val="006C6CC0"/>
  </w:style>
  <w:style w:type="numbering" w:customStyle="1" w:styleId="NoList18">
    <w:name w:val="No List18"/>
    <w:next w:val="NoList"/>
    <w:uiPriority w:val="99"/>
    <w:semiHidden/>
    <w:unhideWhenUsed/>
    <w:rsid w:val="006C6CC0"/>
  </w:style>
  <w:style w:type="numbering" w:customStyle="1" w:styleId="NoList19">
    <w:name w:val="No List19"/>
    <w:next w:val="NoList"/>
    <w:uiPriority w:val="99"/>
    <w:semiHidden/>
    <w:unhideWhenUsed/>
    <w:rsid w:val="00CE2743"/>
  </w:style>
  <w:style w:type="table" w:customStyle="1" w:styleId="TableGrid43">
    <w:name w:val="Table Grid43"/>
    <w:basedOn w:val="TableNormal"/>
    <w:next w:val="TableGrid"/>
    <w:uiPriority w:val="59"/>
    <w:rsid w:val="00CE2743"/>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TableNormal"/>
    <w:next w:val="TableElegant"/>
    <w:rsid w:val="00CE2743"/>
    <w:tblPr/>
  </w:style>
  <w:style w:type="numbering" w:customStyle="1" w:styleId="NoList110">
    <w:name w:val="No List110"/>
    <w:next w:val="NoList"/>
    <w:uiPriority w:val="99"/>
    <w:semiHidden/>
    <w:unhideWhenUsed/>
    <w:rsid w:val="00CE2743"/>
  </w:style>
  <w:style w:type="numbering" w:customStyle="1" w:styleId="NoList25">
    <w:name w:val="No List25"/>
    <w:next w:val="NoList"/>
    <w:uiPriority w:val="99"/>
    <w:semiHidden/>
    <w:unhideWhenUsed/>
    <w:rsid w:val="00CE2743"/>
  </w:style>
  <w:style w:type="numbering" w:customStyle="1" w:styleId="NoList112">
    <w:name w:val="No List112"/>
    <w:next w:val="NoList"/>
    <w:uiPriority w:val="99"/>
    <w:semiHidden/>
    <w:unhideWhenUsed/>
    <w:rsid w:val="00CE2743"/>
  </w:style>
  <w:style w:type="numbering" w:customStyle="1" w:styleId="NoList35">
    <w:name w:val="No List35"/>
    <w:next w:val="NoList"/>
    <w:uiPriority w:val="99"/>
    <w:semiHidden/>
    <w:unhideWhenUsed/>
    <w:rsid w:val="00CE2743"/>
  </w:style>
  <w:style w:type="numbering" w:customStyle="1" w:styleId="NoList122">
    <w:name w:val="No List122"/>
    <w:next w:val="NoList"/>
    <w:uiPriority w:val="99"/>
    <w:semiHidden/>
    <w:unhideWhenUsed/>
    <w:rsid w:val="00CE2743"/>
  </w:style>
  <w:style w:type="numbering" w:customStyle="1" w:styleId="NoList45">
    <w:name w:val="No List45"/>
    <w:next w:val="NoList"/>
    <w:uiPriority w:val="99"/>
    <w:semiHidden/>
    <w:unhideWhenUsed/>
    <w:rsid w:val="00CE2743"/>
  </w:style>
  <w:style w:type="numbering" w:customStyle="1" w:styleId="NoList55">
    <w:name w:val="No List55"/>
    <w:next w:val="NoList"/>
    <w:uiPriority w:val="99"/>
    <w:semiHidden/>
    <w:unhideWhenUsed/>
    <w:rsid w:val="00CE2743"/>
  </w:style>
  <w:style w:type="numbering" w:customStyle="1" w:styleId="NoList62">
    <w:name w:val="No List62"/>
    <w:next w:val="NoList"/>
    <w:uiPriority w:val="99"/>
    <w:semiHidden/>
    <w:unhideWhenUsed/>
    <w:rsid w:val="00CE2743"/>
  </w:style>
  <w:style w:type="table" w:customStyle="1" w:styleId="TableGrid113">
    <w:name w:val="Table Grid113"/>
    <w:basedOn w:val="TableNormal"/>
    <w:next w:val="TableGrid"/>
    <w:uiPriority w:val="59"/>
    <w:rsid w:val="00CE27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
    <w:name w:val="Table Elegant11"/>
    <w:basedOn w:val="TableNormal"/>
    <w:next w:val="TableElegant"/>
    <w:rsid w:val="00CE274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2">
    <w:name w:val="No List132"/>
    <w:next w:val="NoList"/>
    <w:uiPriority w:val="99"/>
    <w:semiHidden/>
    <w:unhideWhenUsed/>
    <w:rsid w:val="00CE2743"/>
  </w:style>
  <w:style w:type="numbering" w:customStyle="1" w:styleId="NoList212">
    <w:name w:val="No List212"/>
    <w:next w:val="NoList"/>
    <w:uiPriority w:val="99"/>
    <w:semiHidden/>
    <w:unhideWhenUsed/>
    <w:rsid w:val="00CE2743"/>
  </w:style>
  <w:style w:type="numbering" w:customStyle="1" w:styleId="NoList1112">
    <w:name w:val="No List1112"/>
    <w:next w:val="NoList"/>
    <w:uiPriority w:val="99"/>
    <w:semiHidden/>
    <w:unhideWhenUsed/>
    <w:rsid w:val="00CE2743"/>
  </w:style>
  <w:style w:type="numbering" w:customStyle="1" w:styleId="NoList312">
    <w:name w:val="No List312"/>
    <w:next w:val="NoList"/>
    <w:uiPriority w:val="99"/>
    <w:semiHidden/>
    <w:unhideWhenUsed/>
    <w:rsid w:val="00CE2743"/>
  </w:style>
  <w:style w:type="numbering" w:customStyle="1" w:styleId="NoList1211">
    <w:name w:val="No List1211"/>
    <w:next w:val="NoList"/>
    <w:uiPriority w:val="99"/>
    <w:semiHidden/>
    <w:unhideWhenUsed/>
    <w:rsid w:val="00CE2743"/>
  </w:style>
  <w:style w:type="numbering" w:customStyle="1" w:styleId="NoList412">
    <w:name w:val="No List412"/>
    <w:next w:val="NoList"/>
    <w:uiPriority w:val="99"/>
    <w:semiHidden/>
    <w:unhideWhenUsed/>
    <w:rsid w:val="00CE2743"/>
  </w:style>
  <w:style w:type="numbering" w:customStyle="1" w:styleId="NoList512">
    <w:name w:val="No List512"/>
    <w:next w:val="NoList"/>
    <w:uiPriority w:val="99"/>
    <w:semiHidden/>
    <w:unhideWhenUsed/>
    <w:rsid w:val="00CE2743"/>
  </w:style>
  <w:style w:type="character" w:customStyle="1" w:styleId="AnswersChar">
    <w:name w:val="Answers Char"/>
    <w:link w:val="Answers"/>
    <w:locked/>
    <w:rsid w:val="00CE2743"/>
    <w:rPr>
      <w:rFonts w:ascii="Times New Roman" w:eastAsia="Times New Roman" w:hAnsi="Times New Roman"/>
      <w:sz w:val="18"/>
      <w:szCs w:val="18"/>
    </w:rPr>
  </w:style>
  <w:style w:type="paragraph" w:customStyle="1" w:styleId="Answers">
    <w:name w:val="Answers"/>
    <w:basedOn w:val="Normal"/>
    <w:link w:val="AnswersChar"/>
    <w:qFormat/>
    <w:rsid w:val="00CE2743"/>
    <w:pPr>
      <w:numPr>
        <w:numId w:val="3"/>
      </w:numPr>
      <w:spacing w:before="40" w:after="80" w:line="240" w:lineRule="auto"/>
      <w:ind w:left="907"/>
      <w:jc w:val="both"/>
    </w:pPr>
    <w:rPr>
      <w:rFonts w:ascii="Times New Roman" w:eastAsia="Times New Roman" w:hAnsi="Times New Roman"/>
      <w:sz w:val="18"/>
      <w:szCs w:val="18"/>
      <w:lang w:val="en-US"/>
    </w:rPr>
  </w:style>
  <w:style w:type="table" w:styleId="MediumGrid1">
    <w:name w:val="Medium Grid 1"/>
    <w:basedOn w:val="TableNormal"/>
    <w:uiPriority w:val="67"/>
    <w:rsid w:val="00CE2743"/>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2">
    <w:name w:val="Table Grid212"/>
    <w:basedOn w:val="TableNormal"/>
    <w:next w:val="TableGrid"/>
    <w:rsid w:val="00CE2743"/>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E55F1"/>
  </w:style>
  <w:style w:type="table" w:customStyle="1" w:styleId="TableGrid44">
    <w:name w:val="Table Grid44"/>
    <w:basedOn w:val="TableNormal"/>
    <w:next w:val="TableGrid"/>
    <w:uiPriority w:val="59"/>
    <w:rsid w:val="00BE55F1"/>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next w:val="TableElegant"/>
    <w:rsid w:val="00BE55F1"/>
    <w:rPr>
      <w:rFonts w:ascii="Times New Roman" w:eastAsia="Times New Roman" w:hAnsi="Times New Roman"/>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BE55F1"/>
  </w:style>
  <w:style w:type="numbering" w:customStyle="1" w:styleId="NoList26">
    <w:name w:val="No List26"/>
    <w:next w:val="NoList"/>
    <w:uiPriority w:val="99"/>
    <w:semiHidden/>
    <w:unhideWhenUsed/>
    <w:rsid w:val="00BE55F1"/>
  </w:style>
  <w:style w:type="numbering" w:customStyle="1" w:styleId="NoList114">
    <w:name w:val="No List114"/>
    <w:next w:val="NoList"/>
    <w:uiPriority w:val="99"/>
    <w:semiHidden/>
    <w:unhideWhenUsed/>
    <w:rsid w:val="00BE55F1"/>
  </w:style>
  <w:style w:type="numbering" w:customStyle="1" w:styleId="NoList36">
    <w:name w:val="No List36"/>
    <w:next w:val="NoList"/>
    <w:uiPriority w:val="99"/>
    <w:semiHidden/>
    <w:unhideWhenUsed/>
    <w:rsid w:val="00BE55F1"/>
  </w:style>
  <w:style w:type="numbering" w:customStyle="1" w:styleId="NoList123">
    <w:name w:val="No List123"/>
    <w:next w:val="NoList"/>
    <w:uiPriority w:val="99"/>
    <w:semiHidden/>
    <w:unhideWhenUsed/>
    <w:rsid w:val="00BE55F1"/>
  </w:style>
  <w:style w:type="numbering" w:customStyle="1" w:styleId="NoList46">
    <w:name w:val="No List46"/>
    <w:next w:val="NoList"/>
    <w:uiPriority w:val="99"/>
    <w:semiHidden/>
    <w:unhideWhenUsed/>
    <w:rsid w:val="00BE55F1"/>
  </w:style>
  <w:style w:type="numbering" w:customStyle="1" w:styleId="NoList56">
    <w:name w:val="No List56"/>
    <w:next w:val="NoList"/>
    <w:uiPriority w:val="99"/>
    <w:semiHidden/>
    <w:unhideWhenUsed/>
    <w:rsid w:val="00BE55F1"/>
  </w:style>
  <w:style w:type="numbering" w:customStyle="1" w:styleId="NoList63">
    <w:name w:val="No List63"/>
    <w:next w:val="NoList"/>
    <w:uiPriority w:val="99"/>
    <w:semiHidden/>
    <w:unhideWhenUsed/>
    <w:rsid w:val="00BE55F1"/>
  </w:style>
  <w:style w:type="table" w:customStyle="1" w:styleId="TableGrid114">
    <w:name w:val="Table Grid114"/>
    <w:basedOn w:val="TableNormal"/>
    <w:next w:val="TableGrid"/>
    <w:uiPriority w:val="59"/>
    <w:rsid w:val="00BE55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next w:val="TableElegant"/>
    <w:rsid w:val="00BE55F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3">
    <w:name w:val="No List133"/>
    <w:next w:val="NoList"/>
    <w:uiPriority w:val="99"/>
    <w:semiHidden/>
    <w:unhideWhenUsed/>
    <w:rsid w:val="00BE55F1"/>
  </w:style>
  <w:style w:type="numbering" w:customStyle="1" w:styleId="NoList213">
    <w:name w:val="No List213"/>
    <w:next w:val="NoList"/>
    <w:uiPriority w:val="99"/>
    <w:semiHidden/>
    <w:unhideWhenUsed/>
    <w:rsid w:val="00BE55F1"/>
  </w:style>
  <w:style w:type="numbering" w:customStyle="1" w:styleId="NoList1113">
    <w:name w:val="No List1113"/>
    <w:next w:val="NoList"/>
    <w:uiPriority w:val="99"/>
    <w:semiHidden/>
    <w:unhideWhenUsed/>
    <w:rsid w:val="00BE55F1"/>
  </w:style>
  <w:style w:type="numbering" w:customStyle="1" w:styleId="NoList313">
    <w:name w:val="No List313"/>
    <w:next w:val="NoList"/>
    <w:uiPriority w:val="99"/>
    <w:semiHidden/>
    <w:unhideWhenUsed/>
    <w:rsid w:val="00BE55F1"/>
  </w:style>
  <w:style w:type="numbering" w:customStyle="1" w:styleId="NoList1212">
    <w:name w:val="No List1212"/>
    <w:next w:val="NoList"/>
    <w:uiPriority w:val="99"/>
    <w:semiHidden/>
    <w:unhideWhenUsed/>
    <w:rsid w:val="00BE55F1"/>
  </w:style>
  <w:style w:type="numbering" w:customStyle="1" w:styleId="NoList413">
    <w:name w:val="No List413"/>
    <w:next w:val="NoList"/>
    <w:uiPriority w:val="99"/>
    <w:semiHidden/>
    <w:unhideWhenUsed/>
    <w:rsid w:val="00BE55F1"/>
  </w:style>
  <w:style w:type="numbering" w:customStyle="1" w:styleId="NoList513">
    <w:name w:val="No List513"/>
    <w:next w:val="NoList"/>
    <w:uiPriority w:val="99"/>
    <w:semiHidden/>
    <w:unhideWhenUsed/>
    <w:rsid w:val="00BE55F1"/>
  </w:style>
  <w:style w:type="table" w:customStyle="1" w:styleId="MediumGrid11">
    <w:name w:val="Medium Grid 11"/>
    <w:basedOn w:val="TableNormal"/>
    <w:next w:val="MediumGrid1"/>
    <w:uiPriority w:val="67"/>
    <w:rsid w:val="00BE55F1"/>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3">
    <w:name w:val="Table Grid213"/>
    <w:basedOn w:val="TableNormal"/>
    <w:next w:val="TableGrid"/>
    <w:rsid w:val="00BE55F1"/>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t.ac.za" TargetMode="External"/><Relationship Id="rId13" Type="http://schemas.openxmlformats.org/officeDocument/2006/relationships/hyperlink" Target="http://www.thedti.gov.za/" TargetMode="External"/><Relationship Id="rId3" Type="http://schemas.openxmlformats.org/officeDocument/2006/relationships/settings" Target="settings.xml"/><Relationship Id="rId7" Type="http://schemas.openxmlformats.org/officeDocument/2006/relationships/hyperlink" Target="mailto:WorkuZ@tut.ac.za" TargetMode="External"/><Relationship Id="rId12" Type="http://schemas.openxmlformats.org/officeDocument/2006/relationships/hyperlink" Target="http://www.seda.org.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seta.org.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merald.com/insight/publication/issn/1742-2043" TargetMode="External"/><Relationship Id="rId4" Type="http://schemas.openxmlformats.org/officeDocument/2006/relationships/webSettings" Target="webSettings.xml"/><Relationship Id="rId9" Type="http://schemas.openxmlformats.org/officeDocument/2006/relationships/hyperlink" Target="https://www.gemconsortium.org/report/49833" TargetMode="External"/><Relationship Id="rId14" Type="http://schemas.openxmlformats.org/officeDocument/2006/relationships/hyperlink" Target="https://www.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5566</Words>
  <Characters>31730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37222</CharactersWithSpaces>
  <SharedDoc>false</SharedDoc>
  <HLinks>
    <vt:vector size="48" baseType="variant">
      <vt:variant>
        <vt:i4>6815787</vt:i4>
      </vt:variant>
      <vt:variant>
        <vt:i4>21</vt:i4>
      </vt:variant>
      <vt:variant>
        <vt:i4>0</vt:i4>
      </vt:variant>
      <vt:variant>
        <vt:i4>5</vt:i4>
      </vt:variant>
      <vt:variant>
        <vt:lpwstr>https://www.gov.za/</vt:lpwstr>
      </vt:variant>
      <vt:variant>
        <vt:lpwstr/>
      </vt:variant>
      <vt:variant>
        <vt:i4>4194398</vt:i4>
      </vt:variant>
      <vt:variant>
        <vt:i4>18</vt:i4>
      </vt:variant>
      <vt:variant>
        <vt:i4>0</vt:i4>
      </vt:variant>
      <vt:variant>
        <vt:i4>5</vt:i4>
      </vt:variant>
      <vt:variant>
        <vt:lpwstr>http://www.thedti.gov.za/</vt:lpwstr>
      </vt:variant>
      <vt:variant>
        <vt:lpwstr/>
      </vt:variant>
      <vt:variant>
        <vt:i4>3080230</vt:i4>
      </vt:variant>
      <vt:variant>
        <vt:i4>15</vt:i4>
      </vt:variant>
      <vt:variant>
        <vt:i4>0</vt:i4>
      </vt:variant>
      <vt:variant>
        <vt:i4>5</vt:i4>
      </vt:variant>
      <vt:variant>
        <vt:lpwstr>http://www.seda.org.za/</vt:lpwstr>
      </vt:variant>
      <vt:variant>
        <vt:lpwstr/>
      </vt:variant>
      <vt:variant>
        <vt:i4>1179737</vt:i4>
      </vt:variant>
      <vt:variant>
        <vt:i4>12</vt:i4>
      </vt:variant>
      <vt:variant>
        <vt:i4>0</vt:i4>
      </vt:variant>
      <vt:variant>
        <vt:i4>5</vt:i4>
      </vt:variant>
      <vt:variant>
        <vt:lpwstr>https://www.servicesseta.org.za/</vt:lpwstr>
      </vt:variant>
      <vt:variant>
        <vt:lpwstr/>
      </vt:variant>
      <vt:variant>
        <vt:i4>7143529</vt:i4>
      </vt:variant>
      <vt:variant>
        <vt:i4>9</vt:i4>
      </vt:variant>
      <vt:variant>
        <vt:i4>0</vt:i4>
      </vt:variant>
      <vt:variant>
        <vt:i4>5</vt:i4>
      </vt:variant>
      <vt:variant>
        <vt:lpwstr>https://www.emerald.com/insight/publication/issn/1742-2043</vt:lpwstr>
      </vt:variant>
      <vt:variant>
        <vt:lpwstr/>
      </vt:variant>
      <vt:variant>
        <vt:i4>8126589</vt:i4>
      </vt:variant>
      <vt:variant>
        <vt:i4>6</vt:i4>
      </vt:variant>
      <vt:variant>
        <vt:i4>0</vt:i4>
      </vt:variant>
      <vt:variant>
        <vt:i4>5</vt:i4>
      </vt:variant>
      <vt:variant>
        <vt:lpwstr>https://www.gemconsortium.org/report/49833</vt:lpwstr>
      </vt:variant>
      <vt:variant>
        <vt:lpwstr/>
      </vt:variant>
      <vt:variant>
        <vt:i4>327698</vt:i4>
      </vt:variant>
      <vt:variant>
        <vt:i4>3</vt:i4>
      </vt:variant>
      <vt:variant>
        <vt:i4>0</vt:i4>
      </vt:variant>
      <vt:variant>
        <vt:i4>5</vt:i4>
      </vt:variant>
      <vt:variant>
        <vt:lpwstr>http://www.tut.ac.za/</vt:lpwstr>
      </vt:variant>
      <vt:variant>
        <vt:lpwstr/>
      </vt:variant>
      <vt:variant>
        <vt:i4>1048699</vt:i4>
      </vt:variant>
      <vt:variant>
        <vt:i4>0</vt:i4>
      </vt:variant>
      <vt:variant>
        <vt:i4>0</vt:i4>
      </vt:variant>
      <vt:variant>
        <vt:i4>5</vt:i4>
      </vt:variant>
      <vt:variant>
        <vt:lpwstr>mailto:WorkuZ@tut.ac.za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Zeleke Worku</dc:creator>
  <cp:keywords/>
  <cp:lastModifiedBy>Zeleke Worku</cp:lastModifiedBy>
  <cp:revision>2</cp:revision>
  <cp:lastPrinted>2019-03-15T11:32:00Z</cp:lastPrinted>
  <dcterms:created xsi:type="dcterms:W3CDTF">2026-05-25T13:53:00Z</dcterms:created>
  <dcterms:modified xsi:type="dcterms:W3CDTF">2026-05-25T13:53:00Z</dcterms:modified>
</cp:coreProperties>
</file>