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C5AA2" w14:textId="77777777" w:rsidR="00E11A3C" w:rsidRDefault="00E11A3C" w:rsidP="00E11A3C">
      <w:pPr>
        <w:spacing w:after="0" w:line="240" w:lineRule="auto"/>
        <w:jc w:val="center"/>
        <w:rPr>
          <w:rFonts w:ascii="Times New Roman" w:eastAsiaTheme="minorEastAsia" w:hAnsi="Times New Roman" w:cs="Times New Roman"/>
          <w:b/>
          <w:sz w:val="28"/>
          <w:szCs w:val="28"/>
          <w:lang w:val="en-PH"/>
        </w:rPr>
      </w:pPr>
      <w:r>
        <w:rPr>
          <w:noProof/>
          <w:sz w:val="28"/>
        </w:rPr>
        <mc:AlternateContent>
          <mc:Choice Requires="wps">
            <w:drawing>
              <wp:anchor distT="0" distB="0" distL="114300" distR="114300" simplePos="0" relativeHeight="251704320" behindDoc="0" locked="0" layoutInCell="1" allowOverlap="1" wp14:anchorId="56F7E21D" wp14:editId="3974B5CD">
                <wp:simplePos x="0" y="0"/>
                <wp:positionH relativeFrom="column">
                  <wp:posOffset>5276850</wp:posOffset>
                </wp:positionH>
                <wp:positionV relativeFrom="paragraph">
                  <wp:posOffset>-612775</wp:posOffset>
                </wp:positionV>
                <wp:extent cx="539750" cy="482600"/>
                <wp:effectExtent l="0" t="0" r="12700" b="12700"/>
                <wp:wrapNone/>
                <wp:docPr id="428751004" name="Rectangle 428751004"/>
                <wp:cNvGraphicFramePr/>
                <a:graphic xmlns:a="http://schemas.openxmlformats.org/drawingml/2006/main">
                  <a:graphicData uri="http://schemas.microsoft.com/office/word/2010/wordprocessingShape">
                    <wps:wsp>
                      <wps:cNvSpPr/>
                      <wps:spPr>
                        <a:xfrm>
                          <a:off x="0" y="0"/>
                          <a:ext cx="539750" cy="482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69991A0" id="Rectangle 428751004" o:spid="_x0000_s1026" style="position:absolute;margin-left:415.5pt;margin-top:-48.25pt;width:42.5pt;height: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YoZAIAAEsFAAAOAAAAZHJzL2Uyb0RvYy54bWysVEtv2zAMvg/YfxB0X2xnSR9BnSJokWFA&#10;sQbthp0VWYoFyKImKXGyXz9KfqTbih2K5aCIJvmR/Ejx5vbYaHIQziswJS0mOSXCcKiU2ZX029f1&#10;hytKfGCmYhqMKOlJeHq7fP/uprULMYUadCUcQRDjF60taR2CXWSZ57VomJ+AFQaVElzDAopul1WO&#10;tYje6Gya5xdZC66yDrjwHr/ed0q6TPhSCh4epfQiEF1SzC2k06VzG89secMWO8dsrXifBntDFg1T&#10;BoOOUPcsMLJ36i+oRnEHHmSYcGgykFJxkWrAaor8j2qea2ZFqgXJ8Xakyf8/WP7l8Gw3DmlorV94&#10;vMYqjtI18R/zI8dE1mkkSxwD4fhx/vH6co6UclTNrqYXeSIzOztb58MnAQ2Jl5I67EWiiB0efMCA&#10;aDqYxFgetKrWSuskxP6LO+3IgWHntrsidgo9frPS5k2OCBM9s3PF6RZOWkQ8bZ6EJKrCGqcp4TSM&#10;52QY58KEolPVrBJdjvMcf0OWQ/op5wQYkSVWN2L3AINlBzJgd8X29tFVpFkenfN/JdY5jx4pMpgw&#10;OjfKgHsNQGNVfeTOfiCpoyaytIXqtHHEQfeSvOVrhe19YD5smMOngxOB6yA84iE1tCWF/kZJDe7n&#10;a9+jPU40ailp8SmW1P/YMyco0Z8Nzvp1MZvFt5uE2fxyioJ7qdm+1Jh9cwc4MwUuHsvTNdoHPVyl&#10;g+Y7bo1VjIoqZjjGLikPbhDuQrcicO9wsVolM3yvloUH82x5BI+sGljtA0iVpvnMTs8avtjU/n67&#10;xJXwUk5W5x24/AUAAP//AwBQSwMEFAAGAAgAAAAhAKiZksbhAAAACwEAAA8AAABkcnMvZG93bnJl&#10;di54bWxMj0FPg0AQhe8m/ofNmHhrFzDFgiyNMRpj4qG2Jnqcwi4Q2VnCLhT/veNJj/Pm5b3vFbvF&#10;9mLWo+8cKYjXEQhNlas7ahS8H59WWxA+INXYO9IKvrWHXXl5UWBeuzO96fkQGsEh5HNU0IYw5FL6&#10;qtUW/doNmvhn3Ggx8Dk2sh7xzOG2l0kUpdJiR9zQ4qAfWl19HSar4NPg8/Hxxb9Kk8wm6/bTh7md&#10;lLq+Wu7vQAS9hD8z/OIzOpTMdHIT1V70CrY3MW8JClZZugHBjixOWTmxkkQbkGUh/28ofwAAAP//&#10;AwBQSwECLQAUAAYACAAAACEAtoM4kv4AAADhAQAAEwAAAAAAAAAAAAAAAAAAAAAAW0NvbnRlbnRf&#10;VHlwZXNdLnhtbFBLAQItABQABgAIAAAAIQA4/SH/1gAAAJQBAAALAAAAAAAAAAAAAAAAAC8BAABf&#10;cmVscy8ucmVsc1BLAQItABQABgAIAAAAIQDqGaYoZAIAAEsFAAAOAAAAAAAAAAAAAAAAAC4CAABk&#10;cnMvZTJvRG9jLnhtbFBLAQItABQABgAIAAAAIQComZLG4QAAAAsBAAAPAAAAAAAAAAAAAAAAAL4E&#10;AABkcnMvZG93bnJldi54bWxQSwUGAAAAAAQABADzAAAAzAUAAAAA&#10;" fillcolor="white [3212]" strokecolor="white [3212]" strokeweight="1pt"/>
            </w:pict>
          </mc:Fallback>
        </mc:AlternateContent>
      </w:r>
      <w:r>
        <w:rPr>
          <w:rFonts w:ascii="Times New Roman" w:eastAsiaTheme="minorEastAsia" w:hAnsi="Times New Roman" w:cs="Times New Roman"/>
          <w:b/>
          <w:sz w:val="28"/>
          <w:szCs w:val="28"/>
          <w:lang w:val="en-PH"/>
        </w:rPr>
        <w:t>LEVEL OF AWARENESS AND PRACTICES ON INFECTION CONTROL AMONG NURSES IN SELECTED</w:t>
      </w:r>
    </w:p>
    <w:p w14:paraId="7C8DA954" w14:textId="54709765" w:rsidR="00E11A3C" w:rsidRDefault="00E11A3C" w:rsidP="00E11A3C">
      <w:pPr>
        <w:spacing w:after="0" w:line="240" w:lineRule="auto"/>
        <w:jc w:val="center"/>
        <w:rPr>
          <w:rFonts w:ascii="Times New Roman" w:eastAsiaTheme="minorEastAsia" w:hAnsi="Times New Roman" w:cs="Times New Roman"/>
          <w:b/>
          <w:sz w:val="28"/>
          <w:szCs w:val="28"/>
          <w:lang w:val="en-PH"/>
        </w:rPr>
      </w:pPr>
      <w:r>
        <w:rPr>
          <w:rFonts w:ascii="Times New Roman" w:eastAsiaTheme="minorEastAsia" w:hAnsi="Times New Roman" w:cs="Times New Roman"/>
          <w:b/>
          <w:sz w:val="28"/>
          <w:szCs w:val="28"/>
          <w:lang w:val="en-PH"/>
        </w:rPr>
        <w:t xml:space="preserve"/>
      </w:r>
      <w:r w:rsidR="008F75E8">
        <w:rPr>
          <w:rFonts w:ascii="Times New Roman" w:eastAsiaTheme="minorEastAsia" w:hAnsi="Times New Roman" w:cs="Times New Roman"/>
          <w:b/>
          <w:sz w:val="28"/>
          <w:szCs w:val="28"/>
          <w:lang w:val="en-PH"/>
        </w:rPr>
        <w:t xml:space="preserve"/>
      </w:r>
    </w:p>
    <w:p w14:paraId="61A5E95C"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4F6535A"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8E870DF"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83EF84C"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2C85AEB"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B54C502"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E16BD30"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09649DA7"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w:r>
    </w:p>
    <w:p w14:paraId="7400C085"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r>
    </w:p>
    <w:p w14:paraId="5BE698A3"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w:r>
    </w:p>
    <w:p w14:paraId="387A9BD4"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w:r>
    </w:p>
    <w:p w14:paraId="52B8DC19"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w:r>
    </w:p>
    <w:p w14:paraId="18E07AE2"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76D6F4BC"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2F77B8D3"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1EFA391E"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006DEBCD"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13FBB7EB"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ACB7ECD"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w:r>
    </w:p>
    <w:p w14:paraId="2BCC47F1"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w:r>
    </w:p>
    <w:p w14:paraId="56F0B307"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r>
    </w:p>
    <w:p w14:paraId="6B110282" w14:textId="7D26886C" w:rsidR="00E11A3C" w:rsidRDefault="00E11A3C" w:rsidP="00E11A3C">
      <w:pPr>
        <w:spacing w:after="0" w:line="240" w:lineRule="auto"/>
        <w:jc w:val="center"/>
        <w:rPr>
          <w:rFonts w:ascii="Times New Roman" w:eastAsiaTheme="minorEastAsia" w:hAnsi="Times New Roman" w:cs="Times New Roman"/>
          <w:sz w:val="28"/>
          <w:szCs w:val="28"/>
        </w:rPr>
      </w:pPr>
    </w:p>
    <w:p w14:paraId="069A35CF"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50EEDFC"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08CCC7B3" w14:textId="77777777" w:rsidR="00E11A3C" w:rsidRDefault="00E11A3C" w:rsidP="00E11A3C">
      <w:pPr>
        <w:spacing w:after="0" w:line="240" w:lineRule="auto"/>
        <w:rPr>
          <w:rFonts w:ascii="Times New Roman" w:eastAsiaTheme="minorEastAsia" w:hAnsi="Times New Roman" w:cs="Times New Roman"/>
          <w:sz w:val="28"/>
          <w:szCs w:val="28"/>
        </w:rPr>
      </w:pPr>
    </w:p>
    <w:p w14:paraId="3315C7C3"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59D6458"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21F825F"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6DD960C2" w14:textId="77777777" w:rsidR="00E11A3C" w:rsidRDefault="00E11A3C" w:rsidP="00E11A3C">
      <w:pPr>
        <w:spacing w:after="0" w:line="24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w:r>
    </w:p>
    <w:p w14:paraId="4761E20B"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1129ABAC" w14:textId="77777777" w:rsidR="00E11A3C" w:rsidRDefault="00E11A3C" w:rsidP="00E11A3C">
      <w:pPr>
        <w:spacing w:after="0" w:line="240" w:lineRule="auto"/>
        <w:jc w:val="center"/>
        <w:rPr>
          <w:rFonts w:ascii="Times New Roman" w:eastAsiaTheme="minorEastAsia" w:hAnsi="Times New Roman" w:cs="Times New Roman"/>
          <w:b/>
          <w:sz w:val="28"/>
          <w:szCs w:val="28"/>
        </w:rPr>
      </w:pPr>
    </w:p>
    <w:p w14:paraId="06AB99A3" w14:textId="77777777" w:rsidR="00E11A3C" w:rsidRDefault="00E11A3C" w:rsidP="00E11A3C">
      <w:pPr>
        <w:spacing w:after="0" w:line="24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w:r>
    </w:p>
    <w:p w14:paraId="0031C5E1"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1080FD0B"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3F783A3B" w14:textId="6C297853" w:rsidR="00E11A3C" w:rsidRDefault="008F75E8" w:rsidP="00E11A3C">
      <w:pPr>
        <w:spacing w:after="0" w:line="240" w:lineRule="auto"/>
        <w:jc w:val="center"/>
        <w:rPr>
          <w:rFonts w:ascii="Times New Roman" w:eastAsiaTheme="minorEastAsia" w:hAnsi="Times New Roman" w:cs="Times New Roman"/>
          <w:sz w:val="28"/>
          <w:szCs w:val="28"/>
          <w:lang w:val="en-PH"/>
        </w:rPr>
      </w:pPr>
      <w:r>
        <w:rPr>
          <w:rFonts w:ascii="Times New Roman" w:eastAsiaTheme="minorEastAsia" w:hAnsi="Times New Roman" w:cs="Times New Roman"/>
          <w:sz w:val="28"/>
          <w:szCs w:val="28"/>
        </w:rPr>
        <w:t/>
      </w:r>
      <w:r w:rsidR="00E11A3C">
        <w:rPr>
          <w:rFonts w:ascii="Times New Roman" w:eastAsiaTheme="minorEastAsia" w:hAnsi="Times New Roman" w:cs="Times New Roman"/>
          <w:sz w:val="28"/>
          <w:szCs w:val="28"/>
        </w:rPr>
        <w:t xml:space="preserve"/>
      </w:r>
      <w:r>
        <w:rPr>
          <w:rFonts w:ascii="Times New Roman" w:eastAsiaTheme="minorEastAsia" w:hAnsi="Times New Roman" w:cs="Times New Roman"/>
          <w:sz w:val="28"/>
          <w:szCs w:val="28"/>
          <w:lang w:val="en-PH"/>
        </w:rPr>
        <w:t/>
      </w:r>
    </w:p>
    <w:p w14:paraId="025ECA3A" w14:textId="77777777" w:rsidR="00E11A3C" w:rsidRDefault="00E11A3C" w:rsidP="00E11A3C">
      <w:pPr>
        <w:spacing w:after="0" w:line="240" w:lineRule="auto"/>
        <w:jc w:val="center"/>
        <w:rPr>
          <w:rFonts w:ascii="Times New Roman" w:eastAsiaTheme="minorEastAsia" w:hAnsi="Times New Roman" w:cs="Times New Roman"/>
          <w:sz w:val="28"/>
          <w:szCs w:val="28"/>
        </w:rPr>
      </w:pPr>
    </w:p>
    <w:p w14:paraId="0980C221" w14:textId="77777777" w:rsidR="00E11A3C" w:rsidRDefault="00E11A3C" w:rsidP="00E11A3C">
      <w:pPr>
        <w:spacing w:after="0" w:line="240" w:lineRule="auto"/>
        <w:jc w:val="center"/>
        <w:rPr>
          <w:rFonts w:ascii="Times New Roman" w:eastAsiaTheme="minorEastAsia" w:hAnsi="Times New Roman" w:cs="Times New Roman"/>
          <w:sz w:val="28"/>
          <w:szCs w:val="28"/>
        </w:rPr>
        <w:sectPr w:rsidR="00E11A3C" w:rsidSect="00E11A3C">
          <w:headerReference w:type="default" r:id="rId9"/>
          <w:footerReference w:type="default" r:id="rId10"/>
          <w:pgSz w:w="12240" w:h="15840"/>
          <w:pgMar w:top="1440" w:right="1440" w:bottom="1440" w:left="2160" w:header="720" w:footer="720" w:gutter="0"/>
          <w:pgNumType w:fmt="lowerRoman" w:start="1"/>
          <w:cols w:space="720"/>
          <w:docGrid w:linePitch="299"/>
        </w:sectPr>
      </w:pPr>
    </w:p>
    <w:p w14:paraId="2BA4222A" w14:textId="77777777" w:rsidR="00E11A3C" w:rsidRDefault="00E11A3C" w:rsidP="00E11A3C">
      <w:pPr>
        <w:keepNext/>
        <w:tabs>
          <w:tab w:val="left" w:pos="0"/>
        </w:tabs>
        <w:suppressAutoHyphens/>
        <w:spacing w:after="0" w:line="240" w:lineRule="auto"/>
        <w:jc w:val="center"/>
        <w:outlineLvl w:val="1"/>
        <w:rPr>
          <w:rFonts w:ascii="Times New Roman" w:eastAsia="Times New Roman" w:hAnsi="Times New Roman" w:cs="Times New Roman"/>
          <w:b/>
          <w:sz w:val="28"/>
          <w:szCs w:val="24"/>
          <w:lang w:eastAsia="ar-SA"/>
        </w:rPr>
      </w:pPr>
      <w:r>
        <w:rPr>
          <w:rFonts w:ascii="Times New Roman" w:eastAsia="Times New Roman" w:hAnsi="Times New Roman" w:cs="Times New Roman"/>
          <w:b/>
          <w:sz w:val="28"/>
          <w:szCs w:val="24"/>
          <w:lang w:eastAsia="ar-SA"/>
        </w:rPr>
        <w:lastRenderedPageBreak/>
        <w:t/>
      </w:r>
    </w:p>
    <w:p w14:paraId="52BF7C3D" w14:textId="77777777" w:rsidR="00E11A3C" w:rsidRDefault="00E11A3C" w:rsidP="00E11A3C">
      <w:pPr>
        <w:spacing w:after="0" w:line="240" w:lineRule="auto"/>
        <w:rPr>
          <w:rFonts w:ascii="Times New Roman" w:eastAsiaTheme="minorEastAsia" w:hAnsi="Times New Roman" w:cs="Times New Roman"/>
          <w:sz w:val="24"/>
          <w:szCs w:val="24"/>
        </w:rPr>
      </w:pPr>
    </w:p>
    <w:p w14:paraId="170E1CB2" w14:textId="521A20DB" w:rsidR="00E11A3C" w:rsidRDefault="00E11A3C" w:rsidP="00E11A3C">
      <w:pPr>
        <w:spacing w:after="0" w:line="24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w:r>
      <w:r>
        <w:rPr>
          <w:rFonts w:ascii="Times New Roman" w:eastAsiaTheme="minorEastAsia" w:hAnsi="Times New Roman" w:cs="Times New Roman"/>
          <w:b/>
          <w:sz w:val="24"/>
          <w:szCs w:val="24"/>
        </w:rPr>
        <w:t xml:space="preserve"/>
      </w:r>
      <w:r>
        <w:rPr>
          <w:rFonts w:ascii="Times New Roman" w:eastAsiaTheme="minorEastAsia" w:hAnsi="Times New Roman" w:cs="Times New Roman"/>
          <w:b/>
          <w:sz w:val="24"/>
          <w:szCs w:val="24"/>
          <w:lang w:val="en-PH"/>
        </w:rPr>
        <w:t/>
      </w:r>
      <w:r w:rsidR="008F75E8">
        <w:rPr>
          <w:rFonts w:ascii="Times New Roman" w:eastAsiaTheme="minorEastAsia" w:hAnsi="Times New Roman" w:cs="Times New Roman"/>
          <w:b/>
          <w:sz w:val="24"/>
          <w:szCs w:val="24"/>
          <w:lang w:val="en-PH"/>
        </w:rPr>
        <w:t xml:space="preserve"/>
      </w:r>
      <w:r>
        <w:rPr>
          <w:rFonts w:ascii="Times New Roman" w:eastAsiaTheme="minorEastAsia" w:hAnsi="Times New Roman" w:cs="Times New Roman"/>
          <w:sz w:val="24"/>
          <w:szCs w:val="24"/>
        </w:rPr>
        <w:t xml:space="preserve"/>
      </w:r>
      <w:r>
        <w:rPr>
          <w:rFonts w:ascii="Times New Roman" w:eastAsiaTheme="minorEastAsia" w:hAnsi="Times New Roman" w:cs="Times New Roman"/>
          <w:b/>
          <w:sz w:val="24"/>
          <w:szCs w:val="24"/>
        </w:rPr>
        <w:t/>
      </w:r>
      <w:r>
        <w:rPr>
          <w:rFonts w:ascii="Times New Roman" w:eastAsiaTheme="minorEastAsia" w:hAnsi="Times New Roman" w:cs="Times New Roman"/>
          <w:sz w:val="24"/>
          <w:szCs w:val="24"/>
        </w:rPr>
        <w:t xml:space="preserve"/>
      </w:r>
      <w:r>
        <w:rPr>
          <w:rFonts w:ascii="Times New Roman" w:eastAsiaTheme="minorEastAsia" w:hAnsi="Times New Roman" w:cs="Times New Roman"/>
          <w:b/>
          <w:sz w:val="24"/>
          <w:szCs w:val="24"/>
        </w:rPr>
        <w:t xml:space="preserve"/>
      </w:r>
      <w:r>
        <w:rPr>
          <w:rFonts w:ascii="Times New Roman" w:eastAsiaTheme="minorEastAsia" w:hAnsi="Times New Roman" w:cs="Times New Roman"/>
          <w:sz w:val="24"/>
          <w:szCs w:val="24"/>
        </w:rPr>
        <w:t xml:space="preserve"/>
      </w:r>
      <w:r>
        <w:rPr>
          <w:rFonts w:ascii="Times New Roman" w:eastAsiaTheme="minorEastAsia" w:hAnsi="Times New Roman" w:cs="Times New Roman"/>
          <w:sz w:val="24"/>
          <w:szCs w:val="24"/>
          <w:lang w:val="en-PH"/>
        </w:rPr>
        <w:t/>
      </w:r>
      <w:r>
        <w:rPr>
          <w:rFonts w:ascii="Times New Roman" w:eastAsiaTheme="minorEastAsia" w:hAnsi="Times New Roman" w:cs="Times New Roman"/>
          <w:sz w:val="24"/>
          <w:szCs w:val="24"/>
        </w:rPr>
        <w:t/>
      </w:r>
    </w:p>
    <w:p w14:paraId="136FA372" w14:textId="77777777" w:rsidR="00E11A3C" w:rsidRDefault="00E11A3C" w:rsidP="00E11A3C">
      <w:pPr>
        <w:spacing w:after="0" w:line="240" w:lineRule="auto"/>
        <w:rPr>
          <w:rFonts w:ascii="Times New Roman" w:eastAsiaTheme="minorEastAsia" w:hAnsi="Times New Roman" w:cs="Times New Roman"/>
          <w:sz w:val="24"/>
          <w:szCs w:val="24"/>
        </w:rPr>
      </w:pPr>
    </w:p>
    <w:p w14:paraId="3CDE0A88" w14:textId="77777777" w:rsidR="00E11A3C" w:rsidRDefault="00E11A3C" w:rsidP="00E11A3C">
      <w:pPr>
        <w:spacing w:after="0"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w:r>
    </w:p>
    <w:p w14:paraId="2D46CD23" w14:textId="77777777" w:rsidR="00E11A3C" w:rsidRDefault="00E11A3C" w:rsidP="00E11A3C">
      <w:pPr>
        <w:spacing w:after="0" w:line="240" w:lineRule="auto"/>
        <w:jc w:val="center"/>
        <w:rPr>
          <w:rFonts w:ascii="Times New Roman" w:eastAsiaTheme="minorEastAsia" w:hAnsi="Times New Roman" w:cs="Times New Roman"/>
          <w:sz w:val="24"/>
          <w:szCs w:val="24"/>
        </w:rPr>
      </w:pPr>
    </w:p>
    <w:p w14:paraId="1038875E" w14:textId="77777777" w:rsidR="00E11A3C" w:rsidRDefault="00E11A3C" w:rsidP="00E11A3C">
      <w:pPr>
        <w:spacing w:after="0" w:line="240" w:lineRule="auto"/>
        <w:jc w:val="center"/>
        <w:rPr>
          <w:rFonts w:ascii="Times New Roman" w:eastAsiaTheme="minorEastAsia" w:hAnsi="Times New Roman" w:cs="Times New Roman"/>
          <w:b/>
          <w:sz w:val="24"/>
          <w:szCs w:val="24"/>
        </w:rPr>
      </w:pPr>
    </w:p>
    <w:p w14:paraId="63ADD7D8" w14:textId="77777777" w:rsidR="00E11A3C" w:rsidRDefault="00E11A3C" w:rsidP="00E11A3C">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w:r>
      <w:r>
        <w:rPr>
          <w:rFonts w:ascii="Times New Roman" w:eastAsiaTheme="minorEastAsia" w:hAnsi="Times New Roman" w:cs="Times New Roman"/>
          <w:sz w:val="24"/>
          <w:szCs w:val="24"/>
        </w:rPr>
        <w:t/>
      </w:r>
    </w:p>
    <w:p w14:paraId="1F3E6A3D" w14:textId="77777777" w:rsidR="00E11A3C" w:rsidRDefault="00E11A3C" w:rsidP="00E11A3C">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w:r>
    </w:p>
    <w:p w14:paraId="387E67CC" w14:textId="77777777" w:rsidR="00E11A3C" w:rsidRDefault="00E11A3C" w:rsidP="00E11A3C">
      <w:pPr>
        <w:spacing w:after="0" w:line="240" w:lineRule="auto"/>
        <w:jc w:val="center"/>
        <w:rPr>
          <w:rFonts w:ascii="Times New Roman" w:eastAsiaTheme="minorEastAsia" w:hAnsi="Times New Roman" w:cs="Times New Roman"/>
          <w:sz w:val="24"/>
          <w:szCs w:val="24"/>
        </w:rPr>
      </w:pPr>
    </w:p>
    <w:p w14:paraId="6460DB71" w14:textId="77777777" w:rsidR="00E11A3C" w:rsidRDefault="00E11A3C" w:rsidP="00E11A3C">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w:r>
      <w:r>
        <w:rPr>
          <w:rFonts w:ascii="Times New Roman" w:eastAsiaTheme="minorEastAsia" w:hAnsi="Times New Roman" w:cs="Times New Roman"/>
          <w:sz w:val="24"/>
          <w:szCs w:val="24"/>
        </w:rPr>
        <w:t xml:space="preserve"/>
      </w:r>
      <w:r>
        <w:rPr>
          <w:rFonts w:ascii="Times New Roman" w:eastAsiaTheme="minorEastAsia" w:hAnsi="Times New Roman" w:cs="Times New Roman"/>
          <w:b/>
          <w:sz w:val="24"/>
          <w:szCs w:val="24"/>
        </w:rPr>
        <w:t/>
      </w:r>
      <w:r>
        <w:rPr>
          <w:rFonts w:ascii="Times New Roman" w:eastAsiaTheme="minorEastAsia" w:hAnsi="Times New Roman" w:cs="Times New Roman"/>
          <w:sz w:val="24"/>
          <w:szCs w:val="24"/>
        </w:rPr>
        <w:t xml:space="preserve"/>
      </w:r>
    </w:p>
    <w:p w14:paraId="72CF7230" w14:textId="77777777" w:rsidR="00E11A3C" w:rsidRDefault="00E11A3C" w:rsidP="00E11A3C">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r>
      <w:proofErr w:type="spellStart"/>
      <w:r>
        <w:rPr>
          <w:rFonts w:ascii="Times New Roman" w:eastAsiaTheme="minorEastAsia" w:hAnsi="Times New Roman" w:cs="Times New Roman"/>
          <w:sz w:val="24"/>
          <w:szCs w:val="24"/>
        </w:rPr>
        <w:t/>
      </w:r>
      <w:proofErr w:type="spellEnd"/>
    </w:p>
    <w:p w14:paraId="1B5C8A1C" w14:textId="77777777" w:rsidR="00E11A3C" w:rsidRDefault="00E11A3C" w:rsidP="00E11A3C">
      <w:pPr>
        <w:spacing w:after="0" w:line="240" w:lineRule="auto"/>
        <w:rPr>
          <w:rFonts w:ascii="Times New Roman" w:eastAsiaTheme="minorEastAsia" w:hAnsi="Times New Roman" w:cs="Times New Roman"/>
          <w:sz w:val="24"/>
          <w:szCs w:val="24"/>
        </w:rPr>
      </w:pPr>
    </w:p>
    <w:p w14:paraId="482B1296" w14:textId="77777777" w:rsidR="00E11A3C" w:rsidRDefault="00E11A3C" w:rsidP="00E11A3C">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w:r>
      <w:r>
        <w:rPr>
          <w:rFonts w:ascii="Times New Roman" w:eastAsiaTheme="minorEastAsia" w:hAnsi="Times New Roman" w:cs="Times New Roman"/>
          <w:sz w:val="24"/>
          <w:szCs w:val="24"/>
        </w:rPr>
        <w:t/>
      </w:r>
    </w:p>
    <w:p w14:paraId="3774EA19" w14:textId="77777777" w:rsidR="00E11A3C" w:rsidRDefault="00E11A3C" w:rsidP="00E11A3C">
      <w:pPr>
        <w:pBdr>
          <w:bottom w:val="single" w:sz="12" w:space="1" w:color="auto"/>
        </w:pBd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w:r>
    </w:p>
    <w:p w14:paraId="1B458040" w14:textId="77777777" w:rsidR="00E11A3C" w:rsidRDefault="00E11A3C" w:rsidP="00E11A3C">
      <w:pPr>
        <w:pBdr>
          <w:bottom w:val="single" w:sz="12" w:space="1" w:color="auto"/>
        </w:pBdr>
        <w:spacing w:after="0" w:line="240" w:lineRule="auto"/>
        <w:jc w:val="center"/>
        <w:rPr>
          <w:rFonts w:ascii="Times New Roman" w:eastAsiaTheme="minorEastAsia" w:hAnsi="Times New Roman" w:cs="Times New Roman"/>
          <w:sz w:val="24"/>
          <w:szCs w:val="24"/>
        </w:rPr>
      </w:pPr>
    </w:p>
    <w:p w14:paraId="5455CF72" w14:textId="77777777" w:rsidR="00E11A3C" w:rsidRDefault="00E11A3C" w:rsidP="00E11A3C">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rPr>
        <w:softHyphen/>
      </w:r>
      <w:r>
        <w:rPr>
          <w:rFonts w:ascii="Times New Roman" w:eastAsiaTheme="minorEastAsia" w:hAnsi="Times New Roman" w:cs="Times New Roman"/>
          <w:sz w:val="24"/>
          <w:szCs w:val="24"/>
        </w:rPr>
        <w:softHyphen/>
      </w:r>
    </w:p>
    <w:p w14:paraId="7B042B17" w14:textId="77777777" w:rsidR="00E11A3C" w:rsidRDefault="00E11A3C" w:rsidP="00E11A3C">
      <w:pPr>
        <w:spacing w:after="0" w:line="240" w:lineRule="auto"/>
        <w:jc w:val="center"/>
        <w:rPr>
          <w:rFonts w:ascii="Times New Roman" w:eastAsiaTheme="minorEastAsia" w:hAnsi="Times New Roman" w:cs="Times New Roman"/>
          <w:sz w:val="24"/>
          <w:szCs w:val="24"/>
        </w:rPr>
      </w:pPr>
    </w:p>
    <w:p w14:paraId="6CAEA7FD" w14:textId="77777777" w:rsidR="00C85082" w:rsidRPr="000F782E" w:rsidRDefault="00C85082" w:rsidP="00C85082">
      <w:pPr>
        <w:spacing w:after="0" w:line="240" w:lineRule="auto"/>
        <w:jc w:val="center"/>
        <w:rPr>
          <w:rFonts w:ascii="Times New Roman" w:eastAsiaTheme="minorEastAsia" w:hAnsi="Times New Roman" w:cs="Times New Roman"/>
          <w:b/>
          <w:sz w:val="24"/>
          <w:szCs w:val="24"/>
        </w:rPr>
      </w:pPr>
      <w:r w:rsidRPr="000F782E">
        <w:rPr>
          <w:rFonts w:ascii="Times New Roman" w:eastAsiaTheme="minorEastAsia" w:hAnsi="Times New Roman" w:cs="Times New Roman"/>
          <w:b/>
          <w:sz w:val="24"/>
          <w:szCs w:val="24"/>
        </w:rPr>
        <w:t/>
      </w:r>
    </w:p>
    <w:p w14:paraId="036F8E4C" w14:textId="77777777" w:rsidR="00C85082" w:rsidRPr="000F782E" w:rsidRDefault="00C85082" w:rsidP="00C85082">
      <w:pPr>
        <w:spacing w:after="0" w:line="240" w:lineRule="auto"/>
        <w:jc w:val="center"/>
        <w:rPr>
          <w:rFonts w:ascii="Times New Roman" w:eastAsiaTheme="minorEastAsia" w:hAnsi="Times New Roman" w:cs="Times New Roman"/>
          <w:sz w:val="24"/>
          <w:szCs w:val="24"/>
        </w:rPr>
      </w:pPr>
    </w:p>
    <w:p w14:paraId="69B2B6F9" w14:textId="77777777" w:rsidR="00C85082" w:rsidRPr="000F782E" w:rsidRDefault="00C85082" w:rsidP="00C85082">
      <w:pPr>
        <w:spacing w:after="0" w:line="240" w:lineRule="auto"/>
        <w:jc w:val="center"/>
        <w:rPr>
          <w:rFonts w:ascii="Times New Roman" w:eastAsiaTheme="minorEastAsia" w:hAnsi="Times New Roman" w:cs="Times New Roman"/>
          <w:sz w:val="24"/>
          <w:szCs w:val="24"/>
        </w:rPr>
      </w:pPr>
      <w:r w:rsidRPr="000F782E">
        <w:rPr>
          <w:rFonts w:ascii="Times New Roman" w:eastAsiaTheme="minorEastAsia" w:hAnsi="Times New Roman" w:cs="Times New Roman"/>
          <w:sz w:val="24"/>
          <w:szCs w:val="24"/>
        </w:rPr>
        <w:t xml:space="preserve"/>
      </w:r>
      <w:r w:rsidRPr="000F782E">
        <w:rPr>
          <w:rFonts w:ascii="Times New Roman" w:eastAsiaTheme="minorEastAsia" w:hAnsi="Times New Roman" w:cs="Times New Roman"/>
          <w:b/>
          <w:sz w:val="24"/>
          <w:szCs w:val="24"/>
        </w:rPr>
        <w:t/>
      </w:r>
      <w:r w:rsidRPr="000F782E">
        <w:rPr>
          <w:rFonts w:ascii="Times New Roman" w:eastAsiaTheme="minorEastAsia" w:hAnsi="Times New Roman" w:cs="Times New Roman"/>
          <w:sz w:val="24"/>
          <w:szCs w:val="24"/>
        </w:rPr>
        <w:t/>
      </w:r>
    </w:p>
    <w:p w14:paraId="08226599" w14:textId="77777777" w:rsidR="00C85082" w:rsidRPr="000F782E" w:rsidRDefault="00C85082" w:rsidP="00C85082">
      <w:pPr>
        <w:spacing w:after="0" w:line="240" w:lineRule="auto"/>
        <w:jc w:val="center"/>
        <w:rPr>
          <w:rFonts w:ascii="Times New Roman" w:eastAsiaTheme="minorEastAsia" w:hAnsi="Times New Roman" w:cs="Times New Roman"/>
          <w:sz w:val="24"/>
          <w:szCs w:val="24"/>
        </w:rPr>
      </w:pPr>
    </w:p>
    <w:p w14:paraId="2AA04AB7" w14:textId="77777777" w:rsidR="00C85082" w:rsidRPr="000F782E" w:rsidRDefault="00C85082" w:rsidP="00C85082">
      <w:pPr>
        <w:spacing w:after="0" w:line="240" w:lineRule="auto"/>
        <w:jc w:val="center"/>
        <w:rPr>
          <w:rFonts w:ascii="Times New Roman" w:eastAsiaTheme="minorEastAsia" w:hAnsi="Times New Roman" w:cs="Times New Roman"/>
          <w:b/>
          <w:sz w:val="24"/>
          <w:szCs w:val="24"/>
        </w:rPr>
      </w:pPr>
    </w:p>
    <w:p w14:paraId="5F3E144B" w14:textId="77777777" w:rsidR="00C85082" w:rsidRDefault="00C85082" w:rsidP="00C85082">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w:r>
      <w:r>
        <w:rPr>
          <w:rFonts w:ascii="Times New Roman" w:eastAsiaTheme="minorEastAsia" w:hAnsi="Times New Roman" w:cs="Times New Roman"/>
          <w:sz w:val="24"/>
          <w:szCs w:val="24"/>
        </w:rPr>
        <w:t/>
      </w:r>
    </w:p>
    <w:p w14:paraId="6B9D644D" w14:textId="77777777" w:rsidR="00C85082" w:rsidRDefault="00C85082" w:rsidP="00C85082">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w:r>
    </w:p>
    <w:p w14:paraId="101DBCC3" w14:textId="77777777" w:rsidR="00C85082" w:rsidRDefault="00C85082" w:rsidP="00C85082">
      <w:pPr>
        <w:spacing w:after="0" w:line="240" w:lineRule="auto"/>
        <w:jc w:val="center"/>
        <w:rPr>
          <w:rFonts w:ascii="Times New Roman" w:eastAsiaTheme="minorEastAsia" w:hAnsi="Times New Roman" w:cs="Times New Roman"/>
          <w:sz w:val="24"/>
          <w:szCs w:val="24"/>
        </w:rPr>
      </w:pPr>
    </w:p>
    <w:p w14:paraId="5FDF2FC6" w14:textId="77777777" w:rsidR="00C85082" w:rsidRDefault="00C85082" w:rsidP="00C8508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w:r>
      <w:r>
        <w:rPr>
          <w:rFonts w:ascii="Times New Roman" w:eastAsiaTheme="minorEastAsia" w:hAnsi="Times New Roman" w:cs="Times New Roman"/>
          <w:sz w:val="24"/>
          <w:szCs w:val="24"/>
        </w:rPr>
        <w:t xml:space="preserve"/>
      </w:r>
      <w:r>
        <w:rPr>
          <w:rFonts w:ascii="Times New Roman" w:eastAsiaTheme="minorEastAsia" w:hAnsi="Times New Roman" w:cs="Times New Roman"/>
          <w:b/>
          <w:sz w:val="24"/>
          <w:szCs w:val="24"/>
        </w:rPr>
        <w:t/>
      </w:r>
      <w:r>
        <w:rPr>
          <w:rFonts w:ascii="Times New Roman" w:eastAsiaTheme="minorEastAsia" w:hAnsi="Times New Roman" w:cs="Times New Roman"/>
          <w:sz w:val="24"/>
          <w:szCs w:val="24"/>
        </w:rPr>
        <w:t xml:space="preserve"/>
      </w:r>
    </w:p>
    <w:p w14:paraId="10389BD8" w14:textId="77777777" w:rsidR="00C85082" w:rsidRDefault="00C85082" w:rsidP="00C85082">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r>
      <w:proofErr w:type="spellStart"/>
      <w:r>
        <w:rPr>
          <w:rFonts w:ascii="Times New Roman" w:eastAsiaTheme="minorEastAsia" w:hAnsi="Times New Roman" w:cs="Times New Roman"/>
          <w:sz w:val="24"/>
          <w:szCs w:val="24"/>
        </w:rPr>
        <w:t/>
      </w:r>
      <w:proofErr w:type="spellEnd"/>
    </w:p>
    <w:p w14:paraId="66BF69EF" w14:textId="77777777" w:rsidR="00C85082" w:rsidRDefault="00C85082" w:rsidP="00C85082">
      <w:pPr>
        <w:spacing w:after="0" w:line="240" w:lineRule="auto"/>
        <w:rPr>
          <w:rFonts w:ascii="Times New Roman" w:eastAsiaTheme="minorEastAsia" w:hAnsi="Times New Roman" w:cs="Times New Roman"/>
          <w:sz w:val="24"/>
          <w:szCs w:val="24"/>
        </w:rPr>
      </w:pPr>
    </w:p>
    <w:p w14:paraId="584FE611" w14:textId="77777777" w:rsidR="00C85082" w:rsidRDefault="00C85082" w:rsidP="00C85082">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w:r>
      <w:r>
        <w:rPr>
          <w:rFonts w:ascii="Times New Roman" w:eastAsiaTheme="minorEastAsia" w:hAnsi="Times New Roman" w:cs="Times New Roman"/>
          <w:sz w:val="24"/>
          <w:szCs w:val="24"/>
        </w:rPr>
        <w:t/>
      </w:r>
    </w:p>
    <w:p w14:paraId="6480DEC7" w14:textId="0C39F7C4" w:rsidR="00C85082" w:rsidRDefault="00C85082" w:rsidP="00C85082">
      <w:pPr>
        <w:spacing w:after="0"/>
        <w:ind w:left="288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w:r>
    </w:p>
    <w:p w14:paraId="631758F7" w14:textId="77777777" w:rsidR="00C85082" w:rsidRPr="000F782E" w:rsidRDefault="00C85082" w:rsidP="00C85082">
      <w:pPr>
        <w:spacing w:after="0"/>
        <w:ind w:left="2880" w:firstLine="720"/>
        <w:rPr>
          <w:rFonts w:ascii="Times New Roman" w:eastAsia="Times New Roman" w:hAnsi="Times New Roman" w:cs="Times New Roman"/>
          <w:b/>
          <w:color w:val="FF0000"/>
          <w:sz w:val="24"/>
          <w:szCs w:val="24"/>
          <w:highlight w:val="white"/>
        </w:rPr>
      </w:pPr>
    </w:p>
    <w:p w14:paraId="3EEF604B" w14:textId="77777777" w:rsidR="00C85082" w:rsidRPr="000F782E" w:rsidRDefault="00C85082" w:rsidP="00C85082">
      <w:pPr>
        <w:spacing w:after="0" w:line="240" w:lineRule="auto"/>
        <w:jc w:val="center"/>
        <w:rPr>
          <w:rFonts w:ascii="Times New Roman" w:eastAsia="Times New Roman" w:hAnsi="Times New Roman" w:cs="Times New Roman"/>
          <w:b/>
          <w:sz w:val="24"/>
          <w:szCs w:val="24"/>
          <w:highlight w:val="white"/>
        </w:rPr>
      </w:pPr>
    </w:p>
    <w:p w14:paraId="004DFB96" w14:textId="77777777" w:rsidR="00C85082" w:rsidRPr="000F782E" w:rsidRDefault="00C85082" w:rsidP="00C85082">
      <w:pPr>
        <w:spacing w:after="0" w:line="240" w:lineRule="auto"/>
        <w:ind w:firstLine="720"/>
        <w:jc w:val="both"/>
        <w:rPr>
          <w:rFonts w:ascii="Times New Roman" w:eastAsiaTheme="minorEastAsia" w:hAnsi="Times New Roman" w:cs="Times New Roman"/>
          <w:color w:val="EE0000"/>
          <w:sz w:val="24"/>
          <w:szCs w:val="24"/>
        </w:rPr>
      </w:pPr>
      <w:r w:rsidRPr="000F782E">
        <w:rPr>
          <w:rFonts w:ascii="Times New Roman" w:eastAsiaTheme="minorEastAsia" w:hAnsi="Times New Roman" w:cs="Times New Roman"/>
          <w:sz w:val="24"/>
          <w:szCs w:val="24"/>
        </w:rPr>
        <w:t xml:space="preserve"/>
      </w:r>
      <w:r w:rsidRPr="00242D42">
        <w:rPr>
          <w:rFonts w:ascii="Times New Roman" w:eastAsiaTheme="minorEastAsia" w:hAnsi="Times New Roman" w:cs="Times New Roman"/>
          <w:sz w:val="24"/>
          <w:szCs w:val="24"/>
        </w:rPr>
        <w:t/>
      </w:r>
    </w:p>
    <w:p w14:paraId="4AB950E7" w14:textId="77777777" w:rsidR="00C85082" w:rsidRPr="000F782E" w:rsidRDefault="00C85082" w:rsidP="00C85082">
      <w:pPr>
        <w:spacing w:after="0" w:line="240" w:lineRule="auto"/>
        <w:jc w:val="both"/>
        <w:rPr>
          <w:rFonts w:ascii="Times New Roman" w:eastAsiaTheme="minorEastAsia" w:hAnsi="Times New Roman" w:cs="Times New Roman"/>
          <w:sz w:val="24"/>
          <w:szCs w:val="24"/>
        </w:rPr>
      </w:pPr>
    </w:p>
    <w:p w14:paraId="42619C97" w14:textId="77777777" w:rsidR="00C85082" w:rsidRPr="000F782E" w:rsidRDefault="00C85082" w:rsidP="00C85082">
      <w:pPr>
        <w:spacing w:after="0" w:line="240" w:lineRule="auto"/>
        <w:jc w:val="both"/>
        <w:rPr>
          <w:rFonts w:ascii="Times New Roman" w:eastAsiaTheme="minorEastAsia" w:hAnsi="Times New Roman" w:cs="Times New Roman"/>
          <w:sz w:val="24"/>
          <w:szCs w:val="24"/>
        </w:rPr>
      </w:pPr>
      <w:r w:rsidRPr="000F782E">
        <w:rPr>
          <w:rFonts w:ascii="Times New Roman" w:eastAsiaTheme="minorEastAsia" w:hAnsi="Times New Roman" w:cs="Times New Roman"/>
          <w:sz w:val="24"/>
          <w:szCs w:val="24"/>
        </w:rPr>
        <w:t/>
      </w:r>
      <w:r w:rsidRPr="000F782E">
        <w:rPr>
          <w:rFonts w:ascii="Times New Roman" w:eastAsiaTheme="minorEastAsia" w:hAnsi="Times New Roman" w:cs="Times New Roman"/>
          <w:sz w:val="24"/>
          <w:szCs w:val="24"/>
        </w:rPr>
        <w:tab/>
        <w:t xml:space="preserve"/>
      </w:r>
      <w:r w:rsidRPr="000F782E">
        <w:rPr>
          <w:rFonts w:ascii="Times New Roman" w:eastAsiaTheme="minorEastAsia" w:hAnsi="Times New Roman" w:cs="Times New Roman"/>
          <w:sz w:val="24"/>
          <w:szCs w:val="24"/>
        </w:rPr>
        <w:tab/>
        <w:t xml:space="preserve"/>
      </w:r>
      <w:r w:rsidRPr="000F782E">
        <w:rPr>
          <w:rFonts w:ascii="Times New Roman" w:eastAsiaTheme="minorEastAsia" w:hAnsi="Times New Roman" w:cs="Times New Roman"/>
          <w:b/>
          <w:bCs/>
          <w:sz w:val="24"/>
          <w:szCs w:val="24"/>
        </w:rPr>
        <w:t/>
      </w:r>
      <w:r w:rsidRPr="000F782E">
        <w:rPr>
          <w:rFonts w:ascii="Times New Roman" w:eastAsiaTheme="minorEastAsia" w:hAnsi="Times New Roman" w:cs="Times New Roman"/>
          <w:sz w:val="24"/>
          <w:szCs w:val="24"/>
        </w:rPr>
        <w:tab/>
      </w:r>
    </w:p>
    <w:p w14:paraId="35C11995" w14:textId="78558747" w:rsidR="00C85082" w:rsidRPr="000F782E" w:rsidRDefault="00C85082" w:rsidP="00C85082">
      <w:pPr>
        <w:spacing w:after="0" w:line="240" w:lineRule="auto"/>
        <w:jc w:val="both"/>
        <w:rPr>
          <w:rFonts w:ascii="Times New Roman" w:eastAsiaTheme="minorEastAsia" w:hAnsi="Times New Roman" w:cs="Times New Roman"/>
          <w:b/>
          <w:sz w:val="24"/>
          <w:szCs w:val="24"/>
        </w:rPr>
      </w:pPr>
      <w:r w:rsidRPr="000F782E">
        <w:rPr>
          <w:rFonts w:ascii="Times New Roman" w:eastAsiaTheme="minorEastAsia" w:hAnsi="Times New Roman" w:cs="Times New Roman"/>
          <w:sz w:val="24"/>
          <w:szCs w:val="24"/>
        </w:rPr>
        <w:t xml:space="preserve"/>
      </w:r>
      <w:r w:rsidRPr="000F782E">
        <w:rPr>
          <w:rFonts w:ascii="Times New Roman" w:eastAsiaTheme="minorEastAsia" w:hAnsi="Times New Roman" w:cs="Times New Roman"/>
          <w:sz w:val="24"/>
          <w:szCs w:val="24"/>
        </w:rPr>
        <w:tab/>
        <w:t xml:space="preserve"/>
      </w:r>
      <w:r>
        <w:rPr>
          <w:rFonts w:ascii="Times New Roman" w:eastAsiaTheme="minorEastAsia" w:hAnsi="Times New Roman" w:cs="Times New Roman"/>
          <w:b/>
          <w:bCs/>
          <w:color w:val="000000" w:themeColor="text1"/>
          <w:sz w:val="24"/>
          <w:szCs w:val="24"/>
        </w:rPr>
        <w:t/>
      </w:r>
      <w:r w:rsidRPr="00B72EE3">
        <w:rPr>
          <w:rFonts w:ascii="Times New Roman" w:eastAsiaTheme="minorEastAsia" w:hAnsi="Times New Roman" w:cs="Times New Roman"/>
          <w:b/>
          <w:bCs/>
          <w:color w:val="000000" w:themeColor="text1"/>
          <w:sz w:val="24"/>
          <w:szCs w:val="24"/>
        </w:rPr>
        <w:t/>
      </w:r>
      <w:r>
        <w:rPr>
          <w:rFonts w:ascii="Times New Roman" w:eastAsiaTheme="minorEastAsia" w:hAnsi="Times New Roman" w:cs="Times New Roman"/>
          <w:b/>
          <w:bCs/>
          <w:color w:val="000000" w:themeColor="text1"/>
          <w:sz w:val="24"/>
          <w:szCs w:val="24"/>
        </w:rPr>
        <w:t/>
      </w:r>
      <w:r w:rsidRPr="000F782E">
        <w:rPr>
          <w:rFonts w:ascii="Times New Roman" w:eastAsiaTheme="minorEastAsia" w:hAnsi="Times New Roman" w:cs="Times New Roman"/>
          <w:sz w:val="24"/>
          <w:szCs w:val="24"/>
        </w:rPr>
        <w:tab/>
      </w:r>
    </w:p>
    <w:p w14:paraId="4BFF42F8" w14:textId="77777777" w:rsidR="00C85082" w:rsidRPr="000F782E" w:rsidRDefault="00C85082" w:rsidP="00C85082">
      <w:pPr>
        <w:spacing w:after="0" w:line="240" w:lineRule="auto"/>
        <w:rPr>
          <w:rFonts w:ascii="Times New Roman" w:eastAsiaTheme="minorEastAsia" w:hAnsi="Times New Roman" w:cs="Times New Roman"/>
          <w:sz w:val="24"/>
          <w:szCs w:val="24"/>
        </w:rPr>
      </w:pPr>
      <w:r w:rsidRPr="000F782E">
        <w:rPr>
          <w:rFonts w:ascii="Times New Roman" w:eastAsiaTheme="minorEastAsia" w:hAnsi="Times New Roman" w:cs="Times New Roman"/>
          <w:sz w:val="24"/>
          <w:szCs w:val="24"/>
        </w:rPr>
        <w:tab/>
      </w:r>
      <w:r w:rsidRPr="000F782E">
        <w:rPr>
          <w:rFonts w:ascii="Times New Roman" w:eastAsiaTheme="minorEastAsia" w:hAnsi="Times New Roman" w:cs="Times New Roman"/>
          <w:sz w:val="24"/>
          <w:szCs w:val="24"/>
        </w:rPr>
        <w:tab/>
      </w:r>
      <w:r w:rsidRPr="000F782E">
        <w:rPr>
          <w:rFonts w:ascii="Times New Roman" w:eastAsiaTheme="minorEastAsia" w:hAnsi="Times New Roman" w:cs="Times New Roman"/>
          <w:sz w:val="24"/>
          <w:szCs w:val="24"/>
        </w:rPr>
        <w:tab/>
      </w:r>
      <w:r w:rsidRPr="000F782E">
        <w:rPr>
          <w:rFonts w:ascii="Times New Roman" w:eastAsiaTheme="minorEastAsia" w:hAnsi="Times New Roman" w:cs="Times New Roman"/>
          <w:sz w:val="24"/>
          <w:szCs w:val="24"/>
        </w:rPr>
        <w:tab/>
      </w:r>
      <w:r w:rsidRPr="000F782E">
        <w:rPr>
          <w:rFonts w:ascii="Times New Roman" w:eastAsiaTheme="minorEastAsia" w:hAnsi="Times New Roman" w:cs="Times New Roman"/>
          <w:sz w:val="24"/>
          <w:szCs w:val="24"/>
        </w:rPr>
        <w:tab/>
      </w:r>
      <w:r w:rsidRPr="000F782E">
        <w:rPr>
          <w:rFonts w:ascii="Times New Roman" w:eastAsiaTheme="minorEastAsia" w:hAnsi="Times New Roman" w:cs="Times New Roman"/>
          <w:sz w:val="24"/>
          <w:szCs w:val="24"/>
        </w:rPr>
        <w:tab/>
        <w:t xml:space="preserve">        </w:t>
      </w:r>
    </w:p>
    <w:p w14:paraId="1AB8F5C5" w14:textId="77777777" w:rsidR="00C85082" w:rsidRPr="000F782E" w:rsidRDefault="00C85082" w:rsidP="00C85082">
      <w:pPr>
        <w:spacing w:after="0" w:line="240" w:lineRule="auto"/>
        <w:ind w:left="3600" w:firstLine="720"/>
        <w:jc w:val="right"/>
        <w:rPr>
          <w:rFonts w:ascii="Times New Roman" w:eastAsiaTheme="minorEastAsia" w:hAnsi="Times New Roman" w:cs="Times New Roman"/>
          <w:b/>
          <w:sz w:val="24"/>
          <w:szCs w:val="24"/>
        </w:rPr>
      </w:pPr>
    </w:p>
    <w:p w14:paraId="44B93998" w14:textId="77777777" w:rsidR="00C85082" w:rsidRPr="000F782E" w:rsidRDefault="00C85082" w:rsidP="00C85082">
      <w:pPr>
        <w:spacing w:after="0" w:line="240" w:lineRule="auto"/>
        <w:ind w:left="3600" w:firstLine="720"/>
        <w:jc w:val="right"/>
        <w:rPr>
          <w:rFonts w:ascii="Times New Roman" w:eastAsiaTheme="minorEastAsia" w:hAnsi="Times New Roman" w:cs="Times New Roman"/>
          <w:sz w:val="24"/>
          <w:szCs w:val="24"/>
        </w:rPr>
      </w:pPr>
      <w:r w:rsidRPr="000F782E">
        <w:rPr>
          <w:rFonts w:ascii="Times New Roman" w:eastAsiaTheme="minorEastAsia" w:hAnsi="Times New Roman" w:cs="Times New Roman"/>
          <w:b/>
          <w:sz w:val="24"/>
          <w:szCs w:val="24"/>
        </w:rPr>
        <w:t/>
      </w:r>
      <w:r w:rsidRPr="000F782E">
        <w:rPr>
          <w:rFonts w:ascii="Times New Roman" w:eastAsiaTheme="minorEastAsia" w:hAnsi="Times New Roman" w:cs="Times New Roman"/>
          <w:sz w:val="24"/>
          <w:szCs w:val="24"/>
        </w:rPr>
        <w:t/>
      </w:r>
    </w:p>
    <w:p w14:paraId="188E6368" w14:textId="10E34A72" w:rsidR="00E11A3C" w:rsidRDefault="00C85082" w:rsidP="00C85082">
      <w:pPr>
        <w:spacing w:after="0"/>
        <w:rPr>
          <w:rFonts w:ascii="Times New Roman" w:eastAsiaTheme="minorEastAsia" w:hAnsi="Times New Roman" w:cs="Times New Roman"/>
          <w:sz w:val="24"/>
          <w:szCs w:val="24"/>
        </w:rPr>
      </w:pPr>
      <w:r w:rsidRPr="000F782E">
        <w:rPr>
          <w:rFonts w:ascii="Times New Roman" w:eastAsiaTheme="minorEastAsia" w:hAnsi="Times New Roman" w:cs="Times New Roman"/>
          <w:b/>
          <w:sz w:val="24"/>
          <w:szCs w:val="24"/>
        </w:rPr>
        <w:t xml:space="preserve"/>
      </w:r>
      <w:r w:rsidRPr="000F782E">
        <w:rPr>
          <w:rFonts w:ascii="Times New Roman" w:eastAsiaTheme="minorEastAsia" w:hAnsi="Times New Roman" w:cs="Times New Roman"/>
          <w:b/>
          <w:sz w:val="24"/>
          <w:szCs w:val="24"/>
        </w:rPr>
        <w:tab/>
      </w:r>
      <w:r w:rsidRPr="000F782E">
        <w:rPr>
          <w:rFonts w:ascii="Times New Roman" w:eastAsiaTheme="minorEastAsia" w:hAnsi="Times New Roman" w:cs="Times New Roman"/>
          <w:b/>
          <w:sz w:val="24"/>
          <w:szCs w:val="24"/>
        </w:rPr>
        <w:tab/>
      </w:r>
      <w:r w:rsidRPr="000F782E">
        <w:rPr>
          <w:rFonts w:ascii="Times New Roman" w:eastAsiaTheme="minorEastAsia" w:hAnsi="Times New Roman" w:cs="Times New Roman"/>
          <w:b/>
          <w:sz w:val="24"/>
          <w:szCs w:val="24"/>
        </w:rPr>
        <w:tab/>
      </w:r>
      <w:r w:rsidRPr="000F782E">
        <w:rPr>
          <w:rFonts w:ascii="Times New Roman" w:eastAsiaTheme="minorEastAsia" w:hAnsi="Times New Roman" w:cs="Times New Roman"/>
          <w:b/>
          <w:sz w:val="24"/>
          <w:szCs w:val="24"/>
        </w:rPr>
        <w:tab/>
      </w:r>
      <w:r w:rsidRPr="000F782E">
        <w:rPr>
          <w:rFonts w:ascii="Times New Roman" w:eastAsiaTheme="minorEastAsia" w:hAnsi="Times New Roman" w:cs="Times New Roman"/>
          <w:b/>
          <w:sz w:val="24"/>
          <w:szCs w:val="24"/>
        </w:rPr>
        <w:tab/>
      </w:r>
      <w:r w:rsidRPr="000F782E">
        <w:rPr>
          <w:rFonts w:ascii="Times New Roman" w:eastAsiaTheme="minorEastAsia" w:hAnsi="Times New Roman" w:cs="Times New Roman"/>
          <w:b/>
          <w:sz w:val="24"/>
          <w:szCs w:val="24"/>
        </w:rPr>
        <w:tab/>
        <w:t xml:space="preserve"/>
      </w:r>
      <w:r w:rsidRPr="000F782E">
        <w:rPr>
          <w:rFonts w:ascii="Times New Roman" w:eastAsiaTheme="minorEastAsia" w:hAnsi="Times New Roman" w:cs="Times New Roman"/>
          <w:sz w:val="24"/>
          <w:szCs w:val="24"/>
        </w:rPr>
        <w:t/>
      </w:r>
    </w:p>
    <w:p w14:paraId="298846ED" w14:textId="77777777" w:rsidR="00E11A3C" w:rsidRDefault="00E11A3C" w:rsidP="00E11A3C">
      <w:pPr>
        <w:spacing w:after="0" w:line="24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lastRenderedPageBreak/>
        <w:t/>
      </w:r>
    </w:p>
    <w:p w14:paraId="6C15CA23" w14:textId="77777777" w:rsidR="00E11A3C" w:rsidRDefault="00E11A3C" w:rsidP="00E11A3C">
      <w:pPr>
        <w:spacing w:after="0" w:line="240" w:lineRule="auto"/>
        <w:jc w:val="center"/>
        <w:rPr>
          <w:rFonts w:ascii="Times New Roman" w:hAnsi="Times New Roman" w:cs="Times New Roman"/>
          <w:sz w:val="28"/>
          <w:szCs w:val="28"/>
          <w:lang w:val="en-PH"/>
        </w:rPr>
      </w:pPr>
    </w:p>
    <w:p w14:paraId="1AF88AF7" w14:textId="77777777" w:rsidR="00E11A3C" w:rsidRDefault="00E11A3C" w:rsidP="00E11A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r>
    </w:p>
    <w:p w14:paraId="4BF7EF16" w14:textId="77777777" w:rsidR="00E11A3C" w:rsidRDefault="00E11A3C" w:rsidP="00E11A3C">
      <w:pPr>
        <w:spacing w:after="0" w:line="240" w:lineRule="auto"/>
        <w:ind w:firstLine="720"/>
        <w:jc w:val="both"/>
        <w:rPr>
          <w:rFonts w:ascii="Times New Roman" w:hAnsi="Times New Roman" w:cs="Times New Roman"/>
          <w:sz w:val="28"/>
          <w:szCs w:val="28"/>
        </w:rPr>
      </w:pPr>
    </w:p>
    <w:p w14:paraId="019BF22B" w14:textId="76FBACE5" w:rsidR="00E11A3C" w:rsidRDefault="00E11A3C" w:rsidP="00E11A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r>
      <w:r w:rsidR="006F4CD9">
        <w:rPr>
          <w:rFonts w:ascii="Times New Roman" w:hAnsi="Times New Roman" w:cs="Times New Roman"/>
          <w:sz w:val="28"/>
          <w:szCs w:val="28"/>
        </w:rPr>
        <w:t/>
      </w:r>
      <w:r>
        <w:rPr>
          <w:rFonts w:ascii="Times New Roman" w:hAnsi="Times New Roman" w:cs="Times New Roman"/>
          <w:sz w:val="28"/>
          <w:szCs w:val="28"/>
        </w:rPr>
        <w:t xml:space="preserve"/>
      </w:r>
    </w:p>
    <w:p w14:paraId="56A6008F" w14:textId="77777777" w:rsidR="00E11A3C" w:rsidRDefault="00E11A3C" w:rsidP="00E11A3C">
      <w:pPr>
        <w:spacing w:after="0" w:line="240" w:lineRule="auto"/>
        <w:ind w:firstLine="720"/>
        <w:jc w:val="both"/>
        <w:rPr>
          <w:rFonts w:ascii="Times New Roman" w:hAnsi="Times New Roman" w:cs="Times New Roman"/>
          <w:sz w:val="28"/>
          <w:szCs w:val="28"/>
        </w:rPr>
      </w:pPr>
    </w:p>
    <w:p w14:paraId="39705CD8" w14:textId="77777777" w:rsidR="00E11A3C" w:rsidRDefault="00E11A3C" w:rsidP="00E11A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r>
    </w:p>
    <w:p w14:paraId="26A6A92E" w14:textId="77777777" w:rsidR="00E11A3C" w:rsidRDefault="00E11A3C" w:rsidP="00E11A3C">
      <w:pPr>
        <w:spacing w:after="0" w:line="240" w:lineRule="auto"/>
        <w:ind w:firstLine="720"/>
        <w:jc w:val="both"/>
        <w:rPr>
          <w:rFonts w:ascii="Times New Roman" w:hAnsi="Times New Roman" w:cs="Times New Roman"/>
          <w:sz w:val="28"/>
          <w:szCs w:val="28"/>
        </w:rPr>
      </w:pPr>
    </w:p>
    <w:p w14:paraId="62B513F7" w14:textId="77777777" w:rsidR="00E11A3C" w:rsidRDefault="00E11A3C" w:rsidP="00E11A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r>
      <w:proofErr w:type="spellStart"/>
      <w:r>
        <w:rPr>
          <w:rFonts w:ascii="Times New Roman" w:hAnsi="Times New Roman" w:cs="Times New Roman"/>
          <w:sz w:val="28"/>
          <w:szCs w:val="28"/>
        </w:rPr>
        <w:t/>
      </w:r>
      <w:proofErr w:type="spellEnd"/>
      <w:r>
        <w:rPr>
          <w:rFonts w:ascii="Times New Roman" w:hAnsi="Times New Roman" w:cs="Times New Roman"/>
          <w:sz w:val="28"/>
          <w:szCs w:val="28"/>
        </w:rPr>
        <w:t xml:space="preserve"/>
      </w:r>
    </w:p>
    <w:p w14:paraId="57CBC4CB" w14:textId="77777777" w:rsidR="00E11A3C" w:rsidRDefault="00E11A3C" w:rsidP="00E11A3C">
      <w:pPr>
        <w:spacing w:after="0" w:line="240" w:lineRule="auto"/>
        <w:ind w:firstLine="720"/>
        <w:jc w:val="both"/>
        <w:rPr>
          <w:rFonts w:ascii="Times New Roman" w:hAnsi="Times New Roman" w:cs="Times New Roman"/>
          <w:sz w:val="28"/>
          <w:szCs w:val="28"/>
        </w:rPr>
      </w:pPr>
    </w:p>
    <w:p w14:paraId="3F498653" w14:textId="77777777" w:rsidR="00E11A3C" w:rsidRDefault="00E11A3C" w:rsidP="00E11A3C">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r>
    </w:p>
    <w:p w14:paraId="02B2EB2F" w14:textId="77777777" w:rsidR="00E11A3C" w:rsidRDefault="00E11A3C" w:rsidP="00E11A3C">
      <w:pPr>
        <w:spacing w:after="0" w:line="240" w:lineRule="auto"/>
        <w:ind w:firstLine="720"/>
        <w:jc w:val="both"/>
        <w:rPr>
          <w:rFonts w:ascii="Times New Roman" w:hAnsi="Times New Roman" w:cs="Times New Roman"/>
          <w:sz w:val="28"/>
          <w:szCs w:val="28"/>
        </w:rPr>
      </w:pPr>
    </w:p>
    <w:p w14:paraId="24F51310" w14:textId="77777777" w:rsidR="00E11A3C" w:rsidRDefault="00E11A3C" w:rsidP="00E11A3C">
      <w:pPr>
        <w:spacing w:after="0" w:line="240" w:lineRule="auto"/>
        <w:ind w:firstLine="720"/>
        <w:jc w:val="both"/>
        <w:rPr>
          <w:rFonts w:ascii="Times New Roman" w:hAnsi="Times New Roman" w:cs="Times New Roman"/>
          <w:b/>
          <w:sz w:val="28"/>
          <w:szCs w:val="28"/>
        </w:rPr>
      </w:pPr>
      <w:r>
        <w:rPr>
          <w:rFonts w:ascii="Times New Roman" w:hAnsi="Times New Roman" w:cs="Times New Roman"/>
          <w:sz w:val="28"/>
          <w:szCs w:val="28"/>
        </w:rPr>
        <w:t/>
      </w:r>
    </w:p>
    <w:p w14:paraId="68E90E00" w14:textId="77777777" w:rsidR="00E11A3C" w:rsidRDefault="00E11A3C" w:rsidP="00E11A3C">
      <w:pPr>
        <w:spacing w:after="0" w:line="240" w:lineRule="auto"/>
        <w:jc w:val="center"/>
        <w:rPr>
          <w:rFonts w:ascii="Times New Roman" w:hAnsi="Times New Roman" w:cs="Times New Roman"/>
          <w:b/>
          <w:sz w:val="28"/>
          <w:szCs w:val="28"/>
        </w:rPr>
      </w:pPr>
    </w:p>
    <w:p w14:paraId="4FCB07E4" w14:textId="77777777" w:rsidR="00E11A3C" w:rsidRDefault="00E11A3C" w:rsidP="00E11A3C">
      <w:pPr>
        <w:spacing w:after="0" w:line="240" w:lineRule="auto"/>
        <w:jc w:val="center"/>
        <w:rPr>
          <w:rFonts w:ascii="Times New Roman" w:hAnsi="Times New Roman" w:cs="Times New Roman"/>
          <w:b/>
          <w:sz w:val="28"/>
          <w:szCs w:val="28"/>
        </w:rPr>
      </w:pPr>
    </w:p>
    <w:p w14:paraId="3AFA9344" w14:textId="77777777" w:rsidR="00E11A3C" w:rsidRDefault="00E11A3C" w:rsidP="00E11A3C">
      <w:pPr>
        <w:spacing w:after="0" w:line="240" w:lineRule="auto"/>
        <w:jc w:val="center"/>
        <w:rPr>
          <w:rFonts w:ascii="Times New Roman" w:hAnsi="Times New Roman" w:cs="Times New Roman"/>
          <w:b/>
          <w:sz w:val="28"/>
          <w:szCs w:val="28"/>
        </w:rPr>
      </w:pPr>
    </w:p>
    <w:p w14:paraId="39F05E96" w14:textId="77777777" w:rsidR="00E11A3C" w:rsidRDefault="00E11A3C" w:rsidP="00E11A3C">
      <w:pPr>
        <w:spacing w:after="0" w:line="240" w:lineRule="auto"/>
        <w:jc w:val="center"/>
        <w:rPr>
          <w:rFonts w:ascii="Times New Roman" w:hAnsi="Times New Roman" w:cs="Times New Roman"/>
          <w:b/>
          <w:sz w:val="28"/>
          <w:szCs w:val="28"/>
        </w:rPr>
      </w:pPr>
    </w:p>
    <w:p w14:paraId="556973E3" w14:textId="77777777" w:rsidR="00E11A3C" w:rsidRDefault="00E11A3C" w:rsidP="00E11A3C">
      <w:pPr>
        <w:spacing w:after="0" w:line="240" w:lineRule="auto"/>
        <w:jc w:val="center"/>
        <w:rPr>
          <w:rFonts w:ascii="Times New Roman" w:hAnsi="Times New Roman" w:cs="Times New Roman"/>
          <w:b/>
          <w:sz w:val="28"/>
          <w:szCs w:val="28"/>
        </w:rPr>
      </w:pPr>
    </w:p>
    <w:p w14:paraId="498FABAC" w14:textId="77777777" w:rsidR="00E11A3C" w:rsidRDefault="00E11A3C" w:rsidP="00E11A3C">
      <w:pPr>
        <w:spacing w:after="0" w:line="240" w:lineRule="auto"/>
        <w:jc w:val="center"/>
        <w:rPr>
          <w:rFonts w:ascii="Times New Roman" w:hAnsi="Times New Roman" w:cs="Times New Roman"/>
          <w:b/>
          <w:sz w:val="28"/>
          <w:szCs w:val="28"/>
        </w:rPr>
      </w:pPr>
    </w:p>
    <w:p w14:paraId="27B9C804" w14:textId="77777777" w:rsidR="00E11A3C" w:rsidRDefault="00E11A3C" w:rsidP="00E11A3C">
      <w:pPr>
        <w:spacing w:after="0" w:line="240" w:lineRule="auto"/>
        <w:jc w:val="center"/>
        <w:rPr>
          <w:rFonts w:ascii="Times New Roman" w:hAnsi="Times New Roman" w:cs="Times New Roman"/>
          <w:b/>
          <w:sz w:val="28"/>
          <w:szCs w:val="28"/>
        </w:rPr>
      </w:pPr>
    </w:p>
    <w:p w14:paraId="1D3B15D3" w14:textId="77777777" w:rsidR="00E11A3C" w:rsidRDefault="00E11A3C" w:rsidP="00E11A3C">
      <w:pPr>
        <w:spacing w:after="0" w:line="240" w:lineRule="auto"/>
        <w:jc w:val="center"/>
        <w:rPr>
          <w:rFonts w:ascii="Times New Roman" w:hAnsi="Times New Roman" w:cs="Times New Roman"/>
          <w:b/>
          <w:sz w:val="28"/>
          <w:szCs w:val="28"/>
        </w:rPr>
      </w:pPr>
    </w:p>
    <w:p w14:paraId="7EC1075B" w14:textId="77777777" w:rsidR="00E11A3C" w:rsidRDefault="00E11A3C" w:rsidP="00E11A3C">
      <w:pPr>
        <w:spacing w:after="0" w:line="240" w:lineRule="auto"/>
        <w:jc w:val="center"/>
        <w:rPr>
          <w:rFonts w:ascii="Times New Roman" w:hAnsi="Times New Roman" w:cs="Times New Roman"/>
          <w:b/>
          <w:sz w:val="28"/>
          <w:szCs w:val="28"/>
        </w:rPr>
      </w:pPr>
    </w:p>
    <w:p w14:paraId="4E4427BE" w14:textId="77777777" w:rsidR="00E11A3C" w:rsidRDefault="00E11A3C" w:rsidP="00E11A3C">
      <w:pPr>
        <w:spacing w:after="0" w:line="240" w:lineRule="auto"/>
        <w:jc w:val="center"/>
        <w:rPr>
          <w:rFonts w:ascii="Times New Roman" w:hAnsi="Times New Roman" w:cs="Times New Roman"/>
          <w:b/>
          <w:sz w:val="28"/>
          <w:szCs w:val="28"/>
        </w:rPr>
      </w:pPr>
    </w:p>
    <w:p w14:paraId="27B57D44" w14:textId="77777777" w:rsidR="00E11A3C" w:rsidRDefault="00E11A3C" w:rsidP="00E11A3C">
      <w:pPr>
        <w:spacing w:after="0" w:line="240" w:lineRule="auto"/>
        <w:jc w:val="center"/>
        <w:rPr>
          <w:rFonts w:ascii="Times New Roman" w:hAnsi="Times New Roman" w:cs="Times New Roman"/>
          <w:b/>
          <w:sz w:val="28"/>
          <w:szCs w:val="28"/>
        </w:rPr>
      </w:pPr>
    </w:p>
    <w:p w14:paraId="789359FD" w14:textId="77777777" w:rsidR="00E11A3C" w:rsidRDefault="00E11A3C" w:rsidP="00E11A3C">
      <w:pPr>
        <w:spacing w:after="0" w:line="240" w:lineRule="auto"/>
        <w:jc w:val="center"/>
        <w:rPr>
          <w:rFonts w:ascii="Times New Roman" w:hAnsi="Times New Roman" w:cs="Times New Roman"/>
          <w:b/>
          <w:sz w:val="28"/>
          <w:szCs w:val="28"/>
        </w:rPr>
      </w:pPr>
    </w:p>
    <w:p w14:paraId="47F03945" w14:textId="77777777" w:rsidR="00E11A3C" w:rsidRDefault="00E11A3C" w:rsidP="00E11A3C">
      <w:pPr>
        <w:spacing w:after="0" w:line="240" w:lineRule="auto"/>
        <w:jc w:val="center"/>
        <w:rPr>
          <w:rFonts w:ascii="Times New Roman" w:hAnsi="Times New Roman" w:cs="Times New Roman"/>
          <w:b/>
          <w:sz w:val="28"/>
          <w:szCs w:val="28"/>
        </w:rPr>
      </w:pPr>
    </w:p>
    <w:p w14:paraId="65D1D75E" w14:textId="77777777" w:rsidR="00E11A3C" w:rsidRDefault="00E11A3C" w:rsidP="00E11A3C">
      <w:pPr>
        <w:spacing w:after="0" w:line="240" w:lineRule="auto"/>
        <w:jc w:val="center"/>
        <w:rPr>
          <w:rFonts w:ascii="Times New Roman" w:hAnsi="Times New Roman" w:cs="Times New Roman"/>
          <w:b/>
          <w:sz w:val="28"/>
          <w:szCs w:val="28"/>
        </w:rPr>
      </w:pPr>
    </w:p>
    <w:p w14:paraId="3E40200B" w14:textId="77777777" w:rsidR="00E11A3C" w:rsidRDefault="00E11A3C" w:rsidP="00E11A3C">
      <w:pPr>
        <w:spacing w:after="0" w:line="240" w:lineRule="auto"/>
        <w:jc w:val="center"/>
        <w:rPr>
          <w:rFonts w:ascii="Times New Roman" w:hAnsi="Times New Roman" w:cs="Times New Roman"/>
          <w:b/>
          <w:sz w:val="28"/>
          <w:szCs w:val="28"/>
        </w:rPr>
      </w:pPr>
    </w:p>
    <w:p w14:paraId="3D1A193E" w14:textId="77777777" w:rsidR="00E11A3C" w:rsidRDefault="00E11A3C" w:rsidP="00E11A3C">
      <w:pPr>
        <w:spacing w:after="0" w:line="240" w:lineRule="auto"/>
        <w:jc w:val="center"/>
        <w:rPr>
          <w:rFonts w:ascii="Times New Roman" w:hAnsi="Times New Roman" w:cs="Times New Roman"/>
          <w:b/>
          <w:sz w:val="28"/>
          <w:szCs w:val="28"/>
        </w:rPr>
      </w:pPr>
    </w:p>
    <w:p w14:paraId="2D4731CC" w14:textId="77777777" w:rsidR="00E11A3C" w:rsidRDefault="00E11A3C" w:rsidP="00E11A3C">
      <w:pPr>
        <w:spacing w:after="0" w:line="240" w:lineRule="auto"/>
        <w:jc w:val="center"/>
        <w:rPr>
          <w:rFonts w:ascii="Times New Roman" w:hAnsi="Times New Roman" w:cs="Times New Roman"/>
          <w:b/>
          <w:sz w:val="28"/>
          <w:szCs w:val="28"/>
          <w:lang w:val="en-PH"/>
        </w:rPr>
      </w:pPr>
      <w:r>
        <w:rPr>
          <w:rFonts w:ascii="Times New Roman" w:hAnsi="Times New Roman" w:cs="Times New Roman"/>
          <w:b/>
          <w:sz w:val="28"/>
          <w:szCs w:val="28"/>
          <w:lang w:val="en-PH"/>
        </w:rPr>
        <w:lastRenderedPageBreak/>
        <w:t/>
      </w:r>
    </w:p>
    <w:p w14:paraId="1F4E2385" w14:textId="77777777" w:rsidR="00E11A3C" w:rsidRDefault="00E11A3C" w:rsidP="00E11A3C">
      <w:pPr>
        <w:spacing w:after="0" w:line="240" w:lineRule="auto"/>
        <w:jc w:val="center"/>
        <w:rPr>
          <w:rFonts w:ascii="Times New Roman" w:hAnsi="Times New Roman" w:cs="Times New Roman"/>
          <w:b/>
          <w:sz w:val="28"/>
          <w:szCs w:val="28"/>
          <w:lang w:val="en-PH"/>
        </w:rPr>
      </w:pPr>
    </w:p>
    <w:p w14:paraId="13B578F0" w14:textId="77777777" w:rsidR="00E11A3C" w:rsidRDefault="00E11A3C" w:rsidP="00E11A3C">
      <w:pPr>
        <w:spacing w:after="0" w:line="240" w:lineRule="auto"/>
        <w:jc w:val="center"/>
        <w:rPr>
          <w:rFonts w:ascii="Times New Roman" w:hAnsi="Times New Roman" w:cs="Times New Roman"/>
          <w:b/>
          <w:sz w:val="28"/>
          <w:szCs w:val="28"/>
          <w:lang w:val="en-PH"/>
        </w:rPr>
      </w:pPr>
    </w:p>
    <w:p w14:paraId="33ED5DF0"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r>
    </w:p>
    <w:p w14:paraId="3439965B"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w:r>
      <w:r>
        <w:rPr>
          <w:rFonts w:ascii="Times New Roman" w:hAnsi="Times New Roman" w:cs="Times New Roman"/>
          <w:sz w:val="28"/>
          <w:szCs w:val="28"/>
          <w:lang w:val="en-PH"/>
        </w:rPr>
        <w:t xml:space="preserve"/>
      </w:r>
      <w:r>
        <w:rPr>
          <w:rFonts w:ascii="Times New Roman" w:hAnsi="Times New Roman" w:cs="Times New Roman"/>
          <w:sz w:val="28"/>
          <w:szCs w:val="28"/>
        </w:rPr>
        <w:t xml:space="preserve"/>
      </w:r>
    </w:p>
    <w:p w14:paraId="2049F68E"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r>
    </w:p>
    <w:p w14:paraId="508462BA"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r>
    </w:p>
    <w:p w14:paraId="01CC5BCE"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r>
    </w:p>
    <w:p w14:paraId="17EAA656"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r>
    </w:p>
    <w:p w14:paraId="1FFBE313" w14:textId="77777777" w:rsidR="00E11A3C" w:rsidRDefault="00E11A3C" w:rsidP="00E11A3C">
      <w:pPr>
        <w:spacing w:after="0" w:line="480" w:lineRule="auto"/>
        <w:jc w:val="center"/>
        <w:rPr>
          <w:rFonts w:ascii="Times New Roman" w:hAnsi="Times New Roman" w:cs="Times New Roman"/>
          <w:sz w:val="28"/>
          <w:szCs w:val="28"/>
        </w:rPr>
      </w:pPr>
    </w:p>
    <w:p w14:paraId="1D43125E"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r>
    </w:p>
    <w:p w14:paraId="3124580C"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r>
    </w:p>
    <w:p w14:paraId="5A528B2A"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r>
    </w:p>
    <w:p w14:paraId="2BB1BD0D" w14:textId="77777777" w:rsidR="00E11A3C" w:rsidRDefault="00E11A3C" w:rsidP="00E11A3C">
      <w:pPr>
        <w:spacing w:after="0" w:line="480" w:lineRule="auto"/>
        <w:jc w:val="both"/>
        <w:rPr>
          <w:rFonts w:ascii="Times New Roman" w:hAnsi="Times New Roman" w:cs="Times New Roman"/>
          <w:sz w:val="28"/>
          <w:szCs w:val="28"/>
        </w:rPr>
      </w:pPr>
    </w:p>
    <w:p w14:paraId="5CAE59B0"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
      </w:r>
    </w:p>
    <w:p w14:paraId="27B39718" w14:textId="77777777" w:rsidR="00E11A3C" w:rsidRDefault="00E11A3C" w:rsidP="00E11A3C">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w:r>
    </w:p>
    <w:p w14:paraId="2FB84B9C" w14:textId="77777777" w:rsidR="00E11A3C" w:rsidRDefault="00E11A3C" w:rsidP="00E11A3C">
      <w:pPr>
        <w:spacing w:after="0" w:line="240" w:lineRule="auto"/>
        <w:jc w:val="center"/>
        <w:rPr>
          <w:rFonts w:ascii="Times New Roman" w:hAnsi="Times New Roman" w:cs="Times New Roman"/>
          <w:b/>
          <w:sz w:val="28"/>
          <w:szCs w:val="28"/>
          <w:lang w:val="en-PH"/>
        </w:rPr>
      </w:pPr>
    </w:p>
    <w:p w14:paraId="4C397BFC" w14:textId="77777777" w:rsidR="00E11A3C" w:rsidRDefault="00E11A3C" w:rsidP="00E11A3C">
      <w:pPr>
        <w:spacing w:after="0" w:line="240" w:lineRule="auto"/>
        <w:jc w:val="center"/>
        <w:rPr>
          <w:rFonts w:ascii="Times New Roman" w:hAnsi="Times New Roman" w:cs="Times New Roman"/>
          <w:b/>
          <w:sz w:val="28"/>
          <w:szCs w:val="28"/>
        </w:rPr>
      </w:pPr>
    </w:p>
    <w:p w14:paraId="545643FE" w14:textId="77777777" w:rsidR="00E11A3C" w:rsidRDefault="00E11A3C" w:rsidP="00E11A3C">
      <w:pPr>
        <w:spacing w:after="0" w:line="240" w:lineRule="auto"/>
        <w:jc w:val="center"/>
        <w:rPr>
          <w:rFonts w:ascii="Times New Roman" w:hAnsi="Times New Roman" w:cs="Times New Roman"/>
          <w:b/>
          <w:sz w:val="28"/>
          <w:szCs w:val="28"/>
        </w:rPr>
      </w:pPr>
    </w:p>
    <w:p w14:paraId="0C7B5220" w14:textId="77777777" w:rsidR="00E11A3C" w:rsidRDefault="00E11A3C" w:rsidP="00E11A3C">
      <w:pPr>
        <w:spacing w:after="0" w:line="240" w:lineRule="auto"/>
        <w:jc w:val="center"/>
        <w:rPr>
          <w:rFonts w:ascii="Times New Roman" w:hAnsi="Times New Roman" w:cs="Times New Roman"/>
          <w:b/>
          <w:sz w:val="28"/>
          <w:szCs w:val="28"/>
        </w:rPr>
      </w:pPr>
    </w:p>
    <w:p w14:paraId="720A49D9" w14:textId="77777777" w:rsidR="00E11A3C" w:rsidRDefault="00E11A3C" w:rsidP="00E11A3C">
      <w:pPr>
        <w:spacing w:after="0" w:line="240" w:lineRule="auto"/>
        <w:jc w:val="center"/>
        <w:rPr>
          <w:rFonts w:ascii="Times New Roman" w:hAnsi="Times New Roman" w:cs="Times New Roman"/>
          <w:b/>
          <w:sz w:val="28"/>
          <w:szCs w:val="28"/>
        </w:rPr>
      </w:pPr>
    </w:p>
    <w:p w14:paraId="0FBFFAD4" w14:textId="77777777" w:rsidR="00E11A3C" w:rsidRDefault="00E11A3C" w:rsidP="00E11A3C">
      <w:pPr>
        <w:spacing w:after="0" w:line="240" w:lineRule="auto"/>
        <w:jc w:val="center"/>
        <w:rPr>
          <w:rFonts w:ascii="Times New Roman" w:hAnsi="Times New Roman" w:cs="Times New Roman"/>
          <w:b/>
          <w:sz w:val="28"/>
          <w:szCs w:val="28"/>
        </w:rPr>
      </w:pPr>
    </w:p>
    <w:p w14:paraId="53064732" w14:textId="77777777" w:rsidR="00E11A3C" w:rsidRDefault="00E11A3C" w:rsidP="00E11A3C">
      <w:pPr>
        <w:spacing w:after="0" w:line="240" w:lineRule="auto"/>
        <w:jc w:val="center"/>
        <w:rPr>
          <w:rFonts w:ascii="Times New Roman" w:hAnsi="Times New Roman" w:cs="Times New Roman"/>
          <w:b/>
          <w:sz w:val="28"/>
          <w:szCs w:val="28"/>
        </w:rPr>
      </w:pPr>
    </w:p>
    <w:p w14:paraId="32E61B23" w14:textId="77777777" w:rsidR="00E11A3C" w:rsidRDefault="00E11A3C" w:rsidP="00E11A3C">
      <w:pPr>
        <w:spacing w:after="0" w:line="240" w:lineRule="auto"/>
        <w:jc w:val="center"/>
        <w:rPr>
          <w:rFonts w:ascii="Times New Roman" w:hAnsi="Times New Roman" w:cs="Times New Roman"/>
          <w:b/>
          <w:sz w:val="28"/>
          <w:szCs w:val="28"/>
        </w:rPr>
      </w:pPr>
    </w:p>
    <w:p w14:paraId="40ABDC9D" w14:textId="77777777" w:rsidR="00E11A3C" w:rsidRDefault="00E11A3C" w:rsidP="00E11A3C">
      <w:pPr>
        <w:spacing w:after="0" w:line="240" w:lineRule="auto"/>
        <w:jc w:val="center"/>
        <w:rPr>
          <w:rFonts w:ascii="Times New Roman" w:hAnsi="Times New Roman" w:cs="Times New Roman"/>
          <w:b/>
          <w:sz w:val="28"/>
          <w:szCs w:val="28"/>
        </w:rPr>
      </w:pPr>
    </w:p>
    <w:p w14:paraId="1C3B5724" w14:textId="77777777" w:rsidR="00E11A3C" w:rsidRDefault="00E11A3C" w:rsidP="00E11A3C">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14:paraId="2B8ACD55" w14:textId="77777777" w:rsidR="00E11A3C" w:rsidRDefault="00E11A3C" w:rsidP="00E11A3C">
      <w:pPr>
        <w:spacing w:after="0" w:line="240" w:lineRule="auto"/>
        <w:ind w:left="720" w:hanging="720"/>
        <w:rPr>
          <w:rFonts w:ascii="Times New Roman" w:eastAsia="Calibri" w:hAnsi="Times New Roman" w:cs="Times New Roman"/>
          <w:b/>
          <w:color w:val="000000" w:themeColor="text1"/>
          <w:sz w:val="24"/>
          <w:szCs w:val="24"/>
          <w:lang w:val="en-PH"/>
        </w:rPr>
      </w:pPr>
      <w:r>
        <w:rPr>
          <w:rFonts w:ascii="Times New Roman" w:eastAsia="Calibri" w:hAnsi="Times New Roman" w:cs="Times New Roman"/>
          <w:b/>
          <w:color w:val="000000" w:themeColor="text1"/>
          <w:sz w:val="24"/>
          <w:szCs w:val="24"/>
        </w:rPr>
        <w:t>Title</w:t>
      </w:r>
      <w:r>
        <w:rPr>
          <w:rFonts w:ascii="Times New Roman" w:eastAsia="Calibri" w:hAnsi="Times New Roman" w:cs="Times New Roman"/>
          <w:b/>
          <w:color w:val="000000" w:themeColor="text1"/>
          <w:sz w:val="24"/>
          <w:szCs w:val="24"/>
        </w:rPr>
        <w:tab/>
      </w:r>
      <w:r>
        <w:rPr>
          <w:rFonts w:ascii="Times New Roman" w:eastAsia="Calibri" w:hAnsi="Times New Roman" w:cs="Times New Roman"/>
          <w:b/>
          <w:color w:val="000000" w:themeColor="text1"/>
          <w:sz w:val="24"/>
          <w:szCs w:val="24"/>
          <w:lang w:val="en-PH"/>
        </w:rPr>
        <w:tab/>
      </w:r>
      <w:r>
        <w:rPr>
          <w:rFonts w:ascii="Times New Roman" w:eastAsia="Calibri" w:hAnsi="Times New Roman" w:cs="Times New Roman"/>
          <w:b/>
          <w:color w:val="000000" w:themeColor="text1"/>
          <w:sz w:val="24"/>
          <w:szCs w:val="24"/>
          <w:lang w:val="en-PH"/>
        </w:rPr>
        <w:tab/>
      </w:r>
      <w:r>
        <w:rPr>
          <w:rFonts w:ascii="Times New Roman" w:eastAsia="Calibri" w:hAnsi="Times New Roman" w:cs="Times New Roman"/>
          <w:b/>
          <w:color w:val="000000" w:themeColor="text1"/>
          <w:sz w:val="24"/>
          <w:szCs w:val="24"/>
        </w:rPr>
        <w:t xml:space="preserve">:  </w:t>
      </w:r>
      <w:r>
        <w:rPr>
          <w:rFonts w:ascii="Times New Roman" w:eastAsia="Calibri" w:hAnsi="Times New Roman" w:cs="Times New Roman"/>
          <w:b/>
          <w:color w:val="000000" w:themeColor="text1"/>
          <w:sz w:val="24"/>
          <w:szCs w:val="24"/>
        </w:rPr>
        <w:tab/>
      </w:r>
      <w:r>
        <w:rPr>
          <w:rFonts w:ascii="Times New Roman" w:eastAsia="Calibri" w:hAnsi="Times New Roman" w:cs="Times New Roman"/>
          <w:b/>
          <w:color w:val="000000" w:themeColor="text1"/>
          <w:sz w:val="24"/>
          <w:szCs w:val="24"/>
          <w:lang w:val="en-PH"/>
        </w:rPr>
        <w:t xml:space="preserve">LEVEL OF AWARENESS AND PRACTICES ON </w:t>
      </w:r>
    </w:p>
    <w:p w14:paraId="06F3F3C6" w14:textId="77777777" w:rsidR="00E11A3C" w:rsidRDefault="00E11A3C" w:rsidP="00E11A3C">
      <w:pPr>
        <w:spacing w:after="0" w:line="240" w:lineRule="auto"/>
        <w:ind w:left="2160" w:firstLine="720"/>
        <w:rPr>
          <w:rFonts w:ascii="Times New Roman" w:eastAsia="Calibri" w:hAnsi="Times New Roman" w:cs="Times New Roman"/>
          <w:b/>
          <w:color w:val="000000" w:themeColor="text1"/>
          <w:sz w:val="24"/>
          <w:szCs w:val="24"/>
          <w:lang w:val="en-PH"/>
        </w:rPr>
      </w:pPr>
      <w:r>
        <w:rPr>
          <w:rFonts w:ascii="Times New Roman" w:eastAsia="Calibri" w:hAnsi="Times New Roman" w:cs="Times New Roman"/>
          <w:b/>
          <w:color w:val="000000" w:themeColor="text1"/>
          <w:sz w:val="24"/>
          <w:szCs w:val="24"/>
          <w:lang w:val="en-PH"/>
        </w:rPr>
        <w:t xml:space="preserve">INFECTION </w:t>
      </w:r>
      <w:r>
        <w:rPr>
          <w:rFonts w:ascii="Times New Roman" w:eastAsia="Calibri" w:hAnsi="Times New Roman" w:cs="Times New Roman"/>
          <w:b/>
          <w:color w:val="000000" w:themeColor="text1"/>
          <w:sz w:val="24"/>
          <w:szCs w:val="24"/>
          <w:lang w:val="en-PH"/>
        </w:rPr>
        <w:tab/>
        <w:t xml:space="preserve">CONTROL AMONG NURSES IN </w:t>
      </w:r>
    </w:p>
    <w:p w14:paraId="57DBA7C1" w14:textId="7DFB248B" w:rsidR="00E11A3C" w:rsidRDefault="00E11A3C" w:rsidP="00E11A3C">
      <w:pPr>
        <w:spacing w:after="0" w:line="240" w:lineRule="auto"/>
        <w:ind w:left="2160" w:firstLine="720"/>
        <w:rPr>
          <w:rFonts w:ascii="Times New Roman" w:hAnsi="Times New Roman" w:cs="Times New Roman"/>
          <w:b/>
          <w:color w:val="000000" w:themeColor="text1"/>
          <w:sz w:val="24"/>
          <w:szCs w:val="24"/>
          <w:lang w:val="en-PH"/>
        </w:rPr>
      </w:pPr>
      <w:r>
        <w:rPr>
          <w:rFonts w:ascii="Times New Roman" w:eastAsia="Calibri" w:hAnsi="Times New Roman" w:cs="Times New Roman"/>
          <w:b/>
          <w:color w:val="000000" w:themeColor="text1"/>
          <w:sz w:val="24"/>
          <w:szCs w:val="24"/>
          <w:lang w:val="en-PH"/>
        </w:rPr>
        <w:t>SELECTED HOSPITALS</w:t>
      </w:r>
      <w:r w:rsidR="006658B1">
        <w:rPr>
          <w:rFonts w:ascii="Times New Roman" w:eastAsia="Calibri" w:hAnsi="Times New Roman" w:cs="Times New Roman"/>
          <w:b/>
          <w:color w:val="000000" w:themeColor="text1"/>
          <w:sz w:val="24"/>
          <w:szCs w:val="24"/>
          <w:lang w:val="en-PH"/>
        </w:rPr>
        <w:t xml:space="preserve"> IN BOHOL</w:t>
      </w:r>
    </w:p>
    <w:p w14:paraId="20BF7321" w14:textId="77777777" w:rsidR="00E11A3C" w:rsidRDefault="00E11A3C" w:rsidP="00E11A3C">
      <w:pPr>
        <w:spacing w:after="0" w:line="240" w:lineRule="auto"/>
        <w:rPr>
          <w:rFonts w:ascii="Times New Roman" w:hAnsi="Times New Roman" w:cs="Times New Roman"/>
          <w:b/>
          <w:color w:val="000000" w:themeColor="text1"/>
          <w:sz w:val="24"/>
          <w:szCs w:val="24"/>
        </w:rPr>
      </w:pPr>
    </w:p>
    <w:p w14:paraId="6BB06E8F" w14:textId="77777777" w:rsidR="00E11A3C" w:rsidRDefault="00E11A3C" w:rsidP="00E11A3C">
      <w:pPr>
        <w:spacing w:after="0" w:line="240" w:lineRule="auto"/>
        <w:rPr>
          <w:rFonts w:ascii="Times New Roman" w:hAnsi="Times New Roman" w:cs="Times New Roman"/>
          <w:b/>
          <w:color w:val="000000" w:themeColor="text1"/>
          <w:sz w:val="24"/>
          <w:szCs w:val="24"/>
          <w:lang w:val="en-PH"/>
        </w:rPr>
      </w:pPr>
      <w:r>
        <w:rPr>
          <w:rFonts w:ascii="Times New Roman" w:hAnsi="Times New Roman" w:cs="Times New Roman"/>
          <w:b/>
          <w:color w:val="000000" w:themeColor="text1"/>
          <w:sz w:val="24"/>
          <w:szCs w:val="24"/>
        </w:rPr>
        <w:t xml:space="preserve">Researcher </w:t>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lang w:val="en-PH"/>
        </w:rPr>
        <w:t>Sheila Olaivar</w:t>
      </w:r>
    </w:p>
    <w:p w14:paraId="6A8E5F47" w14:textId="77777777" w:rsidR="00E11A3C" w:rsidRDefault="00E11A3C" w:rsidP="00E11A3C">
      <w:pPr>
        <w:spacing w:after="0" w:line="240" w:lineRule="auto"/>
        <w:rPr>
          <w:rFonts w:ascii="Times New Roman" w:hAnsi="Times New Roman" w:cs="Times New Roman"/>
          <w:b/>
          <w:color w:val="000000" w:themeColor="text1"/>
          <w:sz w:val="24"/>
          <w:szCs w:val="24"/>
        </w:rPr>
      </w:pPr>
    </w:p>
    <w:p w14:paraId="72EA2665" w14:textId="77777777" w:rsidR="00E11A3C" w:rsidRDefault="00E11A3C" w:rsidP="00E11A3C">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Degree</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t>Master of Arts in Nursing</w:t>
      </w:r>
    </w:p>
    <w:p w14:paraId="1BCFD759" w14:textId="77777777" w:rsidR="00E11A3C" w:rsidRDefault="00E11A3C" w:rsidP="00E11A3C">
      <w:pPr>
        <w:spacing w:after="0" w:line="240" w:lineRule="auto"/>
        <w:rPr>
          <w:rFonts w:ascii="Times New Roman" w:hAnsi="Times New Roman" w:cs="Times New Roman"/>
          <w:b/>
          <w:color w:val="000000" w:themeColor="text1"/>
          <w:sz w:val="24"/>
          <w:szCs w:val="24"/>
        </w:rPr>
      </w:pPr>
    </w:p>
    <w:p w14:paraId="0F851F1E" w14:textId="77777777" w:rsidR="00E11A3C" w:rsidRDefault="00E11A3C" w:rsidP="00E11A3C">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School</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t>University of Cebu</w:t>
      </w:r>
    </w:p>
    <w:p w14:paraId="010774B4" w14:textId="77777777" w:rsidR="00E11A3C" w:rsidRDefault="00E11A3C" w:rsidP="00E11A3C">
      <w:pPr>
        <w:spacing w:after="0" w:line="240" w:lineRule="auto"/>
        <w:rPr>
          <w:rFonts w:ascii="Times New Roman" w:hAnsi="Times New Roman" w:cs="Times New Roman"/>
          <w:b/>
          <w:color w:val="000000" w:themeColor="text1"/>
          <w:sz w:val="24"/>
          <w:szCs w:val="24"/>
        </w:rPr>
      </w:pPr>
    </w:p>
    <w:p w14:paraId="1614D6B7" w14:textId="095B7C0D" w:rsidR="00E11A3C" w:rsidRDefault="00E11A3C" w:rsidP="00E11A3C">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Adviser</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t xml:space="preserve">Prof. </w:t>
      </w:r>
      <w:proofErr w:type="spellStart"/>
      <w:r>
        <w:rPr>
          <w:rFonts w:ascii="Times New Roman" w:hAnsi="Times New Roman" w:cs="Times New Roman"/>
          <w:b/>
          <w:color w:val="000000" w:themeColor="text1"/>
          <w:sz w:val="24"/>
          <w:szCs w:val="24"/>
        </w:rPr>
        <w:t>Piluchi</w:t>
      </w:r>
      <w:proofErr w:type="spellEnd"/>
      <w:r>
        <w:rPr>
          <w:rFonts w:ascii="Times New Roman" w:hAnsi="Times New Roman" w:cs="Times New Roman"/>
          <w:b/>
          <w:color w:val="000000" w:themeColor="text1"/>
          <w:sz w:val="24"/>
          <w:szCs w:val="24"/>
        </w:rPr>
        <w:t xml:space="preserve"> Victorina M. Villegas</w:t>
      </w:r>
    </w:p>
    <w:p w14:paraId="387DDC3C" w14:textId="77777777" w:rsidR="00E11A3C" w:rsidRDefault="00E11A3C" w:rsidP="00E11A3C">
      <w:pPr>
        <w:spacing w:after="0" w:line="240" w:lineRule="auto"/>
        <w:rPr>
          <w:rFonts w:ascii="Times New Roman" w:hAnsi="Times New Roman" w:cs="Times New Roman"/>
          <w:b/>
          <w:color w:val="000000" w:themeColor="text1"/>
          <w:sz w:val="24"/>
          <w:szCs w:val="24"/>
        </w:rPr>
      </w:pPr>
    </w:p>
    <w:p w14:paraId="4F76C027" w14:textId="47B5E830" w:rsidR="00E11A3C" w:rsidRDefault="00E11A3C" w:rsidP="00E11A3C">
      <w:pPr>
        <w:spacing w:after="0" w:line="240" w:lineRule="auto"/>
        <w:rPr>
          <w:rFonts w:ascii="Times New Roman" w:hAnsi="Times New Roman" w:cs="Times New Roman"/>
          <w:b/>
          <w:color w:val="000000" w:themeColor="text1"/>
          <w:sz w:val="24"/>
          <w:szCs w:val="24"/>
          <w:lang w:val="en-PH"/>
        </w:rPr>
      </w:pPr>
      <w:r>
        <w:rPr>
          <w:rFonts w:ascii="Times New Roman" w:hAnsi="Times New Roman" w:cs="Times New Roman"/>
          <w:b/>
          <w:color w:val="000000" w:themeColor="text1"/>
          <w:sz w:val="24"/>
          <w:szCs w:val="24"/>
        </w:rPr>
        <w:t>Date Completed</w:t>
      </w:r>
      <w:r>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ab/>
      </w:r>
      <w:r w:rsidR="006658B1">
        <w:rPr>
          <w:rFonts w:ascii="Times New Roman" w:hAnsi="Times New Roman" w:cs="Times New Roman"/>
          <w:b/>
          <w:color w:val="000000" w:themeColor="text1"/>
          <w:sz w:val="24"/>
          <w:szCs w:val="24"/>
          <w:lang w:val="en-PH"/>
        </w:rPr>
        <w:t>December</w:t>
      </w:r>
      <w:r>
        <w:rPr>
          <w:rFonts w:ascii="Times New Roman" w:hAnsi="Times New Roman" w:cs="Times New Roman"/>
          <w:b/>
          <w:color w:val="000000" w:themeColor="text1"/>
          <w:sz w:val="24"/>
          <w:szCs w:val="24"/>
          <w:lang w:val="en-PH"/>
        </w:rPr>
        <w:t xml:space="preserve"> 202</w:t>
      </w:r>
      <w:r w:rsidR="006658B1">
        <w:rPr>
          <w:rFonts w:ascii="Times New Roman" w:hAnsi="Times New Roman" w:cs="Times New Roman"/>
          <w:b/>
          <w:color w:val="000000" w:themeColor="text1"/>
          <w:sz w:val="24"/>
          <w:szCs w:val="24"/>
          <w:lang w:val="en-PH"/>
        </w:rPr>
        <w:t>4</w:t>
      </w:r>
    </w:p>
    <w:p w14:paraId="19B66BF1" w14:textId="77777777" w:rsidR="00E11A3C" w:rsidRDefault="00E11A3C" w:rsidP="00E11A3C">
      <w:pPr>
        <w:rPr>
          <w:rFonts w:ascii="Times New Roman" w:hAnsi="Times New Roman" w:cs="Times New Roman"/>
          <w:b/>
          <w:color w:val="000000" w:themeColor="text1"/>
          <w:sz w:val="24"/>
          <w:szCs w:val="24"/>
        </w:rPr>
      </w:pPr>
    </w:p>
    <w:p w14:paraId="0657B2E1" w14:textId="77777777" w:rsidR="00E11A3C" w:rsidRDefault="00E11A3C" w:rsidP="00E11A3C">
      <w:pPr>
        <w:pStyle w:val="NoSpacing"/>
        <w:ind w:firstLine="720"/>
        <w:jc w:val="both"/>
        <w:rPr>
          <w:rFonts w:ascii="Times New Roman" w:hAnsi="Times New Roman"/>
          <w:sz w:val="24"/>
          <w:szCs w:val="24"/>
          <w:shd w:val="clear" w:color="auto" w:fill="FFFFFF"/>
        </w:rPr>
      </w:pPr>
      <w:r>
        <w:rPr>
          <w:rFonts w:ascii="Times New Roman" w:eastAsia="SimSun" w:hAnsi="Times New Roman"/>
          <w:sz w:val="24"/>
          <w:szCs w:val="24"/>
        </w:rPr>
        <w:t>Effective infection control safeguards patient safety, reduces healthcare-associated infections (HAIs), and minimizes antimicrobial resistance risks. In the clinical setting, adherence to infection control protocols enhances trust, improves healthcare outcomes, and protects vulnerable populations, including immunocompromised individuals.</w:t>
      </w:r>
      <w:r>
        <w:rPr>
          <w:rFonts w:ascii="Times New Roman" w:hAnsi="Times New Roman"/>
          <w:sz w:val="24"/>
          <w:szCs w:val="28"/>
        </w:rPr>
        <w:t xml:space="preserve"> </w:t>
      </w:r>
      <w:r>
        <w:rPr>
          <w:rFonts w:ascii="STIXGeneral-Regular" w:hAnsi="STIXGeneral-Regular"/>
          <w:sz w:val="24"/>
          <w:szCs w:val="24"/>
        </w:rPr>
        <w:t xml:space="preserve">This study determined the </w:t>
      </w:r>
      <w:r>
        <w:rPr>
          <w:rFonts w:ascii="STIXGeneral-Regular" w:hAnsi="STIXGeneral-Regular"/>
          <w:sz w:val="24"/>
          <w:szCs w:val="24"/>
          <w:lang w:val="en-PH"/>
        </w:rPr>
        <w:t xml:space="preserve">level of infection control awareness and practices of nurses in selected hospitals in Bohol. </w:t>
      </w:r>
      <w:r>
        <w:rPr>
          <w:rFonts w:ascii="STIXGeneral-Regular" w:hAnsi="STIXGeneral-Regular"/>
          <w:sz w:val="24"/>
          <w:szCs w:val="24"/>
        </w:rPr>
        <w:t>Descriptive correlational research was employed. A researcher modified questionnaire was used to obtain the profile of the 7</w:t>
      </w:r>
      <w:r>
        <w:rPr>
          <w:rFonts w:ascii="STIXGeneral-Regular" w:hAnsi="STIXGeneral-Regular"/>
          <w:sz w:val="24"/>
          <w:szCs w:val="24"/>
          <w:lang w:val="en-PH"/>
        </w:rPr>
        <w:t>2</w:t>
      </w:r>
      <w:r>
        <w:rPr>
          <w:rFonts w:ascii="STIXGeneral-Regular" w:hAnsi="STIXGeneral-Regular"/>
          <w:sz w:val="24"/>
          <w:szCs w:val="24"/>
        </w:rPr>
        <w:t xml:space="preserve"> research respondents as well their </w:t>
      </w:r>
      <w:r>
        <w:rPr>
          <w:rFonts w:ascii="STIXGeneral-Regular" w:hAnsi="STIXGeneral-Regular"/>
          <w:sz w:val="24"/>
          <w:szCs w:val="24"/>
          <w:lang w:val="en-PH"/>
        </w:rPr>
        <w:t>infection control awareness and practices. M</w:t>
      </w:r>
      <w:proofErr w:type="spellStart"/>
      <w:r>
        <w:rPr>
          <w:rFonts w:ascii="Times New Roman" w:hAnsi="Times New Roman"/>
          <w:sz w:val="24"/>
          <w:szCs w:val="24"/>
          <w:lang w:val="en-GB"/>
        </w:rPr>
        <w:t>ajority</w:t>
      </w:r>
      <w:proofErr w:type="spellEnd"/>
      <w:r>
        <w:rPr>
          <w:rFonts w:ascii="Times New Roman" w:hAnsi="Times New Roman"/>
          <w:sz w:val="24"/>
          <w:szCs w:val="24"/>
          <w:lang w:val="en-GB"/>
        </w:rPr>
        <w:t xml:space="preserve"> of the subjects are between the ages of 18 to 39 years old, </w:t>
      </w:r>
      <w:r>
        <w:rPr>
          <w:rFonts w:ascii="Times New Roman" w:hAnsi="Times New Roman"/>
          <w:sz w:val="24"/>
          <w:szCs w:val="24"/>
          <w:lang w:val="en-PH"/>
        </w:rPr>
        <w:t>female</w:t>
      </w:r>
      <w:r>
        <w:rPr>
          <w:rFonts w:ascii="Times New Roman" w:hAnsi="Times New Roman"/>
          <w:sz w:val="24"/>
          <w:szCs w:val="24"/>
          <w:lang w:val="en-GB"/>
        </w:rPr>
        <w:t>, college graduate</w:t>
      </w:r>
      <w:r>
        <w:rPr>
          <w:rFonts w:ascii="Times New Roman" w:hAnsi="Times New Roman"/>
          <w:sz w:val="24"/>
          <w:szCs w:val="24"/>
          <w:lang w:val="en-PH"/>
        </w:rPr>
        <w:t xml:space="preserve"> (BSN)</w:t>
      </w:r>
      <w:r>
        <w:rPr>
          <w:rFonts w:ascii="Times New Roman" w:hAnsi="Times New Roman"/>
          <w:sz w:val="24"/>
          <w:szCs w:val="24"/>
          <w:lang w:val="en-GB"/>
        </w:rPr>
        <w:t>,</w:t>
      </w:r>
      <w:r>
        <w:rPr>
          <w:rFonts w:ascii="Times New Roman" w:hAnsi="Times New Roman"/>
          <w:sz w:val="24"/>
          <w:szCs w:val="24"/>
          <w:lang w:val="en-PH"/>
        </w:rPr>
        <w:t xml:space="preserve"> </w:t>
      </w:r>
      <w:r>
        <w:rPr>
          <w:rFonts w:ascii="Times New Roman" w:hAnsi="Times New Roman"/>
          <w:sz w:val="24"/>
          <w:szCs w:val="24"/>
          <w:lang w:val="en-GB"/>
        </w:rPr>
        <w:t>staff</w:t>
      </w:r>
      <w:r>
        <w:rPr>
          <w:rFonts w:ascii="Times New Roman" w:hAnsi="Times New Roman"/>
          <w:sz w:val="24"/>
          <w:szCs w:val="24"/>
          <w:lang w:val="en-PH"/>
        </w:rPr>
        <w:t xml:space="preserve"> nurses, with 6 months to less than 1 year length of service.</w:t>
      </w:r>
      <w:r>
        <w:rPr>
          <w:rFonts w:ascii="Times New Roman" w:hAnsi="Times New Roman"/>
          <w:sz w:val="24"/>
          <w:szCs w:val="24"/>
          <w:lang w:val="en-GB"/>
        </w:rPr>
        <w:t xml:space="preserve"> Overall, the respondents </w:t>
      </w:r>
      <w:r>
        <w:rPr>
          <w:rFonts w:ascii="Times New Roman" w:hAnsi="Times New Roman"/>
          <w:sz w:val="24"/>
          <w:szCs w:val="24"/>
          <w:lang w:val="en-PH"/>
        </w:rPr>
        <w:t xml:space="preserve">are </w:t>
      </w:r>
      <w:r w:rsidRPr="00CB32D4">
        <w:rPr>
          <w:rFonts w:ascii="Times New Roman" w:hAnsi="Times New Roman"/>
          <w:i/>
          <w:iCs/>
          <w:sz w:val="24"/>
          <w:szCs w:val="24"/>
          <w:lang w:val="en-PH"/>
        </w:rPr>
        <w:t xml:space="preserve">highly aware </w:t>
      </w:r>
      <w:r>
        <w:rPr>
          <w:rFonts w:ascii="Times New Roman" w:hAnsi="Times New Roman"/>
          <w:sz w:val="24"/>
          <w:szCs w:val="24"/>
          <w:lang w:val="en-PH"/>
        </w:rPr>
        <w:t xml:space="preserve">and </w:t>
      </w:r>
      <w:r w:rsidRPr="00CB32D4">
        <w:rPr>
          <w:rFonts w:ascii="Times New Roman" w:hAnsi="Times New Roman"/>
          <w:i/>
          <w:iCs/>
          <w:sz w:val="24"/>
          <w:szCs w:val="24"/>
          <w:lang w:val="en-PH"/>
        </w:rPr>
        <w:t>highly practiced</w:t>
      </w:r>
      <w:r>
        <w:rPr>
          <w:rFonts w:ascii="Times New Roman" w:hAnsi="Times New Roman"/>
          <w:sz w:val="24"/>
          <w:szCs w:val="24"/>
          <w:lang w:val="en-PH"/>
        </w:rPr>
        <w:t xml:space="preserve"> infection control </w:t>
      </w:r>
      <w:r>
        <w:rPr>
          <w:rFonts w:ascii="Times New Roman" w:hAnsi="Times New Roman"/>
          <w:sz w:val="24"/>
          <w:szCs w:val="24"/>
        </w:rPr>
        <w:t xml:space="preserve">such as hand hygiene and safe sharps </w:t>
      </w:r>
      <w:proofErr w:type="spellStart"/>
      <w:r>
        <w:rPr>
          <w:rFonts w:ascii="Times New Roman" w:hAnsi="Times New Roman"/>
          <w:sz w:val="24"/>
          <w:szCs w:val="24"/>
        </w:rPr>
        <w:t>disposa</w:t>
      </w:r>
      <w:proofErr w:type="spellEnd"/>
      <w:r>
        <w:rPr>
          <w:rFonts w:ascii="Times New Roman" w:hAnsi="Times New Roman"/>
          <w:sz w:val="24"/>
          <w:szCs w:val="24"/>
          <w:lang w:val="en-PH"/>
        </w:rPr>
        <w:t>l. G</w:t>
      </w:r>
      <w:r>
        <w:rPr>
          <w:rFonts w:ascii="Times New Roman" w:hAnsi="Times New Roman"/>
          <w:sz w:val="24"/>
          <w:szCs w:val="24"/>
        </w:rPr>
        <w:t xml:space="preserve">aps exist in their awareness and practice of measures like avoiding needle recapping, using alcohol rubs after glove removal, and wearing protective gear during high-risk procedures. </w:t>
      </w:r>
      <w:r>
        <w:rPr>
          <w:rFonts w:ascii="Times New Roman" w:hAnsi="Times New Roman"/>
          <w:sz w:val="24"/>
          <w:szCs w:val="24"/>
          <w:lang w:val="en-PH"/>
        </w:rPr>
        <w:t xml:space="preserve">In conclusion, </w:t>
      </w:r>
      <w:r>
        <w:rPr>
          <w:rFonts w:ascii="Times New Roman" w:hAnsi="Times New Roman"/>
          <w:sz w:val="24"/>
          <w:szCs w:val="24"/>
        </w:rPr>
        <w:t xml:space="preserve">significant relationships were found between respondents' profiles, their awareness, and infection control practices, highlighting the importance of education and training in improving compliance. It is recommended that the proposed action plan be implemented and future related studies on barriers on infection control adherence, targeted educational program on infection control enhancement be conducted. </w:t>
      </w:r>
    </w:p>
    <w:p w14:paraId="6D76094C" w14:textId="77777777" w:rsidR="00E11A3C" w:rsidRDefault="00E11A3C" w:rsidP="00E11A3C">
      <w:pPr>
        <w:spacing w:after="0" w:line="240" w:lineRule="auto"/>
        <w:jc w:val="both"/>
        <w:rPr>
          <w:rFonts w:ascii="Times New Roman" w:hAnsi="Times New Roman"/>
          <w:sz w:val="24"/>
          <w:szCs w:val="24"/>
          <w:shd w:val="clear" w:color="auto" w:fill="FFFFFF"/>
        </w:rPr>
      </w:pPr>
    </w:p>
    <w:p w14:paraId="644FA537" w14:textId="77777777" w:rsidR="00E11A3C" w:rsidRDefault="00E11A3C" w:rsidP="00E11A3C">
      <w:pPr>
        <w:ind w:left="720"/>
        <w:jc w:val="both"/>
        <w:rPr>
          <w:rFonts w:ascii="Times New Roman" w:eastAsia="Calibri" w:hAnsi="Times New Roman" w:cs="Times New Roman"/>
          <w:color w:val="FF0000"/>
          <w:sz w:val="24"/>
          <w:szCs w:val="24"/>
        </w:rPr>
      </w:pPr>
    </w:p>
    <w:p w14:paraId="5E820B84" w14:textId="77777777" w:rsidR="00E11A3C" w:rsidRDefault="00E11A3C" w:rsidP="00E11A3C">
      <w:pPr>
        <w:ind w:left="720"/>
        <w:jc w:val="both"/>
        <w:rPr>
          <w:rFonts w:ascii="Times New Roman" w:eastAsia="Calibri" w:hAnsi="Times New Roman" w:cs="Times New Roman"/>
          <w:color w:val="FF0000"/>
          <w:sz w:val="24"/>
          <w:szCs w:val="24"/>
        </w:rPr>
      </w:pPr>
    </w:p>
    <w:p w14:paraId="3E00AD4E" w14:textId="77777777" w:rsidR="00E11A3C" w:rsidRDefault="00E11A3C" w:rsidP="006658B1">
      <w:pPr>
        <w:ind w:firstLine="720"/>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Keywords: </w:t>
      </w:r>
      <w:r>
        <w:rPr>
          <w:rFonts w:ascii="Times New Roman" w:eastAsia="Calibri" w:hAnsi="Times New Roman" w:cs="Times New Roman"/>
          <w:sz w:val="24"/>
          <w:szCs w:val="24"/>
          <w:lang w:val="en-PH"/>
        </w:rPr>
        <w:t xml:space="preserve">Infection Control, Awareness, Practices, Nurses, Selected Hospitals, Bohol, </w:t>
      </w:r>
      <w:r>
        <w:rPr>
          <w:rFonts w:ascii="Times New Roman" w:eastAsia="Calibri" w:hAnsi="Times New Roman" w:cs="Times New Roman"/>
          <w:sz w:val="24"/>
          <w:szCs w:val="24"/>
        </w:rPr>
        <w:t>Philippines</w:t>
      </w:r>
    </w:p>
    <w:p w14:paraId="3B0567D2" w14:textId="77777777" w:rsidR="00E11A3C" w:rsidRDefault="00E11A3C" w:rsidP="00E11A3C">
      <w:pPr>
        <w:spacing w:after="0" w:line="240" w:lineRule="auto"/>
        <w:jc w:val="center"/>
        <w:rPr>
          <w:rFonts w:ascii="Times New Roman" w:hAnsi="Times New Roman" w:cs="Times New Roman"/>
          <w:b/>
          <w:sz w:val="28"/>
          <w:szCs w:val="28"/>
        </w:rPr>
      </w:pPr>
    </w:p>
    <w:p w14:paraId="6A9DDEA9" w14:textId="77777777" w:rsidR="00E11A3C" w:rsidRDefault="00E11A3C" w:rsidP="00E11A3C">
      <w:pPr>
        <w:spacing w:after="0" w:line="240" w:lineRule="auto"/>
        <w:jc w:val="center"/>
        <w:rPr>
          <w:rFonts w:ascii="Times New Roman" w:hAnsi="Times New Roman" w:cs="Times New Roman"/>
          <w:b/>
          <w:sz w:val="28"/>
          <w:szCs w:val="28"/>
        </w:rPr>
      </w:pPr>
    </w:p>
    <w:p w14:paraId="08DA26B2" w14:textId="77777777" w:rsidR="00E11A3C" w:rsidRDefault="00E11A3C" w:rsidP="00E11A3C">
      <w:pPr>
        <w:spacing w:after="0" w:line="240" w:lineRule="auto"/>
        <w:jc w:val="center"/>
        <w:rPr>
          <w:rFonts w:ascii="Times New Roman" w:hAnsi="Times New Roman" w:cs="Times New Roman"/>
          <w:b/>
          <w:sz w:val="28"/>
          <w:szCs w:val="28"/>
        </w:rPr>
      </w:pPr>
    </w:p>
    <w:p w14:paraId="2B497483" w14:textId="77777777" w:rsidR="00E11A3C" w:rsidRDefault="00E11A3C" w:rsidP="00E11A3C">
      <w:pPr>
        <w:spacing w:after="0" w:line="240" w:lineRule="auto"/>
        <w:jc w:val="center"/>
        <w:rPr>
          <w:rFonts w:ascii="Times New Roman" w:hAnsi="Times New Roman" w:cs="Times New Roman"/>
          <w:b/>
          <w:sz w:val="28"/>
          <w:szCs w:val="28"/>
        </w:rPr>
      </w:pPr>
    </w:p>
    <w:p w14:paraId="596CBF00" w14:textId="340B29A5" w:rsidR="00E11A3C" w:rsidRDefault="00E11A3C" w:rsidP="00E11A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3BE8496D" w14:textId="77777777" w:rsidR="00E11A3C" w:rsidRDefault="00E11A3C" w:rsidP="00E11A3C">
      <w:pPr>
        <w:spacing w:after="0" w:line="240" w:lineRule="auto"/>
        <w:rPr>
          <w:rFonts w:ascii="Times New Roman" w:hAnsi="Times New Roman" w:cs="Times New Roman"/>
          <w:color w:val="000000" w:themeColor="text1"/>
        </w:rPr>
      </w:pPr>
    </w:p>
    <w:p w14:paraId="5955C00D"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sz w:val="28"/>
          <w:szCs w:val="28"/>
        </w:rPr>
        <w:t xml:space="preserve">  Page</w:t>
      </w:r>
    </w:p>
    <w:p w14:paraId="49B58A50" w14:textId="77777777" w:rsidR="00E11A3C" w:rsidRDefault="00E11A3C" w:rsidP="00E11A3C">
      <w:pPr>
        <w:spacing w:after="0" w:line="240" w:lineRule="auto"/>
        <w:rPr>
          <w:rFonts w:ascii="Times New Roman" w:hAnsi="Times New Roman" w:cs="Times New Roman"/>
          <w:color w:val="000000" w:themeColor="text1"/>
          <w:sz w:val="28"/>
          <w:szCs w:val="28"/>
        </w:rPr>
      </w:pPr>
    </w:p>
    <w:p w14:paraId="548805DD"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Title Page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proofErr w:type="spellStart"/>
      <w:r>
        <w:rPr>
          <w:rFonts w:ascii="Times New Roman" w:hAnsi="Times New Roman" w:cs="Times New Roman"/>
          <w:color w:val="000000" w:themeColor="text1"/>
          <w:sz w:val="28"/>
          <w:szCs w:val="28"/>
        </w:rPr>
        <w:t>i</w:t>
      </w:r>
      <w:proofErr w:type="spellEnd"/>
    </w:p>
    <w:p w14:paraId="0155D138"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Approval Sheet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ii</w:t>
      </w:r>
    </w:p>
    <w:p w14:paraId="54481454"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iii</w:t>
      </w:r>
    </w:p>
    <w:p w14:paraId="6C40C330"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Dedication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iv</w:t>
      </w:r>
    </w:p>
    <w:p w14:paraId="0B8D0A97" w14:textId="77777777" w:rsidR="00E11A3C" w:rsidRDefault="00E11A3C" w:rsidP="00E11A3C">
      <w:pPr>
        <w:tabs>
          <w:tab w:val="left" w:pos="8364"/>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Abstract                                                                                                           v</w:t>
      </w:r>
    </w:p>
    <w:p w14:paraId="3CDC09F7"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vi</w:t>
      </w:r>
    </w:p>
    <w:p w14:paraId="60770AAA"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List of Tables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ix</w:t>
      </w:r>
    </w:p>
    <w:p w14:paraId="51E115F7"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List of Figures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x</w:t>
      </w:r>
    </w:p>
    <w:p w14:paraId="43148863" w14:textId="77777777" w:rsidR="00E11A3C" w:rsidRDefault="00E11A3C" w:rsidP="00E11A3C">
      <w:pPr>
        <w:spacing w:after="0" w:line="240" w:lineRule="auto"/>
        <w:rPr>
          <w:rFonts w:ascii="Times New Roman" w:hAnsi="Times New Roman" w:cs="Times New Roman"/>
          <w:sz w:val="28"/>
          <w:szCs w:val="28"/>
        </w:rPr>
      </w:pPr>
    </w:p>
    <w:p w14:paraId="05C107C6" w14:textId="77777777"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sz w:val="28"/>
          <w:szCs w:val="28"/>
        </w:rPr>
        <w:t>Chapter</w:t>
      </w:r>
    </w:p>
    <w:p w14:paraId="5953E72F" w14:textId="77777777" w:rsidR="00E11A3C" w:rsidRDefault="00E11A3C" w:rsidP="00E11A3C">
      <w:pPr>
        <w:spacing w:after="0" w:line="240" w:lineRule="auto"/>
        <w:rPr>
          <w:rFonts w:ascii="Times New Roman" w:hAnsi="Times New Roman" w:cs="Times New Roman"/>
        </w:rPr>
      </w:pPr>
    </w:p>
    <w:p w14:paraId="02D8CF05" w14:textId="0A0C54F4" w:rsidR="00E11A3C" w:rsidRPr="00A94A26" w:rsidRDefault="00E11A3C" w:rsidP="00E11A3C">
      <w:pPr>
        <w:spacing w:after="0" w:line="240" w:lineRule="auto"/>
        <w:rPr>
          <w:rFonts w:ascii="Times New Roman" w:hAnsi="Times New Roman" w:cs="Times New Roman"/>
          <w:b/>
          <w:sz w:val="28"/>
          <w:szCs w:val="28"/>
        </w:rPr>
      </w:pPr>
      <w:r>
        <w:rPr>
          <w:rFonts w:ascii="Times New Roman" w:hAnsi="Times New Roman" w:cs="Times New Roman"/>
        </w:rPr>
        <w:t xml:space="preserve">       </w:t>
      </w:r>
      <w:r>
        <w:rPr>
          <w:rFonts w:ascii="Times New Roman" w:hAnsi="Times New Roman" w:cs="Times New Roman"/>
          <w:b/>
          <w:sz w:val="28"/>
          <w:szCs w:val="28"/>
        </w:rPr>
        <w:t>1</w:t>
      </w:r>
      <w:r>
        <w:rPr>
          <w:rFonts w:ascii="Times New Roman" w:hAnsi="Times New Roman" w:cs="Times New Roman"/>
          <w:b/>
          <w:i/>
        </w:rPr>
        <w:tab/>
      </w:r>
      <w:r>
        <w:rPr>
          <w:rFonts w:ascii="Times New Roman" w:hAnsi="Times New Roman" w:cs="Times New Roman"/>
          <w:b/>
        </w:rPr>
        <w:tab/>
      </w:r>
      <w:r>
        <w:rPr>
          <w:rFonts w:ascii="Times New Roman" w:hAnsi="Times New Roman" w:cs="Times New Roman"/>
          <w:b/>
          <w:sz w:val="28"/>
          <w:szCs w:val="28"/>
        </w:rPr>
        <w:t>THE PROBLEM AND ITS SCOPE</w:t>
      </w:r>
      <w:r>
        <w:rPr>
          <w:rFonts w:ascii="Times New Roman" w:hAnsi="Times New Roman" w:cs="Times New Roman"/>
          <w:b/>
          <w:i/>
        </w:rPr>
        <w:tab/>
      </w:r>
      <w:r>
        <w:rPr>
          <w:rFonts w:ascii="Times New Roman" w:hAnsi="Times New Roman" w:cs="Times New Roman"/>
          <w:b/>
        </w:rPr>
        <w:tab/>
      </w:r>
      <w:r>
        <w:rPr>
          <w:rFonts w:ascii="Times New Roman" w:hAnsi="Times New Roman" w:cs="Times New Roman"/>
          <w:b/>
        </w:rPr>
        <w:tab/>
        <w:t xml:space="preserve">           </w:t>
      </w:r>
      <w:r>
        <w:rPr>
          <w:rFonts w:ascii="Times New Roman" w:hAnsi="Times New Roman" w:cs="Times New Roman"/>
          <w:b/>
        </w:rPr>
        <w:tab/>
        <w:t xml:space="preserve">       </w:t>
      </w:r>
      <w:r w:rsidR="00A94A26" w:rsidRPr="00A94A26">
        <w:rPr>
          <w:rFonts w:ascii="Times New Roman" w:hAnsi="Times New Roman" w:cs="Times New Roman"/>
          <w:bCs/>
          <w:sz w:val="28"/>
          <w:szCs w:val="28"/>
        </w:rPr>
        <w:t>1</w:t>
      </w:r>
    </w:p>
    <w:p w14:paraId="528A973B" w14:textId="77777777" w:rsidR="00E11A3C" w:rsidRDefault="00E11A3C" w:rsidP="00E11A3C">
      <w:pPr>
        <w:spacing w:after="0" w:line="240" w:lineRule="auto"/>
        <w:rPr>
          <w:rFonts w:ascii="Times New Roman" w:hAnsi="Times New Roman" w:cs="Times New Roman"/>
          <w:b/>
        </w:rPr>
      </w:pPr>
    </w:p>
    <w:p w14:paraId="29D896EB" w14:textId="1623C2CD"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sz w:val="28"/>
          <w:szCs w:val="28"/>
        </w:rPr>
        <w:tab/>
        <w:t>INTRODUCTION</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sidR="00A94A26">
        <w:rPr>
          <w:rFonts w:ascii="Times New Roman" w:hAnsi="Times New Roman" w:cs="Times New Roman"/>
          <w:b/>
          <w:sz w:val="28"/>
          <w:szCs w:val="28"/>
        </w:rPr>
        <w:t>1</w:t>
      </w:r>
    </w:p>
    <w:p w14:paraId="75226FBD" w14:textId="77777777" w:rsidR="00E11A3C" w:rsidRDefault="00E11A3C" w:rsidP="00E11A3C">
      <w:pPr>
        <w:spacing w:after="0" w:line="240" w:lineRule="auto"/>
        <w:rPr>
          <w:rFonts w:ascii="Times New Roman" w:hAnsi="Times New Roman" w:cs="Times New Roman"/>
          <w:b/>
          <w:sz w:val="28"/>
          <w:szCs w:val="28"/>
        </w:rPr>
      </w:pPr>
    </w:p>
    <w:p w14:paraId="4525929B" w14:textId="77777777"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Rationale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1  </w:t>
      </w:r>
      <w:r>
        <w:rPr>
          <w:rFonts w:ascii="Times New Roman" w:hAnsi="Times New Roman" w:cs="Times New Roman"/>
          <w:sz w:val="28"/>
          <w:szCs w:val="28"/>
        </w:rPr>
        <w:tab/>
        <w:t xml:space="preserve">      </w:t>
      </w:r>
    </w:p>
    <w:p w14:paraId="4D762258" w14:textId="77777777" w:rsidR="00E11A3C" w:rsidRDefault="00E11A3C" w:rsidP="00E11A3C">
      <w:pPr>
        <w:spacing w:after="0" w:line="240" w:lineRule="auto"/>
        <w:rPr>
          <w:rFonts w:ascii="Times New Roman" w:hAnsi="Times New Roman" w:cs="Times New Roman"/>
          <w:sz w:val="28"/>
          <w:szCs w:val="28"/>
        </w:rPr>
      </w:pPr>
    </w:p>
    <w:p w14:paraId="4810623C"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Theoretical Background</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5</w:t>
      </w:r>
    </w:p>
    <w:p w14:paraId="37957096" w14:textId="77777777" w:rsidR="00E11A3C" w:rsidRDefault="00E11A3C" w:rsidP="00E11A3C">
      <w:pPr>
        <w:spacing w:after="0" w:line="240" w:lineRule="auto"/>
        <w:rPr>
          <w:rFonts w:ascii="Times New Roman" w:hAnsi="Times New Roman" w:cs="Times New Roman"/>
          <w:sz w:val="28"/>
          <w:szCs w:val="28"/>
        </w:rPr>
      </w:pPr>
    </w:p>
    <w:p w14:paraId="7B0D0DB2" w14:textId="3A15161B"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THE PROBLEM</w:t>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r>
      <w:r w:rsidR="00A94A26">
        <w:rPr>
          <w:rFonts w:ascii="Times New Roman" w:hAnsi="Times New Roman" w:cs="Times New Roman"/>
          <w:b/>
          <w:sz w:val="28"/>
          <w:szCs w:val="28"/>
        </w:rPr>
        <w:tab/>
        <w:t xml:space="preserve">      </w:t>
      </w:r>
      <w:r w:rsidR="00A94A26" w:rsidRPr="00A94A26">
        <w:rPr>
          <w:rFonts w:ascii="Times New Roman" w:hAnsi="Times New Roman" w:cs="Times New Roman"/>
          <w:bCs/>
          <w:sz w:val="28"/>
          <w:szCs w:val="28"/>
        </w:rPr>
        <w:t>37</w:t>
      </w:r>
      <w:r w:rsidR="00A94A26">
        <w:rPr>
          <w:rFonts w:ascii="Times New Roman" w:hAnsi="Times New Roman" w:cs="Times New Roman"/>
          <w:b/>
          <w:sz w:val="28"/>
          <w:szCs w:val="28"/>
        </w:rPr>
        <w:tab/>
      </w:r>
    </w:p>
    <w:p w14:paraId="3ED35263" w14:textId="77777777"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4C0C6905"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w:t>
      </w:r>
      <w:r>
        <w:rPr>
          <w:rFonts w:ascii="Times New Roman" w:hAnsi="Times New Roman" w:cs="Times New Roman"/>
          <w:sz w:val="28"/>
          <w:szCs w:val="28"/>
          <w:lang w:val="en-PH"/>
        </w:rPr>
        <w:t>7</w:t>
      </w:r>
    </w:p>
    <w:p w14:paraId="1325C27B" w14:textId="77777777" w:rsidR="00E11A3C" w:rsidRDefault="00E11A3C" w:rsidP="00E11A3C">
      <w:pPr>
        <w:spacing w:after="0" w:line="240" w:lineRule="auto"/>
        <w:rPr>
          <w:rFonts w:ascii="Times New Roman" w:hAnsi="Times New Roman" w:cs="Times New Roman"/>
          <w:sz w:val="28"/>
          <w:szCs w:val="28"/>
        </w:rPr>
      </w:pPr>
    </w:p>
    <w:p w14:paraId="2AA29E1C"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Statement of the Null Hypothesis</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38</w:t>
      </w:r>
    </w:p>
    <w:p w14:paraId="3B985F34" w14:textId="77777777" w:rsidR="00E11A3C" w:rsidRDefault="00E11A3C" w:rsidP="00E11A3C">
      <w:pPr>
        <w:spacing w:after="0" w:line="240" w:lineRule="auto"/>
        <w:rPr>
          <w:rFonts w:ascii="Times New Roman" w:hAnsi="Times New Roman" w:cs="Times New Roman"/>
          <w:sz w:val="28"/>
          <w:szCs w:val="28"/>
        </w:rPr>
      </w:pPr>
    </w:p>
    <w:p w14:paraId="5F892F39" w14:textId="77777777"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w:t>
      </w:r>
      <w:r>
        <w:rPr>
          <w:rFonts w:ascii="Times New Roman" w:hAnsi="Times New Roman" w:cs="Times New Roman"/>
          <w:sz w:val="28"/>
          <w:szCs w:val="28"/>
          <w:lang w:val="en-PH"/>
        </w:rPr>
        <w:t>8</w:t>
      </w:r>
    </w:p>
    <w:p w14:paraId="2CE575AD" w14:textId="77777777" w:rsidR="00E11A3C" w:rsidRDefault="00E11A3C" w:rsidP="00E11A3C">
      <w:pPr>
        <w:spacing w:after="0" w:line="240" w:lineRule="auto"/>
        <w:rPr>
          <w:rFonts w:ascii="Times New Roman" w:hAnsi="Times New Roman" w:cs="Times New Roman"/>
          <w:b/>
          <w:sz w:val="28"/>
          <w:szCs w:val="28"/>
        </w:rPr>
      </w:pPr>
    </w:p>
    <w:p w14:paraId="79E02AC3" w14:textId="598B0F24" w:rsidR="00E11A3C" w:rsidRDefault="00E11A3C" w:rsidP="00E11A3C">
      <w:pPr>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RESEARCH METHODOLOGY       </w:t>
      </w:r>
      <w:r w:rsidR="00A94A26">
        <w:rPr>
          <w:rFonts w:ascii="Times New Roman" w:hAnsi="Times New Roman" w:cs="Times New Roman"/>
          <w:b/>
          <w:sz w:val="28"/>
          <w:szCs w:val="28"/>
        </w:rPr>
        <w:tab/>
      </w:r>
      <w:r w:rsidR="00A94A26">
        <w:rPr>
          <w:rFonts w:ascii="Times New Roman" w:hAnsi="Times New Roman" w:cs="Times New Roman"/>
          <w:b/>
          <w:sz w:val="28"/>
          <w:szCs w:val="28"/>
        </w:rPr>
        <w:tab/>
        <w:t xml:space="preserve">      </w:t>
      </w:r>
      <w:r w:rsidR="00A94A26" w:rsidRPr="00A94A26">
        <w:rPr>
          <w:rFonts w:ascii="Times New Roman" w:hAnsi="Times New Roman" w:cs="Times New Roman"/>
          <w:bCs/>
          <w:sz w:val="28"/>
          <w:szCs w:val="28"/>
        </w:rPr>
        <w:t>43</w:t>
      </w:r>
      <w:r w:rsidR="00A94A26">
        <w:rPr>
          <w:rFonts w:ascii="Times New Roman" w:hAnsi="Times New Roman" w:cs="Times New Roman"/>
          <w:b/>
          <w:sz w:val="28"/>
          <w:szCs w:val="28"/>
        </w:rPr>
        <w:tab/>
      </w:r>
    </w:p>
    <w:p w14:paraId="27D56E88" w14:textId="77777777" w:rsidR="00E11A3C" w:rsidRDefault="00E11A3C" w:rsidP="00E11A3C">
      <w:pPr>
        <w:spacing w:after="0" w:line="240" w:lineRule="auto"/>
        <w:rPr>
          <w:rFonts w:ascii="Times New Roman" w:hAnsi="Times New Roman" w:cs="Times New Roman"/>
          <w:b/>
          <w:sz w:val="28"/>
          <w:szCs w:val="28"/>
        </w:rPr>
      </w:pPr>
    </w:p>
    <w:p w14:paraId="41FE1C44" w14:textId="3BB9049E"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Research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 xml:space="preserve"> 4</w:t>
      </w:r>
      <w:r w:rsidR="00E105BD">
        <w:rPr>
          <w:rFonts w:ascii="Times New Roman" w:hAnsi="Times New Roman" w:cs="Times New Roman"/>
          <w:sz w:val="28"/>
          <w:szCs w:val="28"/>
          <w:lang w:val="en-PH"/>
        </w:rPr>
        <w:t>3</w:t>
      </w:r>
      <w:r>
        <w:rPr>
          <w:rFonts w:ascii="Times New Roman" w:hAnsi="Times New Roman" w:cs="Times New Roman"/>
          <w:sz w:val="28"/>
          <w:szCs w:val="28"/>
        </w:rPr>
        <w:t xml:space="preserve"> </w:t>
      </w:r>
    </w:p>
    <w:p w14:paraId="4C8F33C5" w14:textId="77777777"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C1E8F4" w14:textId="5A7DB1C3"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Research Environment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4</w:t>
      </w:r>
      <w:r w:rsidR="00E105BD">
        <w:rPr>
          <w:rFonts w:ascii="Times New Roman" w:hAnsi="Times New Roman" w:cs="Times New Roman"/>
          <w:sz w:val="28"/>
          <w:szCs w:val="28"/>
          <w:lang w:val="en-PH"/>
        </w:rPr>
        <w:t>4</w:t>
      </w:r>
    </w:p>
    <w:p w14:paraId="2612B10F" w14:textId="77777777" w:rsidR="00E11A3C" w:rsidRDefault="00E11A3C" w:rsidP="00E11A3C">
      <w:pPr>
        <w:spacing w:after="0" w:line="240" w:lineRule="auto"/>
        <w:rPr>
          <w:rFonts w:ascii="Times New Roman" w:hAnsi="Times New Roman" w:cs="Times New Roman"/>
          <w:sz w:val="28"/>
          <w:szCs w:val="28"/>
        </w:rPr>
      </w:pPr>
    </w:p>
    <w:p w14:paraId="361F4CD0" w14:textId="23AB7784" w:rsidR="00E11A3C" w:rsidRDefault="00E11A3C" w:rsidP="00E11A3C">
      <w:pPr>
        <w:spacing w:after="0" w:line="240" w:lineRule="auto"/>
        <w:rPr>
          <w:rFonts w:ascii="Times New Roman" w:hAnsi="Times New Roman" w:cs="Times New Roman"/>
          <w:sz w:val="28"/>
          <w:szCs w:val="28"/>
          <w:lang w:val="en-PH"/>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Research Respondents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4</w:t>
      </w:r>
      <w:r w:rsidR="00E105BD">
        <w:rPr>
          <w:rFonts w:ascii="Times New Roman" w:hAnsi="Times New Roman" w:cs="Times New Roman"/>
          <w:sz w:val="28"/>
          <w:szCs w:val="28"/>
          <w:lang w:val="en-PH"/>
        </w:rPr>
        <w:t>5</w:t>
      </w:r>
    </w:p>
    <w:p w14:paraId="69D2A286" w14:textId="77777777" w:rsidR="00E11A3C" w:rsidRDefault="00E11A3C" w:rsidP="00E11A3C">
      <w:pPr>
        <w:spacing w:after="0" w:line="240" w:lineRule="auto"/>
        <w:rPr>
          <w:rFonts w:ascii="Times New Roman" w:hAnsi="Times New Roman" w:cs="Times New Roman"/>
          <w:sz w:val="28"/>
          <w:szCs w:val="28"/>
        </w:rPr>
      </w:pPr>
    </w:p>
    <w:p w14:paraId="50B1DC26" w14:textId="2E5335D6"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Research Instrument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4</w:t>
      </w:r>
      <w:r w:rsidR="00E105BD">
        <w:rPr>
          <w:rFonts w:ascii="Times New Roman" w:hAnsi="Times New Roman" w:cs="Times New Roman"/>
          <w:sz w:val="28"/>
          <w:szCs w:val="28"/>
          <w:lang w:val="en-PH"/>
        </w:rPr>
        <w:t>6</w:t>
      </w:r>
      <w:r>
        <w:rPr>
          <w:rFonts w:ascii="Times New Roman" w:hAnsi="Times New Roman" w:cs="Times New Roman"/>
          <w:sz w:val="28"/>
          <w:szCs w:val="28"/>
        </w:rPr>
        <w:t xml:space="preserve"> </w:t>
      </w:r>
    </w:p>
    <w:p w14:paraId="5257861B" w14:textId="77777777" w:rsidR="00E11A3C" w:rsidRDefault="00E11A3C" w:rsidP="00E11A3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02C08DA8" w14:textId="50AE807B" w:rsidR="00E11A3C" w:rsidRDefault="00E11A3C" w:rsidP="00E11A3C">
      <w:pPr>
        <w:spacing w:after="0" w:line="240" w:lineRule="auto"/>
        <w:ind w:left="2880"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Reliability Test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w:t>
      </w:r>
      <w:r w:rsidR="00E105BD">
        <w:rPr>
          <w:rFonts w:ascii="Times New Roman" w:hAnsi="Times New Roman" w:cs="Times New Roman"/>
          <w:color w:val="000000" w:themeColor="text1"/>
          <w:sz w:val="28"/>
          <w:szCs w:val="28"/>
          <w:lang w:val="en-PH"/>
        </w:rPr>
        <w:t>8</w:t>
      </w:r>
      <w:r>
        <w:rPr>
          <w:rFonts w:ascii="Times New Roman" w:hAnsi="Times New Roman" w:cs="Times New Roman"/>
          <w:color w:val="000000" w:themeColor="text1"/>
          <w:sz w:val="28"/>
          <w:szCs w:val="28"/>
        </w:rPr>
        <w:t xml:space="preserve">      </w:t>
      </w:r>
    </w:p>
    <w:p w14:paraId="30072353" w14:textId="77777777" w:rsidR="00E11A3C" w:rsidRDefault="00E11A3C" w:rsidP="00E11A3C">
      <w:pPr>
        <w:spacing w:after="0" w:line="240" w:lineRule="auto"/>
        <w:rPr>
          <w:rFonts w:ascii="Times New Roman" w:hAnsi="Times New Roman" w:cs="Times New Roman"/>
          <w:color w:val="000000" w:themeColor="text1"/>
          <w:sz w:val="28"/>
          <w:szCs w:val="28"/>
        </w:rPr>
      </w:pPr>
    </w:p>
    <w:p w14:paraId="1CE2F0F6" w14:textId="6D7259FE"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Research Procedure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w:t>
      </w:r>
      <w:r w:rsidR="00E105BD">
        <w:rPr>
          <w:rFonts w:ascii="Times New Roman" w:hAnsi="Times New Roman" w:cs="Times New Roman"/>
          <w:color w:val="000000" w:themeColor="text1"/>
          <w:sz w:val="28"/>
          <w:szCs w:val="28"/>
          <w:lang w:val="en-PH"/>
        </w:rPr>
        <w:t>8</w:t>
      </w:r>
    </w:p>
    <w:p w14:paraId="4942D4A0" w14:textId="77777777" w:rsidR="00E11A3C" w:rsidRDefault="00E11A3C" w:rsidP="00E11A3C">
      <w:pPr>
        <w:spacing w:after="0" w:line="240" w:lineRule="auto"/>
        <w:rPr>
          <w:rFonts w:ascii="Times New Roman" w:hAnsi="Times New Roman" w:cs="Times New Roman"/>
          <w:color w:val="000000" w:themeColor="text1"/>
          <w:sz w:val="28"/>
          <w:szCs w:val="28"/>
        </w:rPr>
      </w:pPr>
    </w:p>
    <w:p w14:paraId="23E3CE00" w14:textId="4820A94F"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Data Collection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w:t>
      </w:r>
      <w:r w:rsidR="00E105BD">
        <w:rPr>
          <w:rFonts w:ascii="Times New Roman" w:hAnsi="Times New Roman" w:cs="Times New Roman"/>
          <w:color w:val="000000" w:themeColor="text1"/>
          <w:sz w:val="28"/>
          <w:szCs w:val="28"/>
          <w:lang w:val="en-PH"/>
        </w:rPr>
        <w:t>9</w:t>
      </w:r>
    </w:p>
    <w:p w14:paraId="7562A19A" w14:textId="77777777" w:rsidR="00E11A3C" w:rsidRDefault="00E11A3C" w:rsidP="00E11A3C">
      <w:pPr>
        <w:spacing w:after="0" w:line="240" w:lineRule="auto"/>
        <w:rPr>
          <w:rFonts w:ascii="Times New Roman" w:hAnsi="Times New Roman" w:cs="Times New Roman"/>
          <w:color w:val="000000" w:themeColor="text1"/>
          <w:sz w:val="28"/>
          <w:szCs w:val="28"/>
        </w:rPr>
      </w:pPr>
    </w:p>
    <w:p w14:paraId="63DE7559" w14:textId="7447328F"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Statistical Treatment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rPr>
        <w:t>50</w:t>
      </w:r>
    </w:p>
    <w:p w14:paraId="6848C074"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A0C1C46" w14:textId="39912655"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Ethical Consideration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5</w:t>
      </w:r>
      <w:r w:rsidR="00E105BD">
        <w:rPr>
          <w:rFonts w:ascii="Times New Roman" w:hAnsi="Times New Roman" w:cs="Times New Roman"/>
          <w:color w:val="000000" w:themeColor="text1"/>
          <w:sz w:val="28"/>
          <w:szCs w:val="28"/>
          <w:lang w:val="en-PH"/>
        </w:rPr>
        <w:t>1</w:t>
      </w:r>
    </w:p>
    <w:p w14:paraId="4DA5861E" w14:textId="77777777" w:rsidR="00E11A3C" w:rsidRDefault="00E11A3C" w:rsidP="00E11A3C">
      <w:pPr>
        <w:spacing w:after="0" w:line="240" w:lineRule="auto"/>
        <w:rPr>
          <w:rFonts w:ascii="Times New Roman" w:hAnsi="Times New Roman" w:cs="Times New Roman"/>
          <w:color w:val="000000" w:themeColor="text1"/>
          <w:sz w:val="28"/>
          <w:szCs w:val="28"/>
        </w:rPr>
      </w:pPr>
    </w:p>
    <w:p w14:paraId="6216FAD2" w14:textId="7313772A" w:rsidR="00E11A3C" w:rsidRDefault="00E11A3C" w:rsidP="00E11A3C">
      <w:pPr>
        <w:spacing w:after="0" w:line="240" w:lineRule="auto"/>
        <w:rPr>
          <w:rFonts w:ascii="Times New Roman" w:hAnsi="Times New Roman" w:cs="Times New Roman"/>
          <w:b/>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DEFINITION OF TERMS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PH"/>
        </w:rPr>
        <w:t>5</w:t>
      </w:r>
      <w:r w:rsidR="00E105BD">
        <w:rPr>
          <w:rFonts w:ascii="Times New Roman" w:hAnsi="Times New Roman" w:cs="Times New Roman"/>
          <w:color w:val="000000" w:themeColor="text1"/>
          <w:sz w:val="28"/>
          <w:szCs w:val="28"/>
          <w:lang w:val="en-PH"/>
        </w:rPr>
        <w:t>3</w:t>
      </w:r>
    </w:p>
    <w:p w14:paraId="26A146E6" w14:textId="77777777" w:rsidR="00E11A3C" w:rsidRDefault="00E11A3C" w:rsidP="00E11A3C">
      <w:pPr>
        <w:spacing w:after="0" w:line="240" w:lineRule="auto"/>
        <w:rPr>
          <w:rFonts w:ascii="Times New Roman" w:hAnsi="Times New Roman" w:cs="Times New Roman"/>
          <w:b/>
          <w:color w:val="000000" w:themeColor="text1"/>
          <w:sz w:val="28"/>
          <w:szCs w:val="28"/>
        </w:rPr>
      </w:pPr>
    </w:p>
    <w:p w14:paraId="52B8CE57" w14:textId="5B9232A0" w:rsidR="00A94A26" w:rsidRDefault="00E11A3C" w:rsidP="00E11A3C">
      <w:pPr>
        <w:spacing w:after="0" w:line="240" w:lineRule="auto"/>
        <w:ind w:left="720" w:hanging="225"/>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proofErr w:type="gramStart"/>
      <w:r>
        <w:rPr>
          <w:rFonts w:ascii="Times New Roman" w:hAnsi="Times New Roman" w:cs="Times New Roman"/>
          <w:b/>
          <w:color w:val="000000" w:themeColor="text1"/>
          <w:sz w:val="28"/>
          <w:szCs w:val="28"/>
        </w:rPr>
        <w:t>PRESENTATION</w:t>
      </w:r>
      <w:proofErr w:type="gramEnd"/>
      <w:r>
        <w:rPr>
          <w:rFonts w:ascii="Times New Roman" w:hAnsi="Times New Roman" w:cs="Times New Roman"/>
          <w:b/>
          <w:color w:val="000000" w:themeColor="text1"/>
          <w:sz w:val="28"/>
          <w:szCs w:val="28"/>
        </w:rPr>
        <w:t xml:space="preserve">, ANALYSIS AND </w:t>
      </w:r>
      <w:r w:rsidR="00A94A26">
        <w:rPr>
          <w:rFonts w:ascii="Times New Roman" w:hAnsi="Times New Roman" w:cs="Times New Roman"/>
          <w:b/>
          <w:color w:val="000000" w:themeColor="text1"/>
          <w:sz w:val="28"/>
          <w:szCs w:val="28"/>
        </w:rPr>
        <w:tab/>
      </w:r>
      <w:r w:rsidR="00A94A26">
        <w:rPr>
          <w:rFonts w:ascii="Times New Roman" w:hAnsi="Times New Roman" w:cs="Times New Roman"/>
          <w:b/>
          <w:color w:val="000000" w:themeColor="text1"/>
          <w:sz w:val="28"/>
          <w:szCs w:val="28"/>
        </w:rPr>
        <w:tab/>
      </w:r>
      <w:r w:rsidR="00A94A26">
        <w:rPr>
          <w:rFonts w:ascii="Times New Roman" w:hAnsi="Times New Roman" w:cs="Times New Roman"/>
          <w:b/>
          <w:color w:val="000000" w:themeColor="text1"/>
          <w:sz w:val="28"/>
          <w:szCs w:val="28"/>
        </w:rPr>
        <w:tab/>
        <w:t xml:space="preserve">      </w:t>
      </w:r>
      <w:r w:rsidR="00A94A26" w:rsidRPr="00A94A26">
        <w:rPr>
          <w:rFonts w:ascii="Times New Roman" w:hAnsi="Times New Roman" w:cs="Times New Roman"/>
          <w:bCs/>
          <w:color w:val="000000" w:themeColor="text1"/>
          <w:sz w:val="28"/>
          <w:szCs w:val="28"/>
        </w:rPr>
        <w:t>54</w:t>
      </w:r>
    </w:p>
    <w:p w14:paraId="1B45350E" w14:textId="6847A9FD" w:rsidR="00E11A3C" w:rsidRDefault="00E11A3C" w:rsidP="00A94A26">
      <w:pPr>
        <w:spacing w:after="0" w:line="240" w:lineRule="auto"/>
        <w:ind w:left="720"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INTERPRETATION OF DATA</w:t>
      </w:r>
    </w:p>
    <w:p w14:paraId="49111654"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p>
    <w:p w14:paraId="2F926FDB" w14:textId="46661E3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Profile of the Respondents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5</w:t>
      </w:r>
      <w:r w:rsidR="00EB3E93">
        <w:rPr>
          <w:rFonts w:ascii="Times New Roman" w:hAnsi="Times New Roman" w:cs="Times New Roman"/>
          <w:color w:val="000000" w:themeColor="text1"/>
          <w:sz w:val="28"/>
          <w:szCs w:val="28"/>
          <w:lang w:val="en-PH"/>
        </w:rPr>
        <w:t>4</w:t>
      </w:r>
      <w:r>
        <w:rPr>
          <w:rFonts w:ascii="Times New Roman" w:hAnsi="Times New Roman" w:cs="Times New Roman"/>
          <w:color w:val="000000" w:themeColor="text1"/>
          <w:sz w:val="28"/>
          <w:szCs w:val="28"/>
        </w:rPr>
        <w:t xml:space="preserve">     </w:t>
      </w:r>
    </w:p>
    <w:p w14:paraId="1FD9E825" w14:textId="77777777" w:rsidR="00E11A3C" w:rsidRDefault="00E11A3C" w:rsidP="00E11A3C">
      <w:pPr>
        <w:spacing w:after="0" w:line="240" w:lineRule="auto"/>
        <w:rPr>
          <w:rFonts w:ascii="Times New Roman" w:hAnsi="Times New Roman" w:cs="Times New Roman"/>
          <w:color w:val="000000" w:themeColor="text1"/>
          <w:sz w:val="28"/>
          <w:szCs w:val="28"/>
        </w:rPr>
      </w:pPr>
    </w:p>
    <w:p w14:paraId="05ABA724" w14:textId="2D2C6286"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Respondents’ </w:t>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lang w:val="en-PH"/>
        </w:rPr>
        <w:t>60</w:t>
      </w:r>
    </w:p>
    <w:p w14:paraId="2537BF6F"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66B7D75E" w14:textId="316221BA" w:rsidR="00E11A3C" w:rsidRDefault="00E11A3C" w:rsidP="00E11A3C">
      <w:pPr>
        <w:spacing w:after="0" w:line="240" w:lineRule="auto"/>
        <w:ind w:left="1440" w:firstLine="72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Respondents’ </w:t>
      </w:r>
      <w:r>
        <w:rPr>
          <w:rFonts w:ascii="Times New Roman" w:hAnsi="Times New Roman" w:cs="Times New Roman"/>
          <w:color w:val="000000" w:themeColor="text1"/>
          <w:sz w:val="28"/>
          <w:szCs w:val="28"/>
          <w:lang w:val="en-PH"/>
        </w:rPr>
        <w:t>Infection Control Practices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6</w:t>
      </w:r>
      <w:r w:rsidR="00E105BD">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35CE2D61" w14:textId="77777777" w:rsidR="00E11A3C" w:rsidRDefault="00E11A3C" w:rsidP="00E11A3C">
      <w:pPr>
        <w:spacing w:after="0" w:line="240" w:lineRule="auto"/>
        <w:ind w:left="1440" w:firstLine="72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68</w:t>
      </w:r>
    </w:p>
    <w:p w14:paraId="41AFC239"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Awareness</w:t>
      </w:r>
    </w:p>
    <w:p w14:paraId="0EBAD256"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3023E79D" w14:textId="77777777" w:rsidR="00E11A3C" w:rsidRDefault="00E11A3C" w:rsidP="00E11A3C">
      <w:pPr>
        <w:spacing w:after="0" w:line="240" w:lineRule="auto"/>
        <w:ind w:left="1440" w:firstLine="72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72</w:t>
      </w:r>
    </w:p>
    <w:p w14:paraId="6C79389D"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Practices</w:t>
      </w:r>
    </w:p>
    <w:p w14:paraId="017DE34A"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558531EC" w14:textId="77777777" w:rsidR="00E11A3C" w:rsidRDefault="00E11A3C" w:rsidP="00E11A3C">
      <w:pPr>
        <w:spacing w:after="0" w:line="240" w:lineRule="auto"/>
        <w:ind w:left="1440" w:firstLine="72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75</w:t>
      </w:r>
    </w:p>
    <w:p w14:paraId="71D912BC"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 xml:space="preserve"> and </w:t>
      </w:r>
      <w:r>
        <w:rPr>
          <w:rFonts w:ascii="Times New Roman" w:hAnsi="Times New Roman" w:cs="Times New Roman"/>
          <w:color w:val="000000" w:themeColor="text1"/>
          <w:sz w:val="28"/>
          <w:szCs w:val="28"/>
          <w:lang w:val="en-PH"/>
        </w:rPr>
        <w:t xml:space="preserve">Infection Control </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t>Practices</w:t>
      </w:r>
    </w:p>
    <w:p w14:paraId="2FB0A019" w14:textId="77777777" w:rsidR="00E11A3C" w:rsidRDefault="00E11A3C" w:rsidP="00E11A3C">
      <w:pPr>
        <w:spacing w:after="0" w:line="240" w:lineRule="auto"/>
        <w:rPr>
          <w:rFonts w:ascii="Times New Roman" w:hAnsi="Times New Roman" w:cs="Times New Roman"/>
          <w:color w:val="000000" w:themeColor="text1"/>
          <w:sz w:val="28"/>
          <w:szCs w:val="28"/>
        </w:rPr>
      </w:pPr>
    </w:p>
    <w:p w14:paraId="25FAA4D8" w14:textId="1826AB8C"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3</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proofErr w:type="gramStart"/>
      <w:r>
        <w:rPr>
          <w:rFonts w:ascii="Times New Roman" w:hAnsi="Times New Roman" w:cs="Times New Roman"/>
          <w:b/>
          <w:color w:val="000000" w:themeColor="text1"/>
          <w:sz w:val="28"/>
          <w:szCs w:val="28"/>
        </w:rPr>
        <w:t>SUMMARY</w:t>
      </w:r>
      <w:proofErr w:type="gramEnd"/>
      <w:r>
        <w:rPr>
          <w:rFonts w:ascii="Times New Roman" w:hAnsi="Times New Roman" w:cs="Times New Roman"/>
          <w:b/>
          <w:color w:val="000000" w:themeColor="text1"/>
          <w:sz w:val="28"/>
          <w:szCs w:val="28"/>
        </w:rPr>
        <w:t>, FINDINGS, CONCLUSION, AND</w:t>
      </w:r>
      <w:r w:rsidR="00EB3E93">
        <w:rPr>
          <w:rFonts w:ascii="Times New Roman" w:hAnsi="Times New Roman" w:cs="Times New Roman"/>
          <w:b/>
          <w:color w:val="000000" w:themeColor="text1"/>
          <w:sz w:val="28"/>
          <w:szCs w:val="28"/>
        </w:rPr>
        <w:tab/>
        <w:t xml:space="preserve">      </w:t>
      </w:r>
      <w:r w:rsidR="00EB3E93" w:rsidRPr="00EB3E93">
        <w:rPr>
          <w:rFonts w:ascii="Times New Roman" w:hAnsi="Times New Roman" w:cs="Times New Roman"/>
          <w:bCs/>
          <w:color w:val="000000" w:themeColor="text1"/>
          <w:sz w:val="28"/>
          <w:szCs w:val="28"/>
        </w:rPr>
        <w:t>78</w:t>
      </w:r>
    </w:p>
    <w:p w14:paraId="1B92AA11"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RECOMMENDATION</w:t>
      </w:r>
      <w:r>
        <w:rPr>
          <w:rFonts w:ascii="Times New Roman" w:hAnsi="Times New Roman" w:cs="Times New Roman"/>
          <w:b/>
          <w:color w:val="000000" w:themeColor="text1"/>
          <w:sz w:val="28"/>
          <w:szCs w:val="28"/>
        </w:rPr>
        <w:tab/>
      </w:r>
    </w:p>
    <w:p w14:paraId="64931F79" w14:textId="77777777" w:rsidR="00E11A3C" w:rsidRDefault="00E11A3C" w:rsidP="00E11A3C">
      <w:pPr>
        <w:spacing w:after="0" w:line="240" w:lineRule="auto"/>
        <w:rPr>
          <w:rFonts w:ascii="Times New Roman" w:hAnsi="Times New Roman" w:cs="Times New Roman"/>
          <w:b/>
          <w:color w:val="000000" w:themeColor="text1"/>
          <w:sz w:val="28"/>
          <w:szCs w:val="28"/>
        </w:rPr>
      </w:pPr>
    </w:p>
    <w:p w14:paraId="7B2B41DD" w14:textId="582075D9"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Summary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7</w:t>
      </w:r>
      <w:r w:rsidR="00E105BD">
        <w:rPr>
          <w:rFonts w:ascii="Times New Roman" w:hAnsi="Times New Roman" w:cs="Times New Roman"/>
          <w:color w:val="000000" w:themeColor="text1"/>
          <w:sz w:val="28"/>
          <w:szCs w:val="28"/>
          <w:lang w:val="en-PH"/>
        </w:rPr>
        <w:t>8</w:t>
      </w:r>
    </w:p>
    <w:p w14:paraId="458AC47B" w14:textId="77777777" w:rsidR="00E11A3C" w:rsidRDefault="00E11A3C" w:rsidP="00E11A3C">
      <w:pPr>
        <w:spacing w:after="0" w:line="240" w:lineRule="auto"/>
        <w:rPr>
          <w:rFonts w:ascii="Times New Roman" w:hAnsi="Times New Roman" w:cs="Times New Roman"/>
          <w:color w:val="000000" w:themeColor="text1"/>
          <w:sz w:val="28"/>
          <w:szCs w:val="28"/>
        </w:rPr>
      </w:pPr>
    </w:p>
    <w:p w14:paraId="77A06CA2" w14:textId="612BDF7D"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Findings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rPr>
        <w:t>80</w:t>
      </w:r>
    </w:p>
    <w:p w14:paraId="60748DC4" w14:textId="77777777" w:rsidR="00E11A3C" w:rsidRDefault="00E11A3C" w:rsidP="00E11A3C">
      <w:pPr>
        <w:spacing w:after="0" w:line="240" w:lineRule="auto"/>
        <w:rPr>
          <w:rFonts w:ascii="Times New Roman" w:hAnsi="Times New Roman" w:cs="Times New Roman"/>
          <w:color w:val="000000" w:themeColor="text1"/>
          <w:sz w:val="28"/>
          <w:szCs w:val="28"/>
        </w:rPr>
      </w:pPr>
    </w:p>
    <w:p w14:paraId="726F8F69" w14:textId="36F3533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Conclusion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8</w:t>
      </w:r>
      <w:r w:rsidR="00E105BD">
        <w:rPr>
          <w:rFonts w:ascii="Times New Roman" w:hAnsi="Times New Roman" w:cs="Times New Roman"/>
          <w:color w:val="000000" w:themeColor="text1"/>
          <w:sz w:val="28"/>
          <w:szCs w:val="28"/>
          <w:lang w:val="en-PH"/>
        </w:rPr>
        <w:t>1</w:t>
      </w:r>
    </w:p>
    <w:p w14:paraId="3CDDAEF9" w14:textId="77777777" w:rsidR="00E11A3C" w:rsidRDefault="00E11A3C" w:rsidP="00E11A3C">
      <w:pPr>
        <w:spacing w:after="0" w:line="240" w:lineRule="auto"/>
        <w:rPr>
          <w:rFonts w:ascii="Times New Roman" w:hAnsi="Times New Roman" w:cs="Times New Roman"/>
          <w:color w:val="000000" w:themeColor="text1"/>
          <w:sz w:val="28"/>
          <w:szCs w:val="28"/>
        </w:rPr>
      </w:pPr>
    </w:p>
    <w:p w14:paraId="1F8E5BCD" w14:textId="54849C56"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E105BD">
        <w:rPr>
          <w:rFonts w:ascii="Times New Roman" w:hAnsi="Times New Roman" w:cs="Times New Roman"/>
          <w:color w:val="000000" w:themeColor="text1"/>
          <w:sz w:val="28"/>
          <w:szCs w:val="28"/>
        </w:rPr>
        <w:t>82</w:t>
      </w:r>
    </w:p>
    <w:p w14:paraId="33649D0B" w14:textId="77777777" w:rsidR="00E11A3C" w:rsidRDefault="00E11A3C" w:rsidP="00E11A3C">
      <w:pPr>
        <w:spacing w:after="0" w:line="240" w:lineRule="auto"/>
        <w:rPr>
          <w:rFonts w:ascii="Times New Roman" w:hAnsi="Times New Roman" w:cs="Times New Roman"/>
          <w:color w:val="000000" w:themeColor="text1"/>
          <w:sz w:val="28"/>
          <w:szCs w:val="28"/>
        </w:rPr>
      </w:pPr>
    </w:p>
    <w:p w14:paraId="35E9731B" w14:textId="6ED30481" w:rsidR="00E11A3C" w:rsidRDefault="00E11A3C" w:rsidP="00E11A3C">
      <w:pPr>
        <w:spacing w:after="0" w:line="240" w:lineRule="auto"/>
        <w:ind w:left="720"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PROPOSED ACTION PLAN</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 xml:space="preserve">      8</w:t>
      </w:r>
      <w:r w:rsidR="00E105BD">
        <w:rPr>
          <w:rFonts w:ascii="Times New Roman" w:hAnsi="Times New Roman" w:cs="Times New Roman"/>
          <w:color w:val="000000" w:themeColor="text1"/>
          <w:sz w:val="28"/>
          <w:szCs w:val="28"/>
        </w:rPr>
        <w:t>3</w:t>
      </w:r>
    </w:p>
    <w:p w14:paraId="57F1B0EB" w14:textId="77777777" w:rsidR="00E11A3C" w:rsidRDefault="00E11A3C" w:rsidP="00E11A3C">
      <w:pPr>
        <w:spacing w:after="0" w:line="240" w:lineRule="auto"/>
        <w:rPr>
          <w:rFonts w:ascii="Times New Roman" w:hAnsi="Times New Roman" w:cs="Times New Roman"/>
          <w:b/>
          <w:color w:val="000000" w:themeColor="text1"/>
          <w:sz w:val="28"/>
          <w:szCs w:val="28"/>
        </w:rPr>
      </w:pPr>
    </w:p>
    <w:p w14:paraId="6E1D069A" w14:textId="079C1624" w:rsidR="00E11A3C" w:rsidRDefault="00E11A3C" w:rsidP="00E11A3C">
      <w:pPr>
        <w:spacing w:after="0" w:line="240" w:lineRule="auto"/>
        <w:rPr>
          <w:rFonts w:ascii="Times New Roman" w:hAnsi="Times New Roman" w:cs="Times New Roman"/>
          <w:b/>
          <w:color w:val="000000" w:themeColor="text1"/>
          <w:sz w:val="28"/>
          <w:szCs w:val="28"/>
          <w:lang w:val="en-PH"/>
        </w:rPr>
      </w:pPr>
      <w:r>
        <w:rPr>
          <w:rFonts w:ascii="Times New Roman" w:hAnsi="Times New Roman" w:cs="Times New Roman"/>
          <w:b/>
          <w:color w:val="000000" w:themeColor="text1"/>
          <w:sz w:val="28"/>
          <w:szCs w:val="28"/>
        </w:rPr>
        <w:t>REFERENCES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bCs/>
          <w:color w:val="000000" w:themeColor="text1"/>
          <w:sz w:val="28"/>
          <w:szCs w:val="28"/>
          <w:lang w:val="en-PH"/>
        </w:rPr>
        <w:t>8</w:t>
      </w:r>
      <w:r w:rsidR="00E105BD">
        <w:rPr>
          <w:rFonts w:ascii="Times New Roman" w:hAnsi="Times New Roman" w:cs="Times New Roman"/>
          <w:bCs/>
          <w:color w:val="000000" w:themeColor="text1"/>
          <w:sz w:val="28"/>
          <w:szCs w:val="28"/>
          <w:lang w:val="en-PH"/>
        </w:rPr>
        <w:t>8</w:t>
      </w:r>
    </w:p>
    <w:p w14:paraId="6A933CFA" w14:textId="77777777" w:rsidR="00E11A3C" w:rsidRDefault="00E11A3C" w:rsidP="00E11A3C">
      <w:pPr>
        <w:spacing w:after="0" w:line="240" w:lineRule="auto"/>
        <w:rPr>
          <w:rFonts w:ascii="Times New Roman" w:hAnsi="Times New Roman" w:cs="Times New Roman"/>
          <w:b/>
          <w:color w:val="000000" w:themeColor="text1"/>
          <w:sz w:val="28"/>
          <w:szCs w:val="28"/>
        </w:rPr>
      </w:pPr>
    </w:p>
    <w:p w14:paraId="2D97268D"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APPENDICES</w:t>
      </w:r>
    </w:p>
    <w:p w14:paraId="1AAEBFFF" w14:textId="77777777" w:rsidR="00E11A3C" w:rsidRDefault="00E11A3C" w:rsidP="00E11A3C">
      <w:pPr>
        <w:spacing w:after="0" w:line="240" w:lineRule="auto"/>
        <w:rPr>
          <w:rFonts w:ascii="Times New Roman" w:hAnsi="Times New Roman" w:cs="Times New Roman"/>
          <w:b/>
          <w:color w:val="000000" w:themeColor="text1"/>
          <w:sz w:val="28"/>
          <w:szCs w:val="28"/>
        </w:rPr>
      </w:pPr>
    </w:p>
    <w:p w14:paraId="3D086C22" w14:textId="0DE1ECA0"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ab/>
      </w:r>
      <w:r>
        <w:rPr>
          <w:rFonts w:ascii="Times New Roman" w:hAnsi="Times New Roman" w:cs="Times New Roman"/>
          <w:color w:val="000000" w:themeColor="text1"/>
          <w:sz w:val="28"/>
          <w:szCs w:val="28"/>
        </w:rPr>
        <w:t>A</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Transmittal Letters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 xml:space="preserve">  </w:t>
      </w:r>
      <w:r w:rsidR="00E105BD">
        <w:rPr>
          <w:rFonts w:ascii="Times New Roman" w:hAnsi="Times New Roman" w:cs="Times New Roman"/>
          <w:color w:val="000000" w:themeColor="text1"/>
          <w:sz w:val="28"/>
          <w:szCs w:val="28"/>
          <w:lang w:val="en-PH"/>
        </w:rPr>
        <w:t>9</w:t>
      </w:r>
      <w:r w:rsidR="00EB3E93">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rPr>
        <w:tab/>
      </w:r>
    </w:p>
    <w:p w14:paraId="07292DAB" w14:textId="77777777" w:rsidR="00E11A3C" w:rsidRDefault="00E11A3C" w:rsidP="00E11A3C">
      <w:pPr>
        <w:spacing w:after="0" w:line="240" w:lineRule="auto"/>
        <w:rPr>
          <w:rFonts w:ascii="Times New Roman" w:hAnsi="Times New Roman" w:cs="Times New Roman"/>
          <w:color w:val="000000" w:themeColor="text1"/>
          <w:sz w:val="28"/>
          <w:szCs w:val="28"/>
        </w:rPr>
      </w:pPr>
    </w:p>
    <w:p w14:paraId="51C9C061" w14:textId="2E44904F"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t>B</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Research Questionnaire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 xml:space="preserve">  9</w:t>
      </w:r>
      <w:r w:rsidR="00EB3E93">
        <w:rPr>
          <w:rFonts w:ascii="Times New Roman" w:hAnsi="Times New Roman" w:cs="Times New Roman"/>
          <w:color w:val="000000" w:themeColor="text1"/>
          <w:sz w:val="28"/>
          <w:szCs w:val="28"/>
          <w:lang w:val="en-PH"/>
        </w:rPr>
        <w:t>9</w:t>
      </w:r>
    </w:p>
    <w:p w14:paraId="43E6191D"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14:paraId="6D5E3923" w14:textId="7DBAD2AF" w:rsidR="00E11A3C" w:rsidRDefault="00E11A3C" w:rsidP="00E11A3C">
      <w:pPr>
        <w:spacing w:after="0" w:line="240" w:lineRule="auto"/>
        <w:rPr>
          <w:rFonts w:ascii="Times New Roman" w:hAnsi="Times New Roman" w:cs="Times New Roman"/>
          <w:color w:val="FF0000"/>
          <w:sz w:val="28"/>
          <w:szCs w:val="28"/>
          <w:lang w:val="en-PH"/>
        </w:rPr>
      </w:pPr>
      <w:r>
        <w:rPr>
          <w:rFonts w:ascii="Times New Roman" w:hAnsi="Times New Roman" w:cs="Times New Roman"/>
          <w:color w:val="000000" w:themeColor="text1"/>
          <w:sz w:val="28"/>
          <w:szCs w:val="28"/>
        </w:rPr>
        <w:tab/>
        <w:t>C</w:t>
      </w:r>
      <w:r>
        <w:rPr>
          <w:rFonts w:ascii="Times New Roman" w:hAnsi="Times New Roman" w:cs="Times New Roman"/>
          <w:color w:val="FF0000"/>
          <w:sz w:val="28"/>
          <w:szCs w:val="28"/>
        </w:rPr>
        <w:tab/>
      </w:r>
      <w:r>
        <w:rPr>
          <w:rFonts w:ascii="Times New Roman" w:hAnsi="Times New Roman" w:cs="Times New Roman"/>
          <w:color w:val="FF0000"/>
          <w:sz w:val="28"/>
          <w:szCs w:val="28"/>
        </w:rPr>
        <w:tab/>
      </w:r>
      <w:r>
        <w:rPr>
          <w:rFonts w:ascii="Times New Roman" w:hAnsi="Times New Roman" w:cs="Times New Roman"/>
          <w:sz w:val="28"/>
          <w:szCs w:val="28"/>
        </w:rPr>
        <w:t>Informed Consent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lang w:val="en-PH"/>
        </w:rPr>
        <w:t xml:space="preserve"> </w:t>
      </w:r>
      <w:r w:rsidR="00E105BD">
        <w:rPr>
          <w:rFonts w:ascii="Times New Roman" w:hAnsi="Times New Roman" w:cs="Times New Roman"/>
          <w:sz w:val="28"/>
          <w:szCs w:val="28"/>
          <w:lang w:val="en-PH"/>
        </w:rPr>
        <w:t>10</w:t>
      </w:r>
      <w:r w:rsidR="00EB3E93">
        <w:rPr>
          <w:rFonts w:ascii="Times New Roman" w:hAnsi="Times New Roman" w:cs="Times New Roman"/>
          <w:sz w:val="28"/>
          <w:szCs w:val="28"/>
          <w:lang w:val="en-PH"/>
        </w:rPr>
        <w:t>2</w:t>
      </w:r>
    </w:p>
    <w:p w14:paraId="52C2D81E" w14:textId="77777777" w:rsidR="00E11A3C" w:rsidRDefault="00E11A3C" w:rsidP="00E11A3C">
      <w:pPr>
        <w:spacing w:after="0" w:line="240" w:lineRule="auto"/>
        <w:rPr>
          <w:rFonts w:ascii="Times New Roman" w:hAnsi="Times New Roman" w:cs="Times New Roman"/>
          <w:color w:val="000000" w:themeColor="text1"/>
          <w:sz w:val="28"/>
          <w:szCs w:val="28"/>
        </w:rPr>
      </w:pPr>
    </w:p>
    <w:p w14:paraId="17E9E007" w14:textId="1BB650C5"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t>D</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Reliability Test Results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 xml:space="preserve"> </w:t>
      </w:r>
      <w:r w:rsidR="00E105BD">
        <w:rPr>
          <w:rFonts w:ascii="Times New Roman" w:hAnsi="Times New Roman" w:cs="Times New Roman"/>
          <w:color w:val="000000" w:themeColor="text1"/>
          <w:sz w:val="28"/>
          <w:szCs w:val="28"/>
          <w:lang w:val="en-PH"/>
        </w:rPr>
        <w:t>10</w:t>
      </w:r>
      <w:r w:rsidR="00EB3E93">
        <w:rPr>
          <w:rFonts w:ascii="Times New Roman" w:hAnsi="Times New Roman" w:cs="Times New Roman"/>
          <w:color w:val="000000" w:themeColor="text1"/>
          <w:sz w:val="28"/>
          <w:szCs w:val="28"/>
          <w:lang w:val="en-PH"/>
        </w:rPr>
        <w:t>6</w:t>
      </w:r>
    </w:p>
    <w:p w14:paraId="50316944" w14:textId="77777777" w:rsidR="00784FC4" w:rsidRDefault="00784FC4" w:rsidP="00E11A3C">
      <w:pPr>
        <w:spacing w:after="0" w:line="240" w:lineRule="auto"/>
        <w:rPr>
          <w:rFonts w:ascii="Times New Roman" w:hAnsi="Times New Roman" w:cs="Times New Roman"/>
          <w:color w:val="000000" w:themeColor="text1"/>
          <w:sz w:val="28"/>
          <w:szCs w:val="28"/>
          <w:lang w:val="en-PH"/>
        </w:rPr>
      </w:pPr>
    </w:p>
    <w:p w14:paraId="29A83280" w14:textId="4A4F2551" w:rsidR="00784FC4" w:rsidRDefault="00784FC4"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ab/>
        <w:t>E</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t>Certificate of Approval</w:t>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r>
      <w:r w:rsidR="00E105BD">
        <w:rPr>
          <w:rFonts w:ascii="Times New Roman" w:hAnsi="Times New Roman" w:cs="Times New Roman"/>
          <w:color w:val="000000" w:themeColor="text1"/>
          <w:sz w:val="28"/>
          <w:szCs w:val="28"/>
          <w:lang w:val="en-PH"/>
        </w:rPr>
        <w:tab/>
        <w:t xml:space="preserve">    10</w:t>
      </w:r>
      <w:r w:rsidR="00EB3E93">
        <w:rPr>
          <w:rFonts w:ascii="Times New Roman" w:hAnsi="Times New Roman" w:cs="Times New Roman"/>
          <w:color w:val="000000" w:themeColor="text1"/>
          <w:sz w:val="28"/>
          <w:szCs w:val="28"/>
          <w:lang w:val="en-PH"/>
        </w:rPr>
        <w:t>7</w:t>
      </w:r>
      <w:r w:rsidR="00E105BD">
        <w:rPr>
          <w:rFonts w:ascii="Times New Roman" w:hAnsi="Times New Roman" w:cs="Times New Roman"/>
          <w:color w:val="000000" w:themeColor="text1"/>
          <w:sz w:val="28"/>
          <w:szCs w:val="28"/>
          <w:lang w:val="en-PH"/>
        </w:rPr>
        <w:tab/>
      </w:r>
    </w:p>
    <w:p w14:paraId="024419F4" w14:textId="77777777" w:rsidR="00E11A3C" w:rsidRDefault="00E11A3C" w:rsidP="00E11A3C">
      <w:pPr>
        <w:spacing w:after="0" w:line="240" w:lineRule="auto"/>
        <w:rPr>
          <w:rFonts w:ascii="Times New Roman" w:hAnsi="Times New Roman" w:cs="Times New Roman"/>
          <w:color w:val="000000" w:themeColor="text1"/>
          <w:sz w:val="28"/>
          <w:szCs w:val="28"/>
        </w:rPr>
      </w:pPr>
    </w:p>
    <w:p w14:paraId="09A45BF8" w14:textId="77777777" w:rsidR="00E11A3C" w:rsidRDefault="00E11A3C" w:rsidP="00E11A3C">
      <w:pPr>
        <w:spacing w:after="0" w:line="240" w:lineRule="auto"/>
        <w:rPr>
          <w:rFonts w:ascii="Times New Roman" w:hAnsi="Times New Roman"/>
          <w:color w:val="000000" w:themeColor="text1"/>
          <w:sz w:val="28"/>
          <w:szCs w:val="28"/>
          <w:shd w:val="clear" w:color="auto" w:fill="FFFFFF"/>
        </w:rPr>
      </w:pPr>
      <w:r>
        <w:rPr>
          <w:rFonts w:ascii="Times New Roman" w:hAnsi="Times New Roman" w:cs="Times New Roman"/>
          <w:color w:val="000000" w:themeColor="text1"/>
          <w:sz w:val="28"/>
          <w:szCs w:val="28"/>
        </w:rPr>
        <w:tab/>
      </w:r>
    </w:p>
    <w:p w14:paraId="0168E0AA" w14:textId="093103C2" w:rsidR="00E11A3C" w:rsidRDefault="00E11A3C" w:rsidP="00E11A3C">
      <w:pPr>
        <w:pStyle w:val="NoSpacing"/>
        <w:rPr>
          <w:rFonts w:ascii="Times New Roman" w:hAnsi="Times New Roman"/>
          <w:b/>
          <w:color w:val="000000" w:themeColor="text1"/>
          <w:sz w:val="28"/>
          <w:szCs w:val="28"/>
          <w:lang w:val="en-PH"/>
        </w:rPr>
      </w:pPr>
      <w:r>
        <w:rPr>
          <w:rFonts w:ascii="Times New Roman" w:hAnsi="Times New Roman"/>
          <w:b/>
          <w:color w:val="000000" w:themeColor="text1"/>
          <w:sz w:val="28"/>
          <w:szCs w:val="28"/>
        </w:rPr>
        <w:t>CURRICULUM VITAE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t xml:space="preserve">   </w:t>
      </w:r>
      <w:r>
        <w:rPr>
          <w:rFonts w:ascii="Times New Roman" w:hAnsi="Times New Roman"/>
          <w:b/>
          <w:color w:val="000000" w:themeColor="text1"/>
          <w:sz w:val="28"/>
          <w:szCs w:val="28"/>
          <w:lang w:val="en-PH"/>
        </w:rPr>
        <w:t xml:space="preserve"> </w:t>
      </w:r>
      <w:r w:rsidR="00E105BD">
        <w:rPr>
          <w:rFonts w:ascii="Times New Roman" w:hAnsi="Times New Roman"/>
          <w:bCs/>
          <w:color w:val="000000" w:themeColor="text1"/>
          <w:sz w:val="28"/>
          <w:szCs w:val="28"/>
          <w:lang w:val="en-PH"/>
        </w:rPr>
        <w:t>10</w:t>
      </w:r>
      <w:r w:rsidR="00EB3E93">
        <w:rPr>
          <w:rFonts w:ascii="Times New Roman" w:hAnsi="Times New Roman"/>
          <w:bCs/>
          <w:color w:val="000000" w:themeColor="text1"/>
          <w:sz w:val="28"/>
          <w:szCs w:val="28"/>
          <w:lang w:val="en-PH"/>
        </w:rPr>
        <w:t>8</w:t>
      </w:r>
    </w:p>
    <w:p w14:paraId="2F7F7A45" w14:textId="77777777" w:rsidR="00E11A3C" w:rsidRDefault="00E11A3C" w:rsidP="00E11A3C">
      <w:pPr>
        <w:rPr>
          <w:rFonts w:ascii="Times New Roman" w:hAnsi="Times New Roman"/>
          <w:b/>
          <w:sz w:val="28"/>
          <w:szCs w:val="28"/>
        </w:rPr>
      </w:pPr>
    </w:p>
    <w:p w14:paraId="48826D35" w14:textId="77777777" w:rsidR="00E11A3C" w:rsidRDefault="00E11A3C" w:rsidP="00E11A3C">
      <w:pPr>
        <w:rPr>
          <w:rFonts w:ascii="Times New Roman" w:hAnsi="Times New Roman"/>
          <w:b/>
          <w:sz w:val="28"/>
          <w:szCs w:val="28"/>
        </w:rPr>
      </w:pPr>
    </w:p>
    <w:p w14:paraId="4EA454EB" w14:textId="77777777" w:rsidR="00E11A3C" w:rsidRDefault="00E11A3C" w:rsidP="00E11A3C">
      <w:pPr>
        <w:rPr>
          <w:rFonts w:ascii="Times New Roman" w:hAnsi="Times New Roman"/>
          <w:b/>
          <w:sz w:val="28"/>
          <w:szCs w:val="28"/>
        </w:rPr>
      </w:pPr>
    </w:p>
    <w:p w14:paraId="115AA89F" w14:textId="77777777" w:rsidR="00E11A3C" w:rsidRDefault="00E11A3C" w:rsidP="00E11A3C">
      <w:pPr>
        <w:rPr>
          <w:rFonts w:ascii="Times New Roman" w:hAnsi="Times New Roman"/>
          <w:b/>
          <w:sz w:val="28"/>
          <w:szCs w:val="28"/>
        </w:rPr>
      </w:pPr>
    </w:p>
    <w:p w14:paraId="5E0388CB" w14:textId="77777777" w:rsidR="00E11A3C" w:rsidRDefault="00E11A3C" w:rsidP="00E11A3C">
      <w:pPr>
        <w:rPr>
          <w:rFonts w:ascii="Times New Roman" w:hAnsi="Times New Roman"/>
          <w:b/>
          <w:sz w:val="28"/>
          <w:szCs w:val="28"/>
        </w:rPr>
      </w:pPr>
    </w:p>
    <w:p w14:paraId="48A3B3F4" w14:textId="77777777" w:rsidR="00E11A3C" w:rsidRDefault="00E11A3C" w:rsidP="00E11A3C">
      <w:pPr>
        <w:rPr>
          <w:rFonts w:ascii="Times New Roman" w:hAnsi="Times New Roman"/>
          <w:b/>
          <w:sz w:val="28"/>
          <w:szCs w:val="28"/>
        </w:rPr>
      </w:pPr>
    </w:p>
    <w:p w14:paraId="4B3B7A2C" w14:textId="77777777" w:rsidR="00E11A3C" w:rsidRDefault="00E11A3C" w:rsidP="00E11A3C">
      <w:pPr>
        <w:rPr>
          <w:rFonts w:ascii="Times New Roman" w:hAnsi="Times New Roman"/>
          <w:b/>
          <w:sz w:val="28"/>
          <w:szCs w:val="28"/>
        </w:rPr>
      </w:pPr>
    </w:p>
    <w:p w14:paraId="43CABE5B" w14:textId="77777777" w:rsidR="00E11A3C" w:rsidRDefault="00E11A3C" w:rsidP="00E11A3C">
      <w:pPr>
        <w:rPr>
          <w:rFonts w:ascii="Times New Roman" w:hAnsi="Times New Roman"/>
          <w:b/>
          <w:sz w:val="28"/>
          <w:szCs w:val="28"/>
        </w:rPr>
      </w:pPr>
    </w:p>
    <w:p w14:paraId="53F570C4" w14:textId="77777777" w:rsidR="00E11A3C" w:rsidRDefault="00E11A3C" w:rsidP="00E11A3C">
      <w:pPr>
        <w:rPr>
          <w:rFonts w:ascii="Times New Roman" w:hAnsi="Times New Roman"/>
          <w:b/>
          <w:sz w:val="28"/>
          <w:szCs w:val="28"/>
        </w:rPr>
      </w:pPr>
    </w:p>
    <w:p w14:paraId="09F3E287" w14:textId="77777777" w:rsidR="00E11A3C" w:rsidRDefault="00E11A3C" w:rsidP="00E11A3C">
      <w:pPr>
        <w:rPr>
          <w:rFonts w:ascii="Times New Roman" w:hAnsi="Times New Roman"/>
          <w:b/>
          <w:sz w:val="28"/>
          <w:szCs w:val="28"/>
        </w:rPr>
      </w:pPr>
    </w:p>
    <w:p w14:paraId="6C4607EB" w14:textId="77777777" w:rsidR="00E11A3C" w:rsidRDefault="00E11A3C" w:rsidP="00E11A3C">
      <w:pPr>
        <w:rPr>
          <w:rFonts w:ascii="Times New Roman" w:hAnsi="Times New Roman"/>
          <w:b/>
          <w:sz w:val="28"/>
          <w:szCs w:val="28"/>
        </w:rPr>
      </w:pPr>
    </w:p>
    <w:p w14:paraId="55AAA906" w14:textId="77777777" w:rsidR="00E11A3C" w:rsidRDefault="00E11A3C" w:rsidP="00E11A3C">
      <w:pPr>
        <w:rPr>
          <w:rFonts w:ascii="Times New Roman" w:hAnsi="Times New Roman"/>
          <w:b/>
          <w:sz w:val="28"/>
          <w:szCs w:val="28"/>
        </w:rPr>
      </w:pPr>
    </w:p>
    <w:p w14:paraId="51758C51" w14:textId="77777777" w:rsidR="00E11A3C" w:rsidRDefault="00E11A3C" w:rsidP="00E11A3C">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LIST OF TABLES</w:t>
      </w:r>
    </w:p>
    <w:p w14:paraId="2594DF1C" w14:textId="77777777" w:rsidR="00E11A3C" w:rsidRDefault="00E11A3C" w:rsidP="00E11A3C">
      <w:pPr>
        <w:pStyle w:val="NoSpacing"/>
        <w:rPr>
          <w:rFonts w:ascii="Times New Roman" w:hAnsi="Times New Roman"/>
          <w:b/>
          <w:color w:val="000000" w:themeColor="text1"/>
          <w:sz w:val="28"/>
          <w:szCs w:val="28"/>
        </w:rPr>
      </w:pPr>
    </w:p>
    <w:p w14:paraId="5B400D49" w14:textId="77777777" w:rsidR="00E11A3C" w:rsidRDefault="00E11A3C" w:rsidP="00E11A3C">
      <w:pPr>
        <w:pStyle w:val="NoSpacing"/>
        <w:rPr>
          <w:rFonts w:ascii="Times New Roman" w:hAnsi="Times New Roman"/>
          <w:color w:val="000000" w:themeColor="text1"/>
          <w:sz w:val="28"/>
          <w:szCs w:val="28"/>
        </w:rPr>
      </w:pPr>
      <w:r>
        <w:rPr>
          <w:rFonts w:ascii="Times New Roman" w:hAnsi="Times New Roman"/>
          <w:b/>
          <w:color w:val="000000" w:themeColor="text1"/>
          <w:sz w:val="28"/>
          <w:szCs w:val="28"/>
        </w:rPr>
        <w:t>Table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t>Title</w:t>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r>
        <w:rPr>
          <w:rFonts w:ascii="Times New Roman" w:hAnsi="Times New Roman"/>
          <w:b/>
          <w:color w:val="000000" w:themeColor="text1"/>
          <w:sz w:val="28"/>
          <w:szCs w:val="28"/>
        </w:rPr>
        <w:tab/>
      </w:r>
      <w:proofErr w:type="gramStart"/>
      <w:r>
        <w:rPr>
          <w:rFonts w:ascii="Times New Roman" w:hAnsi="Times New Roman"/>
          <w:b/>
          <w:color w:val="000000" w:themeColor="text1"/>
          <w:sz w:val="28"/>
          <w:szCs w:val="28"/>
        </w:rPr>
        <w:tab/>
        <w:t xml:space="preserve">  Page</w:t>
      </w:r>
      <w:proofErr w:type="gramEnd"/>
    </w:p>
    <w:p w14:paraId="434A9ABC" w14:textId="77777777" w:rsidR="00E11A3C" w:rsidRDefault="00E11A3C" w:rsidP="00E11A3C">
      <w:pPr>
        <w:spacing w:after="0" w:line="240" w:lineRule="auto"/>
        <w:rPr>
          <w:rFonts w:ascii="Times New Roman" w:hAnsi="Times New Roman" w:cs="Times New Roman"/>
          <w:b/>
          <w:color w:val="000000" w:themeColor="text1"/>
          <w:sz w:val="28"/>
          <w:szCs w:val="28"/>
        </w:rPr>
      </w:pPr>
    </w:p>
    <w:p w14:paraId="201F09BF" w14:textId="23DADB5E" w:rsidR="00E11A3C" w:rsidRDefault="00E11A3C" w:rsidP="00E11A3C">
      <w:pPr>
        <w:spacing w:after="0" w:line="240" w:lineRule="auto"/>
        <w:ind w:firstLineChars="100" w:firstLine="2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PH"/>
        </w:rPr>
        <w:t>1</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Profile of the Respondents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5</w:t>
      </w:r>
      <w:r w:rsidR="008F3659">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rPr>
        <w:t xml:space="preserve">      </w:t>
      </w:r>
    </w:p>
    <w:p w14:paraId="61C5A9FE" w14:textId="77777777" w:rsidR="00E11A3C" w:rsidRDefault="00E11A3C" w:rsidP="00E11A3C">
      <w:pPr>
        <w:spacing w:after="0" w:line="240" w:lineRule="auto"/>
        <w:rPr>
          <w:rFonts w:ascii="Times New Roman" w:hAnsi="Times New Roman" w:cs="Times New Roman"/>
          <w:color w:val="000000" w:themeColor="text1"/>
          <w:sz w:val="28"/>
          <w:szCs w:val="28"/>
        </w:rPr>
      </w:pPr>
    </w:p>
    <w:p w14:paraId="77176BA8" w14:textId="78C68227"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2</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 xml:space="preserve">Respondents’ </w:t>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sidR="008F3659">
        <w:rPr>
          <w:rFonts w:ascii="Times New Roman" w:hAnsi="Times New Roman" w:cs="Times New Roman"/>
          <w:color w:val="000000" w:themeColor="text1"/>
          <w:sz w:val="28"/>
          <w:szCs w:val="28"/>
          <w:lang w:val="en-PH"/>
        </w:rPr>
        <w:t>60</w:t>
      </w:r>
    </w:p>
    <w:p w14:paraId="588A0BEF" w14:textId="77777777" w:rsidR="00E11A3C" w:rsidRDefault="00E11A3C" w:rsidP="00E11A3C">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42F8AC10" w14:textId="19E2BA67" w:rsidR="00E11A3C" w:rsidRDefault="00E11A3C" w:rsidP="00E11A3C">
      <w:pPr>
        <w:spacing w:after="0" w:line="240" w:lineRule="auto"/>
        <w:ind w:firstLineChars="100" w:firstLine="28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PH"/>
        </w:rPr>
        <w:t>3</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 xml:space="preserve">Respondents’ </w:t>
      </w:r>
      <w:r>
        <w:rPr>
          <w:rFonts w:ascii="Times New Roman" w:hAnsi="Times New Roman" w:cs="Times New Roman"/>
          <w:color w:val="000000" w:themeColor="text1"/>
          <w:sz w:val="28"/>
          <w:szCs w:val="28"/>
          <w:lang w:val="en-PH"/>
        </w:rPr>
        <w:t>Infection Control Practices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w:t>
      </w:r>
      <w:r>
        <w:rPr>
          <w:rFonts w:ascii="Times New Roman" w:hAnsi="Times New Roman" w:cs="Times New Roman"/>
          <w:color w:val="000000" w:themeColor="text1"/>
          <w:sz w:val="28"/>
          <w:szCs w:val="28"/>
          <w:lang w:val="en-PH"/>
        </w:rPr>
        <w:t>6</w:t>
      </w:r>
      <w:r w:rsidR="008F3659">
        <w:rPr>
          <w:rFonts w:ascii="Times New Roman" w:hAnsi="Times New Roman" w:cs="Times New Roman"/>
          <w:color w:val="000000" w:themeColor="text1"/>
          <w:sz w:val="28"/>
          <w:szCs w:val="28"/>
          <w:lang w:val="en-PH"/>
        </w:rPr>
        <w:t>6</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58EDAC4A" w14:textId="4AB86A67"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4</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6</w:t>
      </w:r>
      <w:r w:rsidR="00E105BD">
        <w:rPr>
          <w:rFonts w:ascii="Times New Roman" w:hAnsi="Times New Roman" w:cs="Times New Roman"/>
          <w:color w:val="000000" w:themeColor="text1"/>
          <w:sz w:val="28"/>
          <w:szCs w:val="28"/>
          <w:lang w:val="en-PH"/>
        </w:rPr>
        <w:t>9</w:t>
      </w:r>
    </w:p>
    <w:p w14:paraId="30F781DA"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Awareness</w:t>
      </w:r>
    </w:p>
    <w:p w14:paraId="223D6269"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27F5244C" w14:textId="3DDDA92E"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5</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w:t>
      </w:r>
      <w:r w:rsidR="00E105BD">
        <w:rPr>
          <w:rFonts w:ascii="Times New Roman" w:hAnsi="Times New Roman" w:cs="Times New Roman"/>
          <w:color w:val="000000" w:themeColor="text1"/>
          <w:sz w:val="28"/>
          <w:szCs w:val="28"/>
          <w:lang w:val="en-PH"/>
        </w:rPr>
        <w:t>3</w:t>
      </w:r>
    </w:p>
    <w:p w14:paraId="027E3C66" w14:textId="77777777" w:rsidR="00E11A3C" w:rsidRDefault="00E11A3C" w:rsidP="00E11A3C">
      <w:pPr>
        <w:spacing w:after="0" w:line="240" w:lineRule="auto"/>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Profile and </w:t>
      </w:r>
      <w:r>
        <w:rPr>
          <w:rFonts w:ascii="Times New Roman" w:hAnsi="Times New Roman" w:cs="Times New Roman"/>
          <w:color w:val="000000" w:themeColor="text1"/>
          <w:sz w:val="28"/>
          <w:szCs w:val="28"/>
          <w:lang w:val="en-PH"/>
        </w:rPr>
        <w:t>Infection Control Practices</w:t>
      </w:r>
    </w:p>
    <w:p w14:paraId="3FDFBECA" w14:textId="77777777" w:rsidR="00E11A3C" w:rsidRDefault="00E11A3C" w:rsidP="00E11A3C">
      <w:pPr>
        <w:spacing w:after="0" w:line="240" w:lineRule="auto"/>
        <w:rPr>
          <w:rFonts w:ascii="Times New Roman" w:hAnsi="Times New Roman" w:cs="Times New Roman"/>
          <w:color w:val="000000" w:themeColor="text1"/>
          <w:sz w:val="28"/>
          <w:szCs w:val="28"/>
          <w:lang w:val="en-PH"/>
        </w:rPr>
      </w:pPr>
    </w:p>
    <w:p w14:paraId="05A72BE6" w14:textId="2F480A49" w:rsidR="00E11A3C" w:rsidRDefault="00E11A3C" w:rsidP="00E11A3C">
      <w:pPr>
        <w:spacing w:after="0" w:line="240" w:lineRule="auto"/>
        <w:ind w:firstLineChars="100" w:firstLine="280"/>
        <w:rPr>
          <w:rFonts w:ascii="Times New Roman" w:hAnsi="Times New Roman" w:cs="Times New Roman"/>
          <w:color w:val="000000" w:themeColor="text1"/>
          <w:sz w:val="28"/>
          <w:szCs w:val="28"/>
          <w:lang w:val="en-PH"/>
        </w:rPr>
      </w:pPr>
      <w:r>
        <w:rPr>
          <w:rFonts w:ascii="Times New Roman" w:hAnsi="Times New Roman" w:cs="Times New Roman"/>
          <w:color w:val="000000" w:themeColor="text1"/>
          <w:sz w:val="28"/>
          <w:szCs w:val="28"/>
          <w:lang w:val="en-PH"/>
        </w:rPr>
        <w:t>6</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rPr>
        <w:t>Significant Relationships</w:t>
      </w:r>
      <w:r>
        <w:rPr>
          <w:rFonts w:ascii="Times New Roman" w:hAnsi="Times New Roman" w:cs="Times New Roman"/>
          <w:color w:val="000000" w:themeColor="text1"/>
          <w:sz w:val="28"/>
          <w:szCs w:val="28"/>
        </w:rPr>
        <w:tab/>
        <w:t xml:space="preserve">Between the Respondents’    </w:t>
      </w:r>
      <w:r>
        <w:rPr>
          <w:rFonts w:ascii="Times New Roman" w:hAnsi="Times New Roman" w:cs="Times New Roman"/>
          <w:color w:val="000000" w:themeColor="text1"/>
          <w:sz w:val="28"/>
          <w:szCs w:val="28"/>
          <w:lang w:val="en-PH"/>
        </w:rPr>
        <w:t>7</w:t>
      </w:r>
      <w:r w:rsidR="00E105BD">
        <w:rPr>
          <w:rFonts w:ascii="Times New Roman" w:hAnsi="Times New Roman" w:cs="Times New Roman"/>
          <w:color w:val="000000" w:themeColor="text1"/>
          <w:sz w:val="28"/>
          <w:szCs w:val="28"/>
          <w:lang w:val="en-PH"/>
        </w:rPr>
        <w:t>6</w:t>
      </w:r>
    </w:p>
    <w:p w14:paraId="794BB8DE" w14:textId="77777777" w:rsidR="00E11A3C" w:rsidRDefault="00E11A3C" w:rsidP="00E11A3C">
      <w:pPr>
        <w:spacing w:after="0" w:line="24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lang w:val="en-PH"/>
        </w:rPr>
        <w:t>Infection Control Awareness</w:t>
      </w:r>
      <w:r>
        <w:rPr>
          <w:rFonts w:ascii="Times New Roman" w:hAnsi="Times New Roman" w:cs="Times New Roman"/>
          <w:color w:val="000000" w:themeColor="text1"/>
          <w:sz w:val="28"/>
          <w:szCs w:val="28"/>
        </w:rPr>
        <w:t xml:space="preserve"> and </w:t>
      </w:r>
      <w:r>
        <w:rPr>
          <w:rFonts w:ascii="Times New Roman" w:hAnsi="Times New Roman" w:cs="Times New Roman"/>
          <w:color w:val="000000" w:themeColor="text1"/>
          <w:sz w:val="28"/>
          <w:szCs w:val="28"/>
          <w:lang w:val="en-PH"/>
        </w:rPr>
        <w:t xml:space="preserve">Infection Control </w:t>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r>
      <w:r>
        <w:rPr>
          <w:rFonts w:ascii="Times New Roman" w:hAnsi="Times New Roman" w:cs="Times New Roman"/>
          <w:color w:val="000000" w:themeColor="text1"/>
          <w:sz w:val="28"/>
          <w:szCs w:val="28"/>
          <w:lang w:val="en-PH"/>
        </w:rPr>
        <w:tab/>
        <w:t>Practices</w:t>
      </w:r>
    </w:p>
    <w:p w14:paraId="69002431" w14:textId="77777777" w:rsidR="00E11A3C" w:rsidRDefault="00E11A3C" w:rsidP="00E11A3C">
      <w:pPr>
        <w:spacing w:after="0" w:line="240" w:lineRule="auto"/>
        <w:rPr>
          <w:rFonts w:ascii="Times New Roman" w:eastAsiaTheme="minorEastAsia" w:hAnsi="Times New Roman"/>
          <w:color w:val="000000" w:themeColor="text1"/>
          <w:sz w:val="28"/>
          <w:szCs w:val="28"/>
        </w:rPr>
      </w:pPr>
    </w:p>
    <w:p w14:paraId="45795C45" w14:textId="77777777" w:rsidR="00E11A3C" w:rsidRDefault="00E11A3C" w:rsidP="00E11A3C">
      <w:pPr>
        <w:pStyle w:val="NoSpacing"/>
        <w:rPr>
          <w:rFonts w:ascii="Times New Roman" w:eastAsiaTheme="minorEastAsia" w:hAnsi="Times New Roman"/>
          <w:color w:val="000000" w:themeColor="text1"/>
          <w:sz w:val="28"/>
          <w:szCs w:val="28"/>
        </w:rPr>
      </w:pPr>
    </w:p>
    <w:p w14:paraId="5BD58F31" w14:textId="77777777" w:rsidR="00E11A3C" w:rsidRDefault="00E11A3C" w:rsidP="00E11A3C">
      <w:pPr>
        <w:pStyle w:val="NoSpacing"/>
        <w:rPr>
          <w:rFonts w:ascii="Times New Roman" w:eastAsiaTheme="minorEastAsia" w:hAnsi="Times New Roman"/>
          <w:color w:val="000000" w:themeColor="text1"/>
          <w:sz w:val="28"/>
          <w:szCs w:val="28"/>
        </w:rPr>
      </w:pPr>
    </w:p>
    <w:p w14:paraId="2AE3399F" w14:textId="77777777" w:rsidR="00E11A3C" w:rsidRDefault="00E11A3C" w:rsidP="00E11A3C">
      <w:pPr>
        <w:pStyle w:val="NoSpacing"/>
        <w:rPr>
          <w:rFonts w:ascii="Times New Roman" w:eastAsiaTheme="minorEastAsia" w:hAnsi="Times New Roman"/>
          <w:color w:val="000000" w:themeColor="text1"/>
          <w:sz w:val="28"/>
          <w:szCs w:val="28"/>
        </w:rPr>
      </w:pPr>
    </w:p>
    <w:p w14:paraId="6A265509" w14:textId="77777777" w:rsidR="00E11A3C" w:rsidRDefault="00E11A3C" w:rsidP="00E11A3C">
      <w:pPr>
        <w:pStyle w:val="NoSpacing"/>
        <w:rPr>
          <w:rFonts w:ascii="Times New Roman" w:eastAsiaTheme="minorEastAsia" w:hAnsi="Times New Roman"/>
          <w:color w:val="000000" w:themeColor="text1"/>
          <w:sz w:val="28"/>
          <w:szCs w:val="28"/>
        </w:rPr>
      </w:pPr>
    </w:p>
    <w:p w14:paraId="5B993706" w14:textId="77777777" w:rsidR="00E11A3C" w:rsidRDefault="00E11A3C" w:rsidP="00E11A3C">
      <w:pPr>
        <w:pStyle w:val="NoSpacing"/>
        <w:rPr>
          <w:rFonts w:ascii="Times New Roman" w:eastAsiaTheme="minorEastAsia" w:hAnsi="Times New Roman"/>
          <w:color w:val="000000" w:themeColor="text1"/>
          <w:sz w:val="28"/>
          <w:szCs w:val="28"/>
        </w:rPr>
      </w:pPr>
    </w:p>
    <w:p w14:paraId="1FE0CB95" w14:textId="77777777" w:rsidR="00E11A3C" w:rsidRDefault="00E11A3C" w:rsidP="00E11A3C">
      <w:pPr>
        <w:pStyle w:val="NoSpacing"/>
        <w:rPr>
          <w:rFonts w:ascii="Times New Roman" w:eastAsiaTheme="minorEastAsia" w:hAnsi="Times New Roman"/>
          <w:color w:val="000000" w:themeColor="text1"/>
          <w:sz w:val="28"/>
          <w:szCs w:val="28"/>
        </w:rPr>
      </w:pPr>
    </w:p>
    <w:p w14:paraId="0DEEC3E9" w14:textId="77777777" w:rsidR="00E11A3C" w:rsidRDefault="00E11A3C" w:rsidP="00E11A3C">
      <w:pPr>
        <w:pStyle w:val="NoSpacing"/>
        <w:rPr>
          <w:rFonts w:ascii="Times New Roman" w:eastAsiaTheme="minorEastAsia" w:hAnsi="Times New Roman"/>
          <w:color w:val="000000" w:themeColor="text1"/>
          <w:sz w:val="28"/>
          <w:szCs w:val="28"/>
        </w:rPr>
      </w:pPr>
    </w:p>
    <w:p w14:paraId="1BDE7EA4" w14:textId="77777777" w:rsidR="00E11A3C" w:rsidRDefault="00E11A3C" w:rsidP="00E11A3C">
      <w:pPr>
        <w:pStyle w:val="NoSpacing"/>
        <w:rPr>
          <w:rFonts w:ascii="Times New Roman" w:eastAsiaTheme="minorEastAsia" w:hAnsi="Times New Roman"/>
          <w:color w:val="000000" w:themeColor="text1"/>
          <w:sz w:val="28"/>
          <w:szCs w:val="28"/>
        </w:rPr>
      </w:pPr>
    </w:p>
    <w:p w14:paraId="41AD0782" w14:textId="77777777" w:rsidR="00E11A3C" w:rsidRDefault="00E11A3C" w:rsidP="00E11A3C">
      <w:pPr>
        <w:pStyle w:val="NoSpacing"/>
        <w:rPr>
          <w:rFonts w:ascii="Times New Roman" w:eastAsiaTheme="minorEastAsia" w:hAnsi="Times New Roman"/>
          <w:color w:val="000000" w:themeColor="text1"/>
          <w:sz w:val="28"/>
          <w:szCs w:val="28"/>
        </w:rPr>
      </w:pPr>
    </w:p>
    <w:p w14:paraId="2605ED54" w14:textId="77777777" w:rsidR="00E11A3C" w:rsidRDefault="00E11A3C" w:rsidP="00E11A3C">
      <w:pPr>
        <w:pStyle w:val="NoSpacing"/>
        <w:rPr>
          <w:rFonts w:ascii="Times New Roman" w:eastAsiaTheme="minorEastAsia" w:hAnsi="Times New Roman"/>
          <w:color w:val="000000" w:themeColor="text1"/>
          <w:sz w:val="28"/>
          <w:szCs w:val="28"/>
        </w:rPr>
      </w:pPr>
    </w:p>
    <w:p w14:paraId="083A7624" w14:textId="77777777" w:rsidR="00E11A3C" w:rsidRDefault="00E11A3C" w:rsidP="00E11A3C">
      <w:pPr>
        <w:pStyle w:val="NoSpacing"/>
        <w:rPr>
          <w:rFonts w:ascii="Times New Roman" w:eastAsiaTheme="minorEastAsia" w:hAnsi="Times New Roman"/>
          <w:color w:val="000000" w:themeColor="text1"/>
          <w:sz w:val="28"/>
          <w:szCs w:val="28"/>
        </w:rPr>
      </w:pPr>
    </w:p>
    <w:p w14:paraId="4A186DF2" w14:textId="77777777" w:rsidR="00E11A3C" w:rsidRDefault="00E11A3C" w:rsidP="00E11A3C">
      <w:pPr>
        <w:pStyle w:val="NoSpacing"/>
        <w:rPr>
          <w:rFonts w:ascii="Times New Roman" w:eastAsiaTheme="minorEastAsia" w:hAnsi="Times New Roman"/>
          <w:color w:val="000000" w:themeColor="text1"/>
          <w:sz w:val="28"/>
          <w:szCs w:val="28"/>
        </w:rPr>
      </w:pPr>
    </w:p>
    <w:p w14:paraId="506B8AF9" w14:textId="77777777" w:rsidR="00E11A3C" w:rsidRDefault="00E11A3C" w:rsidP="00E11A3C">
      <w:pPr>
        <w:pStyle w:val="NoSpacing"/>
        <w:rPr>
          <w:rFonts w:ascii="Times New Roman" w:eastAsiaTheme="minorEastAsia" w:hAnsi="Times New Roman"/>
          <w:color w:val="000000" w:themeColor="text1"/>
          <w:sz w:val="28"/>
          <w:szCs w:val="28"/>
        </w:rPr>
      </w:pPr>
    </w:p>
    <w:p w14:paraId="6E014FBA" w14:textId="77777777" w:rsidR="00E11A3C" w:rsidRDefault="00E11A3C" w:rsidP="00E11A3C">
      <w:pPr>
        <w:pStyle w:val="NoSpacing"/>
        <w:rPr>
          <w:rFonts w:ascii="Times New Roman" w:eastAsiaTheme="minorEastAsia" w:hAnsi="Times New Roman"/>
          <w:color w:val="000000" w:themeColor="text1"/>
          <w:sz w:val="28"/>
          <w:szCs w:val="28"/>
        </w:rPr>
      </w:pPr>
    </w:p>
    <w:p w14:paraId="4FBCDB98" w14:textId="77777777" w:rsidR="00E11A3C" w:rsidRDefault="00E11A3C" w:rsidP="00E11A3C">
      <w:pPr>
        <w:pStyle w:val="NoSpacing"/>
        <w:rPr>
          <w:rFonts w:ascii="Times New Roman" w:eastAsiaTheme="minorEastAsia" w:hAnsi="Times New Roman"/>
          <w:color w:val="000000" w:themeColor="text1"/>
          <w:sz w:val="28"/>
          <w:szCs w:val="28"/>
        </w:rPr>
      </w:pPr>
    </w:p>
    <w:p w14:paraId="2D36F422" w14:textId="77777777" w:rsidR="00E11A3C" w:rsidRDefault="00E11A3C" w:rsidP="00E11A3C">
      <w:pPr>
        <w:pStyle w:val="NoSpacing"/>
        <w:rPr>
          <w:rFonts w:ascii="Times New Roman" w:eastAsiaTheme="minorEastAsia" w:hAnsi="Times New Roman"/>
          <w:color w:val="000000" w:themeColor="text1"/>
          <w:sz w:val="28"/>
          <w:szCs w:val="28"/>
        </w:rPr>
      </w:pPr>
    </w:p>
    <w:p w14:paraId="3789D616" w14:textId="77777777" w:rsidR="00E11A3C" w:rsidRDefault="00E11A3C" w:rsidP="00E11A3C">
      <w:pPr>
        <w:pStyle w:val="NoSpacing"/>
        <w:rPr>
          <w:rFonts w:ascii="Times New Roman" w:eastAsiaTheme="minorEastAsia" w:hAnsi="Times New Roman"/>
          <w:color w:val="000000" w:themeColor="text1"/>
          <w:sz w:val="28"/>
          <w:szCs w:val="28"/>
        </w:rPr>
      </w:pPr>
    </w:p>
    <w:p w14:paraId="5E7A0BA5" w14:textId="77777777" w:rsidR="00E11A3C" w:rsidRDefault="00E11A3C" w:rsidP="00E11A3C">
      <w:pPr>
        <w:pStyle w:val="NoSpacing"/>
        <w:rPr>
          <w:rFonts w:ascii="Times New Roman" w:eastAsiaTheme="minorEastAsia" w:hAnsi="Times New Roman"/>
          <w:color w:val="000000" w:themeColor="text1"/>
          <w:sz w:val="28"/>
          <w:szCs w:val="28"/>
        </w:rPr>
      </w:pPr>
    </w:p>
    <w:p w14:paraId="089D73F2" w14:textId="77777777" w:rsidR="00E11A3C" w:rsidRDefault="00E11A3C" w:rsidP="00E11A3C">
      <w:pPr>
        <w:pStyle w:val="NoSpacing"/>
        <w:rPr>
          <w:rFonts w:ascii="Times New Roman" w:eastAsiaTheme="minorEastAsia" w:hAnsi="Times New Roman"/>
          <w:color w:val="000000" w:themeColor="text1"/>
          <w:sz w:val="28"/>
          <w:szCs w:val="28"/>
        </w:rPr>
      </w:pPr>
    </w:p>
    <w:p w14:paraId="4C6E86F5" w14:textId="77777777" w:rsidR="00E11A3C" w:rsidRDefault="00E11A3C" w:rsidP="00E11A3C">
      <w:pPr>
        <w:pStyle w:val="NoSpacing"/>
        <w:rPr>
          <w:rFonts w:ascii="Times New Roman" w:eastAsiaTheme="minorEastAsia" w:hAnsi="Times New Roman"/>
          <w:color w:val="000000" w:themeColor="text1"/>
          <w:sz w:val="28"/>
          <w:szCs w:val="28"/>
        </w:rPr>
      </w:pPr>
    </w:p>
    <w:p w14:paraId="473C3DDE" w14:textId="77777777" w:rsidR="00E11A3C" w:rsidRDefault="00E11A3C" w:rsidP="00E11A3C">
      <w:pPr>
        <w:pStyle w:val="NoSpacing"/>
        <w:jc w:val="center"/>
        <w:rPr>
          <w:rFonts w:ascii="Times New Roman" w:hAnsi="Times New Roman"/>
          <w:b/>
          <w:color w:val="000000" w:themeColor="text1"/>
          <w:sz w:val="28"/>
          <w:szCs w:val="28"/>
          <w:shd w:val="clear" w:color="auto" w:fill="FFFFFF"/>
        </w:rPr>
      </w:pPr>
      <w:r>
        <w:rPr>
          <w:rFonts w:ascii="Times New Roman" w:hAnsi="Times New Roman"/>
          <w:b/>
          <w:color w:val="000000" w:themeColor="text1"/>
          <w:sz w:val="28"/>
          <w:szCs w:val="28"/>
          <w:shd w:val="clear" w:color="auto" w:fill="FFFFFF"/>
        </w:rPr>
        <w:lastRenderedPageBreak/>
        <w:t>LIST OF FIGURES</w:t>
      </w:r>
    </w:p>
    <w:p w14:paraId="6D1E57D2" w14:textId="77777777" w:rsidR="00E11A3C" w:rsidRDefault="00E11A3C" w:rsidP="00E11A3C">
      <w:pPr>
        <w:pStyle w:val="NoSpacing"/>
        <w:jc w:val="center"/>
        <w:rPr>
          <w:rFonts w:ascii="Times New Roman" w:hAnsi="Times New Roman"/>
          <w:b/>
          <w:color w:val="000000" w:themeColor="text1"/>
          <w:sz w:val="28"/>
          <w:szCs w:val="28"/>
          <w:shd w:val="clear" w:color="auto" w:fill="FFFFFF"/>
        </w:rPr>
      </w:pPr>
    </w:p>
    <w:p w14:paraId="401BFBE4" w14:textId="77777777" w:rsidR="00E11A3C" w:rsidRDefault="00E11A3C" w:rsidP="00E11A3C">
      <w:pPr>
        <w:pStyle w:val="NoSpacing"/>
        <w:rPr>
          <w:rFonts w:ascii="Times New Roman" w:hAnsi="Times New Roman"/>
          <w:b/>
          <w:color w:val="000000" w:themeColor="text1"/>
          <w:sz w:val="28"/>
          <w:szCs w:val="28"/>
          <w:shd w:val="clear" w:color="auto" w:fill="FFFFFF"/>
        </w:rPr>
      </w:pPr>
      <w:r>
        <w:rPr>
          <w:rFonts w:ascii="Times New Roman" w:hAnsi="Times New Roman"/>
          <w:b/>
          <w:color w:val="000000" w:themeColor="text1"/>
          <w:sz w:val="28"/>
          <w:szCs w:val="28"/>
          <w:shd w:val="clear" w:color="auto" w:fill="FFFFFF"/>
        </w:rPr>
        <w:t xml:space="preserve">Figure    </w:t>
      </w:r>
      <w:r>
        <w:rPr>
          <w:rFonts w:ascii="Times New Roman" w:hAnsi="Times New Roman"/>
          <w:b/>
          <w:color w:val="000000" w:themeColor="text1"/>
          <w:sz w:val="28"/>
          <w:szCs w:val="28"/>
          <w:shd w:val="clear" w:color="auto" w:fill="FFFFFF"/>
        </w:rPr>
        <w:tab/>
      </w:r>
      <w:r>
        <w:rPr>
          <w:rFonts w:ascii="Times New Roman" w:hAnsi="Times New Roman"/>
          <w:b/>
          <w:color w:val="000000" w:themeColor="text1"/>
          <w:sz w:val="28"/>
          <w:szCs w:val="28"/>
          <w:shd w:val="clear" w:color="auto" w:fill="FFFFFF"/>
        </w:rPr>
        <w:tab/>
      </w:r>
      <w:r>
        <w:rPr>
          <w:rFonts w:ascii="Times New Roman" w:hAnsi="Times New Roman"/>
          <w:b/>
          <w:color w:val="000000" w:themeColor="text1"/>
          <w:sz w:val="28"/>
          <w:szCs w:val="28"/>
          <w:shd w:val="clear" w:color="auto" w:fill="FFFFFF"/>
        </w:rPr>
        <w:tab/>
      </w:r>
      <w:r>
        <w:rPr>
          <w:rFonts w:ascii="Times New Roman" w:hAnsi="Times New Roman"/>
          <w:b/>
          <w:color w:val="000000" w:themeColor="text1"/>
          <w:sz w:val="28"/>
          <w:szCs w:val="28"/>
          <w:shd w:val="clear" w:color="auto" w:fill="FFFFFF"/>
        </w:rPr>
        <w:tab/>
        <w:t xml:space="preserve">      Title     </w:t>
      </w:r>
      <w:r>
        <w:rPr>
          <w:rFonts w:ascii="Times New Roman" w:hAnsi="Times New Roman"/>
          <w:b/>
          <w:color w:val="000000" w:themeColor="text1"/>
          <w:sz w:val="28"/>
          <w:szCs w:val="28"/>
          <w:shd w:val="clear" w:color="auto" w:fill="FFFFFF"/>
        </w:rPr>
        <w:tab/>
        <w:t xml:space="preserve">                                           Page</w:t>
      </w:r>
    </w:p>
    <w:p w14:paraId="0C9B2330" w14:textId="77777777" w:rsidR="00E11A3C" w:rsidRDefault="00E11A3C" w:rsidP="00E11A3C">
      <w:pPr>
        <w:pStyle w:val="NoSpacing"/>
        <w:rPr>
          <w:rFonts w:ascii="Times New Roman" w:hAnsi="Times New Roman"/>
          <w:color w:val="000000" w:themeColor="text1"/>
          <w:sz w:val="28"/>
          <w:szCs w:val="28"/>
          <w:shd w:val="clear" w:color="auto" w:fill="FFFFFF"/>
        </w:rPr>
      </w:pPr>
    </w:p>
    <w:p w14:paraId="2A3FCDD0" w14:textId="7194FE04" w:rsidR="00E11A3C" w:rsidRDefault="00E11A3C" w:rsidP="00E11A3C">
      <w:pPr>
        <w:spacing w:after="0" w:line="240" w:lineRule="auto"/>
        <w:ind w:left="60"/>
        <w:rPr>
          <w:rFonts w:ascii="Times New Roman" w:hAnsi="Times New Roman" w:cs="Times New Roman"/>
          <w:color w:val="000000" w:themeColor="text1"/>
          <w:sz w:val="28"/>
          <w:szCs w:val="28"/>
          <w:shd w:val="clear" w:color="auto" w:fill="FFFFFF"/>
          <w:lang w:val="en-PH"/>
        </w:rPr>
      </w:pPr>
      <w:r>
        <w:rPr>
          <w:rFonts w:ascii="Times New Roman" w:hAnsi="Times New Roman" w:cs="Times New Roman"/>
          <w:color w:val="000000" w:themeColor="text1"/>
          <w:sz w:val="28"/>
          <w:szCs w:val="28"/>
          <w:shd w:val="clear" w:color="auto" w:fill="FFFFFF"/>
        </w:rPr>
        <w:t>1</w:t>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t xml:space="preserve">           Research Flow</w:t>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t xml:space="preserve">              4</w:t>
      </w:r>
      <w:r w:rsidR="008F3659">
        <w:rPr>
          <w:rFonts w:ascii="Times New Roman" w:hAnsi="Times New Roman" w:cs="Times New Roman"/>
          <w:color w:val="000000" w:themeColor="text1"/>
          <w:sz w:val="28"/>
          <w:szCs w:val="28"/>
          <w:shd w:val="clear" w:color="auto" w:fill="FFFFFF"/>
          <w:lang w:val="en-PH"/>
        </w:rPr>
        <w:t>3</w:t>
      </w:r>
    </w:p>
    <w:p w14:paraId="3980272A" w14:textId="77777777" w:rsidR="00E11A3C" w:rsidRDefault="00E11A3C" w:rsidP="00E11A3C">
      <w:pPr>
        <w:spacing w:after="0" w:line="240" w:lineRule="auto"/>
        <w:ind w:left="60"/>
        <w:rPr>
          <w:rFonts w:ascii="Times New Roman" w:hAnsi="Times New Roman" w:cs="Times New Roman"/>
          <w:color w:val="000000" w:themeColor="text1"/>
          <w:sz w:val="28"/>
          <w:szCs w:val="28"/>
          <w:shd w:val="clear" w:color="auto" w:fill="FFFFFF"/>
          <w:lang w:val="en-PH"/>
        </w:rPr>
      </w:pPr>
    </w:p>
    <w:p w14:paraId="2E870B99" w14:textId="77777777" w:rsidR="00E11A3C" w:rsidRDefault="00E11A3C" w:rsidP="00E11A3C">
      <w:pPr>
        <w:spacing w:after="0" w:line="240" w:lineRule="auto"/>
        <w:ind w:left="60"/>
        <w:rPr>
          <w:rFonts w:ascii="Times New Roman" w:hAnsi="Times New Roman" w:cs="Times New Roman"/>
          <w:color w:val="000000" w:themeColor="text1"/>
          <w:sz w:val="28"/>
          <w:szCs w:val="28"/>
          <w:shd w:val="clear" w:color="auto" w:fill="FFFFFF"/>
          <w:lang w:val="en-PH"/>
        </w:rPr>
        <w:sectPr w:rsidR="00E11A3C" w:rsidSect="00E11A3C">
          <w:headerReference w:type="default" r:id="rId11"/>
          <w:pgSz w:w="12240" w:h="15840"/>
          <w:pgMar w:top="1440" w:right="1440" w:bottom="1440" w:left="2160" w:header="708" w:footer="708" w:gutter="0"/>
          <w:pgNumType w:fmt="lowerRoman" w:start="2"/>
          <w:cols w:space="708"/>
          <w:docGrid w:linePitch="360"/>
        </w:sectPr>
      </w:pPr>
    </w:p>
    <w:p w14:paraId="42C832A1" w14:textId="60859FA6" w:rsidR="00815374" w:rsidRDefault="00000000" w:rsidP="00E11A3C">
      <w:pPr>
        <w:pStyle w:val="NoSpacing"/>
        <w:jc w:val="center"/>
        <w:rPr>
          <w:rFonts w:ascii="Times New Roman" w:hAnsi="Times New Roman"/>
          <w:b/>
          <w:sz w:val="28"/>
          <w:szCs w:val="28"/>
        </w:rPr>
      </w:pPr>
      <w:r>
        <w:rPr>
          <w:noProof/>
          <w:sz w:val="28"/>
        </w:rPr>
        <w:lastRenderedPageBreak/>
        <mc:AlternateContent>
          <mc:Choice Requires="wps">
            <w:drawing>
              <wp:anchor distT="0" distB="0" distL="114300" distR="114300" simplePos="0" relativeHeight="251666432" behindDoc="0" locked="0" layoutInCell="1" allowOverlap="1" wp14:anchorId="2D3F3B80" wp14:editId="0E0BBA99">
                <wp:simplePos x="0" y="0"/>
                <wp:positionH relativeFrom="column">
                  <wp:posOffset>5145932</wp:posOffset>
                </wp:positionH>
                <wp:positionV relativeFrom="paragraph">
                  <wp:posOffset>-616085</wp:posOffset>
                </wp:positionV>
                <wp:extent cx="668506" cy="593522"/>
                <wp:effectExtent l="0" t="0" r="17780" b="16510"/>
                <wp:wrapNone/>
                <wp:docPr id="5" name="Rectangle 5"/>
                <wp:cNvGraphicFramePr/>
                <a:graphic xmlns:a="http://schemas.openxmlformats.org/drawingml/2006/main">
                  <a:graphicData uri="http://schemas.microsoft.com/office/word/2010/wordprocessingShape">
                    <wps:wsp>
                      <wps:cNvSpPr/>
                      <wps:spPr>
                        <a:xfrm>
                          <a:off x="0" y="0"/>
                          <a:ext cx="668506" cy="59352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B6F639A" id="Rectangle 5" o:spid="_x0000_s1026" style="position:absolute;margin-left:405.2pt;margin-top:-48.5pt;width:52.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KIYgIAAEsFAAAOAAAAZHJzL2Uyb0RvYy54bWysVE2PGjEMvVfqf4hyLzNQoLuIYYVYUVVa&#10;dVfdVj2HTMJEysRpEhjor6+T+YC2qx5W5RCcsf1sv9he3p1qTY7CeQWmoONRTokwHEpl9gX99nX7&#10;7oYSH5gpmQYjCnoWnt6t3r5ZNnYhJlCBLoUjCGL8orEFrUKwiyzzvBI18yOwwqBSgqtZwKvbZ6Vj&#10;DaLXOpvk+TxrwJXWARfe49f7VklXCV9KwcOjlF4EoguKuYV0unTu4pmtlmyxd8xWindpsFdkUTNl&#10;MOgAdc8CIwen/oKqFXfgQYYRhzoDKRUXqQasZpz/Uc1zxaxItSA53g40+f8Hyz8fn+2TQxoa6xce&#10;xVjFSbo6/mN+5JTIOg9kiVMgHD/O5zezfE4JR9Xs9v1sMolkZhdn63z4KKAmUSiow7dIFLHjgw+t&#10;aW8SY3nQqtwqrdMlvr/YaEeODF9utx934L9ZafMqR8wxemaXipMUzlpEPG2+CElUiTVOUsKpGS/J&#10;MM6FCeNWVbFStDnOcvz1WfbpJ0ISYESWWN2A3QH0li1Ij93S09lHV5F6eXDO/5VY6zx4pMhgwuBc&#10;KwPuJQCNVXWRW/uepJaayNIOyvOTIw7aSfKWbxU+7wPz4Yk5HB0cMlwH4REPqaEpKHQSJRW4ny99&#10;j/bY0ailpMFRLKj/cWBOUKI/Gez12/F0Gmc3XaazDxO8uGvN7lpjDvUGsGfGuHgsT2K0D7oXpYP6&#10;O26NdYyKKmY4xi4oD66/bEK7InDvcLFeJzOcV8vCg3m2PIJHVg2sDwGkSt18YadjDSc2PX+3XeJK&#10;uL4nq8sOXP0CAAD//wMAUEsDBBQABgAIAAAAIQDgxMl64QAAAAoBAAAPAAAAZHJzL2Rvd25yZXYu&#10;eG1sTI/BToNAEIbvJr7DZky8tQvVSqEsjTEaY+JBWxN7nMIuENlZwi4U397xpMeZ+fLP9+e72XZi&#10;0oNvHSmIlxEITaWrWqoVfByeFhsQPiBV2DnSCr61h11xeZFjVrkzvetpH2rBIeQzVNCE0GdS+rLR&#10;Fv3S9Zr4ZtxgMfA41LIa8MzhtpOrKLqTFlviDw32+qHR5dd+tAqOBp8Pjy/+VZrVZNL2bfw0yajU&#10;9dV8vwUR9Bz+YPjVZ3Uo2OnkRqq86BRs4uiWUQWLNOFSTKTxOgFx4s3NGmSRy/8Vih8AAAD//wMA&#10;UEsBAi0AFAAGAAgAAAAhALaDOJL+AAAA4QEAABMAAAAAAAAAAAAAAAAAAAAAAFtDb250ZW50X1R5&#10;cGVzXS54bWxQSwECLQAUAAYACAAAACEAOP0h/9YAAACUAQAACwAAAAAAAAAAAAAAAAAvAQAAX3Jl&#10;bHMvLnJlbHNQSwECLQAUAAYACAAAACEAIsQiiGICAABLBQAADgAAAAAAAAAAAAAAAAAuAgAAZHJz&#10;L2Uyb0RvYy54bWxQSwECLQAUAAYACAAAACEA4MTJeuEAAAAKAQAADwAAAAAAAAAAAAAAAAC8BAAA&#10;ZHJzL2Rvd25yZXYueG1sUEsFBgAAAAAEAAQA8wAAAMoFAAAAAA==&#10;" fillcolor="white [3212]" strokecolor="white [3212]" strokeweight="1pt"/>
            </w:pict>
          </mc:Fallback>
        </mc:AlternateContent>
      </w:r>
      <w:r>
        <w:rPr>
          <w:rFonts w:ascii="Times New Roman" w:hAnsi="Times New Roman"/>
          <w:b/>
          <w:sz w:val="28"/>
          <w:szCs w:val="28"/>
        </w:rPr>
        <w:t>CHAPTER 1</w:t>
      </w:r>
    </w:p>
    <w:p w14:paraId="154B1725" w14:textId="77777777" w:rsidR="00815374" w:rsidRDefault="00000000">
      <w:pPr>
        <w:pStyle w:val="NoSpacing"/>
        <w:jc w:val="center"/>
        <w:rPr>
          <w:rFonts w:ascii="Times New Roman" w:hAnsi="Times New Roman"/>
          <w:b/>
          <w:sz w:val="28"/>
          <w:szCs w:val="28"/>
        </w:rPr>
      </w:pPr>
      <w:r>
        <w:rPr>
          <w:rFonts w:ascii="Times New Roman" w:hAnsi="Times New Roman"/>
          <w:b/>
          <w:sz w:val="28"/>
          <w:szCs w:val="28"/>
        </w:rPr>
        <w:t>THE PROBLEM AND ITS SCOPE</w:t>
      </w:r>
    </w:p>
    <w:p w14:paraId="7CC392F2" w14:textId="77777777" w:rsidR="00815374" w:rsidRDefault="00000000">
      <w:pPr>
        <w:pStyle w:val="NoSpacing"/>
        <w:jc w:val="center"/>
        <w:rPr>
          <w:rFonts w:ascii="Times New Roman" w:hAnsi="Times New Roman"/>
          <w:b/>
          <w:sz w:val="28"/>
          <w:szCs w:val="28"/>
        </w:rPr>
      </w:pPr>
      <w:r>
        <w:rPr>
          <w:rFonts w:ascii="Times New Roman" w:hAnsi="Times New Roman"/>
          <w:b/>
          <w:sz w:val="28"/>
          <w:szCs w:val="28"/>
        </w:rPr>
        <w:t>INTRODUCTION</w:t>
      </w:r>
    </w:p>
    <w:p w14:paraId="75E94A11" w14:textId="77777777" w:rsidR="00815374" w:rsidRDefault="00815374">
      <w:pPr>
        <w:spacing w:after="0" w:line="240" w:lineRule="auto"/>
        <w:rPr>
          <w:rFonts w:ascii="Times New Roman" w:eastAsia="Calibri" w:hAnsi="Times New Roman" w:cs="Times New Roman"/>
          <w:b/>
          <w:sz w:val="28"/>
          <w:szCs w:val="28"/>
        </w:rPr>
      </w:pPr>
    </w:p>
    <w:p w14:paraId="11CB6DA2" w14:textId="77777777" w:rsidR="00815374" w:rsidRDefault="00000000">
      <w:pPr>
        <w:spacing w:after="0" w:line="240" w:lineRule="auto"/>
        <w:rPr>
          <w:rFonts w:ascii="Times New Roman" w:hAnsi="Times New Roman"/>
          <w:b/>
          <w:sz w:val="28"/>
          <w:szCs w:val="28"/>
        </w:rPr>
      </w:pPr>
      <w:r>
        <w:rPr>
          <w:rFonts w:ascii="Times New Roman" w:hAnsi="Times New Roman"/>
          <w:b/>
          <w:sz w:val="28"/>
          <w:szCs w:val="28"/>
        </w:rPr>
        <w:t>Rationale</w:t>
      </w:r>
    </w:p>
    <w:p w14:paraId="44399247" w14:textId="77777777" w:rsidR="00815374" w:rsidRDefault="00815374">
      <w:pPr>
        <w:spacing w:after="0" w:line="240" w:lineRule="auto"/>
        <w:rPr>
          <w:rFonts w:ascii="Times New Roman" w:hAnsi="Times New Roman"/>
          <w:b/>
          <w:sz w:val="28"/>
          <w:szCs w:val="28"/>
        </w:rPr>
      </w:pPr>
    </w:p>
    <w:p w14:paraId="6FAD90FF" w14:textId="31065391" w:rsidR="00815374" w:rsidRDefault="00000000">
      <w:pPr>
        <w:spacing w:after="0" w:line="480" w:lineRule="auto"/>
        <w:ind w:firstLine="720"/>
        <w:jc w:val="both"/>
        <w:rPr>
          <w:rFonts w:ascii="Times New Roman" w:eastAsia="SimSun" w:hAnsi="Times New Roman" w:cs="Times New Roman"/>
          <w:sz w:val="28"/>
          <w:szCs w:val="28"/>
          <w:shd w:val="clear" w:color="auto" w:fill="FFFFFF"/>
        </w:rPr>
      </w:pPr>
      <w:r>
        <w:rPr>
          <w:rFonts w:ascii="Times New Roman" w:eastAsia="SimSun" w:hAnsi="Times New Roman" w:cs="Times New Roman"/>
          <w:sz w:val="28"/>
          <w:szCs w:val="28"/>
        </w:rPr>
        <w:t>Infection control is a critical aspect of clinical practice aimed at preventing the spread of infectious diseases among patients, healthcare workers, and visitors. It involves implementing standardized precautions such as hand hygiene, personal protective equipment, sterilization, and proper waste disposal. Effective infection control safeguards patient safety, reduces healthcare-associated infections (HAIs), and minimizes antimicrobial resistance risks. In the clinical setting, adherence to infection control protocols enhances trust, improves healthcare outcomes, and protects vulnerable populations, including immunocompromised individuals. By prioritizing infection prevention, healthcare professionals uphold ethical standards, ensure quality care, and maintain a safe environment for all</w:t>
      </w:r>
      <w:r w:rsidR="00972F0B">
        <w:rPr>
          <w:rFonts w:ascii="Times New Roman" w:eastAsia="SimSu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PH"/>
        </w:rPr>
        <w:t>Lee</w:t>
      </w:r>
      <w:r>
        <w:rPr>
          <w:rFonts w:ascii="Times New Roman" w:eastAsia="SimSun" w:hAnsi="Times New Roman" w:cs="Times New Roman"/>
          <w:sz w:val="28"/>
          <w:szCs w:val="28"/>
          <w:shd w:val="clear" w:color="auto" w:fill="FFFFFF"/>
        </w:rPr>
        <w:t xml:space="preserve"> et al., 20</w:t>
      </w:r>
      <w:r>
        <w:rPr>
          <w:rFonts w:ascii="Times New Roman" w:eastAsia="SimSun" w:hAnsi="Times New Roman" w:cs="Times New Roman"/>
          <w:sz w:val="28"/>
          <w:szCs w:val="28"/>
          <w:shd w:val="clear" w:color="auto" w:fill="FFFFFF"/>
          <w:lang w:val="en-PH"/>
        </w:rPr>
        <w:t>20</w:t>
      </w:r>
      <w:r>
        <w:rPr>
          <w:rFonts w:ascii="Times New Roman" w:eastAsia="SimSun" w:hAnsi="Times New Roman" w:cs="Times New Roman"/>
          <w:sz w:val="28"/>
          <w:szCs w:val="28"/>
          <w:shd w:val="clear" w:color="auto" w:fill="FFFFFF"/>
        </w:rPr>
        <w:t xml:space="preserve">). </w:t>
      </w:r>
    </w:p>
    <w:p w14:paraId="70A0735B" w14:textId="3CDD7E31"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 xml:space="preserve">Globally, infection prevention and control (IPC) awareness among nurses and healthcare workers varies significantly based on location and resources. </w:t>
      </w:r>
      <w:r>
        <w:rPr>
          <w:rFonts w:ascii="Times New Roman" w:hAnsi="Times New Roman" w:cs="Times New Roman"/>
          <w:sz w:val="28"/>
          <w:szCs w:val="28"/>
          <w:lang w:val="en-PH"/>
        </w:rPr>
        <w:t xml:space="preserve">According to the World Health Organization </w:t>
      </w:r>
      <w:r w:rsidR="00972F0B">
        <w:rPr>
          <w:rFonts w:ascii="Times New Roman" w:hAnsi="Times New Roman" w:cs="Times New Roman"/>
          <w:sz w:val="28"/>
          <w:szCs w:val="28"/>
          <w:lang w:val="en-PH"/>
        </w:rPr>
        <w:t xml:space="preserve">[WHO] </w:t>
      </w:r>
      <w:r>
        <w:rPr>
          <w:rFonts w:ascii="Times New Roman" w:hAnsi="Times New Roman" w:cs="Times New Roman"/>
          <w:sz w:val="28"/>
          <w:szCs w:val="28"/>
          <w:lang w:val="en-PH"/>
        </w:rPr>
        <w:t xml:space="preserve">(2023), there are significant </w:t>
      </w:r>
      <w:r>
        <w:rPr>
          <w:rFonts w:ascii="Times New Roman" w:hAnsi="Times New Roman" w:cs="Times New Roman"/>
          <w:sz w:val="28"/>
          <w:szCs w:val="28"/>
        </w:rPr>
        <w:t xml:space="preserve">gaps in IPC compliance, especially in low- and middle-income countries (LMICs). For instance, 15 out of every 100 patients in LMIC hospitals acquire healthcare-associated infections (HAIs), compared to 7 in </w:t>
      </w:r>
      <w:r>
        <w:rPr>
          <w:rFonts w:ascii="Times New Roman" w:hAnsi="Times New Roman" w:cs="Times New Roman"/>
          <w:sz w:val="28"/>
          <w:szCs w:val="28"/>
        </w:rPr>
        <w:lastRenderedPageBreak/>
        <w:t xml:space="preserve">high-income countries. Approximately 1 in 10 patients with an HAI will die, highlighting the critical need for effective IPC </w:t>
      </w:r>
      <w:r>
        <w:rPr>
          <w:rFonts w:ascii="Times New Roman" w:hAnsi="Times New Roman" w:cs="Times New Roman"/>
          <w:sz w:val="28"/>
          <w:szCs w:val="28"/>
          <w:lang w:val="en-PH"/>
        </w:rPr>
        <w:t xml:space="preserve">programs and </w:t>
      </w:r>
      <w:r>
        <w:rPr>
          <w:rFonts w:ascii="Times New Roman" w:hAnsi="Times New Roman" w:cs="Times New Roman"/>
          <w:sz w:val="28"/>
          <w:szCs w:val="28"/>
        </w:rPr>
        <w:t>training.</w:t>
      </w:r>
      <w:r>
        <w:rPr>
          <w:rFonts w:ascii="Times New Roman" w:hAnsi="Times New Roman" w:cs="Times New Roman"/>
          <w:sz w:val="28"/>
          <w:szCs w:val="28"/>
          <w:lang w:val="en-PH"/>
        </w:rPr>
        <w:t xml:space="preserve"> Additionally, </w:t>
      </w:r>
      <w:r>
        <w:rPr>
          <w:rFonts w:ascii="Times New Roman" w:hAnsi="Times New Roman" w:cs="Times New Roman"/>
          <w:sz w:val="28"/>
          <w:szCs w:val="28"/>
        </w:rPr>
        <w:t>healthcare workers demonstrate varying adherence to standard precautions like hand hygiene and personal protective equipment (PPE) use. Despite ongoing training efforts, only 26% of facilities in low-income countries meet core IPC standards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Tomczyk</w:t>
      </w:r>
      <w:r>
        <w:rPr>
          <w:rFonts w:ascii="Times New Roman" w:eastAsia="SimSun" w:hAnsi="Times New Roman" w:cs="Times New Roman"/>
          <w:color w:val="222222"/>
          <w:sz w:val="28"/>
          <w:szCs w:val="28"/>
          <w:shd w:val="clear" w:color="auto" w:fill="FFFFFF"/>
          <w:lang w:val="en-PH"/>
        </w:rPr>
        <w:t xml:space="preserve"> et al., 2022). </w:t>
      </w:r>
    </w:p>
    <w:p w14:paraId="5676597A" w14:textId="033A79D4"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lang w:val="en-PH"/>
        </w:rPr>
        <w:t>I</w:t>
      </w:r>
      <w:proofErr w:type="spellStart"/>
      <w:r>
        <w:rPr>
          <w:rFonts w:ascii="Times New Roman" w:hAnsi="Times New Roman" w:cs="Times New Roman"/>
          <w:sz w:val="28"/>
          <w:szCs w:val="28"/>
        </w:rPr>
        <w:t>nfection</w:t>
      </w:r>
      <w:proofErr w:type="spellEnd"/>
      <w:r>
        <w:rPr>
          <w:rFonts w:ascii="Times New Roman" w:hAnsi="Times New Roman" w:cs="Times New Roman"/>
          <w:sz w:val="28"/>
          <w:szCs w:val="28"/>
        </w:rPr>
        <w:t xml:space="preserve"> control practices among nurses</w:t>
      </w:r>
      <w:r>
        <w:rPr>
          <w:rFonts w:ascii="Times New Roman" w:hAnsi="Times New Roman" w:cs="Times New Roman"/>
          <w:sz w:val="28"/>
          <w:szCs w:val="28"/>
          <w:lang w:val="en-PH"/>
        </w:rPr>
        <w:t xml:space="preserve"> globally also </w:t>
      </w:r>
      <w:r>
        <w:rPr>
          <w:rFonts w:ascii="Times New Roman" w:hAnsi="Times New Roman" w:cs="Times New Roman"/>
          <w:sz w:val="28"/>
          <w:szCs w:val="28"/>
        </w:rPr>
        <w:t xml:space="preserve">reveal significant variability influenced by resources, training, and adherence to protocols. </w:t>
      </w:r>
      <w:r>
        <w:rPr>
          <w:rFonts w:ascii="Times New Roman" w:hAnsi="Times New Roman" w:cs="Times New Roman"/>
          <w:sz w:val="28"/>
          <w:szCs w:val="28"/>
          <w:lang w:val="en-PH"/>
        </w:rPr>
        <w:t xml:space="preserve">According to </w:t>
      </w:r>
      <w:r>
        <w:rPr>
          <w:rFonts w:ascii="Times New Roman" w:eastAsia="SimSun" w:hAnsi="Times New Roman" w:cs="Times New Roman"/>
          <w:color w:val="222222"/>
          <w:sz w:val="28"/>
          <w:szCs w:val="28"/>
          <w:shd w:val="clear" w:color="auto" w:fill="FFFFFF"/>
        </w:rPr>
        <w:t>McCauley</w:t>
      </w:r>
      <w:r>
        <w:rPr>
          <w:rFonts w:ascii="Times New Roman" w:eastAsia="SimSun" w:hAnsi="Times New Roman" w:cs="Times New Roman"/>
          <w:color w:val="222222"/>
          <w:sz w:val="28"/>
          <w:szCs w:val="28"/>
          <w:shd w:val="clear" w:color="auto" w:fill="FFFFFF"/>
          <w:lang w:val="en-PH"/>
        </w:rPr>
        <w:t xml:space="preserve"> et al.</w:t>
      </w:r>
      <w:r w:rsidR="00AE07AA">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lang w:val="en-PH"/>
        </w:rPr>
        <w:t>(2021), a</w:t>
      </w:r>
      <w:r>
        <w:rPr>
          <w:rFonts w:ascii="Times New Roman" w:hAnsi="Times New Roman" w:cs="Times New Roman"/>
          <w:sz w:val="28"/>
          <w:szCs w:val="28"/>
        </w:rPr>
        <w:t xml:space="preserve"> WHO report highlights that health care-associated infections (HAIs) affect </w:t>
      </w:r>
      <w:r>
        <w:rPr>
          <w:rFonts w:ascii="Times New Roman" w:hAnsi="Times New Roman" w:cs="Times New Roman"/>
          <w:sz w:val="28"/>
          <w:szCs w:val="28"/>
          <w:lang w:val="en-PH"/>
        </w:rPr>
        <w:t>45% of patient but</w:t>
      </w:r>
      <w:r>
        <w:rPr>
          <w:rFonts w:ascii="Times New Roman" w:hAnsi="Times New Roman" w:cs="Times New Roman"/>
          <w:sz w:val="28"/>
          <w:szCs w:val="28"/>
        </w:rPr>
        <w:t xml:space="preserve"> proper infection control practices </w:t>
      </w:r>
      <w:r>
        <w:rPr>
          <w:rFonts w:ascii="Times New Roman" w:hAnsi="Times New Roman" w:cs="Times New Roman"/>
          <w:sz w:val="28"/>
          <w:szCs w:val="28"/>
          <w:lang w:val="en-PH"/>
        </w:rPr>
        <w:t xml:space="preserve">is </w:t>
      </w:r>
      <w:r>
        <w:rPr>
          <w:rFonts w:ascii="Times New Roman" w:hAnsi="Times New Roman" w:cs="Times New Roman"/>
          <w:sz w:val="28"/>
          <w:szCs w:val="28"/>
        </w:rPr>
        <w:t>capable of preventing up to 70% of these infections. Common deficiencies include suboptimal hand hygiene compliance, with only 40-60% adherence reported globally, and gaps in using personal protective equipment (PPE)</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Jeanes</w:t>
      </w:r>
      <w:r>
        <w:rPr>
          <w:rFonts w:ascii="Times New Roman" w:eastAsia="SimSun" w:hAnsi="Times New Roman" w:cs="Times New Roman"/>
          <w:color w:val="222222"/>
          <w:sz w:val="28"/>
          <w:szCs w:val="28"/>
          <w:shd w:val="clear" w:color="auto" w:fill="FFFFFF"/>
          <w:lang w:val="en-PH"/>
        </w:rPr>
        <w:t xml:space="preserve"> et al., 2020). </w:t>
      </w:r>
    </w:p>
    <w:p w14:paraId="15537B0F" w14:textId="77777777"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eastAsia="SimSun" w:hAnsi="Times New Roman" w:cs="Times New Roman"/>
          <w:color w:val="222222"/>
          <w:sz w:val="28"/>
          <w:szCs w:val="28"/>
          <w:shd w:val="clear" w:color="auto" w:fill="FFFFFF"/>
          <w:lang w:val="en-PH"/>
        </w:rPr>
        <w:t xml:space="preserve">In many areas in Africa and South America, it was found that </w:t>
      </w:r>
      <w:r>
        <w:rPr>
          <w:rFonts w:ascii="Times New Roman" w:hAnsi="Times New Roman" w:cs="Times New Roman"/>
          <w:sz w:val="28"/>
          <w:szCs w:val="28"/>
        </w:rPr>
        <w:t>72% of healthcare workers, predominantly nurses, had reasonable knowledge of infection prevention protocols. However, gaps remained in areas like needle safety and waste segregation</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Despite the availability of guidelines, consistent practice </w:t>
      </w:r>
      <w:r>
        <w:rPr>
          <w:rFonts w:ascii="Times New Roman" w:hAnsi="Times New Roman" w:cs="Times New Roman"/>
          <w:sz w:val="28"/>
          <w:szCs w:val="28"/>
          <w:lang w:val="en-PH"/>
        </w:rPr>
        <w:t xml:space="preserve">on infection control and prevention </w:t>
      </w:r>
      <w:r>
        <w:rPr>
          <w:rFonts w:ascii="Times New Roman" w:hAnsi="Times New Roman" w:cs="Times New Roman"/>
          <w:sz w:val="28"/>
          <w:szCs w:val="28"/>
        </w:rPr>
        <w:t>depends on institutional commitment to training, monitoring, and providing necessary resources</w:t>
      </w:r>
      <w:r>
        <w:rPr>
          <w:rFonts w:ascii="Times New Roman" w:hAnsi="Times New Roman" w:cs="Times New Roman"/>
          <w:sz w:val="28"/>
          <w:szCs w:val="28"/>
          <w:lang w:val="en-PH"/>
        </w:rPr>
        <w:t xml:space="preserve">. </w:t>
      </w:r>
      <w:r>
        <w:rPr>
          <w:rFonts w:ascii="Times New Roman" w:hAnsi="Times New Roman" w:cs="Times New Roman"/>
          <w:sz w:val="28"/>
          <w:szCs w:val="28"/>
          <w:lang w:eastAsia="zh-CN"/>
        </w:rPr>
        <w:lastRenderedPageBreak/>
        <w:t>These findings emphasize the need for robust infection control education and infrastructure globally to safeguard patients and healthcare workers alike</w:t>
      </w:r>
      <w:r>
        <w:rPr>
          <w:rFonts w:ascii="Times New Roman" w:hAnsi="Times New Roman" w:cs="Times New Roman"/>
          <w:sz w:val="28"/>
          <w:szCs w:val="28"/>
          <w:lang w:val="en-PH" w:eastAsia="zh-CN"/>
        </w:rPr>
        <w:t xml:space="preserve"> (</w:t>
      </w:r>
      <w:r>
        <w:rPr>
          <w:rFonts w:ascii="Times New Roman" w:eastAsia="SimSun" w:hAnsi="Times New Roman" w:cs="Times New Roman"/>
          <w:color w:val="222222"/>
          <w:sz w:val="28"/>
          <w:szCs w:val="28"/>
          <w:shd w:val="clear" w:color="auto" w:fill="FFFFFF"/>
        </w:rPr>
        <w:t>Maki</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&amp; Zervos</w:t>
      </w:r>
      <w:r>
        <w:rPr>
          <w:rFonts w:ascii="Times New Roman" w:eastAsia="SimSun" w:hAnsi="Times New Roman" w:cs="Times New Roman"/>
          <w:color w:val="222222"/>
          <w:sz w:val="28"/>
          <w:szCs w:val="28"/>
          <w:shd w:val="clear" w:color="auto" w:fill="FFFFFF"/>
          <w:lang w:val="en-PH"/>
        </w:rPr>
        <w:t xml:space="preserve">, 2021). </w:t>
      </w:r>
    </w:p>
    <w:p w14:paraId="3EA4AAD8" w14:textId="7422AD20"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In the Philippines, studies have highlighted varying levels of infection control awareness among nurses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Campo</w:t>
      </w:r>
      <w:r>
        <w:rPr>
          <w:rFonts w:ascii="Times New Roman" w:eastAsia="SimSun" w:hAnsi="Times New Roman" w:cs="Times New Roman"/>
          <w:color w:val="222222"/>
          <w:sz w:val="28"/>
          <w:szCs w:val="28"/>
          <w:shd w:val="clear" w:color="auto" w:fill="FFFFFF"/>
          <w:lang w:val="en-PH"/>
        </w:rPr>
        <w:t xml:space="preserve"> </w:t>
      </w:r>
      <w:r w:rsidR="00AE07AA">
        <w:rPr>
          <w:rFonts w:ascii="Times New Roman" w:eastAsia="SimSun" w:hAnsi="Times New Roman" w:cs="Times New Roman"/>
          <w:color w:val="222222"/>
          <w:sz w:val="28"/>
          <w:szCs w:val="28"/>
          <w:shd w:val="clear" w:color="auto" w:fill="FFFFFF"/>
          <w:lang w:val="en-PH"/>
        </w:rPr>
        <w:t>&amp;</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Remon</w:t>
      </w:r>
      <w:r>
        <w:rPr>
          <w:rFonts w:ascii="Times New Roman" w:eastAsia="SimSun" w:hAnsi="Times New Roman" w:cs="Times New Roman"/>
          <w:color w:val="222222"/>
          <w:sz w:val="28"/>
          <w:szCs w:val="28"/>
          <w:shd w:val="clear" w:color="auto" w:fill="FFFFFF"/>
          <w:lang w:val="en-PH"/>
        </w:rPr>
        <w:t xml:space="preserve"> (2024) found that </w:t>
      </w:r>
      <w:r>
        <w:rPr>
          <w:rFonts w:ascii="Times New Roman" w:hAnsi="Times New Roman" w:cs="Times New Roman"/>
          <w:sz w:val="28"/>
          <w:szCs w:val="28"/>
        </w:rPr>
        <w:t xml:space="preserve">while </w:t>
      </w:r>
      <w:r>
        <w:rPr>
          <w:rFonts w:ascii="Times New Roman" w:hAnsi="Times New Roman" w:cs="Times New Roman"/>
          <w:sz w:val="28"/>
          <w:szCs w:val="28"/>
          <w:lang w:val="en-PH"/>
        </w:rPr>
        <w:t xml:space="preserve">Filipino </w:t>
      </w:r>
      <w:r>
        <w:rPr>
          <w:rFonts w:ascii="Times New Roman" w:hAnsi="Times New Roman" w:cs="Times New Roman"/>
          <w:sz w:val="28"/>
          <w:szCs w:val="28"/>
        </w:rPr>
        <w:t>nurses possessed good knowledge</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their practical application was suboptimal. This indicates a gap between theoretical understanding and actual implementation of infection control measures. </w:t>
      </w:r>
      <w:r>
        <w:rPr>
          <w:rFonts w:ascii="Times New Roman" w:hAnsi="Times New Roman" w:cs="Times New Roman"/>
          <w:sz w:val="28"/>
          <w:szCs w:val="28"/>
          <w:lang w:val="en-PH"/>
        </w:rPr>
        <w:t xml:space="preserve">Additionally, in the southern Philippines, a study revealed that </w:t>
      </w:r>
      <w:r>
        <w:rPr>
          <w:rFonts w:ascii="Times New Roman" w:hAnsi="Times New Roman" w:cs="Times New Roman"/>
          <w:sz w:val="28"/>
          <w:szCs w:val="28"/>
        </w:rPr>
        <w:t>nurses demonstrated adequate knowledge</w:t>
      </w:r>
      <w:r>
        <w:rPr>
          <w:rFonts w:ascii="Times New Roman" w:hAnsi="Times New Roman" w:cs="Times New Roman"/>
          <w:sz w:val="28"/>
          <w:szCs w:val="28"/>
          <w:lang w:val="en-PH"/>
        </w:rPr>
        <w:t xml:space="preserve"> on infection control but</w:t>
      </w:r>
      <w:r>
        <w:rPr>
          <w:rFonts w:ascii="Times New Roman" w:hAnsi="Times New Roman" w:cs="Times New Roman"/>
          <w:sz w:val="28"/>
          <w:szCs w:val="28"/>
        </w:rPr>
        <w:t xml:space="preserve"> their compliance with standard infection control practices was </w:t>
      </w:r>
      <w:r>
        <w:rPr>
          <w:rFonts w:ascii="Times New Roman" w:hAnsi="Times New Roman" w:cs="Times New Roman"/>
          <w:sz w:val="28"/>
          <w:szCs w:val="28"/>
          <w:lang w:val="en-PH"/>
        </w:rPr>
        <w:t>below standard,</w:t>
      </w:r>
      <w:r>
        <w:rPr>
          <w:rFonts w:ascii="Times New Roman" w:hAnsi="Times New Roman" w:cs="Times New Roman"/>
          <w:sz w:val="28"/>
          <w:szCs w:val="28"/>
        </w:rPr>
        <w:t xml:space="preserve"> suggesting the need for targeted interventions to enhance adherence</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Sangkula</w:t>
      </w:r>
      <w:proofErr w:type="spellEnd"/>
      <w:r>
        <w:rPr>
          <w:rFonts w:ascii="Times New Roman" w:eastAsia="SimSun" w:hAnsi="Times New Roman" w:cs="Times New Roman"/>
          <w:color w:val="222222"/>
          <w:sz w:val="28"/>
          <w:szCs w:val="28"/>
          <w:shd w:val="clear" w:color="auto" w:fill="FFFFFF"/>
          <w:lang w:val="en-PH"/>
        </w:rPr>
        <w:t>, 2024)</w:t>
      </w:r>
      <w:r>
        <w:rPr>
          <w:rFonts w:ascii="Times New Roman" w:hAnsi="Times New Roman" w:cs="Times New Roman"/>
          <w:sz w:val="28"/>
          <w:szCs w:val="28"/>
        </w:rPr>
        <w:t xml:space="preserve">. These </w:t>
      </w:r>
      <w:r>
        <w:rPr>
          <w:rFonts w:ascii="Times New Roman" w:hAnsi="Times New Roman" w:cs="Times New Roman"/>
          <w:sz w:val="28"/>
          <w:szCs w:val="28"/>
          <w:lang w:val="en-PH"/>
        </w:rPr>
        <w:t xml:space="preserve">data </w:t>
      </w:r>
      <w:r>
        <w:rPr>
          <w:rFonts w:ascii="Times New Roman" w:hAnsi="Times New Roman" w:cs="Times New Roman"/>
          <w:sz w:val="28"/>
          <w:szCs w:val="28"/>
        </w:rPr>
        <w:t>underscore the necessity for continuous education and training to bridge the gap between knowledge and practice, thereby improving infection control outcomes in Philippine healthcare settings.</w:t>
      </w:r>
    </w:p>
    <w:p w14:paraId="4E3AE361" w14:textId="77777777" w:rsidR="00815374" w:rsidRDefault="00000000">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In order to understand better the extent of infection control awareness and practices of nurses in the Bohol province, the proponent of this research conducted literature review on online search engines but found very limited data </w:t>
      </w:r>
      <w:r>
        <w:rPr>
          <w:rFonts w:ascii="Times New Roman" w:hAnsi="Times New Roman" w:cs="Times New Roman"/>
          <w:sz w:val="28"/>
          <w:szCs w:val="28"/>
        </w:rPr>
        <w:t>on infection control awareness and practices among nurses</w:t>
      </w:r>
      <w:r>
        <w:rPr>
          <w:rFonts w:ascii="Times New Roman" w:hAnsi="Times New Roman" w:cs="Times New Roman"/>
          <w:sz w:val="28"/>
          <w:szCs w:val="28"/>
          <w:lang w:val="en-PH"/>
        </w:rPr>
        <w:t xml:space="preserve">, representing a gap in the literature. </w:t>
      </w:r>
      <w:r>
        <w:rPr>
          <w:rFonts w:ascii="Times New Roman" w:hAnsi="Times New Roman" w:cs="Times New Roman"/>
          <w:sz w:val="28"/>
          <w:szCs w:val="28"/>
        </w:rPr>
        <w:t>For instance</w:t>
      </w:r>
      <w:r>
        <w:rPr>
          <w:rFonts w:ascii="Times New Roman" w:hAnsi="Times New Roman" w:cs="Times New Roman"/>
          <w:sz w:val="28"/>
          <w:szCs w:val="28"/>
          <w:lang w:val="en-PH"/>
        </w:rPr>
        <w:t>, a</w:t>
      </w:r>
      <w:r>
        <w:rPr>
          <w:rFonts w:ascii="Times New Roman" w:hAnsi="Times New Roman" w:cs="Times New Roman"/>
          <w:sz w:val="28"/>
          <w:szCs w:val="28"/>
        </w:rPr>
        <w:t xml:space="preserve"> study assessing the compliance of nurses </w:t>
      </w:r>
      <w:r>
        <w:rPr>
          <w:rFonts w:ascii="Times New Roman" w:hAnsi="Times New Roman" w:cs="Times New Roman"/>
          <w:sz w:val="28"/>
          <w:szCs w:val="28"/>
        </w:rPr>
        <w:lastRenderedPageBreak/>
        <w:t>with basic infection control measures (e.g., hand hygiene, use of gloves, gowns, and masks)</w:t>
      </w:r>
      <w:r>
        <w:rPr>
          <w:rFonts w:ascii="Times New Roman" w:hAnsi="Times New Roman" w:cs="Times New Roman"/>
          <w:sz w:val="28"/>
          <w:szCs w:val="28"/>
          <w:lang w:val="en-PH"/>
        </w:rPr>
        <w:t>, during COVID-19,</w:t>
      </w:r>
      <w:r>
        <w:rPr>
          <w:rFonts w:ascii="Times New Roman" w:hAnsi="Times New Roman" w:cs="Times New Roman"/>
          <w:sz w:val="28"/>
          <w:szCs w:val="28"/>
        </w:rPr>
        <w:t xml:space="preserve"> in the </w:t>
      </w:r>
      <w:r>
        <w:rPr>
          <w:rFonts w:ascii="Times New Roman" w:hAnsi="Times New Roman" w:cs="Times New Roman"/>
          <w:sz w:val="28"/>
          <w:szCs w:val="28"/>
          <w:lang w:val="en-PH"/>
        </w:rPr>
        <w:t xml:space="preserve">in the Visayas </w:t>
      </w:r>
      <w:r>
        <w:rPr>
          <w:rFonts w:ascii="Times New Roman" w:hAnsi="Times New Roman" w:cs="Times New Roman"/>
          <w:sz w:val="28"/>
          <w:szCs w:val="28"/>
        </w:rPr>
        <w:t>reported an average awareness score of 3.24 out of 4, indicating a "high" level of awareness. Compliance was slightly lower, with an average score of 3.22, suggesting room for improvement in adherence to best practices, especially in areas like waste segregation</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Corcino</w:t>
      </w:r>
      <w:r>
        <w:rPr>
          <w:rFonts w:ascii="Times New Roman" w:eastAsia="SimSun" w:hAnsi="Times New Roman" w:cs="Times New Roman"/>
          <w:color w:val="222222"/>
          <w:sz w:val="28"/>
          <w:szCs w:val="28"/>
          <w:shd w:val="clear" w:color="auto" w:fill="FFFFFF"/>
          <w:lang w:val="en-PH"/>
        </w:rPr>
        <w:t xml:space="preserve"> et al., 2020)</w:t>
      </w:r>
      <w:r>
        <w:rPr>
          <w:rFonts w:ascii="Times New Roman" w:hAnsi="Times New Roman" w:cs="Times New Roman"/>
          <w:sz w:val="28"/>
          <w:szCs w:val="28"/>
          <w:lang w:val="en-PH"/>
        </w:rPr>
        <w:t xml:space="preserve">. </w:t>
      </w:r>
    </w:p>
    <w:p w14:paraId="4431E1F2"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 xml:space="preserve">In the Central and </w:t>
      </w:r>
      <w:r>
        <w:rPr>
          <w:rFonts w:ascii="Times New Roman" w:hAnsi="Times New Roman" w:cs="Times New Roman"/>
          <w:sz w:val="28"/>
          <w:szCs w:val="28"/>
        </w:rPr>
        <w:t>Southern Philippines Medical Center</w:t>
      </w:r>
      <w:r>
        <w:rPr>
          <w:rFonts w:ascii="Times New Roman" w:hAnsi="Times New Roman" w:cs="Times New Roman"/>
          <w:sz w:val="28"/>
          <w:szCs w:val="28"/>
          <w:lang w:val="en-PH"/>
        </w:rPr>
        <w:t>s</w:t>
      </w:r>
      <w:r>
        <w:rPr>
          <w:rFonts w:ascii="Times New Roman" w:hAnsi="Times New Roman" w:cs="Times New Roman"/>
          <w:sz w:val="28"/>
          <w:szCs w:val="28"/>
        </w:rPr>
        <w:t>, 94.58% of healthcare workers, including nurses, demonstrated adequate knowledge of hand hygiene practices. However, actual compliance with recommended hand hygiene practices was lower at 89.16%, highlighting a common gap between awareness and consistent implementation</w:t>
      </w:r>
      <w:r>
        <w:rPr>
          <w:rFonts w:ascii="Times New Roman" w:hAnsi="Times New Roman" w:cs="Times New Roman"/>
          <w:sz w:val="28"/>
          <w:szCs w:val="28"/>
          <w:lang w:val="en-PH"/>
        </w:rPr>
        <w:t xml:space="preserve">. </w:t>
      </w:r>
      <w:r>
        <w:rPr>
          <w:rFonts w:ascii="Times New Roman" w:hAnsi="Times New Roman" w:cs="Times New Roman"/>
          <w:sz w:val="28"/>
          <w:szCs w:val="28"/>
        </w:rPr>
        <w:t>These findings emphasize the importance of targeted infection control training and routine monitoring to address gaps between knowledge and practice</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de Claro</w:t>
      </w:r>
      <w:r>
        <w:rPr>
          <w:rFonts w:ascii="Times New Roman" w:eastAsia="SimSun" w:hAnsi="Times New Roman" w:cs="Times New Roman"/>
          <w:color w:val="222222"/>
          <w:sz w:val="28"/>
          <w:szCs w:val="28"/>
          <w:shd w:val="clear" w:color="auto" w:fill="FFFFFF"/>
          <w:lang w:val="en-PH"/>
        </w:rPr>
        <w:t xml:space="preserve"> et al., 2022)</w:t>
      </w:r>
      <w:r>
        <w:rPr>
          <w:rFonts w:ascii="Times New Roman" w:hAnsi="Times New Roman" w:cs="Times New Roman"/>
          <w:sz w:val="28"/>
          <w:szCs w:val="28"/>
        </w:rPr>
        <w:t xml:space="preserve">. For region-specific data, collaboration with local institutions in Bohol </w:t>
      </w:r>
      <w:r>
        <w:rPr>
          <w:rFonts w:ascii="Times New Roman" w:hAnsi="Times New Roman" w:cs="Times New Roman"/>
          <w:sz w:val="28"/>
          <w:szCs w:val="28"/>
          <w:lang w:val="en-PH"/>
        </w:rPr>
        <w:t xml:space="preserve">in order to bridge the literature gap </w:t>
      </w:r>
      <w:r>
        <w:rPr>
          <w:rFonts w:ascii="Times New Roman" w:hAnsi="Times New Roman" w:cs="Times New Roman"/>
          <w:sz w:val="28"/>
          <w:szCs w:val="28"/>
        </w:rPr>
        <w:t>may yield actionable insights.</w:t>
      </w:r>
    </w:p>
    <w:p w14:paraId="48B5D55C"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On a personal level, the researcher observed that h</w:t>
      </w:r>
      <w:proofErr w:type="spellStart"/>
      <w:r>
        <w:rPr>
          <w:rFonts w:ascii="Times New Roman" w:hAnsi="Times New Roman" w:cs="Times New Roman"/>
          <w:sz w:val="28"/>
          <w:szCs w:val="28"/>
        </w:rPr>
        <w:t>ealthcare</w:t>
      </w:r>
      <w:proofErr w:type="spellEnd"/>
      <w:r>
        <w:rPr>
          <w:rFonts w:ascii="Times New Roman" w:hAnsi="Times New Roman" w:cs="Times New Roman"/>
          <w:sz w:val="28"/>
          <w:szCs w:val="28"/>
        </w:rPr>
        <w:t>-associated infections remain a significant global</w:t>
      </w:r>
      <w:r>
        <w:rPr>
          <w:rFonts w:ascii="Times New Roman" w:hAnsi="Times New Roman" w:cs="Times New Roman"/>
          <w:sz w:val="28"/>
          <w:szCs w:val="28"/>
          <w:lang w:val="en-PH"/>
        </w:rPr>
        <w:t>, national and local</w:t>
      </w:r>
      <w:r>
        <w:rPr>
          <w:rFonts w:ascii="Times New Roman" w:hAnsi="Times New Roman" w:cs="Times New Roman"/>
          <w:sz w:val="28"/>
          <w:szCs w:val="28"/>
        </w:rPr>
        <w:t xml:space="preserve"> health concern, contributing to increased patient morbidity, mortality, and healthcare costs. Nurses, as primary caregivers in hospitals and clinical settings, play a crucial role in infection prevention and control</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 Understanding nurses' awareness of </w:t>
      </w:r>
      <w:r>
        <w:rPr>
          <w:rFonts w:ascii="Times New Roman" w:hAnsi="Times New Roman" w:cs="Times New Roman"/>
          <w:sz w:val="28"/>
          <w:szCs w:val="28"/>
        </w:rPr>
        <w:lastRenderedPageBreak/>
        <w:t>IPC measures is vital, as they are directly involved in patient care activities, including procedures such as wound management, intravenous therapy, and catheter insertion. These high-risk tasks necessitate strict adherence to infection control guidelines. A thorough evaluation of their knowledge, attitudes, and practices can provide critical insights into existing compliance levels with established protocols.</w:t>
      </w:r>
    </w:p>
    <w:p w14:paraId="02C6F91A" w14:textId="744B7109"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Moreover, this research seeks to identify </w:t>
      </w:r>
      <w:r>
        <w:rPr>
          <w:rFonts w:ascii="Times New Roman" w:hAnsi="Times New Roman" w:cs="Times New Roman"/>
          <w:sz w:val="28"/>
          <w:szCs w:val="28"/>
          <w:lang w:val="en-PH"/>
        </w:rPr>
        <w:t>awareness</w:t>
      </w:r>
      <w:r>
        <w:rPr>
          <w:rFonts w:ascii="Times New Roman" w:hAnsi="Times New Roman" w:cs="Times New Roman"/>
          <w:sz w:val="28"/>
          <w:szCs w:val="28"/>
        </w:rPr>
        <w:t xml:space="preserve"> gaps and</w:t>
      </w:r>
      <w:r>
        <w:rPr>
          <w:rFonts w:ascii="Times New Roman" w:hAnsi="Times New Roman" w:cs="Times New Roman"/>
          <w:sz w:val="28"/>
          <w:szCs w:val="28"/>
          <w:lang w:val="en-PH"/>
        </w:rPr>
        <w:t xml:space="preserve"> possible</w:t>
      </w:r>
      <w:r>
        <w:rPr>
          <w:rFonts w:ascii="Times New Roman" w:hAnsi="Times New Roman" w:cs="Times New Roman"/>
          <w:sz w:val="28"/>
          <w:szCs w:val="28"/>
        </w:rPr>
        <w:t xml:space="preserve"> barriers to effective IPC practices. Despite the availability of guidelines and regular training sessions, suboptimal awareness or practices may persist, often exacerbated by </w:t>
      </w:r>
      <w:r>
        <w:rPr>
          <w:rFonts w:ascii="Times New Roman" w:hAnsi="Times New Roman" w:cs="Times New Roman"/>
          <w:sz w:val="28"/>
          <w:szCs w:val="28"/>
          <w:lang w:val="en-PH"/>
        </w:rPr>
        <w:t xml:space="preserve">other </w:t>
      </w:r>
      <w:r w:rsidR="00BF6F36">
        <w:rPr>
          <w:rFonts w:ascii="Times New Roman" w:hAnsi="Times New Roman" w:cs="Times New Roman"/>
          <w:sz w:val="28"/>
          <w:szCs w:val="28"/>
          <w:lang w:val="en-PH"/>
        </w:rPr>
        <w:t>work-related</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factors such as heavy workloads, </w:t>
      </w:r>
      <w:r>
        <w:rPr>
          <w:rFonts w:ascii="Times New Roman" w:hAnsi="Times New Roman" w:cs="Times New Roman"/>
          <w:sz w:val="28"/>
          <w:szCs w:val="28"/>
          <w:lang w:val="en-PH"/>
        </w:rPr>
        <w:t xml:space="preserve">and </w:t>
      </w:r>
      <w:r>
        <w:rPr>
          <w:rFonts w:ascii="Times New Roman" w:hAnsi="Times New Roman" w:cs="Times New Roman"/>
          <w:sz w:val="28"/>
          <w:szCs w:val="28"/>
        </w:rPr>
        <w:t>limited resource</w:t>
      </w:r>
      <w:r>
        <w:rPr>
          <w:rFonts w:ascii="Times New Roman" w:hAnsi="Times New Roman" w:cs="Times New Roman"/>
          <w:sz w:val="28"/>
          <w:szCs w:val="28"/>
          <w:lang w:val="en-PH"/>
        </w:rPr>
        <w:t xml:space="preserve">s. </w:t>
      </w:r>
      <w:r>
        <w:rPr>
          <w:rFonts w:ascii="Times New Roman" w:hAnsi="Times New Roman" w:cs="Times New Roman"/>
          <w:sz w:val="28"/>
          <w:szCs w:val="28"/>
        </w:rPr>
        <w:t xml:space="preserve">By pinpointing these </w:t>
      </w:r>
      <w:r>
        <w:rPr>
          <w:rFonts w:ascii="Times New Roman" w:hAnsi="Times New Roman" w:cs="Times New Roman"/>
          <w:sz w:val="28"/>
          <w:szCs w:val="28"/>
          <w:lang w:val="en-PH"/>
        </w:rPr>
        <w:t>problems</w:t>
      </w:r>
      <w:r>
        <w:rPr>
          <w:rFonts w:ascii="Times New Roman" w:hAnsi="Times New Roman" w:cs="Times New Roman"/>
          <w:sz w:val="28"/>
          <w:szCs w:val="28"/>
        </w:rPr>
        <w:t>, the study can inform tailored interventions to address these issues effectively.</w:t>
      </w:r>
      <w:r>
        <w:rPr>
          <w:rFonts w:ascii="Times New Roman" w:hAnsi="Times New Roman" w:cs="Times New Roman"/>
          <w:sz w:val="28"/>
          <w:szCs w:val="28"/>
          <w:lang w:val="en-PH"/>
        </w:rPr>
        <w:t xml:space="preserve"> </w:t>
      </w:r>
      <w:r>
        <w:rPr>
          <w:rFonts w:ascii="Times New Roman" w:hAnsi="Times New Roman" w:cs="Times New Roman"/>
          <w:sz w:val="28"/>
          <w:szCs w:val="28"/>
        </w:rPr>
        <w:t>The findings of this study will also support the promotion of evidence-based practices and contribute to the development of targeted educational programs aimed at improving compliance with IPC standards.</w:t>
      </w:r>
    </w:p>
    <w:p w14:paraId="264F0348" w14:textId="77777777" w:rsidR="00815374" w:rsidRDefault="00000000">
      <w:pPr>
        <w:pStyle w:val="NoSpacing"/>
        <w:spacing w:line="480" w:lineRule="auto"/>
        <w:jc w:val="both"/>
        <w:rPr>
          <w:rFonts w:ascii="Times New Roman" w:hAnsi="Times New Roman"/>
          <w:b/>
          <w:sz w:val="28"/>
          <w:szCs w:val="28"/>
        </w:rPr>
      </w:pPr>
      <w:r>
        <w:rPr>
          <w:rFonts w:ascii="Times New Roman" w:hAnsi="Times New Roman"/>
          <w:b/>
          <w:sz w:val="28"/>
          <w:szCs w:val="28"/>
        </w:rPr>
        <w:t>Theoretical Background</w:t>
      </w:r>
    </w:p>
    <w:p w14:paraId="403DBAC6" w14:textId="25707F42" w:rsidR="00815374" w:rsidRDefault="00000000">
      <w:pPr>
        <w:pStyle w:val="NoSpacing"/>
        <w:spacing w:line="480" w:lineRule="auto"/>
        <w:jc w:val="both"/>
        <w:rPr>
          <w:rFonts w:ascii="Times New Roman" w:hAnsi="Times New Roman"/>
          <w:sz w:val="28"/>
          <w:szCs w:val="28"/>
          <w:lang w:val="en-PH"/>
        </w:rPr>
      </w:pPr>
      <w:r>
        <w:rPr>
          <w:rFonts w:ascii="Times New Roman" w:hAnsi="Times New Roman"/>
          <w:b/>
          <w:sz w:val="28"/>
          <w:szCs w:val="28"/>
        </w:rPr>
        <w:tab/>
      </w:r>
      <w:r w:rsidRPr="00A00E6B">
        <w:rPr>
          <w:rFonts w:ascii="Times New Roman" w:hAnsi="Times New Roman"/>
          <w:color w:val="000000" w:themeColor="text1"/>
          <w:sz w:val="28"/>
          <w:szCs w:val="28"/>
        </w:rPr>
        <w:t xml:space="preserve">This study is anchored on the </w:t>
      </w:r>
      <w:r w:rsidRPr="00A00E6B">
        <w:rPr>
          <w:rFonts w:ascii="Times New Roman" w:hAnsi="Times New Roman"/>
          <w:color w:val="000000" w:themeColor="text1"/>
          <w:sz w:val="28"/>
          <w:szCs w:val="28"/>
          <w:lang w:val="en-PH"/>
        </w:rPr>
        <w:t>Health Belief Model</w:t>
      </w:r>
      <w:r w:rsidR="00AE07AA" w:rsidRPr="00A00E6B">
        <w:rPr>
          <w:rFonts w:ascii="Times New Roman" w:hAnsi="Times New Roman"/>
          <w:color w:val="000000" w:themeColor="text1"/>
          <w:sz w:val="28"/>
          <w:szCs w:val="28"/>
          <w:lang w:val="en-PH"/>
        </w:rPr>
        <w:t xml:space="preserve"> (HBM)</w:t>
      </w:r>
      <w:r w:rsidRPr="00A00E6B">
        <w:rPr>
          <w:rFonts w:ascii="Times New Roman" w:hAnsi="Times New Roman"/>
          <w:color w:val="000000" w:themeColor="text1"/>
          <w:sz w:val="28"/>
          <w:szCs w:val="28"/>
          <w:lang w:val="en-PH"/>
        </w:rPr>
        <w:t xml:space="preserve"> by </w:t>
      </w:r>
      <w:r w:rsidRPr="00A00E6B">
        <w:rPr>
          <w:rFonts w:ascii="Times New Roman" w:hAnsi="Times New Roman"/>
          <w:color w:val="000000" w:themeColor="text1"/>
          <w:sz w:val="28"/>
          <w:szCs w:val="28"/>
        </w:rPr>
        <w:t>Rosenstock</w:t>
      </w:r>
      <w:r w:rsidR="00BA2FFC" w:rsidRPr="00A00E6B">
        <w:rPr>
          <w:rFonts w:ascii="Times New Roman" w:hAnsi="Times New Roman"/>
          <w:color w:val="000000" w:themeColor="text1"/>
          <w:sz w:val="28"/>
          <w:szCs w:val="28"/>
        </w:rPr>
        <w:t xml:space="preserve"> </w:t>
      </w:r>
      <w:r w:rsidRPr="00A00E6B">
        <w:rPr>
          <w:rFonts w:ascii="Times New Roman" w:hAnsi="Times New Roman"/>
          <w:color w:val="000000" w:themeColor="text1"/>
          <w:sz w:val="28"/>
          <w:szCs w:val="28"/>
          <w:lang w:val="en-PH"/>
        </w:rPr>
        <w:t>(19</w:t>
      </w:r>
      <w:r w:rsidR="00BA2FFC" w:rsidRPr="00A00E6B">
        <w:rPr>
          <w:rFonts w:ascii="Times New Roman" w:hAnsi="Times New Roman"/>
          <w:color w:val="000000" w:themeColor="text1"/>
          <w:sz w:val="28"/>
          <w:szCs w:val="28"/>
          <w:lang w:val="en-PH"/>
        </w:rPr>
        <w:t>74</w:t>
      </w:r>
      <w:r w:rsidRPr="00A00E6B">
        <w:rPr>
          <w:rFonts w:ascii="Times New Roman" w:hAnsi="Times New Roman"/>
          <w:color w:val="000000" w:themeColor="text1"/>
          <w:sz w:val="28"/>
          <w:szCs w:val="28"/>
          <w:lang w:val="en-PH"/>
        </w:rPr>
        <w:t xml:space="preserve">) and supported by the Theory of Planned Behavior by </w:t>
      </w:r>
      <w:r w:rsidRPr="00A00E6B">
        <w:rPr>
          <w:rFonts w:ascii="Times New Roman" w:hAnsi="Times New Roman"/>
          <w:color w:val="000000" w:themeColor="text1"/>
          <w:sz w:val="28"/>
          <w:szCs w:val="28"/>
        </w:rPr>
        <w:t>Ajzen</w:t>
      </w:r>
      <w:r w:rsidRPr="00A00E6B">
        <w:rPr>
          <w:rFonts w:ascii="Times New Roman" w:hAnsi="Times New Roman"/>
          <w:color w:val="000000" w:themeColor="text1"/>
          <w:sz w:val="28"/>
          <w:szCs w:val="28"/>
          <w:lang w:val="en-PH"/>
        </w:rPr>
        <w:t xml:space="preserve"> (19</w:t>
      </w:r>
      <w:r w:rsidR="00A00E6B" w:rsidRPr="00A00E6B">
        <w:rPr>
          <w:rFonts w:ascii="Times New Roman" w:hAnsi="Times New Roman"/>
          <w:color w:val="000000" w:themeColor="text1"/>
          <w:sz w:val="28"/>
          <w:szCs w:val="28"/>
          <w:lang w:val="en-PH"/>
        </w:rPr>
        <w:t>91</w:t>
      </w:r>
      <w:r w:rsidRPr="00A00E6B">
        <w:rPr>
          <w:rFonts w:ascii="Times New Roman" w:hAnsi="Times New Roman"/>
          <w:color w:val="000000" w:themeColor="text1"/>
          <w:sz w:val="28"/>
          <w:szCs w:val="28"/>
          <w:lang w:val="en-PH"/>
        </w:rPr>
        <w:t xml:space="preserve">) and the </w:t>
      </w:r>
      <w:r w:rsidRPr="00A00E6B">
        <w:rPr>
          <w:rFonts w:ascii="Times New Roman" w:hAnsi="Times New Roman"/>
          <w:color w:val="000000" w:themeColor="text1"/>
          <w:sz w:val="28"/>
          <w:szCs w:val="28"/>
        </w:rPr>
        <w:t>Knowledge, Attitude, and Practice (KAP) Model</w:t>
      </w:r>
      <w:r w:rsidRPr="00A00E6B">
        <w:rPr>
          <w:rFonts w:ascii="Times New Roman" w:hAnsi="Times New Roman"/>
          <w:color w:val="000000" w:themeColor="text1"/>
          <w:sz w:val="28"/>
          <w:szCs w:val="28"/>
          <w:lang w:val="en-PH"/>
        </w:rPr>
        <w:t xml:space="preserve"> by </w:t>
      </w:r>
      <w:r w:rsidR="00A00E6B" w:rsidRPr="00A00E6B">
        <w:rPr>
          <w:rFonts w:ascii="Times New Roman" w:hAnsi="Times New Roman"/>
          <w:color w:val="000000" w:themeColor="text1"/>
          <w:sz w:val="28"/>
          <w:szCs w:val="28"/>
        </w:rPr>
        <w:t>Rogers</w:t>
      </w:r>
      <w:r w:rsidRPr="00A00E6B">
        <w:rPr>
          <w:rFonts w:ascii="Times New Roman" w:hAnsi="Times New Roman"/>
          <w:color w:val="000000" w:themeColor="text1"/>
          <w:sz w:val="28"/>
          <w:szCs w:val="28"/>
          <w:lang w:val="en-PH"/>
        </w:rPr>
        <w:t xml:space="preserve"> (19</w:t>
      </w:r>
      <w:r w:rsidR="00A00E6B" w:rsidRPr="00A00E6B">
        <w:rPr>
          <w:rFonts w:ascii="Times New Roman" w:hAnsi="Times New Roman"/>
          <w:color w:val="000000" w:themeColor="text1"/>
          <w:sz w:val="28"/>
          <w:szCs w:val="28"/>
          <w:lang w:val="en-PH"/>
        </w:rPr>
        <w:t>6</w:t>
      </w:r>
      <w:r w:rsidRPr="00A00E6B">
        <w:rPr>
          <w:rFonts w:ascii="Times New Roman" w:hAnsi="Times New Roman"/>
          <w:color w:val="000000" w:themeColor="text1"/>
          <w:sz w:val="28"/>
          <w:szCs w:val="28"/>
          <w:lang w:val="en-PH"/>
        </w:rPr>
        <w:t>2).</w:t>
      </w:r>
      <w:r w:rsidRPr="00AE07AA">
        <w:rPr>
          <w:rFonts w:ascii="Times New Roman" w:hAnsi="Times New Roman"/>
          <w:color w:val="EE0000"/>
          <w:sz w:val="28"/>
          <w:szCs w:val="28"/>
          <w:lang w:val="en-PH"/>
        </w:rPr>
        <w:t xml:space="preserve"> </w:t>
      </w:r>
    </w:p>
    <w:p w14:paraId="1B3311B4"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The Health Belief Model (HBM) is a psychological framework designed to explain and predict health behaviors by focusing on individuals' beliefs about health conditions and their perceptions of preventive actions. Initially created to understand participation in tuberculosis screening programs, it has since been widely applied in various public health contexts, including infection control awareness and practice</w:t>
      </w:r>
      <w:r>
        <w:rPr>
          <w:rFonts w:ascii="Times New Roman" w:hAnsi="Times New Roman"/>
          <w:sz w:val="28"/>
          <w:szCs w:val="28"/>
          <w:lang w:val="en-PH"/>
        </w:rPr>
        <w:t>s (</w:t>
      </w:r>
      <w:r>
        <w:rPr>
          <w:rFonts w:ascii="Times New Roman" w:eastAsia="SimSun" w:hAnsi="Times New Roman"/>
          <w:color w:val="222222"/>
          <w:sz w:val="28"/>
          <w:szCs w:val="28"/>
          <w:shd w:val="clear" w:color="auto" w:fill="FFFFFF"/>
        </w:rPr>
        <w:t>Devi</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113ADCB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HBM identifies several key factors that influence health behavior</w:t>
      </w:r>
      <w:r>
        <w:rPr>
          <w:rFonts w:ascii="Times New Roman" w:hAnsi="Times New Roman"/>
          <w:sz w:val="28"/>
          <w:szCs w:val="28"/>
          <w:lang w:val="en-PH"/>
        </w:rPr>
        <w:t>. First is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s</w:t>
      </w:r>
      <w:proofErr w:type="spellStart"/>
      <w:r>
        <w:rPr>
          <w:rFonts w:ascii="Times New Roman" w:hAnsi="Times New Roman"/>
          <w:sz w:val="28"/>
          <w:szCs w:val="28"/>
        </w:rPr>
        <w:t>usceptibility</w:t>
      </w:r>
      <w:proofErr w:type="spellEnd"/>
      <w:r>
        <w:rPr>
          <w:rFonts w:ascii="Times New Roman" w:hAnsi="Times New Roman"/>
          <w:sz w:val="28"/>
          <w:szCs w:val="28"/>
          <w:lang w:val="en-PH"/>
        </w:rPr>
        <w:t xml:space="preserve">. </w:t>
      </w:r>
      <w:r>
        <w:rPr>
          <w:rFonts w:ascii="Times New Roman" w:hAnsi="Times New Roman"/>
          <w:sz w:val="28"/>
          <w:szCs w:val="28"/>
        </w:rPr>
        <w:t>This is an individual’s belief about their risk of contracting a disease. For infection control, individuals who perceive themselves as highly susceptible to infections like influenza or COVID-19 are more likely to adopt protective behaviors, such as handwashing or wearing masks.</w:t>
      </w:r>
      <w:r>
        <w:rPr>
          <w:rFonts w:ascii="Times New Roman" w:hAnsi="Times New Roman"/>
          <w:sz w:val="28"/>
          <w:szCs w:val="28"/>
          <w:lang w:val="en-PH"/>
        </w:rPr>
        <w:t xml:space="preserve"> Second is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s</w:t>
      </w:r>
      <w:proofErr w:type="spellStart"/>
      <w:r>
        <w:rPr>
          <w:rFonts w:ascii="Times New Roman" w:hAnsi="Times New Roman"/>
          <w:sz w:val="28"/>
          <w:szCs w:val="28"/>
        </w:rPr>
        <w:t>everity</w:t>
      </w:r>
      <w:proofErr w:type="spellEnd"/>
      <w:r>
        <w:rPr>
          <w:rFonts w:ascii="Times New Roman" w:hAnsi="Times New Roman"/>
          <w:sz w:val="28"/>
          <w:szCs w:val="28"/>
          <w:lang w:val="en-PH"/>
        </w:rPr>
        <w:t xml:space="preserve">. </w:t>
      </w:r>
      <w:r>
        <w:rPr>
          <w:rFonts w:ascii="Times New Roman" w:hAnsi="Times New Roman"/>
          <w:sz w:val="28"/>
          <w:szCs w:val="28"/>
        </w:rPr>
        <w:t>This refers to beliefs about the seriousness of a disease and its potential consequences. If individuals view an infection as life-threatening or capable of causing long-term harm, they are more motivated to follow infection control measures.</w:t>
      </w:r>
      <w:r>
        <w:rPr>
          <w:rFonts w:ascii="Times New Roman" w:hAnsi="Times New Roman"/>
          <w:sz w:val="28"/>
          <w:szCs w:val="28"/>
          <w:lang w:val="en-PH"/>
        </w:rPr>
        <w:t xml:space="preserve"> Third is p</w:t>
      </w:r>
      <w:proofErr w:type="spellStart"/>
      <w:r>
        <w:rPr>
          <w:rFonts w:ascii="Times New Roman" w:hAnsi="Times New Roman"/>
          <w:sz w:val="28"/>
          <w:szCs w:val="28"/>
        </w:rPr>
        <w:t>erceived</w:t>
      </w:r>
      <w:proofErr w:type="spellEnd"/>
      <w:r>
        <w:rPr>
          <w:rFonts w:ascii="Times New Roman" w:hAnsi="Times New Roman"/>
          <w:sz w:val="28"/>
          <w:szCs w:val="28"/>
          <w:lang w:val="en-PH"/>
        </w:rPr>
        <w:t xml:space="preserve"> b</w:t>
      </w:r>
      <w:proofErr w:type="spellStart"/>
      <w:r>
        <w:rPr>
          <w:rFonts w:ascii="Times New Roman" w:hAnsi="Times New Roman"/>
          <w:sz w:val="28"/>
          <w:szCs w:val="28"/>
        </w:rPr>
        <w:t>enefits</w:t>
      </w:r>
      <w:proofErr w:type="spellEnd"/>
      <w:r>
        <w:rPr>
          <w:rFonts w:ascii="Times New Roman" w:hAnsi="Times New Roman"/>
          <w:sz w:val="28"/>
          <w:szCs w:val="28"/>
          <w:lang w:val="en-PH"/>
        </w:rPr>
        <w:t xml:space="preserve">. </w:t>
      </w:r>
      <w:r>
        <w:rPr>
          <w:rFonts w:ascii="Times New Roman" w:hAnsi="Times New Roman"/>
          <w:sz w:val="28"/>
          <w:szCs w:val="28"/>
        </w:rPr>
        <w:t>This pertains to the belief that specific actions will effectively reduce the risk or severity of a disease. For instance, healthcare workers who believe that proper hand hygiene prevents the spread of infections are more likely to practice it consistently.</w:t>
      </w:r>
      <w:r>
        <w:rPr>
          <w:rFonts w:ascii="Times New Roman" w:hAnsi="Times New Roman"/>
          <w:sz w:val="28"/>
          <w:szCs w:val="28"/>
          <w:lang w:val="en-PH"/>
        </w:rPr>
        <w:t xml:space="preserve"> Fourth is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b</w:t>
      </w:r>
      <w:proofErr w:type="spellStart"/>
      <w:r>
        <w:rPr>
          <w:rFonts w:ascii="Times New Roman" w:hAnsi="Times New Roman"/>
          <w:sz w:val="28"/>
          <w:szCs w:val="28"/>
        </w:rPr>
        <w:t>arriers</w:t>
      </w:r>
      <w:proofErr w:type="spellEnd"/>
      <w:r>
        <w:rPr>
          <w:rFonts w:ascii="Times New Roman" w:hAnsi="Times New Roman"/>
          <w:sz w:val="28"/>
          <w:szCs w:val="28"/>
          <w:lang w:val="en-PH"/>
        </w:rPr>
        <w:t xml:space="preserve">. </w:t>
      </w:r>
      <w:r>
        <w:rPr>
          <w:rFonts w:ascii="Times New Roman" w:hAnsi="Times New Roman"/>
          <w:sz w:val="28"/>
          <w:szCs w:val="28"/>
        </w:rPr>
        <w:t xml:space="preserve">These are the obstacles an individual perceives in adopting a health behavior. Barriers in infection </w:t>
      </w:r>
      <w:r>
        <w:rPr>
          <w:rFonts w:ascii="Times New Roman" w:hAnsi="Times New Roman"/>
          <w:sz w:val="28"/>
          <w:szCs w:val="28"/>
        </w:rPr>
        <w:lastRenderedPageBreak/>
        <w:t>control might include discomfort with wearing personal protective equipment (PPE), time constraints, or lack of resources like sanitizers or masks. Addressing these barriers is crucial for improving compliance.</w:t>
      </w:r>
      <w:r>
        <w:rPr>
          <w:rFonts w:ascii="Times New Roman" w:hAnsi="Times New Roman"/>
          <w:sz w:val="28"/>
          <w:szCs w:val="28"/>
          <w:lang w:val="en-PH"/>
        </w:rPr>
        <w:t xml:space="preserve"> Fifth is c</w:t>
      </w:r>
      <w:proofErr w:type="spellStart"/>
      <w:r>
        <w:rPr>
          <w:rFonts w:ascii="Times New Roman" w:hAnsi="Times New Roman"/>
          <w:sz w:val="28"/>
          <w:szCs w:val="28"/>
        </w:rPr>
        <w:t>ue</w:t>
      </w:r>
      <w:proofErr w:type="spellEnd"/>
      <w:r>
        <w:rPr>
          <w:rFonts w:ascii="Times New Roman" w:hAnsi="Times New Roman"/>
          <w:sz w:val="28"/>
          <w:szCs w:val="28"/>
        </w:rPr>
        <w:t xml:space="preserve"> to </w:t>
      </w:r>
      <w:r>
        <w:rPr>
          <w:rFonts w:ascii="Times New Roman" w:hAnsi="Times New Roman"/>
          <w:sz w:val="28"/>
          <w:szCs w:val="28"/>
          <w:lang w:val="en-PH"/>
        </w:rPr>
        <w:t>a</w:t>
      </w:r>
      <w:proofErr w:type="spellStart"/>
      <w:r>
        <w:rPr>
          <w:rFonts w:ascii="Times New Roman" w:hAnsi="Times New Roman"/>
          <w:sz w:val="28"/>
          <w:szCs w:val="28"/>
        </w:rPr>
        <w:t>ction</w:t>
      </w:r>
      <w:proofErr w:type="spellEnd"/>
      <w:r>
        <w:rPr>
          <w:rFonts w:ascii="Times New Roman" w:hAnsi="Times New Roman"/>
          <w:sz w:val="28"/>
          <w:szCs w:val="28"/>
          <w:lang w:val="en-PH"/>
        </w:rPr>
        <w:t xml:space="preserve">. </w:t>
      </w:r>
      <w:r>
        <w:rPr>
          <w:rFonts w:ascii="Times New Roman" w:hAnsi="Times New Roman"/>
          <w:sz w:val="28"/>
          <w:szCs w:val="28"/>
        </w:rPr>
        <w:t>These are external or internal stimuli that prompt individuals to act. Cues for infection control may include reminders from supervisors, educational campaigns, visible signs encouraging handwashing, or an outbreak in the community.</w:t>
      </w:r>
      <w:r>
        <w:rPr>
          <w:rFonts w:ascii="Times New Roman" w:hAnsi="Times New Roman"/>
          <w:sz w:val="28"/>
          <w:szCs w:val="28"/>
          <w:lang w:val="en-PH"/>
        </w:rPr>
        <w:t xml:space="preserve"> Lastly, s</w:t>
      </w:r>
      <w:r>
        <w:rPr>
          <w:rFonts w:ascii="Times New Roman" w:hAnsi="Times New Roman"/>
          <w:sz w:val="28"/>
          <w:szCs w:val="28"/>
        </w:rPr>
        <w:t>elf-</w:t>
      </w:r>
      <w:r>
        <w:rPr>
          <w:rFonts w:ascii="Times New Roman" w:hAnsi="Times New Roman"/>
          <w:sz w:val="28"/>
          <w:szCs w:val="28"/>
          <w:lang w:val="en-PH"/>
        </w:rPr>
        <w:t>e</w:t>
      </w:r>
      <w:proofErr w:type="spellStart"/>
      <w:r>
        <w:rPr>
          <w:rFonts w:ascii="Times New Roman" w:hAnsi="Times New Roman"/>
          <w:sz w:val="28"/>
          <w:szCs w:val="28"/>
        </w:rPr>
        <w:t>fficacy</w:t>
      </w:r>
      <w:proofErr w:type="spellEnd"/>
      <w:r>
        <w:rPr>
          <w:rFonts w:ascii="Times New Roman" w:hAnsi="Times New Roman"/>
          <w:sz w:val="28"/>
          <w:szCs w:val="28"/>
          <w:lang w:val="en-PH"/>
        </w:rPr>
        <w:t>. T</w:t>
      </w:r>
      <w:r>
        <w:rPr>
          <w:rFonts w:ascii="Times New Roman" w:hAnsi="Times New Roman"/>
          <w:sz w:val="28"/>
          <w:szCs w:val="28"/>
        </w:rPr>
        <w:t>his factor reflects an individual’s confidence in their ability to perform the required health behavior. Training programs that teach proper infection control techniques can enhance self-efficacy, leading to better adherence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Anuar</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1A322669"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The HBM has been effectively applied to improve awareness and practices related to infection control in healthcare and community settings. Its principles guide the development of interventions aimed at enhancing compliance with preventive measures.</w:t>
      </w:r>
      <w:r>
        <w:rPr>
          <w:rFonts w:ascii="Times New Roman" w:hAnsi="Times New Roman"/>
          <w:sz w:val="28"/>
          <w:szCs w:val="28"/>
          <w:lang w:val="en-PH"/>
        </w:rPr>
        <w:t xml:space="preserve"> </w:t>
      </w:r>
      <w:r>
        <w:rPr>
          <w:rFonts w:ascii="Times New Roman" w:hAnsi="Times New Roman"/>
          <w:sz w:val="28"/>
          <w:szCs w:val="28"/>
        </w:rPr>
        <w:t>Training programs for healthcare professionals often use HBM principles. For example, workshops on hand hygiene emphasize the risks of healthcare-associated infections (susceptibility and severity), demonstrate the effectiveness of hygiene protocols (benefits), address time and resource limitations (barriers), and provide ongoing feedback (cues to action)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Amini</w:t>
      </w:r>
      <w:r>
        <w:rPr>
          <w:rFonts w:ascii="Times New Roman" w:eastAsia="SimSun" w:hAnsi="Times New Roman"/>
          <w:color w:val="222222"/>
          <w:sz w:val="28"/>
          <w:szCs w:val="28"/>
          <w:shd w:val="clear" w:color="auto" w:fill="FFFFFF"/>
          <w:lang w:val="en-PH"/>
        </w:rPr>
        <w:t xml:space="preserve"> et al., 2021). </w:t>
      </w:r>
    </w:p>
    <w:p w14:paraId="10F83A07" w14:textId="5CD028B0"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Public health campaigns use the HBM to design messaging that motivates the public to adopt preventive behaviors. For instance, during the C</w:t>
      </w:r>
      <w:r w:rsidR="002B63E0">
        <w:rPr>
          <w:rFonts w:ascii="Times New Roman" w:hAnsi="Times New Roman"/>
          <w:sz w:val="28"/>
          <w:szCs w:val="28"/>
        </w:rPr>
        <w:t>ovid</w:t>
      </w:r>
      <w:r>
        <w:rPr>
          <w:rFonts w:ascii="Times New Roman" w:hAnsi="Times New Roman"/>
          <w:sz w:val="28"/>
          <w:szCs w:val="28"/>
        </w:rPr>
        <w:t>-19 pandemic, campaigns highlighted the risks of viral spread, the severity of potential outcomes, and the effectiveness of actions like mask-wearing and vaccination.</w:t>
      </w:r>
      <w:r>
        <w:rPr>
          <w:rFonts w:ascii="Times New Roman" w:hAnsi="Times New Roman"/>
          <w:sz w:val="28"/>
          <w:szCs w:val="28"/>
          <w:lang w:val="en-PH"/>
        </w:rPr>
        <w:t xml:space="preserve"> </w:t>
      </w:r>
      <w:r>
        <w:rPr>
          <w:rFonts w:ascii="Times New Roman" w:hAnsi="Times New Roman"/>
          <w:sz w:val="28"/>
          <w:szCs w:val="28"/>
        </w:rPr>
        <w:t>Policies informed by the HBM include implementing reminders (e.g., handwashing signs), ensuring access to resources like PPE (reducing barriers), and fostering confidence through clear communication and education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Amini</w:t>
      </w:r>
      <w:r>
        <w:rPr>
          <w:rFonts w:ascii="Times New Roman" w:eastAsia="SimSun" w:hAnsi="Times New Roman"/>
          <w:color w:val="222222"/>
          <w:sz w:val="28"/>
          <w:szCs w:val="28"/>
          <w:shd w:val="clear" w:color="auto" w:fill="FFFFFF"/>
          <w:lang w:val="en-PH"/>
        </w:rPr>
        <w:t xml:space="preserve"> et al., 2021).</w:t>
      </w:r>
    </w:p>
    <w:p w14:paraId="1DD6D4A5"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Health Belief Model is a practical framework for understanding and improving infection control behaviors. By addressing perceptions of susceptibility, severity, benefits, barriers, and self-efficacy, public health initiatives can encourage both individuals and communities to adopt practices that reduce infection risk. Its application in infection control has proven essential in preventing the spread of infectious diseases in both healthcare and public settings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Anuar</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55A876F6"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 xml:space="preserve">One of the supporting theory for this study is the Theory of Planned Behavior. </w:t>
      </w:r>
      <w:r>
        <w:rPr>
          <w:rFonts w:ascii="Times New Roman" w:hAnsi="Times New Roman"/>
          <w:sz w:val="28"/>
          <w:szCs w:val="28"/>
        </w:rPr>
        <w:t xml:space="preserve">The Theory of Planned Behavior (TPB) is a psychological framework </w:t>
      </w:r>
      <w:r>
        <w:rPr>
          <w:rFonts w:ascii="Times New Roman" w:hAnsi="Times New Roman"/>
          <w:sz w:val="28"/>
          <w:szCs w:val="28"/>
          <w:lang w:val="en-PH"/>
        </w:rPr>
        <w:t>aimed</w:t>
      </w:r>
      <w:r>
        <w:rPr>
          <w:rFonts w:ascii="Times New Roman" w:hAnsi="Times New Roman"/>
          <w:sz w:val="28"/>
          <w:szCs w:val="28"/>
        </w:rPr>
        <w:t xml:space="preserve"> to explain and predict human behavior in specific contexts. It extends the earlier Theory of Reasoned Action by incorporating perceived behavioral control as a key determinant of behavior. TPB is particularly </w:t>
      </w:r>
      <w:r>
        <w:rPr>
          <w:rFonts w:ascii="Times New Roman" w:hAnsi="Times New Roman"/>
          <w:sz w:val="28"/>
          <w:szCs w:val="28"/>
        </w:rPr>
        <w:lastRenderedPageBreak/>
        <w:t>relevant in health-related domains, including infection control, as it helps in understanding the factors influencing individuals' adherence to preventive measures</w:t>
      </w:r>
      <w:r>
        <w:rPr>
          <w:rFonts w:ascii="Times New Roman" w:hAnsi="Times New Roman"/>
          <w:sz w:val="28"/>
          <w:szCs w:val="28"/>
          <w:lang w:val="en-PH"/>
        </w:rPr>
        <w:t xml:space="preserve"> (Conner, 2020)</w:t>
      </w:r>
      <w:r>
        <w:rPr>
          <w:rFonts w:ascii="Times New Roman" w:hAnsi="Times New Roman"/>
          <w:sz w:val="28"/>
          <w:szCs w:val="28"/>
        </w:rPr>
        <w:t>.</w:t>
      </w:r>
    </w:p>
    <w:p w14:paraId="3AE89DF9"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TPB posits that behavior is directly influenced by behavioral intention, which is, in turn, determined by three key components:</w:t>
      </w:r>
      <w:r>
        <w:rPr>
          <w:rFonts w:ascii="Times New Roman" w:hAnsi="Times New Roman"/>
          <w:sz w:val="28"/>
          <w:szCs w:val="28"/>
          <w:lang w:val="en-PH"/>
        </w:rPr>
        <w:t xml:space="preserve"> (a) a</w:t>
      </w:r>
      <w:proofErr w:type="spellStart"/>
      <w:r>
        <w:rPr>
          <w:rFonts w:ascii="Times New Roman" w:hAnsi="Times New Roman"/>
          <w:sz w:val="28"/>
          <w:szCs w:val="28"/>
        </w:rPr>
        <w:t>ttitude</w:t>
      </w:r>
      <w:proofErr w:type="spellEnd"/>
      <w:r>
        <w:rPr>
          <w:rFonts w:ascii="Times New Roman" w:hAnsi="Times New Roman"/>
          <w:sz w:val="28"/>
          <w:szCs w:val="28"/>
        </w:rPr>
        <w:t xml:space="preserve"> </w:t>
      </w:r>
      <w:r>
        <w:rPr>
          <w:rFonts w:ascii="Times New Roman" w:hAnsi="Times New Roman"/>
          <w:sz w:val="28"/>
          <w:szCs w:val="28"/>
          <w:lang w:val="en-PH"/>
        </w:rPr>
        <w:t>t</w:t>
      </w:r>
      <w:proofErr w:type="spellStart"/>
      <w:r>
        <w:rPr>
          <w:rFonts w:ascii="Times New Roman" w:hAnsi="Times New Roman"/>
          <w:sz w:val="28"/>
          <w:szCs w:val="28"/>
        </w:rPr>
        <w:t>oward</w:t>
      </w:r>
      <w:proofErr w:type="spellEnd"/>
      <w:r>
        <w:rPr>
          <w:rFonts w:ascii="Times New Roman" w:hAnsi="Times New Roman"/>
          <w:sz w:val="28"/>
          <w:szCs w:val="28"/>
        </w:rPr>
        <w:t xml:space="preserve"> the </w:t>
      </w:r>
      <w:r>
        <w:rPr>
          <w:rFonts w:ascii="Times New Roman" w:hAnsi="Times New Roman"/>
          <w:sz w:val="28"/>
          <w:szCs w:val="28"/>
          <w:lang w:val="en-PH"/>
        </w:rPr>
        <w:t>b</w:t>
      </w:r>
      <w:proofErr w:type="spellStart"/>
      <w:r>
        <w:rPr>
          <w:rFonts w:ascii="Times New Roman" w:hAnsi="Times New Roman"/>
          <w:sz w:val="28"/>
          <w:szCs w:val="28"/>
        </w:rPr>
        <w:t>ehavior</w:t>
      </w:r>
      <w:proofErr w:type="spellEnd"/>
      <w:r>
        <w:rPr>
          <w:rFonts w:ascii="Times New Roman" w:hAnsi="Times New Roman"/>
          <w:sz w:val="28"/>
          <w:szCs w:val="28"/>
          <w:lang w:val="en-PH"/>
        </w:rPr>
        <w:t>, which r</w:t>
      </w:r>
      <w:proofErr w:type="spellStart"/>
      <w:r>
        <w:rPr>
          <w:rFonts w:ascii="Times New Roman" w:hAnsi="Times New Roman"/>
          <w:sz w:val="28"/>
          <w:szCs w:val="28"/>
        </w:rPr>
        <w:t>eflects</w:t>
      </w:r>
      <w:proofErr w:type="spellEnd"/>
      <w:r>
        <w:rPr>
          <w:rFonts w:ascii="Times New Roman" w:hAnsi="Times New Roman"/>
          <w:sz w:val="28"/>
          <w:szCs w:val="28"/>
        </w:rPr>
        <w:t xml:space="preserve"> an individual's overall evaluation of the behavior as favorable or unfavorable</w:t>
      </w:r>
      <w:r>
        <w:rPr>
          <w:rFonts w:ascii="Times New Roman" w:hAnsi="Times New Roman"/>
          <w:sz w:val="28"/>
          <w:szCs w:val="28"/>
          <w:lang w:val="en-PH"/>
        </w:rPr>
        <w:t>; (b) s</w:t>
      </w:r>
      <w:proofErr w:type="spellStart"/>
      <w:r>
        <w:rPr>
          <w:rFonts w:ascii="Times New Roman" w:hAnsi="Times New Roman"/>
          <w:sz w:val="28"/>
          <w:szCs w:val="28"/>
        </w:rPr>
        <w:t>ubjective</w:t>
      </w:r>
      <w:proofErr w:type="spellEnd"/>
      <w:r>
        <w:rPr>
          <w:rFonts w:ascii="Times New Roman" w:hAnsi="Times New Roman"/>
          <w:sz w:val="28"/>
          <w:szCs w:val="28"/>
        </w:rPr>
        <w:t xml:space="preserve"> </w:t>
      </w:r>
      <w:r>
        <w:rPr>
          <w:rFonts w:ascii="Times New Roman" w:hAnsi="Times New Roman"/>
          <w:sz w:val="28"/>
          <w:szCs w:val="28"/>
          <w:lang w:val="en-PH"/>
        </w:rPr>
        <w:t>n</w:t>
      </w:r>
      <w:proofErr w:type="spellStart"/>
      <w:r>
        <w:rPr>
          <w:rFonts w:ascii="Times New Roman" w:hAnsi="Times New Roman"/>
          <w:sz w:val="28"/>
          <w:szCs w:val="28"/>
        </w:rPr>
        <w:t>orms</w:t>
      </w:r>
      <w:proofErr w:type="spellEnd"/>
      <w:r>
        <w:rPr>
          <w:rFonts w:ascii="Times New Roman" w:hAnsi="Times New Roman"/>
          <w:sz w:val="28"/>
          <w:szCs w:val="28"/>
          <w:lang w:val="en-PH"/>
        </w:rPr>
        <w:t xml:space="preserve"> which d</w:t>
      </w:r>
      <w:proofErr w:type="spellStart"/>
      <w:r>
        <w:rPr>
          <w:rFonts w:ascii="Times New Roman" w:hAnsi="Times New Roman"/>
          <w:sz w:val="28"/>
          <w:szCs w:val="28"/>
        </w:rPr>
        <w:t>enotes</w:t>
      </w:r>
      <w:proofErr w:type="spellEnd"/>
      <w:r>
        <w:rPr>
          <w:rFonts w:ascii="Times New Roman" w:hAnsi="Times New Roman"/>
          <w:sz w:val="28"/>
          <w:szCs w:val="28"/>
        </w:rPr>
        <w:t xml:space="preserve"> the perceived social pressure to perform or abstain from a particular behavior</w:t>
      </w:r>
      <w:r>
        <w:rPr>
          <w:rFonts w:ascii="Times New Roman" w:hAnsi="Times New Roman"/>
          <w:sz w:val="28"/>
          <w:szCs w:val="28"/>
          <w:lang w:val="en-PH"/>
        </w:rPr>
        <w:t>; and (c)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b</w:t>
      </w:r>
      <w:proofErr w:type="spellStart"/>
      <w:r>
        <w:rPr>
          <w:rFonts w:ascii="Times New Roman" w:hAnsi="Times New Roman"/>
          <w:sz w:val="28"/>
          <w:szCs w:val="28"/>
        </w:rPr>
        <w:t>ehavioral</w:t>
      </w:r>
      <w:proofErr w:type="spellEnd"/>
      <w:r>
        <w:rPr>
          <w:rFonts w:ascii="Times New Roman" w:hAnsi="Times New Roman"/>
          <w:sz w:val="28"/>
          <w:szCs w:val="28"/>
        </w:rPr>
        <w:t xml:space="preserve"> </w:t>
      </w:r>
      <w:r>
        <w:rPr>
          <w:rFonts w:ascii="Times New Roman" w:hAnsi="Times New Roman"/>
          <w:sz w:val="28"/>
          <w:szCs w:val="28"/>
          <w:lang w:val="en-PH"/>
        </w:rPr>
        <w:t>c</w:t>
      </w:r>
      <w:proofErr w:type="spellStart"/>
      <w:r>
        <w:rPr>
          <w:rFonts w:ascii="Times New Roman" w:hAnsi="Times New Roman"/>
          <w:sz w:val="28"/>
          <w:szCs w:val="28"/>
        </w:rPr>
        <w:t>ontrol</w:t>
      </w:r>
      <w:proofErr w:type="spellEnd"/>
      <w:r>
        <w:rPr>
          <w:rFonts w:ascii="Times New Roman" w:hAnsi="Times New Roman"/>
          <w:sz w:val="28"/>
          <w:szCs w:val="28"/>
          <w:lang w:val="en-PH"/>
        </w:rPr>
        <w:t xml:space="preserve"> which r</w:t>
      </w:r>
      <w:proofErr w:type="spellStart"/>
      <w:r>
        <w:rPr>
          <w:rFonts w:ascii="Times New Roman" w:hAnsi="Times New Roman"/>
          <w:sz w:val="28"/>
          <w:szCs w:val="28"/>
        </w:rPr>
        <w:t>efers</w:t>
      </w:r>
      <w:proofErr w:type="spellEnd"/>
      <w:r>
        <w:rPr>
          <w:rFonts w:ascii="Times New Roman" w:hAnsi="Times New Roman"/>
          <w:sz w:val="28"/>
          <w:szCs w:val="28"/>
        </w:rPr>
        <w:t xml:space="preserve"> to the perceived ease or difficulty of performing the behavior, which is linked to past experiences and anticipated barriers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Ajzen</w:t>
      </w:r>
      <w:r>
        <w:rPr>
          <w:rFonts w:ascii="Times New Roman" w:eastAsia="SimSun" w:hAnsi="Times New Roman"/>
          <w:color w:val="222222"/>
          <w:sz w:val="28"/>
          <w:szCs w:val="28"/>
          <w:shd w:val="clear" w:color="auto" w:fill="FFFFFF"/>
          <w:lang w:val="en-PH"/>
        </w:rPr>
        <w:t>, 2020)</w:t>
      </w:r>
      <w:r>
        <w:rPr>
          <w:rFonts w:ascii="Times New Roman" w:hAnsi="Times New Roman"/>
          <w:sz w:val="28"/>
          <w:szCs w:val="28"/>
        </w:rPr>
        <w:t>.</w:t>
      </w:r>
    </w:p>
    <w:p w14:paraId="090134C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 the context of infection control, </w:t>
      </w:r>
      <w:r>
        <w:rPr>
          <w:rFonts w:ascii="Times New Roman" w:hAnsi="Times New Roman"/>
          <w:sz w:val="28"/>
          <w:szCs w:val="28"/>
          <w:lang w:val="en-PH"/>
        </w:rPr>
        <w:t>a</w:t>
      </w:r>
      <w:proofErr w:type="spellStart"/>
      <w:r>
        <w:rPr>
          <w:rFonts w:ascii="Times New Roman" w:hAnsi="Times New Roman"/>
          <w:sz w:val="28"/>
          <w:szCs w:val="28"/>
        </w:rPr>
        <w:t>ttitude</w:t>
      </w:r>
      <w:proofErr w:type="spellEnd"/>
      <w:r>
        <w:rPr>
          <w:rFonts w:ascii="Times New Roman" w:hAnsi="Times New Roman"/>
          <w:sz w:val="28"/>
          <w:szCs w:val="28"/>
        </w:rPr>
        <w:t xml:space="preserve"> </w:t>
      </w:r>
      <w:r>
        <w:rPr>
          <w:rFonts w:ascii="Times New Roman" w:hAnsi="Times New Roman"/>
          <w:sz w:val="28"/>
          <w:szCs w:val="28"/>
          <w:lang w:val="en-PH"/>
        </w:rPr>
        <w:t>t</w:t>
      </w:r>
      <w:proofErr w:type="spellStart"/>
      <w:r>
        <w:rPr>
          <w:rFonts w:ascii="Times New Roman" w:hAnsi="Times New Roman"/>
          <w:sz w:val="28"/>
          <w:szCs w:val="28"/>
        </w:rPr>
        <w:t>oward</w:t>
      </w:r>
      <w:proofErr w:type="spellEnd"/>
      <w:r>
        <w:rPr>
          <w:rFonts w:ascii="Times New Roman" w:hAnsi="Times New Roman"/>
          <w:sz w:val="28"/>
          <w:szCs w:val="28"/>
        </w:rPr>
        <w:t xml:space="preserve"> the </w:t>
      </w:r>
      <w:r>
        <w:rPr>
          <w:rFonts w:ascii="Times New Roman" w:hAnsi="Times New Roman"/>
          <w:sz w:val="28"/>
          <w:szCs w:val="28"/>
          <w:lang w:val="en-PH"/>
        </w:rPr>
        <w:t>b</w:t>
      </w:r>
      <w:proofErr w:type="spellStart"/>
      <w:r>
        <w:rPr>
          <w:rFonts w:ascii="Times New Roman" w:hAnsi="Times New Roman"/>
          <w:sz w:val="28"/>
          <w:szCs w:val="28"/>
        </w:rPr>
        <w:t>ehavior</w:t>
      </w:r>
      <w:proofErr w:type="spellEnd"/>
      <w:r>
        <w:rPr>
          <w:rFonts w:ascii="Times New Roman" w:hAnsi="Times New Roman"/>
          <w:sz w:val="28"/>
          <w:szCs w:val="28"/>
        </w:rPr>
        <w:t xml:space="preserve"> might involve beliefs about the benefits of hand hygiene, wearing personal protective equipment (PPE), or vaccination.</w:t>
      </w:r>
      <w:r>
        <w:rPr>
          <w:rFonts w:ascii="Times New Roman" w:hAnsi="Times New Roman"/>
          <w:sz w:val="28"/>
          <w:szCs w:val="28"/>
          <w:lang w:val="en-PH"/>
        </w:rPr>
        <w:t xml:space="preserve"> </w:t>
      </w:r>
      <w:r>
        <w:rPr>
          <w:rFonts w:ascii="Times New Roman" w:hAnsi="Times New Roman"/>
          <w:sz w:val="28"/>
          <w:szCs w:val="28"/>
        </w:rPr>
        <w:t xml:space="preserve">For infection control, </w:t>
      </w:r>
      <w:r>
        <w:rPr>
          <w:rFonts w:ascii="Times New Roman" w:hAnsi="Times New Roman"/>
          <w:sz w:val="28"/>
          <w:szCs w:val="28"/>
          <w:lang w:val="en-PH"/>
        </w:rPr>
        <w:t>s</w:t>
      </w:r>
      <w:proofErr w:type="spellStart"/>
      <w:r>
        <w:rPr>
          <w:rFonts w:ascii="Times New Roman" w:hAnsi="Times New Roman"/>
          <w:sz w:val="28"/>
          <w:szCs w:val="28"/>
        </w:rPr>
        <w:t>ubjective</w:t>
      </w:r>
      <w:proofErr w:type="spellEnd"/>
      <w:r>
        <w:rPr>
          <w:rFonts w:ascii="Times New Roman" w:hAnsi="Times New Roman"/>
          <w:sz w:val="28"/>
          <w:szCs w:val="28"/>
        </w:rPr>
        <w:t xml:space="preserve"> </w:t>
      </w:r>
      <w:r>
        <w:rPr>
          <w:rFonts w:ascii="Times New Roman" w:hAnsi="Times New Roman"/>
          <w:sz w:val="28"/>
          <w:szCs w:val="28"/>
          <w:lang w:val="en-PH"/>
        </w:rPr>
        <w:t>n</w:t>
      </w:r>
      <w:proofErr w:type="spellStart"/>
      <w:r>
        <w:rPr>
          <w:rFonts w:ascii="Times New Roman" w:hAnsi="Times New Roman"/>
          <w:sz w:val="28"/>
          <w:szCs w:val="28"/>
        </w:rPr>
        <w:t>orms</w:t>
      </w:r>
      <w:proofErr w:type="spellEnd"/>
      <w:r>
        <w:rPr>
          <w:rFonts w:ascii="Times New Roman" w:hAnsi="Times New Roman"/>
          <w:sz w:val="28"/>
          <w:szCs w:val="28"/>
        </w:rPr>
        <w:t xml:space="preserve"> could involve norms within healthcare organizations or peer expectations about adhering to protocols.</w:t>
      </w:r>
      <w:r>
        <w:rPr>
          <w:rFonts w:ascii="Times New Roman" w:hAnsi="Times New Roman"/>
          <w:sz w:val="28"/>
          <w:szCs w:val="28"/>
          <w:lang w:val="en-PH"/>
        </w:rPr>
        <w:t xml:space="preserve"> Additionally, p</w:t>
      </w:r>
      <w:proofErr w:type="spellStart"/>
      <w:r>
        <w:rPr>
          <w:rFonts w:ascii="Times New Roman" w:hAnsi="Times New Roman"/>
          <w:sz w:val="28"/>
          <w:szCs w:val="28"/>
        </w:rPr>
        <w:t>erceived</w:t>
      </w:r>
      <w:proofErr w:type="spellEnd"/>
      <w:r>
        <w:rPr>
          <w:rFonts w:ascii="Times New Roman" w:hAnsi="Times New Roman"/>
          <w:sz w:val="28"/>
          <w:szCs w:val="28"/>
        </w:rPr>
        <w:t xml:space="preserve"> </w:t>
      </w:r>
      <w:r>
        <w:rPr>
          <w:rFonts w:ascii="Times New Roman" w:hAnsi="Times New Roman"/>
          <w:sz w:val="28"/>
          <w:szCs w:val="28"/>
          <w:lang w:val="en-PH"/>
        </w:rPr>
        <w:t>b</w:t>
      </w:r>
      <w:proofErr w:type="spellStart"/>
      <w:r>
        <w:rPr>
          <w:rFonts w:ascii="Times New Roman" w:hAnsi="Times New Roman"/>
          <w:sz w:val="28"/>
          <w:szCs w:val="28"/>
        </w:rPr>
        <w:t>ehavioral</w:t>
      </w:r>
      <w:proofErr w:type="spellEnd"/>
      <w:r>
        <w:rPr>
          <w:rFonts w:ascii="Times New Roman" w:hAnsi="Times New Roman"/>
          <w:sz w:val="28"/>
          <w:szCs w:val="28"/>
        </w:rPr>
        <w:t xml:space="preserve"> </w:t>
      </w:r>
      <w:r>
        <w:rPr>
          <w:rFonts w:ascii="Times New Roman" w:hAnsi="Times New Roman"/>
          <w:sz w:val="28"/>
          <w:szCs w:val="28"/>
          <w:lang w:val="en-PH"/>
        </w:rPr>
        <w:t>c</w:t>
      </w:r>
      <w:proofErr w:type="spellStart"/>
      <w:r>
        <w:rPr>
          <w:rFonts w:ascii="Times New Roman" w:hAnsi="Times New Roman"/>
          <w:sz w:val="28"/>
          <w:szCs w:val="28"/>
        </w:rPr>
        <w:t>ontrol</w:t>
      </w:r>
      <w:proofErr w:type="spellEnd"/>
      <w:r>
        <w:rPr>
          <w:rFonts w:ascii="Times New Roman" w:hAnsi="Times New Roman"/>
          <w:sz w:val="28"/>
          <w:szCs w:val="28"/>
        </w:rPr>
        <w:t xml:space="preserve"> might include access to resources such as hand sanitizers, PPE, or training programs.</w:t>
      </w:r>
      <w:r>
        <w:rPr>
          <w:rFonts w:ascii="Times New Roman" w:hAnsi="Times New Roman"/>
          <w:sz w:val="28"/>
          <w:szCs w:val="28"/>
          <w:lang w:val="en-PH"/>
        </w:rPr>
        <w:t xml:space="preserve"> </w:t>
      </w:r>
      <w:r>
        <w:rPr>
          <w:rFonts w:ascii="Times New Roman" w:hAnsi="Times New Roman"/>
          <w:sz w:val="28"/>
          <w:szCs w:val="28"/>
        </w:rPr>
        <w:t>Together, these elements influence the intention to perform a behavior, and, when coupled with actual control over the behavior, they predict the likelihood of its enactment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E5339B3"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lang w:val="en-PH"/>
        </w:rPr>
        <w:lastRenderedPageBreak/>
        <w:t>I</w:t>
      </w:r>
      <w:proofErr w:type="spellStart"/>
      <w:r>
        <w:rPr>
          <w:rFonts w:ascii="Times New Roman" w:hAnsi="Times New Roman"/>
          <w:sz w:val="28"/>
          <w:szCs w:val="28"/>
        </w:rPr>
        <w:t>nfection</w:t>
      </w:r>
      <w:proofErr w:type="spellEnd"/>
      <w:r>
        <w:rPr>
          <w:rFonts w:ascii="Times New Roman" w:hAnsi="Times New Roman"/>
          <w:sz w:val="28"/>
          <w:szCs w:val="28"/>
        </w:rPr>
        <w:t xml:space="preserve"> control is critical in preventing the spread of healthcare-associated infections (HAIs) and other communicable diseases. The TPB provides a valuable framework for understanding and enhancing awareness of infection control practices by identifying factors that shape healthcare workers' and the general public's intentions and behaviors.</w:t>
      </w:r>
      <w:r>
        <w:rPr>
          <w:rFonts w:ascii="Times New Roman" w:hAnsi="Times New Roman"/>
          <w:sz w:val="28"/>
          <w:szCs w:val="28"/>
          <w:lang w:val="en-PH"/>
        </w:rPr>
        <w:t xml:space="preserve"> </w:t>
      </w:r>
      <w:r>
        <w:rPr>
          <w:rFonts w:ascii="Times New Roman" w:hAnsi="Times New Roman"/>
          <w:sz w:val="28"/>
          <w:szCs w:val="28"/>
        </w:rPr>
        <w:t>Individuals are more likely to engage in infection control measures if they perceive them as effective in preventing illness and protecting themselves and others.</w:t>
      </w:r>
      <w:r>
        <w:rPr>
          <w:rFonts w:ascii="Times New Roman" w:hAnsi="Times New Roman"/>
          <w:sz w:val="28"/>
          <w:szCs w:val="28"/>
          <w:lang w:val="en-PH"/>
        </w:rPr>
        <w:t xml:space="preserve"> </w:t>
      </w:r>
      <w:r>
        <w:rPr>
          <w:rFonts w:ascii="Times New Roman" w:hAnsi="Times New Roman"/>
          <w:sz w:val="28"/>
          <w:szCs w:val="28"/>
        </w:rPr>
        <w:t>Awareness campaigns emphasizing the benefits of hand hygiene, surface disinfection, and vaccination can shift attitudes positively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Wang</w:t>
      </w:r>
      <w:r>
        <w:rPr>
          <w:rFonts w:ascii="Times New Roman" w:eastAsia="SimSun" w:hAnsi="Times New Roman"/>
          <w:color w:val="222222"/>
          <w:sz w:val="28"/>
          <w:szCs w:val="28"/>
          <w:shd w:val="clear" w:color="auto" w:fill="FFFFFF"/>
          <w:lang w:val="en-PH"/>
        </w:rPr>
        <w:t xml:space="preserve"> et al., 2022). </w:t>
      </w:r>
    </w:p>
    <w:p w14:paraId="29D9355C"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Social influence plays a crucial role in infection control adherence, especially in healthcare settings where teamwork is integral.</w:t>
      </w:r>
      <w:r>
        <w:rPr>
          <w:rFonts w:ascii="Times New Roman" w:hAnsi="Times New Roman"/>
          <w:sz w:val="28"/>
          <w:szCs w:val="28"/>
          <w:lang w:val="en-PH"/>
        </w:rPr>
        <w:t xml:space="preserve"> </w:t>
      </w:r>
      <w:r>
        <w:rPr>
          <w:rFonts w:ascii="Times New Roman" w:hAnsi="Times New Roman"/>
          <w:sz w:val="28"/>
          <w:szCs w:val="28"/>
        </w:rPr>
        <w:t>Role modeling by senior staff and enforcement of standards can establish a culture where adherence to infection control measures is seen as a collective responsibility.</w:t>
      </w:r>
      <w:r>
        <w:rPr>
          <w:rFonts w:ascii="Times New Roman" w:hAnsi="Times New Roman"/>
          <w:sz w:val="28"/>
          <w:szCs w:val="28"/>
          <w:lang w:val="en-PH"/>
        </w:rPr>
        <w:t xml:space="preserve"> </w:t>
      </w:r>
      <w:r>
        <w:rPr>
          <w:rFonts w:ascii="Times New Roman" w:hAnsi="Times New Roman"/>
          <w:sz w:val="28"/>
          <w:szCs w:val="28"/>
        </w:rPr>
        <w:t>Access to necessary resources, training, and a supportive environment enhances individuals' sense of control over infection control practices.</w:t>
      </w:r>
      <w:r>
        <w:rPr>
          <w:rFonts w:ascii="Times New Roman" w:hAnsi="Times New Roman"/>
          <w:sz w:val="28"/>
          <w:szCs w:val="28"/>
          <w:lang w:val="en-PH"/>
        </w:rPr>
        <w:t xml:space="preserve"> </w:t>
      </w:r>
      <w:r>
        <w:rPr>
          <w:rFonts w:ascii="Times New Roman" w:hAnsi="Times New Roman"/>
          <w:sz w:val="28"/>
          <w:szCs w:val="28"/>
        </w:rPr>
        <w:t>Perceived barriers, such as time constraints or inadequate supplies, must be addressed to ensure compliance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CE0E025"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 xml:space="preserve">The Theory of Planned Behavior (TPB) provides a valuable framework for understanding and improving infection control awareness and practices by focusing on the interplay between attitudes, subjective norms, and perceived </w:t>
      </w:r>
      <w:r>
        <w:rPr>
          <w:rFonts w:ascii="Times New Roman" w:hAnsi="Times New Roman"/>
          <w:sz w:val="28"/>
          <w:szCs w:val="28"/>
        </w:rPr>
        <w:lastRenderedPageBreak/>
        <w:t>behavioral control. These components shape individuals’ intentions, which, in turn, influence their behavior. In the context of infection control, TPB helps identify the psychological and social factors that determine adherence to preventive measures, such as hand hygiene, use of personal protective equipment (PPE), and vaccination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Gaub</w:t>
      </w:r>
      <w:r>
        <w:rPr>
          <w:rFonts w:ascii="Times New Roman" w:eastAsia="SimSun" w:hAnsi="Times New Roman"/>
          <w:color w:val="222222"/>
          <w:sz w:val="28"/>
          <w:szCs w:val="28"/>
          <w:shd w:val="clear" w:color="auto" w:fill="FFFFFF"/>
          <w:lang w:val="en-PH"/>
        </w:rPr>
        <w:t xml:space="preserve"> et al., 2021). </w:t>
      </w:r>
    </w:p>
    <w:p w14:paraId="2A039720"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attitude toward infection control practices plays a pivotal role in shaping behavior. A positive attitude arises when individuals perceive these practices as beneficial in preventing disease transmission and safeguarding health. For instance, healthcare workers are more likely to comply with hand hygiene protocols if they understand its effectiveness in reducing healthcare-associated infections (HAIs). Public health campaigns can enhance attitudes by providing evidence-based information and success stories that emphasize the importance and impact of infection control measures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Greene</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Wilson</w:t>
      </w:r>
      <w:r>
        <w:rPr>
          <w:rFonts w:ascii="Times New Roman" w:eastAsia="SimSun" w:hAnsi="Times New Roman"/>
          <w:color w:val="222222"/>
          <w:sz w:val="28"/>
          <w:szCs w:val="28"/>
          <w:shd w:val="clear" w:color="auto" w:fill="FFFFFF"/>
          <w:lang w:val="en-PH"/>
        </w:rPr>
        <w:t>, 2022)</w:t>
      </w:r>
      <w:r>
        <w:rPr>
          <w:rFonts w:ascii="Times New Roman" w:hAnsi="Times New Roman"/>
          <w:sz w:val="28"/>
          <w:szCs w:val="28"/>
        </w:rPr>
        <w:t>.</w:t>
      </w:r>
    </w:p>
    <w:p w14:paraId="66C97C7E"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Subjective norms, or the perceived social pressure to engage in a behavior, also influence infection control practices. In healthcare settings, norms established by colleagues, supervisors, and institutional policies create a culture where compliance is expected and valued. Role modeling by senior staff and public endorsements by influential figures strengthen these norms. For example, when healthcare teams collectively adhere to PPE guidelines, it </w:t>
      </w:r>
      <w:r>
        <w:rPr>
          <w:rFonts w:ascii="Times New Roman" w:hAnsi="Times New Roman"/>
          <w:sz w:val="28"/>
          <w:szCs w:val="28"/>
        </w:rPr>
        <w:lastRenderedPageBreak/>
        <w:t>reinforces a sense of shared responsibility and encourages others to follow suit. Similarly, vaccination campaigns that leverage community leaders' endorsements can drive higher uptake by creating a norm of acceptance and participation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Bosnjak</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5AB9CDC1"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Perceived behavioral control, or the belief in one’s ability to perform a behavior, is critical in overcoming barriers to infection control. This includes both access to resources and confidence in one’s ability to use them effectively. Inadequate supplies of hand sanitizers, poorly fitting PPE, or lack of training can reduce perceived control, discouraging adherence. Addressing these barriers by ensuring the availability of infection control tools, offering practical training sessions, and providing logistical support enhances individuals’ sense of empowerment. For instance, healthcare institutions that make hand hygiene stations readily accessible and provide refresher training on infection prevention report higher compliance rates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Ajzen</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Schmidt</w:t>
      </w:r>
      <w:r>
        <w:rPr>
          <w:rFonts w:ascii="Times New Roman" w:eastAsia="SimSun" w:hAnsi="Times New Roman"/>
          <w:color w:val="222222"/>
          <w:sz w:val="28"/>
          <w:szCs w:val="28"/>
          <w:shd w:val="clear" w:color="auto" w:fill="FFFFFF"/>
          <w:lang w:val="en-PH"/>
        </w:rPr>
        <w:t xml:space="preserve">, 2020). </w:t>
      </w:r>
    </w:p>
    <w:p w14:paraId="2517591B" w14:textId="531E6C8D"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TPB framework has been applied successfully in various infection control initiatives. For example, hand hygiene interventions often target attitudes by highlighting the link between compliance and patient safety, strengthen norms through peer accountability and audits, and address perceived control by improving access to facilities. Similarly, vaccination </w:t>
      </w:r>
      <w:r>
        <w:rPr>
          <w:rFonts w:ascii="Times New Roman" w:hAnsi="Times New Roman"/>
          <w:sz w:val="28"/>
          <w:szCs w:val="28"/>
        </w:rPr>
        <w:lastRenderedPageBreak/>
        <w:t>campaigns addressing C</w:t>
      </w:r>
      <w:r w:rsidR="002B63E0">
        <w:rPr>
          <w:rFonts w:ascii="Times New Roman" w:hAnsi="Times New Roman"/>
          <w:sz w:val="28"/>
          <w:szCs w:val="28"/>
        </w:rPr>
        <w:t>ovid</w:t>
      </w:r>
      <w:r>
        <w:rPr>
          <w:rFonts w:ascii="Times New Roman" w:hAnsi="Times New Roman"/>
          <w:sz w:val="28"/>
          <w:szCs w:val="28"/>
        </w:rPr>
        <w:t>-19 hesitancy have utilized TPB principles to enhance attitudes by emphasizing vaccine efficacy and safety, leverage subjective norms through endorsements by healthcare professionals, and increase control by establishing convenient vaccination sites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Bosnjak</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0BC21B2E" w14:textId="77777777" w:rsidR="00815374" w:rsidRDefault="00000000">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rPr>
        <w:t>Overall, the TPB offers a structured approach to designing and implementing infection control strategies that address psychological and practical barriers. By targeting attitudes, social influences, and perceived control, TPB-based interventions can foster greater awareness and consistent adherence to infection prevention practices, ultimately reducing the spread of infections in healthcare settings and the broader community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Ajzen</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Schmidt</w:t>
      </w:r>
      <w:r>
        <w:rPr>
          <w:rFonts w:ascii="Times New Roman" w:eastAsia="SimSun" w:hAnsi="Times New Roman"/>
          <w:color w:val="222222"/>
          <w:sz w:val="28"/>
          <w:szCs w:val="28"/>
          <w:shd w:val="clear" w:color="auto" w:fill="FFFFFF"/>
          <w:lang w:val="en-PH"/>
        </w:rPr>
        <w:t>, 2020).</w:t>
      </w:r>
    </w:p>
    <w:p w14:paraId="30997A4B" w14:textId="77777777"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lang w:val="en-PH"/>
        </w:rPr>
        <w:t xml:space="preserve">The last theory that support this study is the </w:t>
      </w:r>
      <w:r>
        <w:rPr>
          <w:rFonts w:ascii="Times New Roman" w:hAnsi="Times New Roman"/>
          <w:sz w:val="28"/>
          <w:szCs w:val="28"/>
        </w:rPr>
        <w:t>Knowledge, Attitude, and Practice (KAP) model</w:t>
      </w:r>
      <w:r>
        <w:rPr>
          <w:rFonts w:ascii="Times New Roman" w:hAnsi="Times New Roman"/>
          <w:sz w:val="28"/>
          <w:szCs w:val="28"/>
          <w:lang w:val="en-PH"/>
        </w:rPr>
        <w:t xml:space="preserve">. </w:t>
      </w:r>
      <w:r>
        <w:rPr>
          <w:rFonts w:ascii="Times New Roman" w:hAnsi="Times New Roman"/>
          <w:sz w:val="28"/>
          <w:szCs w:val="28"/>
        </w:rPr>
        <w:t xml:space="preserve">The Knowledge, Attitude, and Practice (KAP) model is a framework used to understand and assess how individuals acquire and apply knowledge, form attitudes, and translate these into practices or behaviors. The model is widely employed in various fields, including public health, education, and social sciences, to design interventions and evaluate their impact on targeted populations. It emphasizes the interconnectedness of three domains: knowledge (what people know), attitude (how they feel or </w:t>
      </w:r>
      <w:r>
        <w:rPr>
          <w:rFonts w:ascii="Times New Roman" w:hAnsi="Times New Roman"/>
          <w:sz w:val="28"/>
          <w:szCs w:val="28"/>
        </w:rPr>
        <w:lastRenderedPageBreak/>
        <w:t>what they believe), and practice (how they act). By analyzing these elements, the KAP model helps researchers and practitioners identify gaps or barriers to achieving desired outcomes and tailor strategies to address them effectively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Semien</w:t>
      </w:r>
      <w:r>
        <w:rPr>
          <w:rFonts w:ascii="Times New Roman" w:eastAsia="SimSun" w:hAnsi="Times New Roman"/>
          <w:color w:val="222222"/>
          <w:sz w:val="28"/>
          <w:szCs w:val="28"/>
          <w:shd w:val="clear" w:color="auto" w:fill="FFFFFF"/>
          <w:lang w:val="en-PH"/>
        </w:rPr>
        <w:t xml:space="preserve">, 2022). </w:t>
      </w:r>
      <w:r>
        <w:rPr>
          <w:rFonts w:ascii="Times New Roman" w:hAnsi="Times New Roman"/>
          <w:sz w:val="28"/>
          <w:szCs w:val="28"/>
          <w:lang w:val="en-PH"/>
        </w:rPr>
        <w:t xml:space="preserve"> </w:t>
      </w:r>
    </w:p>
    <w:p w14:paraId="0AF56D23"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In the knowledge domain, the model examines what individuals or groups know about a specific subject or issue. Knowledge encompasses facts, information, and understanding gained through education, communication, and experience. For instance, in public health, understanding the level of awareness about diseases, preventive measures, or treatment options provides insights into the extent of awareness and informs education campaigns. Accurate and comprehensive knowledge is often the first step in fostering positive changes in attitudes and practices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04687BAF"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attitude component delves into people's feelings, perceptions, and beliefs regarding a topic. Attitudes are shaped by cultural, social, and personal factors, and they play a critical role in influencing behavior. A favorable attitude often serves as a precursor to adopting beneficial practices. For example, in the context of health behavior, individuals with a positive attitude toward vaccination are more likely to get vaccinated. However, attitudes can also act as barriers if they are based on misconceptions or mistrust, necessitating interventions to shift beliefs and perceptions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375DA33E"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The practice aspect explores how knowledge and attitudes are translated into actual behaviors. Practices represent the observable actions taken by individuals, such as adhering to healthy lifestyles, following safety protocols, or participating in community initiatives. While knowledge and attitudes are foundational, they do not always guarantee behavioral change. Factors like accessibility, resources, and social norms can significantly influence whether knowledge and attitudes lead to actionable practices. For instance, an individual may understand the importance of regular exercise and hold a positive attitude toward it but may fail to practice it due to lack of time or facilities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1E4C63FB" w14:textId="751DFC62"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KAP model is particularly valuable in assessing intervention outcomes. By comparing pre- and post-intervention KAP surveys, practitioners can evaluate shifts in knowledge, attitude, and practice, helping to measure effectiveness and refine strategies. The model's strength lies in its adaptability to diverse contexts, such as promoting health awareness, improving workplace safety, or encouraging sustainable environmental practices. However, its application is not without limitations. Critics note that the linear relationship implied by the model (knowledge leading to attitude change, followed by practice) is not always straightforward, as external </w:t>
      </w:r>
      <w:r>
        <w:rPr>
          <w:rFonts w:ascii="Times New Roman" w:hAnsi="Times New Roman"/>
          <w:sz w:val="28"/>
          <w:szCs w:val="28"/>
        </w:rPr>
        <w:lastRenderedPageBreak/>
        <w:t>factors like socioeconomic status and structural barriers can disrupt this progression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Ayed</w:t>
      </w:r>
      <w:r w:rsidR="00AE07AA">
        <w:rPr>
          <w:rFonts w:ascii="Times New Roman" w:eastAsia="SimSun" w:hAnsi="Times New Roman"/>
          <w:color w:val="222222"/>
          <w:sz w:val="28"/>
          <w:szCs w:val="28"/>
          <w:shd w:val="clear" w:color="auto" w:fill="FFFFFF"/>
        </w:rPr>
        <w:t xml:space="preserve"> </w:t>
      </w:r>
      <w:r>
        <w:rPr>
          <w:rFonts w:ascii="Times New Roman" w:eastAsia="SimSun" w:hAnsi="Times New Roman"/>
          <w:color w:val="222222"/>
          <w:sz w:val="28"/>
          <w:szCs w:val="28"/>
          <w:shd w:val="clear" w:color="auto" w:fill="FFFFFF"/>
          <w:lang w:val="en-PH"/>
        </w:rPr>
        <w:t>et al., 2024)</w:t>
      </w:r>
      <w:r>
        <w:rPr>
          <w:rFonts w:ascii="Times New Roman" w:hAnsi="Times New Roman"/>
          <w:sz w:val="28"/>
          <w:szCs w:val="28"/>
        </w:rPr>
        <w:t>.</w:t>
      </w:r>
    </w:p>
    <w:p w14:paraId="73A46195"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Knowledge, Attitude, and Practice (KAP) model plays a pivotal role in understanding and improving infection control awareness and practices, particularly in healthcare settings and community health initiatives. By examining the interplay between what individuals know about infection prevention, their attitudes toward its importance, and how these translate into actual practices, the model enables targeted interventions to address gaps and barriers in infection control. Effective infection prevention strategies rely on ensuring that healthcare workers, patients, and the public are not only aware of the risks and solutions but are also motivated and equipped to adopt appropriate behaviors</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Balegha</w:t>
      </w:r>
      <w:proofErr w:type="spellEnd"/>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4408353" w14:textId="49C94CCC"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knowledge component of the KAP model in infection control focuses on assessing the understanding of concepts such as modes of transmission, preventive measures, and the rationale behind protocols like hand hygiene, use of personal protective equipment (PPE), and sterilization techniques. For instance, healthcare workers with adequate knowledge of pathogens and their transmission are better equipped to adhere to standard precautions, such as wearing gloves and masks during procedures. Similarly, in public health campaigns, educating communities about the importance of </w:t>
      </w:r>
      <w:r>
        <w:rPr>
          <w:rFonts w:ascii="Times New Roman" w:hAnsi="Times New Roman"/>
          <w:sz w:val="28"/>
          <w:szCs w:val="28"/>
        </w:rPr>
        <w:lastRenderedPageBreak/>
        <w:t>vaccination, sanitation, and respiratory etiquette builds a foundation for controlling infections like C</w:t>
      </w:r>
      <w:r w:rsidR="002B63E0">
        <w:rPr>
          <w:rFonts w:ascii="Times New Roman" w:hAnsi="Times New Roman"/>
          <w:sz w:val="28"/>
          <w:szCs w:val="28"/>
        </w:rPr>
        <w:t>ovid</w:t>
      </w:r>
      <w:r>
        <w:rPr>
          <w:rFonts w:ascii="Times New Roman" w:hAnsi="Times New Roman"/>
          <w:sz w:val="28"/>
          <w:szCs w:val="28"/>
        </w:rPr>
        <w:t>-19 or influenza. However, knowledge gaps can undermine these efforts, highlighting the need for continuous education and accessible resources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Feng</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39FAB3BC" w14:textId="00036DA6"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attitude aspect evaluates the perceptions, beliefs, and willingness of individuals to prioritize infection control measures. Positive attitudes toward infection prevention are essential to fostering compliance with recommended practices. For example, healthcare professionals who value infection control as a critical component of patient safety are more likely to adhere to protocols, even under pressure. Conversely, negative attitudes stemming from misconceptions, perceived inconvenience, or mistrust can hinder adoption. For instance, during the C</w:t>
      </w:r>
      <w:r w:rsidR="002B63E0">
        <w:rPr>
          <w:rFonts w:ascii="Times New Roman" w:hAnsi="Times New Roman"/>
          <w:sz w:val="28"/>
          <w:szCs w:val="28"/>
        </w:rPr>
        <w:t>ovid</w:t>
      </w:r>
      <w:r>
        <w:rPr>
          <w:rFonts w:ascii="Times New Roman" w:hAnsi="Times New Roman"/>
          <w:sz w:val="28"/>
          <w:szCs w:val="28"/>
        </w:rPr>
        <w:t>-19 pandemic, vaccine hesitancy in some populations was linked to fears, misinformation, and cultural beliefs. Addressing these attitudes through trust-building, communication, and community engagement is vital to overcoming resistance and fostering a culture of safety</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Balegha</w:t>
      </w:r>
      <w:proofErr w:type="spellEnd"/>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61CE100E" w14:textId="2855C76B"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practice dimension examines the translation of knowledge and attitudes into actionable behaviors. In infection control, this includes measures like routine handwashing, consistent use of PPE, proper waste disposal, and adherence to isolation protocols. Despite having knowledge and positive </w:t>
      </w:r>
      <w:r>
        <w:rPr>
          <w:rFonts w:ascii="Times New Roman" w:hAnsi="Times New Roman"/>
          <w:sz w:val="28"/>
          <w:szCs w:val="28"/>
        </w:rPr>
        <w:lastRenderedPageBreak/>
        <w:t>attitudes, individuals may fail to adopt these practices due to practical challenges such as resource constraints, lack of training, or time pressures in busy healthcare settings. For instance, healthcare workers may skip hand hygiene due to high patient loads or inadequate facilities. Public health campaigns also face obstacles, such as ensuring consistent use of masks and hand sanitizers in communities with limited resources. Identifying and addressing these barriers is crucial for sustaining behavior change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Ayed</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394AE45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KAP model's application in infection control is particularly effective in designing, implementing, and evaluating interventions. Pre- and post-intervention KAP surveys help assess the effectiveness of training programs, campaigns, or policy changes, identifying areas for improvement. For example, a hospital might use the model to evaluate the impact of hand hygiene workshops, adjusting content to address identified gaps. In summary, the KAP model provides a comprehensive framework for enhancing infection control by integrating education, addressing attitudes, and fostering sustainable practices, ultimately contributing to improved public health outcomes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Feng</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0926D618" w14:textId="77777777" w:rsidR="00815374" w:rsidRDefault="00000000">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rPr>
        <w:t xml:space="preserve">Infection control refers to the policies, procedures, and activities implemented in healthcare settings to prevent the spread of infections among </w:t>
      </w:r>
      <w:r>
        <w:rPr>
          <w:rFonts w:ascii="Times New Roman" w:hAnsi="Times New Roman"/>
          <w:sz w:val="28"/>
          <w:szCs w:val="28"/>
        </w:rPr>
        <w:lastRenderedPageBreak/>
        <w:t>patients, healthcare workers, and visitors. The primary goal of infection control is to minimize the risk of healthcare-associated infections (HAIs), which can result in complications, prolonged hospital stays, and increased mortality rates. Effective infection control practices are essential to maintaining a safe and healthy environment in hospitals, clinics, nursing homes, and other healthcare facilities. Infection control involves a comprehensive approach that includes identifying and managing infectious agents, educating staff, and implementing evidence-based strategies to prevent infection transmission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Powell-Jackson</w:t>
      </w:r>
      <w:r>
        <w:rPr>
          <w:rFonts w:ascii="Times New Roman" w:eastAsia="SimSun" w:hAnsi="Times New Roman"/>
          <w:color w:val="222222"/>
          <w:sz w:val="28"/>
          <w:szCs w:val="28"/>
          <w:shd w:val="clear" w:color="auto" w:fill="FFFFFF"/>
          <w:lang w:val="en-PH"/>
        </w:rPr>
        <w:t xml:space="preserve"> et al., 2020).</w:t>
      </w:r>
    </w:p>
    <w:p w14:paraId="31F00D31" w14:textId="64264154"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components of infection control include surveillance, prevention strategies, isolation protocols, hygiene practices, and the use of personal protective equipment (PPE). Surveillance involves the continuous monitoring of infection rates within a healthcare facility, helping to identify patterns or outbreaks of infections. This data is crucial for determining effective prevention strategies and ensuring the timely treatment of infected individuals. Prevention strategies encompass a wide range of practices, such as vaccination, sterilization of medical equipment, safe injection practices, and the appropriate use of antibiotics to prevent antimicrobial resistance. Isolation protocols are vital for containing infectious diseases and preventing their transmission, especially in cases of contagious conditions like </w:t>
      </w:r>
      <w:r>
        <w:rPr>
          <w:rFonts w:ascii="Times New Roman" w:hAnsi="Times New Roman"/>
          <w:sz w:val="28"/>
          <w:szCs w:val="28"/>
        </w:rPr>
        <w:lastRenderedPageBreak/>
        <w:t>tuberculosis or C</w:t>
      </w:r>
      <w:r w:rsidR="001C3DF1">
        <w:rPr>
          <w:rFonts w:ascii="Times New Roman" w:hAnsi="Times New Roman"/>
          <w:sz w:val="28"/>
          <w:szCs w:val="28"/>
        </w:rPr>
        <w:t>ovid</w:t>
      </w:r>
      <w:r>
        <w:rPr>
          <w:rFonts w:ascii="Times New Roman" w:hAnsi="Times New Roman"/>
          <w:sz w:val="28"/>
          <w:szCs w:val="28"/>
        </w:rPr>
        <w:t>-19. Isolation may include placing patients in separate rooms, using specialized air filtration systems, or implementing contact, droplet, or airborne precautions depending on the nature of the infection. Hygiene practices, including hand hygiene, are one of the most crucial components of infection control. Proper handwashing or the use of alcohol-based hand sanitizers helps remove harmful pathogens and prevent their spread</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6136ECA9"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Standard infection control precautions (also known as standard precautions) are a set of guidelines designed to prevent the transmission of infectious agents in healthcare settings. These precautions apply to all patients, regardless of their diagnosis or presumed infection status, and assume that every patient could potentially be carrying an infectious agent. Standard precautions include practices such as hand hygiene, wearing appropriate PPE (e.g., gloves, masks, gowns, eye protection), safe handling of sharps and contaminated materials, and cleaning and disinfecting surfaces and equipment. Another important standard is respiratory hygiene and cough etiquette, which encourages patients and staff to cover their coughs or sneezes and wear masks when appropriate to minimize the spread of respiratory pathogens. Additionally, healthcare workers are required to follow protocols </w:t>
      </w:r>
      <w:r>
        <w:rPr>
          <w:rFonts w:ascii="Times New Roman" w:hAnsi="Times New Roman"/>
          <w:sz w:val="28"/>
          <w:szCs w:val="28"/>
        </w:rPr>
        <w:lastRenderedPageBreak/>
        <w:t>for the safe disposal of waste, including used needles, dressings, and other contaminated materials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132203C3" w14:textId="478AB44F"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Infection control also includes contact precautions, which are applied when there is a risk of infection transmission through direct or indirect contact with the patient or their environment. For example, in cases of Clostridium difficile infections, strict contact precautions are necessary, including the use of gloves and gowns and limiting patient movement within the facility to reduce the risk of cross-contamination. Droplet precautions are necessary when infections are spread through large respiratory droplets, such as with influenza or C</w:t>
      </w:r>
      <w:r w:rsidR="001C3DF1">
        <w:rPr>
          <w:rFonts w:ascii="Times New Roman" w:hAnsi="Times New Roman"/>
          <w:sz w:val="28"/>
          <w:szCs w:val="28"/>
        </w:rPr>
        <w:t>ovid</w:t>
      </w:r>
      <w:r>
        <w:rPr>
          <w:rFonts w:ascii="Times New Roman" w:hAnsi="Times New Roman"/>
          <w:sz w:val="28"/>
          <w:szCs w:val="28"/>
        </w:rPr>
        <w:t>-19. In these cases, healthcare workers must wear masks and practice appropriate distancing. Airborne precautions, which are used for diseases like tuberculosis or chickenpox, require more stringent measures, such as the use of N95 respirators and negative pressure isolation rooms to prevent the spread of small, inhalable particles.</w:t>
      </w:r>
    </w:p>
    <w:p w14:paraId="1AF706B1" w14:textId="62913E3B"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Activities and practices in infection control span a wide range of actions aimed at reducing the risk of infection transmission. One of the most important practices is routine cleaning and disinfection of surfaces and medical equipment, especially high-touch areas such as bed rails, doorknobs, and medical instruments. The cleaning process involves the use of disinfectants that are effective against a wide range of pathogens, including </w:t>
      </w:r>
      <w:r>
        <w:rPr>
          <w:rFonts w:ascii="Times New Roman" w:hAnsi="Times New Roman"/>
          <w:sz w:val="28"/>
          <w:szCs w:val="28"/>
        </w:rPr>
        <w:lastRenderedPageBreak/>
        <w:t>bacteria, viruses, and fungi. Another critical activity is the proper sterilization of reusable medical devices, such as surgical instruments and endoscopes. Sterilization methods, including autoclaving, are used to ensure that these devices are free from any microbial contamination before reuse. Safe injection practices are also an essential part of infection control to prevent bloodborne diseases like HIV and hepatitis. This includes using sterile needles and syringes for each injection, properly disposing of sharps, and avoiding the reuse of equipment</w:t>
      </w:r>
      <w:r w:rsidR="00A56DBE">
        <w:rPr>
          <w:rFonts w:ascii="Times New Roman" w:hAnsi="Times New Roman"/>
          <w:sz w:val="28"/>
          <w:szCs w:val="28"/>
        </w:rPr>
        <w:t xml:space="preserve"> </w:t>
      </w:r>
      <w:r>
        <w:rPr>
          <w:rFonts w:ascii="Times New Roman" w:hAnsi="Times New Roman"/>
          <w:sz w:val="28"/>
          <w:szCs w:val="28"/>
          <w:lang w:val="en-PH"/>
        </w:rPr>
        <w:t>(</w:t>
      </w:r>
      <w:r>
        <w:rPr>
          <w:rFonts w:ascii="Times New Roman" w:eastAsia="SimSun" w:hAnsi="Times New Roman"/>
          <w:color w:val="222222"/>
          <w:sz w:val="28"/>
          <w:szCs w:val="28"/>
          <w:shd w:val="clear" w:color="auto" w:fill="FFFFFF"/>
        </w:rPr>
        <w:t>Powell-Jackson</w:t>
      </w:r>
      <w:r>
        <w:rPr>
          <w:rFonts w:ascii="Times New Roman" w:eastAsia="SimSun" w:hAnsi="Times New Roman"/>
          <w:color w:val="222222"/>
          <w:sz w:val="28"/>
          <w:szCs w:val="28"/>
          <w:shd w:val="clear" w:color="auto" w:fill="FFFFFF"/>
          <w:lang w:val="en-PH"/>
        </w:rPr>
        <w:t xml:space="preserve"> et al., 2020).</w:t>
      </w:r>
    </w:p>
    <w:p w14:paraId="11C86648" w14:textId="790D49DA"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Staff education and training are central to the success of infection control programs. Healthcare workers must be knowledgeable about infection control principles, the proper use of PPE, hand hygiene techniques, and how to follow isolation protocols. Regular training ensures that staff are up-to-date on the latest infection control guidelines and practices, and helps foster a culture of safety within the healthcare environment. Additionally, infection control committees or teams within healthcare facilities often oversee the development and implementation of infection control policies and procedures. These committees conduct regular audits, assess infection control practices, and provide recommendations for improvement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5008918D"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role of antimicrobial stewardship is another key aspect of infection control. Antibiotic resistance is a growing concern worldwide, and improper </w:t>
      </w:r>
      <w:r>
        <w:rPr>
          <w:rFonts w:ascii="Times New Roman" w:hAnsi="Times New Roman"/>
          <w:sz w:val="28"/>
          <w:szCs w:val="28"/>
        </w:rPr>
        <w:lastRenderedPageBreak/>
        <w:t xml:space="preserve">use of antibiotics can contribute to the emergence of resistant organisms. Infection control includes strategies for ensuring that antibiotics are prescribed </w:t>
      </w:r>
      <w:proofErr w:type="gramStart"/>
      <w:r>
        <w:rPr>
          <w:rFonts w:ascii="Times New Roman" w:hAnsi="Times New Roman"/>
          <w:sz w:val="28"/>
          <w:szCs w:val="28"/>
        </w:rPr>
        <w:t>only</w:t>
      </w:r>
      <w:proofErr w:type="gramEnd"/>
      <w:r>
        <w:rPr>
          <w:rFonts w:ascii="Times New Roman" w:hAnsi="Times New Roman"/>
          <w:sz w:val="28"/>
          <w:szCs w:val="28"/>
        </w:rPr>
        <w:t xml:space="preserve"> when necessary, for the appropriate duration, and in the correct dosage. This approach helps prevent the development of antimicrobial resistance, which can complicate the treatment of infections and increase the risk of HAI outbreaks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73C4AD4E" w14:textId="3B237160"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Furthermore, infection control practices must be adaptable to emerging infectious diseases. For example, during the C</w:t>
      </w:r>
      <w:r w:rsidR="00AE4426">
        <w:rPr>
          <w:rFonts w:ascii="Times New Roman" w:hAnsi="Times New Roman"/>
          <w:sz w:val="28"/>
          <w:szCs w:val="28"/>
        </w:rPr>
        <w:t>ovid</w:t>
      </w:r>
      <w:r>
        <w:rPr>
          <w:rFonts w:ascii="Times New Roman" w:hAnsi="Times New Roman"/>
          <w:sz w:val="28"/>
          <w:szCs w:val="28"/>
        </w:rPr>
        <w:t>-19 pandemic, healthcare systems had to quickly implement new infection control measures, such as the use of personal protective equipment like N95 masks, respiratory isolation for infected individuals, and quarantine protocols for exposed healthcare workers. These measures were based on evolving evidence and guidelines from public health authorities such as the World Health Organization (WHO) and the Centers for Disease Control and Prevention (CDC)</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5B39766E"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Infection control awareness refers to the understanding and implementation of practices designed to prevent the transmission of infectious diseases, especially within healthcare settings. This awareness encompasses the knowledge that infections can spread through various means, including direct contact, airborne particles, droplets, and contaminated surfaces, and that preventing such transmission is crucial for the safety of both patients and </w:t>
      </w:r>
      <w:r>
        <w:rPr>
          <w:rFonts w:ascii="Times New Roman" w:hAnsi="Times New Roman"/>
          <w:sz w:val="28"/>
          <w:szCs w:val="28"/>
        </w:rPr>
        <w:lastRenderedPageBreak/>
        <w:t>healthcare workers. Infection control awareness involves recognizing the importance of hygiene practices, the use of personal protective equipment (PPE), isolation procedures, and routine cleaning and sterilization in reducing the risk of healthcare-associated infections (HAIs). When healthcare workers, patients, and visitors are properly informed about infection control, they can actively participate in minimizing the spread of infections, thus safeguarding the overall health of individuals within the facility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Jeanes</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468145C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A key component of infection control awareness is hand hygiene, which is one of the most effective ways to prevent the spread of pathogens. Both healthcare workers and patients must understand the significance of regular and proper handwashing or using alcohol-based hand sanitizers, especially after touching potentially contaminated surfaces or before touching the face. Hand hygiene helps eliminate harmful microorganisms that can lead to infections, including those resistant to antibiotics. Infection control awareness also includes educating staff on the proper use of personal protective equipment (PPE), such as gloves, masks, gowns, and eye protection, depending on the type of infection or exposure risk. For instance, when dealing with patients suspected of having contagious diseases like influenza or tuberculosis, healthcare workers must wear the appropriate PPE to prevent exposure to airborne or droplet-transmitted pathogens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Lynch</w:t>
      </w:r>
      <w:r>
        <w:rPr>
          <w:rFonts w:ascii="Times New Roman" w:eastAsia="SimSun" w:hAnsi="Times New Roman"/>
          <w:color w:val="222222"/>
          <w:sz w:val="28"/>
          <w:szCs w:val="28"/>
          <w:shd w:val="clear" w:color="auto" w:fill="FFFFFF"/>
          <w:lang w:val="en-PH"/>
        </w:rPr>
        <w:t xml:space="preserve"> et al., 2024)</w:t>
      </w:r>
      <w:r>
        <w:rPr>
          <w:rFonts w:ascii="Times New Roman" w:hAnsi="Times New Roman"/>
          <w:sz w:val="28"/>
          <w:szCs w:val="28"/>
        </w:rPr>
        <w:t>.</w:t>
      </w:r>
    </w:p>
    <w:p w14:paraId="685EF21B"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Awareness also involves understanding the concept of isolation precautions, which are designed to prevent the spread of infectious agents from one patient to another. This may involve placing patients in separate rooms or using barrier precautions like gloves and gowns when in close contact. Contact precautions, droplet precautions, and airborne precautions are distinct categories that healthcare staff must be trained in, based on the nature of the infection. Infection control awareness emphasizes the need for healthcare workers to stay updated on guidelines for different types of isolation practices, especially as new infectious diseases emerge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McCauley</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1D7AD79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Another essential aspect of infection control awareness is recognizing the role of environmental cleaning and sterilization. It’s critical to understand that surfaces and equipment in healthcare settings can become contaminated with harmful pathogens, making regular cleaning, disinfection, and sterilization necessary. This includes high-touch areas such as bedrails, doorknobs, and medical devices that come in contact with patients. Proper sterilization of medical instruments, including surgical tools, helps eliminate any remaining microorganisms that could cause infections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Park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0CAD9745"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Lastly, infection control awareness involves fostering a culture of safety and accountability within healthcare institutions. This includes </w:t>
      </w:r>
      <w:r>
        <w:rPr>
          <w:rFonts w:ascii="Times New Roman" w:hAnsi="Times New Roman"/>
          <w:sz w:val="28"/>
          <w:szCs w:val="28"/>
        </w:rPr>
        <w:lastRenderedPageBreak/>
        <w:t>encouraging healthcare workers to report unsafe practices, non-compliance with infection control guidelines, or any breaches in protocols. It also involves providing continuous education and training to staff, patients, and visitors to ensure that everyone understands their role in preventing infection transmission. Effective infection control awareness ensures that the right precautions are consistently followed, minimizing the risk of infections and ensuring the health and safety of patients, staff, and the wider community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Powell-Jackson</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7A90FC9E"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Evaluating infection control awareness is a critical component of ensuring that infection prevention measures are being understood, implemented, and followed effectively within healthcare settings. It involves assessing the knowledge, attitudes, and practices of healthcare workers, patients, and visitors regarding infection control principles. One effective way to evaluate infection control awareness is through regular training assessments and quizzes. These can be used to test healthcare workers’ understanding of key topics such as hand hygiene, the appropriate use of personal protective equipment (PPE), isolation protocols, and cleaning and sterilization practices. These assessments help identify knowledge gaps, areas requiring further education, and whether staff are up-to-date on current infection control guidelines</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Bahegwa</w:t>
      </w:r>
      <w:proofErr w:type="spellEnd"/>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27382F56"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Observational audits are another valuable method for evaluating infection control awareness. Supervisors or infection control teams can directly observe healthcare workers during routine tasks, such as patient care, to assess whether proper infection control practices are being followed. For instance, auditors can watch whether healthcare workers consistently perform hand hygiene before and after patient interactions, wear the correct PPE, and adhere to isolation protocols. These audits provide real-time feedback on staff compliance and can help identify specific areas of concern, such as lapses in protocol adherence or areas where additional training may be necessary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Kalu</w:t>
      </w:r>
      <w:r>
        <w:rPr>
          <w:rFonts w:ascii="Times New Roman" w:eastAsia="SimSun" w:hAnsi="Times New Roman"/>
          <w:color w:val="222222"/>
          <w:sz w:val="28"/>
          <w:szCs w:val="28"/>
          <w:shd w:val="clear" w:color="auto" w:fill="FFFFFF"/>
          <w:lang w:val="en-PH"/>
        </w:rPr>
        <w:t xml:space="preserve"> et al., 2023)</w:t>
      </w:r>
      <w:r>
        <w:rPr>
          <w:rFonts w:ascii="Times New Roman" w:hAnsi="Times New Roman"/>
          <w:sz w:val="28"/>
          <w:szCs w:val="28"/>
        </w:rPr>
        <w:t>.</w:t>
      </w:r>
    </w:p>
    <w:p w14:paraId="317CCC7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 addition to direct observations, patient and staff surveys can be used to evaluate infection control awareness. Surveys can gauge individuals’ understanding of infection control policies and their attitudes toward compliance with infection control practices. Questions might assess how well staff and patients understand the importance of hand hygiene, PPE usage, and the purpose of isolation precautions. Patient feedback can also provide insight into how well infection control practices are being communicated to them, such as whether patients feel educated about hygiene practices and the reasons behind isolation measures. These surveys can be anonymous, encouraging </w:t>
      </w:r>
      <w:r>
        <w:rPr>
          <w:rFonts w:ascii="Times New Roman" w:hAnsi="Times New Roman"/>
          <w:sz w:val="28"/>
          <w:szCs w:val="28"/>
        </w:rPr>
        <w:lastRenderedPageBreak/>
        <w:t>honest responses and a more accurate representation of awareness levels</w:t>
      </w:r>
      <w:r>
        <w:rPr>
          <w:rFonts w:ascii="Times New Roman" w:hAnsi="Times New Roman"/>
          <w:sz w:val="28"/>
          <w:szCs w:val="28"/>
          <w:lang w:val="en-PH"/>
        </w:rPr>
        <w:t xml:space="preserve"> (Kalu et al., 2023)</w:t>
      </w:r>
      <w:r>
        <w:rPr>
          <w:rFonts w:ascii="Times New Roman" w:hAnsi="Times New Roman"/>
          <w:sz w:val="28"/>
          <w:szCs w:val="28"/>
        </w:rPr>
        <w:t>.</w:t>
      </w:r>
    </w:p>
    <w:p w14:paraId="1BBD8D83"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Another approach is reviewing infection surveillance data, which tracks the rate of healthcare-associated infections (HAIs) within a facility. High rates of infections may indicate deficiencies in infection control awareness or adherence to protocols. By examining infection trends and comparing them to infection control training and practice, healthcare organizations can identify whether awareness efforts are translating into improved outcomes. For example, if infection rates remain high despite ongoing training, it may suggest that knowledge is not being properly applied or that there are barriers to implementing infection control practices in certain departments or units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Ibrahim Abdeen Mhana</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51EA939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Regular feedback mechanisms and debriefing sessions also play a significant role in evaluating infection control awareness. After infection control training sessions or audits, providing feedback to healthcare workers about their performance and discussing areas for improvement can help reinforce awareness and encourage continuous learning. Additionally, debriefing allows healthcare workers to reflect on their practices, share challenges they may face in adhering to infection control measures, and receive support in overcoming these challenges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w:t>
      </w:r>
      <w:proofErr w:type="spellStart"/>
      <w:r>
        <w:rPr>
          <w:rFonts w:ascii="Times New Roman" w:eastAsia="SimSun" w:hAnsi="Times New Roman"/>
          <w:color w:val="222222"/>
          <w:sz w:val="28"/>
          <w:szCs w:val="28"/>
          <w:shd w:val="clear" w:color="auto" w:fill="FFFFFF"/>
        </w:rPr>
        <w:t>Dossary</w:t>
      </w:r>
      <w:proofErr w:type="spellEnd"/>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2F2DAA47"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lastRenderedPageBreak/>
        <w:t xml:space="preserve">Furthermore, </w:t>
      </w:r>
      <w:r>
        <w:rPr>
          <w:rFonts w:ascii="Times New Roman" w:hAnsi="Times New Roman"/>
          <w:sz w:val="28"/>
          <w:szCs w:val="28"/>
        </w:rPr>
        <w:t>infection control awareness can be evaluated through simulation exercises or drills. These activities mimic real-life infection scenarios and require healthcare workers to demonstrate proper infection control practices in response to hypothetical outbreaks or situations. These drills help assess not only theoretical knowledge but also the practical application of infection control procedures under pressure, which is critical during actual outbreaks or emergencies.</w:t>
      </w:r>
    </w:p>
    <w:p w14:paraId="05EA4122" w14:textId="1ADC35F8"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Infection control practices are a set of measures designed to prevent the spread of infectious diseases within healthcare settings, ensuring the safety of patients, healthcare workers, and visitors. These practices aim to reduce the risk of </w:t>
      </w:r>
      <w:r w:rsidR="005E25E6">
        <w:rPr>
          <w:rFonts w:ascii="Times New Roman" w:hAnsi="Times New Roman"/>
          <w:sz w:val="28"/>
          <w:szCs w:val="28"/>
        </w:rPr>
        <w:t>H</w:t>
      </w:r>
      <w:r>
        <w:rPr>
          <w:rFonts w:ascii="Times New Roman" w:hAnsi="Times New Roman"/>
          <w:sz w:val="28"/>
          <w:szCs w:val="28"/>
        </w:rPr>
        <w:t>ealthcare-</w:t>
      </w:r>
      <w:r w:rsidR="005E25E6">
        <w:rPr>
          <w:rFonts w:ascii="Times New Roman" w:hAnsi="Times New Roman"/>
          <w:sz w:val="28"/>
          <w:szCs w:val="28"/>
        </w:rPr>
        <w:t>A</w:t>
      </w:r>
      <w:r>
        <w:rPr>
          <w:rFonts w:ascii="Times New Roman" w:hAnsi="Times New Roman"/>
          <w:sz w:val="28"/>
          <w:szCs w:val="28"/>
        </w:rPr>
        <w:t xml:space="preserve">ssociated </w:t>
      </w:r>
      <w:r w:rsidR="005E25E6">
        <w:rPr>
          <w:rFonts w:ascii="Times New Roman" w:hAnsi="Times New Roman"/>
          <w:sz w:val="28"/>
          <w:szCs w:val="28"/>
        </w:rPr>
        <w:t>I</w:t>
      </w:r>
      <w:r>
        <w:rPr>
          <w:rFonts w:ascii="Times New Roman" w:hAnsi="Times New Roman"/>
          <w:sz w:val="28"/>
          <w:szCs w:val="28"/>
        </w:rPr>
        <w:t>nfections (HAIs), which can arise from contaminated surfaces, medical equipment, or human-to-human transmission. Effective infection control practices are essential for maintaining a safe and hygienic healthcare environment. At the core of infection control is the concept of breaking the chain of infection, which involves interrupting the pathways through which pathogens (such as bacteria, viruses, or fungi) are transmitted</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Aldhamy</w:t>
      </w:r>
      <w:proofErr w:type="spellEnd"/>
      <w:r>
        <w:rPr>
          <w:rFonts w:ascii="Times New Roman" w:eastAsia="SimSun" w:hAnsi="Times New Roman"/>
          <w:color w:val="222222"/>
          <w:sz w:val="28"/>
          <w:szCs w:val="28"/>
          <w:shd w:val="clear" w:color="auto" w:fill="FFFFFF"/>
          <w:lang w:val="en-PH"/>
        </w:rPr>
        <w:t xml:space="preserve"> et al., 2023)</w:t>
      </w:r>
      <w:r>
        <w:rPr>
          <w:rFonts w:ascii="Times New Roman" w:hAnsi="Times New Roman"/>
          <w:sz w:val="28"/>
          <w:szCs w:val="28"/>
        </w:rPr>
        <w:t>.</w:t>
      </w:r>
    </w:p>
    <w:p w14:paraId="06D178F1"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One of the most fundamental infection control practices is hand hygiene. This involves the regular washing of hands with soap and water or the use of alcohol-based hand sanitizers to remove harmful microorganisms. </w:t>
      </w:r>
      <w:r>
        <w:rPr>
          <w:rFonts w:ascii="Times New Roman" w:hAnsi="Times New Roman"/>
          <w:sz w:val="28"/>
          <w:szCs w:val="28"/>
        </w:rPr>
        <w:lastRenderedPageBreak/>
        <w:t>Hand hygiene is particularly important for healthcare workers, as they come into direct contact with patients, medical equipment, and various surfaces that may harbor infectious agents. Proper hand hygiene helps prevent the transmission of pathogens between patients and healthcare providers and is one of the most effective ways to reduce infection risks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Goni-Fuste</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2D1962E2"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Another critical infection control practice is the use of personal protective equipment (PPE), which includes gloves, masks, gowns, eye protection, and face shields. PPE serves as a barrier between healthcare workers and potential sources of infection, such as contaminated surfaces, bodily fluids, and airborne pathogens. The type of PPE used depends on the nature of the infection and the level of risk involved. For example, when caring for patients with highly contagious diseases such as tuberculosis or COVID-19, healthcare workers are required to wear specific types of PPE, including N95 respirators, to protect themselves from airborne transmission.</w:t>
      </w:r>
    </w:p>
    <w:p w14:paraId="41F34DD2"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Isolation precautions are also an important component of infection control practices. These precautions are implemented when a patient is known or suspected to have a contagious infection that can spread to others. Isolation may involve placing patients in private rooms or </w:t>
      </w:r>
      <w:proofErr w:type="spellStart"/>
      <w:r>
        <w:rPr>
          <w:rFonts w:ascii="Times New Roman" w:hAnsi="Times New Roman"/>
          <w:sz w:val="28"/>
          <w:szCs w:val="28"/>
        </w:rPr>
        <w:t>cohorting</w:t>
      </w:r>
      <w:proofErr w:type="spellEnd"/>
      <w:r>
        <w:rPr>
          <w:rFonts w:ascii="Times New Roman" w:hAnsi="Times New Roman"/>
          <w:sz w:val="28"/>
          <w:szCs w:val="28"/>
        </w:rPr>
        <w:t xml:space="preserve"> them with other patients who have similar infections. There are different levels of isolation </w:t>
      </w:r>
      <w:r>
        <w:rPr>
          <w:rFonts w:ascii="Times New Roman" w:hAnsi="Times New Roman"/>
          <w:sz w:val="28"/>
          <w:szCs w:val="28"/>
        </w:rPr>
        <w:lastRenderedPageBreak/>
        <w:t>precautions depending on the mode of transmission, including contact precautions (for infections spread through direct or indirect contact), droplet precautions (for infections spread through respiratory droplets), and airborne precautions (for infections spread through tiny particles that remain in the air). Healthcare workers are trained to follow these isolation protocols to prevent the transmission of infectious agents to other patients, visitors, or staff</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2DFD4356" w14:textId="59C14D02"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Environmental cleaning and disinfection are also vital infection control practices. Healthcare settings must maintain clean and sanitized environments, especially in high-touch areas such as patient rooms, waiting areas, and medical equipment. Proper cleaning and disinfecting help eliminate pathogens from surfaces and reduce the risk of cross-contamination. Disinfection involves using chemicals that can kill or inactivate harmful microorganisms, while sterilization is used for medical instruments and equipment to ensure they are free of all pathogens before reuse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Alhumaid</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680D101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Safe injection practices and the proper handling of sharps are other critical aspects of infection control. Healthcare workers must follow strict protocols for using and disposing of needles, syringes, and other sharp objects to prevent needle-stick injuries and the transmission of bloodborne diseases </w:t>
      </w:r>
      <w:r>
        <w:rPr>
          <w:rFonts w:ascii="Times New Roman" w:hAnsi="Times New Roman"/>
          <w:sz w:val="28"/>
          <w:szCs w:val="28"/>
        </w:rPr>
        <w:lastRenderedPageBreak/>
        <w:t>such as HIV and hepatitis. This includes the use of single-use needles, proper disposal of sharps in puncture-proof containers, and ensuring that equipment is not reused or shared</w:t>
      </w:r>
      <w:r>
        <w:rPr>
          <w:rFonts w:ascii="Times New Roman" w:hAnsi="Times New Roman"/>
          <w:sz w:val="28"/>
          <w:szCs w:val="28"/>
          <w:lang w:val="en-PH"/>
        </w:rPr>
        <w:t xml:space="preserve"> (Park et al., 2022)</w:t>
      </w:r>
      <w:r>
        <w:rPr>
          <w:rFonts w:ascii="Times New Roman" w:hAnsi="Times New Roman"/>
          <w:sz w:val="28"/>
          <w:szCs w:val="28"/>
        </w:rPr>
        <w:t>.</w:t>
      </w:r>
    </w:p>
    <w:p w14:paraId="582FE227"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I</w:t>
      </w:r>
      <w:proofErr w:type="spellStart"/>
      <w:r>
        <w:rPr>
          <w:rFonts w:ascii="Times New Roman" w:hAnsi="Times New Roman"/>
          <w:sz w:val="28"/>
          <w:szCs w:val="28"/>
        </w:rPr>
        <w:t>nfection</w:t>
      </w:r>
      <w:proofErr w:type="spellEnd"/>
      <w:r>
        <w:rPr>
          <w:rFonts w:ascii="Times New Roman" w:hAnsi="Times New Roman"/>
          <w:sz w:val="28"/>
          <w:szCs w:val="28"/>
        </w:rPr>
        <w:t xml:space="preserve"> control practices involve educating healthcare workers and patients about infection prevention. Continuous training is essential to ensure that all staff are knowledgeable about infection control protocols and are consistently applying them in their daily activities. Patient education is equally important, as it helps patients understand the importance of infection prevention measures, such as hand hygiene and isolation protocols, during their stay in the healthcare facility</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Fennelly</w:t>
      </w:r>
      <w:r>
        <w:rPr>
          <w:rFonts w:ascii="Times New Roman" w:eastAsia="SimSun" w:hAnsi="Times New Roman"/>
          <w:color w:val="222222"/>
          <w:sz w:val="28"/>
          <w:szCs w:val="28"/>
          <w:shd w:val="clear" w:color="auto" w:fill="FFFFFF"/>
          <w:lang w:val="en-PH"/>
        </w:rPr>
        <w:t>, 2020)</w:t>
      </w:r>
      <w:r>
        <w:rPr>
          <w:rFonts w:ascii="Times New Roman" w:hAnsi="Times New Roman"/>
          <w:sz w:val="28"/>
          <w:szCs w:val="28"/>
        </w:rPr>
        <w:t>.</w:t>
      </w:r>
    </w:p>
    <w:p w14:paraId="4003E62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advantages of excellent infection control awareness and practices among nurses are significant, not only in preventing the transmission of infectious diseases but also in improving patient outcomes and ensuring the overall safety and well-being of healthcare workers. Nurses, as frontline healthcare providers, are in direct contact with patients and are integral to the implementation of infection control measures. Their awareness and adherence to infection control protocols can greatly reduce the risk of healthcare-associated infections (HAIs), which are a major concern in hospitals and other healthcare settings</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Abuduxike</w:t>
      </w:r>
      <w:proofErr w:type="spellEnd"/>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70A16D43"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One of the primary advantages of excellent infection control awareness and practices among nurses is the reduction in the spread of infections. Nurses who consistently follow hand hygiene protocols, use personal protective equipment (PPE) appropriately, and adhere to isolation precautions play a crucial role in breaking the chain of infection. This reduces the likelihood of cross-contamination between patients and minimizes the spread of infectious agents, protecting not only the patients but also the healthcare workers themselves. For instance, nurses who practice proper hand hygiene after patient contact are significantly less likely to transmit pathogens, such as Clostridium difficile or MRSA, from one patient to another. This directly contributes to lowering the rates of HAIs, which can result in longer hospital stays, complications, and even mortality</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Alfulayw</w:t>
      </w:r>
      <w:proofErr w:type="spellEnd"/>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7BE99048"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Another advantage of excellent infection control practices is improved patient outcomes. When nurses are trained in and adhere to infection control protocols, patients are less likely to develop infections during their hospital stay, leading to quicker recovery times, fewer complications, and reduced treatment costs. Nurses who practice proper aseptic techniques during procedures, such as catheter insertion or wound care, reduce the risk of infection at the site, leading to better healing and fewer postoperative complications. Infections can significantly impact the quality of care a patient </w:t>
      </w:r>
      <w:r>
        <w:rPr>
          <w:rFonts w:ascii="Times New Roman" w:hAnsi="Times New Roman"/>
          <w:sz w:val="28"/>
          <w:szCs w:val="28"/>
        </w:rPr>
        <w:lastRenderedPageBreak/>
        <w:t>receives, and nurses who are knowledgeable about infection prevention are key to ensuring that patients remain safe from avoidable infections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Tomczyk</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4A511E8E" w14:textId="0E6679DF"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Furthermore, excellent infection control awareness fosters a culture of safety within healthcare settings. When nurses consistently demonstrate infection control practices, they set a standard for their peers and encourage others to follow suit. This culture of safety extends beyond individual actions and creates an environment where infection prevention is prioritized across the entire healthcare team. Nurses who adhere to infection control guidelines also model professional responsibility, promoting accountability and ensuring that the institution's infection prevention protocols are followed</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Brooks</w:t>
      </w:r>
      <w:r w:rsidR="00E93CC3">
        <w:rPr>
          <w:rFonts w:ascii="Times New Roman" w:eastAsia="SimSun" w:hAnsi="Times New Roman"/>
          <w:color w:val="222222"/>
          <w:sz w:val="28"/>
          <w:szCs w:val="28"/>
          <w:shd w:val="clear" w:color="auto" w:fill="FFFFFF"/>
          <w:lang w:val="en-PH"/>
        </w:rPr>
        <w:t xml:space="preserve"> et al.,</w:t>
      </w:r>
      <w:r>
        <w:rPr>
          <w:rFonts w:ascii="Times New Roman" w:eastAsia="SimSun" w:hAnsi="Times New Roman"/>
          <w:color w:val="222222"/>
          <w:sz w:val="28"/>
          <w:szCs w:val="28"/>
          <w:shd w:val="clear" w:color="auto" w:fill="FFFFFF"/>
          <w:lang w:val="en-PH"/>
        </w:rPr>
        <w:t xml:space="preserve"> 2021)</w:t>
      </w:r>
      <w:r>
        <w:rPr>
          <w:rFonts w:ascii="Times New Roman" w:hAnsi="Times New Roman"/>
          <w:sz w:val="28"/>
          <w:szCs w:val="28"/>
        </w:rPr>
        <w:t>.</w:t>
      </w:r>
    </w:p>
    <w:p w14:paraId="250E05EE" w14:textId="0CF29C06"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Infection control practices also improve the morale and well-being of healthcare workers, including nurses. When infection control measures are consistently followed, the risk of exposure to infectious diseases is minimized, which helps prevent occupational illnesses among nurses. This reduces absenteeism and ensures that the healthcare workforce remains healthy and functional. Nurses who are confident in their infection control knowledge are more likely to feel secure in their roles and have a sense of empowerment, </w:t>
      </w:r>
      <w:r>
        <w:rPr>
          <w:rFonts w:ascii="Times New Roman" w:hAnsi="Times New Roman"/>
          <w:sz w:val="28"/>
          <w:szCs w:val="28"/>
        </w:rPr>
        <w:lastRenderedPageBreak/>
        <w:t>knowing they are helping to protect their patients and themselves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Marey</w:t>
      </w:r>
      <w:r w:rsidR="00E93CC3">
        <w:rPr>
          <w:rFonts w:ascii="Times New Roman" w:eastAsia="SimSun" w:hAnsi="Times New Roman"/>
          <w:color w:val="222222"/>
          <w:sz w:val="28"/>
          <w:szCs w:val="28"/>
          <w:shd w:val="clear" w:color="auto" w:fill="FFFFFF"/>
        </w:rPr>
        <w:t xml:space="preserve"> </w:t>
      </w:r>
      <w:r>
        <w:rPr>
          <w:rFonts w:ascii="Times New Roman" w:eastAsia="SimSun" w:hAnsi="Times New Roman"/>
          <w:color w:val="222222"/>
          <w:sz w:val="28"/>
          <w:szCs w:val="28"/>
          <w:shd w:val="clear" w:color="auto" w:fill="FFFFFF"/>
          <w:lang w:val="en-PH"/>
        </w:rPr>
        <w:t>et al., 2020)</w:t>
      </w:r>
      <w:r>
        <w:rPr>
          <w:rFonts w:ascii="Times New Roman" w:hAnsi="Times New Roman"/>
          <w:sz w:val="28"/>
          <w:szCs w:val="28"/>
        </w:rPr>
        <w:t>.</w:t>
      </w:r>
    </w:p>
    <w:p w14:paraId="260634D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In addition, excellent infection control awareness among nurses helps to ensure compliance with regulatory and accreditation standards. Healthcare organizations are required to meet specific infection control standards set by bodies such as the Centers for Disease Control and Prevention (CDC) and the World Health Organization (WHO). Nurses who are knowledgeable and diligent about infection prevention help ensure that the facility meets these standards, which is essential for maintaining accreditation, securing funding, and protecting the institution’s reputation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Yasmeen</w:t>
      </w:r>
      <w:r>
        <w:rPr>
          <w:rFonts w:ascii="Times New Roman" w:eastAsia="SimSun" w:hAnsi="Times New Roman"/>
          <w:color w:val="222222"/>
          <w:sz w:val="28"/>
          <w:szCs w:val="28"/>
          <w:shd w:val="clear" w:color="auto" w:fill="FFFFFF"/>
          <w:lang w:val="en-PH"/>
        </w:rPr>
        <w:t xml:space="preserve"> et al., 2022)</w:t>
      </w:r>
      <w:r>
        <w:rPr>
          <w:rFonts w:ascii="Times New Roman" w:hAnsi="Times New Roman"/>
          <w:sz w:val="28"/>
          <w:szCs w:val="28"/>
        </w:rPr>
        <w:t>.</w:t>
      </w:r>
    </w:p>
    <w:p w14:paraId="572694A4"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 xml:space="preserve">In summary, </w:t>
      </w:r>
      <w:r>
        <w:rPr>
          <w:rFonts w:ascii="Times New Roman" w:hAnsi="Times New Roman"/>
          <w:sz w:val="28"/>
          <w:szCs w:val="28"/>
        </w:rPr>
        <w:t xml:space="preserve">Infection control refers to the practices and procedures designed to prevent the spread of infectious diseases in healthcare settings. Awareness of infection control protocols ensures that healthcare workers, especially nurses, are equipped with the knowledge to implement effective infection prevention strategies. This includes proper hand hygiene, the use of personal protective equipment (PPE), sterilization techniques, and isolation precautions. Infection control practices not only safeguard patients and healthcare workers but also improve clinical care by reducing healthcare-associated infections (HAIs), promoting faster recovery, and minimizing complications. By adhering to these practices, healthcare settings can create a </w:t>
      </w:r>
      <w:r>
        <w:rPr>
          <w:rFonts w:ascii="Times New Roman" w:hAnsi="Times New Roman"/>
          <w:sz w:val="28"/>
          <w:szCs w:val="28"/>
        </w:rPr>
        <w:lastRenderedPageBreak/>
        <w:t>safer environment for both patients and staff, fostering trust and enhancing the quality of care provided. The benefits of robust infection control awareness and practices are evident in improved patient outcomes, lower infection rates, and a more effective healthcare workforce. Ultimately, these practices play a critical role in achieving high standards of clinical care, ensuring patient safety, and protecting public health.</w:t>
      </w:r>
    </w:p>
    <w:p w14:paraId="7E2144AC" w14:textId="77777777" w:rsidR="00815374" w:rsidRDefault="00815374">
      <w:pPr>
        <w:pStyle w:val="NoSpacing"/>
        <w:spacing w:line="480" w:lineRule="auto"/>
        <w:ind w:firstLine="720"/>
        <w:jc w:val="both"/>
        <w:rPr>
          <w:rFonts w:ascii="Times New Roman" w:hAnsi="Times New Roman"/>
          <w:sz w:val="28"/>
          <w:szCs w:val="28"/>
          <w:lang w:val="en-PH"/>
        </w:rPr>
      </w:pPr>
    </w:p>
    <w:p w14:paraId="5D54664E" w14:textId="77777777" w:rsidR="00815374" w:rsidRDefault="00815374">
      <w:pPr>
        <w:pStyle w:val="NoSpacing"/>
        <w:spacing w:line="480" w:lineRule="auto"/>
        <w:jc w:val="both"/>
        <w:rPr>
          <w:rFonts w:ascii="Times New Roman" w:hAnsi="Times New Roman"/>
          <w:sz w:val="28"/>
          <w:szCs w:val="28"/>
        </w:rPr>
      </w:pPr>
    </w:p>
    <w:p w14:paraId="09E5A6DD" w14:textId="77777777" w:rsidR="00815374" w:rsidRDefault="00815374">
      <w:pPr>
        <w:pStyle w:val="NoSpacing"/>
        <w:spacing w:line="480" w:lineRule="auto"/>
        <w:jc w:val="both"/>
        <w:rPr>
          <w:rFonts w:ascii="Times New Roman" w:hAnsi="Times New Roman"/>
          <w:sz w:val="28"/>
          <w:szCs w:val="28"/>
        </w:rPr>
      </w:pPr>
    </w:p>
    <w:p w14:paraId="4A3F2EAC" w14:textId="77777777" w:rsidR="00815374" w:rsidRDefault="00815374">
      <w:pPr>
        <w:pStyle w:val="NoSpacing"/>
        <w:spacing w:line="480" w:lineRule="auto"/>
        <w:ind w:firstLine="720"/>
        <w:jc w:val="both"/>
        <w:rPr>
          <w:rFonts w:ascii="Times New Roman" w:hAnsi="Times New Roman"/>
          <w:sz w:val="28"/>
          <w:szCs w:val="28"/>
        </w:rPr>
      </w:pPr>
    </w:p>
    <w:p w14:paraId="74EE53C6" w14:textId="77777777" w:rsidR="00815374" w:rsidRDefault="00815374">
      <w:pPr>
        <w:pStyle w:val="NoSpacing"/>
        <w:spacing w:line="480" w:lineRule="auto"/>
        <w:jc w:val="center"/>
        <w:rPr>
          <w:rFonts w:ascii="Times New Roman" w:hAnsi="Times New Roman"/>
          <w:b/>
          <w:sz w:val="28"/>
          <w:szCs w:val="28"/>
        </w:rPr>
      </w:pPr>
      <w:bookmarkStart w:id="0" w:name="_Hlk161402258"/>
    </w:p>
    <w:p w14:paraId="7610C438" w14:textId="77777777" w:rsidR="00815374" w:rsidRDefault="00815374">
      <w:pPr>
        <w:pStyle w:val="NoSpacing"/>
        <w:spacing w:line="480" w:lineRule="auto"/>
        <w:jc w:val="center"/>
        <w:rPr>
          <w:rFonts w:ascii="Times New Roman" w:hAnsi="Times New Roman"/>
          <w:b/>
          <w:sz w:val="28"/>
          <w:szCs w:val="28"/>
        </w:rPr>
      </w:pPr>
    </w:p>
    <w:p w14:paraId="7C448AC2" w14:textId="77777777" w:rsidR="00815374" w:rsidRDefault="00815374">
      <w:pPr>
        <w:pStyle w:val="NoSpacing"/>
        <w:spacing w:line="480" w:lineRule="auto"/>
        <w:jc w:val="center"/>
        <w:rPr>
          <w:rFonts w:ascii="Times New Roman" w:hAnsi="Times New Roman"/>
          <w:b/>
          <w:sz w:val="28"/>
          <w:szCs w:val="28"/>
        </w:rPr>
      </w:pPr>
    </w:p>
    <w:p w14:paraId="42E3C10B" w14:textId="77777777" w:rsidR="00BF6F36" w:rsidRDefault="00BF6F36">
      <w:pPr>
        <w:pStyle w:val="NoSpacing"/>
        <w:spacing w:line="480" w:lineRule="auto"/>
        <w:jc w:val="center"/>
        <w:rPr>
          <w:rFonts w:ascii="Times New Roman" w:hAnsi="Times New Roman"/>
          <w:b/>
          <w:sz w:val="28"/>
          <w:szCs w:val="28"/>
        </w:rPr>
      </w:pPr>
    </w:p>
    <w:p w14:paraId="411E9DF5" w14:textId="77777777" w:rsidR="00BF6F36" w:rsidRDefault="00BF6F36">
      <w:pPr>
        <w:pStyle w:val="NoSpacing"/>
        <w:spacing w:line="480" w:lineRule="auto"/>
        <w:jc w:val="center"/>
        <w:rPr>
          <w:rFonts w:ascii="Times New Roman" w:hAnsi="Times New Roman"/>
          <w:b/>
          <w:sz w:val="28"/>
          <w:szCs w:val="28"/>
        </w:rPr>
      </w:pPr>
    </w:p>
    <w:p w14:paraId="328CC728" w14:textId="77777777" w:rsidR="00BF6F36" w:rsidRDefault="00BF6F36">
      <w:pPr>
        <w:pStyle w:val="NoSpacing"/>
        <w:spacing w:line="480" w:lineRule="auto"/>
        <w:jc w:val="center"/>
        <w:rPr>
          <w:rFonts w:ascii="Times New Roman" w:hAnsi="Times New Roman"/>
          <w:b/>
          <w:sz w:val="28"/>
          <w:szCs w:val="28"/>
        </w:rPr>
      </w:pPr>
    </w:p>
    <w:p w14:paraId="5118977E" w14:textId="77777777" w:rsidR="00BF6F36" w:rsidRDefault="00BF6F36">
      <w:pPr>
        <w:pStyle w:val="NoSpacing"/>
        <w:spacing w:line="480" w:lineRule="auto"/>
        <w:jc w:val="center"/>
        <w:rPr>
          <w:rFonts w:ascii="Times New Roman" w:hAnsi="Times New Roman"/>
          <w:b/>
          <w:sz w:val="28"/>
          <w:szCs w:val="28"/>
        </w:rPr>
      </w:pPr>
    </w:p>
    <w:p w14:paraId="26EC4595" w14:textId="77777777" w:rsidR="00BF6F36" w:rsidRDefault="00BF6F36">
      <w:pPr>
        <w:pStyle w:val="NoSpacing"/>
        <w:spacing w:line="480" w:lineRule="auto"/>
        <w:jc w:val="center"/>
        <w:rPr>
          <w:rFonts w:ascii="Times New Roman" w:hAnsi="Times New Roman"/>
          <w:b/>
          <w:sz w:val="28"/>
          <w:szCs w:val="28"/>
        </w:rPr>
      </w:pPr>
    </w:p>
    <w:p w14:paraId="2551CD5A" w14:textId="77777777" w:rsidR="00BF6F36" w:rsidRDefault="00BF6F36">
      <w:pPr>
        <w:pStyle w:val="NoSpacing"/>
        <w:spacing w:line="480" w:lineRule="auto"/>
        <w:jc w:val="center"/>
        <w:rPr>
          <w:rFonts w:ascii="Times New Roman" w:hAnsi="Times New Roman"/>
          <w:b/>
          <w:sz w:val="28"/>
          <w:szCs w:val="28"/>
        </w:rPr>
      </w:pPr>
    </w:p>
    <w:p w14:paraId="7C60A21C" w14:textId="77777777" w:rsidR="00BF6F36" w:rsidRDefault="00BF6F36">
      <w:pPr>
        <w:pStyle w:val="NoSpacing"/>
        <w:spacing w:line="480" w:lineRule="auto"/>
        <w:jc w:val="center"/>
        <w:rPr>
          <w:rFonts w:ascii="Times New Roman" w:hAnsi="Times New Roman"/>
          <w:b/>
          <w:sz w:val="28"/>
          <w:szCs w:val="28"/>
        </w:rPr>
      </w:pPr>
    </w:p>
    <w:p w14:paraId="6C8C1C66" w14:textId="4E3FB070" w:rsidR="00815374" w:rsidRDefault="00000000">
      <w:pPr>
        <w:pStyle w:val="NoSpacing"/>
        <w:spacing w:line="480" w:lineRule="auto"/>
        <w:jc w:val="center"/>
        <w:rPr>
          <w:rFonts w:ascii="Times New Roman" w:hAnsi="Times New Roman"/>
          <w:b/>
          <w:sz w:val="28"/>
          <w:szCs w:val="28"/>
        </w:rPr>
      </w:pPr>
      <w:r>
        <w:rPr>
          <w:rFonts w:ascii="Times New Roman" w:hAnsi="Times New Roman"/>
          <w:b/>
          <w:sz w:val="28"/>
          <w:szCs w:val="28"/>
        </w:rPr>
        <w:lastRenderedPageBreak/>
        <w:t>THE PROBLEM</w:t>
      </w:r>
    </w:p>
    <w:p w14:paraId="562A72DC" w14:textId="77777777" w:rsidR="00815374" w:rsidRDefault="00000000">
      <w:pPr>
        <w:pStyle w:val="NoSpacing"/>
        <w:spacing w:line="480" w:lineRule="auto"/>
        <w:rPr>
          <w:rFonts w:ascii="Times New Roman" w:hAnsi="Times New Roman"/>
          <w:b/>
          <w:sz w:val="28"/>
          <w:szCs w:val="28"/>
        </w:rPr>
      </w:pPr>
      <w:r>
        <w:rPr>
          <w:rFonts w:ascii="Times New Roman" w:hAnsi="Times New Roman"/>
          <w:b/>
          <w:sz w:val="28"/>
          <w:szCs w:val="28"/>
        </w:rPr>
        <w:t>Statement of the Problem</w:t>
      </w:r>
    </w:p>
    <w:p w14:paraId="35853ADD"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study determine</w:t>
      </w:r>
      <w:r>
        <w:rPr>
          <w:rFonts w:ascii="Times New Roman" w:hAnsi="Times New Roman" w:cs="Times New Roman"/>
          <w:sz w:val="28"/>
          <w:szCs w:val="28"/>
          <w:lang w:val="en-PH"/>
        </w:rPr>
        <w:t>d</w:t>
      </w:r>
      <w:r>
        <w:rPr>
          <w:rFonts w:ascii="Times New Roman" w:hAnsi="Times New Roman" w:cs="Times New Roman"/>
          <w:sz w:val="28"/>
          <w:szCs w:val="28"/>
        </w:rPr>
        <w:t xml:space="preserve"> the </w:t>
      </w:r>
      <w:r>
        <w:rPr>
          <w:rFonts w:ascii="Times New Roman" w:hAnsi="Times New Roman" w:cs="Times New Roman"/>
          <w:sz w:val="28"/>
          <w:szCs w:val="28"/>
          <w:lang w:val="en-PH"/>
        </w:rPr>
        <w:t>level of awareness and practices on infection control among nurses in</w:t>
      </w:r>
      <w:r>
        <w:rPr>
          <w:rFonts w:ascii="Times New Roman" w:hAnsi="Times New Roman" w:cs="Times New Roman"/>
          <w:sz w:val="28"/>
          <w:szCs w:val="28"/>
        </w:rPr>
        <w:t xml:space="preserve"> selected hospital</w:t>
      </w:r>
      <w:r>
        <w:rPr>
          <w:rFonts w:ascii="Times New Roman" w:hAnsi="Times New Roman" w:cs="Times New Roman"/>
          <w:sz w:val="28"/>
          <w:szCs w:val="28"/>
          <w:lang w:val="en-PH"/>
        </w:rPr>
        <w:t>s</w:t>
      </w:r>
      <w:r>
        <w:rPr>
          <w:rFonts w:ascii="Times New Roman" w:hAnsi="Times New Roman" w:cs="Times New Roman"/>
          <w:sz w:val="28"/>
          <w:szCs w:val="28"/>
        </w:rPr>
        <w:t xml:space="preserve"> in Bohol. The findings serve</w:t>
      </w:r>
      <w:r>
        <w:rPr>
          <w:rFonts w:ascii="Times New Roman" w:hAnsi="Times New Roman" w:cs="Times New Roman"/>
          <w:sz w:val="28"/>
          <w:szCs w:val="28"/>
          <w:lang w:val="en-PH"/>
        </w:rPr>
        <w:t>d</w:t>
      </w:r>
      <w:r>
        <w:rPr>
          <w:rFonts w:ascii="Times New Roman" w:hAnsi="Times New Roman" w:cs="Times New Roman"/>
          <w:sz w:val="28"/>
          <w:szCs w:val="28"/>
        </w:rPr>
        <w:t xml:space="preserve"> as bases for a proposed action plan.</w:t>
      </w:r>
    </w:p>
    <w:p w14:paraId="532FFB10"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Specifically, this </w:t>
      </w:r>
      <w:r>
        <w:rPr>
          <w:rFonts w:ascii="Times New Roman" w:hAnsi="Times New Roman" w:cs="Times New Roman"/>
          <w:sz w:val="28"/>
          <w:szCs w:val="28"/>
          <w:lang w:val="en-PH"/>
        </w:rPr>
        <w:t>sought</w:t>
      </w:r>
      <w:r>
        <w:rPr>
          <w:rFonts w:ascii="Times New Roman" w:hAnsi="Times New Roman" w:cs="Times New Roman"/>
          <w:sz w:val="28"/>
          <w:szCs w:val="28"/>
        </w:rPr>
        <w:t xml:space="preserve"> to address the following:</w:t>
      </w:r>
    </w:p>
    <w:p w14:paraId="72BF794A" w14:textId="77777777" w:rsidR="00815374" w:rsidRDefault="00000000">
      <w:pPr>
        <w:pStyle w:val="ListParagraph"/>
        <w:numPr>
          <w:ilvl w:val="0"/>
          <w:numId w:val="1"/>
        </w:numPr>
        <w:spacing w:after="0" w:line="480" w:lineRule="auto"/>
        <w:ind w:left="426" w:firstLine="384"/>
        <w:jc w:val="both"/>
        <w:rPr>
          <w:rFonts w:ascii="Times New Roman" w:hAnsi="Times New Roman" w:cs="Times New Roman"/>
          <w:sz w:val="28"/>
          <w:szCs w:val="28"/>
        </w:rPr>
      </w:pPr>
      <w:bookmarkStart w:id="1" w:name="_Hlk166232987"/>
      <w:r>
        <w:rPr>
          <w:rFonts w:ascii="Times New Roman" w:hAnsi="Times New Roman" w:cs="Times New Roman"/>
          <w:sz w:val="28"/>
          <w:szCs w:val="28"/>
        </w:rPr>
        <w:t>What is the profile of the respondents in terms of:</w:t>
      </w:r>
    </w:p>
    <w:p w14:paraId="369CFBFA" w14:textId="77777777" w:rsidR="00815374" w:rsidRDefault="00000000">
      <w:pPr>
        <w:pStyle w:val="ListParagraph"/>
        <w:numPr>
          <w:ilvl w:val="1"/>
          <w:numId w:val="1"/>
        </w:numPr>
        <w:spacing w:after="0" w:line="480" w:lineRule="auto"/>
        <w:ind w:left="1134" w:firstLine="306"/>
        <w:jc w:val="both"/>
        <w:rPr>
          <w:rFonts w:ascii="Times New Roman" w:hAnsi="Times New Roman" w:cs="Times New Roman"/>
          <w:sz w:val="28"/>
          <w:szCs w:val="28"/>
        </w:rPr>
      </w:pPr>
      <w:r>
        <w:rPr>
          <w:rFonts w:ascii="Times New Roman" w:hAnsi="Times New Roman" w:cs="Times New Roman"/>
          <w:sz w:val="28"/>
          <w:szCs w:val="28"/>
        </w:rPr>
        <w:t>age;</w:t>
      </w:r>
    </w:p>
    <w:p w14:paraId="3F7B7578" w14:textId="77777777" w:rsidR="00815374" w:rsidRDefault="00000000">
      <w:pPr>
        <w:numPr>
          <w:ilvl w:val="1"/>
          <w:numId w:val="1"/>
        </w:numPr>
        <w:spacing w:after="0" w:line="480" w:lineRule="auto"/>
        <w:ind w:left="1276" w:firstLine="164"/>
        <w:jc w:val="both"/>
        <w:rPr>
          <w:rFonts w:ascii="Times New Roman" w:hAnsi="Times New Roman" w:cs="Times New Roman"/>
          <w:sz w:val="28"/>
          <w:szCs w:val="28"/>
        </w:rPr>
      </w:pPr>
      <w:r>
        <w:rPr>
          <w:rFonts w:ascii="Times New Roman" w:hAnsi="Times New Roman" w:cs="Times New Roman"/>
          <w:sz w:val="28"/>
          <w:szCs w:val="28"/>
        </w:rPr>
        <w:t>gender;</w:t>
      </w:r>
    </w:p>
    <w:p w14:paraId="7E5659A7" w14:textId="77777777" w:rsidR="00815374" w:rsidRDefault="00000000">
      <w:pPr>
        <w:numPr>
          <w:ilvl w:val="1"/>
          <w:numId w:val="1"/>
        </w:numPr>
        <w:spacing w:after="0" w:line="480" w:lineRule="auto"/>
        <w:ind w:firstLine="1440"/>
        <w:jc w:val="both"/>
        <w:rPr>
          <w:rFonts w:ascii="Times New Roman" w:hAnsi="Times New Roman" w:cs="Times New Roman"/>
          <w:sz w:val="28"/>
          <w:szCs w:val="28"/>
        </w:rPr>
      </w:pPr>
      <w:r>
        <w:rPr>
          <w:rFonts w:ascii="Times New Roman" w:hAnsi="Times New Roman" w:cs="Times New Roman"/>
          <w:sz w:val="28"/>
          <w:szCs w:val="28"/>
        </w:rPr>
        <w:t xml:space="preserve">educational attainment; </w:t>
      </w:r>
    </w:p>
    <w:p w14:paraId="51BA4C6F" w14:textId="77777777" w:rsidR="00815374" w:rsidRDefault="00000000">
      <w:pPr>
        <w:numPr>
          <w:ilvl w:val="1"/>
          <w:numId w:val="1"/>
        </w:numPr>
        <w:spacing w:after="0" w:line="480" w:lineRule="auto"/>
        <w:ind w:firstLine="1440"/>
        <w:jc w:val="both"/>
        <w:rPr>
          <w:rFonts w:ascii="Times New Roman" w:hAnsi="Times New Roman" w:cs="Times New Roman"/>
          <w:sz w:val="28"/>
          <w:szCs w:val="28"/>
        </w:rPr>
      </w:pPr>
      <w:r>
        <w:rPr>
          <w:rFonts w:ascii="Times New Roman" w:hAnsi="Times New Roman" w:cs="Times New Roman"/>
          <w:sz w:val="28"/>
          <w:szCs w:val="28"/>
        </w:rPr>
        <w:t xml:space="preserve">job position; </w:t>
      </w:r>
      <w:r>
        <w:rPr>
          <w:rFonts w:ascii="Times New Roman" w:hAnsi="Times New Roman" w:cs="Times New Roman"/>
          <w:sz w:val="28"/>
          <w:szCs w:val="28"/>
          <w:lang w:val="en-PH"/>
        </w:rPr>
        <w:t>and</w:t>
      </w:r>
    </w:p>
    <w:p w14:paraId="73132666" w14:textId="77777777" w:rsidR="00815374" w:rsidRDefault="00000000">
      <w:pPr>
        <w:numPr>
          <w:ilvl w:val="1"/>
          <w:numId w:val="1"/>
        </w:numPr>
        <w:spacing w:after="0" w:line="480" w:lineRule="auto"/>
        <w:ind w:firstLine="1440"/>
        <w:jc w:val="both"/>
        <w:rPr>
          <w:rFonts w:ascii="Times New Roman" w:hAnsi="Times New Roman" w:cs="Times New Roman"/>
          <w:sz w:val="28"/>
          <w:szCs w:val="28"/>
        </w:rPr>
      </w:pPr>
      <w:r>
        <w:rPr>
          <w:rFonts w:ascii="Times New Roman" w:hAnsi="Times New Roman" w:cs="Times New Roman"/>
          <w:sz w:val="28"/>
          <w:szCs w:val="28"/>
        </w:rPr>
        <w:t xml:space="preserve">length of service? </w:t>
      </w:r>
    </w:p>
    <w:p w14:paraId="40B4FC5C" w14:textId="22DFE791" w:rsidR="00815374" w:rsidRDefault="00000000" w:rsidP="00E93CC3">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What </w:t>
      </w:r>
      <w:r>
        <w:rPr>
          <w:rFonts w:ascii="Times New Roman" w:hAnsi="Times New Roman" w:cs="Times New Roman"/>
          <w:sz w:val="28"/>
          <w:szCs w:val="28"/>
          <w:lang w:val="en-PH"/>
        </w:rPr>
        <w:t>is</w:t>
      </w:r>
      <w:r>
        <w:rPr>
          <w:rFonts w:ascii="Times New Roman" w:hAnsi="Times New Roman" w:cs="Times New Roman"/>
          <w:sz w:val="28"/>
          <w:szCs w:val="28"/>
        </w:rPr>
        <w:t xml:space="preserve"> the </w:t>
      </w:r>
      <w:r>
        <w:rPr>
          <w:rFonts w:ascii="Times New Roman" w:hAnsi="Times New Roman" w:cs="Times New Roman"/>
          <w:sz w:val="28"/>
          <w:szCs w:val="28"/>
          <w:lang w:val="en-PH"/>
        </w:rPr>
        <w:t xml:space="preserve">level of awareness </w:t>
      </w:r>
      <w:r w:rsidR="00E93CC3">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 xml:space="preserve">on infection control? </w:t>
      </w:r>
    </w:p>
    <w:p w14:paraId="7A421F13" w14:textId="495B26D4" w:rsidR="00815374" w:rsidRDefault="00000000">
      <w:pPr>
        <w:numPr>
          <w:ilvl w:val="0"/>
          <w:numId w:val="1"/>
        </w:numPr>
        <w:spacing w:after="0" w:line="480" w:lineRule="auto"/>
        <w:ind w:left="567" w:firstLine="153"/>
        <w:jc w:val="both"/>
        <w:rPr>
          <w:rFonts w:ascii="Times New Roman" w:hAnsi="Times New Roman" w:cs="Times New Roman"/>
          <w:sz w:val="28"/>
          <w:szCs w:val="28"/>
        </w:rPr>
      </w:pPr>
      <w:r>
        <w:rPr>
          <w:rFonts w:ascii="Times New Roman" w:hAnsi="Times New Roman" w:cs="Times New Roman"/>
          <w:sz w:val="28"/>
          <w:szCs w:val="28"/>
          <w:lang w:val="en-PH"/>
        </w:rPr>
        <w:t xml:space="preserve">What is the level of practice </w:t>
      </w:r>
      <w:r w:rsidR="00E93CC3">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 xml:space="preserve">on infection control? </w:t>
      </w:r>
      <w:r>
        <w:rPr>
          <w:rFonts w:ascii="Times New Roman" w:hAnsi="Times New Roman" w:cs="Times New Roman"/>
          <w:sz w:val="28"/>
          <w:szCs w:val="28"/>
        </w:rPr>
        <w:t xml:space="preserve"> </w:t>
      </w:r>
    </w:p>
    <w:bookmarkEnd w:id="1"/>
    <w:p w14:paraId="55AF0AF2" w14:textId="735EE665" w:rsidR="00815374" w:rsidRDefault="00000000">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Is there a significant relationship between the profile</w:t>
      </w:r>
      <w:r w:rsidR="00E93CC3">
        <w:rPr>
          <w:rFonts w:ascii="Times New Roman" w:hAnsi="Times New Roman" w:cs="Times New Roman"/>
          <w:sz w:val="28"/>
          <w:szCs w:val="28"/>
        </w:rPr>
        <w:t xml:space="preserve"> of the respondents</w:t>
      </w:r>
      <w:r>
        <w:rPr>
          <w:rFonts w:ascii="Times New Roman" w:hAnsi="Times New Roman" w:cs="Times New Roman"/>
          <w:sz w:val="28"/>
          <w:szCs w:val="28"/>
        </w:rPr>
        <w:t xml:space="preserve"> and their </w:t>
      </w:r>
      <w:r>
        <w:rPr>
          <w:rFonts w:ascii="Times New Roman" w:hAnsi="Times New Roman" w:cs="Times New Roman"/>
          <w:sz w:val="28"/>
          <w:szCs w:val="28"/>
          <w:lang w:val="en-PH"/>
        </w:rPr>
        <w:t>level of awareness on infection control</w:t>
      </w:r>
      <w:r>
        <w:rPr>
          <w:rFonts w:ascii="Times New Roman" w:hAnsi="Times New Roman" w:cs="Times New Roman"/>
          <w:sz w:val="28"/>
          <w:szCs w:val="28"/>
        </w:rPr>
        <w:t xml:space="preserve">? </w:t>
      </w:r>
    </w:p>
    <w:p w14:paraId="3743C73F" w14:textId="6CB7AC3F" w:rsidR="00815374" w:rsidRDefault="00000000">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Is there a significant relationship between the profile</w:t>
      </w:r>
      <w:r w:rsidR="00E93CC3">
        <w:rPr>
          <w:rFonts w:ascii="Times New Roman" w:hAnsi="Times New Roman" w:cs="Times New Roman"/>
          <w:sz w:val="28"/>
          <w:szCs w:val="28"/>
        </w:rPr>
        <w:t xml:space="preserve"> of the respondents </w:t>
      </w:r>
      <w:r>
        <w:rPr>
          <w:rFonts w:ascii="Times New Roman" w:hAnsi="Times New Roman" w:cs="Times New Roman"/>
          <w:sz w:val="28"/>
          <w:szCs w:val="28"/>
        </w:rPr>
        <w:t xml:space="preserve">and their </w:t>
      </w:r>
      <w:r>
        <w:rPr>
          <w:rFonts w:ascii="Times New Roman" w:hAnsi="Times New Roman" w:cs="Times New Roman"/>
          <w:sz w:val="28"/>
          <w:szCs w:val="28"/>
          <w:lang w:val="en-PH"/>
        </w:rPr>
        <w:t>level of practices on infection control</w:t>
      </w:r>
      <w:r>
        <w:rPr>
          <w:rFonts w:ascii="Times New Roman" w:hAnsi="Times New Roman" w:cs="Times New Roman"/>
          <w:sz w:val="28"/>
          <w:szCs w:val="28"/>
        </w:rPr>
        <w:t>?</w:t>
      </w:r>
    </w:p>
    <w:p w14:paraId="3E3F93DA" w14:textId="6BB6DCA6" w:rsidR="00815374" w:rsidRDefault="00000000">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Is there a significant relationship between the </w:t>
      </w:r>
      <w:r>
        <w:rPr>
          <w:rFonts w:ascii="Times New Roman" w:hAnsi="Times New Roman" w:cs="Times New Roman"/>
          <w:sz w:val="28"/>
          <w:szCs w:val="28"/>
          <w:lang w:val="en-PH"/>
        </w:rPr>
        <w:t xml:space="preserve">level of awareness and level of practices </w:t>
      </w:r>
      <w:r w:rsidR="007E189F">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on infection control?</w:t>
      </w:r>
    </w:p>
    <w:p w14:paraId="2817F57A" w14:textId="77777777" w:rsidR="00815374" w:rsidRDefault="00000000">
      <w:pPr>
        <w:numPr>
          <w:ilvl w:val="0"/>
          <w:numId w:val="1"/>
        </w:num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Based on the findings of the study, what action plan may be proposed?</w:t>
      </w:r>
    </w:p>
    <w:p w14:paraId="3A3116A6" w14:textId="15E726D9" w:rsidR="00815374" w:rsidRDefault="00000000" w:rsidP="00AE4426">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Statement of Null Hypothes</w:t>
      </w:r>
      <w:r w:rsidR="009919FA">
        <w:rPr>
          <w:rFonts w:ascii="Times New Roman" w:hAnsi="Times New Roman" w:cs="Times New Roman"/>
          <w:b/>
          <w:bCs/>
          <w:sz w:val="28"/>
          <w:szCs w:val="28"/>
        </w:rPr>
        <w:t>e</w:t>
      </w:r>
      <w:r>
        <w:rPr>
          <w:rFonts w:ascii="Times New Roman" w:hAnsi="Times New Roman" w:cs="Times New Roman"/>
          <w:b/>
          <w:bCs/>
          <w:sz w:val="28"/>
          <w:szCs w:val="28"/>
        </w:rPr>
        <w:t>s</w:t>
      </w:r>
    </w:p>
    <w:p w14:paraId="083EA32B" w14:textId="77777777" w:rsidR="00815374" w:rsidRDefault="00000000">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lang w:val="en-PH"/>
        </w:rPr>
        <w:t xml:space="preserve">The following null hypothesis will be tested at 0.05 level of significance: </w:t>
      </w:r>
    </w:p>
    <w:p w14:paraId="66065953" w14:textId="76C67CB9"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Ho1: There is no significant relationship between the profile</w:t>
      </w:r>
      <w:r w:rsidR="0041786D">
        <w:rPr>
          <w:rFonts w:ascii="Times New Roman" w:hAnsi="Times New Roman" w:cs="Times New Roman"/>
          <w:sz w:val="28"/>
          <w:szCs w:val="28"/>
        </w:rPr>
        <w:t xml:space="preserve"> of the respondents</w:t>
      </w:r>
      <w:r>
        <w:rPr>
          <w:rFonts w:ascii="Times New Roman" w:hAnsi="Times New Roman" w:cs="Times New Roman"/>
          <w:sz w:val="28"/>
          <w:szCs w:val="28"/>
        </w:rPr>
        <w:t xml:space="preserve"> and their </w:t>
      </w:r>
      <w:r>
        <w:rPr>
          <w:rFonts w:ascii="Times New Roman" w:hAnsi="Times New Roman" w:cs="Times New Roman"/>
          <w:sz w:val="28"/>
          <w:szCs w:val="28"/>
          <w:lang w:val="en-PH"/>
        </w:rPr>
        <w:t>level of awareness on infection control</w:t>
      </w:r>
      <w:r>
        <w:rPr>
          <w:rFonts w:ascii="Times New Roman" w:hAnsi="Times New Roman" w:cs="Times New Roman"/>
          <w:sz w:val="28"/>
          <w:szCs w:val="28"/>
        </w:rPr>
        <w:t>.</w:t>
      </w:r>
    </w:p>
    <w:p w14:paraId="1C9DA18B" w14:textId="60CE6223"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Ho</w:t>
      </w:r>
      <w:r>
        <w:rPr>
          <w:rFonts w:ascii="Times New Roman" w:hAnsi="Times New Roman" w:cs="Times New Roman"/>
          <w:sz w:val="28"/>
          <w:szCs w:val="28"/>
          <w:lang w:val="en-PH"/>
        </w:rPr>
        <w:t>2</w:t>
      </w:r>
      <w:r>
        <w:rPr>
          <w:rFonts w:ascii="Times New Roman" w:hAnsi="Times New Roman" w:cs="Times New Roman"/>
          <w:sz w:val="28"/>
          <w:szCs w:val="28"/>
        </w:rPr>
        <w:t>: There is no significant relationship between the profile</w:t>
      </w:r>
      <w:r w:rsidR="0041786D">
        <w:rPr>
          <w:rFonts w:ascii="Times New Roman" w:hAnsi="Times New Roman" w:cs="Times New Roman"/>
          <w:sz w:val="28"/>
          <w:szCs w:val="28"/>
        </w:rPr>
        <w:t xml:space="preserve"> of the respondents</w:t>
      </w:r>
      <w:r>
        <w:rPr>
          <w:rFonts w:ascii="Times New Roman" w:hAnsi="Times New Roman" w:cs="Times New Roman"/>
          <w:sz w:val="28"/>
          <w:szCs w:val="28"/>
        </w:rPr>
        <w:t xml:space="preserve"> and their </w:t>
      </w:r>
      <w:r>
        <w:rPr>
          <w:rFonts w:ascii="Times New Roman" w:hAnsi="Times New Roman" w:cs="Times New Roman"/>
          <w:sz w:val="28"/>
          <w:szCs w:val="28"/>
          <w:lang w:val="en-PH"/>
        </w:rPr>
        <w:t>level of practices on infection control</w:t>
      </w:r>
      <w:r>
        <w:rPr>
          <w:rFonts w:ascii="Times New Roman" w:hAnsi="Times New Roman" w:cs="Times New Roman"/>
          <w:sz w:val="28"/>
          <w:szCs w:val="28"/>
        </w:rPr>
        <w:t>.</w:t>
      </w:r>
    </w:p>
    <w:p w14:paraId="664B038C" w14:textId="6306AF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Ho</w:t>
      </w:r>
      <w:r>
        <w:rPr>
          <w:rFonts w:ascii="Times New Roman" w:hAnsi="Times New Roman" w:cs="Times New Roman"/>
          <w:sz w:val="28"/>
          <w:szCs w:val="28"/>
          <w:lang w:val="en-PH"/>
        </w:rPr>
        <w:t>3</w:t>
      </w:r>
      <w:r>
        <w:rPr>
          <w:rFonts w:ascii="Times New Roman" w:hAnsi="Times New Roman" w:cs="Times New Roman"/>
          <w:sz w:val="28"/>
          <w:szCs w:val="28"/>
        </w:rPr>
        <w:t xml:space="preserve">: There is no significant relationship between the </w:t>
      </w:r>
      <w:r>
        <w:rPr>
          <w:rFonts w:ascii="Times New Roman" w:hAnsi="Times New Roman" w:cs="Times New Roman"/>
          <w:sz w:val="28"/>
          <w:szCs w:val="28"/>
          <w:lang w:val="en-PH"/>
        </w:rPr>
        <w:t xml:space="preserve">level of awareness and level of practices </w:t>
      </w:r>
      <w:r w:rsidR="0041786D">
        <w:rPr>
          <w:rFonts w:ascii="Times New Roman" w:hAnsi="Times New Roman" w:cs="Times New Roman"/>
          <w:sz w:val="28"/>
          <w:szCs w:val="28"/>
          <w:lang w:val="en-PH"/>
        </w:rPr>
        <w:t xml:space="preserve">of the respondents </w:t>
      </w:r>
      <w:r>
        <w:rPr>
          <w:rFonts w:ascii="Times New Roman" w:hAnsi="Times New Roman" w:cs="Times New Roman"/>
          <w:sz w:val="28"/>
          <w:szCs w:val="28"/>
          <w:lang w:val="en-PH"/>
        </w:rPr>
        <w:t>on infection control</w:t>
      </w:r>
      <w:r>
        <w:rPr>
          <w:rFonts w:ascii="Times New Roman" w:hAnsi="Times New Roman" w:cs="Times New Roman"/>
          <w:sz w:val="28"/>
          <w:szCs w:val="28"/>
        </w:rPr>
        <w:t>.</w:t>
      </w:r>
    </w:p>
    <w:p w14:paraId="66D3F896" w14:textId="77777777" w:rsidR="00815374" w:rsidRDefault="00000000">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Significance of the Study</w:t>
      </w:r>
    </w:p>
    <w:p w14:paraId="6CF46D74"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research work will benefit the following:</w:t>
      </w:r>
    </w:p>
    <w:p w14:paraId="7817E89C" w14:textId="77777777" w:rsidR="00815374" w:rsidRDefault="00000000">
      <w:pPr>
        <w:spacing w:after="0" w:line="48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Patients</w:t>
      </w:r>
      <w:r>
        <w:rPr>
          <w:rFonts w:ascii="Times New Roman" w:hAnsi="Times New Roman" w:cs="Times New Roman"/>
          <w:sz w:val="28"/>
          <w:szCs w:val="28"/>
        </w:rPr>
        <w:t xml:space="preserve">. </w:t>
      </w:r>
      <w:r>
        <w:rPr>
          <w:rFonts w:ascii="Times New Roman" w:hAnsi="Times New Roman" w:cs="Times New Roman"/>
          <w:sz w:val="28"/>
          <w:szCs w:val="28"/>
          <w:lang w:val="en-PH"/>
        </w:rPr>
        <w:t xml:space="preserve">This study shall </w:t>
      </w:r>
      <w:r>
        <w:rPr>
          <w:rFonts w:ascii="Times New Roman" w:eastAsia="SimSun" w:hAnsi="Times New Roman" w:cs="Times New Roman"/>
          <w:sz w:val="28"/>
          <w:szCs w:val="28"/>
        </w:rPr>
        <w:t xml:space="preserve">benefit patients by enhancing their safety and care quality. Improved awareness and practices among nurses reduce healthcare-associated infections (HAIs), leading to better recovery rates and fewer complications. It fosters a safer hospital environment, minimizing patients’ risk of prolonged hospital stays and additional medical costs. By </w:t>
      </w:r>
      <w:r>
        <w:rPr>
          <w:rFonts w:ascii="Times New Roman" w:eastAsia="SimSun" w:hAnsi="Times New Roman" w:cs="Times New Roman"/>
          <w:sz w:val="28"/>
          <w:szCs w:val="28"/>
        </w:rPr>
        <w:lastRenderedPageBreak/>
        <w:t>promoting evidence-based infection control measures, the study builds patient trust in the healthcare system. Furthermore, it contributes to equitable care by addressing gaps in nurse training and standardizing infection prevention practices. Ultimately, the research supports patient-centered care, ensuring optimal health outcomes and a safer, more hygienic clinical experience.</w:t>
      </w:r>
    </w:p>
    <w:p w14:paraId="4843910C"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Nursing Staff. </w:t>
      </w:r>
      <w:r>
        <w:rPr>
          <w:rFonts w:ascii="Times New Roman" w:eastAsia="SimSun" w:hAnsi="Times New Roman" w:cs="Times New Roman"/>
          <w:sz w:val="28"/>
          <w:szCs w:val="28"/>
        </w:rPr>
        <w:t>This research study benefits nursing staff by identifying gaps in their knowledge and infection control practices, enabling targeted education and professional development. It promotes adherence to evidence-based guidelines, enhancing their competency and confidence in delivering safe care. Improved infection control practices reduce workplace risks, including exposure to healthcare-associated infections (HAIs), fostering a safer work environment. The study supports the creation of tailored training programs, empowering nurses to stay updated with current standards. Additionally, it highlights the importance of their role in patient safety, boosting morale and professional satisfaction. Ultimately, the research enhances the quality and effectiveness of nursing practice.</w:t>
      </w:r>
    </w:p>
    <w:p w14:paraId="6320543F" w14:textId="3154116B" w:rsidR="00815374" w:rsidRDefault="00000000">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bCs/>
          <w:sz w:val="28"/>
          <w:szCs w:val="28"/>
        </w:rPr>
        <w:t xml:space="preserve">Nurse Managers. </w:t>
      </w:r>
      <w:r>
        <w:rPr>
          <w:rFonts w:ascii="Times New Roman" w:eastAsia="SimSun" w:hAnsi="Times New Roman" w:cs="Times New Roman"/>
          <w:sz w:val="28"/>
          <w:szCs w:val="28"/>
        </w:rPr>
        <w:t xml:space="preserve">The research helps nursing managers and supervisors identify areas where staff may need additional training or resources, improving overall infection control practices. It informs decision-making for policy updates, training initiatives, and resource allocation, </w:t>
      </w:r>
      <w:r>
        <w:rPr>
          <w:rFonts w:ascii="Times New Roman" w:eastAsia="SimSun" w:hAnsi="Times New Roman" w:cs="Times New Roman"/>
          <w:sz w:val="28"/>
          <w:szCs w:val="28"/>
        </w:rPr>
        <w:lastRenderedPageBreak/>
        <w:t>ensuring compliance with best practices and enhancing patient safety while fostering a culture of continuous improvement.</w:t>
      </w:r>
    </w:p>
    <w:p w14:paraId="382831A5" w14:textId="684BE72F" w:rsidR="009A4667" w:rsidRPr="009A4667" w:rsidRDefault="009A4667">
      <w:pPr>
        <w:spacing w:after="0"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 xml:space="preserve">Supervisors. </w:t>
      </w:r>
      <w:r w:rsidRPr="009A4667">
        <w:rPr>
          <w:rFonts w:ascii="Times New Roman" w:hAnsi="Times New Roman" w:cs="Times New Roman"/>
          <w:sz w:val="28"/>
          <w:szCs w:val="28"/>
        </w:rPr>
        <w:t>Conducting a study on infection control awareness and practices among staff nurses provides nurse supervisors with evidence-based insights to identify knowledge gaps, reinforce protocols, and enhance patient safety. The findings can inform targeted training programs, improve compliance with infection prevention standards, and ultimately reduce healthcare-associated infections. It also empowers supervisors to implement more effective monitoring and support strategies, fostering a culture of accountability, professional growth, and high-quality nursing care in clinical settings.</w:t>
      </w:r>
    </w:p>
    <w:p w14:paraId="6A4CDB63" w14:textId="28BC73DE" w:rsidR="00815374" w:rsidRDefault="00584479">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bCs/>
          <w:sz w:val="28"/>
          <w:szCs w:val="28"/>
        </w:rPr>
        <w:t>Infection Control Committee.</w:t>
      </w:r>
      <w:r>
        <w:rPr>
          <w:rFonts w:ascii="Times New Roman" w:hAnsi="Times New Roman" w:cs="Times New Roman"/>
          <w:sz w:val="28"/>
          <w:szCs w:val="28"/>
        </w:rPr>
        <w:t xml:space="preserve"> The study </w:t>
      </w:r>
      <w:r w:rsidRPr="00584479">
        <w:rPr>
          <w:rFonts w:ascii="Times New Roman" w:eastAsia="SimSun" w:hAnsi="Times New Roman" w:cs="Times New Roman"/>
          <w:sz w:val="28"/>
          <w:szCs w:val="28"/>
        </w:rPr>
        <w:t>provides comprehensive, evidence-based data to assess current compliance levels and identify knowledge gaps or unsafe practices. These insights allow the committee to design focused education and training programs, update protocols, and implement targeted interventions. Additionally, the study supports continuous quality improvement, enhances staff accountability, and strengthens hospital infection control strategies. Ultimately, it contributes to reducing healthcare-associated infections, ensuring patient safety, and promoting a culture of best practices in infection prevention across all nursing units and departments.</w:t>
      </w:r>
    </w:p>
    <w:p w14:paraId="21895163" w14:textId="1BD8DFE5" w:rsidR="00815374" w:rsidRDefault="00000000">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bCs/>
          <w:sz w:val="28"/>
          <w:szCs w:val="28"/>
          <w:lang w:val="en-PH"/>
        </w:rPr>
        <w:lastRenderedPageBreak/>
        <w:t>Hospitals</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eastAsia="SimSun" w:hAnsi="Times New Roman" w:cs="Times New Roman"/>
          <w:sz w:val="28"/>
          <w:szCs w:val="28"/>
        </w:rPr>
        <w:t xml:space="preserve">The research helps the hospital identify strengths and weaknesses in infection control practices, leading to more effective policies and protocols. It supports improved staff training, reducing </w:t>
      </w:r>
      <w:r w:rsidR="00FB4074">
        <w:rPr>
          <w:rFonts w:ascii="Times New Roman" w:eastAsia="SimSun" w:hAnsi="Times New Roman" w:cs="Times New Roman"/>
          <w:sz w:val="28"/>
          <w:szCs w:val="28"/>
        </w:rPr>
        <w:t>H</w:t>
      </w:r>
      <w:r>
        <w:rPr>
          <w:rFonts w:ascii="Times New Roman" w:eastAsia="SimSun" w:hAnsi="Times New Roman" w:cs="Times New Roman"/>
          <w:sz w:val="28"/>
          <w:szCs w:val="28"/>
        </w:rPr>
        <w:t>ealthcare-</w:t>
      </w:r>
      <w:r w:rsidR="00FB4074">
        <w:rPr>
          <w:rFonts w:ascii="Times New Roman" w:eastAsia="SimSun" w:hAnsi="Times New Roman" w:cs="Times New Roman"/>
          <w:sz w:val="28"/>
          <w:szCs w:val="28"/>
        </w:rPr>
        <w:t>A</w:t>
      </w:r>
      <w:r>
        <w:rPr>
          <w:rFonts w:ascii="Times New Roman" w:eastAsia="SimSun" w:hAnsi="Times New Roman" w:cs="Times New Roman"/>
          <w:sz w:val="28"/>
          <w:szCs w:val="28"/>
        </w:rPr>
        <w:t xml:space="preserve">ssociated </w:t>
      </w:r>
      <w:r w:rsidR="00FB4074">
        <w:rPr>
          <w:rFonts w:ascii="Times New Roman" w:eastAsia="SimSun" w:hAnsi="Times New Roman" w:cs="Times New Roman"/>
          <w:sz w:val="28"/>
          <w:szCs w:val="28"/>
        </w:rPr>
        <w:t>I</w:t>
      </w:r>
      <w:r>
        <w:rPr>
          <w:rFonts w:ascii="Times New Roman" w:eastAsia="SimSun" w:hAnsi="Times New Roman" w:cs="Times New Roman"/>
          <w:sz w:val="28"/>
          <w:szCs w:val="28"/>
        </w:rPr>
        <w:t>nfections (HAIs), enhancing patient safety, and optimizing resource use. Ultimately, it contributes to better overall hospital performance and reputation.</w:t>
      </w:r>
    </w:p>
    <w:p w14:paraId="2C041670"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b/>
          <w:bCs/>
          <w:sz w:val="28"/>
          <w:szCs w:val="28"/>
        </w:rPr>
        <w:t>Regulatory and Accreditation Bodies.</w:t>
      </w:r>
      <w:r>
        <w:rPr>
          <w:rFonts w:ascii="Times New Roman" w:hAnsi="Times New Roman" w:cs="Times New Roman"/>
          <w:sz w:val="28"/>
          <w:szCs w:val="28"/>
        </w:rPr>
        <w:t xml:space="preserve"> The research provides regulatory and accreditation bodies with data to assess compliance with infection control standards. It helps inform the development of guidelines, improve accreditation processes, and set benchmarks for quality care. Findings can drive national or international policies, promoting safer healthcare practices across hospitals and improving patient outcomes.</w:t>
      </w:r>
    </w:p>
    <w:p w14:paraId="649CD7AC" w14:textId="441C3930" w:rsidR="00584479" w:rsidRPr="00584479" w:rsidRDefault="00584479">
      <w:pPr>
        <w:spacing w:after="0" w:line="480" w:lineRule="auto"/>
        <w:ind w:firstLine="720"/>
        <w:jc w:val="both"/>
        <w:rPr>
          <w:rFonts w:ascii="Times New Roman" w:hAnsi="Times New Roman" w:cs="Times New Roman"/>
          <w:bCs/>
          <w:sz w:val="28"/>
        </w:rPr>
      </w:pPr>
      <w:r>
        <w:rPr>
          <w:rFonts w:ascii="Times New Roman" w:hAnsi="Times New Roman" w:cs="Times New Roman"/>
          <w:b/>
          <w:sz w:val="28"/>
        </w:rPr>
        <w:t xml:space="preserve">Department of Health. </w:t>
      </w:r>
      <w:r w:rsidRPr="00584479">
        <w:rPr>
          <w:rFonts w:ascii="Times New Roman" w:hAnsi="Times New Roman" w:cs="Times New Roman"/>
          <w:bCs/>
          <w:sz w:val="28"/>
        </w:rPr>
        <w:t xml:space="preserve">This study provides valuable insights to the Department of Health (DOH) for shaping national infection prevention strategies. It highlights frontline compliance, training needs, and systemic gaps within healthcare facilities. The findings can inform policy formulation, guide resource allocation, and support the development of standardized infection control protocols across institutions. Additionally, the study contributes to improving patient safety, reducing healthcare-associated infections, and strengthening the country's public health system. It also </w:t>
      </w:r>
      <w:r w:rsidRPr="00584479">
        <w:rPr>
          <w:rFonts w:ascii="Times New Roman" w:hAnsi="Times New Roman" w:cs="Times New Roman"/>
          <w:bCs/>
          <w:sz w:val="28"/>
        </w:rPr>
        <w:lastRenderedPageBreak/>
        <w:t>enables the DOH to monitor the effectiveness of existing guidelines and implement data-driven improvements at both local and national levels.</w:t>
      </w:r>
    </w:p>
    <w:p w14:paraId="33DD8780" w14:textId="700AC49D" w:rsidR="00815374" w:rsidRDefault="00000000">
      <w:pPr>
        <w:spacing w:after="0" w:line="480" w:lineRule="auto"/>
        <w:ind w:firstLine="720"/>
        <w:jc w:val="both"/>
        <w:rPr>
          <w:rFonts w:ascii="Times New Roman" w:eastAsia="SimSun" w:hAnsi="Times New Roman" w:cs="Times New Roman"/>
          <w:sz w:val="28"/>
          <w:szCs w:val="28"/>
        </w:rPr>
      </w:pPr>
      <w:r>
        <w:rPr>
          <w:rFonts w:ascii="Times New Roman" w:hAnsi="Times New Roman" w:cs="Times New Roman"/>
          <w:b/>
          <w:sz w:val="28"/>
        </w:rPr>
        <w:t xml:space="preserve">Researcher. </w:t>
      </w:r>
      <w:r>
        <w:rPr>
          <w:rFonts w:ascii="Times New Roman" w:hAnsi="Times New Roman" w:cs="Times New Roman"/>
          <w:sz w:val="28"/>
          <w:szCs w:val="28"/>
        </w:rPr>
        <w:t xml:space="preserve">As a nurse, </w:t>
      </w:r>
      <w:r>
        <w:rPr>
          <w:rFonts w:ascii="Times New Roman" w:hAnsi="Times New Roman" w:cs="Times New Roman"/>
          <w:sz w:val="28"/>
          <w:szCs w:val="28"/>
          <w:lang w:val="en-PH"/>
        </w:rPr>
        <w:t>this</w:t>
      </w:r>
      <w:r>
        <w:rPr>
          <w:rFonts w:ascii="Times New Roman" w:eastAsia="SimSun" w:hAnsi="Times New Roman" w:cs="Times New Roman"/>
          <w:sz w:val="28"/>
          <w:szCs w:val="28"/>
        </w:rPr>
        <w:t xml:space="preserve"> research enhances the researcher’s knowledge and expertise in infection control, contributing to the academic field. It offers valuable data for future studies, publication opportunities, and career development. Additionally, it allows the researcher to identify gaps in the literature, fostering further inquiry into improving healthcare practices and patient safety.</w:t>
      </w:r>
    </w:p>
    <w:p w14:paraId="54A417E9" w14:textId="77777777" w:rsidR="00815374" w:rsidRDefault="00000000">
      <w:pPr>
        <w:spacing w:after="0" w:line="480" w:lineRule="auto"/>
        <w:ind w:firstLine="720"/>
        <w:jc w:val="both"/>
      </w:pPr>
      <w:r>
        <w:rPr>
          <w:rFonts w:ascii="Times New Roman" w:hAnsi="Times New Roman" w:cs="Times New Roman"/>
          <w:b/>
          <w:sz w:val="28"/>
          <w:szCs w:val="28"/>
        </w:rPr>
        <w:t>Future Researchers</w:t>
      </w:r>
      <w:r>
        <w:rPr>
          <w:rFonts w:ascii="Times New Roman" w:hAnsi="Times New Roman" w:cs="Times New Roman"/>
          <w:sz w:val="28"/>
          <w:szCs w:val="28"/>
        </w:rPr>
        <w:t xml:space="preserve">. </w:t>
      </w:r>
      <w:bookmarkEnd w:id="0"/>
      <w:r>
        <w:rPr>
          <w:rFonts w:ascii="Times New Roman" w:eastAsia="SimSun" w:hAnsi="Times New Roman" w:cs="Times New Roman"/>
          <w:sz w:val="28"/>
          <w:szCs w:val="28"/>
        </w:rPr>
        <w:t>The research provides a foundation for future studies on infection control, offering valuable insights into areas requiring further investigation. It helps identify gaps in knowledge and practice, guiding new research questions. Future researchers can build upon this work to enhance nursing practices, improve patient safety, and refine infection control protocols.</w:t>
      </w:r>
    </w:p>
    <w:p w14:paraId="36361A64" w14:textId="77777777" w:rsidR="00815374" w:rsidRDefault="00815374">
      <w:pPr>
        <w:spacing w:after="0" w:line="480" w:lineRule="auto"/>
        <w:ind w:firstLine="720"/>
        <w:jc w:val="both"/>
      </w:pPr>
    </w:p>
    <w:p w14:paraId="549F3283" w14:textId="77777777" w:rsidR="00815374" w:rsidRDefault="00815374">
      <w:pPr>
        <w:spacing w:after="0" w:line="480" w:lineRule="auto"/>
        <w:jc w:val="both"/>
        <w:rPr>
          <w:rFonts w:ascii="Times New Roman" w:hAnsi="Times New Roman" w:cs="Times New Roman"/>
          <w:sz w:val="36"/>
          <w:szCs w:val="28"/>
        </w:rPr>
      </w:pPr>
    </w:p>
    <w:p w14:paraId="7A61B0AA" w14:textId="77777777" w:rsidR="00815374" w:rsidRDefault="00815374">
      <w:pPr>
        <w:spacing w:after="0" w:line="480" w:lineRule="auto"/>
        <w:jc w:val="both"/>
        <w:rPr>
          <w:rFonts w:ascii="Times New Roman" w:hAnsi="Times New Roman" w:cs="Times New Roman"/>
          <w:sz w:val="36"/>
          <w:szCs w:val="28"/>
        </w:rPr>
      </w:pPr>
    </w:p>
    <w:p w14:paraId="6A99D0D9" w14:textId="77777777" w:rsidR="00815374" w:rsidRDefault="00815374" w:rsidP="00DD7A11">
      <w:pPr>
        <w:spacing w:after="0" w:line="480" w:lineRule="auto"/>
        <w:rPr>
          <w:rFonts w:ascii="Times New Roman" w:hAnsi="Times New Roman" w:cs="Times New Roman"/>
          <w:b/>
          <w:bCs/>
          <w:sz w:val="28"/>
          <w:szCs w:val="28"/>
        </w:rPr>
      </w:pPr>
    </w:p>
    <w:p w14:paraId="448972C3" w14:textId="77777777" w:rsidR="00DD7A11" w:rsidRDefault="00DD7A11" w:rsidP="00DD7A11">
      <w:pPr>
        <w:spacing w:after="0" w:line="480" w:lineRule="auto"/>
        <w:rPr>
          <w:rFonts w:ascii="Times New Roman" w:hAnsi="Times New Roman" w:cs="Times New Roman"/>
          <w:b/>
          <w:bCs/>
          <w:sz w:val="28"/>
          <w:szCs w:val="28"/>
        </w:rPr>
      </w:pPr>
    </w:p>
    <w:p w14:paraId="29EE17E2" w14:textId="77777777" w:rsidR="00815374" w:rsidRDefault="00815374">
      <w:pPr>
        <w:spacing w:after="0" w:line="480" w:lineRule="auto"/>
        <w:ind w:firstLine="420"/>
        <w:jc w:val="center"/>
        <w:rPr>
          <w:rFonts w:ascii="Times New Roman" w:hAnsi="Times New Roman" w:cs="Times New Roman"/>
          <w:b/>
          <w:bCs/>
          <w:sz w:val="28"/>
          <w:szCs w:val="28"/>
        </w:rPr>
      </w:pPr>
    </w:p>
    <w:p w14:paraId="2E170707" w14:textId="77777777" w:rsidR="00815374" w:rsidRDefault="00000000">
      <w:pPr>
        <w:spacing w:after="0" w:line="480" w:lineRule="auto"/>
        <w:ind w:firstLine="420"/>
        <w:jc w:val="center"/>
        <w:rPr>
          <w:rFonts w:ascii="Times New Roman" w:hAnsi="Times New Roman" w:cs="Times New Roman"/>
          <w:b/>
          <w:bCs/>
          <w:sz w:val="28"/>
          <w:szCs w:val="28"/>
        </w:rPr>
      </w:pPr>
      <w:r>
        <w:rPr>
          <w:rFonts w:ascii="Times New Roman" w:hAnsi="Times New Roman" w:cs="Times New Roman"/>
          <w:b/>
          <w:bCs/>
          <w:sz w:val="28"/>
          <w:szCs w:val="28"/>
        </w:rPr>
        <w:lastRenderedPageBreak/>
        <w:t>RESEARCH METHODOLOGY</w:t>
      </w:r>
    </w:p>
    <w:p w14:paraId="44756DC9" w14:textId="77777777" w:rsidR="00815374" w:rsidRDefault="00000000">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Research Design</w:t>
      </w:r>
    </w:p>
    <w:p w14:paraId="6801947B" w14:textId="77777777" w:rsidR="00815374" w:rsidRDefault="00000000">
      <w:pPr>
        <w:spacing w:after="0" w:line="480" w:lineRule="auto"/>
        <w:ind w:firstLine="560"/>
        <w:jc w:val="both"/>
        <w:rPr>
          <w:rFonts w:ascii="Times New Roman" w:hAnsi="Times New Roman"/>
          <w:sz w:val="28"/>
          <w:szCs w:val="28"/>
        </w:rPr>
      </w:pPr>
      <w:r>
        <w:rPr>
          <w:rFonts w:ascii="Times New Roman" w:hAnsi="Times New Roman"/>
          <w:sz w:val="28"/>
          <w:szCs w:val="28"/>
        </w:rPr>
        <w:t xml:space="preserve">This research </w:t>
      </w:r>
      <w:r>
        <w:rPr>
          <w:rFonts w:ascii="Times New Roman" w:hAnsi="Times New Roman"/>
          <w:sz w:val="28"/>
          <w:szCs w:val="28"/>
          <w:lang w:val="en-PH"/>
        </w:rPr>
        <w:t>u</w:t>
      </w:r>
      <w:proofErr w:type="spellStart"/>
      <w:r>
        <w:rPr>
          <w:rFonts w:ascii="Times New Roman" w:hAnsi="Times New Roman"/>
          <w:sz w:val="28"/>
          <w:szCs w:val="28"/>
        </w:rPr>
        <w:t>tilize</w:t>
      </w:r>
      <w:proofErr w:type="spellEnd"/>
      <w:r>
        <w:rPr>
          <w:rFonts w:ascii="Times New Roman" w:hAnsi="Times New Roman"/>
          <w:sz w:val="28"/>
          <w:szCs w:val="28"/>
          <w:lang w:val="en-PH"/>
        </w:rPr>
        <w:t>d</w:t>
      </w:r>
      <w:r>
        <w:rPr>
          <w:rFonts w:ascii="Times New Roman" w:hAnsi="Times New Roman"/>
          <w:sz w:val="28"/>
          <w:szCs w:val="28"/>
        </w:rPr>
        <w:t xml:space="preserve"> a descriptive</w:t>
      </w:r>
      <w:r>
        <w:rPr>
          <w:rFonts w:ascii="Times New Roman" w:hAnsi="Times New Roman"/>
          <w:sz w:val="28"/>
          <w:szCs w:val="28"/>
          <w:lang w:val="en-PH"/>
        </w:rPr>
        <w:t xml:space="preserve">, </w:t>
      </w:r>
      <w:r>
        <w:rPr>
          <w:rFonts w:ascii="Times New Roman" w:hAnsi="Times New Roman"/>
          <w:sz w:val="28"/>
          <w:szCs w:val="28"/>
        </w:rPr>
        <w:t xml:space="preserve">correlational research design to determine the </w:t>
      </w:r>
      <w:r>
        <w:rPr>
          <w:rFonts w:ascii="Times New Roman" w:hAnsi="Times New Roman"/>
          <w:sz w:val="28"/>
          <w:szCs w:val="28"/>
          <w:lang w:val="en-PH"/>
        </w:rPr>
        <w:t>level of awareness on infection control and practices of nurses in selected hospitals</w:t>
      </w:r>
      <w:r>
        <w:rPr>
          <w:rFonts w:ascii="Times New Roman" w:hAnsi="Times New Roman"/>
          <w:sz w:val="28"/>
          <w:szCs w:val="28"/>
        </w:rPr>
        <w:t xml:space="preserve"> through the use of a researcher </w:t>
      </w:r>
      <w:r>
        <w:rPr>
          <w:rFonts w:ascii="Times New Roman" w:hAnsi="Times New Roman"/>
          <w:sz w:val="28"/>
          <w:szCs w:val="28"/>
          <w:lang w:val="en-PH"/>
        </w:rPr>
        <w:t>modified</w:t>
      </w:r>
      <w:r>
        <w:rPr>
          <w:rFonts w:ascii="Times New Roman" w:hAnsi="Times New Roman"/>
          <w:sz w:val="28"/>
          <w:szCs w:val="28"/>
        </w:rPr>
        <w:t xml:space="preserve"> instrument as illustrated in the following research flow:</w:t>
      </w:r>
    </w:p>
    <w:p w14:paraId="1FAA1212" w14:textId="77777777" w:rsidR="00815374" w:rsidRDefault="00000000">
      <w:pPr>
        <w:spacing w:after="0" w:line="480" w:lineRule="auto"/>
        <w:ind w:firstLineChars="200" w:firstLine="562"/>
        <w:rPr>
          <w:rFonts w:ascii="Times New Roman" w:hAnsi="Times New Roman"/>
          <w:sz w:val="28"/>
          <w:szCs w:val="28"/>
        </w:rPr>
      </w:pPr>
      <w:r>
        <w:rPr>
          <w:rFonts w:ascii="Times New Roman" w:hAnsi="Times New Roman"/>
          <w:b/>
          <w:sz w:val="28"/>
          <w:szCs w:val="28"/>
        </w:rPr>
        <w:t>INPUT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b/>
          <w:sz w:val="28"/>
          <w:szCs w:val="28"/>
        </w:rPr>
        <w:t>PROCESS</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 xml:space="preserve">          OUTPUT</w:t>
      </w:r>
    </w:p>
    <w:p w14:paraId="5A83F8C8" w14:textId="77777777" w:rsidR="00815374" w:rsidRDefault="00000000">
      <w:pPr>
        <w:spacing w:after="0" w:line="480" w:lineRule="auto"/>
        <w:rPr>
          <w:rFonts w:ascii="Times New Roman" w:hAnsi="Times New Roman"/>
          <w:sz w:val="28"/>
          <w:szCs w:val="28"/>
        </w:rPr>
      </w:pPr>
      <w:r>
        <w:rPr>
          <w:rFonts w:ascii="Times New Roman" w:hAnsi="Times New Roman"/>
          <w:noProof/>
          <w:sz w:val="28"/>
          <w:szCs w:val="28"/>
          <w:lang w:val="en-PH" w:eastAsia="en-PH"/>
        </w:rPr>
        <mc:AlternateContent>
          <mc:Choice Requires="wps">
            <w:drawing>
              <wp:anchor distT="0" distB="0" distL="114300" distR="114300" simplePos="0" relativeHeight="251664384" behindDoc="0" locked="0" layoutInCell="1" allowOverlap="1" wp14:anchorId="6E52769B" wp14:editId="6C9D1284">
                <wp:simplePos x="0" y="0"/>
                <wp:positionH relativeFrom="column">
                  <wp:posOffset>3714750</wp:posOffset>
                </wp:positionH>
                <wp:positionV relativeFrom="paragraph">
                  <wp:posOffset>1649730</wp:posOffset>
                </wp:positionV>
                <wp:extent cx="247650" cy="457200"/>
                <wp:effectExtent l="4445" t="35560" r="14605" b="40640"/>
                <wp:wrapNone/>
                <wp:docPr id="1" name="Right Arrow 1"/>
                <wp:cNvGraphicFramePr/>
                <a:graphic xmlns:a="http://schemas.openxmlformats.org/drawingml/2006/main">
                  <a:graphicData uri="http://schemas.microsoft.com/office/word/2010/wordprocessingShape">
                    <wps:wsp>
                      <wps:cNvSpPr/>
                      <wps:spPr>
                        <a:xfrm>
                          <a:off x="0" y="0"/>
                          <a:ext cx="247650" cy="457200"/>
                        </a:xfrm>
                        <a:prstGeom prst="rightArrow">
                          <a:avLst>
                            <a:gd name="adj1" fmla="val 50000"/>
                            <a:gd name="adj2" fmla="val 25000"/>
                          </a:avLst>
                        </a:prstGeom>
                        <a:solidFill>
                          <a:srgbClr val="FFFFFF"/>
                        </a:solidFill>
                        <a:ln w="9525">
                          <a:solidFill>
                            <a:srgbClr val="000000"/>
                          </a:solidFill>
                          <a:miter lim="0"/>
                        </a:ln>
                      </wps:spPr>
                      <wps:txbx>
                        <w:txbxContent>
                          <w:p w14:paraId="19CBB07F" w14:textId="77777777" w:rsidR="00815374" w:rsidRDefault="00815374">
                            <w:pPr>
                              <w:jc w:val="center"/>
                            </w:pPr>
                          </w:p>
                        </w:txbxContent>
                      </wps:txbx>
                      <wps:bodyPr upright="1"/>
                    </wps:wsp>
                  </a:graphicData>
                </a:graphic>
              </wp:anchor>
            </w:drawing>
          </mc:Choice>
          <mc:Fallback>
            <w:pict>
              <v:shapetype w14:anchorId="6E5276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92.5pt;margin-top:129.9pt;width:19.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6wuuwEAAJMDAAAOAAAAZHJzL2Uyb0RvYy54bWysU8lu2zAQvRfoPxC815KFKGkFy0HRwL0U&#13;&#10;bYCkH0BzkVhww5Cx5L/vkFW9tLcgPHCb4Zs3b4ab+9kacpAQtXc9Xa9qSqTjXmg39PTn8+7DR0pi&#13;&#10;Yk4w453s6VFGer99/24zhU42fvRGSCAI4mI3hZ6OKYWuqiIfpWVx5YN0aFQeLEt4hKESwCZEt6Zq&#13;&#10;6vq2mjyIAJ7LGPH24Y+Rbgu+UpKnH0pFmYjpKXJLZYYy7/NcbTesG4CFUfOFBnsFC8u0w6AnqAeW&#13;&#10;GHkB/R+U1Rx89CqtuLeVV0pzWXLAbNb1P9k8jSzIkguKE8NJpvh2sPz74Sk8AsowhdhF3OYsZgU2&#13;&#10;r8iPzEWs40ksOSfC8bK5ubttUVKOppv2DouRxazOjwPE9FV6S/Kmp6CHMX0G8FMRih2+xVQUE8Qx&#13;&#10;i63BxK81JcoaLMCBGdLWOJYCXfg0lz5NdlriLojI4G/kDB+90WKnjSkHGPZfDBCE7+mujOXxlZtx&#13;&#10;ZOrpp7ZpC9UrW7yEyAxP8a/crE7Y10bbRTdkZRzKc1Y579K8nxfp914cH4G8hKITfqVCLDth5Yuu&#13;&#10;S5fm1ro8F9DzX9r+BgAA//8DAFBLAwQUAAYACAAAACEAlKpvyOEAAAAQAQAADwAAAGRycy9kb3du&#13;&#10;cmV2LnhtbEyPT0+DQBDF7yZ+h82YeLNLQQhSlsa00bvopbeF3QKRnSXM0qKf3vGkl0nm33vvV+5X&#13;&#10;N4qLnWnwqGC7iUBYbL0ZsFPw8f7ykIOgoNHo0aNV8GUJ9tXtTakL46/4Zi916ASLIBVaQR/CVEhJ&#13;&#10;bW+dpo2fLPLu7GenA7dzJ82sryzuRhlHUSadHpAdej3ZQ2/bz3pxCmj5Ph2ixDfno8NXSknXdMqU&#13;&#10;ur9bjzsuzzsQwa7h7wN+GTg/VBys8QsaEqOCNE8ZKCiI0ycG4YssfuRJoyBJtjnIqpT/QaofAAAA&#13;&#10;//8DAFBLAQItABQABgAIAAAAIQC2gziS/gAAAOEBAAATAAAAAAAAAAAAAAAAAAAAAABbQ29udGVu&#13;&#10;dF9UeXBlc10ueG1sUEsBAi0AFAAGAAgAAAAhADj9If/WAAAAlAEAAAsAAAAAAAAAAAAAAAAALwEA&#13;&#10;AF9yZWxzLy5yZWxzUEsBAi0AFAAGAAgAAAAhAOUDrC67AQAAkwMAAA4AAAAAAAAAAAAAAAAALgIA&#13;&#10;AGRycy9lMm9Eb2MueG1sUEsBAi0AFAAGAAgAAAAhAJSqb8jhAAAAEAEAAA8AAAAAAAAAAAAAAAAA&#13;&#10;FQQAAGRycy9kb3ducmV2LnhtbFBLBQYAAAAABAAEAPMAAAAjBQAAAAA=&#13;&#10;">
                <v:stroke miterlimit="0"/>
                <v:textbox>
                  <w:txbxContent>
                    <w:p w14:paraId="19CBB07F" w14:textId="77777777" w:rsidR="00815374" w:rsidRDefault="00815374">
                      <w:pPr>
                        <w:jc w:val="center"/>
                      </w:pPr>
                    </w:p>
                  </w:txbxContent>
                </v:textbox>
              </v:shape>
            </w:pict>
          </mc:Fallback>
        </mc:AlternateContent>
      </w:r>
      <w:r>
        <w:rPr>
          <w:rFonts w:ascii="Times New Roman" w:hAnsi="Times New Roman"/>
          <w:noProof/>
          <w:sz w:val="28"/>
          <w:szCs w:val="28"/>
          <w:lang w:val="en-PH" w:eastAsia="en-PH"/>
        </w:rPr>
        <mc:AlternateContent>
          <mc:Choice Requires="wps">
            <w:drawing>
              <wp:anchor distT="0" distB="0" distL="114300" distR="114300" simplePos="0" relativeHeight="251663360" behindDoc="0" locked="0" layoutInCell="1" allowOverlap="1" wp14:anchorId="60DC35AE" wp14:editId="7B044B6B">
                <wp:simplePos x="0" y="0"/>
                <wp:positionH relativeFrom="column">
                  <wp:posOffset>1603375</wp:posOffset>
                </wp:positionH>
                <wp:positionV relativeFrom="paragraph">
                  <wp:posOffset>1649730</wp:posOffset>
                </wp:positionV>
                <wp:extent cx="247650" cy="457200"/>
                <wp:effectExtent l="4445" t="35560" r="14605" b="40640"/>
                <wp:wrapNone/>
                <wp:docPr id="8" name="Right Arrow 8"/>
                <wp:cNvGraphicFramePr/>
                <a:graphic xmlns:a="http://schemas.openxmlformats.org/drawingml/2006/main">
                  <a:graphicData uri="http://schemas.microsoft.com/office/word/2010/wordprocessingShape">
                    <wps:wsp>
                      <wps:cNvSpPr/>
                      <wps:spPr>
                        <a:xfrm>
                          <a:off x="0" y="0"/>
                          <a:ext cx="247650" cy="457200"/>
                        </a:xfrm>
                        <a:prstGeom prst="rightArrow">
                          <a:avLst>
                            <a:gd name="adj1" fmla="val 50000"/>
                            <a:gd name="adj2" fmla="val 25000"/>
                          </a:avLst>
                        </a:prstGeom>
                        <a:solidFill>
                          <a:srgbClr val="FFFFFF"/>
                        </a:solidFill>
                        <a:ln w="9525">
                          <a:solidFill>
                            <a:srgbClr val="000000"/>
                          </a:solidFill>
                          <a:miter lim="0"/>
                        </a:ln>
                      </wps:spPr>
                      <wps:txbx>
                        <w:txbxContent>
                          <w:p w14:paraId="1E89895B" w14:textId="77777777" w:rsidR="00815374" w:rsidRDefault="00815374">
                            <w:pPr>
                              <w:jc w:val="center"/>
                            </w:pPr>
                          </w:p>
                        </w:txbxContent>
                      </wps:txbx>
                      <wps:bodyPr upright="1"/>
                    </wps:wsp>
                  </a:graphicData>
                </a:graphic>
              </wp:anchor>
            </w:drawing>
          </mc:Choice>
          <mc:Fallback>
            <w:pict>
              <v:shape w14:anchorId="60DC35AE" id="Right Arrow 8" o:spid="_x0000_s1027" type="#_x0000_t13" style="position:absolute;margin-left:126.25pt;margin-top:129.9pt;width:19.5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aGsvwEAAJoDAAAOAAAAZHJzL2Uyb0RvYy54bWysU9tu3CAQfa/Uf0C8d+214qS11htVjbYv&#13;&#10;VRsp6QewXGwqbhrI2vv3Hai7l/YtCg8wMMOZM4dhcz9bQw4Sovaup+tVTYl03Avthp7+fN59+EhJ&#13;&#10;TMwJZryTPT3KSO+3799tptDJxo/eCAkEQVzsptDTMaXQVVXko7QsrnyQDp3Kg2UJtzBUAtiE6NZU&#13;&#10;TV3fVpMHEcBzGSOePvxx0m3BV0ry9EOpKBMxPUVuqcxQ5n2eq+2GdQOwMGq+0GCvYGGZdpj0BPXA&#13;&#10;EiMvoP+DspqDj16lFfe28kppLksNWM26/qeap5EFWWpBcWI4yRTfDpZ/PzyFR0AZphC7iGauYlZg&#13;&#10;84r8yFzEOp7EknMiHA+bm7vbFiXl6Lpp7/AxspjV+XKAmL5Kb0k2egp6GNNnAD8VodjhW0xFMUEc&#13;&#10;s9gaTPxaU6KswQc4MEPaGsfyQBcxzWVMk4OWvAsiMvibOcNHb7TYaWPKBob9FwME4Xu6K2O5fBVm&#13;&#10;HJl6+qlt2kL1yhcvITLDU/6rMKsT9rXRdtENWRmH8pxVzlaa9zPRAj9OppFP9l4cH4G8hCLX4ii3&#13;&#10;sAGKvEuz5g673Bfs85fa/gYAAP//AwBQSwMEFAAGAAgAAAAhAEe7TsXfAAAAEAEAAA8AAABkcnMv&#13;&#10;ZG93bnJldi54bWxMT8lugzAQvVfqP1hTqbfGLCJKCCaqErX30lxyM9gBVDxGjElov76TU3sZzfLm&#13;&#10;LcV+cYO42ol6jwriVQTCYuNNj62C0+fbywYEBY1GDx6tgm9LsC8fHwqdG3/DD3utQiuYBCnXCroQ&#13;&#10;xlxKajrrNK38aJFvFz85HXicWmkmfWNyN8gkitbS6R5ZodOjPXS2+apmp4Dmn/MhSn19OTp8p4x0&#13;&#10;Ree1Us9Py3HH5XUHItgl/H3APQP7h5KN1X5GQ2JQkGRJxtB7s+UgjEi2MW9qBWkab0CWhfwfpPwF&#13;&#10;AAD//wMAUEsBAi0AFAAGAAgAAAAhALaDOJL+AAAA4QEAABMAAAAAAAAAAAAAAAAAAAAAAFtDb250&#13;&#10;ZW50X1R5cGVzXS54bWxQSwECLQAUAAYACAAAACEAOP0h/9YAAACUAQAACwAAAAAAAAAAAAAAAAAv&#13;&#10;AQAAX3JlbHMvLnJlbHNQSwECLQAUAAYACAAAACEAdQ2hrL8BAACaAwAADgAAAAAAAAAAAAAAAAAu&#13;&#10;AgAAZHJzL2Uyb0RvYy54bWxQSwECLQAUAAYACAAAACEAR7tOxd8AAAAQAQAADwAAAAAAAAAAAAAA&#13;&#10;AAAZBAAAZHJzL2Rvd25yZXYueG1sUEsFBgAAAAAEAAQA8wAAACUFAAAAAA==&#13;&#10;">
                <v:stroke miterlimit="0"/>
                <v:textbox>
                  <w:txbxContent>
                    <w:p w14:paraId="1E89895B" w14:textId="77777777" w:rsidR="00815374" w:rsidRDefault="00815374">
                      <w:pPr>
                        <w:jc w:val="center"/>
                      </w:pPr>
                    </w:p>
                  </w:txbxContent>
                </v:textbox>
              </v:shape>
            </w:pict>
          </mc:Fallback>
        </mc:AlternateContent>
      </w:r>
      <w:r>
        <w:rPr>
          <w:rFonts w:ascii="Times New Roman" w:hAnsi="Times New Roman"/>
          <w:noProof/>
          <w:sz w:val="28"/>
          <w:szCs w:val="28"/>
          <w:lang w:val="en-PH" w:eastAsia="en-PH"/>
        </w:rPr>
        <mc:AlternateContent>
          <mc:Choice Requires="wps">
            <w:drawing>
              <wp:anchor distT="0" distB="0" distL="114300" distR="114300" simplePos="0" relativeHeight="251662336" behindDoc="0" locked="0" layoutInCell="1" allowOverlap="1" wp14:anchorId="6ECE47B2" wp14:editId="7AA1735E">
                <wp:simplePos x="0" y="0"/>
                <wp:positionH relativeFrom="column">
                  <wp:posOffset>4079875</wp:posOffset>
                </wp:positionH>
                <wp:positionV relativeFrom="paragraph">
                  <wp:posOffset>41910</wp:posOffset>
                </wp:positionV>
                <wp:extent cx="1692275" cy="3719195"/>
                <wp:effectExtent l="4445" t="4445" r="17780" b="10160"/>
                <wp:wrapNone/>
                <wp:docPr id="9" name="Text Box 9"/>
                <wp:cNvGraphicFramePr/>
                <a:graphic xmlns:a="http://schemas.openxmlformats.org/drawingml/2006/main">
                  <a:graphicData uri="http://schemas.microsoft.com/office/word/2010/wordprocessingShape">
                    <wps:wsp>
                      <wps:cNvSpPr txBox="1"/>
                      <wps:spPr>
                        <a:xfrm>
                          <a:off x="0" y="0"/>
                          <a:ext cx="1692275" cy="3719195"/>
                        </a:xfrm>
                        <a:prstGeom prst="rect">
                          <a:avLst/>
                        </a:prstGeom>
                        <a:solidFill>
                          <a:srgbClr val="FFFFFF"/>
                        </a:solidFill>
                        <a:ln w="9525">
                          <a:solidFill>
                            <a:srgbClr val="000000"/>
                          </a:solidFill>
                          <a:miter lim="0"/>
                        </a:ln>
                      </wps:spPr>
                      <wps:txbx>
                        <w:txbxContent>
                          <w:p w14:paraId="17F7042D" w14:textId="77777777" w:rsidR="00815374" w:rsidRDefault="00815374">
                            <w:pPr>
                              <w:rPr>
                                <w:rFonts w:ascii="Times New Roman" w:hAnsi="Times New Roman"/>
                                <w:sz w:val="24"/>
                                <w:szCs w:val="24"/>
                              </w:rPr>
                            </w:pPr>
                          </w:p>
                          <w:p w14:paraId="7A67F6D4" w14:textId="77777777" w:rsidR="00815374" w:rsidRDefault="00815374">
                            <w:pPr>
                              <w:rPr>
                                <w:rFonts w:ascii="Times New Roman" w:hAnsi="Times New Roman"/>
                                <w:sz w:val="24"/>
                                <w:szCs w:val="24"/>
                              </w:rPr>
                            </w:pPr>
                          </w:p>
                          <w:p w14:paraId="017523F9" w14:textId="77777777" w:rsidR="00815374" w:rsidRDefault="00815374">
                            <w:pPr>
                              <w:rPr>
                                <w:rFonts w:ascii="Times New Roman" w:hAnsi="Times New Roman"/>
                                <w:sz w:val="24"/>
                                <w:szCs w:val="24"/>
                              </w:rPr>
                            </w:pPr>
                          </w:p>
                          <w:p w14:paraId="05F1ABCD" w14:textId="77777777" w:rsidR="00815374" w:rsidRDefault="00815374">
                            <w:pPr>
                              <w:rPr>
                                <w:rFonts w:ascii="Times New Roman" w:hAnsi="Times New Roman"/>
                                <w:sz w:val="24"/>
                                <w:szCs w:val="24"/>
                              </w:rPr>
                            </w:pPr>
                          </w:p>
                          <w:p w14:paraId="23588EA0" w14:textId="77777777" w:rsidR="00815374" w:rsidRDefault="00815374">
                            <w:pPr>
                              <w:rPr>
                                <w:rFonts w:ascii="Times New Roman" w:hAnsi="Times New Roman"/>
                                <w:sz w:val="28"/>
                                <w:szCs w:val="28"/>
                              </w:rPr>
                            </w:pPr>
                          </w:p>
                          <w:p w14:paraId="1764431D" w14:textId="77777777" w:rsidR="00815374" w:rsidRDefault="00000000">
                            <w:pPr>
                              <w:pStyle w:val="ListParagraph"/>
                              <w:ind w:left="360"/>
                              <w:rPr>
                                <w:rFonts w:ascii="Times New Roman" w:hAnsi="Times New Roman"/>
                                <w:sz w:val="28"/>
                                <w:szCs w:val="28"/>
                              </w:rPr>
                            </w:pPr>
                            <w:r>
                              <w:rPr>
                                <w:rFonts w:ascii="Times New Roman" w:hAnsi="Times New Roman"/>
                                <w:sz w:val="28"/>
                                <w:szCs w:val="28"/>
                              </w:rPr>
                              <w:t>Proposed Action Plan</w:t>
                            </w:r>
                          </w:p>
                          <w:p w14:paraId="7C6F5F73" w14:textId="77777777" w:rsidR="00815374" w:rsidRDefault="00815374">
                            <w:pPr>
                              <w:rPr>
                                <w:rFonts w:ascii="Times New Roman" w:hAnsi="Times New Roman"/>
                                <w:sz w:val="24"/>
                                <w:szCs w:val="24"/>
                              </w:rPr>
                            </w:pPr>
                          </w:p>
                        </w:txbxContent>
                      </wps:txbx>
                      <wps:bodyPr upright="1"/>
                    </wps:wsp>
                  </a:graphicData>
                </a:graphic>
              </wp:anchor>
            </w:drawing>
          </mc:Choice>
          <mc:Fallback>
            <w:pict>
              <v:shapetype w14:anchorId="6ECE47B2" id="_x0000_t202" coordsize="21600,21600" o:spt="202" path="m,l,21600r21600,l21600,xe">
                <v:stroke joinstyle="miter"/>
                <v:path gradientshapeok="t" o:connecttype="rect"/>
              </v:shapetype>
              <v:shape id="Text Box 9" o:spid="_x0000_s1028" type="#_x0000_t202" style="position:absolute;margin-left:321.25pt;margin-top:3.3pt;width:133.25pt;height:292.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eVwowEAAE8DAAAOAAAAZHJzL2Uyb0RvYy54bWysU01v2zAMvQ/ofxB0b+x4SLsYcQpsRXop&#13;&#10;tgHdfoAiS7YAfYFUY+ffj1LTpN12GqYDLYrkE9+jvLmbnWUHBWiC7/hyUXOmvAy98UPHf/7YXX/i&#13;&#10;DJPwvbDBq44fFfK77dWHzRRb1YQx2F4BIxCP7RQ7PqYU26pCOSoncBGi8hTUAZxI5MJQ9SAmQne2&#13;&#10;aur6ppoC9BGCVIh0ev8S5NuCr7WS6ZvWqBKzHafeUrFQ7D7barsR7QAijkae2hD/0IUTxtOlZ6h7&#13;&#10;kQR7BvMHlDMSAgadFjK4KmhtpCociM2y/o3N0yiiKlxIHIxnmfD/wcqvh6f4HViaP4eZBpgFmSK2&#13;&#10;SIeZz6zB5S91yihOEh7Psqk5MZmLbtZNc7viTFLs4+1yvVyvMk51KY+A6UEFx/Km40BzKXKJwyOm&#13;&#10;l9TXlHwbBmv6nbG2ODDsv1hgB0Ez3JV1Qn+XZj2bOr5eNauC/C6GbyHqsv4G4Uyix2iNO1EkAtYT&#13;&#10;j4sgeZfm/cxM3/HmVax96I+k4XMEM4xEr6hYqmhqRYfTC8vP4q1fsC//wfYXAAAA//8DAFBLAwQU&#13;&#10;AAYACAAAACEAKekepeQAAAAOAQAADwAAAGRycy9kb3ducmV2LnhtbEyPQU/DMAyF70j8h8hIXNCW&#13;&#10;UlhFu6bTNGCnCcEGEsesMW1F4lRNthV+PeYEF8vWs5/fVy5GZ8URh9B5UnA9TUAg1d501Ch43T1O&#13;&#10;7kCEqMlo6wkVfGGARXV+VurC+BO94HEbG8EmFAqtoI2xL6QMdYtOh6nvkVj78IPTkcehkWbQJzZ3&#13;&#10;VqZJkkmnO+IPre5x1WL9uT04Bfbt6hsfUrvcuFX23oTn9ZN2a6UuL8b7OZflHETEMf5dwC8D54eK&#13;&#10;g+39gUwQVkF2m854lZsMBOt5kjPgXsEsT29AVqX8j1H9AAAA//8DAFBLAQItABQABgAIAAAAIQC2&#13;&#10;gziS/gAAAOEBAAATAAAAAAAAAAAAAAAAAAAAAABbQ29udGVudF9UeXBlc10ueG1sUEsBAi0AFAAG&#13;&#10;AAgAAAAhADj9If/WAAAAlAEAAAsAAAAAAAAAAAAAAAAALwEAAF9yZWxzLy5yZWxzUEsBAi0AFAAG&#13;&#10;AAgAAAAhABKt5XCjAQAATwMAAA4AAAAAAAAAAAAAAAAALgIAAGRycy9lMm9Eb2MueG1sUEsBAi0A&#13;&#10;FAAGAAgAAAAhACnpHqXkAAAADgEAAA8AAAAAAAAAAAAAAAAA/QMAAGRycy9kb3ducmV2LnhtbFBL&#13;&#10;BQYAAAAABAAEAPMAAAAOBQAAAAA=&#13;&#10;">
                <v:stroke miterlimit="0"/>
                <v:textbox>
                  <w:txbxContent>
                    <w:p w14:paraId="17F7042D" w14:textId="77777777" w:rsidR="00815374" w:rsidRDefault="00815374">
                      <w:pPr>
                        <w:rPr>
                          <w:rFonts w:ascii="Times New Roman" w:hAnsi="Times New Roman"/>
                          <w:sz w:val="24"/>
                          <w:szCs w:val="24"/>
                        </w:rPr>
                      </w:pPr>
                    </w:p>
                    <w:p w14:paraId="7A67F6D4" w14:textId="77777777" w:rsidR="00815374" w:rsidRDefault="00815374">
                      <w:pPr>
                        <w:rPr>
                          <w:rFonts w:ascii="Times New Roman" w:hAnsi="Times New Roman"/>
                          <w:sz w:val="24"/>
                          <w:szCs w:val="24"/>
                        </w:rPr>
                      </w:pPr>
                    </w:p>
                    <w:p w14:paraId="017523F9" w14:textId="77777777" w:rsidR="00815374" w:rsidRDefault="00815374">
                      <w:pPr>
                        <w:rPr>
                          <w:rFonts w:ascii="Times New Roman" w:hAnsi="Times New Roman"/>
                          <w:sz w:val="24"/>
                          <w:szCs w:val="24"/>
                        </w:rPr>
                      </w:pPr>
                    </w:p>
                    <w:p w14:paraId="05F1ABCD" w14:textId="77777777" w:rsidR="00815374" w:rsidRDefault="00815374">
                      <w:pPr>
                        <w:rPr>
                          <w:rFonts w:ascii="Times New Roman" w:hAnsi="Times New Roman"/>
                          <w:sz w:val="24"/>
                          <w:szCs w:val="24"/>
                        </w:rPr>
                      </w:pPr>
                    </w:p>
                    <w:p w14:paraId="23588EA0" w14:textId="77777777" w:rsidR="00815374" w:rsidRDefault="00815374">
                      <w:pPr>
                        <w:rPr>
                          <w:rFonts w:ascii="Times New Roman" w:hAnsi="Times New Roman"/>
                          <w:sz w:val="28"/>
                          <w:szCs w:val="28"/>
                        </w:rPr>
                      </w:pPr>
                    </w:p>
                    <w:p w14:paraId="1764431D" w14:textId="77777777" w:rsidR="00815374" w:rsidRDefault="00000000">
                      <w:pPr>
                        <w:pStyle w:val="ListParagraph"/>
                        <w:ind w:left="360"/>
                        <w:rPr>
                          <w:rFonts w:ascii="Times New Roman" w:hAnsi="Times New Roman"/>
                          <w:sz w:val="28"/>
                          <w:szCs w:val="28"/>
                        </w:rPr>
                      </w:pPr>
                      <w:r>
                        <w:rPr>
                          <w:rFonts w:ascii="Times New Roman" w:hAnsi="Times New Roman"/>
                          <w:sz w:val="28"/>
                          <w:szCs w:val="28"/>
                        </w:rPr>
                        <w:t>Proposed Action Plan</w:t>
                      </w:r>
                    </w:p>
                    <w:p w14:paraId="7C6F5F73" w14:textId="77777777" w:rsidR="00815374" w:rsidRDefault="00815374">
                      <w:pPr>
                        <w:rPr>
                          <w:rFonts w:ascii="Times New Roman" w:hAnsi="Times New Roman"/>
                          <w:sz w:val="24"/>
                          <w:szCs w:val="24"/>
                        </w:rPr>
                      </w:pPr>
                    </w:p>
                  </w:txbxContent>
                </v:textbox>
              </v:shape>
            </w:pict>
          </mc:Fallback>
        </mc:AlternateContent>
      </w:r>
      <w:r>
        <w:rPr>
          <w:rFonts w:ascii="Times New Roman" w:hAnsi="Times New Roman"/>
          <w:noProof/>
          <w:sz w:val="28"/>
          <w:szCs w:val="28"/>
          <w:lang w:val="en-PH" w:eastAsia="en-PH"/>
        </w:rPr>
        <mc:AlternateContent>
          <mc:Choice Requires="wps">
            <w:drawing>
              <wp:anchor distT="0" distB="0" distL="114300" distR="114300" simplePos="0" relativeHeight="251661312" behindDoc="0" locked="0" layoutInCell="1" allowOverlap="1" wp14:anchorId="1ED3D928" wp14:editId="403E9EAF">
                <wp:simplePos x="0" y="0"/>
                <wp:positionH relativeFrom="column">
                  <wp:posOffset>1946275</wp:posOffset>
                </wp:positionH>
                <wp:positionV relativeFrom="paragraph">
                  <wp:posOffset>41910</wp:posOffset>
                </wp:positionV>
                <wp:extent cx="1692275" cy="3719195"/>
                <wp:effectExtent l="4445" t="4445" r="17780" b="10160"/>
                <wp:wrapNone/>
                <wp:docPr id="14" name="Text Box 14"/>
                <wp:cNvGraphicFramePr/>
                <a:graphic xmlns:a="http://schemas.openxmlformats.org/drawingml/2006/main">
                  <a:graphicData uri="http://schemas.microsoft.com/office/word/2010/wordprocessingShape">
                    <wps:wsp>
                      <wps:cNvSpPr txBox="1"/>
                      <wps:spPr>
                        <a:xfrm>
                          <a:off x="0" y="0"/>
                          <a:ext cx="1692275" cy="3719195"/>
                        </a:xfrm>
                        <a:prstGeom prst="rect">
                          <a:avLst/>
                        </a:prstGeom>
                        <a:solidFill>
                          <a:srgbClr val="FFFFFF"/>
                        </a:solidFill>
                        <a:ln w="9525">
                          <a:solidFill>
                            <a:srgbClr val="000000"/>
                          </a:solidFill>
                          <a:miter lim="0"/>
                        </a:ln>
                      </wps:spPr>
                      <wps:txbx>
                        <w:txbxContent>
                          <w:p w14:paraId="3D8EDB89"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Descriptive correlational research design</w:t>
                            </w:r>
                          </w:p>
                          <w:p w14:paraId="2C88F0D6" w14:textId="77777777" w:rsidR="00815374" w:rsidRDefault="00815374">
                            <w:pPr>
                              <w:pStyle w:val="ListParagraph"/>
                              <w:ind w:left="0"/>
                              <w:rPr>
                                <w:rFonts w:ascii="Times New Roman" w:hAnsi="Times New Roman"/>
                                <w:sz w:val="28"/>
                                <w:szCs w:val="28"/>
                              </w:rPr>
                            </w:pPr>
                          </w:p>
                          <w:p w14:paraId="1C8C01F5" w14:textId="2EC5DE5A" w:rsidR="00815374" w:rsidRDefault="00D04F1E">
                            <w:pPr>
                              <w:pStyle w:val="ListParagraph"/>
                              <w:ind w:left="0"/>
                              <w:rPr>
                                <w:rFonts w:ascii="Times New Roman" w:hAnsi="Times New Roman"/>
                                <w:sz w:val="28"/>
                                <w:szCs w:val="28"/>
                              </w:rPr>
                            </w:pPr>
                            <w:r>
                              <w:rPr>
                                <w:rFonts w:ascii="Times New Roman" w:hAnsi="Times New Roman"/>
                                <w:sz w:val="28"/>
                                <w:szCs w:val="28"/>
                              </w:rPr>
                              <w:t>Modified researcher made questionnaire</w:t>
                            </w:r>
                          </w:p>
                          <w:p w14:paraId="4233E108" w14:textId="77777777" w:rsidR="00815374" w:rsidRDefault="00815374">
                            <w:pPr>
                              <w:pStyle w:val="ListParagraph"/>
                              <w:ind w:left="0"/>
                              <w:rPr>
                                <w:rFonts w:ascii="Times New Roman" w:hAnsi="Times New Roman"/>
                                <w:sz w:val="28"/>
                                <w:szCs w:val="28"/>
                              </w:rPr>
                            </w:pPr>
                          </w:p>
                          <w:p w14:paraId="5B4CBF41"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 xml:space="preserve">Data gathering </w:t>
                            </w:r>
                          </w:p>
                          <w:p w14:paraId="2A52082A" w14:textId="77777777" w:rsidR="00815374" w:rsidRDefault="00815374">
                            <w:pPr>
                              <w:pStyle w:val="ListParagraph"/>
                              <w:ind w:left="0"/>
                              <w:rPr>
                                <w:rFonts w:ascii="Times New Roman" w:hAnsi="Times New Roman"/>
                                <w:sz w:val="28"/>
                                <w:szCs w:val="28"/>
                              </w:rPr>
                            </w:pPr>
                          </w:p>
                          <w:p w14:paraId="28100E26"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 xml:space="preserve">Data processing </w:t>
                            </w:r>
                          </w:p>
                          <w:p w14:paraId="0AFB87F2" w14:textId="77777777" w:rsidR="00815374" w:rsidRDefault="00815374">
                            <w:pPr>
                              <w:pStyle w:val="ListParagraph"/>
                              <w:ind w:left="0"/>
                              <w:rPr>
                                <w:rFonts w:ascii="Times New Roman" w:hAnsi="Times New Roman"/>
                                <w:sz w:val="28"/>
                                <w:szCs w:val="28"/>
                              </w:rPr>
                            </w:pPr>
                          </w:p>
                          <w:p w14:paraId="6E9B14F8"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Data analysis and interpretation</w:t>
                            </w:r>
                          </w:p>
                        </w:txbxContent>
                      </wps:txbx>
                      <wps:bodyPr upright="1"/>
                    </wps:wsp>
                  </a:graphicData>
                </a:graphic>
              </wp:anchor>
            </w:drawing>
          </mc:Choice>
          <mc:Fallback>
            <w:pict>
              <v:shape w14:anchorId="1ED3D928" id="Text Box 14" o:spid="_x0000_s1029" type="#_x0000_t202" style="position:absolute;margin-left:153.25pt;margin-top:3.3pt;width:133.25pt;height:29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IS5ogEAAE8DAAAOAAAAZHJzL2Uyb0RvYy54bWysU01v2zAMvQ/ofxB0b+x4SLsYcQpsRXop&#13;&#10;tgHdfoAiS7YAfYFUY+ffj1LTpN12GqYDLYrkE9+jvLmbnWUHBWiC7/hyUXOmvAy98UPHf/7YXX/i&#13;&#10;DJPwvbDBq44fFfK77dWHzRRb1YQx2F4BIxCP7RQ7PqYU26pCOSoncBGi8hTUAZxI5MJQ9SAmQne2&#13;&#10;aur6ppoC9BGCVIh0ev8S5NuCr7WS6ZvWqBKzHafeUrFQ7D7barsR7QAijkae2hD/0IUTxtOlZ6h7&#13;&#10;kQR7BvMHlDMSAgadFjK4KmhtpCociM2y/o3N0yiiKlxIHIxnmfD/wcqvh6f4HViaP4eZBpgFmSK2&#13;&#10;SIeZz6zB5S91yihOEh7Psqk5MZmLbtZNc7viTFLs4+1yvVyvMk51KY+A6UEFx/Km40BzKXKJwyOm&#13;&#10;l9TXlHwbBmv6nbG2ODDsv1hgB0Ez3JV1Qn+XZj2bOr5eNauC/C6GbyHqsv4G4Uyix2iNO1EkAtYT&#13;&#10;j4sgeZfm/cxMT1RfxdqH/kgaPkcww0j0ioqliqZWdDi9sPws3voF+/IfbH8BAAD//wMAUEsDBBQA&#13;&#10;BgAIAAAAIQB5MT/k5AAAAA4BAAAPAAAAZHJzL2Rvd25yZXYueG1sTI9BT8MwDIXvSPyHyEhc0JbS&#13;&#10;ah10TadpwE4TggESx6wxbUXiVE22FX495gQXy9azn99XLkdnxRGH0HlScD1NQCDV3nTUKHh9eZjc&#13;&#10;gAhRk9HWEyr4wgDL6vys1IXxJ3rG4y42gk0oFFpBG2NfSBnqFp0OU98jsfbhB6cjj0MjzaBPbO6s&#13;&#10;TJMkl053xB9a3eO6xfpzd3AK7NvVN96ndrV16/y9CU+bR+02Sl1ejHcLLqsFiIhj/LuAXwbODxUH&#13;&#10;2/sDmSCsgizJZ7yqIM9BsD6bZwy45+Y2zUBWpfyPUf0AAAD//wMAUEsBAi0AFAAGAAgAAAAhALaD&#13;&#10;OJL+AAAA4QEAABMAAAAAAAAAAAAAAAAAAAAAAFtDb250ZW50X1R5cGVzXS54bWxQSwECLQAUAAYA&#13;&#10;CAAAACEAOP0h/9YAAACUAQAACwAAAAAAAAAAAAAAAAAvAQAAX3JlbHMvLnJlbHNQSwECLQAUAAYA&#13;&#10;CAAAACEAV0yEuaIBAABPAwAADgAAAAAAAAAAAAAAAAAuAgAAZHJzL2Uyb0RvYy54bWxQSwECLQAU&#13;&#10;AAYACAAAACEAeTE/5OQAAAAOAQAADwAAAAAAAAAAAAAAAAD8AwAAZHJzL2Rvd25yZXYueG1sUEsF&#13;&#10;BgAAAAAEAAQA8wAAAA0FAAAAAA==&#13;&#10;">
                <v:stroke miterlimit="0"/>
                <v:textbox>
                  <w:txbxContent>
                    <w:p w14:paraId="3D8EDB89"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Descriptive correlational research design</w:t>
                      </w:r>
                    </w:p>
                    <w:p w14:paraId="2C88F0D6" w14:textId="77777777" w:rsidR="00815374" w:rsidRDefault="00815374">
                      <w:pPr>
                        <w:pStyle w:val="ListParagraph"/>
                        <w:ind w:left="0"/>
                        <w:rPr>
                          <w:rFonts w:ascii="Times New Roman" w:hAnsi="Times New Roman"/>
                          <w:sz w:val="28"/>
                          <w:szCs w:val="28"/>
                        </w:rPr>
                      </w:pPr>
                    </w:p>
                    <w:p w14:paraId="1C8C01F5" w14:textId="2EC5DE5A" w:rsidR="00815374" w:rsidRDefault="00D04F1E">
                      <w:pPr>
                        <w:pStyle w:val="ListParagraph"/>
                        <w:ind w:left="0"/>
                        <w:rPr>
                          <w:rFonts w:ascii="Times New Roman" w:hAnsi="Times New Roman"/>
                          <w:sz w:val="28"/>
                          <w:szCs w:val="28"/>
                        </w:rPr>
                      </w:pPr>
                      <w:r>
                        <w:rPr>
                          <w:rFonts w:ascii="Times New Roman" w:hAnsi="Times New Roman"/>
                          <w:sz w:val="28"/>
                          <w:szCs w:val="28"/>
                        </w:rPr>
                        <w:t>Modified researcher made questionnaire</w:t>
                      </w:r>
                    </w:p>
                    <w:p w14:paraId="4233E108" w14:textId="77777777" w:rsidR="00815374" w:rsidRDefault="00815374">
                      <w:pPr>
                        <w:pStyle w:val="ListParagraph"/>
                        <w:ind w:left="0"/>
                        <w:rPr>
                          <w:rFonts w:ascii="Times New Roman" w:hAnsi="Times New Roman"/>
                          <w:sz w:val="28"/>
                          <w:szCs w:val="28"/>
                        </w:rPr>
                      </w:pPr>
                    </w:p>
                    <w:p w14:paraId="5B4CBF41"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 xml:space="preserve">Data gathering </w:t>
                      </w:r>
                    </w:p>
                    <w:p w14:paraId="2A52082A" w14:textId="77777777" w:rsidR="00815374" w:rsidRDefault="00815374">
                      <w:pPr>
                        <w:pStyle w:val="ListParagraph"/>
                        <w:ind w:left="0"/>
                        <w:rPr>
                          <w:rFonts w:ascii="Times New Roman" w:hAnsi="Times New Roman"/>
                          <w:sz w:val="28"/>
                          <w:szCs w:val="28"/>
                        </w:rPr>
                      </w:pPr>
                    </w:p>
                    <w:p w14:paraId="28100E26"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 xml:space="preserve">Data processing </w:t>
                      </w:r>
                    </w:p>
                    <w:p w14:paraId="0AFB87F2" w14:textId="77777777" w:rsidR="00815374" w:rsidRDefault="00815374">
                      <w:pPr>
                        <w:pStyle w:val="ListParagraph"/>
                        <w:ind w:left="0"/>
                        <w:rPr>
                          <w:rFonts w:ascii="Times New Roman" w:hAnsi="Times New Roman"/>
                          <w:sz w:val="28"/>
                          <w:szCs w:val="28"/>
                        </w:rPr>
                      </w:pPr>
                    </w:p>
                    <w:p w14:paraId="6E9B14F8" w14:textId="77777777" w:rsidR="00815374" w:rsidRDefault="00000000">
                      <w:pPr>
                        <w:pStyle w:val="ListParagraph"/>
                        <w:ind w:left="0"/>
                        <w:rPr>
                          <w:rFonts w:ascii="Times New Roman" w:hAnsi="Times New Roman"/>
                          <w:sz w:val="28"/>
                          <w:szCs w:val="28"/>
                        </w:rPr>
                      </w:pPr>
                      <w:r>
                        <w:rPr>
                          <w:rFonts w:ascii="Times New Roman" w:hAnsi="Times New Roman"/>
                          <w:sz w:val="28"/>
                          <w:szCs w:val="28"/>
                        </w:rPr>
                        <w:t>Data analysis and interpretation</w:t>
                      </w:r>
                    </w:p>
                  </w:txbxContent>
                </v:textbox>
              </v:shape>
            </w:pict>
          </mc:Fallback>
        </mc:AlternateContent>
      </w:r>
      <w:r>
        <w:rPr>
          <w:rFonts w:ascii="Times New Roman" w:hAnsi="Times New Roman"/>
          <w:noProof/>
          <w:sz w:val="28"/>
          <w:szCs w:val="28"/>
          <w:lang w:val="en-PH" w:eastAsia="en-PH"/>
        </w:rPr>
        <mc:AlternateContent>
          <mc:Choice Requires="wps">
            <w:drawing>
              <wp:anchor distT="0" distB="0" distL="114300" distR="114300" simplePos="0" relativeHeight="251660288" behindDoc="0" locked="0" layoutInCell="1" allowOverlap="1" wp14:anchorId="3D5A8088" wp14:editId="5401BCE5">
                <wp:simplePos x="0" y="0"/>
                <wp:positionH relativeFrom="column">
                  <wp:posOffset>-187325</wp:posOffset>
                </wp:positionH>
                <wp:positionV relativeFrom="paragraph">
                  <wp:posOffset>41910</wp:posOffset>
                </wp:positionV>
                <wp:extent cx="1692275" cy="3719195"/>
                <wp:effectExtent l="4445" t="4445" r="17780" b="10160"/>
                <wp:wrapNone/>
                <wp:docPr id="15" name="Text Box 15"/>
                <wp:cNvGraphicFramePr/>
                <a:graphic xmlns:a="http://schemas.openxmlformats.org/drawingml/2006/main">
                  <a:graphicData uri="http://schemas.microsoft.com/office/word/2010/wordprocessingShape">
                    <wps:wsp>
                      <wps:cNvSpPr txBox="1"/>
                      <wps:spPr>
                        <a:xfrm>
                          <a:off x="0" y="0"/>
                          <a:ext cx="1692275" cy="3719195"/>
                        </a:xfrm>
                        <a:prstGeom prst="rect">
                          <a:avLst/>
                        </a:prstGeom>
                        <a:solidFill>
                          <a:srgbClr val="FFFFFF"/>
                        </a:solidFill>
                        <a:ln w="9525">
                          <a:solidFill>
                            <a:srgbClr val="000000"/>
                          </a:solidFill>
                          <a:miter lim="0"/>
                        </a:ln>
                      </wps:spPr>
                      <wps:txbx>
                        <w:txbxContent>
                          <w:p w14:paraId="2F1FD66D" w14:textId="77777777" w:rsidR="00815374" w:rsidRDefault="00815374">
                            <w:pPr>
                              <w:rPr>
                                <w:rFonts w:ascii="Times New Roman" w:hAnsi="Times New Roman"/>
                                <w:sz w:val="24"/>
                                <w:szCs w:val="24"/>
                              </w:rPr>
                            </w:pPr>
                          </w:p>
                          <w:p w14:paraId="7371D994" w14:textId="77777777" w:rsidR="00815374" w:rsidRDefault="00815374">
                            <w:pPr>
                              <w:pStyle w:val="ListParagraph"/>
                              <w:ind w:left="360"/>
                              <w:rPr>
                                <w:rFonts w:ascii="Times New Roman" w:hAnsi="Times New Roman"/>
                                <w:sz w:val="28"/>
                                <w:szCs w:val="28"/>
                              </w:rPr>
                            </w:pPr>
                          </w:p>
                          <w:p w14:paraId="71B4F5A1" w14:textId="77777777" w:rsidR="00815374" w:rsidRDefault="00000000">
                            <w:pPr>
                              <w:pStyle w:val="ListParagraph"/>
                              <w:ind w:left="360"/>
                              <w:rPr>
                                <w:rFonts w:ascii="Times New Roman" w:hAnsi="Times New Roman"/>
                                <w:sz w:val="28"/>
                                <w:szCs w:val="28"/>
                              </w:rPr>
                            </w:pPr>
                            <w:r>
                              <w:rPr>
                                <w:rFonts w:ascii="Times New Roman" w:hAnsi="Times New Roman"/>
                                <w:sz w:val="28"/>
                                <w:szCs w:val="28"/>
                              </w:rPr>
                              <w:t>Profile</w:t>
                            </w:r>
                          </w:p>
                          <w:p w14:paraId="46400CDC" w14:textId="77777777" w:rsidR="00815374" w:rsidRDefault="00815374">
                            <w:pPr>
                              <w:pStyle w:val="ListParagraph"/>
                              <w:ind w:left="360"/>
                              <w:rPr>
                                <w:rFonts w:ascii="Times New Roman" w:hAnsi="Times New Roman"/>
                                <w:sz w:val="28"/>
                                <w:szCs w:val="28"/>
                              </w:rPr>
                            </w:pPr>
                          </w:p>
                          <w:p w14:paraId="223A3901" w14:textId="77777777" w:rsidR="00815374" w:rsidRDefault="00815374">
                            <w:pPr>
                              <w:pStyle w:val="ListParagraph"/>
                              <w:ind w:left="360"/>
                              <w:rPr>
                                <w:rFonts w:ascii="Times New Roman" w:hAnsi="Times New Roman"/>
                                <w:sz w:val="28"/>
                                <w:szCs w:val="28"/>
                              </w:rPr>
                            </w:pPr>
                          </w:p>
                          <w:p w14:paraId="2EA9901D" w14:textId="77777777" w:rsidR="00815374" w:rsidRDefault="00000000">
                            <w:pPr>
                              <w:pStyle w:val="ListParagraph"/>
                              <w:ind w:left="360"/>
                              <w:rPr>
                                <w:rFonts w:ascii="Times New Roman" w:hAnsi="Times New Roman"/>
                                <w:sz w:val="28"/>
                                <w:szCs w:val="28"/>
                                <w:lang w:val="en-PH"/>
                              </w:rPr>
                            </w:pPr>
                            <w:r>
                              <w:rPr>
                                <w:rFonts w:ascii="Times New Roman" w:hAnsi="Times New Roman"/>
                                <w:sz w:val="28"/>
                                <w:szCs w:val="28"/>
                                <w:lang w:val="en-PH"/>
                              </w:rPr>
                              <w:t>Level of Awareness on Infection Control</w:t>
                            </w:r>
                          </w:p>
                          <w:p w14:paraId="3A0A7D94" w14:textId="77777777" w:rsidR="00815374" w:rsidRDefault="00815374">
                            <w:pPr>
                              <w:pStyle w:val="ListParagraph"/>
                              <w:ind w:left="360"/>
                              <w:rPr>
                                <w:rFonts w:ascii="Times New Roman" w:hAnsi="Times New Roman"/>
                                <w:sz w:val="28"/>
                                <w:szCs w:val="28"/>
                                <w:lang w:val="en-PH"/>
                              </w:rPr>
                            </w:pPr>
                          </w:p>
                          <w:p w14:paraId="3F8076D3" w14:textId="77777777" w:rsidR="00815374" w:rsidRDefault="00815374">
                            <w:pPr>
                              <w:pStyle w:val="ListParagraph"/>
                              <w:ind w:left="360"/>
                              <w:rPr>
                                <w:rFonts w:ascii="Times New Roman" w:hAnsi="Times New Roman"/>
                                <w:sz w:val="28"/>
                                <w:szCs w:val="28"/>
                                <w:lang w:val="en-PH"/>
                              </w:rPr>
                            </w:pPr>
                          </w:p>
                          <w:p w14:paraId="3E5B513F" w14:textId="77777777" w:rsidR="00815374" w:rsidRDefault="00000000">
                            <w:pPr>
                              <w:pStyle w:val="ListParagraph"/>
                              <w:ind w:left="360"/>
                              <w:rPr>
                                <w:rFonts w:ascii="Times New Roman" w:hAnsi="Times New Roman"/>
                                <w:sz w:val="28"/>
                                <w:szCs w:val="28"/>
                                <w:lang w:val="en-PH"/>
                              </w:rPr>
                            </w:pPr>
                            <w:r>
                              <w:rPr>
                                <w:rFonts w:ascii="Times New Roman" w:hAnsi="Times New Roman"/>
                                <w:sz w:val="28"/>
                                <w:szCs w:val="28"/>
                                <w:lang w:val="en-PH"/>
                              </w:rPr>
                              <w:t>Practices on Infection Control</w:t>
                            </w:r>
                          </w:p>
                          <w:p w14:paraId="5048BA7F" w14:textId="77777777" w:rsidR="00815374" w:rsidRDefault="00815374">
                            <w:pPr>
                              <w:rPr>
                                <w:rFonts w:ascii="Times New Roman" w:hAnsi="Times New Roman"/>
                                <w:sz w:val="24"/>
                                <w:szCs w:val="24"/>
                              </w:rPr>
                            </w:pPr>
                          </w:p>
                        </w:txbxContent>
                      </wps:txbx>
                      <wps:bodyPr upright="1"/>
                    </wps:wsp>
                  </a:graphicData>
                </a:graphic>
              </wp:anchor>
            </w:drawing>
          </mc:Choice>
          <mc:Fallback>
            <w:pict>
              <v:shape w14:anchorId="3D5A8088" id="Text Box 15" o:spid="_x0000_s1030" type="#_x0000_t202" style="position:absolute;margin-left:-14.75pt;margin-top:3.3pt;width:133.25pt;height:29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DKqowEAAE8DAAAOAAAAZHJzL2Uyb0RvYy54bWysU01v2zAMvQ/YfxB0X+x4S7sYcQp0RXYZ&#13;&#10;tgHtfoAiS7YAfYFUY+ffj1LTpN12GqoDLYrkE9+jvLmZnWUHBWiC7/hyUXOmvAy98UPHfz3sPnzm&#13;&#10;DJPwvbDBq44fFfKb7ft3mym2qgljsL0CRiAe2yl2fEwptlWFclRO4CJE5SmoAziRyIWh6kFMhO5s&#13;&#10;1dT1VTUF6CMEqRDp9O4pyLcFX2sl0w+tUSVmO069pWKh2H221XYj2gFEHI08tSH+owsnjKdLz1B3&#13;&#10;Ign2COYvKGckBAw6LWRwVdDaSFU4EJtl/Qeb+1FEVbiQOBjPMuHbwcrvh/v4E1iab8NMA8yCTBFb&#13;&#10;pMPMZ9bg8pc6ZRQnCY9n2dScmMxFV+umuV5xJin28Xq5Xq5XGae6lEfA9FUFx/Km40BzKXKJwzdM&#13;&#10;T6nPKfk2DNb0O2NtcWDYf7HADoJmuCvrhP4qzXo2dXy9alYF+VUMX0LUZf0LwplEj9Ead6JIBKwn&#13;&#10;HhdB8i7N+5mZvuOfnsXah/5IGj5GMMNI9IqKpYqmVnQ4vbD8LF76BfvyH2x/AwAA//8DAFBLAwQU&#13;&#10;AAYACAAAACEA+DV4JeUAAAAOAQAADwAAAGRycy9kb3ducmV2LnhtbEyPT0vDQBDF74LfYRnBi7Qb&#13;&#10;U5raNJtSqvZURFsFj9PsmAT3T8hu2+indzzpZWB4b968X7EcrBEn6kPrnYLbcQKCXOV162oFr/vH&#13;&#10;0R2IENFpNN6Rgi8KsCwvLwrMtT+7FzrtYi04xIUcFTQxdrmUoWrIYhj7jhxrH763GHnta6l7PHO4&#13;&#10;NTJNkkxabB1/aLCjdUPV5+5oFZi3m296SM1qa9fZex2eN09oN0pdXw33Cx6rBYhIQ/y7gF8G7g8l&#13;&#10;Fzv4o9NBGAWjdD5lq4IsA8F6Opkx4EHBdJ5OQJaF/I9R/gAAAP//AwBQSwECLQAUAAYACAAAACEA&#13;&#10;toM4kv4AAADhAQAAEwAAAAAAAAAAAAAAAAAAAAAAW0NvbnRlbnRfVHlwZXNdLnhtbFBLAQItABQA&#13;&#10;BgAIAAAAIQA4/SH/1gAAAJQBAAALAAAAAAAAAAAAAAAAAC8BAABfcmVscy8ucmVsc1BLAQItABQA&#13;&#10;BgAIAAAAIQBP4DKqowEAAE8DAAAOAAAAAAAAAAAAAAAAAC4CAABkcnMvZTJvRG9jLnhtbFBLAQIt&#13;&#10;ABQABgAIAAAAIQD4NXgl5QAAAA4BAAAPAAAAAAAAAAAAAAAAAP0DAABkcnMvZG93bnJldi54bWxQ&#13;&#10;SwUGAAAAAAQABADzAAAADwUAAAAA&#13;&#10;">
                <v:stroke miterlimit="0"/>
                <v:textbox>
                  <w:txbxContent>
                    <w:p w14:paraId="2F1FD66D" w14:textId="77777777" w:rsidR="00815374" w:rsidRDefault="00815374">
                      <w:pPr>
                        <w:rPr>
                          <w:rFonts w:ascii="Times New Roman" w:hAnsi="Times New Roman"/>
                          <w:sz w:val="24"/>
                          <w:szCs w:val="24"/>
                        </w:rPr>
                      </w:pPr>
                    </w:p>
                    <w:p w14:paraId="7371D994" w14:textId="77777777" w:rsidR="00815374" w:rsidRDefault="00815374">
                      <w:pPr>
                        <w:pStyle w:val="ListParagraph"/>
                        <w:ind w:left="360"/>
                        <w:rPr>
                          <w:rFonts w:ascii="Times New Roman" w:hAnsi="Times New Roman"/>
                          <w:sz w:val="28"/>
                          <w:szCs w:val="28"/>
                        </w:rPr>
                      </w:pPr>
                    </w:p>
                    <w:p w14:paraId="71B4F5A1" w14:textId="77777777" w:rsidR="00815374" w:rsidRDefault="00000000">
                      <w:pPr>
                        <w:pStyle w:val="ListParagraph"/>
                        <w:ind w:left="360"/>
                        <w:rPr>
                          <w:rFonts w:ascii="Times New Roman" w:hAnsi="Times New Roman"/>
                          <w:sz w:val="28"/>
                          <w:szCs w:val="28"/>
                        </w:rPr>
                      </w:pPr>
                      <w:r>
                        <w:rPr>
                          <w:rFonts w:ascii="Times New Roman" w:hAnsi="Times New Roman"/>
                          <w:sz w:val="28"/>
                          <w:szCs w:val="28"/>
                        </w:rPr>
                        <w:t>Profile</w:t>
                      </w:r>
                    </w:p>
                    <w:p w14:paraId="46400CDC" w14:textId="77777777" w:rsidR="00815374" w:rsidRDefault="00815374">
                      <w:pPr>
                        <w:pStyle w:val="ListParagraph"/>
                        <w:ind w:left="360"/>
                        <w:rPr>
                          <w:rFonts w:ascii="Times New Roman" w:hAnsi="Times New Roman"/>
                          <w:sz w:val="28"/>
                          <w:szCs w:val="28"/>
                        </w:rPr>
                      </w:pPr>
                    </w:p>
                    <w:p w14:paraId="223A3901" w14:textId="77777777" w:rsidR="00815374" w:rsidRDefault="00815374">
                      <w:pPr>
                        <w:pStyle w:val="ListParagraph"/>
                        <w:ind w:left="360"/>
                        <w:rPr>
                          <w:rFonts w:ascii="Times New Roman" w:hAnsi="Times New Roman"/>
                          <w:sz w:val="28"/>
                          <w:szCs w:val="28"/>
                        </w:rPr>
                      </w:pPr>
                    </w:p>
                    <w:p w14:paraId="2EA9901D" w14:textId="77777777" w:rsidR="00815374" w:rsidRDefault="00000000">
                      <w:pPr>
                        <w:pStyle w:val="ListParagraph"/>
                        <w:ind w:left="360"/>
                        <w:rPr>
                          <w:rFonts w:ascii="Times New Roman" w:hAnsi="Times New Roman"/>
                          <w:sz w:val="28"/>
                          <w:szCs w:val="28"/>
                          <w:lang w:val="en-PH"/>
                        </w:rPr>
                      </w:pPr>
                      <w:r>
                        <w:rPr>
                          <w:rFonts w:ascii="Times New Roman" w:hAnsi="Times New Roman"/>
                          <w:sz w:val="28"/>
                          <w:szCs w:val="28"/>
                          <w:lang w:val="en-PH"/>
                        </w:rPr>
                        <w:t>Level of Awareness on Infection Control</w:t>
                      </w:r>
                    </w:p>
                    <w:p w14:paraId="3A0A7D94" w14:textId="77777777" w:rsidR="00815374" w:rsidRDefault="00815374">
                      <w:pPr>
                        <w:pStyle w:val="ListParagraph"/>
                        <w:ind w:left="360"/>
                        <w:rPr>
                          <w:rFonts w:ascii="Times New Roman" w:hAnsi="Times New Roman"/>
                          <w:sz w:val="28"/>
                          <w:szCs w:val="28"/>
                          <w:lang w:val="en-PH"/>
                        </w:rPr>
                      </w:pPr>
                    </w:p>
                    <w:p w14:paraId="3F8076D3" w14:textId="77777777" w:rsidR="00815374" w:rsidRDefault="00815374">
                      <w:pPr>
                        <w:pStyle w:val="ListParagraph"/>
                        <w:ind w:left="360"/>
                        <w:rPr>
                          <w:rFonts w:ascii="Times New Roman" w:hAnsi="Times New Roman"/>
                          <w:sz w:val="28"/>
                          <w:szCs w:val="28"/>
                          <w:lang w:val="en-PH"/>
                        </w:rPr>
                      </w:pPr>
                    </w:p>
                    <w:p w14:paraId="3E5B513F" w14:textId="77777777" w:rsidR="00815374" w:rsidRDefault="00000000">
                      <w:pPr>
                        <w:pStyle w:val="ListParagraph"/>
                        <w:ind w:left="360"/>
                        <w:rPr>
                          <w:rFonts w:ascii="Times New Roman" w:hAnsi="Times New Roman"/>
                          <w:sz w:val="28"/>
                          <w:szCs w:val="28"/>
                          <w:lang w:val="en-PH"/>
                        </w:rPr>
                      </w:pPr>
                      <w:r>
                        <w:rPr>
                          <w:rFonts w:ascii="Times New Roman" w:hAnsi="Times New Roman"/>
                          <w:sz w:val="28"/>
                          <w:szCs w:val="28"/>
                          <w:lang w:val="en-PH"/>
                        </w:rPr>
                        <w:t>Practices on Infection Control</w:t>
                      </w:r>
                    </w:p>
                    <w:p w14:paraId="5048BA7F" w14:textId="77777777" w:rsidR="00815374" w:rsidRDefault="00815374">
                      <w:pPr>
                        <w:rPr>
                          <w:rFonts w:ascii="Times New Roman" w:hAnsi="Times New Roman"/>
                          <w:sz w:val="24"/>
                          <w:szCs w:val="24"/>
                        </w:rPr>
                      </w:pPr>
                    </w:p>
                  </w:txbxContent>
                </v:textbox>
              </v:shape>
            </w:pict>
          </mc:Fallback>
        </mc:AlternateContent>
      </w:r>
    </w:p>
    <w:p w14:paraId="13EBEBFF" w14:textId="77777777" w:rsidR="00815374" w:rsidRDefault="00815374">
      <w:pPr>
        <w:spacing w:after="0" w:line="480" w:lineRule="auto"/>
        <w:rPr>
          <w:rFonts w:ascii="Times New Roman" w:hAnsi="Times New Roman"/>
          <w:sz w:val="28"/>
          <w:szCs w:val="28"/>
        </w:rPr>
      </w:pPr>
    </w:p>
    <w:p w14:paraId="5CC95938" w14:textId="77777777" w:rsidR="00815374" w:rsidRDefault="00815374">
      <w:pPr>
        <w:spacing w:after="0" w:line="480" w:lineRule="auto"/>
        <w:rPr>
          <w:rFonts w:ascii="Times New Roman" w:hAnsi="Times New Roman"/>
          <w:sz w:val="28"/>
          <w:szCs w:val="28"/>
        </w:rPr>
      </w:pPr>
    </w:p>
    <w:p w14:paraId="3370B367" w14:textId="77777777" w:rsidR="00815374" w:rsidRDefault="00815374">
      <w:pPr>
        <w:spacing w:after="0" w:line="480" w:lineRule="auto"/>
        <w:rPr>
          <w:rFonts w:ascii="Times New Roman" w:hAnsi="Times New Roman"/>
          <w:sz w:val="28"/>
          <w:szCs w:val="28"/>
        </w:rPr>
      </w:pPr>
    </w:p>
    <w:p w14:paraId="059F4C24" w14:textId="77777777" w:rsidR="00815374" w:rsidRDefault="00815374">
      <w:pPr>
        <w:spacing w:after="0" w:line="480" w:lineRule="auto"/>
        <w:rPr>
          <w:rFonts w:ascii="Times New Roman" w:hAnsi="Times New Roman"/>
          <w:sz w:val="28"/>
          <w:szCs w:val="28"/>
        </w:rPr>
      </w:pPr>
    </w:p>
    <w:p w14:paraId="4B38ACC3" w14:textId="77777777" w:rsidR="00815374" w:rsidRDefault="00815374">
      <w:pPr>
        <w:spacing w:after="0" w:line="480" w:lineRule="auto"/>
        <w:rPr>
          <w:rFonts w:ascii="Times New Roman" w:hAnsi="Times New Roman"/>
          <w:sz w:val="28"/>
          <w:szCs w:val="28"/>
        </w:rPr>
      </w:pPr>
    </w:p>
    <w:p w14:paraId="58488AB5" w14:textId="77777777" w:rsidR="00815374" w:rsidRDefault="00815374">
      <w:pPr>
        <w:spacing w:after="0" w:line="480" w:lineRule="auto"/>
        <w:rPr>
          <w:rFonts w:ascii="Times New Roman" w:hAnsi="Times New Roman"/>
          <w:sz w:val="28"/>
          <w:szCs w:val="28"/>
        </w:rPr>
      </w:pPr>
    </w:p>
    <w:p w14:paraId="71FE21BC" w14:textId="77777777" w:rsidR="00815374" w:rsidRDefault="00815374">
      <w:pPr>
        <w:spacing w:after="0" w:line="480" w:lineRule="auto"/>
        <w:rPr>
          <w:rFonts w:ascii="Times New Roman" w:hAnsi="Times New Roman"/>
          <w:sz w:val="28"/>
          <w:szCs w:val="28"/>
        </w:rPr>
      </w:pPr>
    </w:p>
    <w:p w14:paraId="3D611D49" w14:textId="77777777" w:rsidR="00815374" w:rsidRDefault="00815374">
      <w:pPr>
        <w:spacing w:after="0" w:line="480" w:lineRule="auto"/>
        <w:rPr>
          <w:rFonts w:ascii="Times New Roman" w:hAnsi="Times New Roman"/>
          <w:sz w:val="28"/>
          <w:szCs w:val="28"/>
        </w:rPr>
      </w:pPr>
    </w:p>
    <w:p w14:paraId="51AD5A40" w14:textId="77777777" w:rsidR="00815374" w:rsidRDefault="00815374">
      <w:pPr>
        <w:spacing w:after="0" w:line="480" w:lineRule="auto"/>
        <w:rPr>
          <w:rFonts w:ascii="Times New Roman" w:hAnsi="Times New Roman"/>
          <w:sz w:val="28"/>
          <w:szCs w:val="28"/>
        </w:rPr>
      </w:pPr>
    </w:p>
    <w:p w14:paraId="4730E02A" w14:textId="77777777" w:rsidR="00AE4426" w:rsidRDefault="00AE4426" w:rsidP="007B7816">
      <w:pPr>
        <w:spacing w:after="0" w:line="240" w:lineRule="auto"/>
        <w:jc w:val="center"/>
        <w:rPr>
          <w:rFonts w:ascii="Times New Roman" w:hAnsi="Times New Roman"/>
          <w:b/>
          <w:sz w:val="28"/>
          <w:szCs w:val="28"/>
        </w:rPr>
      </w:pPr>
      <w:r>
        <w:rPr>
          <w:rFonts w:ascii="Times New Roman" w:hAnsi="Times New Roman"/>
          <w:b/>
          <w:sz w:val="28"/>
          <w:szCs w:val="28"/>
        </w:rPr>
        <w:t>Figure 1</w:t>
      </w:r>
    </w:p>
    <w:p w14:paraId="026C3633" w14:textId="37EE2C93" w:rsidR="00815374" w:rsidRDefault="00000000" w:rsidP="007B7816">
      <w:pPr>
        <w:spacing w:after="0" w:line="240" w:lineRule="auto"/>
        <w:jc w:val="center"/>
        <w:rPr>
          <w:rFonts w:ascii="Times New Roman" w:hAnsi="Times New Roman"/>
          <w:b/>
          <w:sz w:val="28"/>
          <w:szCs w:val="28"/>
        </w:rPr>
      </w:pPr>
      <w:r>
        <w:rPr>
          <w:rFonts w:ascii="Times New Roman" w:hAnsi="Times New Roman"/>
          <w:b/>
          <w:sz w:val="28"/>
          <w:szCs w:val="28"/>
        </w:rPr>
        <w:t>Research Flow</w:t>
      </w:r>
    </w:p>
    <w:p w14:paraId="0C67FA0D" w14:textId="6A495566" w:rsidR="00815374" w:rsidRDefault="00000000" w:rsidP="007B7816">
      <w:pPr>
        <w:spacing w:after="0" w:line="240" w:lineRule="auto"/>
        <w:jc w:val="center"/>
        <w:rPr>
          <w:rFonts w:ascii="Times New Roman" w:hAnsi="Times New Roman"/>
          <w:b/>
          <w:sz w:val="28"/>
          <w:szCs w:val="28"/>
        </w:rPr>
      </w:pPr>
      <w:r>
        <w:rPr>
          <w:rFonts w:ascii="Times New Roman" w:hAnsi="Times New Roman"/>
          <w:b/>
          <w:sz w:val="28"/>
          <w:szCs w:val="28"/>
        </w:rPr>
        <w:t xml:space="preserve"> </w:t>
      </w:r>
    </w:p>
    <w:p w14:paraId="0BF08F0F" w14:textId="77777777" w:rsidR="00815374" w:rsidRDefault="00815374">
      <w:pPr>
        <w:rPr>
          <w:rFonts w:ascii="Times New Roman" w:hAnsi="Times New Roman" w:cs="Times New Roman"/>
          <w:b/>
          <w:sz w:val="28"/>
          <w:szCs w:val="28"/>
        </w:rPr>
      </w:pPr>
    </w:p>
    <w:p w14:paraId="25FBA331" w14:textId="77777777" w:rsidR="007B7816" w:rsidRDefault="007B7816">
      <w:pPr>
        <w:pStyle w:val="NoSpacing"/>
        <w:spacing w:line="480" w:lineRule="auto"/>
        <w:jc w:val="both"/>
        <w:rPr>
          <w:rFonts w:ascii="Times New Roman" w:hAnsi="Times New Roman"/>
          <w:b/>
          <w:sz w:val="28"/>
          <w:szCs w:val="28"/>
        </w:rPr>
      </w:pPr>
    </w:p>
    <w:p w14:paraId="26ACDDC0" w14:textId="3411B28D" w:rsidR="00815374" w:rsidRDefault="00000000">
      <w:pPr>
        <w:pStyle w:val="NoSpacing"/>
        <w:spacing w:line="480" w:lineRule="auto"/>
        <w:jc w:val="both"/>
        <w:rPr>
          <w:rFonts w:ascii="Times New Roman" w:hAnsi="Times New Roman"/>
          <w:b/>
          <w:sz w:val="28"/>
          <w:szCs w:val="28"/>
        </w:rPr>
      </w:pPr>
      <w:r>
        <w:rPr>
          <w:rFonts w:ascii="Times New Roman" w:hAnsi="Times New Roman"/>
          <w:b/>
          <w:sz w:val="28"/>
          <w:szCs w:val="28"/>
        </w:rPr>
        <w:lastRenderedPageBreak/>
        <w:t>Research Environment</w:t>
      </w:r>
    </w:p>
    <w:p w14:paraId="50C3D8E2" w14:textId="77777777" w:rsidR="00815374" w:rsidRDefault="00000000">
      <w:pPr>
        <w:pStyle w:val="NormalWeb"/>
        <w:spacing w:before="0" w:beforeAutospacing="0" w:after="0" w:afterAutospacing="0" w:line="480" w:lineRule="auto"/>
        <w:ind w:firstLine="720"/>
        <w:jc w:val="both"/>
        <w:rPr>
          <w:sz w:val="28"/>
          <w:szCs w:val="28"/>
        </w:rPr>
      </w:pPr>
      <w:r>
        <w:rPr>
          <w:sz w:val="28"/>
          <w:szCs w:val="28"/>
        </w:rPr>
        <w:t xml:space="preserve">This study was conducted in 2 selected private hospital in Bohol namely:  Holy Name University Medical Center Inc., </w:t>
      </w:r>
      <w:r>
        <w:rPr>
          <w:rFonts w:eastAsia="Tahoma"/>
          <w:color w:val="000000"/>
          <w:sz w:val="28"/>
          <w:szCs w:val="28"/>
        </w:rPr>
        <w:t>and Tagbilaran Community Hospital Corporation</w:t>
      </w:r>
      <w:r>
        <w:rPr>
          <w:sz w:val="28"/>
          <w:szCs w:val="28"/>
          <w:lang w:val="en-US"/>
        </w:rPr>
        <w:t xml:space="preserve">. </w:t>
      </w:r>
      <w:r>
        <w:rPr>
          <w:sz w:val="28"/>
          <w:szCs w:val="28"/>
        </w:rPr>
        <w:t xml:space="preserve"> </w:t>
      </w:r>
    </w:p>
    <w:p w14:paraId="046429A7" w14:textId="77777777" w:rsidR="00815374" w:rsidRDefault="00000000">
      <w:pPr>
        <w:pStyle w:val="NormalWeb"/>
        <w:spacing w:before="0" w:beforeAutospacing="0" w:after="0" w:afterAutospacing="0" w:line="480" w:lineRule="auto"/>
        <w:ind w:firstLine="720"/>
        <w:jc w:val="both"/>
        <w:rPr>
          <w:sz w:val="28"/>
          <w:szCs w:val="28"/>
        </w:rPr>
      </w:pPr>
      <w:r>
        <w:rPr>
          <w:rFonts w:eastAsia="Tahoma"/>
          <w:b/>
          <w:color w:val="000000"/>
          <w:sz w:val="28"/>
          <w:szCs w:val="28"/>
        </w:rPr>
        <w:t>Holy Name University Medical Center Inc</w:t>
      </w:r>
      <w:r>
        <w:rPr>
          <w:rFonts w:eastAsia="Tahoma"/>
          <w:color w:val="000000"/>
          <w:sz w:val="28"/>
          <w:szCs w:val="28"/>
        </w:rPr>
        <w:t>.</w:t>
      </w:r>
      <w:r>
        <w:rPr>
          <w:sz w:val="28"/>
          <w:szCs w:val="28"/>
          <w:lang w:val="en-US"/>
        </w:rPr>
        <w:t xml:space="preserve"> </w:t>
      </w:r>
      <w:r>
        <w:rPr>
          <w:sz w:val="28"/>
          <w:szCs w:val="28"/>
        </w:rPr>
        <w:t xml:space="preserve">is located inside the premises of Holy Name University, </w:t>
      </w:r>
      <w:proofErr w:type="spellStart"/>
      <w:r>
        <w:rPr>
          <w:sz w:val="28"/>
          <w:szCs w:val="28"/>
        </w:rPr>
        <w:t>Dampas</w:t>
      </w:r>
      <w:proofErr w:type="spellEnd"/>
      <w:r>
        <w:rPr>
          <w:sz w:val="28"/>
          <w:szCs w:val="28"/>
        </w:rPr>
        <w:t xml:space="preserve"> Campus in Tagbilaran in Bohol. It was initially opened as a 50-bed, level II hospital with a tertiary level laboratory, but it is geared towards becoming a level III, or even a level IV health facility with an increase in bed capacity. The rooms in the hospital are provided with piped-in oxygen, which is generated by their own BMC oxygen generator--the first in the province. Holy Name University Medical Center, Inc. is equipped with the most advanced medical facilities, armed with established health and medical experts. </w:t>
      </w:r>
      <w:r>
        <w:rPr>
          <w:rFonts w:eastAsia="Tahoma"/>
          <w:color w:val="000000"/>
          <w:sz w:val="28"/>
          <w:szCs w:val="28"/>
        </w:rPr>
        <w:t>Its services include a laboratory, ICU/NICU, dialysis, doctors' clinics, Operating Rooms, Emergency Room, Delivery Room, X-ray and many more. It boasts of accredited physicians</w:t>
      </w:r>
      <w:r>
        <w:rPr>
          <w:rFonts w:eastAsia="Tahoma"/>
          <w:color w:val="000000"/>
          <w:sz w:val="28"/>
          <w:szCs w:val="28"/>
          <w:lang w:val="en-US"/>
        </w:rPr>
        <w:t xml:space="preserve"> and competent nursing staff,</w:t>
      </w:r>
      <w:r>
        <w:rPr>
          <w:rFonts w:eastAsia="Tahoma"/>
          <w:color w:val="000000"/>
          <w:sz w:val="28"/>
          <w:szCs w:val="28"/>
        </w:rPr>
        <w:t xml:space="preserve"> all of whom are experienced and recognized in their various fields.</w:t>
      </w:r>
      <w:r>
        <w:rPr>
          <w:rFonts w:eastAsia="Tahoma"/>
          <w:color w:val="000000"/>
          <w:sz w:val="28"/>
          <w:szCs w:val="28"/>
          <w:lang w:val="en-US"/>
        </w:rPr>
        <w:t xml:space="preserve"> </w:t>
      </w:r>
      <w:r>
        <w:rPr>
          <w:sz w:val="28"/>
          <w:szCs w:val="28"/>
        </w:rPr>
        <w:t>With its effective and reliable services, warm ambiance, and hospitable staff, HNU Medical Center Inc., is considered one of the top hospitals in the Province of Bohol.</w:t>
      </w:r>
    </w:p>
    <w:p w14:paraId="119E8D17" w14:textId="25DF3BE3" w:rsidR="00815374" w:rsidRDefault="00000000">
      <w:pPr>
        <w:pStyle w:val="NormalWeb"/>
        <w:spacing w:before="0" w:beforeAutospacing="0" w:after="0" w:afterAutospacing="0" w:line="480" w:lineRule="auto"/>
        <w:ind w:firstLine="720"/>
        <w:jc w:val="both"/>
        <w:rPr>
          <w:sz w:val="28"/>
          <w:szCs w:val="28"/>
        </w:rPr>
      </w:pPr>
      <w:r>
        <w:rPr>
          <w:rFonts w:eastAsia="Tahoma"/>
          <w:b/>
          <w:color w:val="000000"/>
          <w:sz w:val="28"/>
          <w:szCs w:val="28"/>
        </w:rPr>
        <w:lastRenderedPageBreak/>
        <w:t xml:space="preserve">Tagbilaran Community Hospital Corporation </w:t>
      </w:r>
      <w:r>
        <w:rPr>
          <w:rFonts w:eastAsia="Tahoma"/>
          <w:color w:val="000000"/>
          <w:sz w:val="28"/>
          <w:szCs w:val="28"/>
        </w:rPr>
        <w:t xml:space="preserve">is a privately-owned secondary hospital located at the heart of Tagbilaran City along 49 Miguel Parra’s Street. It started its operation way back January 22, 1978. With the current 48 beds capacity of the hospital, it can cater different people from all walks of life. This institution takes pride in being a PhilHealth Accredited Healthcare Provider and was awarded as Center of Excellence in 2012. This hospital aims to serve every individual not just in Tagbilaran City but as well as other towns in Bohol. </w:t>
      </w:r>
    </w:p>
    <w:p w14:paraId="0A975F49" w14:textId="77777777" w:rsidR="00815374" w:rsidRDefault="00000000">
      <w:pPr>
        <w:pStyle w:val="NormalWeb"/>
        <w:spacing w:before="0" w:beforeAutospacing="0" w:after="0" w:afterAutospacing="0" w:line="480" w:lineRule="auto"/>
        <w:jc w:val="both"/>
        <w:rPr>
          <w:b/>
          <w:sz w:val="28"/>
          <w:szCs w:val="28"/>
        </w:rPr>
      </w:pPr>
      <w:r>
        <w:rPr>
          <w:b/>
          <w:sz w:val="28"/>
          <w:szCs w:val="28"/>
        </w:rPr>
        <w:t>Research Respondents</w:t>
      </w:r>
    </w:p>
    <w:p w14:paraId="6C2F2246" w14:textId="6591148E" w:rsidR="00815374" w:rsidRDefault="00000000">
      <w:pPr>
        <w:spacing w:after="0" w:line="480" w:lineRule="auto"/>
        <w:jc w:val="both"/>
        <w:rPr>
          <w:rFonts w:ascii="Times New Roman" w:hAnsi="Times New Roman" w:cs="Times New Roman"/>
          <w:sz w:val="28"/>
          <w:szCs w:val="28"/>
          <w:lang w:val="en-PH"/>
        </w:rPr>
      </w:pPr>
      <w:r>
        <w:rPr>
          <w:rFonts w:ascii="Times New Roman" w:hAnsi="Times New Roman" w:cs="Times New Roman"/>
          <w:b/>
          <w:sz w:val="28"/>
          <w:szCs w:val="28"/>
        </w:rPr>
        <w:tab/>
      </w:r>
      <w:r>
        <w:rPr>
          <w:rFonts w:ascii="Times New Roman" w:hAnsi="Times New Roman" w:cs="Times New Roman"/>
          <w:sz w:val="28"/>
          <w:szCs w:val="28"/>
        </w:rPr>
        <w:t xml:space="preserve">The research respondents </w:t>
      </w:r>
      <w:r>
        <w:rPr>
          <w:rFonts w:ascii="Times New Roman" w:hAnsi="Times New Roman" w:cs="Times New Roman"/>
          <w:sz w:val="28"/>
          <w:szCs w:val="28"/>
          <w:lang w:val="en-PH"/>
        </w:rPr>
        <w:t>were</w:t>
      </w:r>
      <w:r>
        <w:rPr>
          <w:rFonts w:ascii="Times New Roman" w:hAnsi="Times New Roman" w:cs="Times New Roman"/>
          <w:sz w:val="28"/>
          <w:szCs w:val="28"/>
        </w:rPr>
        <w:t xml:space="preserve"> the </w:t>
      </w:r>
      <w:r>
        <w:rPr>
          <w:rFonts w:ascii="Times New Roman" w:hAnsi="Times New Roman" w:cs="Times New Roman"/>
          <w:sz w:val="28"/>
          <w:szCs w:val="28"/>
          <w:lang w:val="en-PH"/>
        </w:rPr>
        <w:t xml:space="preserve">110 </w:t>
      </w:r>
      <w:r>
        <w:rPr>
          <w:rFonts w:ascii="Times New Roman" w:hAnsi="Times New Roman" w:cs="Times New Roman"/>
          <w:sz w:val="28"/>
          <w:szCs w:val="28"/>
        </w:rPr>
        <w:t xml:space="preserve">nursing personnel of the </w:t>
      </w:r>
      <w:r>
        <w:rPr>
          <w:rFonts w:ascii="Times New Roman" w:hAnsi="Times New Roman" w:cs="Times New Roman"/>
          <w:sz w:val="28"/>
          <w:szCs w:val="28"/>
          <w:lang w:val="en-PH"/>
        </w:rPr>
        <w:t xml:space="preserve">2 </w:t>
      </w:r>
      <w:r>
        <w:rPr>
          <w:rFonts w:ascii="Times New Roman" w:hAnsi="Times New Roman" w:cs="Times New Roman"/>
          <w:sz w:val="28"/>
          <w:szCs w:val="28"/>
        </w:rPr>
        <w:t>hospital</w:t>
      </w:r>
      <w:r>
        <w:rPr>
          <w:rFonts w:ascii="Times New Roman" w:hAnsi="Times New Roman" w:cs="Times New Roman"/>
          <w:sz w:val="28"/>
          <w:szCs w:val="28"/>
          <w:lang w:val="en-PH"/>
        </w:rPr>
        <w:t>s</w:t>
      </w:r>
      <w:r>
        <w:rPr>
          <w:rFonts w:ascii="Times New Roman" w:hAnsi="Times New Roman" w:cs="Times New Roman"/>
          <w:sz w:val="28"/>
          <w:szCs w:val="28"/>
        </w:rPr>
        <w:t>.</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In order to gather a more accurate and encompassing data on the </w:t>
      </w:r>
      <w:r>
        <w:rPr>
          <w:rFonts w:ascii="Times New Roman" w:hAnsi="Times New Roman" w:cs="Times New Roman"/>
          <w:sz w:val="28"/>
          <w:szCs w:val="28"/>
          <w:lang w:val="en-PH"/>
        </w:rPr>
        <w:t xml:space="preserve">awareness of infection control and practices of the respondents, </w:t>
      </w:r>
      <w:r>
        <w:rPr>
          <w:rFonts w:ascii="Times New Roman" w:hAnsi="Times New Roman" w:cs="Times New Roman"/>
          <w:sz w:val="28"/>
          <w:szCs w:val="28"/>
        </w:rPr>
        <w:t>complete enumeration</w:t>
      </w:r>
      <w:r>
        <w:rPr>
          <w:rFonts w:ascii="Times New Roman" w:hAnsi="Times New Roman" w:cs="Times New Roman"/>
          <w:sz w:val="28"/>
          <w:szCs w:val="28"/>
          <w:lang w:val="en-PH"/>
        </w:rPr>
        <w:t xml:space="preserve"> was employed as </w:t>
      </w:r>
      <w:r>
        <w:rPr>
          <w:rFonts w:ascii="Times New Roman" w:hAnsi="Times New Roman" w:cs="Times New Roman"/>
          <w:sz w:val="28"/>
          <w:szCs w:val="28"/>
        </w:rPr>
        <w:t xml:space="preserve">the study’s sampling method. All </w:t>
      </w:r>
      <w:r>
        <w:rPr>
          <w:rFonts w:ascii="Times New Roman" w:hAnsi="Times New Roman" w:cs="Times New Roman"/>
          <w:sz w:val="28"/>
          <w:szCs w:val="28"/>
          <w:lang w:val="en-PH"/>
        </w:rPr>
        <w:t>110</w:t>
      </w:r>
      <w:r>
        <w:rPr>
          <w:rFonts w:ascii="Times New Roman" w:hAnsi="Times New Roman" w:cs="Times New Roman"/>
          <w:sz w:val="28"/>
          <w:szCs w:val="28"/>
        </w:rPr>
        <w:t xml:space="preserve"> nurses w</w:t>
      </w:r>
      <w:r>
        <w:rPr>
          <w:rFonts w:ascii="Times New Roman" w:hAnsi="Times New Roman" w:cs="Times New Roman"/>
          <w:sz w:val="28"/>
          <w:szCs w:val="28"/>
          <w:lang w:val="en-PH"/>
        </w:rPr>
        <w:t>ere</w:t>
      </w:r>
      <w:r>
        <w:rPr>
          <w:rFonts w:ascii="Times New Roman" w:hAnsi="Times New Roman" w:cs="Times New Roman"/>
          <w:sz w:val="28"/>
          <w:szCs w:val="28"/>
        </w:rPr>
        <w:t xml:space="preserve"> invited to participate in the study given that they fit the following inclusion criteria: (a) that they have been employed for at least six months, (b) that they have the capacity to answer the survey instrument using face to face method, and (c) that they have provided their consent to become respondents of the study. </w:t>
      </w:r>
      <w:r>
        <w:rPr>
          <w:rFonts w:ascii="Times New Roman" w:hAnsi="Times New Roman" w:cs="Times New Roman"/>
          <w:sz w:val="28"/>
          <w:szCs w:val="28"/>
          <w:lang w:val="en-PH"/>
        </w:rPr>
        <w:t xml:space="preserve">Although the researcher made utmost effort to invite all possible respondents to participate in the study, there were only 72 nursing personnel who gave their full consent and completely answered the research tool. These </w:t>
      </w:r>
      <w:r>
        <w:rPr>
          <w:rFonts w:ascii="Times New Roman" w:hAnsi="Times New Roman" w:cs="Times New Roman"/>
          <w:sz w:val="28"/>
          <w:szCs w:val="28"/>
          <w:lang w:val="en-PH"/>
        </w:rPr>
        <w:lastRenderedPageBreak/>
        <w:t xml:space="preserve">were the 32 nurses from Holy Name University Medical Center Inc., and 40 from Tagbilaran Community Hospital Corporation. </w:t>
      </w:r>
    </w:p>
    <w:p w14:paraId="6742BE74" w14:textId="77777777" w:rsidR="00815374" w:rsidRDefault="00000000">
      <w:pPr>
        <w:spacing w:after="0" w:line="480" w:lineRule="auto"/>
        <w:jc w:val="both"/>
        <w:rPr>
          <w:rFonts w:ascii="Times New Roman" w:hAnsi="Times New Roman"/>
          <w:b/>
          <w:sz w:val="28"/>
          <w:szCs w:val="28"/>
        </w:rPr>
      </w:pPr>
      <w:r>
        <w:rPr>
          <w:rFonts w:ascii="Times New Roman" w:hAnsi="Times New Roman"/>
          <w:b/>
          <w:sz w:val="28"/>
          <w:szCs w:val="28"/>
        </w:rPr>
        <w:t>Research Instrument</w:t>
      </w:r>
    </w:p>
    <w:p w14:paraId="06915F0E" w14:textId="77777777" w:rsidR="00815374" w:rsidRDefault="00000000">
      <w:pPr>
        <w:spacing w:after="0" w:line="480" w:lineRule="auto"/>
        <w:ind w:firstLine="720"/>
        <w:jc w:val="both"/>
        <w:rPr>
          <w:rFonts w:ascii="Times New Roman" w:hAnsi="Times New Roman"/>
          <w:sz w:val="28"/>
          <w:szCs w:val="28"/>
          <w:lang w:val="en-PH"/>
        </w:rPr>
      </w:pPr>
      <w:r>
        <w:rPr>
          <w:rFonts w:ascii="Times New Roman" w:hAnsi="Times New Roman"/>
          <w:sz w:val="28"/>
          <w:szCs w:val="28"/>
        </w:rPr>
        <w:t>The study utilize</w:t>
      </w:r>
      <w:r>
        <w:rPr>
          <w:rFonts w:ascii="Times New Roman" w:hAnsi="Times New Roman"/>
          <w:sz w:val="28"/>
          <w:szCs w:val="28"/>
          <w:lang w:val="en-PH"/>
        </w:rPr>
        <w:t>d</w:t>
      </w:r>
      <w:r>
        <w:rPr>
          <w:rFonts w:ascii="Times New Roman" w:hAnsi="Times New Roman"/>
          <w:sz w:val="28"/>
          <w:szCs w:val="28"/>
        </w:rPr>
        <w:t xml:space="preserve"> a researcher m</w:t>
      </w:r>
      <w:proofErr w:type="spellStart"/>
      <w:r>
        <w:rPr>
          <w:rFonts w:ascii="Times New Roman" w:hAnsi="Times New Roman"/>
          <w:sz w:val="28"/>
          <w:szCs w:val="28"/>
          <w:lang w:val="en-PH"/>
        </w:rPr>
        <w:t>odified</w:t>
      </w:r>
      <w:proofErr w:type="spellEnd"/>
      <w:r>
        <w:rPr>
          <w:rFonts w:ascii="Times New Roman" w:hAnsi="Times New Roman"/>
          <w:sz w:val="28"/>
          <w:szCs w:val="28"/>
          <w:lang w:val="en-PH"/>
        </w:rPr>
        <w:t xml:space="preserve"> </w:t>
      </w:r>
      <w:r>
        <w:rPr>
          <w:rFonts w:ascii="Times New Roman" w:hAnsi="Times New Roman"/>
          <w:sz w:val="28"/>
          <w:szCs w:val="28"/>
        </w:rPr>
        <w:t>questionnaire</w:t>
      </w:r>
      <w:r>
        <w:rPr>
          <w:rFonts w:ascii="Times New Roman" w:hAnsi="Times New Roman"/>
          <w:sz w:val="28"/>
          <w:szCs w:val="28"/>
          <w:lang w:val="en-PH"/>
        </w:rPr>
        <w:t xml:space="preserve"> based on the Knowledge, Attitude and Practice of Standard Infection Control developed by </w:t>
      </w:r>
      <w:proofErr w:type="spellStart"/>
      <w:r>
        <w:rPr>
          <w:rFonts w:ascii="Times New Roman" w:eastAsia="SimSun" w:hAnsi="Times New Roman" w:cs="Times New Roman"/>
          <w:color w:val="222222"/>
          <w:sz w:val="28"/>
          <w:szCs w:val="28"/>
          <w:shd w:val="clear" w:color="auto" w:fill="FFFFFF"/>
        </w:rPr>
        <w:t>Abalkhai</w:t>
      </w:r>
      <w:proofErr w:type="spellEnd"/>
      <w:r>
        <w:rPr>
          <w:rFonts w:ascii="Times New Roman" w:eastAsia="SimSun" w:hAnsi="Times New Roman" w:cs="Times New Roman"/>
          <w:color w:val="222222"/>
          <w:sz w:val="28"/>
          <w:szCs w:val="28"/>
          <w:shd w:val="clear" w:color="auto" w:fill="FFFFFF"/>
          <w:lang w:val="en-PH"/>
        </w:rPr>
        <w:t xml:space="preserve">l et al. (2021). The research questionnaire was divided into 3 parts. </w:t>
      </w:r>
      <w:r>
        <w:rPr>
          <w:rFonts w:ascii="Times New Roman" w:hAnsi="Times New Roman"/>
          <w:sz w:val="28"/>
          <w:szCs w:val="28"/>
        </w:rPr>
        <w:t>Part I consist</w:t>
      </w:r>
      <w:r>
        <w:rPr>
          <w:rFonts w:ascii="Times New Roman" w:hAnsi="Times New Roman"/>
          <w:sz w:val="28"/>
          <w:szCs w:val="28"/>
          <w:lang w:val="en-PH"/>
        </w:rPr>
        <w:t>ed</w:t>
      </w:r>
      <w:r>
        <w:rPr>
          <w:rFonts w:ascii="Times New Roman" w:hAnsi="Times New Roman"/>
          <w:sz w:val="28"/>
          <w:szCs w:val="28"/>
        </w:rPr>
        <w:t xml:space="preserve"> of the profile of the respondents in terms of age, gender,</w:t>
      </w:r>
      <w:r>
        <w:rPr>
          <w:rFonts w:ascii="Times New Roman" w:hAnsi="Times New Roman"/>
          <w:sz w:val="28"/>
          <w:szCs w:val="28"/>
          <w:lang w:val="en-PH"/>
        </w:rPr>
        <w:t xml:space="preserve"> </w:t>
      </w:r>
      <w:r>
        <w:rPr>
          <w:rFonts w:ascii="Times New Roman" w:hAnsi="Times New Roman"/>
          <w:sz w:val="28"/>
          <w:szCs w:val="28"/>
        </w:rPr>
        <w:t>educational attainment, job position</w:t>
      </w:r>
      <w:r>
        <w:rPr>
          <w:rFonts w:ascii="Times New Roman" w:hAnsi="Times New Roman"/>
          <w:sz w:val="28"/>
          <w:szCs w:val="28"/>
          <w:lang w:val="en-PH"/>
        </w:rPr>
        <w:t>,</w:t>
      </w:r>
      <w:r>
        <w:rPr>
          <w:rFonts w:ascii="Times New Roman" w:hAnsi="Times New Roman"/>
          <w:sz w:val="28"/>
          <w:szCs w:val="28"/>
        </w:rPr>
        <w:t xml:space="preserve"> and length of service. Part II consist</w:t>
      </w:r>
      <w:r>
        <w:rPr>
          <w:rFonts w:ascii="Times New Roman" w:hAnsi="Times New Roman"/>
          <w:sz w:val="28"/>
          <w:szCs w:val="28"/>
          <w:lang w:val="en-PH"/>
        </w:rPr>
        <w:t>ed</w:t>
      </w:r>
      <w:r>
        <w:rPr>
          <w:rFonts w:ascii="Times New Roman" w:hAnsi="Times New Roman"/>
          <w:sz w:val="28"/>
          <w:szCs w:val="28"/>
        </w:rPr>
        <w:t xml:space="preserve"> of 20 statements that determine</w:t>
      </w:r>
      <w:r>
        <w:rPr>
          <w:rFonts w:ascii="Times New Roman" w:hAnsi="Times New Roman"/>
          <w:sz w:val="28"/>
          <w:szCs w:val="28"/>
          <w:lang w:val="en-PH"/>
        </w:rPr>
        <w:t>d</w:t>
      </w:r>
      <w:r>
        <w:rPr>
          <w:rFonts w:ascii="Times New Roman" w:hAnsi="Times New Roman"/>
          <w:sz w:val="28"/>
          <w:szCs w:val="28"/>
        </w:rPr>
        <w:t xml:space="preserve"> the </w:t>
      </w:r>
      <w:r>
        <w:rPr>
          <w:rFonts w:ascii="Times New Roman" w:hAnsi="Times New Roman"/>
          <w:sz w:val="28"/>
          <w:szCs w:val="28"/>
          <w:lang w:val="en-PH"/>
        </w:rPr>
        <w:t>level of awareness of nurses on infection control</w:t>
      </w:r>
      <w:r>
        <w:rPr>
          <w:rFonts w:ascii="Times New Roman" w:hAnsi="Times New Roman"/>
          <w:sz w:val="28"/>
          <w:szCs w:val="28"/>
        </w:rPr>
        <w:t xml:space="preserve">. </w:t>
      </w:r>
      <w:r>
        <w:rPr>
          <w:rFonts w:ascii="Times New Roman" w:hAnsi="Times New Roman"/>
          <w:sz w:val="28"/>
          <w:szCs w:val="28"/>
          <w:lang w:val="en-PH"/>
        </w:rPr>
        <w:t xml:space="preserve">Part III consisted of 15 statements that determined the infection control practices of nurses in the clinical area. </w:t>
      </w:r>
    </w:p>
    <w:p w14:paraId="11F859AE" w14:textId="77777777" w:rsidR="00815374" w:rsidRDefault="00000000">
      <w:pPr>
        <w:spacing w:after="0" w:line="480" w:lineRule="auto"/>
        <w:ind w:firstLine="720"/>
        <w:jc w:val="both"/>
        <w:rPr>
          <w:rFonts w:ascii="Times New Roman" w:hAnsi="Times New Roman"/>
          <w:sz w:val="28"/>
          <w:szCs w:val="28"/>
          <w:lang w:val="en-PH"/>
        </w:rPr>
      </w:pPr>
      <w:r w:rsidRPr="00B90E34">
        <w:rPr>
          <w:rFonts w:ascii="Times New Roman" w:hAnsi="Times New Roman"/>
          <w:b/>
          <w:bCs/>
          <w:iCs/>
          <w:sz w:val="28"/>
          <w:szCs w:val="28"/>
        </w:rPr>
        <w:t>Scoring Information.</w:t>
      </w:r>
      <w:r>
        <w:rPr>
          <w:rFonts w:ascii="Times New Roman" w:hAnsi="Times New Roman"/>
          <w:sz w:val="28"/>
          <w:szCs w:val="28"/>
        </w:rPr>
        <w:t xml:space="preserve"> Each statement </w:t>
      </w:r>
      <w:r>
        <w:rPr>
          <w:rFonts w:ascii="Times New Roman" w:hAnsi="Times New Roman"/>
          <w:sz w:val="28"/>
          <w:szCs w:val="28"/>
          <w:lang w:val="en-PH"/>
        </w:rPr>
        <w:t>on the level of awareness was</w:t>
      </w:r>
      <w:r>
        <w:rPr>
          <w:rFonts w:ascii="Times New Roman" w:hAnsi="Times New Roman"/>
          <w:sz w:val="28"/>
          <w:szCs w:val="28"/>
        </w:rPr>
        <w:t xml:space="preserve"> rated by the respondents using the following parameters: (4) </w:t>
      </w:r>
      <w:r w:rsidRPr="008B5354">
        <w:rPr>
          <w:rFonts w:ascii="Times New Roman" w:hAnsi="Times New Roman"/>
          <w:i/>
          <w:iCs/>
          <w:sz w:val="28"/>
          <w:szCs w:val="28"/>
        </w:rPr>
        <w:t>strongly agree</w:t>
      </w:r>
      <w:r>
        <w:rPr>
          <w:rFonts w:ascii="Times New Roman" w:hAnsi="Times New Roman"/>
          <w:sz w:val="28"/>
          <w:szCs w:val="28"/>
        </w:rPr>
        <w:t xml:space="preserve">, if the respondents believes that the statement is all the time true; (3) </w:t>
      </w:r>
      <w:r w:rsidRPr="008B5354">
        <w:rPr>
          <w:rFonts w:ascii="Times New Roman" w:hAnsi="Times New Roman"/>
          <w:i/>
          <w:iCs/>
          <w:sz w:val="28"/>
          <w:szCs w:val="28"/>
        </w:rPr>
        <w:t>agree,</w:t>
      </w:r>
      <w:r>
        <w:rPr>
          <w:rFonts w:ascii="Times New Roman" w:hAnsi="Times New Roman"/>
          <w:sz w:val="28"/>
          <w:szCs w:val="28"/>
        </w:rPr>
        <w:t xml:space="preserve"> if the respondents believes that the statement is most of the time true; (2) </w:t>
      </w:r>
      <w:r w:rsidRPr="008B5354">
        <w:rPr>
          <w:rFonts w:ascii="Times New Roman" w:hAnsi="Times New Roman"/>
          <w:i/>
          <w:iCs/>
          <w:sz w:val="28"/>
          <w:szCs w:val="28"/>
        </w:rPr>
        <w:t>disagree,</w:t>
      </w:r>
      <w:r>
        <w:rPr>
          <w:rFonts w:ascii="Times New Roman" w:hAnsi="Times New Roman"/>
          <w:sz w:val="28"/>
          <w:szCs w:val="28"/>
        </w:rPr>
        <w:t xml:space="preserve"> if the respondents believes that the statement is sometimes true; and (1) </w:t>
      </w:r>
      <w:r w:rsidRPr="008B5354">
        <w:rPr>
          <w:rFonts w:ascii="Times New Roman" w:hAnsi="Times New Roman"/>
          <w:i/>
          <w:iCs/>
          <w:sz w:val="28"/>
          <w:szCs w:val="28"/>
        </w:rPr>
        <w:t>strongly disagree,</w:t>
      </w:r>
      <w:r>
        <w:rPr>
          <w:rFonts w:ascii="Times New Roman" w:hAnsi="Times New Roman"/>
          <w:sz w:val="28"/>
          <w:szCs w:val="28"/>
        </w:rPr>
        <w:t xml:space="preserve"> if the respondents believes that the statement is untrue. </w:t>
      </w:r>
      <w:r>
        <w:rPr>
          <w:rFonts w:ascii="Times New Roman" w:hAnsi="Times New Roman"/>
          <w:sz w:val="28"/>
          <w:szCs w:val="28"/>
          <w:lang w:val="en-PH"/>
        </w:rPr>
        <w:t xml:space="preserve">The statements on the level of infection control practices were rated using the following parameters: (4) </w:t>
      </w:r>
      <w:r w:rsidRPr="008B5354">
        <w:rPr>
          <w:rFonts w:ascii="Times New Roman" w:hAnsi="Times New Roman"/>
          <w:i/>
          <w:iCs/>
          <w:sz w:val="28"/>
          <w:szCs w:val="28"/>
          <w:lang w:val="en-PH"/>
        </w:rPr>
        <w:t>always,</w:t>
      </w:r>
      <w:r>
        <w:rPr>
          <w:rFonts w:ascii="Times New Roman" w:hAnsi="Times New Roman"/>
          <w:sz w:val="28"/>
          <w:szCs w:val="28"/>
          <w:lang w:val="en-PH"/>
        </w:rPr>
        <w:t xml:space="preserve"> (3) </w:t>
      </w:r>
      <w:r w:rsidRPr="008B5354">
        <w:rPr>
          <w:rFonts w:ascii="Times New Roman" w:hAnsi="Times New Roman"/>
          <w:i/>
          <w:iCs/>
          <w:sz w:val="28"/>
          <w:szCs w:val="28"/>
          <w:lang w:val="en-PH"/>
        </w:rPr>
        <w:t>most of the time</w:t>
      </w:r>
      <w:r>
        <w:rPr>
          <w:rFonts w:ascii="Times New Roman" w:hAnsi="Times New Roman"/>
          <w:sz w:val="28"/>
          <w:szCs w:val="28"/>
          <w:lang w:val="en-PH"/>
        </w:rPr>
        <w:t xml:space="preserve">, (2) </w:t>
      </w:r>
      <w:r w:rsidRPr="008B5354">
        <w:rPr>
          <w:rFonts w:ascii="Times New Roman" w:hAnsi="Times New Roman"/>
          <w:i/>
          <w:iCs/>
          <w:sz w:val="28"/>
          <w:szCs w:val="28"/>
          <w:lang w:val="en-PH"/>
        </w:rPr>
        <w:t>sometimes,</w:t>
      </w:r>
      <w:r>
        <w:rPr>
          <w:rFonts w:ascii="Times New Roman" w:hAnsi="Times New Roman"/>
          <w:sz w:val="28"/>
          <w:szCs w:val="28"/>
          <w:lang w:val="en-PH"/>
        </w:rPr>
        <w:t xml:space="preserve"> and (1) </w:t>
      </w:r>
      <w:r w:rsidRPr="008B5354">
        <w:rPr>
          <w:rFonts w:ascii="Times New Roman" w:hAnsi="Times New Roman"/>
          <w:i/>
          <w:iCs/>
          <w:sz w:val="28"/>
          <w:szCs w:val="28"/>
          <w:lang w:val="en-PH"/>
        </w:rPr>
        <w:t>never</w:t>
      </w:r>
      <w:r>
        <w:rPr>
          <w:rFonts w:ascii="Times New Roman" w:hAnsi="Times New Roman"/>
          <w:sz w:val="28"/>
          <w:szCs w:val="28"/>
          <w:lang w:val="en-PH"/>
        </w:rPr>
        <w:t xml:space="preserve">. </w:t>
      </w:r>
    </w:p>
    <w:p w14:paraId="7F952786" w14:textId="77777777" w:rsidR="00815374" w:rsidRDefault="00000000">
      <w:pPr>
        <w:spacing w:after="0" w:line="480" w:lineRule="auto"/>
        <w:ind w:firstLine="720"/>
        <w:jc w:val="both"/>
        <w:rPr>
          <w:rFonts w:ascii="Times New Roman" w:hAnsi="Times New Roman"/>
          <w:sz w:val="28"/>
          <w:szCs w:val="28"/>
        </w:rPr>
      </w:pPr>
      <w:r>
        <w:rPr>
          <w:rFonts w:ascii="Times New Roman" w:hAnsi="Times New Roman"/>
          <w:sz w:val="28"/>
          <w:szCs w:val="28"/>
        </w:rPr>
        <w:lastRenderedPageBreak/>
        <w:t xml:space="preserve">To determine the respondents’ </w:t>
      </w:r>
      <w:r>
        <w:rPr>
          <w:rFonts w:ascii="Times New Roman" w:hAnsi="Times New Roman"/>
          <w:sz w:val="28"/>
          <w:szCs w:val="28"/>
          <w:lang w:val="en-PH"/>
        </w:rPr>
        <w:t>level of awareness and practices on infection control</w:t>
      </w:r>
      <w:r>
        <w:rPr>
          <w:rFonts w:ascii="Times New Roman" w:hAnsi="Times New Roman"/>
          <w:sz w:val="28"/>
          <w:szCs w:val="28"/>
        </w:rPr>
        <w:t>, a hypothetical mean range will be used for the interpretation of the responses as indicated in the following:</w:t>
      </w:r>
    </w:p>
    <w:p w14:paraId="181A2C2E" w14:textId="77777777" w:rsidR="00815374" w:rsidRDefault="00000000">
      <w:pPr>
        <w:spacing w:after="0" w:line="240" w:lineRule="auto"/>
        <w:rPr>
          <w:rFonts w:ascii="Times New Roman" w:hAnsi="Times New Roman"/>
          <w:sz w:val="28"/>
          <w:szCs w:val="28"/>
        </w:rPr>
      </w:pPr>
      <w:r>
        <w:rPr>
          <w:rFonts w:ascii="Times New Roman" w:hAnsi="Times New Roman"/>
          <w:sz w:val="28"/>
          <w:szCs w:val="28"/>
        </w:rPr>
        <w:t>Scale</w:t>
      </w:r>
      <w:r>
        <w:rPr>
          <w:rFonts w:ascii="Times New Roman" w:hAnsi="Times New Roman"/>
          <w:sz w:val="28"/>
          <w:szCs w:val="28"/>
        </w:rPr>
        <w:tab/>
      </w:r>
      <w:r>
        <w:rPr>
          <w:rFonts w:ascii="Times New Roman" w:hAnsi="Times New Roman"/>
          <w:sz w:val="28"/>
          <w:szCs w:val="28"/>
        </w:rPr>
        <w:tab/>
        <w:t xml:space="preserve">Hypothetical </w:t>
      </w:r>
      <w:r>
        <w:rPr>
          <w:rFonts w:ascii="Times New Roman" w:hAnsi="Times New Roman"/>
          <w:sz w:val="28"/>
          <w:szCs w:val="28"/>
        </w:rPr>
        <w:tab/>
        <w:t xml:space="preserve"> Interpretation</w:t>
      </w:r>
      <w:r>
        <w:rPr>
          <w:rFonts w:ascii="Times New Roman" w:hAnsi="Times New Roman"/>
          <w:sz w:val="28"/>
          <w:szCs w:val="28"/>
        </w:rPr>
        <w:tab/>
        <w:t>Meaning</w:t>
      </w:r>
    </w:p>
    <w:p w14:paraId="3F1D94C9" w14:textId="77777777" w:rsidR="00815374" w:rsidRDefault="00000000">
      <w:pPr>
        <w:spacing w:after="0" w:line="240" w:lineRule="auto"/>
        <w:ind w:left="720" w:firstLine="720"/>
        <w:rPr>
          <w:rFonts w:ascii="Times New Roman" w:hAnsi="Times New Roman"/>
          <w:sz w:val="28"/>
          <w:szCs w:val="28"/>
        </w:rPr>
      </w:pPr>
      <w:r>
        <w:rPr>
          <w:rFonts w:ascii="Times New Roman" w:hAnsi="Times New Roman"/>
          <w:sz w:val="28"/>
          <w:szCs w:val="28"/>
        </w:rPr>
        <w:t>Mean Range</w:t>
      </w:r>
    </w:p>
    <w:p w14:paraId="6CE1C613" w14:textId="77777777" w:rsidR="00815374" w:rsidRDefault="00815374">
      <w:pPr>
        <w:spacing w:after="0" w:line="240" w:lineRule="auto"/>
        <w:rPr>
          <w:rFonts w:ascii="Times New Roman" w:hAnsi="Times New Roman"/>
          <w:sz w:val="28"/>
          <w:szCs w:val="28"/>
        </w:rPr>
      </w:pPr>
    </w:p>
    <w:p w14:paraId="2C78A5B0" w14:textId="77777777" w:rsidR="00815374" w:rsidRDefault="00000000">
      <w:pPr>
        <w:spacing w:after="0" w:line="240" w:lineRule="auto"/>
        <w:ind w:left="720" w:hanging="720"/>
        <w:rPr>
          <w:rFonts w:ascii="Times New Roman" w:hAnsi="Times New Roman"/>
          <w:sz w:val="28"/>
          <w:szCs w:val="28"/>
          <w:lang w:val="en-PH"/>
        </w:rPr>
      </w:pPr>
      <w:r>
        <w:rPr>
          <w:rFonts w:ascii="Times New Roman" w:hAnsi="Times New Roman"/>
          <w:sz w:val="28"/>
          <w:szCs w:val="28"/>
        </w:rPr>
        <w:t>4</w:t>
      </w:r>
      <w:r>
        <w:rPr>
          <w:rFonts w:ascii="Times New Roman" w:hAnsi="Times New Roman"/>
          <w:sz w:val="28"/>
          <w:szCs w:val="28"/>
        </w:rPr>
        <w:tab/>
      </w:r>
      <w:r>
        <w:rPr>
          <w:rFonts w:ascii="Times New Roman" w:hAnsi="Times New Roman"/>
          <w:sz w:val="28"/>
          <w:szCs w:val="28"/>
        </w:rPr>
        <w:tab/>
        <w:t>3.25 – 4.00</w:t>
      </w:r>
      <w:r>
        <w:rPr>
          <w:rFonts w:ascii="Times New Roman" w:hAnsi="Times New Roman"/>
          <w:sz w:val="28"/>
          <w:szCs w:val="28"/>
        </w:rPr>
        <w:tab/>
      </w:r>
      <w:r>
        <w:rPr>
          <w:rFonts w:ascii="Times New Roman" w:hAnsi="Times New Roman"/>
          <w:sz w:val="28"/>
          <w:szCs w:val="28"/>
        </w:rPr>
        <w:tab/>
        <w:t>Strongly Agree</w:t>
      </w:r>
      <w:r>
        <w:rPr>
          <w:rFonts w:ascii="Times New Roman" w:hAnsi="Times New Roman"/>
          <w:sz w:val="28"/>
          <w:szCs w:val="28"/>
        </w:rPr>
        <w:tab/>
        <w:t xml:space="preserve">Highly </w:t>
      </w:r>
      <w:r>
        <w:rPr>
          <w:rFonts w:ascii="Times New Roman" w:hAnsi="Times New Roman"/>
          <w:sz w:val="28"/>
          <w:szCs w:val="28"/>
          <w:lang w:val="en-PH"/>
        </w:rPr>
        <w:t>Aware</w:t>
      </w:r>
    </w:p>
    <w:p w14:paraId="2B79223C" w14:textId="77777777" w:rsidR="00815374" w:rsidRDefault="00815374">
      <w:pPr>
        <w:spacing w:after="0" w:line="240" w:lineRule="auto"/>
        <w:ind w:left="5760" w:firstLine="720"/>
        <w:rPr>
          <w:rFonts w:ascii="Times New Roman" w:hAnsi="Times New Roman"/>
          <w:sz w:val="28"/>
          <w:szCs w:val="28"/>
        </w:rPr>
      </w:pPr>
    </w:p>
    <w:p w14:paraId="612334B5" w14:textId="77777777" w:rsidR="00815374" w:rsidRDefault="00000000">
      <w:pPr>
        <w:spacing w:after="0" w:line="240" w:lineRule="auto"/>
        <w:rPr>
          <w:rFonts w:ascii="Times New Roman" w:hAnsi="Times New Roman"/>
          <w:sz w:val="28"/>
          <w:szCs w:val="28"/>
          <w:lang w:val="en-PH"/>
        </w:rPr>
      </w:pPr>
      <w:r>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t>2.50 – 3.24</w:t>
      </w:r>
      <w:r>
        <w:rPr>
          <w:rFonts w:ascii="Times New Roman" w:hAnsi="Times New Roman"/>
          <w:sz w:val="28"/>
          <w:szCs w:val="28"/>
        </w:rPr>
        <w:tab/>
      </w:r>
      <w:r>
        <w:rPr>
          <w:rFonts w:ascii="Times New Roman" w:hAnsi="Times New Roman"/>
          <w:sz w:val="28"/>
          <w:szCs w:val="28"/>
        </w:rPr>
        <w:tab/>
        <w:t>Agree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Moderately </w:t>
      </w:r>
      <w:r>
        <w:rPr>
          <w:rFonts w:ascii="Times New Roman" w:hAnsi="Times New Roman"/>
          <w:sz w:val="28"/>
          <w:szCs w:val="28"/>
          <w:lang w:val="en-PH"/>
        </w:rPr>
        <w:t>Aware</w:t>
      </w:r>
    </w:p>
    <w:p w14:paraId="1EA9E696" w14:textId="77777777" w:rsidR="00815374" w:rsidRDefault="00815374">
      <w:pPr>
        <w:spacing w:after="0" w:line="240" w:lineRule="auto"/>
        <w:rPr>
          <w:rFonts w:ascii="Times New Roman" w:hAnsi="Times New Roman"/>
          <w:sz w:val="28"/>
          <w:szCs w:val="28"/>
        </w:rPr>
      </w:pPr>
    </w:p>
    <w:p w14:paraId="76FFD25E" w14:textId="77777777" w:rsidR="00815374" w:rsidRDefault="00000000">
      <w:pPr>
        <w:spacing w:after="0" w:line="240" w:lineRule="auto"/>
        <w:rPr>
          <w:rFonts w:ascii="Times New Roman" w:hAnsi="Times New Roman"/>
          <w:sz w:val="28"/>
          <w:szCs w:val="28"/>
          <w:lang w:val="en-GB"/>
        </w:rPr>
      </w:pPr>
      <w:r>
        <w:rPr>
          <w:rFonts w:ascii="Times New Roman" w:hAnsi="Times New Roman"/>
          <w:sz w:val="28"/>
          <w:szCs w:val="28"/>
        </w:rPr>
        <w:t>2</w:t>
      </w:r>
      <w:r>
        <w:rPr>
          <w:rFonts w:ascii="Times New Roman" w:hAnsi="Times New Roman"/>
          <w:sz w:val="28"/>
          <w:szCs w:val="28"/>
        </w:rPr>
        <w:tab/>
      </w:r>
      <w:r>
        <w:rPr>
          <w:rFonts w:ascii="Times New Roman" w:hAnsi="Times New Roman"/>
          <w:sz w:val="28"/>
          <w:szCs w:val="28"/>
        </w:rPr>
        <w:tab/>
        <w:t>1.75 – 2.49</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GB"/>
        </w:rPr>
        <w:t>Disagree</w:t>
      </w:r>
      <w:r>
        <w:rPr>
          <w:rFonts w:ascii="Times New Roman" w:hAnsi="Times New Roman"/>
          <w:sz w:val="28"/>
          <w:szCs w:val="28"/>
          <w:lang w:val="en-GB"/>
        </w:rPr>
        <w:tab/>
        <w:t xml:space="preserve"> </w:t>
      </w:r>
      <w:r>
        <w:rPr>
          <w:rFonts w:ascii="Times New Roman" w:hAnsi="Times New Roman"/>
          <w:sz w:val="28"/>
          <w:szCs w:val="28"/>
          <w:lang w:val="en-GB"/>
        </w:rPr>
        <w:tab/>
      </w:r>
      <w:r>
        <w:rPr>
          <w:rFonts w:ascii="Times New Roman" w:hAnsi="Times New Roman"/>
          <w:sz w:val="28"/>
          <w:szCs w:val="28"/>
        </w:rPr>
        <w:t xml:space="preserve">Less </w:t>
      </w:r>
      <w:r>
        <w:rPr>
          <w:rFonts w:ascii="Times New Roman" w:hAnsi="Times New Roman"/>
          <w:sz w:val="28"/>
          <w:szCs w:val="28"/>
          <w:lang w:val="en-PH"/>
        </w:rPr>
        <w:t>Aware</w:t>
      </w:r>
      <w:r>
        <w:rPr>
          <w:rFonts w:ascii="Times New Roman" w:hAnsi="Times New Roman"/>
          <w:sz w:val="28"/>
          <w:szCs w:val="28"/>
          <w:lang w:val="en-GB"/>
        </w:rPr>
        <w:br/>
      </w:r>
    </w:p>
    <w:p w14:paraId="4F366419" w14:textId="77777777" w:rsidR="00815374" w:rsidRDefault="00000000">
      <w:pPr>
        <w:pStyle w:val="NoSpacing"/>
        <w:spacing w:line="480" w:lineRule="auto"/>
        <w:rPr>
          <w:rFonts w:ascii="Times New Roman" w:hAnsi="Times New Roman"/>
          <w:sz w:val="28"/>
          <w:szCs w:val="28"/>
          <w:lang w:val="en-PH"/>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t xml:space="preserve">1.00 – 1.74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GB"/>
        </w:rPr>
        <w:t>Strongly Disagree</w:t>
      </w:r>
      <w:r>
        <w:rPr>
          <w:rFonts w:ascii="Times New Roman" w:hAnsi="Times New Roman"/>
          <w:sz w:val="28"/>
          <w:szCs w:val="28"/>
          <w:lang w:val="en-GB"/>
        </w:rPr>
        <w:tab/>
      </w:r>
      <w:r>
        <w:rPr>
          <w:rFonts w:ascii="Times New Roman" w:hAnsi="Times New Roman"/>
          <w:sz w:val="28"/>
          <w:szCs w:val="28"/>
        </w:rPr>
        <w:t xml:space="preserve">Not </w:t>
      </w:r>
      <w:r>
        <w:rPr>
          <w:rFonts w:ascii="Times New Roman" w:hAnsi="Times New Roman"/>
          <w:sz w:val="28"/>
          <w:szCs w:val="28"/>
          <w:lang w:val="en-PH"/>
        </w:rPr>
        <w:t>Aware</w:t>
      </w:r>
    </w:p>
    <w:p w14:paraId="74AAE7F9" w14:textId="77777777" w:rsidR="00815374" w:rsidRDefault="00815374">
      <w:pPr>
        <w:spacing w:after="0" w:line="240" w:lineRule="auto"/>
        <w:rPr>
          <w:rFonts w:ascii="Times New Roman" w:hAnsi="Times New Roman"/>
          <w:sz w:val="28"/>
          <w:szCs w:val="28"/>
        </w:rPr>
      </w:pPr>
    </w:p>
    <w:p w14:paraId="5B9233F1" w14:textId="77777777" w:rsidR="00815374" w:rsidRDefault="00000000">
      <w:pPr>
        <w:spacing w:after="0" w:line="240" w:lineRule="auto"/>
        <w:rPr>
          <w:rFonts w:ascii="Times New Roman" w:hAnsi="Times New Roman"/>
          <w:sz w:val="28"/>
          <w:szCs w:val="28"/>
        </w:rPr>
      </w:pPr>
      <w:r>
        <w:rPr>
          <w:rFonts w:ascii="Times New Roman" w:hAnsi="Times New Roman"/>
          <w:sz w:val="28"/>
          <w:szCs w:val="28"/>
        </w:rPr>
        <w:t>Scale</w:t>
      </w:r>
      <w:r>
        <w:rPr>
          <w:rFonts w:ascii="Times New Roman" w:hAnsi="Times New Roman"/>
          <w:sz w:val="28"/>
          <w:szCs w:val="28"/>
        </w:rPr>
        <w:tab/>
      </w:r>
      <w:r>
        <w:rPr>
          <w:rFonts w:ascii="Times New Roman" w:hAnsi="Times New Roman"/>
          <w:sz w:val="28"/>
          <w:szCs w:val="28"/>
          <w:lang w:val="en-PH"/>
        </w:rPr>
        <w:tab/>
      </w:r>
      <w:r>
        <w:rPr>
          <w:rFonts w:ascii="Times New Roman" w:hAnsi="Times New Roman"/>
          <w:sz w:val="28"/>
          <w:szCs w:val="28"/>
        </w:rPr>
        <w:t xml:space="preserve">Hypothetical </w:t>
      </w:r>
      <w:r>
        <w:rPr>
          <w:rFonts w:ascii="Times New Roman" w:hAnsi="Times New Roman"/>
          <w:sz w:val="28"/>
          <w:szCs w:val="28"/>
        </w:rPr>
        <w:tab/>
        <w:t xml:space="preserve"> Interpretation</w:t>
      </w:r>
      <w:r>
        <w:rPr>
          <w:rFonts w:ascii="Times New Roman" w:hAnsi="Times New Roman"/>
          <w:sz w:val="28"/>
          <w:szCs w:val="28"/>
        </w:rPr>
        <w:tab/>
        <w:t>Meaning</w:t>
      </w:r>
    </w:p>
    <w:p w14:paraId="12DF8164" w14:textId="77777777" w:rsidR="00815374" w:rsidRDefault="00000000">
      <w:pPr>
        <w:spacing w:after="0" w:line="240" w:lineRule="auto"/>
        <w:ind w:left="720" w:firstLine="720"/>
        <w:rPr>
          <w:rFonts w:ascii="Times New Roman" w:hAnsi="Times New Roman"/>
          <w:sz w:val="28"/>
          <w:szCs w:val="28"/>
        </w:rPr>
      </w:pPr>
      <w:r>
        <w:rPr>
          <w:rFonts w:ascii="Times New Roman" w:hAnsi="Times New Roman"/>
          <w:sz w:val="28"/>
          <w:szCs w:val="28"/>
        </w:rPr>
        <w:t>Mean Range</w:t>
      </w:r>
    </w:p>
    <w:p w14:paraId="23738ED4" w14:textId="77777777" w:rsidR="00815374" w:rsidRDefault="00815374">
      <w:pPr>
        <w:spacing w:after="0" w:line="240" w:lineRule="auto"/>
        <w:rPr>
          <w:rFonts w:ascii="Times New Roman" w:hAnsi="Times New Roman"/>
          <w:sz w:val="28"/>
          <w:szCs w:val="28"/>
        </w:rPr>
      </w:pPr>
    </w:p>
    <w:p w14:paraId="233B2905" w14:textId="77777777" w:rsidR="00815374" w:rsidRDefault="00000000">
      <w:pPr>
        <w:spacing w:after="0" w:line="240" w:lineRule="auto"/>
        <w:ind w:left="720" w:hanging="720"/>
        <w:rPr>
          <w:rFonts w:ascii="Times New Roman" w:hAnsi="Times New Roman"/>
          <w:sz w:val="28"/>
          <w:szCs w:val="28"/>
          <w:lang w:val="en-PH"/>
        </w:rPr>
      </w:pPr>
      <w:r>
        <w:rPr>
          <w:rFonts w:ascii="Times New Roman" w:hAnsi="Times New Roman"/>
          <w:sz w:val="28"/>
          <w:szCs w:val="28"/>
        </w:rPr>
        <w:t>4</w:t>
      </w:r>
      <w:r>
        <w:rPr>
          <w:rFonts w:ascii="Times New Roman" w:hAnsi="Times New Roman"/>
          <w:sz w:val="28"/>
          <w:szCs w:val="28"/>
        </w:rPr>
        <w:tab/>
      </w:r>
      <w:r>
        <w:rPr>
          <w:rFonts w:ascii="Times New Roman" w:hAnsi="Times New Roman"/>
          <w:sz w:val="28"/>
          <w:szCs w:val="28"/>
        </w:rPr>
        <w:tab/>
        <w:t>3.25 – 4.00</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Always</w:t>
      </w:r>
      <w:r>
        <w:rPr>
          <w:rFonts w:ascii="Times New Roman" w:hAnsi="Times New Roman"/>
          <w:sz w:val="28"/>
          <w:szCs w:val="28"/>
        </w:rPr>
        <w:tab/>
      </w:r>
      <w:r>
        <w:rPr>
          <w:rFonts w:ascii="Times New Roman" w:hAnsi="Times New Roman"/>
          <w:sz w:val="28"/>
          <w:szCs w:val="28"/>
          <w:lang w:val="en-PH"/>
        </w:rPr>
        <w:tab/>
        <w:t>Highly Practiced</w:t>
      </w:r>
    </w:p>
    <w:p w14:paraId="2FA15BAA" w14:textId="77777777" w:rsidR="00815374" w:rsidRDefault="00815374">
      <w:pPr>
        <w:spacing w:after="0" w:line="240" w:lineRule="auto"/>
        <w:ind w:left="5760" w:firstLine="720"/>
        <w:rPr>
          <w:rFonts w:ascii="Times New Roman" w:hAnsi="Times New Roman"/>
          <w:sz w:val="28"/>
          <w:szCs w:val="28"/>
        </w:rPr>
      </w:pPr>
    </w:p>
    <w:p w14:paraId="5C466119" w14:textId="77777777" w:rsidR="00815374" w:rsidRDefault="00000000">
      <w:pPr>
        <w:spacing w:after="0" w:line="240" w:lineRule="auto"/>
        <w:rPr>
          <w:rFonts w:ascii="Times New Roman" w:hAnsi="Times New Roman"/>
          <w:sz w:val="28"/>
          <w:szCs w:val="28"/>
          <w:lang w:val="en-PH"/>
        </w:rPr>
      </w:pPr>
      <w:r>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t>2.50 – 3.24</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Most of the Time</w:t>
      </w:r>
      <w:r>
        <w:rPr>
          <w:rFonts w:ascii="Times New Roman" w:hAnsi="Times New Roman"/>
          <w:sz w:val="28"/>
          <w:szCs w:val="28"/>
        </w:rPr>
        <w:tab/>
      </w:r>
      <w:r>
        <w:rPr>
          <w:rFonts w:ascii="Times New Roman" w:hAnsi="Times New Roman"/>
          <w:sz w:val="28"/>
          <w:szCs w:val="28"/>
          <w:lang w:val="en-PH"/>
        </w:rPr>
        <w:t>Moderately Practiced</w:t>
      </w:r>
    </w:p>
    <w:p w14:paraId="1307DBD8" w14:textId="77777777" w:rsidR="00815374" w:rsidRDefault="00815374">
      <w:pPr>
        <w:spacing w:after="0" w:line="240" w:lineRule="auto"/>
        <w:rPr>
          <w:rFonts w:ascii="Times New Roman" w:hAnsi="Times New Roman"/>
          <w:sz w:val="28"/>
          <w:szCs w:val="28"/>
        </w:rPr>
      </w:pPr>
    </w:p>
    <w:p w14:paraId="2F89A631" w14:textId="77777777" w:rsidR="00815374" w:rsidRDefault="00000000">
      <w:pPr>
        <w:spacing w:after="0" w:line="240" w:lineRule="auto"/>
        <w:rPr>
          <w:rFonts w:ascii="Times New Roman" w:hAnsi="Times New Roman"/>
          <w:sz w:val="28"/>
          <w:szCs w:val="28"/>
          <w:lang w:val="en-GB"/>
        </w:rPr>
      </w:pPr>
      <w:r>
        <w:rPr>
          <w:rFonts w:ascii="Times New Roman" w:hAnsi="Times New Roman"/>
          <w:sz w:val="28"/>
          <w:szCs w:val="28"/>
        </w:rPr>
        <w:t>2</w:t>
      </w:r>
      <w:r>
        <w:rPr>
          <w:rFonts w:ascii="Times New Roman" w:hAnsi="Times New Roman"/>
          <w:sz w:val="28"/>
          <w:szCs w:val="28"/>
        </w:rPr>
        <w:tab/>
      </w:r>
      <w:r>
        <w:rPr>
          <w:rFonts w:ascii="Times New Roman" w:hAnsi="Times New Roman"/>
          <w:sz w:val="28"/>
          <w:szCs w:val="28"/>
        </w:rPr>
        <w:tab/>
        <w:t>1.75 – 2.49</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Sometimes</w:t>
      </w:r>
      <w:r>
        <w:rPr>
          <w:rFonts w:ascii="Times New Roman" w:hAnsi="Times New Roman"/>
          <w:sz w:val="28"/>
          <w:szCs w:val="28"/>
          <w:lang w:val="en-GB"/>
        </w:rPr>
        <w:tab/>
        <w:t xml:space="preserve"> </w:t>
      </w:r>
      <w:r>
        <w:rPr>
          <w:rFonts w:ascii="Times New Roman" w:hAnsi="Times New Roman"/>
          <w:sz w:val="28"/>
          <w:szCs w:val="28"/>
          <w:lang w:val="en-GB"/>
        </w:rPr>
        <w:tab/>
      </w:r>
      <w:r>
        <w:rPr>
          <w:rFonts w:ascii="Times New Roman" w:hAnsi="Times New Roman"/>
          <w:sz w:val="28"/>
          <w:szCs w:val="28"/>
          <w:lang w:val="en-PH"/>
        </w:rPr>
        <w:t>Less Practiced</w:t>
      </w:r>
      <w:r>
        <w:rPr>
          <w:rFonts w:ascii="Times New Roman" w:hAnsi="Times New Roman"/>
          <w:sz w:val="28"/>
          <w:szCs w:val="28"/>
          <w:lang w:val="en-GB"/>
        </w:rPr>
        <w:br/>
      </w:r>
    </w:p>
    <w:p w14:paraId="4EB96C88" w14:textId="77777777" w:rsidR="00815374" w:rsidRDefault="00000000">
      <w:pPr>
        <w:spacing w:after="0" w:line="480" w:lineRule="auto"/>
        <w:jc w:val="both"/>
        <w:rPr>
          <w:rFonts w:ascii="Times New Roman" w:hAnsi="Times New Roman"/>
          <w:i/>
          <w:sz w:val="28"/>
          <w:szCs w:val="28"/>
          <w:lang w:val="en-PH"/>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t xml:space="preserve">1.00 – 1.74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PH"/>
        </w:rPr>
        <w:t>Never</w:t>
      </w:r>
      <w:r>
        <w:rPr>
          <w:rFonts w:ascii="Times New Roman" w:hAnsi="Times New Roman"/>
          <w:sz w:val="28"/>
          <w:szCs w:val="28"/>
          <w:lang w:val="en-PH"/>
        </w:rPr>
        <w:tab/>
      </w:r>
      <w:r>
        <w:rPr>
          <w:rFonts w:ascii="Times New Roman" w:hAnsi="Times New Roman"/>
          <w:sz w:val="28"/>
          <w:szCs w:val="28"/>
          <w:lang w:val="en-PH"/>
        </w:rPr>
        <w:tab/>
      </w:r>
      <w:r>
        <w:rPr>
          <w:rFonts w:ascii="Times New Roman" w:hAnsi="Times New Roman"/>
          <w:sz w:val="28"/>
          <w:szCs w:val="28"/>
          <w:lang w:val="en-GB"/>
        </w:rPr>
        <w:tab/>
      </w:r>
      <w:r>
        <w:rPr>
          <w:rFonts w:ascii="Times New Roman" w:hAnsi="Times New Roman"/>
          <w:sz w:val="28"/>
          <w:szCs w:val="28"/>
          <w:lang w:val="en-PH"/>
        </w:rPr>
        <w:t>Not Practiced</w:t>
      </w:r>
    </w:p>
    <w:p w14:paraId="3A85893B" w14:textId="543B5A27" w:rsidR="00815374" w:rsidRDefault="00000000">
      <w:pPr>
        <w:spacing w:after="0" w:line="480" w:lineRule="auto"/>
        <w:ind w:firstLine="720"/>
        <w:jc w:val="both"/>
        <w:rPr>
          <w:rFonts w:ascii="Times New Roman" w:hAnsi="Times New Roman"/>
          <w:sz w:val="28"/>
          <w:szCs w:val="28"/>
          <w:lang w:val="en-PH"/>
        </w:rPr>
      </w:pPr>
      <w:r w:rsidRPr="00B90E34">
        <w:rPr>
          <w:rFonts w:ascii="Times New Roman" w:hAnsi="Times New Roman"/>
          <w:b/>
          <w:bCs/>
          <w:iCs/>
          <w:sz w:val="28"/>
          <w:szCs w:val="28"/>
        </w:rPr>
        <w:t>Reliability</w:t>
      </w:r>
      <w:r w:rsidR="00B90E34">
        <w:rPr>
          <w:rFonts w:ascii="Times New Roman" w:hAnsi="Times New Roman"/>
          <w:b/>
          <w:bCs/>
          <w:iCs/>
          <w:sz w:val="28"/>
          <w:szCs w:val="28"/>
        </w:rPr>
        <w:t xml:space="preserve"> </w:t>
      </w:r>
      <w:r w:rsidRPr="00B90E34">
        <w:rPr>
          <w:rFonts w:ascii="Times New Roman" w:hAnsi="Times New Roman"/>
          <w:b/>
          <w:bCs/>
          <w:iCs/>
          <w:sz w:val="28"/>
          <w:szCs w:val="28"/>
        </w:rPr>
        <w:t>Testing.</w:t>
      </w:r>
      <w:r>
        <w:rPr>
          <w:rFonts w:ascii="Times New Roman" w:hAnsi="Times New Roman"/>
          <w:i/>
          <w:sz w:val="28"/>
          <w:szCs w:val="28"/>
        </w:rPr>
        <w:t xml:space="preserve"> </w:t>
      </w:r>
      <w:r>
        <w:rPr>
          <w:rFonts w:ascii="Times New Roman" w:hAnsi="Times New Roman"/>
          <w:sz w:val="28"/>
          <w:szCs w:val="28"/>
        </w:rPr>
        <w:t>The reliability of the researcher made questionnaire w</w:t>
      </w:r>
      <w:r>
        <w:rPr>
          <w:rFonts w:ascii="Times New Roman" w:hAnsi="Times New Roman"/>
          <w:sz w:val="28"/>
          <w:szCs w:val="28"/>
          <w:lang w:val="en-PH"/>
        </w:rPr>
        <w:t xml:space="preserve">as </w:t>
      </w:r>
      <w:r>
        <w:rPr>
          <w:rFonts w:ascii="Times New Roman" w:hAnsi="Times New Roman"/>
          <w:sz w:val="28"/>
          <w:szCs w:val="28"/>
        </w:rPr>
        <w:t xml:space="preserve">tested by asking 20 nurses from </w:t>
      </w:r>
      <w:r>
        <w:rPr>
          <w:rFonts w:ascii="Times New Roman" w:hAnsi="Times New Roman"/>
          <w:sz w:val="28"/>
          <w:szCs w:val="28"/>
          <w:lang w:val="en-PH"/>
        </w:rPr>
        <w:t>Ramiro Community Hospital</w:t>
      </w:r>
      <w:r>
        <w:rPr>
          <w:rFonts w:ascii="Times New Roman" w:hAnsi="Times New Roman"/>
          <w:sz w:val="28"/>
          <w:szCs w:val="28"/>
        </w:rPr>
        <w:t xml:space="preserve"> to answer the questionnaire given that they qualify the inclusion criteria. The research instrument </w:t>
      </w:r>
      <w:r>
        <w:rPr>
          <w:rFonts w:ascii="Times New Roman" w:hAnsi="Times New Roman"/>
          <w:sz w:val="28"/>
          <w:szCs w:val="28"/>
          <w:lang w:val="en-PH"/>
        </w:rPr>
        <w:t>was</w:t>
      </w:r>
      <w:r>
        <w:rPr>
          <w:rFonts w:ascii="Times New Roman" w:hAnsi="Times New Roman"/>
          <w:sz w:val="28"/>
          <w:szCs w:val="28"/>
        </w:rPr>
        <w:t xml:space="preserve"> tested using Cronbach’s Alpha at 0.05 level of significance to determine its reliability for use in the study. </w:t>
      </w:r>
      <w:r>
        <w:rPr>
          <w:rFonts w:ascii="Times New Roman" w:hAnsi="Times New Roman"/>
          <w:sz w:val="28"/>
          <w:szCs w:val="28"/>
          <w:lang w:val="en-PH"/>
        </w:rPr>
        <w:lastRenderedPageBreak/>
        <w:t xml:space="preserve">Cronbach’s Alpha revealed a score of 0.8 which indicated that the instrument is </w:t>
      </w:r>
      <w:r w:rsidRPr="00B15DDB">
        <w:rPr>
          <w:rFonts w:ascii="Times New Roman" w:hAnsi="Times New Roman"/>
          <w:i/>
          <w:iCs/>
          <w:sz w:val="28"/>
          <w:szCs w:val="28"/>
          <w:lang w:val="en-PH"/>
        </w:rPr>
        <w:t>reliable</w:t>
      </w:r>
      <w:r>
        <w:rPr>
          <w:rFonts w:ascii="Times New Roman" w:hAnsi="Times New Roman"/>
          <w:sz w:val="28"/>
          <w:szCs w:val="28"/>
          <w:lang w:val="en-PH"/>
        </w:rPr>
        <w:t xml:space="preserve"> for use and can be given to the actual respondents. </w:t>
      </w:r>
    </w:p>
    <w:p w14:paraId="2FEE5E86" w14:textId="77777777" w:rsidR="00815374" w:rsidRDefault="00000000">
      <w:pPr>
        <w:pStyle w:val="NoSpacing"/>
        <w:spacing w:line="480" w:lineRule="auto"/>
        <w:jc w:val="both"/>
        <w:rPr>
          <w:rFonts w:ascii="Times New Roman" w:hAnsi="Times New Roman"/>
          <w:b/>
          <w:sz w:val="28"/>
          <w:szCs w:val="28"/>
        </w:rPr>
      </w:pPr>
      <w:r>
        <w:rPr>
          <w:rFonts w:ascii="Times New Roman" w:hAnsi="Times New Roman"/>
          <w:b/>
          <w:sz w:val="28"/>
          <w:szCs w:val="28"/>
        </w:rPr>
        <w:t>Research Procedures</w:t>
      </w:r>
    </w:p>
    <w:p w14:paraId="66ACF619"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research process began with the submission of a transmittal letter to the Dean of the University of Cebu Graduate School, requesting approval to conduct the study. Once approval was granted, the study was presented to a panel of experts for design hearing and further approval. Following the green light to proceed, the research questionnaire was reviewed by a content expert for validity testing to ensure the clarity and comprehensibility of the questions before proceeding with reliability testing.</w:t>
      </w:r>
    </w:p>
    <w:p w14:paraId="1469F87F"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After validity testing, the researcher sent transmittal letters to the Nursing Director and Chief of Hospital at the pilot testing site, seeking permission to conduct a dry run to evaluate the reliability of the research instrument. Once the questionnaire's reliability was confirmed, additional transmittal letters were sent to the Nursing Director and Chief of Hospital at Holy Name University Medical Center Inc. and Tagbilaran Community Hospital Corporation, requesting permission to conduct the study and distribute the research questionnaire to the intended respondents.</w:t>
      </w:r>
    </w:p>
    <w:p w14:paraId="406EEAB1"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Eligible respondents, based on the inclusion criteria, were approached a day before data collection to obtain their verbal consent to participate in the study.</w:t>
      </w:r>
    </w:p>
    <w:p w14:paraId="7A2E57DF" w14:textId="77777777" w:rsidR="00815374" w:rsidRDefault="00000000">
      <w:pPr>
        <w:pStyle w:val="NoSpacing"/>
        <w:spacing w:line="480" w:lineRule="auto"/>
        <w:ind w:firstLine="720"/>
        <w:jc w:val="both"/>
        <w:rPr>
          <w:rFonts w:ascii="Times New Roman" w:hAnsi="Times New Roman"/>
          <w:sz w:val="28"/>
          <w:szCs w:val="28"/>
        </w:rPr>
      </w:pPr>
      <w:r w:rsidRPr="00B15DDB">
        <w:rPr>
          <w:rFonts w:ascii="Times New Roman" w:hAnsi="Times New Roman"/>
          <w:b/>
          <w:bCs/>
          <w:iCs/>
          <w:sz w:val="28"/>
          <w:szCs w:val="28"/>
        </w:rPr>
        <w:t>Data Gathering.</w:t>
      </w:r>
      <w:r>
        <w:rPr>
          <w:rFonts w:ascii="Times New Roman" w:hAnsi="Times New Roman"/>
          <w:b/>
          <w:sz w:val="28"/>
          <w:szCs w:val="28"/>
        </w:rPr>
        <w:t xml:space="preserve"> </w:t>
      </w:r>
      <w:r>
        <w:rPr>
          <w:rFonts w:ascii="Times New Roman" w:hAnsi="Times New Roman"/>
          <w:sz w:val="28"/>
          <w:szCs w:val="28"/>
        </w:rPr>
        <w:t>During data collection, the respondents were approached to obtain their informed consent. The purpose of the study and the details of the informed consent were clearly explained to them. Once they agreed to participate, the researcher provided the research instrument for them to complete. To ensure clarity, the researcher assisted respondents by explaining any items in the questionnaire that they found difficult to understand.</w:t>
      </w:r>
    </w:p>
    <w:p w14:paraId="5EEE0277"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Data collection was conducted through face-to-face interactions. Each completed questionnaire was carefully reviewed for any missed or unanswered items before concluding the data collection process to ensure the completeness of the information. The questionnaires were then gathered, organized, and the responses were tallied, tabulated, and analyzed using both descriptive and inferential statistical methods.</w:t>
      </w:r>
    </w:p>
    <w:p w14:paraId="6BE18431"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To maintain confidentiality, the completed questionnaires were shredded at the end of the study. A soft copy of the tabulated data was retained temporarily for reference but will be permanently deleted upon the study’s completion.</w:t>
      </w:r>
    </w:p>
    <w:p w14:paraId="45993A65" w14:textId="77777777" w:rsidR="00815374" w:rsidRDefault="00000000">
      <w:pPr>
        <w:spacing w:after="0" w:line="480" w:lineRule="auto"/>
        <w:ind w:firstLine="720"/>
        <w:jc w:val="both"/>
        <w:rPr>
          <w:rFonts w:ascii="Times New Roman" w:hAnsi="Times New Roman" w:cs="Times New Roman"/>
          <w:sz w:val="28"/>
          <w:szCs w:val="28"/>
        </w:rPr>
      </w:pPr>
      <w:r w:rsidRPr="00B15DDB">
        <w:rPr>
          <w:rFonts w:ascii="Times New Roman" w:hAnsi="Times New Roman"/>
          <w:b/>
          <w:bCs/>
          <w:iCs/>
          <w:sz w:val="28"/>
          <w:szCs w:val="28"/>
        </w:rPr>
        <w:lastRenderedPageBreak/>
        <w:t>Statistical Treatment.</w:t>
      </w:r>
      <w:r>
        <w:rPr>
          <w:rFonts w:ascii="Times New Roman" w:hAnsi="Times New Roman"/>
          <w:i/>
          <w:sz w:val="28"/>
          <w:szCs w:val="28"/>
        </w:rPr>
        <w:t xml:space="preserve"> </w:t>
      </w:r>
      <w:r>
        <w:rPr>
          <w:rFonts w:ascii="Times New Roman" w:hAnsi="Times New Roman" w:cs="Times New Roman"/>
          <w:sz w:val="28"/>
          <w:szCs w:val="28"/>
        </w:rPr>
        <w:t>The respondents' data regarding their profiles, as well as their awareness and practices related to infection control, underwent statistical analysis using various tools. A statistician was engaged to process the data, while the interpretation was a joint effort between the statistician and the researcher. The responses were categorized and analyzed using the following statistical methods:</w:t>
      </w:r>
    </w:p>
    <w:p w14:paraId="2262126E"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Simple Percentage was applied to determine the percentage distribution of respondents based on their age, gender, educational attainment, job position, and length of service.</w:t>
      </w:r>
    </w:p>
    <w:p w14:paraId="2769C25B"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Weighted Mean was used to assess the respondents' level of awareness and practices concerning infection control.</w:t>
      </w:r>
    </w:p>
    <w:p w14:paraId="1F51DFF9"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Chi-Square was employed to examine the significant relationship between the respondents' profiles and their level of awareness, as well as between their profiles and their level of practices in infection control.</w:t>
      </w:r>
    </w:p>
    <w:p w14:paraId="230A0ECD"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Pearson R was utilized to identify the significant relationship between the respondents’ level of awareness and their practices regarding infection control.</w:t>
      </w:r>
    </w:p>
    <w:p w14:paraId="53E6A2EA" w14:textId="77777777" w:rsidR="00815374" w:rsidRDefault="00815374">
      <w:pPr>
        <w:spacing w:after="0" w:line="480" w:lineRule="auto"/>
        <w:ind w:firstLine="720"/>
        <w:jc w:val="both"/>
        <w:rPr>
          <w:rFonts w:ascii="Times New Roman" w:hAnsi="Times New Roman"/>
          <w:sz w:val="28"/>
          <w:szCs w:val="28"/>
        </w:rPr>
      </w:pPr>
    </w:p>
    <w:p w14:paraId="5204E00C" w14:textId="77777777" w:rsidR="00815374" w:rsidRDefault="00815374">
      <w:pPr>
        <w:spacing w:after="0" w:line="480" w:lineRule="auto"/>
        <w:jc w:val="both"/>
        <w:rPr>
          <w:rFonts w:ascii="Times New Roman" w:hAnsi="Times New Roman"/>
          <w:b/>
          <w:sz w:val="28"/>
          <w:szCs w:val="28"/>
        </w:rPr>
      </w:pPr>
    </w:p>
    <w:p w14:paraId="2013FB90" w14:textId="77777777" w:rsidR="00815374" w:rsidRDefault="00815374">
      <w:pPr>
        <w:spacing w:after="0" w:line="480" w:lineRule="auto"/>
        <w:jc w:val="both"/>
        <w:rPr>
          <w:rFonts w:ascii="Times New Roman" w:hAnsi="Times New Roman"/>
          <w:b/>
          <w:sz w:val="28"/>
          <w:szCs w:val="28"/>
        </w:rPr>
      </w:pPr>
    </w:p>
    <w:p w14:paraId="39A67690" w14:textId="77777777" w:rsidR="00815374" w:rsidRDefault="00000000">
      <w:pPr>
        <w:spacing w:after="0" w:line="480" w:lineRule="auto"/>
        <w:jc w:val="both"/>
        <w:rPr>
          <w:rFonts w:ascii="Times New Roman" w:hAnsi="Times New Roman"/>
          <w:b/>
          <w:sz w:val="28"/>
          <w:szCs w:val="28"/>
        </w:rPr>
      </w:pPr>
      <w:r>
        <w:rPr>
          <w:rFonts w:ascii="Times New Roman" w:hAnsi="Times New Roman"/>
          <w:b/>
          <w:sz w:val="28"/>
          <w:szCs w:val="28"/>
        </w:rPr>
        <w:lastRenderedPageBreak/>
        <w:t>Ethical Considerations</w:t>
      </w:r>
    </w:p>
    <w:p w14:paraId="421F5571"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Ethical considerations were meticulously observed throughout this research. Four ethical standards guided the study: respect, confidentiality, beneficence, and justice.</w:t>
      </w:r>
    </w:p>
    <w:p w14:paraId="471DB5CE"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The principle of respect emphasized honoring the autonomy and self-determination of respondents. Participation in the study was entirely voluntary, with no coercion or undue influence. Respondents were fully informed about the study's purpose, the type of information to be collected, and the potential impact of their participation. They retained the right to decide which activities they would engage in. Their informed consent, indicated by their signed agreement, demonstrated their willingness to participate.</w:t>
      </w:r>
    </w:p>
    <w:p w14:paraId="59D46CF0"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Confidentiality was the second principle upheld in this study. The researcher took great care to protect respondents' personal information, ensuring it was not shared or disclosed beyond the study’s context. Data collected were used solely for tabulation and analysis, and all related documentation, both written and electronic, was securely disposed of at the study's conclusion.</w:t>
      </w:r>
    </w:p>
    <w:p w14:paraId="45640981"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third principle, beneficence, required that the study maximize benefits while minimizing or eliminating potential risks. The researcher </w:t>
      </w:r>
      <w:r>
        <w:rPr>
          <w:rFonts w:ascii="Times New Roman" w:hAnsi="Times New Roman" w:cs="Times New Roman"/>
          <w:sz w:val="28"/>
          <w:szCs w:val="28"/>
        </w:rPr>
        <w:lastRenderedPageBreak/>
        <w:t>ensured that no harm came to the respondents during the research process, including data collection and analysis.</w:t>
      </w:r>
    </w:p>
    <w:p w14:paraId="29CD7D4B"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Lastly, the principle of justice was observed by ensuring the equitable selection of respondents. The inclusion and exclusion criteria were strictly followed, and all respondents underwent the same data collection process using a standardized research questionnaire. The study ensured that its findings would primarily benefit the respondents.</w:t>
      </w:r>
    </w:p>
    <w:p w14:paraId="4B4C8182" w14:textId="77777777" w:rsidR="00815374" w:rsidRDefault="00815374">
      <w:pPr>
        <w:pStyle w:val="NoSpacing"/>
        <w:spacing w:line="480" w:lineRule="auto"/>
        <w:ind w:left="720" w:hanging="720"/>
        <w:jc w:val="center"/>
        <w:rPr>
          <w:rFonts w:ascii="Times New Roman" w:hAnsi="Times New Roman"/>
          <w:b/>
          <w:sz w:val="28"/>
          <w:szCs w:val="28"/>
        </w:rPr>
      </w:pPr>
    </w:p>
    <w:p w14:paraId="51113B35" w14:textId="77777777" w:rsidR="00815374" w:rsidRDefault="00815374">
      <w:pPr>
        <w:pStyle w:val="NoSpacing"/>
        <w:spacing w:line="480" w:lineRule="auto"/>
        <w:ind w:left="720" w:hanging="720"/>
        <w:jc w:val="center"/>
        <w:rPr>
          <w:rFonts w:ascii="Times New Roman" w:hAnsi="Times New Roman"/>
          <w:b/>
          <w:sz w:val="28"/>
          <w:szCs w:val="28"/>
        </w:rPr>
      </w:pPr>
    </w:p>
    <w:p w14:paraId="1D193813" w14:textId="77777777" w:rsidR="00815374" w:rsidRDefault="00815374">
      <w:pPr>
        <w:pStyle w:val="NoSpacing"/>
        <w:spacing w:line="480" w:lineRule="auto"/>
        <w:ind w:left="720" w:hanging="720"/>
        <w:jc w:val="center"/>
        <w:rPr>
          <w:rFonts w:ascii="Times New Roman" w:hAnsi="Times New Roman"/>
          <w:b/>
          <w:sz w:val="28"/>
          <w:szCs w:val="28"/>
        </w:rPr>
      </w:pPr>
    </w:p>
    <w:p w14:paraId="6B88DFE1"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7D01B6AB"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45C9A8BE"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645B6D25"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22770267"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4AA3FAB7"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0FD61B65"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23E5AE29"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3D5724C6"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532A9D84" w14:textId="77777777" w:rsidR="00815374" w:rsidRDefault="00815374">
      <w:pPr>
        <w:pStyle w:val="NoSpacing"/>
        <w:spacing w:line="480" w:lineRule="auto"/>
        <w:ind w:left="720" w:hanging="720"/>
        <w:jc w:val="center"/>
        <w:rPr>
          <w:rFonts w:ascii="Times New Roman" w:hAnsi="Times New Roman"/>
          <w:b/>
          <w:sz w:val="28"/>
          <w:szCs w:val="28"/>
          <w:lang w:val="en-PH"/>
        </w:rPr>
      </w:pPr>
    </w:p>
    <w:p w14:paraId="24E9A5C6" w14:textId="77777777" w:rsidR="00815374" w:rsidRDefault="00000000">
      <w:pPr>
        <w:pStyle w:val="NoSpacing"/>
        <w:spacing w:line="480" w:lineRule="auto"/>
        <w:ind w:left="720" w:hanging="720"/>
        <w:jc w:val="center"/>
        <w:rPr>
          <w:rFonts w:ascii="Times New Roman" w:hAnsi="Times New Roman"/>
          <w:b/>
          <w:sz w:val="28"/>
          <w:szCs w:val="28"/>
        </w:rPr>
      </w:pPr>
      <w:r>
        <w:rPr>
          <w:rFonts w:ascii="Times New Roman" w:hAnsi="Times New Roman"/>
          <w:b/>
          <w:sz w:val="28"/>
          <w:szCs w:val="28"/>
          <w:lang w:val="en-PH"/>
        </w:rPr>
        <w:lastRenderedPageBreak/>
        <w:t>D</w:t>
      </w:r>
      <w:r>
        <w:rPr>
          <w:rFonts w:ascii="Times New Roman" w:hAnsi="Times New Roman"/>
          <w:b/>
          <w:sz w:val="28"/>
          <w:szCs w:val="28"/>
        </w:rPr>
        <w:t>EFINITION OF TERMS</w:t>
      </w:r>
    </w:p>
    <w:p w14:paraId="32896815"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following terms </w:t>
      </w:r>
      <w:r>
        <w:rPr>
          <w:rFonts w:ascii="Times New Roman" w:hAnsi="Times New Roman"/>
          <w:sz w:val="28"/>
          <w:szCs w:val="28"/>
          <w:lang w:val="en-PH"/>
        </w:rPr>
        <w:t>were</w:t>
      </w:r>
      <w:r>
        <w:rPr>
          <w:rFonts w:ascii="Times New Roman" w:hAnsi="Times New Roman"/>
          <w:sz w:val="28"/>
          <w:szCs w:val="28"/>
        </w:rPr>
        <w:t xml:space="preserve"> operationally defined for better understanding of how these terms </w:t>
      </w:r>
      <w:r>
        <w:rPr>
          <w:rFonts w:ascii="Times New Roman" w:hAnsi="Times New Roman"/>
          <w:sz w:val="28"/>
          <w:szCs w:val="28"/>
          <w:lang w:val="en-PH"/>
        </w:rPr>
        <w:t>were</w:t>
      </w:r>
      <w:r>
        <w:rPr>
          <w:rFonts w:ascii="Times New Roman" w:hAnsi="Times New Roman"/>
          <w:sz w:val="28"/>
          <w:szCs w:val="28"/>
        </w:rPr>
        <w:t xml:space="preserve"> utilized in the study.</w:t>
      </w:r>
    </w:p>
    <w:p w14:paraId="5C6ACE96" w14:textId="6A9E32C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b/>
          <w:bCs/>
          <w:sz w:val="28"/>
          <w:szCs w:val="28"/>
          <w:lang w:val="en-PH"/>
        </w:rPr>
        <w:t>Level of Awareness</w:t>
      </w:r>
      <w:r w:rsidR="00CC5094">
        <w:rPr>
          <w:rFonts w:ascii="Times New Roman" w:hAnsi="Times New Roman"/>
          <w:b/>
          <w:bCs/>
          <w:sz w:val="28"/>
          <w:szCs w:val="28"/>
          <w:lang w:val="en-PH"/>
        </w:rPr>
        <w:t xml:space="preserve"> </w:t>
      </w:r>
      <w:r w:rsidR="00A25CF1">
        <w:rPr>
          <w:rFonts w:ascii="Times New Roman" w:hAnsi="Times New Roman"/>
          <w:b/>
          <w:bCs/>
          <w:sz w:val="28"/>
          <w:szCs w:val="28"/>
          <w:lang w:val="en-PH"/>
        </w:rPr>
        <w:t xml:space="preserve">of the Respondents </w:t>
      </w:r>
      <w:r w:rsidR="00CC5094">
        <w:rPr>
          <w:rFonts w:ascii="Times New Roman" w:hAnsi="Times New Roman"/>
          <w:b/>
          <w:bCs/>
          <w:sz w:val="28"/>
          <w:szCs w:val="28"/>
          <w:lang w:val="en-PH"/>
        </w:rPr>
        <w:t>on Infection Control</w:t>
      </w:r>
      <w:r>
        <w:rPr>
          <w:rFonts w:ascii="Times New Roman" w:hAnsi="Times New Roman"/>
          <w:sz w:val="28"/>
          <w:szCs w:val="28"/>
        </w:rPr>
        <w:t xml:space="preserve">. This </w:t>
      </w:r>
      <w:r>
        <w:rPr>
          <w:rFonts w:ascii="Times New Roman" w:eastAsia="SimSun" w:hAnsi="Times New Roman"/>
          <w:sz w:val="28"/>
          <w:szCs w:val="28"/>
        </w:rPr>
        <w:t xml:space="preserve">refers to </w:t>
      </w:r>
      <w:r>
        <w:rPr>
          <w:rFonts w:ascii="Times New Roman" w:eastAsia="SimSun" w:hAnsi="Times New Roman"/>
          <w:sz w:val="28"/>
          <w:szCs w:val="28"/>
          <w:lang w:val="en-PH"/>
        </w:rPr>
        <w:t>the nurses’</w:t>
      </w:r>
      <w:r>
        <w:rPr>
          <w:rFonts w:ascii="Times New Roman" w:eastAsia="SimSun" w:hAnsi="Times New Roman"/>
          <w:sz w:val="28"/>
          <w:szCs w:val="28"/>
        </w:rPr>
        <w:t xml:space="preserve"> understanding, knowledge, and recognition of practices, guidelines, and risks essential for preventing and managing infections effectively in </w:t>
      </w:r>
      <w:r>
        <w:rPr>
          <w:rFonts w:ascii="Times New Roman" w:eastAsia="SimSun" w:hAnsi="Times New Roman"/>
          <w:sz w:val="28"/>
          <w:szCs w:val="28"/>
          <w:lang w:val="en-PH"/>
        </w:rPr>
        <w:t>the clinical area</w:t>
      </w:r>
      <w:r>
        <w:rPr>
          <w:rFonts w:ascii="Times New Roman" w:eastAsia="SimSun" w:hAnsi="Times New Roman"/>
          <w:sz w:val="28"/>
          <w:szCs w:val="28"/>
        </w:rPr>
        <w:t>.</w:t>
      </w:r>
    </w:p>
    <w:p w14:paraId="08842BFC" w14:textId="64D83D23" w:rsidR="00815374" w:rsidRDefault="00000000">
      <w:pPr>
        <w:pStyle w:val="NoSpacing"/>
        <w:spacing w:line="480" w:lineRule="auto"/>
        <w:jc w:val="both"/>
        <w:rPr>
          <w:rFonts w:ascii="Times New Roman" w:hAnsi="Times New Roman"/>
          <w:sz w:val="28"/>
          <w:szCs w:val="28"/>
          <w:lang w:val="en-PH"/>
        </w:rPr>
      </w:pPr>
      <w:r>
        <w:rPr>
          <w:rFonts w:ascii="Times New Roman" w:hAnsi="Times New Roman"/>
          <w:sz w:val="28"/>
          <w:szCs w:val="28"/>
        </w:rPr>
        <w:tab/>
      </w:r>
      <w:r w:rsidR="00A25CF1">
        <w:rPr>
          <w:rFonts w:ascii="Times New Roman" w:hAnsi="Times New Roman"/>
          <w:b/>
          <w:bCs/>
          <w:sz w:val="28"/>
          <w:szCs w:val="28"/>
        </w:rPr>
        <w:t xml:space="preserve">Level of </w:t>
      </w:r>
      <w:r>
        <w:rPr>
          <w:rFonts w:ascii="Times New Roman" w:hAnsi="Times New Roman"/>
          <w:b/>
          <w:bCs/>
          <w:sz w:val="28"/>
          <w:szCs w:val="28"/>
          <w:lang w:val="en-PH"/>
        </w:rPr>
        <w:t>Practices</w:t>
      </w:r>
      <w:r w:rsidR="00A25CF1">
        <w:rPr>
          <w:rFonts w:ascii="Times New Roman" w:hAnsi="Times New Roman"/>
          <w:b/>
          <w:bCs/>
          <w:sz w:val="28"/>
          <w:szCs w:val="28"/>
          <w:lang w:val="en-PH"/>
        </w:rPr>
        <w:t xml:space="preserve"> of the Respondents on Infection Control</w:t>
      </w:r>
      <w:r>
        <w:rPr>
          <w:rFonts w:ascii="Times New Roman" w:hAnsi="Times New Roman"/>
          <w:b/>
          <w:bCs/>
          <w:sz w:val="28"/>
          <w:szCs w:val="28"/>
          <w:lang w:val="en-PH"/>
        </w:rPr>
        <w:t xml:space="preserve">. </w:t>
      </w:r>
      <w:r>
        <w:rPr>
          <w:rFonts w:ascii="Times New Roman" w:hAnsi="Times New Roman"/>
          <w:sz w:val="28"/>
          <w:szCs w:val="28"/>
          <w:lang w:val="en-PH"/>
        </w:rPr>
        <w:t xml:space="preserve">This </w:t>
      </w:r>
      <w:r>
        <w:rPr>
          <w:rFonts w:ascii="Times New Roman" w:eastAsia="SimSun" w:hAnsi="Times New Roman"/>
          <w:sz w:val="28"/>
          <w:szCs w:val="28"/>
        </w:rPr>
        <w:t>refers to the extent and consistency of implementing evidence-based measures and protocols to prevent infections, ensuring safety for patients</w:t>
      </w:r>
      <w:r>
        <w:rPr>
          <w:rFonts w:ascii="Times New Roman" w:eastAsia="SimSun" w:hAnsi="Times New Roman"/>
          <w:sz w:val="28"/>
          <w:szCs w:val="28"/>
          <w:lang w:val="en-PH"/>
        </w:rPr>
        <w:t xml:space="preserve"> and nurses in the clinical area.</w:t>
      </w:r>
    </w:p>
    <w:p w14:paraId="51980DB4" w14:textId="39B54C29"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b/>
          <w:sz w:val="28"/>
          <w:szCs w:val="28"/>
        </w:rPr>
        <w:t>Profile</w:t>
      </w:r>
      <w:r w:rsidR="00A25CF1">
        <w:rPr>
          <w:rFonts w:ascii="Times New Roman" w:hAnsi="Times New Roman"/>
          <w:b/>
          <w:sz w:val="28"/>
          <w:szCs w:val="28"/>
        </w:rPr>
        <w:t xml:space="preserve"> of the Respondents</w:t>
      </w:r>
      <w:r>
        <w:rPr>
          <w:rFonts w:ascii="Times New Roman" w:hAnsi="Times New Roman"/>
          <w:b/>
          <w:sz w:val="28"/>
          <w:szCs w:val="28"/>
        </w:rPr>
        <w:t xml:space="preserve">. </w:t>
      </w:r>
      <w:r>
        <w:rPr>
          <w:rFonts w:ascii="Times New Roman" w:hAnsi="Times New Roman"/>
          <w:sz w:val="28"/>
          <w:szCs w:val="28"/>
        </w:rPr>
        <w:t>This represents the demographic characteristic of the respondents in term of age, gender, educational attainment, job position, and length of service.</w:t>
      </w:r>
    </w:p>
    <w:p w14:paraId="5152A435"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b/>
          <w:sz w:val="28"/>
          <w:szCs w:val="28"/>
        </w:rPr>
        <w:t xml:space="preserve">Proposed Action Plan. </w:t>
      </w:r>
      <w:r>
        <w:rPr>
          <w:rFonts w:ascii="Times New Roman" w:hAnsi="Times New Roman"/>
          <w:sz w:val="28"/>
          <w:szCs w:val="28"/>
        </w:rPr>
        <w:t xml:space="preserve">This refers to the desired plan of action that will be implemented by the researcher based on the findings of the study in order to </w:t>
      </w:r>
      <w:r>
        <w:rPr>
          <w:rFonts w:ascii="Times New Roman" w:hAnsi="Times New Roman"/>
          <w:sz w:val="28"/>
          <w:szCs w:val="28"/>
          <w:lang w:val="en-PH"/>
        </w:rPr>
        <w:t xml:space="preserve">successfully implement the standard infection control precaution and practices by nurses in the clinical area. </w:t>
      </w:r>
      <w:r>
        <w:rPr>
          <w:rFonts w:ascii="Times New Roman" w:hAnsi="Times New Roman"/>
          <w:sz w:val="28"/>
          <w:szCs w:val="28"/>
        </w:rPr>
        <w:t xml:space="preserve">   </w:t>
      </w:r>
    </w:p>
    <w:p w14:paraId="625D51A3" w14:textId="77777777" w:rsidR="00815374" w:rsidRDefault="00815374">
      <w:pPr>
        <w:spacing w:after="0" w:line="480" w:lineRule="auto"/>
        <w:jc w:val="both"/>
        <w:rPr>
          <w:rFonts w:ascii="Times New Roman" w:hAnsi="Times New Roman" w:cs="Times New Roman"/>
          <w:sz w:val="36"/>
          <w:szCs w:val="28"/>
        </w:rPr>
      </w:pPr>
    </w:p>
    <w:p w14:paraId="31D4BD57" w14:textId="77777777" w:rsidR="00C17DA0" w:rsidRDefault="00C17DA0">
      <w:pPr>
        <w:spacing w:after="0" w:line="480" w:lineRule="auto"/>
        <w:jc w:val="both"/>
        <w:rPr>
          <w:rFonts w:ascii="Times New Roman" w:hAnsi="Times New Roman" w:cs="Times New Roman"/>
          <w:sz w:val="36"/>
          <w:szCs w:val="28"/>
        </w:rPr>
      </w:pPr>
    </w:p>
    <w:p w14:paraId="6769DB6E" w14:textId="35612309" w:rsidR="00815374" w:rsidRDefault="00000000" w:rsidP="00861A99">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val="en-PH" w:eastAsia="en-PH"/>
        </w:rPr>
        <w:lastRenderedPageBreak/>
        <mc:AlternateContent>
          <mc:Choice Requires="wps">
            <w:drawing>
              <wp:anchor distT="0" distB="0" distL="114300" distR="114300" simplePos="0" relativeHeight="251678720" behindDoc="0" locked="0" layoutInCell="1" allowOverlap="1" wp14:anchorId="61B86EB6" wp14:editId="7D65FF15">
                <wp:simplePos x="0" y="0"/>
                <wp:positionH relativeFrom="column">
                  <wp:posOffset>5145932</wp:posOffset>
                </wp:positionH>
                <wp:positionV relativeFrom="paragraph">
                  <wp:posOffset>-603115</wp:posOffset>
                </wp:positionV>
                <wp:extent cx="626083" cy="510702"/>
                <wp:effectExtent l="0" t="0" r="22225" b="22860"/>
                <wp:wrapNone/>
                <wp:docPr id="12" name="Rectangle 12"/>
                <wp:cNvGraphicFramePr/>
                <a:graphic xmlns:a="http://schemas.openxmlformats.org/drawingml/2006/main">
                  <a:graphicData uri="http://schemas.microsoft.com/office/word/2010/wordprocessingShape">
                    <wps:wsp>
                      <wps:cNvSpPr/>
                      <wps:spPr>
                        <a:xfrm>
                          <a:off x="0" y="0"/>
                          <a:ext cx="626083" cy="5107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46DDE" w14:textId="77777777" w:rsidR="00815374" w:rsidRDefault="0081537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1B86EB6" id="Rectangle 12" o:spid="_x0000_s1031" style="position:absolute;left:0;text-align:left;margin-left:405.2pt;margin-top:-47.5pt;width:49.3pt;height:4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U0abQIAAF0FAAAOAAAAZHJzL2Uyb0RvYy54bWysVE1v2zAMvQ/YfxB0X21nSdoFcYogRYcB&#13;&#10;xVqsG3ZWZCkWIIuapMTJfv0o+SPZVuxQzAeZEskn8onk8vbYaHIQziswJS2uckqE4VApsyvpt6/3&#13;&#10;724o8YGZimkwoqQn4ent6u2bZWsXYgI16Eo4giDGL1pb0joEu8gyz2vRMH8FVhhUSnANC7h1u6xy&#13;&#10;rEX0RmeTPJ9nLbjKOuDCezy965R0lfClFDw8SulFILqkGFtIq0vrNq7ZaskWO8dsrXgfBntFFA1T&#13;&#10;Bi8doe5YYGTv1F9QjeIOPMhwxaHJQErFRcoBsynyP7J5rpkVKRckx9uRJv//YPnnw7N9ckhDa/3C&#13;&#10;oxizOErXxD/GR46JrNNIljgGwvFwPpnnN+8p4aiaFfl1PolkZmdn63z4KKAhUSipw7dIFLHDgw+d&#13;&#10;6WAS7/KgVXWvtE6b+P5iox05MHy57a7owX+z0uZVjhhj9MzOGScpnLSIeNp8EZKoCnOcpIBTMZ6D&#13;&#10;YZwLE4pOVbNKdDHOcvyGKIfwEyEJMCJLzG7E7gEGyw5kwO7o6e2jq0i1PDrn/wqscx490s1gwujc&#13;&#10;KAPuJQCNWfU3d/YDSR01kaVw3B6RG3zyaBlPtlCdnhxx0PWWt/xe4YM/MB+emMNmwrbDAREecZEa&#13;&#10;2pJCL1FSg/v50nm0xxpHLSUtNmdJ/Y89c4IS/clg9X8optPYzWkznV1PcOMuNdtLjdk3G8AqKnAU&#13;&#10;WZ7EaB/0IEoHzXecI+t4K6qY4Xh3SXlww2YTuqGBk4iL9TqZYQdbFh7Ms+URPPJsYL0PIFWq7zM7&#13;&#10;PY/Yw6kg+nkTh8TlPlmdp+LqFwAAAP//AwBQSwMEFAAGAAgAAAAhAOEHwwTkAAAAEAEAAA8AAABk&#13;&#10;cnMvZG93bnJldi54bWxMT8lOwzAQvSPxD9YgcWvtVKU0aZwKsQgh9QAtUnt0YzuJiMdR7KTh7xlO&#13;&#10;cBnN8uYt+XZyLRtNHxqPEpK5AGaw9LrBSsLn4WW2BhaiQq1aj0bCtwmwLa6vcpVpf8EPM+5jxYgE&#13;&#10;Q6Yk1DF2GeehrI1TYe47g3Szvncq0thXXPfqQuSu5QshVtypBkmhVp15rE35tR+chJNVr4fnt7Dj&#13;&#10;djHatHkfjvZ+kPL2ZnraUHnYAItmin8f8JuB/ENBxs5+QB1YK2GdiCVBJczSO0pGiFSk1JxpkyxX&#13;&#10;wIuc/w9S/AAAAP//AwBQSwECLQAUAAYACAAAACEAtoM4kv4AAADhAQAAEwAAAAAAAAAAAAAAAAAA&#13;&#10;AAAAW0NvbnRlbnRfVHlwZXNdLnhtbFBLAQItABQABgAIAAAAIQA4/SH/1gAAAJQBAAALAAAAAAAA&#13;&#10;AAAAAAAAAC8BAABfcmVscy8ucmVsc1BLAQItABQABgAIAAAAIQDKEU0abQIAAF0FAAAOAAAAAAAA&#13;&#10;AAAAAAAAAC4CAABkcnMvZTJvRG9jLnhtbFBLAQItABQABgAIAAAAIQDhB8ME5AAAABABAAAPAAAA&#13;&#10;AAAAAAAAAAAAAMcEAABkcnMvZG93bnJldi54bWxQSwUGAAAAAAQABADzAAAA2AUAAAAA&#13;&#10;" fillcolor="white [3212]" strokecolor="white [3212]" strokeweight="1pt">
                <v:textbox>
                  <w:txbxContent>
                    <w:p w14:paraId="34846DDE" w14:textId="77777777" w:rsidR="00815374" w:rsidRDefault="00815374">
                      <w:pPr>
                        <w:jc w:val="center"/>
                      </w:pPr>
                    </w:p>
                  </w:txbxContent>
                </v:textbox>
              </v:rect>
            </w:pict>
          </mc:Fallback>
        </mc:AlternateContent>
      </w:r>
      <w:r>
        <w:rPr>
          <w:rFonts w:ascii="Times New Roman" w:hAnsi="Times New Roman" w:cs="Times New Roman"/>
          <w:b/>
          <w:color w:val="000000" w:themeColor="text1"/>
          <w:sz w:val="28"/>
          <w:szCs w:val="28"/>
        </w:rPr>
        <w:t>C</w:t>
      </w:r>
      <w:r w:rsidR="00861A99">
        <w:rPr>
          <w:rFonts w:ascii="Times New Roman" w:hAnsi="Times New Roman" w:cs="Times New Roman"/>
          <w:b/>
          <w:color w:val="000000" w:themeColor="text1"/>
          <w:sz w:val="28"/>
          <w:szCs w:val="28"/>
        </w:rPr>
        <w:t>HAPTER</w:t>
      </w:r>
      <w:r>
        <w:rPr>
          <w:rFonts w:ascii="Times New Roman" w:hAnsi="Times New Roman" w:cs="Times New Roman"/>
          <w:b/>
          <w:color w:val="000000" w:themeColor="text1"/>
          <w:sz w:val="28"/>
          <w:szCs w:val="28"/>
        </w:rPr>
        <w:t xml:space="preserve"> 2</w:t>
      </w:r>
    </w:p>
    <w:p w14:paraId="63140AA3" w14:textId="77777777" w:rsidR="00815374" w:rsidRDefault="00000000">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PRESENTATION, ANALYSIS, AND INTERPRETATION OF DATA</w:t>
      </w:r>
    </w:p>
    <w:p w14:paraId="12E8FCD7" w14:textId="77777777" w:rsidR="00815374" w:rsidRDefault="00815374">
      <w:pPr>
        <w:spacing w:after="0" w:line="240" w:lineRule="auto"/>
        <w:jc w:val="center"/>
        <w:rPr>
          <w:rFonts w:ascii="Times New Roman" w:hAnsi="Times New Roman" w:cs="Times New Roman"/>
          <w:b/>
          <w:color w:val="000000" w:themeColor="text1"/>
          <w:sz w:val="28"/>
          <w:szCs w:val="28"/>
        </w:rPr>
      </w:pPr>
    </w:p>
    <w:p w14:paraId="0F386D9E"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chapter presents, analyzes, and interprets the data collected by the researcher to assess the level of awareness and practices related to infection control in selected hospitals. It begins with a discussion of the respondents' profiles, including their age, gender, educational attainment, job position, and length of service. This is followed by an evaluation of their levels of awareness and practices regarding infection control.</w:t>
      </w:r>
    </w:p>
    <w:p w14:paraId="02D21201"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Additionally, this chapter examines the significant relationships between the respondents' profiles and their level of awareness, between their profiles and their level of infection control practices, and between their level of awareness and their practices. The interpretation of these findings is provided to offer a deeper understanding of the study’s results.</w:t>
      </w:r>
    </w:p>
    <w:p w14:paraId="50096E67" w14:textId="2E7E6F55" w:rsidR="00815374" w:rsidRDefault="00000000">
      <w:pPr>
        <w:spacing w:after="0" w:line="480" w:lineRule="auto"/>
        <w:jc w:val="both"/>
        <w:rPr>
          <w:rFonts w:ascii="Times New Roman" w:eastAsia="Times New Roman" w:hAnsi="Times New Roman" w:cs="Times New Roman"/>
          <w:b/>
          <w:bCs/>
          <w:color w:val="000000" w:themeColor="text1"/>
          <w:sz w:val="28"/>
          <w:szCs w:val="28"/>
          <w:lang w:val="en-GB"/>
        </w:rPr>
      </w:pPr>
      <w:r>
        <w:rPr>
          <w:rFonts w:ascii="Times New Roman" w:eastAsia="Times New Roman" w:hAnsi="Times New Roman" w:cs="Times New Roman"/>
          <w:b/>
          <w:bCs/>
          <w:color w:val="000000" w:themeColor="text1"/>
          <w:sz w:val="28"/>
          <w:szCs w:val="28"/>
          <w:lang w:val="en-GB"/>
        </w:rPr>
        <w:t>Profile</w:t>
      </w:r>
      <w:r w:rsidR="00112D8B">
        <w:rPr>
          <w:rFonts w:ascii="Times New Roman" w:eastAsia="Times New Roman" w:hAnsi="Times New Roman" w:cs="Times New Roman"/>
          <w:b/>
          <w:bCs/>
          <w:color w:val="000000" w:themeColor="text1"/>
          <w:sz w:val="28"/>
          <w:szCs w:val="28"/>
          <w:lang w:val="en-GB"/>
        </w:rPr>
        <w:t xml:space="preserve"> of the Respondents</w:t>
      </w:r>
    </w:p>
    <w:p w14:paraId="14DD4E8C" w14:textId="77777777" w:rsidR="00815374" w:rsidRDefault="00000000">
      <w:pPr>
        <w:spacing w:after="0" w:line="480" w:lineRule="auto"/>
        <w:ind w:firstLine="720"/>
        <w:jc w:val="both"/>
        <w:rPr>
          <w:rFonts w:ascii="Times New Roman" w:eastAsia="Times New Roman" w:hAnsi="Times New Roman" w:cs="Times New Roman"/>
          <w:bCs/>
          <w:color w:val="000000" w:themeColor="text1"/>
          <w:sz w:val="28"/>
          <w:szCs w:val="28"/>
          <w:lang w:val="en-GB"/>
        </w:rPr>
      </w:pPr>
      <w:r>
        <w:rPr>
          <w:rFonts w:ascii="Times New Roman" w:eastAsia="Times New Roman" w:hAnsi="Times New Roman" w:cs="Times New Roman"/>
          <w:bCs/>
          <w:color w:val="000000" w:themeColor="text1"/>
          <w:sz w:val="28"/>
          <w:szCs w:val="28"/>
          <w:lang w:val="en-GB"/>
        </w:rPr>
        <w:t>Table 1 shows the profile of the respondents as to age, gender,</w:t>
      </w:r>
      <w:r>
        <w:rPr>
          <w:rFonts w:ascii="Times New Roman" w:eastAsia="Times New Roman" w:hAnsi="Times New Roman" w:cs="Times New Roman"/>
          <w:bCs/>
          <w:color w:val="000000" w:themeColor="text1"/>
          <w:sz w:val="28"/>
          <w:szCs w:val="28"/>
          <w:lang w:val="en-PH"/>
        </w:rPr>
        <w:t xml:space="preserve"> </w:t>
      </w:r>
      <w:r>
        <w:rPr>
          <w:rFonts w:ascii="Times New Roman" w:eastAsia="Times New Roman" w:hAnsi="Times New Roman" w:cs="Times New Roman"/>
          <w:bCs/>
          <w:color w:val="000000" w:themeColor="text1"/>
          <w:sz w:val="28"/>
          <w:szCs w:val="28"/>
          <w:lang w:val="en-GB"/>
        </w:rPr>
        <w:t xml:space="preserve">educational attainment, </w:t>
      </w:r>
      <w:r>
        <w:rPr>
          <w:rFonts w:ascii="Times New Roman" w:eastAsia="Times New Roman" w:hAnsi="Times New Roman" w:cs="Times New Roman"/>
          <w:bCs/>
          <w:color w:val="000000" w:themeColor="text1"/>
          <w:sz w:val="28"/>
          <w:szCs w:val="28"/>
          <w:lang w:val="en-PH"/>
        </w:rPr>
        <w:t xml:space="preserve">job </w:t>
      </w:r>
      <w:r>
        <w:rPr>
          <w:rFonts w:ascii="Times New Roman" w:eastAsia="Times New Roman" w:hAnsi="Times New Roman" w:cs="Times New Roman"/>
          <w:bCs/>
          <w:color w:val="000000" w:themeColor="text1"/>
          <w:sz w:val="28"/>
          <w:szCs w:val="28"/>
          <w:lang w:val="en-GB"/>
        </w:rPr>
        <w:t>position,</w:t>
      </w:r>
      <w:r>
        <w:rPr>
          <w:rFonts w:ascii="Times New Roman" w:eastAsia="Times New Roman" w:hAnsi="Times New Roman" w:cs="Times New Roman"/>
          <w:bCs/>
          <w:color w:val="000000" w:themeColor="text1"/>
          <w:sz w:val="28"/>
          <w:szCs w:val="28"/>
          <w:lang w:val="en-PH"/>
        </w:rPr>
        <w:t xml:space="preserve"> </w:t>
      </w:r>
      <w:r>
        <w:rPr>
          <w:rFonts w:ascii="Times New Roman" w:eastAsia="Times New Roman" w:hAnsi="Times New Roman" w:cs="Times New Roman"/>
          <w:bCs/>
          <w:color w:val="000000" w:themeColor="text1"/>
          <w:sz w:val="28"/>
          <w:szCs w:val="28"/>
          <w:lang w:val="en-GB"/>
        </w:rPr>
        <w:t>and length of service.</w:t>
      </w:r>
    </w:p>
    <w:p w14:paraId="091B1546" w14:textId="77777777" w:rsidR="00815374" w:rsidRDefault="00815374">
      <w:pPr>
        <w:spacing w:after="0" w:line="480" w:lineRule="auto"/>
        <w:jc w:val="both"/>
        <w:rPr>
          <w:rFonts w:ascii="Times New Roman" w:eastAsia="Times New Roman" w:hAnsi="Times New Roman" w:cs="Times New Roman"/>
          <w:bCs/>
          <w:color w:val="000000" w:themeColor="text1"/>
          <w:sz w:val="28"/>
          <w:szCs w:val="28"/>
          <w:lang w:val="en-GB"/>
        </w:rPr>
      </w:pPr>
    </w:p>
    <w:p w14:paraId="6F0BCBAF" w14:textId="77777777" w:rsidR="00815374" w:rsidRDefault="00815374">
      <w:pPr>
        <w:spacing w:after="0" w:line="480" w:lineRule="auto"/>
        <w:jc w:val="both"/>
        <w:rPr>
          <w:rFonts w:ascii="Times New Roman" w:eastAsia="Times New Roman" w:hAnsi="Times New Roman" w:cs="Times New Roman"/>
          <w:bCs/>
          <w:color w:val="000000" w:themeColor="text1"/>
          <w:sz w:val="28"/>
          <w:szCs w:val="28"/>
          <w:lang w:val="en-GB"/>
        </w:rPr>
      </w:pPr>
    </w:p>
    <w:p w14:paraId="3291EDB0" w14:textId="77777777" w:rsidR="00815374" w:rsidRDefault="00815374">
      <w:pPr>
        <w:spacing w:after="0" w:line="480" w:lineRule="auto"/>
        <w:jc w:val="both"/>
        <w:rPr>
          <w:rFonts w:ascii="Times New Roman" w:eastAsia="Times New Roman" w:hAnsi="Times New Roman" w:cs="Times New Roman"/>
          <w:bCs/>
          <w:color w:val="000000" w:themeColor="text1"/>
          <w:sz w:val="28"/>
          <w:szCs w:val="28"/>
          <w:lang w:val="en-GB"/>
        </w:rPr>
      </w:pPr>
    </w:p>
    <w:p w14:paraId="23584F2F" w14:textId="77777777" w:rsidR="00815374" w:rsidRDefault="00815374">
      <w:pPr>
        <w:pStyle w:val="NoSpacing"/>
        <w:jc w:val="center"/>
        <w:rPr>
          <w:rFonts w:ascii="Times New Roman" w:hAnsi="Times New Roman"/>
          <w:b/>
          <w:color w:val="000000" w:themeColor="text1"/>
          <w:sz w:val="28"/>
          <w:szCs w:val="28"/>
        </w:rPr>
      </w:pPr>
    </w:p>
    <w:p w14:paraId="0DE2742D" w14:textId="77777777" w:rsidR="00815374" w:rsidRDefault="00815374">
      <w:pPr>
        <w:pStyle w:val="NoSpacing"/>
        <w:jc w:val="center"/>
        <w:rPr>
          <w:rFonts w:ascii="Times New Roman" w:hAnsi="Times New Roman"/>
          <w:b/>
          <w:color w:val="000000" w:themeColor="text1"/>
          <w:sz w:val="28"/>
          <w:szCs w:val="28"/>
        </w:rPr>
      </w:pPr>
    </w:p>
    <w:p w14:paraId="084F94BA" w14:textId="77777777" w:rsidR="002D4440" w:rsidRDefault="002D4440">
      <w:pPr>
        <w:pStyle w:val="NoSpacing"/>
        <w:jc w:val="center"/>
        <w:rPr>
          <w:rFonts w:ascii="Times New Roman" w:hAnsi="Times New Roman"/>
          <w:b/>
          <w:color w:val="000000" w:themeColor="text1"/>
          <w:sz w:val="28"/>
          <w:szCs w:val="28"/>
        </w:rPr>
      </w:pPr>
    </w:p>
    <w:p w14:paraId="438F9B5E" w14:textId="1C2310FE" w:rsidR="00815374" w:rsidRDefault="00000000">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Table 1</w:t>
      </w:r>
    </w:p>
    <w:p w14:paraId="774847C0" w14:textId="77777777" w:rsidR="00815374" w:rsidRDefault="00000000">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Profile of the Respondents</w:t>
      </w:r>
    </w:p>
    <w:p w14:paraId="2AF59274" w14:textId="77777777" w:rsidR="00815374" w:rsidRDefault="00000000">
      <w:pPr>
        <w:spacing w:after="0" w:line="480" w:lineRule="auto"/>
        <w:jc w:val="center"/>
        <w:rPr>
          <w:rFonts w:ascii="Times New Roman" w:hAnsi="Times New Roman"/>
          <w:b/>
          <w:color w:val="000000" w:themeColor="text1"/>
          <w:sz w:val="28"/>
          <w:szCs w:val="28"/>
          <w:lang w:val="en-PH"/>
        </w:rPr>
      </w:pPr>
      <w:r>
        <w:rPr>
          <w:rFonts w:ascii="Times New Roman" w:hAnsi="Times New Roman"/>
          <w:b/>
          <w:color w:val="000000" w:themeColor="text1"/>
          <w:sz w:val="28"/>
          <w:szCs w:val="28"/>
        </w:rPr>
        <w:t>n = 7</w:t>
      </w:r>
      <w:r>
        <w:rPr>
          <w:rFonts w:ascii="Times New Roman" w:hAnsi="Times New Roman"/>
          <w:b/>
          <w:color w:val="000000" w:themeColor="text1"/>
          <w:sz w:val="28"/>
          <w:szCs w:val="28"/>
          <w:lang w:val="en-PH"/>
        </w:rPr>
        <w:t>2</w:t>
      </w:r>
    </w:p>
    <w:tbl>
      <w:tblPr>
        <w:tblStyle w:val="TableGrid"/>
        <w:tblW w:w="7768"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9"/>
        <w:gridCol w:w="1750"/>
        <w:gridCol w:w="1889"/>
      </w:tblGrid>
      <w:tr w:rsidR="00815374" w14:paraId="007EF57D" w14:textId="77777777">
        <w:tc>
          <w:tcPr>
            <w:tcW w:w="4129" w:type="dxa"/>
            <w:tcBorders>
              <w:top w:val="single" w:sz="4" w:space="0" w:color="auto"/>
              <w:bottom w:val="single" w:sz="4" w:space="0" w:color="auto"/>
            </w:tcBorders>
          </w:tcPr>
          <w:p w14:paraId="2A002FCD" w14:textId="77777777" w:rsidR="00815374" w:rsidRDefault="00000000">
            <w:pPr>
              <w:pStyle w:val="NoSpacing"/>
              <w:jc w:val="center"/>
              <w:rPr>
                <w:rFonts w:ascii="Times New Roman" w:hAnsi="Times New Roman"/>
                <w:lang w:val="en-PH"/>
              </w:rPr>
            </w:pPr>
            <w:r>
              <w:rPr>
                <w:rFonts w:ascii="Times New Roman" w:hAnsi="Times New Roman"/>
                <w:lang w:val="en-PH"/>
              </w:rPr>
              <w:t>PROFILE</w:t>
            </w:r>
          </w:p>
        </w:tc>
        <w:tc>
          <w:tcPr>
            <w:tcW w:w="1750" w:type="dxa"/>
            <w:tcBorders>
              <w:top w:val="single" w:sz="4" w:space="0" w:color="auto"/>
              <w:bottom w:val="single" w:sz="4" w:space="0" w:color="auto"/>
            </w:tcBorders>
          </w:tcPr>
          <w:p w14:paraId="6436A622" w14:textId="77777777" w:rsidR="00815374" w:rsidRDefault="00000000">
            <w:pPr>
              <w:pStyle w:val="NoSpacing"/>
              <w:jc w:val="center"/>
              <w:rPr>
                <w:rFonts w:ascii="Times New Roman" w:hAnsi="Times New Roman"/>
                <w:lang w:val="en-PH"/>
              </w:rPr>
            </w:pPr>
            <w:r>
              <w:rPr>
                <w:rFonts w:ascii="Times New Roman" w:hAnsi="Times New Roman"/>
                <w:lang w:val="en-PH"/>
              </w:rPr>
              <w:t>FREQUENCY</w:t>
            </w:r>
          </w:p>
        </w:tc>
        <w:tc>
          <w:tcPr>
            <w:tcW w:w="1889" w:type="dxa"/>
            <w:tcBorders>
              <w:top w:val="single" w:sz="4" w:space="0" w:color="auto"/>
              <w:bottom w:val="single" w:sz="4" w:space="0" w:color="auto"/>
            </w:tcBorders>
          </w:tcPr>
          <w:p w14:paraId="1F905E50" w14:textId="77777777" w:rsidR="00815374" w:rsidRDefault="00000000">
            <w:pPr>
              <w:pStyle w:val="NoSpacing"/>
              <w:jc w:val="center"/>
              <w:rPr>
                <w:rFonts w:ascii="Times New Roman" w:hAnsi="Times New Roman"/>
                <w:lang w:val="en-PH"/>
              </w:rPr>
            </w:pPr>
            <w:r>
              <w:rPr>
                <w:rFonts w:ascii="Times New Roman" w:hAnsi="Times New Roman"/>
                <w:lang w:val="en-PH"/>
              </w:rPr>
              <w:t>PERCENTAGE</w:t>
            </w:r>
          </w:p>
        </w:tc>
      </w:tr>
      <w:tr w:rsidR="00815374" w14:paraId="49A7AAE8" w14:textId="77777777">
        <w:tc>
          <w:tcPr>
            <w:tcW w:w="4129" w:type="dxa"/>
            <w:tcBorders>
              <w:top w:val="single" w:sz="4" w:space="0" w:color="auto"/>
            </w:tcBorders>
          </w:tcPr>
          <w:p w14:paraId="219C6865" w14:textId="77777777" w:rsidR="00815374" w:rsidRDefault="00000000">
            <w:pPr>
              <w:pStyle w:val="NoSpacing"/>
              <w:rPr>
                <w:rFonts w:ascii="Times New Roman" w:hAnsi="Times New Roman"/>
                <w:b/>
                <w:lang w:val="en-PH"/>
              </w:rPr>
            </w:pPr>
            <w:r>
              <w:rPr>
                <w:rFonts w:ascii="Times New Roman" w:hAnsi="Times New Roman"/>
                <w:b/>
                <w:lang w:val="en-PH"/>
              </w:rPr>
              <w:t>Age</w:t>
            </w:r>
          </w:p>
        </w:tc>
        <w:tc>
          <w:tcPr>
            <w:tcW w:w="1750" w:type="dxa"/>
            <w:tcBorders>
              <w:top w:val="single" w:sz="4" w:space="0" w:color="auto"/>
            </w:tcBorders>
          </w:tcPr>
          <w:p w14:paraId="085DB613" w14:textId="77777777" w:rsidR="00815374" w:rsidRDefault="00815374">
            <w:pPr>
              <w:pStyle w:val="NoSpacing"/>
              <w:jc w:val="center"/>
              <w:rPr>
                <w:rFonts w:ascii="Times New Roman" w:hAnsi="Times New Roman"/>
                <w:lang w:val="en-PH"/>
              </w:rPr>
            </w:pPr>
          </w:p>
        </w:tc>
        <w:tc>
          <w:tcPr>
            <w:tcW w:w="1889" w:type="dxa"/>
            <w:tcBorders>
              <w:top w:val="single" w:sz="4" w:space="0" w:color="auto"/>
            </w:tcBorders>
          </w:tcPr>
          <w:p w14:paraId="0E1EAB8B" w14:textId="77777777" w:rsidR="00815374" w:rsidRDefault="00815374">
            <w:pPr>
              <w:pStyle w:val="NoSpacing"/>
              <w:jc w:val="center"/>
              <w:rPr>
                <w:rFonts w:ascii="Times New Roman" w:hAnsi="Times New Roman"/>
                <w:lang w:val="en-PH"/>
              </w:rPr>
            </w:pPr>
          </w:p>
        </w:tc>
      </w:tr>
      <w:tr w:rsidR="00815374" w14:paraId="7D212EDF" w14:textId="77777777">
        <w:trPr>
          <w:trHeight w:val="242"/>
        </w:trPr>
        <w:tc>
          <w:tcPr>
            <w:tcW w:w="4129" w:type="dxa"/>
          </w:tcPr>
          <w:p w14:paraId="40545957" w14:textId="77777777" w:rsidR="00815374" w:rsidRDefault="00000000">
            <w:pPr>
              <w:pStyle w:val="NoSpacing"/>
              <w:rPr>
                <w:rFonts w:ascii="Times New Roman" w:hAnsi="Times New Roman"/>
                <w:lang w:val="en-PH"/>
              </w:rPr>
            </w:pPr>
            <w:r>
              <w:rPr>
                <w:rFonts w:ascii="Times New Roman" w:hAnsi="Times New Roman"/>
                <w:lang w:val="en-PH"/>
              </w:rPr>
              <w:t xml:space="preserve">           18 - 39</w:t>
            </w:r>
          </w:p>
        </w:tc>
        <w:tc>
          <w:tcPr>
            <w:tcW w:w="1750" w:type="dxa"/>
          </w:tcPr>
          <w:p w14:paraId="7EF432AC" w14:textId="77777777" w:rsidR="00815374" w:rsidRDefault="00000000">
            <w:pPr>
              <w:pStyle w:val="NoSpacing"/>
              <w:jc w:val="center"/>
              <w:rPr>
                <w:rFonts w:ascii="Times New Roman" w:hAnsi="Times New Roman"/>
                <w:lang w:val="en-PH"/>
              </w:rPr>
            </w:pPr>
            <w:r>
              <w:rPr>
                <w:rFonts w:ascii="Times New Roman" w:hAnsi="Times New Roman"/>
                <w:lang w:val="en-PH"/>
              </w:rPr>
              <w:t>58</w:t>
            </w:r>
          </w:p>
        </w:tc>
        <w:tc>
          <w:tcPr>
            <w:tcW w:w="1889" w:type="dxa"/>
          </w:tcPr>
          <w:p w14:paraId="7948E90A" w14:textId="77777777" w:rsidR="00815374" w:rsidRDefault="00000000">
            <w:pPr>
              <w:pStyle w:val="NoSpacing"/>
              <w:jc w:val="center"/>
              <w:rPr>
                <w:rFonts w:ascii="Times New Roman" w:hAnsi="Times New Roman"/>
                <w:lang w:val="en-PH"/>
              </w:rPr>
            </w:pPr>
            <w:r>
              <w:rPr>
                <w:rFonts w:ascii="Times New Roman" w:hAnsi="Times New Roman"/>
                <w:lang w:val="en-PH"/>
              </w:rPr>
              <w:t>80.56</w:t>
            </w:r>
          </w:p>
        </w:tc>
      </w:tr>
      <w:tr w:rsidR="00815374" w14:paraId="1DBBD0E5" w14:textId="77777777">
        <w:trPr>
          <w:trHeight w:val="265"/>
        </w:trPr>
        <w:tc>
          <w:tcPr>
            <w:tcW w:w="4129" w:type="dxa"/>
          </w:tcPr>
          <w:p w14:paraId="7D102628" w14:textId="77777777" w:rsidR="00815374" w:rsidRDefault="00000000">
            <w:pPr>
              <w:pStyle w:val="NoSpacing"/>
              <w:rPr>
                <w:rFonts w:ascii="Times New Roman" w:hAnsi="Times New Roman"/>
                <w:lang w:val="en-PH"/>
              </w:rPr>
            </w:pPr>
            <w:r>
              <w:rPr>
                <w:rFonts w:ascii="Times New Roman" w:hAnsi="Times New Roman"/>
                <w:lang w:val="en-PH"/>
              </w:rPr>
              <w:t xml:space="preserve">           40 - 59</w:t>
            </w:r>
          </w:p>
        </w:tc>
        <w:tc>
          <w:tcPr>
            <w:tcW w:w="1750" w:type="dxa"/>
          </w:tcPr>
          <w:p w14:paraId="6F94C430" w14:textId="77777777" w:rsidR="00815374" w:rsidRDefault="00000000">
            <w:pPr>
              <w:pStyle w:val="NoSpacing"/>
              <w:jc w:val="center"/>
              <w:rPr>
                <w:rFonts w:ascii="Times New Roman" w:hAnsi="Times New Roman"/>
                <w:lang w:val="en-PH"/>
              </w:rPr>
            </w:pPr>
            <w:r>
              <w:rPr>
                <w:rFonts w:ascii="Times New Roman" w:hAnsi="Times New Roman"/>
                <w:lang w:val="en-PH"/>
              </w:rPr>
              <w:t>12</w:t>
            </w:r>
          </w:p>
        </w:tc>
        <w:tc>
          <w:tcPr>
            <w:tcW w:w="1889" w:type="dxa"/>
          </w:tcPr>
          <w:p w14:paraId="393768CA" w14:textId="77777777" w:rsidR="00815374" w:rsidRDefault="00000000">
            <w:pPr>
              <w:pStyle w:val="NoSpacing"/>
              <w:jc w:val="center"/>
              <w:rPr>
                <w:rFonts w:ascii="Times New Roman" w:hAnsi="Times New Roman"/>
                <w:lang w:val="en-PH"/>
              </w:rPr>
            </w:pPr>
            <w:r>
              <w:rPr>
                <w:rFonts w:ascii="Times New Roman" w:hAnsi="Times New Roman"/>
                <w:lang w:val="en-PH"/>
              </w:rPr>
              <w:t>16.67</w:t>
            </w:r>
          </w:p>
        </w:tc>
      </w:tr>
      <w:tr w:rsidR="00815374" w14:paraId="25294F46" w14:textId="77777777">
        <w:trPr>
          <w:trHeight w:val="265"/>
        </w:trPr>
        <w:tc>
          <w:tcPr>
            <w:tcW w:w="4129" w:type="dxa"/>
          </w:tcPr>
          <w:p w14:paraId="4949ADEB" w14:textId="77777777" w:rsidR="00815374" w:rsidRDefault="00000000">
            <w:pPr>
              <w:pStyle w:val="NoSpacing"/>
              <w:rPr>
                <w:rFonts w:ascii="Times New Roman" w:hAnsi="Times New Roman"/>
                <w:lang w:val="en-PH"/>
              </w:rPr>
            </w:pPr>
            <w:r>
              <w:rPr>
                <w:rFonts w:ascii="Times New Roman" w:hAnsi="Times New Roman"/>
                <w:lang w:val="en-PH"/>
              </w:rPr>
              <w:t xml:space="preserve">           60 years old and above</w:t>
            </w:r>
          </w:p>
        </w:tc>
        <w:tc>
          <w:tcPr>
            <w:tcW w:w="1750" w:type="dxa"/>
          </w:tcPr>
          <w:p w14:paraId="2AA1EA36" w14:textId="77777777" w:rsidR="00815374" w:rsidRDefault="00000000">
            <w:pPr>
              <w:pStyle w:val="NoSpacing"/>
              <w:jc w:val="center"/>
              <w:rPr>
                <w:rFonts w:ascii="Times New Roman" w:hAnsi="Times New Roman"/>
                <w:lang w:val="en-PH"/>
              </w:rPr>
            </w:pPr>
            <w:r>
              <w:rPr>
                <w:rFonts w:ascii="Times New Roman" w:hAnsi="Times New Roman"/>
                <w:lang w:val="en-PH"/>
              </w:rPr>
              <w:t>2</w:t>
            </w:r>
          </w:p>
        </w:tc>
        <w:tc>
          <w:tcPr>
            <w:tcW w:w="1889" w:type="dxa"/>
          </w:tcPr>
          <w:p w14:paraId="20A2EB4B" w14:textId="77777777" w:rsidR="00815374" w:rsidRDefault="00000000">
            <w:pPr>
              <w:pStyle w:val="NoSpacing"/>
              <w:jc w:val="center"/>
              <w:rPr>
                <w:rFonts w:ascii="Times New Roman" w:hAnsi="Times New Roman"/>
                <w:lang w:val="en-PH"/>
              </w:rPr>
            </w:pPr>
            <w:r>
              <w:rPr>
                <w:rFonts w:ascii="Times New Roman" w:hAnsi="Times New Roman"/>
                <w:lang w:val="en-PH"/>
              </w:rPr>
              <w:t>2.77</w:t>
            </w:r>
          </w:p>
        </w:tc>
      </w:tr>
      <w:tr w:rsidR="00815374" w14:paraId="19FCC786" w14:textId="77777777">
        <w:trPr>
          <w:trHeight w:val="150"/>
        </w:trPr>
        <w:tc>
          <w:tcPr>
            <w:tcW w:w="4129" w:type="dxa"/>
          </w:tcPr>
          <w:p w14:paraId="3CD2FEA8" w14:textId="77777777" w:rsidR="00815374" w:rsidRDefault="00000000">
            <w:pPr>
              <w:pStyle w:val="NoSpacing"/>
              <w:rPr>
                <w:rFonts w:ascii="Times New Roman" w:hAnsi="Times New Roman"/>
                <w:b/>
                <w:lang w:val="en-PH"/>
              </w:rPr>
            </w:pPr>
            <w:r>
              <w:rPr>
                <w:rFonts w:ascii="Times New Roman" w:hAnsi="Times New Roman"/>
                <w:b/>
                <w:lang w:val="en-PH"/>
              </w:rPr>
              <w:t>Gender</w:t>
            </w:r>
          </w:p>
        </w:tc>
        <w:tc>
          <w:tcPr>
            <w:tcW w:w="1750" w:type="dxa"/>
          </w:tcPr>
          <w:p w14:paraId="05803ECA" w14:textId="77777777" w:rsidR="00815374" w:rsidRDefault="00815374">
            <w:pPr>
              <w:pStyle w:val="NoSpacing"/>
              <w:jc w:val="center"/>
              <w:rPr>
                <w:rFonts w:ascii="Times New Roman" w:hAnsi="Times New Roman"/>
                <w:lang w:val="en-PH"/>
              </w:rPr>
            </w:pPr>
          </w:p>
        </w:tc>
        <w:tc>
          <w:tcPr>
            <w:tcW w:w="1889" w:type="dxa"/>
          </w:tcPr>
          <w:p w14:paraId="23F57100" w14:textId="77777777" w:rsidR="00815374" w:rsidRDefault="00815374">
            <w:pPr>
              <w:pStyle w:val="NoSpacing"/>
              <w:jc w:val="center"/>
              <w:rPr>
                <w:rFonts w:ascii="Times New Roman" w:hAnsi="Times New Roman"/>
                <w:lang w:val="en-PH"/>
              </w:rPr>
            </w:pPr>
          </w:p>
        </w:tc>
      </w:tr>
      <w:tr w:rsidR="00815374" w14:paraId="346D9CFC" w14:textId="77777777">
        <w:trPr>
          <w:trHeight w:val="150"/>
        </w:trPr>
        <w:tc>
          <w:tcPr>
            <w:tcW w:w="4129" w:type="dxa"/>
          </w:tcPr>
          <w:p w14:paraId="117F0DD7" w14:textId="77777777" w:rsidR="00815374" w:rsidRDefault="00000000">
            <w:pPr>
              <w:pStyle w:val="NoSpacing"/>
              <w:rPr>
                <w:rFonts w:ascii="Times New Roman" w:hAnsi="Times New Roman"/>
                <w:lang w:val="en-PH"/>
              </w:rPr>
            </w:pPr>
            <w:r>
              <w:rPr>
                <w:rFonts w:ascii="Times New Roman" w:hAnsi="Times New Roman"/>
                <w:lang w:val="en-PH"/>
              </w:rPr>
              <w:t xml:space="preserve">           Female</w:t>
            </w:r>
          </w:p>
        </w:tc>
        <w:tc>
          <w:tcPr>
            <w:tcW w:w="1750" w:type="dxa"/>
          </w:tcPr>
          <w:p w14:paraId="5242A062" w14:textId="77777777" w:rsidR="00815374" w:rsidRDefault="00000000">
            <w:pPr>
              <w:pStyle w:val="NoSpacing"/>
              <w:jc w:val="center"/>
              <w:rPr>
                <w:rFonts w:ascii="Times New Roman" w:hAnsi="Times New Roman"/>
                <w:lang w:val="en-PH"/>
              </w:rPr>
            </w:pPr>
            <w:r>
              <w:rPr>
                <w:rFonts w:ascii="Times New Roman" w:hAnsi="Times New Roman"/>
                <w:lang w:val="en-PH"/>
              </w:rPr>
              <w:t>63</w:t>
            </w:r>
          </w:p>
        </w:tc>
        <w:tc>
          <w:tcPr>
            <w:tcW w:w="1889" w:type="dxa"/>
          </w:tcPr>
          <w:p w14:paraId="610FC10B" w14:textId="77777777" w:rsidR="00815374" w:rsidRDefault="00000000">
            <w:pPr>
              <w:pStyle w:val="NoSpacing"/>
              <w:jc w:val="center"/>
              <w:rPr>
                <w:rFonts w:ascii="Times New Roman" w:hAnsi="Times New Roman"/>
                <w:lang w:val="en-PH"/>
              </w:rPr>
            </w:pPr>
            <w:r>
              <w:rPr>
                <w:rFonts w:ascii="Times New Roman" w:hAnsi="Times New Roman"/>
                <w:lang w:val="en-PH"/>
              </w:rPr>
              <w:t>87.50</w:t>
            </w:r>
          </w:p>
        </w:tc>
      </w:tr>
      <w:tr w:rsidR="00815374" w14:paraId="2AF00218" w14:textId="77777777">
        <w:trPr>
          <w:trHeight w:val="111"/>
        </w:trPr>
        <w:tc>
          <w:tcPr>
            <w:tcW w:w="4129" w:type="dxa"/>
          </w:tcPr>
          <w:p w14:paraId="6C2C4F27" w14:textId="77777777" w:rsidR="00815374" w:rsidRDefault="00000000">
            <w:pPr>
              <w:pStyle w:val="NoSpacing"/>
              <w:rPr>
                <w:rFonts w:ascii="Times New Roman" w:hAnsi="Times New Roman"/>
              </w:rPr>
            </w:pPr>
            <w:r>
              <w:rPr>
                <w:rFonts w:ascii="Times New Roman" w:hAnsi="Times New Roman"/>
              </w:rPr>
              <w:t xml:space="preserve">           Male</w:t>
            </w:r>
          </w:p>
        </w:tc>
        <w:tc>
          <w:tcPr>
            <w:tcW w:w="1750" w:type="dxa"/>
          </w:tcPr>
          <w:p w14:paraId="7AE582AD" w14:textId="77777777" w:rsidR="00815374" w:rsidRDefault="00000000">
            <w:pPr>
              <w:pStyle w:val="NoSpacing"/>
              <w:jc w:val="center"/>
              <w:rPr>
                <w:rFonts w:ascii="Times New Roman" w:hAnsi="Times New Roman"/>
                <w:lang w:val="en-PH"/>
              </w:rPr>
            </w:pPr>
            <w:r>
              <w:rPr>
                <w:rFonts w:ascii="Times New Roman" w:hAnsi="Times New Roman"/>
                <w:lang w:val="en-PH"/>
              </w:rPr>
              <w:t>9</w:t>
            </w:r>
          </w:p>
        </w:tc>
        <w:tc>
          <w:tcPr>
            <w:tcW w:w="1889" w:type="dxa"/>
          </w:tcPr>
          <w:p w14:paraId="51D31C42" w14:textId="77777777" w:rsidR="00815374" w:rsidRDefault="00000000">
            <w:pPr>
              <w:pStyle w:val="NoSpacing"/>
              <w:jc w:val="center"/>
              <w:rPr>
                <w:rFonts w:ascii="Times New Roman" w:hAnsi="Times New Roman"/>
                <w:lang w:val="en-PH"/>
              </w:rPr>
            </w:pPr>
            <w:r>
              <w:rPr>
                <w:rFonts w:ascii="Times New Roman" w:hAnsi="Times New Roman"/>
                <w:lang w:val="en-PH"/>
              </w:rPr>
              <w:t>12.50</w:t>
            </w:r>
          </w:p>
        </w:tc>
      </w:tr>
      <w:tr w:rsidR="00815374" w14:paraId="5375DCE1" w14:textId="77777777">
        <w:trPr>
          <w:trHeight w:val="165"/>
        </w:trPr>
        <w:tc>
          <w:tcPr>
            <w:tcW w:w="4129" w:type="dxa"/>
          </w:tcPr>
          <w:p w14:paraId="548D1EB2" w14:textId="77777777" w:rsidR="00815374" w:rsidRDefault="00000000">
            <w:pPr>
              <w:pStyle w:val="NoSpacing"/>
              <w:rPr>
                <w:rFonts w:ascii="Times New Roman" w:hAnsi="Times New Roman"/>
                <w:b/>
                <w:lang w:val="en-PH"/>
              </w:rPr>
            </w:pPr>
            <w:r>
              <w:rPr>
                <w:rFonts w:ascii="Times New Roman" w:hAnsi="Times New Roman"/>
                <w:b/>
                <w:lang w:val="en-PH"/>
              </w:rPr>
              <w:t>Educational Attainment</w:t>
            </w:r>
          </w:p>
        </w:tc>
        <w:tc>
          <w:tcPr>
            <w:tcW w:w="1750" w:type="dxa"/>
          </w:tcPr>
          <w:p w14:paraId="44DF738C" w14:textId="77777777" w:rsidR="00815374" w:rsidRDefault="00815374">
            <w:pPr>
              <w:pStyle w:val="NoSpacing"/>
              <w:jc w:val="center"/>
              <w:rPr>
                <w:rFonts w:ascii="Times New Roman" w:hAnsi="Times New Roman"/>
                <w:lang w:val="en-PH"/>
              </w:rPr>
            </w:pPr>
          </w:p>
        </w:tc>
        <w:tc>
          <w:tcPr>
            <w:tcW w:w="1889" w:type="dxa"/>
          </w:tcPr>
          <w:p w14:paraId="4B609661" w14:textId="77777777" w:rsidR="00815374" w:rsidRDefault="00815374">
            <w:pPr>
              <w:pStyle w:val="NoSpacing"/>
              <w:jc w:val="center"/>
              <w:rPr>
                <w:rFonts w:ascii="Times New Roman" w:hAnsi="Times New Roman"/>
                <w:lang w:val="en-PH"/>
              </w:rPr>
            </w:pPr>
          </w:p>
        </w:tc>
      </w:tr>
      <w:tr w:rsidR="00815374" w14:paraId="4A73DF3C" w14:textId="77777777">
        <w:tc>
          <w:tcPr>
            <w:tcW w:w="4129" w:type="dxa"/>
          </w:tcPr>
          <w:p w14:paraId="6BA7952D" w14:textId="77777777" w:rsidR="00815374" w:rsidRDefault="00000000">
            <w:pPr>
              <w:pStyle w:val="NoSpacing"/>
              <w:rPr>
                <w:rFonts w:ascii="Times New Roman" w:hAnsi="Times New Roman"/>
                <w:lang w:val="en-PH"/>
              </w:rPr>
            </w:pPr>
            <w:r>
              <w:rPr>
                <w:rFonts w:ascii="Times New Roman" w:hAnsi="Times New Roman"/>
                <w:lang w:val="en-PH"/>
              </w:rPr>
              <w:t xml:space="preserve">           </w:t>
            </w:r>
            <w:r>
              <w:rPr>
                <w:rFonts w:ascii="Times New Roman" w:hAnsi="Times New Roman"/>
                <w:sz w:val="21"/>
              </w:rPr>
              <w:t>College Graduate (BSN)</w:t>
            </w:r>
          </w:p>
        </w:tc>
        <w:tc>
          <w:tcPr>
            <w:tcW w:w="1750" w:type="dxa"/>
          </w:tcPr>
          <w:p w14:paraId="1712DFB4" w14:textId="77777777" w:rsidR="00815374" w:rsidRDefault="00000000">
            <w:pPr>
              <w:pStyle w:val="NoSpacing"/>
              <w:jc w:val="center"/>
              <w:rPr>
                <w:rFonts w:ascii="Times New Roman" w:hAnsi="Times New Roman"/>
                <w:lang w:val="en-PH"/>
              </w:rPr>
            </w:pPr>
            <w:r>
              <w:rPr>
                <w:rFonts w:ascii="Times New Roman" w:hAnsi="Times New Roman"/>
                <w:lang w:val="en-PH"/>
              </w:rPr>
              <w:t>67</w:t>
            </w:r>
          </w:p>
        </w:tc>
        <w:tc>
          <w:tcPr>
            <w:tcW w:w="1889" w:type="dxa"/>
          </w:tcPr>
          <w:p w14:paraId="4A1CB5B6" w14:textId="77777777" w:rsidR="00815374" w:rsidRDefault="00000000">
            <w:pPr>
              <w:pStyle w:val="NoSpacing"/>
              <w:jc w:val="center"/>
              <w:rPr>
                <w:rFonts w:ascii="Times New Roman" w:hAnsi="Times New Roman"/>
                <w:lang w:val="en-PH"/>
              </w:rPr>
            </w:pPr>
            <w:r>
              <w:rPr>
                <w:rFonts w:ascii="Times New Roman" w:hAnsi="Times New Roman"/>
                <w:lang w:val="en-PH"/>
              </w:rPr>
              <w:t>93.05</w:t>
            </w:r>
          </w:p>
        </w:tc>
      </w:tr>
      <w:tr w:rsidR="00815374" w14:paraId="011E303C" w14:textId="77777777">
        <w:trPr>
          <w:trHeight w:val="111"/>
        </w:trPr>
        <w:tc>
          <w:tcPr>
            <w:tcW w:w="4129" w:type="dxa"/>
          </w:tcPr>
          <w:p w14:paraId="5A47CBA6" w14:textId="77777777" w:rsidR="00815374" w:rsidRDefault="00000000">
            <w:pPr>
              <w:pStyle w:val="NoSpacing"/>
              <w:rPr>
                <w:rFonts w:ascii="Times New Roman" w:hAnsi="Times New Roman"/>
                <w:lang w:val="en-PH"/>
              </w:rPr>
            </w:pPr>
            <w:r>
              <w:rPr>
                <w:rFonts w:ascii="Times New Roman" w:hAnsi="Times New Roman"/>
                <w:lang w:val="en-PH"/>
              </w:rPr>
              <w:t xml:space="preserve">           </w:t>
            </w:r>
            <w:r>
              <w:rPr>
                <w:rFonts w:ascii="Times New Roman" w:hAnsi="Times New Roman"/>
                <w:sz w:val="21"/>
              </w:rPr>
              <w:t xml:space="preserve">Master’s Degree Level </w:t>
            </w:r>
          </w:p>
        </w:tc>
        <w:tc>
          <w:tcPr>
            <w:tcW w:w="1750" w:type="dxa"/>
          </w:tcPr>
          <w:p w14:paraId="0F5C8AC1" w14:textId="77777777" w:rsidR="00815374" w:rsidRDefault="00000000">
            <w:pPr>
              <w:pStyle w:val="NoSpacing"/>
              <w:jc w:val="center"/>
              <w:rPr>
                <w:rFonts w:ascii="Times New Roman" w:hAnsi="Times New Roman"/>
                <w:lang w:val="en-PH"/>
              </w:rPr>
            </w:pPr>
            <w:r>
              <w:rPr>
                <w:rFonts w:ascii="Times New Roman" w:hAnsi="Times New Roman"/>
                <w:lang w:val="en-PH"/>
              </w:rPr>
              <w:t>3</w:t>
            </w:r>
          </w:p>
        </w:tc>
        <w:tc>
          <w:tcPr>
            <w:tcW w:w="1889" w:type="dxa"/>
          </w:tcPr>
          <w:p w14:paraId="6C43D3B8" w14:textId="77777777" w:rsidR="00815374" w:rsidRDefault="00000000">
            <w:pPr>
              <w:pStyle w:val="NoSpacing"/>
              <w:jc w:val="center"/>
              <w:rPr>
                <w:rFonts w:ascii="Times New Roman" w:hAnsi="Times New Roman"/>
                <w:lang w:val="en-PH"/>
              </w:rPr>
            </w:pPr>
            <w:r>
              <w:rPr>
                <w:rFonts w:ascii="Times New Roman" w:hAnsi="Times New Roman"/>
                <w:lang w:val="en-PH"/>
              </w:rPr>
              <w:t>4.17</w:t>
            </w:r>
          </w:p>
        </w:tc>
      </w:tr>
      <w:tr w:rsidR="00815374" w14:paraId="3848FD3E" w14:textId="77777777">
        <w:trPr>
          <w:trHeight w:val="150"/>
        </w:trPr>
        <w:tc>
          <w:tcPr>
            <w:tcW w:w="4129" w:type="dxa"/>
          </w:tcPr>
          <w:p w14:paraId="7E2D20F8" w14:textId="77777777" w:rsidR="00815374" w:rsidRDefault="00000000">
            <w:pPr>
              <w:pStyle w:val="NoSpacing"/>
              <w:rPr>
                <w:rFonts w:ascii="Times New Roman" w:hAnsi="Times New Roman"/>
                <w:lang w:val="en-PH"/>
              </w:rPr>
            </w:pPr>
            <w:r>
              <w:rPr>
                <w:rFonts w:ascii="Times New Roman" w:hAnsi="Times New Roman"/>
                <w:lang w:val="en-PH"/>
              </w:rPr>
              <w:t xml:space="preserve">           </w:t>
            </w:r>
            <w:r>
              <w:rPr>
                <w:rFonts w:ascii="Times New Roman" w:hAnsi="Times New Roman"/>
                <w:sz w:val="21"/>
              </w:rPr>
              <w:t xml:space="preserve">Master’s Degree Holder (MAN, MSN) </w:t>
            </w:r>
          </w:p>
        </w:tc>
        <w:tc>
          <w:tcPr>
            <w:tcW w:w="1750" w:type="dxa"/>
          </w:tcPr>
          <w:p w14:paraId="2456CC9F" w14:textId="77777777" w:rsidR="00815374" w:rsidRDefault="00000000">
            <w:pPr>
              <w:pStyle w:val="NoSpacing"/>
              <w:jc w:val="center"/>
              <w:rPr>
                <w:rFonts w:ascii="Times New Roman" w:hAnsi="Times New Roman"/>
                <w:lang w:val="en-PH"/>
              </w:rPr>
            </w:pPr>
            <w:r>
              <w:rPr>
                <w:rFonts w:ascii="Times New Roman" w:hAnsi="Times New Roman"/>
                <w:lang w:val="en-PH"/>
              </w:rPr>
              <w:t>2</w:t>
            </w:r>
          </w:p>
        </w:tc>
        <w:tc>
          <w:tcPr>
            <w:tcW w:w="1889" w:type="dxa"/>
          </w:tcPr>
          <w:p w14:paraId="30F4BED0" w14:textId="77777777" w:rsidR="00815374" w:rsidRDefault="00000000">
            <w:pPr>
              <w:pStyle w:val="NoSpacing"/>
              <w:jc w:val="center"/>
              <w:rPr>
                <w:rFonts w:ascii="Times New Roman" w:hAnsi="Times New Roman"/>
                <w:lang w:val="en-PH"/>
              </w:rPr>
            </w:pPr>
            <w:r>
              <w:rPr>
                <w:rFonts w:ascii="Times New Roman" w:hAnsi="Times New Roman"/>
                <w:lang w:val="en-PH"/>
              </w:rPr>
              <w:t>2.78</w:t>
            </w:r>
          </w:p>
        </w:tc>
      </w:tr>
      <w:tr w:rsidR="00815374" w14:paraId="5B2E0E0C" w14:textId="77777777">
        <w:trPr>
          <w:trHeight w:val="111"/>
        </w:trPr>
        <w:tc>
          <w:tcPr>
            <w:tcW w:w="4129" w:type="dxa"/>
          </w:tcPr>
          <w:p w14:paraId="6327F888" w14:textId="77777777" w:rsidR="00815374" w:rsidRDefault="00000000">
            <w:pPr>
              <w:pStyle w:val="NoSpacing"/>
              <w:rPr>
                <w:rFonts w:ascii="Times New Roman" w:hAnsi="Times New Roman"/>
                <w:lang w:val="en-PH"/>
              </w:rPr>
            </w:pPr>
            <w:r>
              <w:rPr>
                <w:rFonts w:ascii="Times New Roman" w:hAnsi="Times New Roman"/>
                <w:b/>
                <w:lang w:val="en-PH"/>
              </w:rPr>
              <w:t>Job Position</w:t>
            </w:r>
          </w:p>
        </w:tc>
        <w:tc>
          <w:tcPr>
            <w:tcW w:w="1750" w:type="dxa"/>
          </w:tcPr>
          <w:p w14:paraId="0F765E6A" w14:textId="77777777" w:rsidR="00815374" w:rsidRDefault="00815374">
            <w:pPr>
              <w:pStyle w:val="NoSpacing"/>
              <w:jc w:val="center"/>
              <w:rPr>
                <w:rFonts w:ascii="Times New Roman" w:hAnsi="Times New Roman"/>
                <w:lang w:val="en-PH"/>
              </w:rPr>
            </w:pPr>
          </w:p>
        </w:tc>
        <w:tc>
          <w:tcPr>
            <w:tcW w:w="1889" w:type="dxa"/>
          </w:tcPr>
          <w:p w14:paraId="4B10B64A" w14:textId="77777777" w:rsidR="00815374" w:rsidRDefault="00815374">
            <w:pPr>
              <w:pStyle w:val="NoSpacing"/>
              <w:jc w:val="center"/>
              <w:rPr>
                <w:rFonts w:ascii="Times New Roman" w:hAnsi="Times New Roman"/>
                <w:lang w:val="en-PH"/>
              </w:rPr>
            </w:pPr>
          </w:p>
        </w:tc>
      </w:tr>
      <w:tr w:rsidR="00815374" w14:paraId="68D33069" w14:textId="77777777">
        <w:trPr>
          <w:trHeight w:val="111"/>
        </w:trPr>
        <w:tc>
          <w:tcPr>
            <w:tcW w:w="4129" w:type="dxa"/>
          </w:tcPr>
          <w:p w14:paraId="10DDC20C" w14:textId="77777777" w:rsidR="00815374" w:rsidRDefault="00000000">
            <w:pPr>
              <w:pStyle w:val="NoSpacing"/>
              <w:rPr>
                <w:rFonts w:ascii="Times New Roman" w:hAnsi="Times New Roman"/>
                <w:lang w:val="en-PH"/>
              </w:rPr>
            </w:pPr>
            <w:r>
              <w:rPr>
                <w:rFonts w:ascii="Times New Roman" w:hAnsi="Times New Roman"/>
                <w:lang w:val="en-PH"/>
              </w:rPr>
              <w:t xml:space="preserve">           Staff Nurse</w:t>
            </w:r>
          </w:p>
        </w:tc>
        <w:tc>
          <w:tcPr>
            <w:tcW w:w="1750" w:type="dxa"/>
          </w:tcPr>
          <w:p w14:paraId="2669F81D" w14:textId="77777777" w:rsidR="00815374" w:rsidRDefault="00000000">
            <w:pPr>
              <w:pStyle w:val="NoSpacing"/>
              <w:jc w:val="center"/>
              <w:rPr>
                <w:rFonts w:ascii="Times New Roman" w:hAnsi="Times New Roman"/>
                <w:lang w:val="en-PH"/>
              </w:rPr>
            </w:pPr>
            <w:r>
              <w:rPr>
                <w:rFonts w:ascii="Times New Roman" w:hAnsi="Times New Roman"/>
                <w:lang w:val="en-PH"/>
              </w:rPr>
              <w:t>68</w:t>
            </w:r>
          </w:p>
        </w:tc>
        <w:tc>
          <w:tcPr>
            <w:tcW w:w="1889" w:type="dxa"/>
          </w:tcPr>
          <w:p w14:paraId="4A603B63" w14:textId="77777777" w:rsidR="00815374" w:rsidRDefault="00000000">
            <w:pPr>
              <w:pStyle w:val="NoSpacing"/>
              <w:jc w:val="center"/>
              <w:rPr>
                <w:rFonts w:ascii="Times New Roman" w:hAnsi="Times New Roman"/>
                <w:lang w:val="en-PH"/>
              </w:rPr>
            </w:pPr>
            <w:r>
              <w:rPr>
                <w:rFonts w:ascii="Times New Roman" w:hAnsi="Times New Roman"/>
                <w:lang w:val="en-PH"/>
              </w:rPr>
              <w:t>94.44</w:t>
            </w:r>
          </w:p>
        </w:tc>
      </w:tr>
      <w:tr w:rsidR="00815374" w14:paraId="4C7B0A97" w14:textId="77777777">
        <w:trPr>
          <w:trHeight w:val="111"/>
        </w:trPr>
        <w:tc>
          <w:tcPr>
            <w:tcW w:w="4129" w:type="dxa"/>
          </w:tcPr>
          <w:p w14:paraId="08F5181F" w14:textId="77777777" w:rsidR="00815374" w:rsidRDefault="00000000">
            <w:pPr>
              <w:pStyle w:val="NoSpacing"/>
              <w:rPr>
                <w:rFonts w:ascii="Times New Roman" w:hAnsi="Times New Roman"/>
                <w:lang w:val="en-PH"/>
              </w:rPr>
            </w:pPr>
            <w:r>
              <w:rPr>
                <w:rFonts w:ascii="Times New Roman" w:hAnsi="Times New Roman"/>
                <w:lang w:val="en-PH"/>
              </w:rPr>
              <w:t xml:space="preserve">           Nurse Supervisor</w:t>
            </w:r>
          </w:p>
        </w:tc>
        <w:tc>
          <w:tcPr>
            <w:tcW w:w="1750" w:type="dxa"/>
          </w:tcPr>
          <w:p w14:paraId="3DAB06EC" w14:textId="77777777" w:rsidR="00815374" w:rsidRDefault="00000000">
            <w:pPr>
              <w:pStyle w:val="NoSpacing"/>
              <w:jc w:val="center"/>
              <w:rPr>
                <w:rFonts w:ascii="Times New Roman" w:hAnsi="Times New Roman"/>
                <w:lang w:val="en-PH"/>
              </w:rPr>
            </w:pPr>
            <w:r>
              <w:rPr>
                <w:rFonts w:ascii="Times New Roman" w:hAnsi="Times New Roman"/>
                <w:lang w:val="en-PH"/>
              </w:rPr>
              <w:t>4</w:t>
            </w:r>
          </w:p>
        </w:tc>
        <w:tc>
          <w:tcPr>
            <w:tcW w:w="1889" w:type="dxa"/>
          </w:tcPr>
          <w:p w14:paraId="65356546" w14:textId="77777777" w:rsidR="00815374" w:rsidRDefault="00000000">
            <w:pPr>
              <w:pStyle w:val="NoSpacing"/>
              <w:jc w:val="center"/>
              <w:rPr>
                <w:rFonts w:ascii="Times New Roman" w:hAnsi="Times New Roman"/>
                <w:lang w:val="en-PH"/>
              </w:rPr>
            </w:pPr>
            <w:r>
              <w:rPr>
                <w:rFonts w:ascii="Times New Roman" w:hAnsi="Times New Roman"/>
                <w:lang w:val="en-PH"/>
              </w:rPr>
              <w:t>5.56</w:t>
            </w:r>
          </w:p>
        </w:tc>
      </w:tr>
      <w:tr w:rsidR="00815374" w14:paraId="01B3E679" w14:textId="77777777">
        <w:trPr>
          <w:trHeight w:val="135"/>
        </w:trPr>
        <w:tc>
          <w:tcPr>
            <w:tcW w:w="4129" w:type="dxa"/>
          </w:tcPr>
          <w:p w14:paraId="27522CBB" w14:textId="77777777" w:rsidR="00815374" w:rsidRDefault="00000000">
            <w:pPr>
              <w:pStyle w:val="NoSpacing"/>
              <w:rPr>
                <w:rFonts w:ascii="Times New Roman" w:hAnsi="Times New Roman"/>
                <w:b/>
                <w:lang w:val="en-PH"/>
              </w:rPr>
            </w:pPr>
            <w:r>
              <w:rPr>
                <w:rFonts w:ascii="Times New Roman" w:hAnsi="Times New Roman"/>
                <w:b/>
                <w:lang w:val="en-PH"/>
              </w:rPr>
              <w:t>Length of Service</w:t>
            </w:r>
          </w:p>
        </w:tc>
        <w:tc>
          <w:tcPr>
            <w:tcW w:w="1750" w:type="dxa"/>
          </w:tcPr>
          <w:p w14:paraId="168ACEAA" w14:textId="77777777" w:rsidR="00815374" w:rsidRDefault="00815374">
            <w:pPr>
              <w:pStyle w:val="NoSpacing"/>
              <w:jc w:val="center"/>
              <w:rPr>
                <w:rFonts w:ascii="Times New Roman" w:hAnsi="Times New Roman"/>
                <w:lang w:val="en-PH"/>
              </w:rPr>
            </w:pPr>
          </w:p>
        </w:tc>
        <w:tc>
          <w:tcPr>
            <w:tcW w:w="1889" w:type="dxa"/>
          </w:tcPr>
          <w:p w14:paraId="6627033B" w14:textId="77777777" w:rsidR="00815374" w:rsidRDefault="00815374">
            <w:pPr>
              <w:pStyle w:val="NoSpacing"/>
              <w:jc w:val="center"/>
              <w:rPr>
                <w:rFonts w:ascii="Times New Roman" w:hAnsi="Times New Roman"/>
                <w:lang w:val="en-PH"/>
              </w:rPr>
            </w:pPr>
          </w:p>
        </w:tc>
      </w:tr>
      <w:tr w:rsidR="00815374" w14:paraId="08175BB9" w14:textId="77777777">
        <w:trPr>
          <w:trHeight w:val="126"/>
        </w:trPr>
        <w:tc>
          <w:tcPr>
            <w:tcW w:w="4129" w:type="dxa"/>
          </w:tcPr>
          <w:p w14:paraId="6D9D62FB" w14:textId="77777777" w:rsidR="00815374" w:rsidRDefault="00000000">
            <w:pPr>
              <w:pStyle w:val="NoSpacing"/>
              <w:rPr>
                <w:rFonts w:ascii="Times New Roman" w:hAnsi="Times New Roman"/>
                <w:lang w:val="en-PH"/>
              </w:rPr>
            </w:pPr>
            <w:r>
              <w:rPr>
                <w:rFonts w:ascii="Times New Roman" w:hAnsi="Times New Roman"/>
                <w:lang w:val="en-PH"/>
              </w:rPr>
              <w:t xml:space="preserve">          </w:t>
            </w:r>
            <w:r>
              <w:rPr>
                <w:rFonts w:ascii="Times New Roman" w:hAnsi="Times New Roman"/>
              </w:rPr>
              <w:t xml:space="preserve"> 6 months to less than 1 year</w:t>
            </w:r>
          </w:p>
        </w:tc>
        <w:tc>
          <w:tcPr>
            <w:tcW w:w="1750" w:type="dxa"/>
          </w:tcPr>
          <w:p w14:paraId="49EB2BC6" w14:textId="77777777" w:rsidR="00815374" w:rsidRDefault="00000000">
            <w:pPr>
              <w:pStyle w:val="NoSpacing"/>
              <w:jc w:val="center"/>
              <w:rPr>
                <w:rFonts w:ascii="Times New Roman" w:hAnsi="Times New Roman"/>
                <w:lang w:val="en-PH"/>
              </w:rPr>
            </w:pPr>
            <w:r>
              <w:rPr>
                <w:rFonts w:ascii="Times New Roman" w:hAnsi="Times New Roman"/>
                <w:lang w:val="en-PH"/>
              </w:rPr>
              <w:t>49</w:t>
            </w:r>
          </w:p>
        </w:tc>
        <w:tc>
          <w:tcPr>
            <w:tcW w:w="1889" w:type="dxa"/>
          </w:tcPr>
          <w:p w14:paraId="5DFB2DC2" w14:textId="77777777" w:rsidR="00815374" w:rsidRDefault="00000000">
            <w:pPr>
              <w:pStyle w:val="NoSpacing"/>
              <w:jc w:val="center"/>
              <w:rPr>
                <w:rFonts w:ascii="Times New Roman" w:hAnsi="Times New Roman"/>
                <w:lang w:val="en-PH"/>
              </w:rPr>
            </w:pPr>
            <w:r>
              <w:rPr>
                <w:rFonts w:ascii="Times New Roman" w:hAnsi="Times New Roman"/>
                <w:lang w:val="en-PH"/>
              </w:rPr>
              <w:t>68.05</w:t>
            </w:r>
          </w:p>
        </w:tc>
      </w:tr>
      <w:tr w:rsidR="00815374" w14:paraId="40B31F29" w14:textId="77777777">
        <w:trPr>
          <w:trHeight w:val="135"/>
        </w:trPr>
        <w:tc>
          <w:tcPr>
            <w:tcW w:w="4129" w:type="dxa"/>
          </w:tcPr>
          <w:p w14:paraId="03267F6F" w14:textId="77777777" w:rsidR="00815374" w:rsidRDefault="00000000">
            <w:pPr>
              <w:pStyle w:val="NoSpacing"/>
              <w:rPr>
                <w:rFonts w:ascii="Times New Roman" w:hAnsi="Times New Roman"/>
                <w:lang w:val="en-PH"/>
              </w:rPr>
            </w:pPr>
            <w:r>
              <w:rPr>
                <w:rFonts w:ascii="Times New Roman" w:hAnsi="Times New Roman"/>
                <w:lang w:val="en-PH"/>
              </w:rPr>
              <w:t xml:space="preserve">           1 year to less than 3 years</w:t>
            </w:r>
          </w:p>
        </w:tc>
        <w:tc>
          <w:tcPr>
            <w:tcW w:w="1750" w:type="dxa"/>
          </w:tcPr>
          <w:p w14:paraId="76F373C7" w14:textId="77777777" w:rsidR="00815374" w:rsidRDefault="00000000">
            <w:pPr>
              <w:pStyle w:val="NoSpacing"/>
              <w:jc w:val="center"/>
              <w:rPr>
                <w:rFonts w:ascii="Times New Roman" w:hAnsi="Times New Roman"/>
                <w:lang w:val="en-PH"/>
              </w:rPr>
            </w:pPr>
            <w:r>
              <w:rPr>
                <w:rFonts w:ascii="Times New Roman" w:hAnsi="Times New Roman"/>
                <w:lang w:val="en-PH"/>
              </w:rPr>
              <w:t>8</w:t>
            </w:r>
          </w:p>
        </w:tc>
        <w:tc>
          <w:tcPr>
            <w:tcW w:w="1889" w:type="dxa"/>
          </w:tcPr>
          <w:p w14:paraId="74AD8ACF" w14:textId="77777777" w:rsidR="00815374" w:rsidRDefault="00000000">
            <w:pPr>
              <w:pStyle w:val="NoSpacing"/>
              <w:jc w:val="center"/>
              <w:rPr>
                <w:rFonts w:ascii="Times New Roman" w:hAnsi="Times New Roman"/>
                <w:lang w:val="en-PH"/>
              </w:rPr>
            </w:pPr>
            <w:r>
              <w:rPr>
                <w:rFonts w:ascii="Times New Roman" w:hAnsi="Times New Roman"/>
                <w:lang w:val="en-PH"/>
              </w:rPr>
              <w:t>11.11</w:t>
            </w:r>
          </w:p>
        </w:tc>
      </w:tr>
      <w:tr w:rsidR="00815374" w14:paraId="7A01B079" w14:textId="77777777">
        <w:trPr>
          <w:trHeight w:val="242"/>
        </w:trPr>
        <w:tc>
          <w:tcPr>
            <w:tcW w:w="4129" w:type="dxa"/>
          </w:tcPr>
          <w:p w14:paraId="32BF3A64" w14:textId="77777777" w:rsidR="00815374" w:rsidRDefault="00000000">
            <w:pPr>
              <w:pStyle w:val="NoSpacing"/>
              <w:rPr>
                <w:rFonts w:ascii="Times New Roman" w:hAnsi="Times New Roman"/>
                <w:lang w:val="en-PH"/>
              </w:rPr>
            </w:pPr>
            <w:r>
              <w:rPr>
                <w:rFonts w:ascii="Times New Roman" w:hAnsi="Times New Roman"/>
                <w:lang w:val="en-PH"/>
              </w:rPr>
              <w:t xml:space="preserve">           3 years to less than 5 years</w:t>
            </w:r>
          </w:p>
        </w:tc>
        <w:tc>
          <w:tcPr>
            <w:tcW w:w="1750" w:type="dxa"/>
          </w:tcPr>
          <w:p w14:paraId="6D2FE7A4" w14:textId="77777777" w:rsidR="00815374" w:rsidRDefault="00000000">
            <w:pPr>
              <w:pStyle w:val="NoSpacing"/>
              <w:jc w:val="center"/>
              <w:rPr>
                <w:rFonts w:ascii="Times New Roman" w:hAnsi="Times New Roman"/>
                <w:lang w:val="en-PH"/>
              </w:rPr>
            </w:pPr>
            <w:r>
              <w:rPr>
                <w:rFonts w:ascii="Times New Roman" w:hAnsi="Times New Roman"/>
                <w:lang w:val="en-PH"/>
              </w:rPr>
              <w:t>4</w:t>
            </w:r>
          </w:p>
        </w:tc>
        <w:tc>
          <w:tcPr>
            <w:tcW w:w="1889" w:type="dxa"/>
          </w:tcPr>
          <w:p w14:paraId="61D66C32" w14:textId="77777777" w:rsidR="00815374" w:rsidRDefault="00000000">
            <w:pPr>
              <w:pStyle w:val="NoSpacing"/>
              <w:jc w:val="center"/>
              <w:rPr>
                <w:rFonts w:ascii="Times New Roman" w:hAnsi="Times New Roman"/>
                <w:lang w:val="en-PH"/>
              </w:rPr>
            </w:pPr>
            <w:r>
              <w:rPr>
                <w:rFonts w:ascii="Times New Roman" w:hAnsi="Times New Roman"/>
                <w:lang w:val="en-PH"/>
              </w:rPr>
              <w:t>5.56</w:t>
            </w:r>
          </w:p>
        </w:tc>
      </w:tr>
      <w:tr w:rsidR="00815374" w14:paraId="2A170EAA" w14:textId="77777777">
        <w:tc>
          <w:tcPr>
            <w:tcW w:w="4129" w:type="dxa"/>
            <w:tcBorders>
              <w:bottom w:val="single" w:sz="4" w:space="0" w:color="auto"/>
            </w:tcBorders>
          </w:tcPr>
          <w:p w14:paraId="2DDC0AE5" w14:textId="77777777" w:rsidR="00815374" w:rsidRDefault="00000000">
            <w:pPr>
              <w:spacing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PH"/>
              </w:rPr>
              <w:t xml:space="preserve"> </w:t>
            </w:r>
            <w:r>
              <w:rPr>
                <w:rFonts w:ascii="Times New Roman" w:hAnsi="Times New Roman"/>
                <w:lang w:val="en-PH"/>
              </w:rPr>
              <w:t>5 years and above</w:t>
            </w:r>
          </w:p>
        </w:tc>
        <w:tc>
          <w:tcPr>
            <w:tcW w:w="1750" w:type="dxa"/>
            <w:tcBorders>
              <w:bottom w:val="single" w:sz="4" w:space="0" w:color="auto"/>
            </w:tcBorders>
          </w:tcPr>
          <w:p w14:paraId="6D9AAD42" w14:textId="77777777" w:rsidR="00815374" w:rsidRDefault="00000000">
            <w:pPr>
              <w:pStyle w:val="NoSpacing"/>
              <w:jc w:val="center"/>
              <w:rPr>
                <w:rFonts w:ascii="Times New Roman" w:hAnsi="Times New Roman"/>
                <w:lang w:val="en-PH"/>
              </w:rPr>
            </w:pPr>
            <w:r>
              <w:rPr>
                <w:rFonts w:ascii="Times New Roman" w:hAnsi="Times New Roman"/>
                <w:lang w:val="en-PH"/>
              </w:rPr>
              <w:t>11</w:t>
            </w:r>
          </w:p>
        </w:tc>
        <w:tc>
          <w:tcPr>
            <w:tcW w:w="1889" w:type="dxa"/>
            <w:tcBorders>
              <w:bottom w:val="single" w:sz="4" w:space="0" w:color="auto"/>
            </w:tcBorders>
          </w:tcPr>
          <w:p w14:paraId="61F5B469" w14:textId="77777777" w:rsidR="00815374" w:rsidRDefault="00000000">
            <w:pPr>
              <w:pStyle w:val="NoSpacing"/>
              <w:jc w:val="center"/>
              <w:rPr>
                <w:rFonts w:ascii="Times New Roman" w:hAnsi="Times New Roman"/>
                <w:lang w:val="en-PH"/>
              </w:rPr>
            </w:pPr>
            <w:r>
              <w:rPr>
                <w:rFonts w:ascii="Times New Roman" w:hAnsi="Times New Roman"/>
                <w:lang w:val="en-PH"/>
              </w:rPr>
              <w:t>15.28</w:t>
            </w:r>
          </w:p>
        </w:tc>
      </w:tr>
    </w:tbl>
    <w:p w14:paraId="519A6686" w14:textId="77777777" w:rsidR="00815374" w:rsidRDefault="00815374">
      <w:pPr>
        <w:jc w:val="both"/>
        <w:rPr>
          <w:rFonts w:ascii="Times New Roman" w:hAnsi="Times New Roman" w:cs="Times New Roman"/>
          <w:sz w:val="28"/>
          <w:szCs w:val="28"/>
        </w:rPr>
      </w:pPr>
    </w:p>
    <w:p w14:paraId="2B5C098F"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Table 1 illustrates the distribution of respondents based on their age, gender, educational attainment, job position, and length of service. The data reveal that the majority of respondents (80.56%) fall within the age range of 18 to 39 years, while 16.67% are between 40 and 49 years old. In terms of gender, most respondents are female (87.50%), with males accounting for 12.50%.</w:t>
      </w:r>
    </w:p>
    <w:p w14:paraId="04E7757D"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Regarding educational attainment, 93.05% of the respondents are Bachelor of Science in Nursing (BSN) graduates, while only 2.78% hold a master’s degree</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For job position, the majority of respondents (94.44%) are </w:t>
      </w:r>
      <w:r>
        <w:rPr>
          <w:rFonts w:ascii="Times New Roman" w:hAnsi="Times New Roman" w:cs="Times New Roman"/>
          <w:sz w:val="28"/>
          <w:szCs w:val="28"/>
        </w:rPr>
        <w:lastRenderedPageBreak/>
        <w:t>staff nurses, while 5.56% serve as nurse supervisors.</w:t>
      </w:r>
      <w:r>
        <w:rPr>
          <w:rFonts w:ascii="Times New Roman" w:hAnsi="Times New Roman" w:cs="Times New Roman"/>
          <w:sz w:val="28"/>
          <w:szCs w:val="28"/>
          <w:lang w:val="en-PH"/>
        </w:rPr>
        <w:t xml:space="preserve"> </w:t>
      </w:r>
      <w:r>
        <w:rPr>
          <w:rFonts w:ascii="Times New Roman" w:hAnsi="Times New Roman" w:cs="Times New Roman"/>
          <w:sz w:val="28"/>
          <w:szCs w:val="28"/>
        </w:rPr>
        <w:t>Lastly, the length of service data indicates that most respondents (68.05%) have been employed for 6 months to less than 1 year, followed by 15.28% who have been employed for 5 years or more. The smallest group, at 5.56%, consists of those with 3 to less than 5 years of service.</w:t>
      </w:r>
    </w:p>
    <w:p w14:paraId="3E92FB47" w14:textId="4AC90BCD" w:rsidR="00815374" w:rsidRDefault="00B03825">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As to age, the prevalence of staff nurses in hospitals being between the ages of 18 to 39 years can be attributed to factors including the dynamics of nursing education, career development, physical demands of the profession, and generational workforce trends.</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Most individuals pursuing a nursing career begin their education immediately after high school, with many graduating from nursing programs and entering the workforce in their early 20s. By the time they enter the profession, they are typically within the 18 to 39 age </w:t>
      </w:r>
      <w:proofErr w:type="gramStart"/>
      <w:r>
        <w:rPr>
          <w:rFonts w:ascii="Times New Roman" w:hAnsi="Times New Roman" w:cs="Times New Roman"/>
          <w:sz w:val="28"/>
          <w:szCs w:val="28"/>
        </w:rPr>
        <w:t>bracket</w:t>
      </w:r>
      <w:proofErr w:type="gramEnd"/>
      <w:r>
        <w:rPr>
          <w:rFonts w:ascii="Times New Roman" w:hAnsi="Times New Roman" w:cs="Times New Roman"/>
          <w:sz w:val="28"/>
          <w:szCs w:val="28"/>
        </w:rPr>
        <w:t>. Furthermore, nursing is often chosen by younger individuals due to its reputation as a stable and rewarding career with strong job prospects, making it appealing for those seeking long-term employment opportunities right out of college.</w:t>
      </w:r>
    </w:p>
    <w:p w14:paraId="27BE957B"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Nursing is a physically demanding profession that requires prolonged standing, heavy lifting, and the ability to respond quickly in emergency situations. Younger nurses are generally more physically capable of handling these demands, making the profession more accessible and sustainable for </w:t>
      </w:r>
      <w:r>
        <w:rPr>
          <w:rFonts w:ascii="Times New Roman" w:hAnsi="Times New Roman" w:cs="Times New Roman"/>
          <w:sz w:val="28"/>
          <w:szCs w:val="28"/>
        </w:rPr>
        <w:lastRenderedPageBreak/>
        <w:t>individuals in their 20s and 30s. As nurses age, they may transition to less physically taxing roles, such as administrative positions, teaching, or specialized fields like research, which often leads to fewer older staff nurses working in hospital settings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Black</w:t>
      </w:r>
      <w:r>
        <w:rPr>
          <w:rFonts w:ascii="Times New Roman" w:eastAsia="SimSun" w:hAnsi="Times New Roman" w:cs="Times New Roman"/>
          <w:color w:val="222222"/>
          <w:sz w:val="28"/>
          <w:szCs w:val="28"/>
          <w:shd w:val="clear" w:color="auto" w:fill="FFFFFF"/>
          <w:lang w:val="en-PH"/>
        </w:rPr>
        <w:t>, 2022)</w:t>
      </w:r>
      <w:r>
        <w:rPr>
          <w:rFonts w:ascii="Times New Roman" w:hAnsi="Times New Roman" w:cs="Times New Roman"/>
          <w:sz w:val="28"/>
          <w:szCs w:val="28"/>
        </w:rPr>
        <w:t>.</w:t>
      </w:r>
    </w:p>
    <w:p w14:paraId="55795C7C"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Many nurses use staff nurse positions as an entry point into the profession, gaining experience and building their skills during their early career years. As they progress, some nurses pursue advanced degrees or certifications that allow them to move into leadership roles, advanced practice nursing (e.g., nurse practitioners), or specialty fields. These career transitions often occur in their late 30s or early 40s, which reduces the number of older nurses remaining in traditional staff nurse roles in hospitals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Parker</w:t>
      </w:r>
      <w:r>
        <w:rPr>
          <w:rFonts w:ascii="Times New Roman" w:eastAsia="SimSun" w:hAnsi="Times New Roman" w:cs="Times New Roman"/>
          <w:color w:val="222222"/>
          <w:sz w:val="28"/>
          <w:szCs w:val="28"/>
          <w:shd w:val="clear" w:color="auto" w:fill="FFFFFF"/>
          <w:lang w:val="en-PH"/>
        </w:rPr>
        <w:t xml:space="preserve"> et al., 2020)</w:t>
      </w:r>
      <w:r>
        <w:rPr>
          <w:rFonts w:ascii="Times New Roman" w:hAnsi="Times New Roman" w:cs="Times New Roman"/>
          <w:sz w:val="28"/>
          <w:szCs w:val="28"/>
        </w:rPr>
        <w:t>.</w:t>
      </w:r>
    </w:p>
    <w:p w14:paraId="2BDDE1DB" w14:textId="77777777"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The global nursing workforce is heavily influenced by generational shifts. Younger generations, particularly millennials and Gen Z, are entering the workforce in significant numbers, replacing older nurses who retire or transition to other roles. Hospitals, being high-paced environments, often attract younger nurses who are seeking to gain experience or work in settings that offer diverse clinical opportunities. Additionally, younger nurses may be more willing to work flexible or irregular hours, including night shifts, which are common in hospital settings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Tan</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&amp; Chin</w:t>
      </w:r>
      <w:r>
        <w:rPr>
          <w:rFonts w:ascii="Times New Roman" w:eastAsia="SimSun" w:hAnsi="Times New Roman" w:cs="Times New Roman"/>
          <w:color w:val="222222"/>
          <w:sz w:val="28"/>
          <w:szCs w:val="28"/>
          <w:shd w:val="clear" w:color="auto" w:fill="FFFFFF"/>
          <w:lang w:val="en-PH"/>
        </w:rPr>
        <w:t>, 2023).</w:t>
      </w:r>
    </w:p>
    <w:p w14:paraId="7A2E5C1B" w14:textId="70095CBD"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lastRenderedPageBreak/>
        <w:t>Nursing is predominantly female due to historical, societal, and cultural factors. Traditionally, caregiving roles, including nursing, have been associated with women due to gender norms that emphasize nurturing and compassion as feminine traits. Early nursing pioneers, like Florence Nightingale, also shaped the profession as a female-dominated field. Additionally, societal expectations and stereotypes have steered men toward other professions, while women have been encouraged to pursue nursing. Although efforts are being made to increase gender diversity, these historical and cultural influences continue to contribute to the high proportion of women in nursing today</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Teresa-Morales</w:t>
      </w:r>
      <w:r>
        <w:rPr>
          <w:rFonts w:ascii="Times New Roman" w:eastAsia="SimSun" w:hAnsi="Times New Roman" w:cs="Times New Roman"/>
          <w:color w:val="222222"/>
          <w:sz w:val="28"/>
          <w:szCs w:val="28"/>
          <w:shd w:val="clear" w:color="auto" w:fill="FFFFFF"/>
          <w:lang w:val="en-PH"/>
        </w:rPr>
        <w:t xml:space="preserve"> et al., 2022)</w:t>
      </w:r>
      <w:r w:rsidR="002D4440">
        <w:rPr>
          <w:rFonts w:ascii="Times New Roman" w:eastAsia="SimSun" w:hAnsi="Times New Roman" w:cs="Times New Roman"/>
          <w:color w:val="222222"/>
          <w:sz w:val="28"/>
          <w:szCs w:val="28"/>
          <w:shd w:val="clear" w:color="auto" w:fill="FFFFFF"/>
          <w:lang w:val="en-PH"/>
        </w:rPr>
        <w:t>.</w:t>
      </w:r>
    </w:p>
    <w:p w14:paraId="5F9077EF"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Most nurses in hospitals are Bachelor of Science in Nursing (BSN) graduates</w:t>
      </w:r>
      <w:r>
        <w:rPr>
          <w:rFonts w:ascii="Times New Roman" w:hAnsi="Times New Roman" w:cs="Times New Roman"/>
          <w:sz w:val="28"/>
          <w:szCs w:val="28"/>
          <w:lang w:val="en-PH"/>
        </w:rPr>
        <w:t xml:space="preserve"> as it </w:t>
      </w:r>
      <w:r>
        <w:rPr>
          <w:rFonts w:ascii="Times New Roman" w:hAnsi="Times New Roman" w:cs="Times New Roman"/>
          <w:sz w:val="28"/>
          <w:szCs w:val="28"/>
        </w:rPr>
        <w:t>is typically the minimum educational requirement for becoming a registered nurse (RN) in most countries. It provides the essential knowledge and skills needed for clinical practice. Hospitals generally prioritize hiring BSN graduates for bedside nursing roles because their training focuses on patient care, which aligns directly with the responsibilities of staff nurses.</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Master’s degree programs in nursing are designed for advanced practice, leadership, or specialized roles, such as nurse practitioners, educators, or administrators. These roles often involve responsibilities beyond direct bedside care, such as policy development, teaching, or advanced </w:t>
      </w:r>
      <w:r>
        <w:rPr>
          <w:rFonts w:ascii="Times New Roman" w:hAnsi="Times New Roman" w:cs="Times New Roman"/>
          <w:sz w:val="28"/>
          <w:szCs w:val="28"/>
        </w:rPr>
        <w:lastRenderedPageBreak/>
        <w:t>clinical decision-making.</w:t>
      </w:r>
      <w:r>
        <w:rPr>
          <w:rFonts w:ascii="Times New Roman" w:hAnsi="Times New Roman" w:cs="Times New Roman"/>
          <w:sz w:val="28"/>
          <w:szCs w:val="28"/>
          <w:lang w:val="en-PH"/>
        </w:rPr>
        <w:t xml:space="preserve"> </w:t>
      </w:r>
      <w:r>
        <w:rPr>
          <w:rFonts w:ascii="Times New Roman" w:hAnsi="Times New Roman" w:cs="Times New Roman"/>
          <w:sz w:val="28"/>
          <w:szCs w:val="28"/>
        </w:rPr>
        <w:t>Staff nurse positions are the entry point for most nurses after obtaining their BSN. Nurses typically gain clinical experience in this role before deciding whether to pursue advanced education or specialty certifications. Many choose to remain in staff nurse positions, as these roles offer consistent opportunities for patient care, job stability, and manageable educational requirements</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Odahowski</w:t>
      </w:r>
      <w:proofErr w:type="spellEnd"/>
      <w:r>
        <w:rPr>
          <w:rFonts w:ascii="Times New Roman" w:eastAsia="SimSun" w:hAnsi="Times New Roman" w:cs="Times New Roman"/>
          <w:color w:val="222222"/>
          <w:sz w:val="28"/>
          <w:szCs w:val="28"/>
          <w:shd w:val="clear" w:color="auto" w:fill="FFFFFF"/>
          <w:lang w:val="en-PH"/>
        </w:rPr>
        <w:t xml:space="preserve"> et al., 2021)</w:t>
      </w:r>
      <w:r>
        <w:rPr>
          <w:rFonts w:ascii="Times New Roman" w:hAnsi="Times New Roman" w:cs="Times New Roman"/>
          <w:sz w:val="28"/>
          <w:szCs w:val="28"/>
        </w:rPr>
        <w:t>.</w:t>
      </w:r>
    </w:p>
    <w:p w14:paraId="1020981E" w14:textId="77777777" w:rsidR="004A2A4F" w:rsidRDefault="00000000" w:rsidP="004A2A4F">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Many nurses in hospitals stay within the 6 months to 1-year length of service due to several contributing factors that influence both retention and turnover rates</w:t>
      </w:r>
      <w:r>
        <w:rPr>
          <w:rFonts w:ascii="Times New Roman" w:hAnsi="Times New Roman" w:cs="Times New Roman"/>
          <w:sz w:val="28"/>
          <w:szCs w:val="28"/>
          <w:lang w:val="en-PH"/>
        </w:rPr>
        <w:t xml:space="preserve">. </w:t>
      </w:r>
      <w:r>
        <w:rPr>
          <w:rFonts w:ascii="Times New Roman" w:hAnsi="Times New Roman" w:cs="Times New Roman"/>
          <w:sz w:val="28"/>
          <w:szCs w:val="28"/>
        </w:rPr>
        <w:t>For newly graduated nurses, the first 6 months to a year can be a steep learning curve. While they may start with enthusiasm, the intense nature of hospital work, high patient acuity, and unfamiliar settings can lead to burnout or the realization that the role is not as expected.</w:t>
      </w:r>
      <w:r>
        <w:rPr>
          <w:rFonts w:ascii="Times New Roman" w:hAnsi="Times New Roman" w:cs="Times New Roman"/>
          <w:sz w:val="28"/>
          <w:szCs w:val="28"/>
          <w:lang w:val="en-PH"/>
        </w:rPr>
        <w:t xml:space="preserve"> </w:t>
      </w:r>
      <w:r>
        <w:rPr>
          <w:rFonts w:ascii="Times New Roman" w:hAnsi="Times New Roman" w:cs="Times New Roman"/>
          <w:sz w:val="28"/>
          <w:szCs w:val="28"/>
        </w:rPr>
        <w:t xml:space="preserve">Some hospitals may offer short or insufficient orientations, leaving new nurses to "learn on the job," which can cause frustration and contribute to early </w:t>
      </w:r>
      <w:proofErr w:type="spellStart"/>
      <w:proofErr w:type="gramStart"/>
      <w:r>
        <w:rPr>
          <w:rFonts w:ascii="Times New Roman" w:hAnsi="Times New Roman" w:cs="Times New Roman"/>
          <w:sz w:val="28"/>
          <w:szCs w:val="28"/>
        </w:rPr>
        <w:t>turnover.Nurses</w:t>
      </w:r>
      <w:proofErr w:type="spellEnd"/>
      <w:proofErr w:type="gramEnd"/>
      <w:r>
        <w:rPr>
          <w:rFonts w:ascii="Times New Roman" w:hAnsi="Times New Roman" w:cs="Times New Roman"/>
          <w:sz w:val="28"/>
          <w:szCs w:val="28"/>
        </w:rPr>
        <w:t xml:space="preserve"> often experience physical and emotional strain from long shifts, understaffing, and high-pressure situations. For new nurses, this can be overwhelming, leading to early burnout.</w:t>
      </w:r>
      <w:r>
        <w:rPr>
          <w:rFonts w:ascii="Times New Roman" w:hAnsi="Times New Roman" w:cs="Times New Roman"/>
          <w:sz w:val="28"/>
          <w:szCs w:val="28"/>
          <w:lang w:val="en-PH"/>
        </w:rPr>
        <w:t xml:space="preserve"> </w:t>
      </w:r>
      <w:r>
        <w:rPr>
          <w:rFonts w:ascii="Times New Roman" w:hAnsi="Times New Roman" w:cs="Times New Roman"/>
          <w:sz w:val="28"/>
          <w:szCs w:val="28"/>
        </w:rPr>
        <w:t>Some nurses may feel that there is little opportunity for advancement or continued education within their first year, which can prompt them to seek other positions with better growth prospects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Chang</w:t>
      </w:r>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&amp; Cho</w:t>
      </w:r>
      <w:r>
        <w:rPr>
          <w:rFonts w:ascii="Times New Roman" w:eastAsia="SimSun" w:hAnsi="Times New Roman" w:cs="Times New Roman"/>
          <w:color w:val="222222"/>
          <w:sz w:val="28"/>
          <w:szCs w:val="28"/>
          <w:shd w:val="clear" w:color="auto" w:fill="FFFFFF"/>
          <w:lang w:val="en-PH"/>
        </w:rPr>
        <w:t xml:space="preserve">, 2023). </w:t>
      </w:r>
    </w:p>
    <w:p w14:paraId="31D95415" w14:textId="13F34F28" w:rsidR="00815374" w:rsidRPr="004A2A4F" w:rsidRDefault="00000000" w:rsidP="004A2A4F">
      <w:pPr>
        <w:spacing w:after="0" w:line="480" w:lineRule="auto"/>
        <w:jc w:val="both"/>
        <w:rPr>
          <w:rFonts w:ascii="Times New Roman" w:eastAsia="SimSun" w:hAnsi="Times New Roman" w:cs="Times New Roman"/>
          <w:color w:val="222222"/>
          <w:sz w:val="28"/>
          <w:szCs w:val="28"/>
          <w:shd w:val="clear" w:color="auto" w:fill="FFFFFF"/>
          <w:lang w:val="en-PH"/>
        </w:rPr>
      </w:pPr>
      <w:r>
        <w:rPr>
          <w:rFonts w:ascii="Times New Roman" w:hAnsi="Times New Roman"/>
          <w:b/>
          <w:color w:val="000000" w:themeColor="text1"/>
          <w:sz w:val="28"/>
          <w:szCs w:val="28"/>
          <w:shd w:val="clear" w:color="auto" w:fill="FFFFFF"/>
          <w:lang w:val="en-PH"/>
        </w:rPr>
        <w:lastRenderedPageBreak/>
        <w:t xml:space="preserve">Level of </w:t>
      </w:r>
      <w:r w:rsidR="00FC126B">
        <w:rPr>
          <w:rFonts w:ascii="Times New Roman" w:hAnsi="Times New Roman"/>
          <w:b/>
          <w:color w:val="000000" w:themeColor="text1"/>
          <w:sz w:val="28"/>
          <w:szCs w:val="28"/>
          <w:shd w:val="clear" w:color="auto" w:fill="FFFFFF"/>
          <w:lang w:val="en-PH"/>
        </w:rPr>
        <w:t xml:space="preserve">Awareness on </w:t>
      </w:r>
      <w:r>
        <w:rPr>
          <w:rFonts w:ascii="Times New Roman" w:hAnsi="Times New Roman"/>
          <w:b/>
          <w:color w:val="000000" w:themeColor="text1"/>
          <w:sz w:val="28"/>
          <w:szCs w:val="28"/>
          <w:shd w:val="clear" w:color="auto" w:fill="FFFFFF"/>
          <w:lang w:val="en-PH"/>
        </w:rPr>
        <w:t>Infection Control</w:t>
      </w:r>
      <w:r w:rsidR="00FC126B">
        <w:rPr>
          <w:rFonts w:ascii="Times New Roman" w:hAnsi="Times New Roman"/>
          <w:b/>
          <w:color w:val="000000" w:themeColor="text1"/>
          <w:sz w:val="28"/>
          <w:szCs w:val="28"/>
          <w:shd w:val="clear" w:color="auto" w:fill="FFFFFF"/>
          <w:lang w:val="en-PH"/>
        </w:rPr>
        <w:t xml:space="preserve"> </w:t>
      </w:r>
      <w:r w:rsidR="004A2A4F">
        <w:rPr>
          <w:rFonts w:ascii="Times New Roman" w:hAnsi="Times New Roman"/>
          <w:b/>
          <w:color w:val="000000" w:themeColor="text1"/>
          <w:sz w:val="28"/>
          <w:szCs w:val="28"/>
          <w:shd w:val="clear" w:color="auto" w:fill="FFFFFF"/>
          <w:lang w:val="en-PH"/>
        </w:rPr>
        <w:t>of the Respondents</w:t>
      </w:r>
    </w:p>
    <w:p w14:paraId="797B6F3C" w14:textId="77777777" w:rsidR="00815374" w:rsidRDefault="00000000" w:rsidP="004A2A4F">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olor w:val="000000" w:themeColor="text1"/>
          <w:sz w:val="28"/>
          <w:szCs w:val="28"/>
          <w:shd w:val="clear" w:color="auto" w:fill="FFFFFF"/>
        </w:rPr>
        <w:t xml:space="preserve">Table 2 presents the </w:t>
      </w:r>
      <w:r>
        <w:rPr>
          <w:rFonts w:ascii="Times New Roman" w:hAnsi="Times New Roman"/>
          <w:color w:val="000000" w:themeColor="text1"/>
          <w:sz w:val="28"/>
          <w:szCs w:val="28"/>
          <w:shd w:val="clear" w:color="auto" w:fill="FFFFFF"/>
          <w:lang w:val="en-PH"/>
        </w:rPr>
        <w:t xml:space="preserve">level of infection control awareness of the respondents. </w:t>
      </w:r>
    </w:p>
    <w:p w14:paraId="0F674730" w14:textId="77777777" w:rsidR="00815374" w:rsidRDefault="00000000">
      <w:pPr>
        <w:pStyle w:val="NoSpacing"/>
        <w:jc w:val="center"/>
        <w:rPr>
          <w:rFonts w:ascii="Times New Roman" w:hAnsi="Times New Roman"/>
          <w:b/>
          <w:color w:val="000000" w:themeColor="text1"/>
          <w:sz w:val="28"/>
        </w:rPr>
      </w:pPr>
      <w:r>
        <w:rPr>
          <w:rFonts w:ascii="Times New Roman" w:hAnsi="Times New Roman"/>
          <w:b/>
          <w:color w:val="000000" w:themeColor="text1"/>
          <w:sz w:val="28"/>
        </w:rPr>
        <w:t>Table 2</w:t>
      </w:r>
    </w:p>
    <w:p w14:paraId="0822AF9E" w14:textId="0AF58B92" w:rsidR="00815374" w:rsidRDefault="00000000">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 xml:space="preserve">Level of Awareness on Infection Control </w:t>
      </w:r>
      <w:r w:rsidR="00FC126B">
        <w:rPr>
          <w:rFonts w:ascii="Times New Roman" w:hAnsi="Times New Roman"/>
          <w:b/>
          <w:color w:val="000000" w:themeColor="text1"/>
          <w:sz w:val="28"/>
          <w:lang w:val="en-PH"/>
        </w:rPr>
        <w:t>of the Respondents</w:t>
      </w:r>
    </w:p>
    <w:p w14:paraId="35B7F633" w14:textId="77777777" w:rsidR="00815374" w:rsidRDefault="00000000">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n=72</w:t>
      </w:r>
    </w:p>
    <w:p w14:paraId="6D6CC609" w14:textId="77777777" w:rsidR="00815374" w:rsidRDefault="00815374">
      <w:pPr>
        <w:pStyle w:val="NoSpacing"/>
        <w:jc w:val="center"/>
        <w:rPr>
          <w:rFonts w:ascii="Times New Roman" w:hAnsi="Times New Roman"/>
          <w:b/>
          <w:color w:val="000000" w:themeColor="text1"/>
          <w:sz w:val="28"/>
          <w:lang w:val="en-PH"/>
        </w:rPr>
      </w:pPr>
    </w:p>
    <w:tbl>
      <w:tblPr>
        <w:tblStyle w:val="TableGrid"/>
        <w:tblW w:w="8910" w:type="dxa"/>
        <w:tblInd w:w="-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02"/>
        <w:gridCol w:w="1121"/>
        <w:gridCol w:w="1887"/>
      </w:tblGrid>
      <w:tr w:rsidR="00815374" w:rsidRPr="004A2A4F" w14:paraId="166360FB" w14:textId="77777777">
        <w:tc>
          <w:tcPr>
            <w:tcW w:w="5902" w:type="dxa"/>
            <w:tcBorders>
              <w:top w:val="single" w:sz="4" w:space="0" w:color="auto"/>
              <w:bottom w:val="single" w:sz="4" w:space="0" w:color="auto"/>
            </w:tcBorders>
          </w:tcPr>
          <w:p w14:paraId="00F63A5D" w14:textId="77777777" w:rsidR="00815374" w:rsidRPr="004A2A4F" w:rsidRDefault="00000000">
            <w:pPr>
              <w:pStyle w:val="NoSpacing"/>
              <w:rPr>
                <w:rFonts w:ascii="Times New Roman" w:hAnsi="Times New Roman"/>
                <w:b/>
                <w:sz w:val="16"/>
                <w:szCs w:val="16"/>
              </w:rPr>
            </w:pPr>
            <w:r w:rsidRPr="004A2A4F">
              <w:rPr>
                <w:rFonts w:ascii="Times New Roman" w:hAnsi="Times New Roman"/>
                <w:sz w:val="16"/>
                <w:szCs w:val="16"/>
              </w:rPr>
              <w:t xml:space="preserve">                                 </w:t>
            </w:r>
            <w:r w:rsidRPr="004A2A4F">
              <w:rPr>
                <w:rFonts w:ascii="Times New Roman" w:hAnsi="Times New Roman"/>
                <w:b/>
                <w:sz w:val="16"/>
                <w:szCs w:val="16"/>
              </w:rPr>
              <w:t xml:space="preserve"> INDICATORS</w:t>
            </w:r>
          </w:p>
        </w:tc>
        <w:tc>
          <w:tcPr>
            <w:tcW w:w="1121" w:type="dxa"/>
            <w:tcBorders>
              <w:top w:val="single" w:sz="4" w:space="0" w:color="auto"/>
              <w:bottom w:val="single" w:sz="4" w:space="0" w:color="auto"/>
            </w:tcBorders>
          </w:tcPr>
          <w:p w14:paraId="0129B544" w14:textId="77777777" w:rsidR="00815374" w:rsidRPr="004A2A4F" w:rsidRDefault="00000000">
            <w:pPr>
              <w:pStyle w:val="NoSpacing"/>
              <w:jc w:val="center"/>
              <w:rPr>
                <w:rFonts w:ascii="Times New Roman" w:hAnsi="Times New Roman"/>
                <w:b/>
                <w:sz w:val="16"/>
                <w:szCs w:val="16"/>
              </w:rPr>
            </w:pPr>
            <w:r w:rsidRPr="004A2A4F">
              <w:rPr>
                <w:rFonts w:ascii="Times New Roman" w:hAnsi="Times New Roman"/>
                <w:b/>
                <w:sz w:val="16"/>
                <w:szCs w:val="16"/>
              </w:rPr>
              <w:t>Weighted Mean</w:t>
            </w:r>
          </w:p>
        </w:tc>
        <w:tc>
          <w:tcPr>
            <w:tcW w:w="1887" w:type="dxa"/>
            <w:tcBorders>
              <w:top w:val="single" w:sz="4" w:space="0" w:color="auto"/>
              <w:bottom w:val="single" w:sz="4" w:space="0" w:color="auto"/>
            </w:tcBorders>
            <w:shd w:val="clear" w:color="auto" w:fill="FFFFFF" w:themeFill="background1"/>
          </w:tcPr>
          <w:p w14:paraId="381B9D03" w14:textId="77777777" w:rsidR="00815374" w:rsidRPr="004A2A4F" w:rsidRDefault="00000000">
            <w:pPr>
              <w:pStyle w:val="NoSpacing"/>
              <w:jc w:val="center"/>
              <w:rPr>
                <w:rFonts w:ascii="Times New Roman" w:hAnsi="Times New Roman"/>
                <w:b/>
                <w:sz w:val="16"/>
                <w:szCs w:val="16"/>
              </w:rPr>
            </w:pPr>
            <w:r w:rsidRPr="004A2A4F">
              <w:rPr>
                <w:rFonts w:ascii="Times New Roman" w:hAnsi="Times New Roman"/>
                <w:b/>
                <w:sz w:val="16"/>
                <w:szCs w:val="16"/>
              </w:rPr>
              <w:t>Interpretation</w:t>
            </w:r>
          </w:p>
        </w:tc>
      </w:tr>
      <w:tr w:rsidR="00815374" w:rsidRPr="004A2A4F" w14:paraId="028E48C9" w14:textId="77777777">
        <w:tc>
          <w:tcPr>
            <w:tcW w:w="5902" w:type="dxa"/>
            <w:tcBorders>
              <w:top w:val="single" w:sz="4" w:space="0" w:color="auto"/>
            </w:tcBorders>
          </w:tcPr>
          <w:p w14:paraId="7D8C4317" w14:textId="77777777" w:rsidR="00815374" w:rsidRPr="004A2A4F" w:rsidRDefault="00000000">
            <w:pPr>
              <w:pStyle w:val="ListParagraph"/>
              <w:spacing w:after="0" w:line="240" w:lineRule="auto"/>
              <w:ind w:left="0"/>
              <w:rPr>
                <w:rFonts w:ascii="Times New Roman" w:hAnsi="Times New Roman"/>
                <w:b/>
                <w:sz w:val="16"/>
                <w:szCs w:val="16"/>
              </w:rPr>
            </w:pPr>
            <w:r w:rsidRPr="004A2A4F">
              <w:rPr>
                <w:rFonts w:ascii="Times New Roman" w:hAnsi="Times New Roman" w:cs="Times New Roman"/>
                <w:sz w:val="16"/>
                <w:szCs w:val="16"/>
                <w:lang w:val="en-PH"/>
              </w:rPr>
              <w:t xml:space="preserve">1. </w:t>
            </w:r>
            <w:r w:rsidRPr="004A2A4F">
              <w:rPr>
                <w:rFonts w:ascii="Times New Roman" w:hAnsi="Times New Roman" w:cs="Times New Roman"/>
                <w:sz w:val="16"/>
                <w:szCs w:val="16"/>
              </w:rPr>
              <w:t>Standard precautions are used for the care of all patients regardless of their diagnosis and perceived infection status</w:t>
            </w:r>
            <w:r w:rsidRPr="004A2A4F">
              <w:rPr>
                <w:rFonts w:ascii="Times New Roman" w:hAnsi="Times New Roman" w:cs="Times New Roman"/>
                <w:sz w:val="16"/>
                <w:szCs w:val="16"/>
                <w:lang w:val="en-PH"/>
              </w:rPr>
              <w:t>.</w:t>
            </w:r>
          </w:p>
        </w:tc>
        <w:tc>
          <w:tcPr>
            <w:tcW w:w="1121" w:type="dxa"/>
            <w:tcBorders>
              <w:top w:val="single" w:sz="4" w:space="0" w:color="auto"/>
            </w:tcBorders>
          </w:tcPr>
          <w:p w14:paraId="08F6B542"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3.65</w:t>
            </w:r>
          </w:p>
        </w:tc>
        <w:tc>
          <w:tcPr>
            <w:tcW w:w="1887" w:type="dxa"/>
            <w:tcBorders>
              <w:top w:val="single" w:sz="4" w:space="0" w:color="auto"/>
            </w:tcBorders>
            <w:shd w:val="clear" w:color="auto" w:fill="FFFFFF" w:themeFill="background1"/>
          </w:tcPr>
          <w:p w14:paraId="7B9447AA"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Highly Aware</w:t>
            </w:r>
          </w:p>
        </w:tc>
      </w:tr>
      <w:tr w:rsidR="00815374" w:rsidRPr="004A2A4F" w14:paraId="7A0F960D" w14:textId="77777777">
        <w:tc>
          <w:tcPr>
            <w:tcW w:w="5902" w:type="dxa"/>
          </w:tcPr>
          <w:p w14:paraId="278AFC98"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2. I</w:t>
            </w:r>
            <w:r w:rsidRPr="004A2A4F">
              <w:rPr>
                <w:rFonts w:ascii="Times New Roman" w:hAnsi="Times New Roman" w:cs="Times New Roman"/>
                <w:sz w:val="16"/>
                <w:szCs w:val="16"/>
              </w:rPr>
              <w:t>solation precaution is one of the elements in standard precaution</w:t>
            </w:r>
          </w:p>
        </w:tc>
        <w:tc>
          <w:tcPr>
            <w:tcW w:w="1121" w:type="dxa"/>
          </w:tcPr>
          <w:p w14:paraId="1A092831"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2.23</w:t>
            </w:r>
          </w:p>
        </w:tc>
        <w:tc>
          <w:tcPr>
            <w:tcW w:w="1887" w:type="dxa"/>
            <w:shd w:val="clear" w:color="auto" w:fill="FFFFFF" w:themeFill="background1"/>
          </w:tcPr>
          <w:p w14:paraId="6C57A987"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Less Aware</w:t>
            </w:r>
          </w:p>
        </w:tc>
      </w:tr>
      <w:tr w:rsidR="00815374" w:rsidRPr="004A2A4F" w14:paraId="0C0FCB0C" w14:textId="77777777">
        <w:tc>
          <w:tcPr>
            <w:tcW w:w="5902" w:type="dxa"/>
          </w:tcPr>
          <w:p w14:paraId="42FC7439"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3. </w:t>
            </w:r>
            <w:r w:rsidRPr="004A2A4F">
              <w:rPr>
                <w:rFonts w:ascii="Times New Roman" w:hAnsi="Times New Roman" w:cs="Times New Roman"/>
                <w:sz w:val="16"/>
                <w:szCs w:val="16"/>
              </w:rPr>
              <w:t>Washing hands after contact with the patient’s environment is one of the elements in standard precaution</w:t>
            </w:r>
            <w:r w:rsidRPr="004A2A4F">
              <w:rPr>
                <w:rFonts w:ascii="Times New Roman" w:hAnsi="Times New Roman" w:cs="Times New Roman"/>
                <w:sz w:val="16"/>
                <w:szCs w:val="16"/>
                <w:lang w:val="en-PH"/>
              </w:rPr>
              <w:t>.</w:t>
            </w:r>
          </w:p>
        </w:tc>
        <w:tc>
          <w:tcPr>
            <w:tcW w:w="1121" w:type="dxa"/>
          </w:tcPr>
          <w:p w14:paraId="6A038027"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3.41</w:t>
            </w:r>
          </w:p>
        </w:tc>
        <w:tc>
          <w:tcPr>
            <w:tcW w:w="1887" w:type="dxa"/>
            <w:shd w:val="clear" w:color="auto" w:fill="FFFFFF" w:themeFill="background1"/>
          </w:tcPr>
          <w:p w14:paraId="23584305"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0CC50C9F" w14:textId="77777777">
        <w:tc>
          <w:tcPr>
            <w:tcW w:w="5902" w:type="dxa"/>
          </w:tcPr>
          <w:p w14:paraId="54ED2FA0"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4. </w:t>
            </w:r>
            <w:r w:rsidRPr="004A2A4F">
              <w:rPr>
                <w:rFonts w:ascii="Times New Roman" w:hAnsi="Times New Roman" w:cs="Times New Roman"/>
                <w:sz w:val="16"/>
                <w:szCs w:val="16"/>
              </w:rPr>
              <w:t>Alcohol-based rubs are used after removing gloves</w:t>
            </w:r>
          </w:p>
        </w:tc>
        <w:tc>
          <w:tcPr>
            <w:tcW w:w="1121" w:type="dxa"/>
          </w:tcPr>
          <w:p w14:paraId="2A48E3AB"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2.49</w:t>
            </w:r>
          </w:p>
        </w:tc>
        <w:tc>
          <w:tcPr>
            <w:tcW w:w="1887" w:type="dxa"/>
            <w:shd w:val="clear" w:color="auto" w:fill="FFFFFF" w:themeFill="background1"/>
          </w:tcPr>
          <w:p w14:paraId="4952E918"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Less Aware</w:t>
            </w:r>
          </w:p>
        </w:tc>
      </w:tr>
      <w:tr w:rsidR="00815374" w:rsidRPr="004A2A4F" w14:paraId="335F1F71" w14:textId="77777777">
        <w:tc>
          <w:tcPr>
            <w:tcW w:w="5902" w:type="dxa"/>
          </w:tcPr>
          <w:p w14:paraId="7E81ED80"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5. </w:t>
            </w:r>
            <w:r w:rsidRPr="004A2A4F">
              <w:rPr>
                <w:rFonts w:ascii="Times New Roman" w:hAnsi="Times New Roman" w:cs="Times New Roman"/>
                <w:sz w:val="16"/>
                <w:szCs w:val="16"/>
              </w:rPr>
              <w:t>Performing hand hygiene is required before and after patient care</w:t>
            </w:r>
          </w:p>
        </w:tc>
        <w:tc>
          <w:tcPr>
            <w:tcW w:w="1121" w:type="dxa"/>
          </w:tcPr>
          <w:p w14:paraId="59813B1D"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3.89</w:t>
            </w:r>
          </w:p>
        </w:tc>
        <w:tc>
          <w:tcPr>
            <w:tcW w:w="1887" w:type="dxa"/>
            <w:shd w:val="clear" w:color="auto" w:fill="FFFFFF" w:themeFill="background1"/>
          </w:tcPr>
          <w:p w14:paraId="4DC5ABDD" w14:textId="77777777" w:rsidR="00815374" w:rsidRPr="004A2A4F" w:rsidRDefault="00000000">
            <w:pPr>
              <w:pStyle w:val="NoSpacing"/>
              <w:jc w:val="center"/>
              <w:rPr>
                <w:rFonts w:ascii="Times New Roman" w:hAnsi="Times New Roman"/>
                <w:b/>
                <w:bCs/>
                <w:sz w:val="16"/>
                <w:szCs w:val="16"/>
              </w:rPr>
            </w:pPr>
            <w:r w:rsidRPr="004A2A4F">
              <w:rPr>
                <w:rFonts w:ascii="Times New Roman" w:hAnsi="Times New Roman"/>
                <w:b/>
                <w:bCs/>
                <w:sz w:val="16"/>
                <w:szCs w:val="16"/>
                <w:lang w:val="en-PH"/>
              </w:rPr>
              <w:t>Highly Aware</w:t>
            </w:r>
          </w:p>
        </w:tc>
      </w:tr>
      <w:tr w:rsidR="00815374" w:rsidRPr="004A2A4F" w14:paraId="270171C8" w14:textId="77777777">
        <w:tc>
          <w:tcPr>
            <w:tcW w:w="5902" w:type="dxa"/>
          </w:tcPr>
          <w:p w14:paraId="634609F1"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6. </w:t>
            </w:r>
            <w:r w:rsidRPr="004A2A4F">
              <w:rPr>
                <w:rFonts w:ascii="Times New Roman" w:hAnsi="Times New Roman" w:cs="Times New Roman"/>
                <w:sz w:val="16"/>
                <w:szCs w:val="16"/>
              </w:rPr>
              <w:t>Hands should be washed with soap and water before and after handling potentially infectious materials irrespective of wearing gloves</w:t>
            </w:r>
          </w:p>
        </w:tc>
        <w:tc>
          <w:tcPr>
            <w:tcW w:w="1121" w:type="dxa"/>
          </w:tcPr>
          <w:p w14:paraId="10F83EDE"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3.44</w:t>
            </w:r>
          </w:p>
        </w:tc>
        <w:tc>
          <w:tcPr>
            <w:tcW w:w="1887" w:type="dxa"/>
            <w:shd w:val="clear" w:color="auto" w:fill="FFFFFF" w:themeFill="background1"/>
          </w:tcPr>
          <w:p w14:paraId="1E9075BC"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72C2F31B" w14:textId="77777777">
        <w:tc>
          <w:tcPr>
            <w:tcW w:w="5902" w:type="dxa"/>
          </w:tcPr>
          <w:p w14:paraId="7D76E03E"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7. </w:t>
            </w:r>
            <w:r w:rsidRPr="004A2A4F">
              <w:rPr>
                <w:rFonts w:ascii="Times New Roman" w:hAnsi="Times New Roman" w:cs="Times New Roman"/>
                <w:sz w:val="16"/>
                <w:szCs w:val="16"/>
              </w:rPr>
              <w:t>PPE is important in infection control because it acts as a barrier between infectious materials such as viral and bacterial contaminants and your skin, mouth, nose, or eyes</w:t>
            </w:r>
            <w:r w:rsidRPr="004A2A4F">
              <w:rPr>
                <w:rFonts w:ascii="Times New Roman" w:hAnsi="Times New Roman" w:cs="Times New Roman"/>
                <w:sz w:val="16"/>
                <w:szCs w:val="16"/>
                <w:lang w:val="en-PH"/>
              </w:rPr>
              <w:t>.</w:t>
            </w:r>
          </w:p>
        </w:tc>
        <w:tc>
          <w:tcPr>
            <w:tcW w:w="1121" w:type="dxa"/>
          </w:tcPr>
          <w:p w14:paraId="54859B84"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3.33</w:t>
            </w:r>
          </w:p>
        </w:tc>
        <w:tc>
          <w:tcPr>
            <w:tcW w:w="1887" w:type="dxa"/>
            <w:shd w:val="clear" w:color="auto" w:fill="FFFFFF" w:themeFill="background1"/>
          </w:tcPr>
          <w:p w14:paraId="24ABED7F"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470BDEF2" w14:textId="77777777">
        <w:tc>
          <w:tcPr>
            <w:tcW w:w="5902" w:type="dxa"/>
          </w:tcPr>
          <w:p w14:paraId="3BF54812"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8. </w:t>
            </w:r>
            <w:r w:rsidRPr="004A2A4F">
              <w:rPr>
                <w:rFonts w:ascii="Times New Roman" w:hAnsi="Times New Roman" w:cs="Times New Roman"/>
                <w:sz w:val="16"/>
                <w:szCs w:val="16"/>
              </w:rPr>
              <w:t>Gloves must be worn every time during handling potentially infectious materials</w:t>
            </w:r>
            <w:r w:rsidRPr="004A2A4F">
              <w:rPr>
                <w:rFonts w:ascii="Times New Roman" w:hAnsi="Times New Roman" w:cs="Times New Roman"/>
                <w:sz w:val="16"/>
                <w:szCs w:val="16"/>
                <w:lang w:val="en-PH"/>
              </w:rPr>
              <w:t>.</w:t>
            </w:r>
          </w:p>
        </w:tc>
        <w:tc>
          <w:tcPr>
            <w:tcW w:w="1121" w:type="dxa"/>
          </w:tcPr>
          <w:p w14:paraId="4BDABEB8"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3.28</w:t>
            </w:r>
          </w:p>
        </w:tc>
        <w:tc>
          <w:tcPr>
            <w:tcW w:w="1887" w:type="dxa"/>
            <w:shd w:val="clear" w:color="auto" w:fill="FFFFFF" w:themeFill="background1"/>
          </w:tcPr>
          <w:p w14:paraId="21D36D11"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22520B09" w14:textId="77777777">
        <w:tc>
          <w:tcPr>
            <w:tcW w:w="5902" w:type="dxa"/>
          </w:tcPr>
          <w:p w14:paraId="2D74C57A"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9. </w:t>
            </w:r>
            <w:r w:rsidRPr="004A2A4F">
              <w:rPr>
                <w:rFonts w:ascii="Times New Roman" w:hAnsi="Times New Roman" w:cs="Times New Roman"/>
                <w:sz w:val="16"/>
                <w:szCs w:val="16"/>
              </w:rPr>
              <w:t>Gloves must be changed during patient care if you move hands from ‘contaminated body site’ to ‘clean body site’</w:t>
            </w:r>
            <w:r w:rsidRPr="004A2A4F">
              <w:rPr>
                <w:rFonts w:ascii="Times New Roman" w:hAnsi="Times New Roman" w:cs="Times New Roman"/>
                <w:sz w:val="16"/>
                <w:szCs w:val="16"/>
                <w:lang w:val="en-PH"/>
              </w:rPr>
              <w:t>.</w:t>
            </w:r>
          </w:p>
        </w:tc>
        <w:tc>
          <w:tcPr>
            <w:tcW w:w="1121" w:type="dxa"/>
          </w:tcPr>
          <w:p w14:paraId="73C8B1CF"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3.38</w:t>
            </w:r>
          </w:p>
        </w:tc>
        <w:tc>
          <w:tcPr>
            <w:tcW w:w="1887" w:type="dxa"/>
            <w:shd w:val="clear" w:color="auto" w:fill="FFFFFF" w:themeFill="background1"/>
          </w:tcPr>
          <w:p w14:paraId="755A3FE4"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2821A4AC" w14:textId="77777777">
        <w:tc>
          <w:tcPr>
            <w:tcW w:w="5902" w:type="dxa"/>
          </w:tcPr>
          <w:p w14:paraId="407E1FD4"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10. </w:t>
            </w:r>
            <w:r w:rsidRPr="004A2A4F">
              <w:rPr>
                <w:rFonts w:ascii="Times New Roman" w:hAnsi="Times New Roman" w:cs="Times New Roman"/>
                <w:sz w:val="16"/>
                <w:szCs w:val="16"/>
              </w:rPr>
              <w:t>Surgical masks can protect the nose and mouth when procedures and activities are likely to generate splashes or sprays of blood and body fluids</w:t>
            </w:r>
            <w:r w:rsidRPr="004A2A4F">
              <w:rPr>
                <w:rFonts w:ascii="Times New Roman" w:hAnsi="Times New Roman" w:cs="Times New Roman"/>
                <w:sz w:val="16"/>
                <w:szCs w:val="16"/>
                <w:lang w:val="en-PH"/>
              </w:rPr>
              <w:t>.</w:t>
            </w:r>
          </w:p>
        </w:tc>
        <w:tc>
          <w:tcPr>
            <w:tcW w:w="1121" w:type="dxa"/>
          </w:tcPr>
          <w:p w14:paraId="4197CD66"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3.32</w:t>
            </w:r>
          </w:p>
        </w:tc>
        <w:tc>
          <w:tcPr>
            <w:tcW w:w="1887" w:type="dxa"/>
            <w:shd w:val="clear" w:color="auto" w:fill="FFFFFF" w:themeFill="background1"/>
          </w:tcPr>
          <w:p w14:paraId="77AFA389"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14D01C78" w14:textId="77777777">
        <w:tc>
          <w:tcPr>
            <w:tcW w:w="5902" w:type="dxa"/>
          </w:tcPr>
          <w:p w14:paraId="2DB73586"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11. </w:t>
            </w:r>
            <w:r w:rsidRPr="004A2A4F">
              <w:rPr>
                <w:rFonts w:ascii="Times New Roman" w:hAnsi="Times New Roman" w:cs="Times New Roman"/>
                <w:sz w:val="16"/>
                <w:szCs w:val="16"/>
              </w:rPr>
              <w:t>The purpose of using a gown or apron is to protect clothes from splashes or sprays of blood and body fluids</w:t>
            </w:r>
            <w:r w:rsidRPr="004A2A4F">
              <w:rPr>
                <w:rFonts w:ascii="Times New Roman" w:hAnsi="Times New Roman" w:cs="Times New Roman"/>
                <w:sz w:val="16"/>
                <w:szCs w:val="16"/>
                <w:lang w:val="en-PH"/>
              </w:rPr>
              <w:t>.</w:t>
            </w:r>
          </w:p>
        </w:tc>
        <w:tc>
          <w:tcPr>
            <w:tcW w:w="1121" w:type="dxa"/>
          </w:tcPr>
          <w:p w14:paraId="688D23C1"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3.37</w:t>
            </w:r>
          </w:p>
        </w:tc>
        <w:tc>
          <w:tcPr>
            <w:tcW w:w="1887" w:type="dxa"/>
            <w:shd w:val="clear" w:color="auto" w:fill="FFFFFF" w:themeFill="background1"/>
          </w:tcPr>
          <w:p w14:paraId="09A1874C"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4897E3FC" w14:textId="77777777">
        <w:tc>
          <w:tcPr>
            <w:tcW w:w="5902" w:type="dxa"/>
          </w:tcPr>
          <w:p w14:paraId="0EE0E15E"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12. </w:t>
            </w:r>
            <w:r w:rsidRPr="004A2A4F">
              <w:rPr>
                <w:rFonts w:ascii="Times New Roman" w:hAnsi="Times New Roman" w:cs="Times New Roman"/>
                <w:sz w:val="16"/>
                <w:szCs w:val="16"/>
              </w:rPr>
              <w:t>Removed all personal protective equipment (PPE) before leaving the patient’s environment</w:t>
            </w:r>
            <w:r w:rsidRPr="004A2A4F">
              <w:rPr>
                <w:rFonts w:ascii="Times New Roman" w:hAnsi="Times New Roman" w:cs="Times New Roman"/>
                <w:sz w:val="16"/>
                <w:szCs w:val="16"/>
                <w:lang w:val="en-PH"/>
              </w:rPr>
              <w:t>.</w:t>
            </w:r>
          </w:p>
        </w:tc>
        <w:tc>
          <w:tcPr>
            <w:tcW w:w="1121" w:type="dxa"/>
          </w:tcPr>
          <w:p w14:paraId="64328858"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3.41</w:t>
            </w:r>
          </w:p>
        </w:tc>
        <w:tc>
          <w:tcPr>
            <w:tcW w:w="1887" w:type="dxa"/>
            <w:shd w:val="clear" w:color="auto" w:fill="FFFFFF" w:themeFill="background1"/>
          </w:tcPr>
          <w:p w14:paraId="01A596D4"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6A36BAD8" w14:textId="77777777">
        <w:tc>
          <w:tcPr>
            <w:tcW w:w="5902" w:type="dxa"/>
          </w:tcPr>
          <w:p w14:paraId="06121165"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13. </w:t>
            </w:r>
            <w:r w:rsidRPr="004A2A4F">
              <w:rPr>
                <w:rFonts w:ascii="Times New Roman" w:hAnsi="Times New Roman" w:cs="Times New Roman"/>
                <w:sz w:val="16"/>
                <w:szCs w:val="16"/>
              </w:rPr>
              <w:t>Stationary, telephones kept in wards, and doorknobs can be sources of infections</w:t>
            </w:r>
            <w:r w:rsidRPr="004A2A4F">
              <w:rPr>
                <w:rFonts w:ascii="Times New Roman" w:hAnsi="Times New Roman" w:cs="Times New Roman"/>
                <w:sz w:val="16"/>
                <w:szCs w:val="16"/>
                <w:lang w:val="en-PH"/>
              </w:rPr>
              <w:t>.</w:t>
            </w:r>
          </w:p>
        </w:tc>
        <w:tc>
          <w:tcPr>
            <w:tcW w:w="1121" w:type="dxa"/>
          </w:tcPr>
          <w:p w14:paraId="7E31FC45"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3.45</w:t>
            </w:r>
          </w:p>
        </w:tc>
        <w:tc>
          <w:tcPr>
            <w:tcW w:w="1887" w:type="dxa"/>
            <w:shd w:val="clear" w:color="auto" w:fill="FFFFFF" w:themeFill="background1"/>
          </w:tcPr>
          <w:p w14:paraId="5EA7E630"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5C6BE7F9" w14:textId="77777777">
        <w:trPr>
          <w:trHeight w:val="180"/>
        </w:trPr>
        <w:tc>
          <w:tcPr>
            <w:tcW w:w="5902" w:type="dxa"/>
          </w:tcPr>
          <w:p w14:paraId="50AAD087" w14:textId="77777777" w:rsidR="00815374" w:rsidRPr="004A2A4F" w:rsidRDefault="00000000">
            <w:pPr>
              <w:pStyle w:val="ListParagraph"/>
              <w:spacing w:after="0" w:line="240" w:lineRule="auto"/>
              <w:ind w:left="0"/>
              <w:rPr>
                <w:rFonts w:ascii="Times New Roman" w:hAnsi="Times New Roman"/>
                <w:sz w:val="16"/>
                <w:szCs w:val="16"/>
              </w:rPr>
            </w:pPr>
            <w:r w:rsidRPr="004A2A4F">
              <w:rPr>
                <w:rFonts w:ascii="Times New Roman" w:hAnsi="Times New Roman" w:cs="Times New Roman"/>
                <w:sz w:val="16"/>
                <w:szCs w:val="16"/>
                <w:lang w:val="en-PH"/>
              </w:rPr>
              <w:t xml:space="preserve">14. </w:t>
            </w:r>
            <w:r w:rsidRPr="004A2A4F">
              <w:rPr>
                <w:rFonts w:ascii="Times New Roman" w:hAnsi="Times New Roman" w:cs="Times New Roman"/>
                <w:sz w:val="16"/>
                <w:szCs w:val="16"/>
              </w:rPr>
              <w:t>All linen from an infectious patient should be thrown in a red linen bag even when it is free from visible blood or body fluids</w:t>
            </w:r>
            <w:r w:rsidRPr="004A2A4F">
              <w:rPr>
                <w:rFonts w:ascii="Times New Roman" w:hAnsi="Times New Roman" w:cs="Times New Roman"/>
                <w:sz w:val="16"/>
                <w:szCs w:val="16"/>
                <w:lang w:val="en-PH"/>
              </w:rPr>
              <w:t>.</w:t>
            </w:r>
          </w:p>
        </w:tc>
        <w:tc>
          <w:tcPr>
            <w:tcW w:w="1121" w:type="dxa"/>
          </w:tcPr>
          <w:p w14:paraId="440E9FA3"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3.54</w:t>
            </w:r>
          </w:p>
        </w:tc>
        <w:tc>
          <w:tcPr>
            <w:tcW w:w="1887" w:type="dxa"/>
            <w:shd w:val="clear" w:color="auto" w:fill="FFFFFF" w:themeFill="background1"/>
          </w:tcPr>
          <w:p w14:paraId="000F0CD5"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37057F9C" w14:textId="77777777">
        <w:trPr>
          <w:trHeight w:val="180"/>
        </w:trPr>
        <w:tc>
          <w:tcPr>
            <w:tcW w:w="5902" w:type="dxa"/>
          </w:tcPr>
          <w:p w14:paraId="32AF15D3"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15. </w:t>
            </w:r>
            <w:r w:rsidRPr="004A2A4F">
              <w:rPr>
                <w:rFonts w:ascii="Times New Roman" w:hAnsi="Times New Roman" w:cs="Times New Roman"/>
                <w:sz w:val="16"/>
                <w:szCs w:val="16"/>
              </w:rPr>
              <w:t>Segregation of clinical and non-clinical waste is important for preventing the spread of infection</w:t>
            </w:r>
            <w:r w:rsidRPr="004A2A4F">
              <w:rPr>
                <w:rFonts w:ascii="Times New Roman" w:hAnsi="Times New Roman" w:cs="Times New Roman"/>
                <w:sz w:val="16"/>
                <w:szCs w:val="16"/>
                <w:lang w:val="en-PH"/>
              </w:rPr>
              <w:t>.</w:t>
            </w:r>
          </w:p>
        </w:tc>
        <w:tc>
          <w:tcPr>
            <w:tcW w:w="1121" w:type="dxa"/>
          </w:tcPr>
          <w:p w14:paraId="01E50304"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3.75</w:t>
            </w:r>
          </w:p>
        </w:tc>
        <w:tc>
          <w:tcPr>
            <w:tcW w:w="1887" w:type="dxa"/>
            <w:shd w:val="clear" w:color="auto" w:fill="FFFFFF" w:themeFill="background1"/>
          </w:tcPr>
          <w:p w14:paraId="49B16F3E" w14:textId="77777777" w:rsidR="00815374" w:rsidRPr="004A2A4F" w:rsidRDefault="00000000">
            <w:pPr>
              <w:pStyle w:val="NoSpacing"/>
              <w:jc w:val="center"/>
              <w:rPr>
                <w:rFonts w:ascii="Times New Roman" w:hAnsi="Times New Roman"/>
                <w:b/>
                <w:bCs/>
                <w:sz w:val="16"/>
                <w:szCs w:val="16"/>
              </w:rPr>
            </w:pPr>
            <w:r w:rsidRPr="004A2A4F">
              <w:rPr>
                <w:rFonts w:ascii="Times New Roman" w:hAnsi="Times New Roman"/>
                <w:b/>
                <w:bCs/>
                <w:sz w:val="16"/>
                <w:szCs w:val="16"/>
                <w:lang w:val="en-PH"/>
              </w:rPr>
              <w:t>Highly Aware</w:t>
            </w:r>
          </w:p>
        </w:tc>
      </w:tr>
      <w:tr w:rsidR="00815374" w:rsidRPr="004A2A4F" w14:paraId="5E91E576" w14:textId="77777777">
        <w:trPr>
          <w:trHeight w:val="180"/>
        </w:trPr>
        <w:tc>
          <w:tcPr>
            <w:tcW w:w="5902" w:type="dxa"/>
          </w:tcPr>
          <w:p w14:paraId="68FD453B"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16. </w:t>
            </w:r>
            <w:r w:rsidRPr="004A2A4F">
              <w:rPr>
                <w:rFonts w:ascii="Times New Roman" w:hAnsi="Times New Roman" w:cs="Times New Roman"/>
                <w:sz w:val="16"/>
                <w:szCs w:val="16"/>
              </w:rPr>
              <w:t>Ampules injection that has been used must be disposed of in the clinical waste bin</w:t>
            </w:r>
            <w:r w:rsidRPr="004A2A4F">
              <w:rPr>
                <w:rFonts w:ascii="Times New Roman" w:hAnsi="Times New Roman" w:cs="Times New Roman"/>
                <w:sz w:val="16"/>
                <w:szCs w:val="16"/>
                <w:lang w:val="en-PH"/>
              </w:rPr>
              <w:t>.</w:t>
            </w:r>
          </w:p>
        </w:tc>
        <w:tc>
          <w:tcPr>
            <w:tcW w:w="1121" w:type="dxa"/>
          </w:tcPr>
          <w:p w14:paraId="5755E62A"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3.26</w:t>
            </w:r>
          </w:p>
        </w:tc>
        <w:tc>
          <w:tcPr>
            <w:tcW w:w="1887" w:type="dxa"/>
            <w:shd w:val="clear" w:color="auto" w:fill="FFFFFF" w:themeFill="background1"/>
          </w:tcPr>
          <w:p w14:paraId="156BAB28"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633D6B11" w14:textId="77777777">
        <w:trPr>
          <w:trHeight w:val="180"/>
        </w:trPr>
        <w:tc>
          <w:tcPr>
            <w:tcW w:w="5902" w:type="dxa"/>
          </w:tcPr>
          <w:p w14:paraId="1E1CC818"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17. </w:t>
            </w:r>
            <w:r w:rsidRPr="004A2A4F">
              <w:rPr>
                <w:rFonts w:ascii="Times New Roman" w:hAnsi="Times New Roman" w:cs="Times New Roman"/>
                <w:sz w:val="16"/>
                <w:szCs w:val="16"/>
              </w:rPr>
              <w:t>Recapping of needles, in general, is not appropriate</w:t>
            </w:r>
            <w:r w:rsidRPr="004A2A4F">
              <w:rPr>
                <w:rFonts w:ascii="Times New Roman" w:hAnsi="Times New Roman" w:cs="Times New Roman"/>
                <w:sz w:val="16"/>
                <w:szCs w:val="16"/>
                <w:lang w:val="en-PH"/>
              </w:rPr>
              <w:t>.</w:t>
            </w:r>
            <w:r w:rsidRPr="004A2A4F">
              <w:rPr>
                <w:rFonts w:ascii="Times New Roman" w:hAnsi="Times New Roman" w:cs="Times New Roman"/>
                <w:sz w:val="16"/>
                <w:szCs w:val="16"/>
              </w:rPr>
              <w:t> </w:t>
            </w:r>
          </w:p>
        </w:tc>
        <w:tc>
          <w:tcPr>
            <w:tcW w:w="1121" w:type="dxa"/>
          </w:tcPr>
          <w:p w14:paraId="51350D98"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2.87</w:t>
            </w:r>
          </w:p>
        </w:tc>
        <w:tc>
          <w:tcPr>
            <w:tcW w:w="1887" w:type="dxa"/>
            <w:shd w:val="clear" w:color="auto" w:fill="FFFFFF" w:themeFill="background1"/>
          </w:tcPr>
          <w:p w14:paraId="7B5767FE"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Moderately Aware</w:t>
            </w:r>
          </w:p>
        </w:tc>
      </w:tr>
      <w:tr w:rsidR="00815374" w:rsidRPr="004A2A4F" w14:paraId="52DBF57D" w14:textId="77777777">
        <w:trPr>
          <w:trHeight w:val="180"/>
        </w:trPr>
        <w:tc>
          <w:tcPr>
            <w:tcW w:w="5902" w:type="dxa"/>
          </w:tcPr>
          <w:p w14:paraId="46414551"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18. </w:t>
            </w:r>
            <w:r w:rsidRPr="004A2A4F">
              <w:rPr>
                <w:rFonts w:ascii="Times New Roman" w:hAnsi="Times New Roman" w:cs="Times New Roman"/>
                <w:sz w:val="16"/>
                <w:szCs w:val="16"/>
              </w:rPr>
              <w:t>If you puncture hand with sharp instruments, you must report to the concerned authorities</w:t>
            </w:r>
            <w:r w:rsidRPr="004A2A4F">
              <w:rPr>
                <w:rFonts w:ascii="Times New Roman" w:hAnsi="Times New Roman" w:cs="Times New Roman"/>
                <w:sz w:val="16"/>
                <w:szCs w:val="16"/>
                <w:lang w:val="en-PH"/>
              </w:rPr>
              <w:t>.</w:t>
            </w:r>
          </w:p>
        </w:tc>
        <w:tc>
          <w:tcPr>
            <w:tcW w:w="1121" w:type="dxa"/>
          </w:tcPr>
          <w:p w14:paraId="510CFB9B"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3.28</w:t>
            </w:r>
          </w:p>
        </w:tc>
        <w:tc>
          <w:tcPr>
            <w:tcW w:w="1887" w:type="dxa"/>
            <w:shd w:val="clear" w:color="auto" w:fill="FFFFFF" w:themeFill="background1"/>
          </w:tcPr>
          <w:p w14:paraId="7A1D5893"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13D5C66E" w14:textId="77777777">
        <w:trPr>
          <w:trHeight w:val="180"/>
        </w:trPr>
        <w:tc>
          <w:tcPr>
            <w:tcW w:w="5902" w:type="dxa"/>
          </w:tcPr>
          <w:p w14:paraId="5B65A070"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19. </w:t>
            </w:r>
            <w:r w:rsidRPr="004A2A4F">
              <w:rPr>
                <w:rFonts w:ascii="Times New Roman" w:hAnsi="Times New Roman" w:cs="Times New Roman"/>
                <w:sz w:val="16"/>
                <w:szCs w:val="16"/>
              </w:rPr>
              <w:t>Puncture-proof containers should be used for disposal of sharps objects</w:t>
            </w:r>
            <w:r w:rsidRPr="004A2A4F">
              <w:rPr>
                <w:rFonts w:ascii="Times New Roman" w:hAnsi="Times New Roman" w:cs="Times New Roman"/>
                <w:sz w:val="16"/>
                <w:szCs w:val="16"/>
                <w:lang w:val="en-PH"/>
              </w:rPr>
              <w:t>.</w:t>
            </w:r>
          </w:p>
        </w:tc>
        <w:tc>
          <w:tcPr>
            <w:tcW w:w="1121" w:type="dxa"/>
          </w:tcPr>
          <w:p w14:paraId="64C8D555" w14:textId="77777777" w:rsidR="00815374" w:rsidRPr="004A2A4F" w:rsidRDefault="00000000">
            <w:pPr>
              <w:pStyle w:val="NoSpacing"/>
              <w:jc w:val="center"/>
              <w:rPr>
                <w:rFonts w:ascii="Times New Roman" w:hAnsi="Times New Roman"/>
                <w:sz w:val="16"/>
                <w:szCs w:val="16"/>
                <w:lang w:val="en-PH"/>
              </w:rPr>
            </w:pPr>
            <w:r w:rsidRPr="004A2A4F">
              <w:rPr>
                <w:rFonts w:ascii="Times New Roman" w:hAnsi="Times New Roman"/>
                <w:sz w:val="16"/>
                <w:szCs w:val="16"/>
                <w:lang w:val="en-PH"/>
              </w:rPr>
              <w:t>3.38</w:t>
            </w:r>
          </w:p>
        </w:tc>
        <w:tc>
          <w:tcPr>
            <w:tcW w:w="1887" w:type="dxa"/>
            <w:shd w:val="clear" w:color="auto" w:fill="FFFFFF" w:themeFill="background1"/>
          </w:tcPr>
          <w:p w14:paraId="07AD0642" w14:textId="77777777" w:rsidR="00815374" w:rsidRPr="004A2A4F" w:rsidRDefault="00000000">
            <w:pPr>
              <w:pStyle w:val="NoSpacing"/>
              <w:jc w:val="center"/>
              <w:rPr>
                <w:rFonts w:ascii="Times New Roman" w:hAnsi="Times New Roman"/>
                <w:sz w:val="16"/>
                <w:szCs w:val="16"/>
              </w:rPr>
            </w:pPr>
            <w:r w:rsidRPr="004A2A4F">
              <w:rPr>
                <w:rFonts w:ascii="Times New Roman" w:hAnsi="Times New Roman"/>
                <w:sz w:val="16"/>
                <w:szCs w:val="16"/>
                <w:lang w:val="en-PH"/>
              </w:rPr>
              <w:t>Highly Aware</w:t>
            </w:r>
          </w:p>
        </w:tc>
      </w:tr>
      <w:tr w:rsidR="00815374" w:rsidRPr="004A2A4F" w14:paraId="72F71E32" w14:textId="77777777">
        <w:trPr>
          <w:trHeight w:val="180"/>
        </w:trPr>
        <w:tc>
          <w:tcPr>
            <w:tcW w:w="5902" w:type="dxa"/>
          </w:tcPr>
          <w:p w14:paraId="0B2A2323" w14:textId="77777777" w:rsidR="00815374" w:rsidRPr="004A2A4F" w:rsidRDefault="00000000">
            <w:pPr>
              <w:pStyle w:val="ListParagraph"/>
              <w:spacing w:after="0" w:line="240" w:lineRule="auto"/>
              <w:ind w:left="0"/>
              <w:rPr>
                <w:rFonts w:ascii="Times New Roman" w:hAnsi="Times New Roman" w:cs="Times New Roman"/>
                <w:sz w:val="16"/>
                <w:szCs w:val="16"/>
                <w:lang w:val="en-PH"/>
              </w:rPr>
            </w:pPr>
            <w:r w:rsidRPr="004A2A4F">
              <w:rPr>
                <w:rFonts w:ascii="Times New Roman" w:hAnsi="Times New Roman" w:cs="Times New Roman"/>
                <w:sz w:val="16"/>
                <w:szCs w:val="16"/>
                <w:lang w:val="en-PH"/>
              </w:rPr>
              <w:t xml:space="preserve">20. </w:t>
            </w:r>
            <w:r w:rsidRPr="004A2A4F">
              <w:rPr>
                <w:rFonts w:ascii="Times New Roman" w:hAnsi="Times New Roman" w:cs="Times New Roman"/>
                <w:sz w:val="16"/>
                <w:szCs w:val="16"/>
              </w:rPr>
              <w:t>Mask must be placed on coughing patients to prevent potential dissemination of infectious respiratory secretions from the patient to others</w:t>
            </w:r>
            <w:r w:rsidRPr="004A2A4F">
              <w:rPr>
                <w:rFonts w:ascii="Times New Roman" w:hAnsi="Times New Roman" w:cs="Times New Roman"/>
                <w:sz w:val="16"/>
                <w:szCs w:val="16"/>
                <w:lang w:val="en-PH"/>
              </w:rPr>
              <w:t>.</w:t>
            </w:r>
          </w:p>
        </w:tc>
        <w:tc>
          <w:tcPr>
            <w:tcW w:w="1121" w:type="dxa"/>
          </w:tcPr>
          <w:p w14:paraId="6A929987"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3.79</w:t>
            </w:r>
          </w:p>
        </w:tc>
        <w:tc>
          <w:tcPr>
            <w:tcW w:w="1887" w:type="dxa"/>
            <w:shd w:val="clear" w:color="auto" w:fill="FFFFFF" w:themeFill="background1"/>
          </w:tcPr>
          <w:p w14:paraId="1518C981" w14:textId="77777777" w:rsidR="00815374" w:rsidRPr="004A2A4F" w:rsidRDefault="00000000">
            <w:pPr>
              <w:pStyle w:val="NoSpacing"/>
              <w:jc w:val="center"/>
              <w:rPr>
                <w:rFonts w:ascii="Times New Roman" w:hAnsi="Times New Roman"/>
                <w:b/>
                <w:bCs/>
                <w:sz w:val="16"/>
                <w:szCs w:val="16"/>
                <w:lang w:val="en-PH"/>
              </w:rPr>
            </w:pPr>
            <w:r w:rsidRPr="004A2A4F">
              <w:rPr>
                <w:rFonts w:ascii="Times New Roman" w:hAnsi="Times New Roman"/>
                <w:b/>
                <w:bCs/>
                <w:sz w:val="16"/>
                <w:szCs w:val="16"/>
                <w:lang w:val="en-PH"/>
              </w:rPr>
              <w:t>Highly Aware</w:t>
            </w:r>
          </w:p>
        </w:tc>
      </w:tr>
      <w:tr w:rsidR="00815374" w:rsidRPr="004A2A4F" w14:paraId="2267E7A4" w14:textId="77777777">
        <w:trPr>
          <w:trHeight w:val="105"/>
        </w:trPr>
        <w:tc>
          <w:tcPr>
            <w:tcW w:w="5902" w:type="dxa"/>
          </w:tcPr>
          <w:p w14:paraId="0D4E572F" w14:textId="77777777" w:rsidR="00815374" w:rsidRPr="004A2A4F" w:rsidRDefault="00000000">
            <w:pPr>
              <w:pStyle w:val="NoSpacing"/>
              <w:rPr>
                <w:rFonts w:ascii="Times New Roman" w:hAnsi="Times New Roman"/>
                <w:b/>
                <w:sz w:val="16"/>
                <w:szCs w:val="16"/>
              </w:rPr>
            </w:pPr>
            <w:r w:rsidRPr="004A2A4F">
              <w:rPr>
                <w:rFonts w:ascii="Times New Roman" w:hAnsi="Times New Roman"/>
                <w:b/>
                <w:sz w:val="16"/>
                <w:szCs w:val="16"/>
              </w:rPr>
              <w:t xml:space="preserve">                                    </w:t>
            </w:r>
            <w:r w:rsidRPr="004A2A4F">
              <w:rPr>
                <w:rFonts w:ascii="Times New Roman" w:hAnsi="Times New Roman"/>
                <w:b/>
                <w:sz w:val="16"/>
                <w:szCs w:val="16"/>
                <w:lang w:val="en-PH"/>
              </w:rPr>
              <w:t>Grand</w:t>
            </w:r>
            <w:r w:rsidRPr="004A2A4F">
              <w:rPr>
                <w:rFonts w:ascii="Times New Roman" w:hAnsi="Times New Roman"/>
                <w:b/>
                <w:sz w:val="16"/>
                <w:szCs w:val="16"/>
              </w:rPr>
              <w:t xml:space="preserve"> Mean</w:t>
            </w:r>
          </w:p>
        </w:tc>
        <w:tc>
          <w:tcPr>
            <w:tcW w:w="1121" w:type="dxa"/>
          </w:tcPr>
          <w:p w14:paraId="117352A9" w14:textId="77777777" w:rsidR="00815374" w:rsidRPr="004A2A4F" w:rsidRDefault="00000000">
            <w:pPr>
              <w:pStyle w:val="NoSpacing"/>
              <w:jc w:val="center"/>
              <w:rPr>
                <w:rFonts w:ascii="Times New Roman" w:hAnsi="Times New Roman"/>
                <w:b/>
                <w:sz w:val="16"/>
                <w:szCs w:val="16"/>
                <w:lang w:val="en-PH"/>
              </w:rPr>
            </w:pPr>
            <w:r w:rsidRPr="004A2A4F">
              <w:rPr>
                <w:rFonts w:ascii="Times New Roman" w:hAnsi="Times New Roman"/>
                <w:b/>
                <w:sz w:val="16"/>
                <w:szCs w:val="16"/>
                <w:lang w:val="en-PH"/>
              </w:rPr>
              <w:t>3.32</w:t>
            </w:r>
          </w:p>
        </w:tc>
        <w:tc>
          <w:tcPr>
            <w:tcW w:w="1887" w:type="dxa"/>
            <w:shd w:val="clear" w:color="auto" w:fill="FFFFFF" w:themeFill="background1"/>
          </w:tcPr>
          <w:p w14:paraId="1036D3CC" w14:textId="77777777" w:rsidR="00815374" w:rsidRPr="004A2A4F" w:rsidRDefault="00000000">
            <w:pPr>
              <w:pStyle w:val="NoSpacing"/>
              <w:jc w:val="center"/>
              <w:rPr>
                <w:rFonts w:ascii="Times New Roman" w:hAnsi="Times New Roman"/>
                <w:b/>
                <w:sz w:val="16"/>
                <w:szCs w:val="16"/>
                <w:lang w:val="en-PH"/>
              </w:rPr>
            </w:pPr>
            <w:r w:rsidRPr="004A2A4F">
              <w:rPr>
                <w:rFonts w:ascii="Times New Roman" w:hAnsi="Times New Roman"/>
                <w:b/>
                <w:sz w:val="16"/>
                <w:szCs w:val="16"/>
                <w:lang w:val="en-PH"/>
              </w:rPr>
              <w:t>Highly Aware</w:t>
            </w:r>
          </w:p>
        </w:tc>
      </w:tr>
    </w:tbl>
    <w:p w14:paraId="072E50B4" w14:textId="77777777" w:rsidR="00815374" w:rsidRDefault="00000000">
      <w:pPr>
        <w:pStyle w:val="NoSpacing"/>
        <w:rPr>
          <w:rFonts w:ascii="Times New Roman" w:hAnsi="Times New Roman"/>
          <w:b/>
          <w:sz w:val="18"/>
          <w:szCs w:val="18"/>
          <w:lang w:val="en-PH"/>
        </w:rPr>
      </w:pPr>
      <w:bookmarkStart w:id="2" w:name="_Hlk157007793"/>
      <w:r>
        <w:rPr>
          <w:rFonts w:ascii="Times New Roman" w:hAnsi="Times New Roman"/>
          <w:b/>
          <w:sz w:val="18"/>
          <w:szCs w:val="18"/>
        </w:rPr>
        <w:t>Legend</w:t>
      </w:r>
      <w:r>
        <w:rPr>
          <w:rFonts w:ascii="Times New Roman" w:hAnsi="Times New Roman"/>
          <w:b/>
          <w:sz w:val="18"/>
          <w:szCs w:val="18"/>
          <w:lang w:val="en-PH"/>
        </w:rPr>
        <w:t>:</w:t>
      </w:r>
      <w:r>
        <w:rPr>
          <w:rFonts w:ascii="Times New Roman" w:hAnsi="Times New Roman"/>
          <w:b/>
          <w:sz w:val="18"/>
          <w:szCs w:val="18"/>
          <w:lang w:val="en-PH"/>
        </w:rPr>
        <w:tab/>
      </w:r>
      <w:r>
        <w:rPr>
          <w:rFonts w:ascii="Times New Roman" w:hAnsi="Times New Roman"/>
          <w:b/>
          <w:sz w:val="18"/>
          <w:szCs w:val="18"/>
          <w:lang w:val="en-PH"/>
        </w:rPr>
        <w:tab/>
      </w:r>
      <w:r>
        <w:rPr>
          <w:rFonts w:ascii="Times New Roman" w:hAnsi="Times New Roman"/>
          <w:sz w:val="18"/>
          <w:szCs w:val="18"/>
        </w:rPr>
        <w:t>3.26-4.00      H</w:t>
      </w:r>
      <w:proofErr w:type="spellStart"/>
      <w:r>
        <w:rPr>
          <w:rFonts w:ascii="Times New Roman" w:hAnsi="Times New Roman"/>
          <w:sz w:val="18"/>
          <w:szCs w:val="18"/>
          <w:lang w:val="en-PH"/>
        </w:rPr>
        <w:t>ighly</w:t>
      </w:r>
      <w:proofErr w:type="spellEnd"/>
      <w:r>
        <w:rPr>
          <w:rFonts w:ascii="Times New Roman" w:hAnsi="Times New Roman"/>
          <w:sz w:val="18"/>
          <w:szCs w:val="18"/>
          <w:lang w:val="en-PH"/>
        </w:rPr>
        <w:t xml:space="preserve"> Aware</w:t>
      </w: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t xml:space="preserve"> 1.76 -   2.50</w:t>
      </w:r>
      <w:r>
        <w:rPr>
          <w:rFonts w:ascii="Times New Roman" w:hAnsi="Times New Roman"/>
          <w:sz w:val="18"/>
          <w:szCs w:val="18"/>
          <w:lang w:val="en-PH"/>
        </w:rPr>
        <w:t xml:space="preserve">       Less Aware</w:t>
      </w:r>
    </w:p>
    <w:p w14:paraId="16DABFDE" w14:textId="77777777" w:rsidR="00815374" w:rsidRDefault="00000000">
      <w:pPr>
        <w:pStyle w:val="NoSpacing"/>
        <w:rPr>
          <w:rFonts w:ascii="Times New Roman" w:hAnsi="Times New Roman"/>
          <w:sz w:val="18"/>
          <w:szCs w:val="18"/>
          <w:lang w:val="en-PH"/>
        </w:rPr>
      </w:pPr>
      <w:r>
        <w:rPr>
          <w:rFonts w:ascii="Times New Roman" w:hAnsi="Times New Roman"/>
          <w:sz w:val="18"/>
          <w:szCs w:val="18"/>
        </w:rPr>
        <w:t xml:space="preserve">                   </w:t>
      </w:r>
      <w:r>
        <w:rPr>
          <w:rFonts w:ascii="Times New Roman" w:hAnsi="Times New Roman"/>
          <w:sz w:val="18"/>
          <w:szCs w:val="18"/>
          <w:lang w:val="en-PH"/>
        </w:rPr>
        <w:tab/>
      </w:r>
      <w:r>
        <w:rPr>
          <w:rFonts w:ascii="Times New Roman" w:hAnsi="Times New Roman"/>
          <w:sz w:val="18"/>
          <w:szCs w:val="18"/>
        </w:rPr>
        <w:t xml:space="preserve">2.51 -3.25     </w:t>
      </w:r>
      <w:proofErr w:type="spellStart"/>
      <w:r>
        <w:rPr>
          <w:rFonts w:ascii="Times New Roman" w:hAnsi="Times New Roman"/>
          <w:sz w:val="18"/>
          <w:szCs w:val="18"/>
        </w:rPr>
        <w:t>Moderat</w:t>
      </w:r>
      <w:r>
        <w:rPr>
          <w:rFonts w:ascii="Times New Roman" w:hAnsi="Times New Roman"/>
          <w:sz w:val="18"/>
          <w:szCs w:val="18"/>
          <w:lang w:val="en-PH"/>
        </w:rPr>
        <w:t>ely</w:t>
      </w:r>
      <w:proofErr w:type="spellEnd"/>
      <w:r>
        <w:rPr>
          <w:rFonts w:ascii="Times New Roman" w:hAnsi="Times New Roman"/>
          <w:sz w:val="18"/>
          <w:szCs w:val="18"/>
          <w:lang w:val="en-PH"/>
        </w:rPr>
        <w:t xml:space="preserve"> Aware</w:t>
      </w:r>
      <w:r>
        <w:rPr>
          <w:rFonts w:ascii="Times New Roman" w:hAnsi="Times New Roman"/>
          <w:sz w:val="18"/>
          <w:szCs w:val="18"/>
        </w:rPr>
        <w:t xml:space="preserve">                          </w:t>
      </w:r>
      <w:r>
        <w:rPr>
          <w:rFonts w:ascii="Times New Roman" w:hAnsi="Times New Roman"/>
          <w:sz w:val="18"/>
          <w:szCs w:val="18"/>
          <w:lang w:val="en-PH"/>
        </w:rPr>
        <w:tab/>
      </w:r>
      <w:r>
        <w:rPr>
          <w:rFonts w:ascii="Times New Roman" w:hAnsi="Times New Roman"/>
          <w:sz w:val="18"/>
          <w:szCs w:val="18"/>
        </w:rPr>
        <w:t xml:space="preserve"> 1.00 -   1.75  </w:t>
      </w:r>
      <w:r>
        <w:rPr>
          <w:rFonts w:ascii="Times New Roman" w:hAnsi="Times New Roman"/>
          <w:sz w:val="18"/>
          <w:szCs w:val="18"/>
          <w:lang w:val="en-PH"/>
        </w:rPr>
        <w:t xml:space="preserve">     Not Aware</w:t>
      </w:r>
      <w:bookmarkEnd w:id="2"/>
    </w:p>
    <w:p w14:paraId="60FF5D25" w14:textId="77777777" w:rsidR="00815374" w:rsidRDefault="00815374">
      <w:pPr>
        <w:pStyle w:val="NoSpacing"/>
        <w:rPr>
          <w:rFonts w:ascii="Times New Roman" w:hAnsi="Times New Roman"/>
          <w:sz w:val="18"/>
          <w:szCs w:val="18"/>
          <w:lang w:val="en-PH"/>
        </w:rPr>
      </w:pPr>
    </w:p>
    <w:p w14:paraId="3FA548CE" w14:textId="379EAEA5"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lang w:val="en-PH"/>
        </w:rPr>
        <w:t xml:space="preserve">Table 2 </w:t>
      </w:r>
      <w:r>
        <w:rPr>
          <w:rFonts w:ascii="Times New Roman" w:hAnsi="Times New Roman"/>
          <w:sz w:val="28"/>
          <w:szCs w:val="28"/>
        </w:rPr>
        <w:t xml:space="preserve">shows that respondents </w:t>
      </w:r>
      <w:r>
        <w:rPr>
          <w:rFonts w:ascii="Times New Roman" w:hAnsi="Times New Roman"/>
          <w:sz w:val="28"/>
          <w:szCs w:val="28"/>
          <w:lang w:val="en-PH"/>
        </w:rPr>
        <w:t xml:space="preserve">are </w:t>
      </w:r>
      <w:r>
        <w:rPr>
          <w:rFonts w:ascii="Times New Roman" w:hAnsi="Times New Roman"/>
          <w:i/>
          <w:iCs/>
          <w:sz w:val="28"/>
          <w:szCs w:val="28"/>
          <w:lang w:val="en-PH"/>
        </w:rPr>
        <w:t xml:space="preserve">highly aware </w:t>
      </w:r>
      <w:r>
        <w:rPr>
          <w:rFonts w:ascii="Times New Roman" w:hAnsi="Times New Roman"/>
          <w:sz w:val="28"/>
          <w:szCs w:val="28"/>
          <w:lang w:val="en-PH"/>
        </w:rPr>
        <w:t>of infection control</w:t>
      </w:r>
      <w:r>
        <w:rPr>
          <w:rFonts w:ascii="Times New Roman" w:hAnsi="Times New Roman"/>
          <w:sz w:val="28"/>
          <w:szCs w:val="28"/>
        </w:rPr>
        <w:t xml:space="preserve"> as indicated by the </w:t>
      </w:r>
      <w:r>
        <w:rPr>
          <w:rFonts w:ascii="Times New Roman" w:hAnsi="Times New Roman"/>
          <w:sz w:val="28"/>
          <w:szCs w:val="28"/>
          <w:lang w:val="en-PH"/>
        </w:rPr>
        <w:t>grand</w:t>
      </w:r>
      <w:r>
        <w:rPr>
          <w:rFonts w:ascii="Times New Roman" w:hAnsi="Times New Roman"/>
          <w:sz w:val="28"/>
          <w:szCs w:val="28"/>
        </w:rPr>
        <w:t xml:space="preserve"> mean of 3.</w:t>
      </w:r>
      <w:r>
        <w:rPr>
          <w:rFonts w:ascii="Times New Roman" w:hAnsi="Times New Roman"/>
          <w:sz w:val="28"/>
          <w:szCs w:val="28"/>
          <w:lang w:val="en-PH"/>
        </w:rPr>
        <w:t>32</w:t>
      </w:r>
      <w:r>
        <w:rPr>
          <w:rFonts w:ascii="Times New Roman" w:hAnsi="Times New Roman"/>
          <w:sz w:val="28"/>
          <w:szCs w:val="28"/>
        </w:rPr>
        <w:t xml:space="preserve">. On the specific indicators for </w:t>
      </w:r>
      <w:r>
        <w:rPr>
          <w:rFonts w:ascii="Times New Roman" w:hAnsi="Times New Roman"/>
          <w:sz w:val="28"/>
          <w:szCs w:val="28"/>
          <w:lang w:val="en-PH"/>
        </w:rPr>
        <w:t>infection control</w:t>
      </w:r>
      <w:r>
        <w:rPr>
          <w:rFonts w:ascii="Times New Roman" w:hAnsi="Times New Roman"/>
          <w:sz w:val="28"/>
          <w:szCs w:val="28"/>
        </w:rPr>
        <w:t>, the table revealed that the respondents</w:t>
      </w:r>
      <w:r>
        <w:rPr>
          <w:rFonts w:ascii="Times New Roman" w:hAnsi="Times New Roman"/>
          <w:sz w:val="28"/>
          <w:szCs w:val="28"/>
          <w:lang w:val="en-PH"/>
        </w:rPr>
        <w:t xml:space="preserve"> are </w:t>
      </w:r>
      <w:r>
        <w:rPr>
          <w:rFonts w:ascii="Times New Roman" w:hAnsi="Times New Roman"/>
          <w:i/>
          <w:iCs/>
          <w:sz w:val="28"/>
          <w:szCs w:val="28"/>
          <w:lang w:val="en-PH"/>
        </w:rPr>
        <w:t>highly aware</w:t>
      </w:r>
      <w:r>
        <w:rPr>
          <w:rFonts w:ascii="Times New Roman" w:hAnsi="Times New Roman"/>
          <w:sz w:val="28"/>
          <w:szCs w:val="28"/>
          <w:lang w:val="en-PH"/>
        </w:rPr>
        <w:t xml:space="preserve"> of p</w:t>
      </w:r>
      <w:proofErr w:type="spellStart"/>
      <w:r>
        <w:rPr>
          <w:rFonts w:ascii="Times New Roman" w:hAnsi="Times New Roman"/>
          <w:sz w:val="28"/>
          <w:szCs w:val="28"/>
        </w:rPr>
        <w:t>erforming</w:t>
      </w:r>
      <w:proofErr w:type="spellEnd"/>
      <w:r>
        <w:rPr>
          <w:rFonts w:ascii="Times New Roman" w:hAnsi="Times New Roman"/>
          <w:sz w:val="28"/>
          <w:szCs w:val="28"/>
        </w:rPr>
        <w:t xml:space="preserve"> hand hygiene </w:t>
      </w:r>
      <w:r>
        <w:rPr>
          <w:rFonts w:ascii="Times New Roman" w:hAnsi="Times New Roman"/>
          <w:sz w:val="28"/>
          <w:szCs w:val="28"/>
          <w:lang w:val="en-PH"/>
        </w:rPr>
        <w:t>being</w:t>
      </w:r>
      <w:r>
        <w:rPr>
          <w:rFonts w:ascii="Times New Roman" w:hAnsi="Times New Roman"/>
          <w:sz w:val="28"/>
          <w:szCs w:val="28"/>
        </w:rPr>
        <w:t xml:space="preserve"> required before and after patient care</w:t>
      </w:r>
      <w:r>
        <w:rPr>
          <w:rFonts w:ascii="Times New Roman" w:hAnsi="Times New Roman"/>
          <w:sz w:val="28"/>
          <w:szCs w:val="28"/>
          <w:lang w:val="en-PH"/>
        </w:rPr>
        <w:t xml:space="preserve"> at 3.89 weighted </w:t>
      </w:r>
      <w:r>
        <w:rPr>
          <w:rFonts w:ascii="Times New Roman" w:hAnsi="Times New Roman"/>
          <w:sz w:val="28"/>
          <w:szCs w:val="28"/>
          <w:lang w:val="en-PH"/>
        </w:rPr>
        <w:lastRenderedPageBreak/>
        <w:t xml:space="preserve">mean, followed closely by being </w:t>
      </w:r>
      <w:r>
        <w:rPr>
          <w:rFonts w:ascii="Times New Roman" w:hAnsi="Times New Roman"/>
          <w:i/>
          <w:iCs/>
          <w:sz w:val="28"/>
          <w:szCs w:val="28"/>
          <w:lang w:val="en-PH"/>
        </w:rPr>
        <w:t xml:space="preserve">highly aware </w:t>
      </w:r>
      <w:r>
        <w:rPr>
          <w:rFonts w:ascii="Times New Roman" w:hAnsi="Times New Roman"/>
          <w:sz w:val="28"/>
          <w:szCs w:val="28"/>
          <w:lang w:val="en-PH"/>
        </w:rPr>
        <w:t>of the necessity of m</w:t>
      </w:r>
      <w:r>
        <w:rPr>
          <w:rFonts w:ascii="Times New Roman" w:hAnsi="Times New Roman"/>
          <w:sz w:val="28"/>
          <w:szCs w:val="28"/>
        </w:rPr>
        <w:t>ask be</w:t>
      </w:r>
      <w:proofErr w:type="spellStart"/>
      <w:r>
        <w:rPr>
          <w:rFonts w:ascii="Times New Roman" w:hAnsi="Times New Roman"/>
          <w:sz w:val="28"/>
          <w:szCs w:val="28"/>
          <w:lang w:val="en-PH"/>
        </w:rPr>
        <w:t>ing</w:t>
      </w:r>
      <w:proofErr w:type="spellEnd"/>
      <w:r>
        <w:rPr>
          <w:rFonts w:ascii="Times New Roman" w:hAnsi="Times New Roman"/>
          <w:sz w:val="28"/>
          <w:szCs w:val="28"/>
        </w:rPr>
        <w:t xml:space="preserve"> placed on coughing patients to prevent potential dissemination of infectious respiratory secretions</w:t>
      </w:r>
      <w:r>
        <w:rPr>
          <w:rFonts w:ascii="Times New Roman" w:hAnsi="Times New Roman"/>
          <w:sz w:val="28"/>
          <w:szCs w:val="28"/>
          <w:lang w:val="en-PH"/>
        </w:rPr>
        <w:t xml:space="preserve"> and </w:t>
      </w:r>
      <w:r w:rsidR="005A0977">
        <w:rPr>
          <w:rFonts w:ascii="Times New Roman" w:hAnsi="Times New Roman"/>
          <w:sz w:val="28"/>
          <w:szCs w:val="28"/>
        </w:rPr>
        <w:t>segregation</w:t>
      </w:r>
      <w:r>
        <w:rPr>
          <w:rFonts w:ascii="Times New Roman" w:hAnsi="Times New Roman"/>
          <w:sz w:val="28"/>
          <w:szCs w:val="28"/>
        </w:rPr>
        <w:t xml:space="preserve"> of clinical and non-clinical waste </w:t>
      </w:r>
      <w:r>
        <w:rPr>
          <w:rFonts w:ascii="Times New Roman" w:hAnsi="Times New Roman"/>
          <w:sz w:val="28"/>
          <w:szCs w:val="28"/>
          <w:lang w:val="en-PH"/>
        </w:rPr>
        <w:t>being</w:t>
      </w:r>
      <w:r>
        <w:rPr>
          <w:rFonts w:ascii="Times New Roman" w:hAnsi="Times New Roman"/>
          <w:sz w:val="28"/>
          <w:szCs w:val="28"/>
        </w:rPr>
        <w:t xml:space="preserve"> important for preventing the spread of infection</w:t>
      </w:r>
      <w:r>
        <w:rPr>
          <w:rFonts w:ascii="Times New Roman" w:hAnsi="Times New Roman"/>
          <w:sz w:val="28"/>
          <w:szCs w:val="28"/>
          <w:lang w:val="en-PH"/>
        </w:rPr>
        <w:t xml:space="preserve"> at 3.79 and 3.75 weight mean respectively. Conversely, the respondents were </w:t>
      </w:r>
      <w:r>
        <w:rPr>
          <w:rFonts w:ascii="Times New Roman" w:hAnsi="Times New Roman"/>
          <w:i/>
          <w:iCs/>
          <w:sz w:val="28"/>
          <w:szCs w:val="28"/>
          <w:lang w:val="en-PH"/>
        </w:rPr>
        <w:t>moderately aware</w:t>
      </w:r>
      <w:r>
        <w:rPr>
          <w:rFonts w:ascii="Times New Roman" w:hAnsi="Times New Roman"/>
          <w:sz w:val="28"/>
          <w:szCs w:val="28"/>
          <w:lang w:val="en-PH"/>
        </w:rPr>
        <w:t xml:space="preserve"> of recapping needles being generally not appropriate at 2.87 weight mean. Furthermore, they are </w:t>
      </w:r>
      <w:r>
        <w:rPr>
          <w:rFonts w:ascii="Times New Roman" w:hAnsi="Times New Roman"/>
          <w:i/>
          <w:iCs/>
          <w:sz w:val="28"/>
          <w:szCs w:val="28"/>
          <w:lang w:val="en-PH"/>
        </w:rPr>
        <w:t xml:space="preserve">less aware </w:t>
      </w:r>
      <w:r>
        <w:rPr>
          <w:rFonts w:ascii="Times New Roman" w:hAnsi="Times New Roman"/>
          <w:sz w:val="28"/>
          <w:szCs w:val="28"/>
          <w:lang w:val="en-PH"/>
        </w:rPr>
        <w:t>that a</w:t>
      </w:r>
      <w:proofErr w:type="spellStart"/>
      <w:r>
        <w:rPr>
          <w:rFonts w:ascii="Times New Roman" w:hAnsi="Times New Roman"/>
          <w:sz w:val="28"/>
          <w:szCs w:val="28"/>
        </w:rPr>
        <w:t>lcohol</w:t>
      </w:r>
      <w:proofErr w:type="spellEnd"/>
      <w:r>
        <w:rPr>
          <w:rFonts w:ascii="Times New Roman" w:hAnsi="Times New Roman"/>
          <w:sz w:val="28"/>
          <w:szCs w:val="28"/>
        </w:rPr>
        <w:t>-based rubs are used after removing gloves</w:t>
      </w:r>
      <w:r>
        <w:rPr>
          <w:rFonts w:ascii="Times New Roman" w:hAnsi="Times New Roman"/>
          <w:sz w:val="28"/>
          <w:szCs w:val="28"/>
          <w:lang w:val="en-PH"/>
        </w:rPr>
        <w:t xml:space="preserve"> at 2.49 weighted mean and </w:t>
      </w:r>
      <w:proofErr w:type="spellStart"/>
      <w:r>
        <w:rPr>
          <w:rFonts w:ascii="Times New Roman" w:hAnsi="Times New Roman"/>
          <w:sz w:val="28"/>
          <w:szCs w:val="28"/>
          <w:lang w:val="en-PH"/>
        </w:rPr>
        <w:t>i</w:t>
      </w:r>
      <w:proofErr w:type="spellEnd"/>
      <w:r>
        <w:rPr>
          <w:rFonts w:ascii="Times New Roman" w:hAnsi="Times New Roman"/>
          <w:sz w:val="28"/>
          <w:szCs w:val="28"/>
        </w:rPr>
        <w:t>solation precaution is one of the elements in standard precaution</w:t>
      </w:r>
      <w:r>
        <w:rPr>
          <w:rFonts w:ascii="Times New Roman" w:hAnsi="Times New Roman"/>
          <w:sz w:val="28"/>
          <w:szCs w:val="28"/>
          <w:lang w:val="en-PH"/>
        </w:rPr>
        <w:t xml:space="preserve"> at 2.23 weight mean. </w:t>
      </w:r>
    </w:p>
    <w:p w14:paraId="42E6E40C"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T</w:t>
      </w:r>
      <w:r>
        <w:rPr>
          <w:rFonts w:ascii="Times New Roman" w:hAnsi="Times New Roman"/>
          <w:sz w:val="28"/>
          <w:szCs w:val="28"/>
        </w:rPr>
        <w:t xml:space="preserve">he </w:t>
      </w:r>
      <w:r>
        <w:rPr>
          <w:rFonts w:ascii="Times New Roman" w:hAnsi="Times New Roman"/>
          <w:sz w:val="28"/>
          <w:szCs w:val="28"/>
          <w:lang w:val="en-PH"/>
        </w:rPr>
        <w:t xml:space="preserve">above </w:t>
      </w:r>
      <w:r>
        <w:rPr>
          <w:rFonts w:ascii="Times New Roman" w:hAnsi="Times New Roman"/>
          <w:sz w:val="28"/>
          <w:szCs w:val="28"/>
        </w:rPr>
        <w:t>findings provide a comprehensive picture of respondents' awareness of infection control practices. Overall, the respondents exhibit a high level of awareness regarding infection control</w:t>
      </w:r>
      <w:r>
        <w:rPr>
          <w:rFonts w:ascii="Times New Roman" w:hAnsi="Times New Roman"/>
          <w:sz w:val="28"/>
          <w:szCs w:val="28"/>
          <w:lang w:val="en-PH"/>
        </w:rPr>
        <w:t xml:space="preserve"> suggesting</w:t>
      </w:r>
      <w:r>
        <w:rPr>
          <w:rFonts w:ascii="Times New Roman" w:hAnsi="Times New Roman"/>
          <w:sz w:val="28"/>
          <w:szCs w:val="28"/>
        </w:rPr>
        <w:t xml:space="preserve"> that, generally, the respondents are well-informed about the importance of infection control measures.</w:t>
      </w:r>
      <w:r>
        <w:rPr>
          <w:rFonts w:ascii="Times New Roman" w:hAnsi="Times New Roman"/>
          <w:sz w:val="28"/>
          <w:szCs w:val="28"/>
          <w:lang w:val="en-PH"/>
        </w:rPr>
        <w:t xml:space="preserve"> </w:t>
      </w:r>
      <w:r>
        <w:rPr>
          <w:rFonts w:ascii="Times New Roman" w:hAnsi="Times New Roman"/>
          <w:sz w:val="28"/>
          <w:szCs w:val="28"/>
        </w:rPr>
        <w:t>Breaking down the specific indicators, the respondents show particularly strong awareness in</w:t>
      </w:r>
      <w:r>
        <w:rPr>
          <w:rFonts w:ascii="Times New Roman" w:hAnsi="Times New Roman"/>
          <w:sz w:val="28"/>
          <w:szCs w:val="28"/>
          <w:lang w:val="en-PH"/>
        </w:rPr>
        <w:t xml:space="preserve"> the areas of hand hygiene,</w:t>
      </w:r>
      <w:r>
        <w:rPr>
          <w:rFonts w:ascii="Times New Roman" w:hAnsi="Times New Roman"/>
          <w:sz w:val="28"/>
          <w:szCs w:val="28"/>
        </w:rPr>
        <w:t xml:space="preserve"> indicating that respondents are highly aware of the critical importance of proper hand hygiene in infection prevention</w:t>
      </w:r>
      <w:r>
        <w:rPr>
          <w:rFonts w:ascii="Times New Roman" w:hAnsi="Times New Roman"/>
          <w:sz w:val="28"/>
          <w:szCs w:val="28"/>
          <w:lang w:val="en-PH"/>
        </w:rPr>
        <w:t>; p</w:t>
      </w:r>
      <w:r>
        <w:rPr>
          <w:rFonts w:ascii="Times New Roman" w:hAnsi="Times New Roman"/>
          <w:sz w:val="28"/>
          <w:szCs w:val="28"/>
        </w:rPr>
        <w:t>lacing masks on coughing patients</w:t>
      </w:r>
      <w:r>
        <w:rPr>
          <w:rFonts w:ascii="Times New Roman" w:hAnsi="Times New Roman"/>
          <w:sz w:val="28"/>
          <w:szCs w:val="28"/>
          <w:lang w:val="en-PH"/>
        </w:rPr>
        <w:t>,</w:t>
      </w:r>
      <w:r>
        <w:rPr>
          <w:rFonts w:ascii="Times New Roman" w:hAnsi="Times New Roman"/>
          <w:sz w:val="28"/>
          <w:szCs w:val="28"/>
        </w:rPr>
        <w:t xml:space="preserve"> </w:t>
      </w:r>
      <w:proofErr w:type="spellStart"/>
      <w:r>
        <w:rPr>
          <w:rFonts w:ascii="Times New Roman" w:hAnsi="Times New Roman"/>
          <w:sz w:val="28"/>
          <w:szCs w:val="28"/>
        </w:rPr>
        <w:t>recogniz</w:t>
      </w:r>
      <w:r>
        <w:rPr>
          <w:rFonts w:ascii="Times New Roman" w:hAnsi="Times New Roman"/>
          <w:sz w:val="28"/>
          <w:szCs w:val="28"/>
          <w:lang w:val="en-PH"/>
        </w:rPr>
        <w:t>ing</w:t>
      </w:r>
      <w:proofErr w:type="spellEnd"/>
      <w:r>
        <w:rPr>
          <w:rFonts w:ascii="Times New Roman" w:hAnsi="Times New Roman"/>
          <w:sz w:val="28"/>
          <w:szCs w:val="28"/>
        </w:rPr>
        <w:t xml:space="preserve"> the necessity of using masks for coughing patients to prevent the spread of infectious respiratory secretions, which aligns with current infection control protocols</w:t>
      </w:r>
      <w:r>
        <w:rPr>
          <w:rFonts w:ascii="Times New Roman" w:hAnsi="Times New Roman"/>
          <w:sz w:val="28"/>
          <w:szCs w:val="28"/>
          <w:lang w:val="en-PH"/>
        </w:rPr>
        <w:t>; and s</w:t>
      </w:r>
      <w:proofErr w:type="spellStart"/>
      <w:r>
        <w:rPr>
          <w:rFonts w:ascii="Times New Roman" w:hAnsi="Times New Roman"/>
          <w:sz w:val="28"/>
          <w:szCs w:val="28"/>
        </w:rPr>
        <w:t>egregation</w:t>
      </w:r>
      <w:proofErr w:type="spellEnd"/>
      <w:r>
        <w:rPr>
          <w:rFonts w:ascii="Times New Roman" w:hAnsi="Times New Roman"/>
          <w:sz w:val="28"/>
          <w:szCs w:val="28"/>
        </w:rPr>
        <w:t xml:space="preserve"> of clinical and non-clinical waste</w:t>
      </w:r>
      <w:r>
        <w:rPr>
          <w:rFonts w:ascii="Times New Roman" w:hAnsi="Times New Roman"/>
          <w:sz w:val="28"/>
          <w:szCs w:val="28"/>
          <w:lang w:val="en-PH"/>
        </w:rPr>
        <w:t xml:space="preserve">, </w:t>
      </w:r>
      <w:proofErr w:type="spellStart"/>
      <w:r>
        <w:rPr>
          <w:rFonts w:ascii="Times New Roman" w:hAnsi="Times New Roman"/>
          <w:sz w:val="28"/>
          <w:szCs w:val="28"/>
        </w:rPr>
        <w:lastRenderedPageBreak/>
        <w:t>demonstrat</w:t>
      </w:r>
      <w:r>
        <w:rPr>
          <w:rFonts w:ascii="Times New Roman" w:hAnsi="Times New Roman"/>
          <w:sz w:val="28"/>
          <w:szCs w:val="28"/>
          <w:lang w:val="en-PH"/>
        </w:rPr>
        <w:t>ing</w:t>
      </w:r>
      <w:proofErr w:type="spellEnd"/>
      <w:r>
        <w:rPr>
          <w:rFonts w:ascii="Times New Roman" w:hAnsi="Times New Roman"/>
          <w:sz w:val="28"/>
          <w:szCs w:val="28"/>
        </w:rPr>
        <w:t xml:space="preserve"> strong awareness of the importance of properly segregating waste to minimize the risk of cross-contamination and infection spread.</w:t>
      </w:r>
    </w:p>
    <w:p w14:paraId="2EC778B4"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However, the findings also reveal areas where the respondents show less awareness or only moderate awareness</w:t>
      </w:r>
      <w:r>
        <w:rPr>
          <w:rFonts w:ascii="Times New Roman" w:hAnsi="Times New Roman"/>
          <w:sz w:val="28"/>
          <w:szCs w:val="28"/>
          <w:lang w:val="en-PH"/>
        </w:rPr>
        <w:t xml:space="preserve">. </w:t>
      </w:r>
      <w:r>
        <w:rPr>
          <w:rFonts w:ascii="Times New Roman" w:hAnsi="Times New Roman"/>
          <w:sz w:val="28"/>
          <w:szCs w:val="28"/>
        </w:rPr>
        <w:t>The respondents are moderately aware that recapping needles is generally not appropriate</w:t>
      </w:r>
      <w:r>
        <w:rPr>
          <w:rFonts w:ascii="Times New Roman" w:hAnsi="Times New Roman"/>
          <w:sz w:val="28"/>
          <w:szCs w:val="28"/>
          <w:lang w:val="en-PH"/>
        </w:rPr>
        <w:t xml:space="preserve"> which indicates that while</w:t>
      </w:r>
      <w:r>
        <w:rPr>
          <w:rFonts w:ascii="Times New Roman" w:hAnsi="Times New Roman"/>
          <w:sz w:val="28"/>
          <w:szCs w:val="28"/>
        </w:rPr>
        <w:t xml:space="preserve"> they show some understanding, this indicates that more education may be needed to reinforce the risks of needle recapping.</w:t>
      </w:r>
      <w:r>
        <w:rPr>
          <w:rFonts w:ascii="Times New Roman" w:hAnsi="Times New Roman"/>
          <w:sz w:val="28"/>
          <w:szCs w:val="28"/>
          <w:lang w:val="en-PH"/>
        </w:rPr>
        <w:t xml:space="preserve"> </w:t>
      </w:r>
      <w:r>
        <w:rPr>
          <w:rFonts w:ascii="Times New Roman" w:hAnsi="Times New Roman"/>
          <w:sz w:val="28"/>
          <w:szCs w:val="28"/>
        </w:rPr>
        <w:t>The lowest-rated item suggests that respondents have lower level of awareness regarding the use of alcohol-based rubs after glove removal, an essential practice to reduce contamination</w:t>
      </w:r>
      <w:r>
        <w:rPr>
          <w:rFonts w:ascii="Times New Roman" w:hAnsi="Times New Roman"/>
          <w:sz w:val="28"/>
          <w:szCs w:val="28"/>
          <w:lang w:val="en-PH"/>
        </w:rPr>
        <w:t xml:space="preserve">; and </w:t>
      </w:r>
      <w:r>
        <w:rPr>
          <w:rFonts w:ascii="Times New Roman" w:hAnsi="Times New Roman"/>
          <w:sz w:val="28"/>
          <w:szCs w:val="28"/>
        </w:rPr>
        <w:t>that isolation precautions are a fundamental element of standard infection control measures. This may signal a gap in knowledge about the broader application of infection prevention protocols.</w:t>
      </w:r>
    </w:p>
    <w:p w14:paraId="356E4AC9"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Nurses' high awareness of infection control practices, especially regarding hand hygiene, the use of masks for respiratory patients, and the segregation of clinical and non-clinical waste, can be attributed to </w:t>
      </w:r>
      <w:r>
        <w:rPr>
          <w:rFonts w:ascii="Times New Roman" w:hAnsi="Times New Roman"/>
          <w:sz w:val="28"/>
          <w:szCs w:val="28"/>
          <w:lang w:val="en-PH"/>
        </w:rPr>
        <w:t>t</w:t>
      </w:r>
      <w:proofErr w:type="spellStart"/>
      <w:r>
        <w:rPr>
          <w:rFonts w:ascii="Times New Roman" w:hAnsi="Times New Roman"/>
          <w:sz w:val="28"/>
          <w:szCs w:val="28"/>
        </w:rPr>
        <w:t>hese</w:t>
      </w:r>
      <w:proofErr w:type="spellEnd"/>
      <w:r>
        <w:rPr>
          <w:rFonts w:ascii="Times New Roman" w:hAnsi="Times New Roman"/>
          <w:sz w:val="28"/>
          <w:szCs w:val="28"/>
        </w:rPr>
        <w:t xml:space="preserve"> practices </w:t>
      </w:r>
      <w:r>
        <w:rPr>
          <w:rFonts w:ascii="Times New Roman" w:hAnsi="Times New Roman"/>
          <w:sz w:val="28"/>
          <w:szCs w:val="28"/>
          <w:lang w:val="en-PH"/>
        </w:rPr>
        <w:t xml:space="preserve">being </w:t>
      </w:r>
      <w:r>
        <w:rPr>
          <w:rFonts w:ascii="Times New Roman" w:hAnsi="Times New Roman"/>
          <w:sz w:val="28"/>
          <w:szCs w:val="28"/>
        </w:rPr>
        <w:t>widely recognized as the most essential and effective means of preventing healthcare-associated infections (HAIs)</w:t>
      </w:r>
      <w:r>
        <w:rPr>
          <w:rFonts w:ascii="Times New Roman" w:hAnsi="Times New Roman"/>
          <w:sz w:val="28"/>
          <w:szCs w:val="28"/>
          <w:lang w:val="en-PH"/>
        </w:rPr>
        <w:t xml:space="preserve">  and n</w:t>
      </w:r>
      <w:proofErr w:type="spellStart"/>
      <w:r>
        <w:rPr>
          <w:rFonts w:ascii="Times New Roman" w:hAnsi="Times New Roman"/>
          <w:sz w:val="28"/>
          <w:szCs w:val="28"/>
        </w:rPr>
        <w:t>urses</w:t>
      </w:r>
      <w:proofErr w:type="spellEnd"/>
      <w:r>
        <w:rPr>
          <w:rFonts w:ascii="Times New Roman" w:hAnsi="Times New Roman"/>
          <w:sz w:val="28"/>
          <w:szCs w:val="28"/>
        </w:rPr>
        <w:t xml:space="preserve"> are trained to prioritize these basic infection control measures because they are foundational to patient safety and infection prevention</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Haque</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6337E01A" w14:textId="52BBF4F2" w:rsidR="00815374" w:rsidRDefault="00000000">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rPr>
        <w:lastRenderedPageBreak/>
        <w:t>Hand hygiene is widely regarded as one of the most important steps in preventing the spread of infections. The World Health Organization (WHO) and the Centers for Disease Control and Prevention (CDC) consistently emphasize its critical role, and nurses are extensively educated on its proper techniques.</w:t>
      </w:r>
      <w:r>
        <w:rPr>
          <w:rFonts w:ascii="Times New Roman" w:hAnsi="Times New Roman"/>
          <w:sz w:val="28"/>
          <w:szCs w:val="28"/>
          <w:lang w:val="en-PH"/>
        </w:rPr>
        <w:t xml:space="preserve"> In addition, n</w:t>
      </w:r>
      <w:proofErr w:type="spellStart"/>
      <w:r>
        <w:rPr>
          <w:rFonts w:ascii="Times New Roman" w:hAnsi="Times New Roman"/>
          <w:sz w:val="28"/>
          <w:szCs w:val="28"/>
        </w:rPr>
        <w:t>urses</w:t>
      </w:r>
      <w:proofErr w:type="spellEnd"/>
      <w:r>
        <w:rPr>
          <w:rFonts w:ascii="Times New Roman" w:hAnsi="Times New Roman"/>
          <w:sz w:val="28"/>
          <w:szCs w:val="28"/>
        </w:rPr>
        <w:t xml:space="preserve"> are well aware that respiratory infections, such as tuberculosis, influenza, and C</w:t>
      </w:r>
      <w:r w:rsidR="00184EA5">
        <w:rPr>
          <w:rFonts w:ascii="Times New Roman" w:hAnsi="Times New Roman"/>
          <w:sz w:val="28"/>
          <w:szCs w:val="28"/>
        </w:rPr>
        <w:t>ovid</w:t>
      </w:r>
      <w:r>
        <w:rPr>
          <w:rFonts w:ascii="Times New Roman" w:hAnsi="Times New Roman"/>
          <w:sz w:val="28"/>
          <w:szCs w:val="28"/>
        </w:rPr>
        <w:t>-19, can spread easily through droplets. Masking coughing or sneezing patients help reduce the risk of airborne transmission, which is a priority for infection control in healthcare settings.</w:t>
      </w:r>
      <w:r>
        <w:rPr>
          <w:rFonts w:ascii="Times New Roman" w:hAnsi="Times New Roman"/>
          <w:sz w:val="28"/>
          <w:szCs w:val="28"/>
          <w:lang w:val="en-PH"/>
        </w:rPr>
        <w:t xml:space="preserve"> Furthermore, p</w:t>
      </w:r>
      <w:r>
        <w:rPr>
          <w:rFonts w:ascii="Times New Roman" w:hAnsi="Times New Roman"/>
          <w:sz w:val="28"/>
          <w:szCs w:val="28"/>
        </w:rPr>
        <w:t>roper waste segregation helps prevent cross-contamination and exposure to potentially hazardous materials. Nurses are well-versed in the need to ensure that clinical waste (such as needles, bandages, and soiled materials) is disposed of in specialized containers to protect both patients and healthcare workers from potential infection risks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Kim</w:t>
      </w:r>
      <w:r>
        <w:rPr>
          <w:rFonts w:ascii="Times New Roman" w:eastAsia="SimSun" w:hAnsi="Times New Roman"/>
          <w:color w:val="222222"/>
          <w:sz w:val="28"/>
          <w:szCs w:val="28"/>
          <w:shd w:val="clear" w:color="auto" w:fill="FFFFFF"/>
          <w:lang w:val="en-PH"/>
        </w:rPr>
        <w:t xml:space="preserve"> </w:t>
      </w:r>
      <w:r>
        <w:rPr>
          <w:rFonts w:ascii="Times New Roman" w:eastAsia="SimSun" w:hAnsi="Times New Roman"/>
          <w:color w:val="222222"/>
          <w:sz w:val="28"/>
          <w:szCs w:val="28"/>
          <w:shd w:val="clear" w:color="auto" w:fill="FFFFFF"/>
        </w:rPr>
        <w:t>&amp; Kim</w:t>
      </w:r>
      <w:r>
        <w:rPr>
          <w:rFonts w:ascii="Times New Roman" w:eastAsia="SimSun" w:hAnsi="Times New Roman"/>
          <w:color w:val="222222"/>
          <w:sz w:val="28"/>
          <w:szCs w:val="28"/>
          <w:shd w:val="clear" w:color="auto" w:fill="FFFFFF"/>
          <w:lang w:val="en-PH"/>
        </w:rPr>
        <w:t xml:space="preserve">, 2023). </w:t>
      </w:r>
    </w:p>
    <w:p w14:paraId="719D328A" w14:textId="381CDB9B" w:rsidR="00815374" w:rsidRDefault="00000000">
      <w:pPr>
        <w:pStyle w:val="NoSpacing"/>
        <w:spacing w:line="480" w:lineRule="auto"/>
        <w:ind w:firstLine="720"/>
        <w:jc w:val="both"/>
        <w:rPr>
          <w:rFonts w:ascii="Times New Roman" w:hAnsi="Times New Roman"/>
          <w:sz w:val="28"/>
          <w:szCs w:val="28"/>
          <w:lang w:val="en-PH"/>
        </w:rPr>
      </w:pPr>
      <w:r>
        <w:rPr>
          <w:rFonts w:ascii="Times New Roman" w:hAnsi="Times New Roman"/>
          <w:sz w:val="28"/>
          <w:szCs w:val="28"/>
        </w:rPr>
        <w:t>Nurses undergo continuous education and training on infection control policies and practices, with many hospitals and healthcare institutions implementing regular in-service training sessions. These topics are emphasized in nursing curricula, as well as in hospital protocols, ensuring nurses remain up-to-date on the latest infection prevention guidelines.</w:t>
      </w:r>
      <w:r>
        <w:rPr>
          <w:rFonts w:ascii="Times New Roman" w:hAnsi="Times New Roman"/>
          <w:sz w:val="28"/>
          <w:szCs w:val="28"/>
          <w:lang w:val="en-PH"/>
        </w:rPr>
        <w:t xml:space="preserve"> </w:t>
      </w:r>
      <w:r>
        <w:rPr>
          <w:rFonts w:ascii="Times New Roman" w:hAnsi="Times New Roman"/>
          <w:sz w:val="28"/>
          <w:szCs w:val="28"/>
        </w:rPr>
        <w:t>Infection control practices are integral to hospital accreditation and regulatory standards. Many national and international health bodies</w:t>
      </w:r>
      <w:r>
        <w:rPr>
          <w:rFonts w:ascii="Times New Roman" w:hAnsi="Times New Roman"/>
          <w:sz w:val="28"/>
          <w:szCs w:val="28"/>
          <w:lang w:val="en-PH"/>
        </w:rPr>
        <w:t xml:space="preserve"> </w:t>
      </w:r>
      <w:r>
        <w:rPr>
          <w:rFonts w:ascii="Times New Roman" w:hAnsi="Times New Roman"/>
          <w:sz w:val="28"/>
          <w:szCs w:val="28"/>
        </w:rPr>
        <w:t xml:space="preserve">provide specific </w:t>
      </w:r>
      <w:r>
        <w:rPr>
          <w:rFonts w:ascii="Times New Roman" w:hAnsi="Times New Roman"/>
          <w:sz w:val="28"/>
          <w:szCs w:val="28"/>
        </w:rPr>
        <w:lastRenderedPageBreak/>
        <w:t>guidelines that healthcare institutions must follow to maintain accreditation. Nurses, therefore, are encouraged to adhere to these standards to maintain the institution’s compliance.</w:t>
      </w:r>
      <w:r>
        <w:rPr>
          <w:rFonts w:ascii="Times New Roman" w:hAnsi="Times New Roman"/>
          <w:sz w:val="28"/>
          <w:szCs w:val="28"/>
          <w:lang w:val="en-PH"/>
        </w:rPr>
        <w:t xml:space="preserve"> In addition, w</w:t>
      </w:r>
      <w:proofErr w:type="spellStart"/>
      <w:r>
        <w:rPr>
          <w:rFonts w:ascii="Times New Roman" w:hAnsi="Times New Roman"/>
          <w:sz w:val="28"/>
          <w:szCs w:val="28"/>
        </w:rPr>
        <w:t>ith</w:t>
      </w:r>
      <w:proofErr w:type="spellEnd"/>
      <w:r>
        <w:rPr>
          <w:rFonts w:ascii="Times New Roman" w:hAnsi="Times New Roman"/>
          <w:sz w:val="28"/>
          <w:szCs w:val="28"/>
        </w:rPr>
        <w:t xml:space="preserve"> the increased focus on infection prevention, especially after the C</w:t>
      </w:r>
      <w:r w:rsidR="002D4440">
        <w:rPr>
          <w:rFonts w:ascii="Times New Roman" w:hAnsi="Times New Roman"/>
          <w:sz w:val="28"/>
          <w:szCs w:val="28"/>
        </w:rPr>
        <w:t>ovid</w:t>
      </w:r>
      <w:r>
        <w:rPr>
          <w:rFonts w:ascii="Times New Roman" w:hAnsi="Times New Roman"/>
          <w:sz w:val="28"/>
          <w:szCs w:val="28"/>
        </w:rPr>
        <w:t>-19 pandemic, nurses have been even more attuned to the importance of these measures. The global health crisis highlighted the significance of infection control and increased awareness among healthcare workers about the importance of preventing the spread of infectious diseases</w:t>
      </w:r>
      <w:r>
        <w:rPr>
          <w:rFonts w:ascii="Times New Roman" w:hAnsi="Times New Roman"/>
          <w:sz w:val="28"/>
          <w:szCs w:val="28"/>
          <w:lang w:val="en-PH"/>
        </w:rPr>
        <w:t xml:space="preserve"> (Lu et al., 2020). </w:t>
      </w:r>
    </w:p>
    <w:p w14:paraId="36A8C3F5" w14:textId="77777777" w:rsidR="00815374" w:rsidRDefault="00000000">
      <w:pPr>
        <w:pStyle w:val="NoSpacing"/>
        <w:spacing w:line="480" w:lineRule="auto"/>
        <w:ind w:firstLine="720"/>
        <w:jc w:val="both"/>
        <w:rPr>
          <w:rFonts w:ascii="Times New Roman" w:eastAsia="SimSun" w:hAnsi="Times New Roman"/>
          <w:color w:val="222222"/>
          <w:sz w:val="28"/>
          <w:szCs w:val="28"/>
          <w:shd w:val="clear" w:color="auto" w:fill="FFFFFF"/>
          <w:lang w:val="en-PH"/>
        </w:rPr>
      </w:pPr>
      <w:r>
        <w:rPr>
          <w:rFonts w:ascii="Times New Roman" w:hAnsi="Times New Roman"/>
          <w:sz w:val="28"/>
          <w:szCs w:val="28"/>
          <w:lang w:val="en-PH"/>
        </w:rPr>
        <w:t>In contrast, w</w:t>
      </w:r>
      <w:proofErr w:type="spellStart"/>
      <w:r>
        <w:rPr>
          <w:rFonts w:ascii="Times New Roman" w:hAnsi="Times New Roman"/>
          <w:sz w:val="28"/>
          <w:szCs w:val="28"/>
        </w:rPr>
        <w:t>hile</w:t>
      </w:r>
      <w:proofErr w:type="spellEnd"/>
      <w:r>
        <w:rPr>
          <w:rFonts w:ascii="Times New Roman" w:hAnsi="Times New Roman"/>
          <w:sz w:val="28"/>
          <w:szCs w:val="28"/>
        </w:rPr>
        <w:t xml:space="preserve"> it is widely known that recapping needles is generally unsafe and discouraged due to the risk of needle-stick injuries, some nurses may have been trained in environments </w:t>
      </w:r>
      <w:r>
        <w:rPr>
          <w:rFonts w:ascii="Times New Roman" w:hAnsi="Times New Roman"/>
          <w:sz w:val="28"/>
          <w:szCs w:val="28"/>
          <w:lang w:val="en-PH"/>
        </w:rPr>
        <w:t xml:space="preserve">that at </w:t>
      </w:r>
      <w:r>
        <w:rPr>
          <w:rFonts w:ascii="Times New Roman" w:hAnsi="Times New Roman"/>
          <w:sz w:val="28"/>
          <w:szCs w:val="28"/>
        </w:rPr>
        <w:t xml:space="preserve">times </w:t>
      </w:r>
      <w:r>
        <w:rPr>
          <w:rFonts w:ascii="Times New Roman" w:hAnsi="Times New Roman"/>
          <w:sz w:val="28"/>
          <w:szCs w:val="28"/>
          <w:lang w:val="en-PH"/>
        </w:rPr>
        <w:t xml:space="preserve">deem the practice as </w:t>
      </w:r>
      <w:r>
        <w:rPr>
          <w:rFonts w:ascii="Times New Roman" w:hAnsi="Times New Roman"/>
          <w:sz w:val="28"/>
          <w:szCs w:val="28"/>
        </w:rPr>
        <w:t>accept</w:t>
      </w:r>
      <w:r>
        <w:rPr>
          <w:rFonts w:ascii="Times New Roman" w:hAnsi="Times New Roman"/>
          <w:sz w:val="28"/>
          <w:szCs w:val="28"/>
          <w:lang w:val="en-PH"/>
        </w:rPr>
        <w:t xml:space="preserve">able </w:t>
      </w:r>
      <w:r>
        <w:rPr>
          <w:rFonts w:ascii="Times New Roman" w:hAnsi="Times New Roman"/>
          <w:sz w:val="28"/>
          <w:szCs w:val="28"/>
        </w:rPr>
        <w:t>or overlooked. Additionally, the risk of recapping is sometimes not as immediately obvious as other infection control practices, such as hand hygiene. Over time, as health protocols have evolved, some nurses may not have consistently updated their understanding of why recapping is a critical risk</w:t>
      </w:r>
      <w:r>
        <w:rPr>
          <w:rFonts w:ascii="Times New Roman" w:hAnsi="Times New Roman"/>
          <w:sz w:val="28"/>
          <w:szCs w:val="28"/>
          <w:lang w:val="en-PH"/>
        </w:rPr>
        <w:t xml:space="preserve"> (</w:t>
      </w:r>
      <w:proofErr w:type="spellStart"/>
      <w:r>
        <w:rPr>
          <w:rFonts w:ascii="Times New Roman" w:eastAsia="SimSun" w:hAnsi="Times New Roman"/>
          <w:color w:val="222222"/>
          <w:sz w:val="28"/>
          <w:szCs w:val="28"/>
          <w:shd w:val="clear" w:color="auto" w:fill="FFFFFF"/>
        </w:rPr>
        <w:t>Alfulayw</w:t>
      </w:r>
      <w:proofErr w:type="spellEnd"/>
      <w:r>
        <w:rPr>
          <w:rFonts w:ascii="Times New Roman" w:eastAsia="SimSun" w:hAnsi="Times New Roman"/>
          <w:color w:val="222222"/>
          <w:sz w:val="28"/>
          <w:szCs w:val="28"/>
          <w:shd w:val="clear" w:color="auto" w:fill="FFFFFF"/>
          <w:lang w:val="en-PH"/>
        </w:rPr>
        <w:t xml:space="preserve"> et al., 2021). </w:t>
      </w:r>
    </w:p>
    <w:p w14:paraId="0372502B"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use of alcohol-based hand rubs after glove removal may not always be reinforced in practice. While gloves serve as a barrier, the need for alcohol-based rubs to eliminate any remaining contaminants after gloves are removed can sometimes be overlooked. Some healthcare settings may focus more on </w:t>
      </w:r>
      <w:r>
        <w:rPr>
          <w:rFonts w:ascii="Times New Roman" w:hAnsi="Times New Roman"/>
          <w:sz w:val="28"/>
          <w:szCs w:val="28"/>
        </w:rPr>
        <w:lastRenderedPageBreak/>
        <w:t>hand hygiene before patient contact rather than on post-glove removal procedures, leading to a gap in awareness of the importance of this step.</w:t>
      </w:r>
      <w:r>
        <w:rPr>
          <w:rFonts w:ascii="Times New Roman" w:hAnsi="Times New Roman"/>
          <w:sz w:val="28"/>
          <w:szCs w:val="28"/>
          <w:lang w:val="en-PH"/>
        </w:rPr>
        <w:t xml:space="preserve"> Additionally, t</w:t>
      </w:r>
      <w:r>
        <w:rPr>
          <w:rFonts w:ascii="Times New Roman" w:hAnsi="Times New Roman"/>
          <w:sz w:val="28"/>
          <w:szCs w:val="28"/>
        </w:rPr>
        <w:t>he concept of isolation precautions being part of standard infection control measures may not be fully integrated into routine practices, especially if nurses have limited direct exposure to patients with infectious diseases requiring isolation. In non-critical areas or units with fewer isolation cases, the practice may not be emphasized as much, leading to a lesser understanding or underestimation of its importance</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Lee</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537A4402" w14:textId="2E4E067B" w:rsidR="00815374" w:rsidRDefault="00000000">
      <w:pPr>
        <w:pStyle w:val="NoSpacing"/>
        <w:spacing w:line="480" w:lineRule="auto"/>
        <w:jc w:val="both"/>
        <w:rPr>
          <w:rFonts w:ascii="Times New Roman" w:hAnsi="Times New Roman"/>
          <w:b/>
          <w:color w:val="000000" w:themeColor="text1"/>
          <w:sz w:val="28"/>
          <w:szCs w:val="28"/>
          <w:shd w:val="clear" w:color="auto" w:fill="FFFFFF"/>
          <w:lang w:val="en-PH"/>
        </w:rPr>
      </w:pPr>
      <w:r>
        <w:rPr>
          <w:rFonts w:ascii="Times New Roman" w:hAnsi="Times New Roman"/>
          <w:b/>
          <w:color w:val="000000" w:themeColor="text1"/>
          <w:sz w:val="28"/>
          <w:szCs w:val="28"/>
          <w:shd w:val="clear" w:color="auto" w:fill="FFFFFF"/>
          <w:lang w:val="en-PH"/>
        </w:rPr>
        <w:t xml:space="preserve">Level of </w:t>
      </w:r>
      <w:r w:rsidR="00410B81">
        <w:rPr>
          <w:rFonts w:ascii="Times New Roman" w:hAnsi="Times New Roman"/>
          <w:b/>
          <w:color w:val="000000" w:themeColor="text1"/>
          <w:sz w:val="28"/>
          <w:szCs w:val="28"/>
          <w:shd w:val="clear" w:color="auto" w:fill="FFFFFF"/>
          <w:lang w:val="en-PH"/>
        </w:rPr>
        <w:t xml:space="preserve">Practices on </w:t>
      </w:r>
      <w:r>
        <w:rPr>
          <w:rFonts w:ascii="Times New Roman" w:hAnsi="Times New Roman"/>
          <w:b/>
          <w:color w:val="000000" w:themeColor="text1"/>
          <w:sz w:val="28"/>
          <w:szCs w:val="28"/>
          <w:shd w:val="clear" w:color="auto" w:fill="FFFFFF"/>
          <w:lang w:val="en-PH"/>
        </w:rPr>
        <w:t xml:space="preserve">Infection Control </w:t>
      </w:r>
      <w:r w:rsidR="00474455">
        <w:rPr>
          <w:rFonts w:ascii="Times New Roman" w:hAnsi="Times New Roman"/>
          <w:b/>
          <w:color w:val="000000" w:themeColor="text1"/>
          <w:sz w:val="28"/>
          <w:szCs w:val="28"/>
          <w:shd w:val="clear" w:color="auto" w:fill="FFFFFF"/>
          <w:lang w:val="en-PH"/>
        </w:rPr>
        <w:t>of the Respondents</w:t>
      </w:r>
    </w:p>
    <w:p w14:paraId="148FD805" w14:textId="77777777" w:rsidR="00815374" w:rsidRDefault="00000000" w:rsidP="00474455">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olor w:val="000000" w:themeColor="text1"/>
          <w:sz w:val="28"/>
          <w:szCs w:val="28"/>
          <w:shd w:val="clear" w:color="auto" w:fill="FFFFFF"/>
        </w:rPr>
        <w:t xml:space="preserve">Table </w:t>
      </w:r>
      <w:r>
        <w:rPr>
          <w:rFonts w:ascii="Times New Roman" w:hAnsi="Times New Roman"/>
          <w:color w:val="000000" w:themeColor="text1"/>
          <w:sz w:val="28"/>
          <w:szCs w:val="28"/>
          <w:shd w:val="clear" w:color="auto" w:fill="FFFFFF"/>
          <w:lang w:val="en-PH"/>
        </w:rPr>
        <w:t>3</w:t>
      </w:r>
      <w:r>
        <w:rPr>
          <w:rFonts w:ascii="Times New Roman" w:hAnsi="Times New Roman"/>
          <w:color w:val="000000" w:themeColor="text1"/>
          <w:sz w:val="28"/>
          <w:szCs w:val="28"/>
          <w:shd w:val="clear" w:color="auto" w:fill="FFFFFF"/>
        </w:rPr>
        <w:t xml:space="preserve"> presents the </w:t>
      </w:r>
      <w:r>
        <w:rPr>
          <w:rFonts w:ascii="Times New Roman" w:hAnsi="Times New Roman"/>
          <w:color w:val="000000" w:themeColor="text1"/>
          <w:sz w:val="28"/>
          <w:szCs w:val="28"/>
          <w:shd w:val="clear" w:color="auto" w:fill="FFFFFF"/>
          <w:lang w:val="en-PH"/>
        </w:rPr>
        <w:t xml:space="preserve">level of infection control practices of the respondents. </w:t>
      </w:r>
    </w:p>
    <w:p w14:paraId="45A1A3B4" w14:textId="77777777" w:rsidR="00856F74" w:rsidRDefault="00856F74">
      <w:pPr>
        <w:pStyle w:val="NoSpacing"/>
        <w:jc w:val="center"/>
        <w:rPr>
          <w:rFonts w:ascii="Times New Roman" w:hAnsi="Times New Roman"/>
          <w:b/>
          <w:color w:val="000000" w:themeColor="text1"/>
          <w:sz w:val="28"/>
        </w:rPr>
      </w:pPr>
    </w:p>
    <w:p w14:paraId="7E450071" w14:textId="77777777" w:rsidR="00856F74" w:rsidRDefault="00856F74">
      <w:pPr>
        <w:pStyle w:val="NoSpacing"/>
        <w:jc w:val="center"/>
        <w:rPr>
          <w:rFonts w:ascii="Times New Roman" w:hAnsi="Times New Roman"/>
          <w:b/>
          <w:color w:val="000000" w:themeColor="text1"/>
          <w:sz w:val="28"/>
        </w:rPr>
      </w:pPr>
    </w:p>
    <w:p w14:paraId="79F6D54B" w14:textId="77777777" w:rsidR="00856F74" w:rsidRDefault="00856F74">
      <w:pPr>
        <w:pStyle w:val="NoSpacing"/>
        <w:jc w:val="center"/>
        <w:rPr>
          <w:rFonts w:ascii="Times New Roman" w:hAnsi="Times New Roman"/>
          <w:b/>
          <w:color w:val="000000" w:themeColor="text1"/>
          <w:sz w:val="28"/>
        </w:rPr>
      </w:pPr>
    </w:p>
    <w:p w14:paraId="73C3A236" w14:textId="77777777" w:rsidR="00856F74" w:rsidRDefault="00856F74">
      <w:pPr>
        <w:pStyle w:val="NoSpacing"/>
        <w:jc w:val="center"/>
        <w:rPr>
          <w:rFonts w:ascii="Times New Roman" w:hAnsi="Times New Roman"/>
          <w:b/>
          <w:color w:val="000000" w:themeColor="text1"/>
          <w:sz w:val="28"/>
        </w:rPr>
      </w:pPr>
    </w:p>
    <w:p w14:paraId="418598DD" w14:textId="77777777" w:rsidR="00856F74" w:rsidRDefault="00856F74">
      <w:pPr>
        <w:pStyle w:val="NoSpacing"/>
        <w:jc w:val="center"/>
        <w:rPr>
          <w:rFonts w:ascii="Times New Roman" w:hAnsi="Times New Roman"/>
          <w:b/>
          <w:color w:val="000000" w:themeColor="text1"/>
          <w:sz w:val="28"/>
        </w:rPr>
      </w:pPr>
    </w:p>
    <w:p w14:paraId="4AED1390" w14:textId="77777777" w:rsidR="00856F74" w:rsidRDefault="00856F74">
      <w:pPr>
        <w:pStyle w:val="NoSpacing"/>
        <w:jc w:val="center"/>
        <w:rPr>
          <w:rFonts w:ascii="Times New Roman" w:hAnsi="Times New Roman"/>
          <w:b/>
          <w:color w:val="000000" w:themeColor="text1"/>
          <w:sz w:val="28"/>
        </w:rPr>
      </w:pPr>
    </w:p>
    <w:p w14:paraId="18D78494" w14:textId="77777777" w:rsidR="00856F74" w:rsidRDefault="00856F74">
      <w:pPr>
        <w:pStyle w:val="NoSpacing"/>
        <w:jc w:val="center"/>
        <w:rPr>
          <w:rFonts w:ascii="Times New Roman" w:hAnsi="Times New Roman"/>
          <w:b/>
          <w:color w:val="000000" w:themeColor="text1"/>
          <w:sz w:val="28"/>
        </w:rPr>
      </w:pPr>
    </w:p>
    <w:p w14:paraId="3FEC0503" w14:textId="77777777" w:rsidR="00856F74" w:rsidRDefault="00856F74">
      <w:pPr>
        <w:pStyle w:val="NoSpacing"/>
        <w:jc w:val="center"/>
        <w:rPr>
          <w:rFonts w:ascii="Times New Roman" w:hAnsi="Times New Roman"/>
          <w:b/>
          <w:color w:val="000000" w:themeColor="text1"/>
          <w:sz w:val="28"/>
        </w:rPr>
      </w:pPr>
    </w:p>
    <w:p w14:paraId="12BB6BBB" w14:textId="77777777" w:rsidR="00856F74" w:rsidRDefault="00856F74">
      <w:pPr>
        <w:pStyle w:val="NoSpacing"/>
        <w:jc w:val="center"/>
        <w:rPr>
          <w:rFonts w:ascii="Times New Roman" w:hAnsi="Times New Roman"/>
          <w:b/>
          <w:color w:val="000000" w:themeColor="text1"/>
          <w:sz w:val="28"/>
        </w:rPr>
      </w:pPr>
    </w:p>
    <w:p w14:paraId="6F32C6E8" w14:textId="77777777" w:rsidR="00856F74" w:rsidRDefault="00856F74">
      <w:pPr>
        <w:pStyle w:val="NoSpacing"/>
        <w:jc w:val="center"/>
        <w:rPr>
          <w:rFonts w:ascii="Times New Roman" w:hAnsi="Times New Roman"/>
          <w:b/>
          <w:color w:val="000000" w:themeColor="text1"/>
          <w:sz w:val="28"/>
        </w:rPr>
      </w:pPr>
    </w:p>
    <w:p w14:paraId="13AC1E1D" w14:textId="77777777" w:rsidR="00856F74" w:rsidRDefault="00856F74">
      <w:pPr>
        <w:pStyle w:val="NoSpacing"/>
        <w:jc w:val="center"/>
        <w:rPr>
          <w:rFonts w:ascii="Times New Roman" w:hAnsi="Times New Roman"/>
          <w:b/>
          <w:color w:val="000000" w:themeColor="text1"/>
          <w:sz w:val="28"/>
        </w:rPr>
      </w:pPr>
    </w:p>
    <w:p w14:paraId="6ED6C05A" w14:textId="77777777" w:rsidR="00856F74" w:rsidRDefault="00856F74" w:rsidP="00474455">
      <w:pPr>
        <w:pStyle w:val="NoSpacing"/>
        <w:rPr>
          <w:rFonts w:ascii="Times New Roman" w:hAnsi="Times New Roman"/>
          <w:b/>
          <w:color w:val="000000" w:themeColor="text1"/>
          <w:sz w:val="28"/>
        </w:rPr>
      </w:pPr>
    </w:p>
    <w:p w14:paraId="443718C9" w14:textId="77777777" w:rsidR="00474455" w:rsidRDefault="00474455" w:rsidP="00474455">
      <w:pPr>
        <w:pStyle w:val="NoSpacing"/>
        <w:rPr>
          <w:rFonts w:ascii="Times New Roman" w:hAnsi="Times New Roman"/>
          <w:b/>
          <w:color w:val="000000" w:themeColor="text1"/>
          <w:sz w:val="28"/>
        </w:rPr>
      </w:pPr>
    </w:p>
    <w:p w14:paraId="31D2D510" w14:textId="77777777" w:rsidR="00856F74" w:rsidRDefault="00856F74">
      <w:pPr>
        <w:pStyle w:val="NoSpacing"/>
        <w:jc w:val="center"/>
        <w:rPr>
          <w:rFonts w:ascii="Times New Roman" w:hAnsi="Times New Roman"/>
          <w:b/>
          <w:color w:val="000000" w:themeColor="text1"/>
          <w:sz w:val="28"/>
        </w:rPr>
      </w:pPr>
    </w:p>
    <w:p w14:paraId="0BA9B36B" w14:textId="77777777" w:rsidR="00410B81" w:rsidRDefault="00410B81">
      <w:pPr>
        <w:pStyle w:val="NoSpacing"/>
        <w:jc w:val="center"/>
        <w:rPr>
          <w:rFonts w:ascii="Times New Roman" w:hAnsi="Times New Roman"/>
          <w:b/>
          <w:color w:val="000000" w:themeColor="text1"/>
          <w:sz w:val="28"/>
        </w:rPr>
      </w:pPr>
    </w:p>
    <w:p w14:paraId="3610A7EE" w14:textId="77777777" w:rsidR="00410B81" w:rsidRDefault="00410B81">
      <w:pPr>
        <w:pStyle w:val="NoSpacing"/>
        <w:jc w:val="center"/>
        <w:rPr>
          <w:rFonts w:ascii="Times New Roman" w:hAnsi="Times New Roman"/>
          <w:b/>
          <w:color w:val="000000" w:themeColor="text1"/>
          <w:sz w:val="28"/>
        </w:rPr>
      </w:pPr>
    </w:p>
    <w:p w14:paraId="033BF65A" w14:textId="77777777" w:rsidR="00410B81" w:rsidRDefault="00410B81">
      <w:pPr>
        <w:pStyle w:val="NoSpacing"/>
        <w:jc w:val="center"/>
        <w:rPr>
          <w:rFonts w:ascii="Times New Roman" w:hAnsi="Times New Roman"/>
          <w:b/>
          <w:color w:val="000000" w:themeColor="text1"/>
          <w:sz w:val="28"/>
        </w:rPr>
      </w:pPr>
    </w:p>
    <w:p w14:paraId="2F3821DC" w14:textId="77777777" w:rsidR="00410B81" w:rsidRDefault="00410B81">
      <w:pPr>
        <w:pStyle w:val="NoSpacing"/>
        <w:jc w:val="center"/>
        <w:rPr>
          <w:rFonts w:ascii="Times New Roman" w:hAnsi="Times New Roman"/>
          <w:b/>
          <w:color w:val="000000" w:themeColor="text1"/>
          <w:sz w:val="28"/>
        </w:rPr>
      </w:pPr>
    </w:p>
    <w:p w14:paraId="765E2F74" w14:textId="385AB562" w:rsidR="00815374" w:rsidRDefault="00000000">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rPr>
        <w:lastRenderedPageBreak/>
        <w:t xml:space="preserve">Table </w:t>
      </w:r>
      <w:r>
        <w:rPr>
          <w:rFonts w:ascii="Times New Roman" w:hAnsi="Times New Roman"/>
          <w:b/>
          <w:color w:val="000000" w:themeColor="text1"/>
          <w:sz w:val="28"/>
          <w:lang w:val="en-PH"/>
        </w:rPr>
        <w:t>3</w:t>
      </w:r>
    </w:p>
    <w:p w14:paraId="164F5E0B" w14:textId="1ECE3603" w:rsidR="00815374" w:rsidRDefault="00000000">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 xml:space="preserve">Level of Practices on Infection Control </w:t>
      </w:r>
      <w:r w:rsidR="00392F04">
        <w:rPr>
          <w:rFonts w:ascii="Times New Roman" w:hAnsi="Times New Roman"/>
          <w:b/>
          <w:color w:val="000000" w:themeColor="text1"/>
          <w:sz w:val="28"/>
          <w:lang w:val="en-PH"/>
        </w:rPr>
        <w:t>of the Respondents</w:t>
      </w:r>
    </w:p>
    <w:p w14:paraId="7DD78ADC" w14:textId="77777777" w:rsidR="00815374" w:rsidRDefault="00000000">
      <w:pPr>
        <w:pStyle w:val="NoSpacing"/>
        <w:jc w:val="center"/>
        <w:rPr>
          <w:rFonts w:ascii="Times New Roman" w:hAnsi="Times New Roman"/>
          <w:b/>
          <w:color w:val="000000" w:themeColor="text1"/>
          <w:sz w:val="28"/>
          <w:lang w:val="en-PH"/>
        </w:rPr>
      </w:pPr>
      <w:r>
        <w:rPr>
          <w:rFonts w:ascii="Times New Roman" w:hAnsi="Times New Roman"/>
          <w:b/>
          <w:color w:val="000000" w:themeColor="text1"/>
          <w:sz w:val="28"/>
          <w:lang w:val="en-PH"/>
        </w:rPr>
        <w:t>n=72</w:t>
      </w:r>
    </w:p>
    <w:p w14:paraId="50F702F8" w14:textId="77777777" w:rsidR="00815374" w:rsidRDefault="00815374">
      <w:pPr>
        <w:pStyle w:val="NoSpacing"/>
        <w:jc w:val="center"/>
        <w:rPr>
          <w:rFonts w:ascii="Times New Roman" w:hAnsi="Times New Roman"/>
          <w:b/>
          <w:color w:val="000000" w:themeColor="text1"/>
          <w:sz w:val="28"/>
          <w:lang w:val="en-PH"/>
        </w:rPr>
      </w:pPr>
    </w:p>
    <w:tbl>
      <w:tblPr>
        <w:tblStyle w:val="TableGrid"/>
        <w:tblW w:w="8910" w:type="dxa"/>
        <w:tblInd w:w="-9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02"/>
        <w:gridCol w:w="1121"/>
        <w:gridCol w:w="1887"/>
      </w:tblGrid>
      <w:tr w:rsidR="00815374" w14:paraId="00082E37" w14:textId="77777777">
        <w:tc>
          <w:tcPr>
            <w:tcW w:w="5902" w:type="dxa"/>
            <w:tcBorders>
              <w:top w:val="single" w:sz="4" w:space="0" w:color="auto"/>
              <w:bottom w:val="single" w:sz="4" w:space="0" w:color="auto"/>
            </w:tcBorders>
          </w:tcPr>
          <w:p w14:paraId="2F39D769" w14:textId="77777777" w:rsidR="00815374" w:rsidRDefault="00000000">
            <w:pPr>
              <w:pStyle w:val="NoSpacing"/>
              <w:rPr>
                <w:rFonts w:ascii="Times New Roman" w:hAnsi="Times New Roman"/>
                <w:b/>
                <w:sz w:val="18"/>
                <w:szCs w:val="18"/>
              </w:rPr>
            </w:pPr>
            <w:r>
              <w:rPr>
                <w:rFonts w:ascii="Times New Roman" w:hAnsi="Times New Roman"/>
                <w:sz w:val="18"/>
                <w:szCs w:val="18"/>
              </w:rPr>
              <w:t xml:space="preserve">                                 </w:t>
            </w:r>
            <w:r>
              <w:rPr>
                <w:rFonts w:ascii="Times New Roman" w:hAnsi="Times New Roman"/>
                <w:b/>
                <w:sz w:val="18"/>
                <w:szCs w:val="18"/>
              </w:rPr>
              <w:t xml:space="preserve"> INDICATORS</w:t>
            </w:r>
          </w:p>
        </w:tc>
        <w:tc>
          <w:tcPr>
            <w:tcW w:w="1121" w:type="dxa"/>
            <w:tcBorders>
              <w:top w:val="single" w:sz="4" w:space="0" w:color="auto"/>
              <w:bottom w:val="single" w:sz="4" w:space="0" w:color="auto"/>
            </w:tcBorders>
          </w:tcPr>
          <w:p w14:paraId="59099F86" w14:textId="77777777" w:rsidR="00815374" w:rsidRDefault="00000000">
            <w:pPr>
              <w:pStyle w:val="NoSpacing"/>
              <w:jc w:val="center"/>
              <w:rPr>
                <w:rFonts w:ascii="Times New Roman" w:hAnsi="Times New Roman"/>
                <w:b/>
                <w:sz w:val="18"/>
                <w:szCs w:val="18"/>
              </w:rPr>
            </w:pPr>
            <w:r>
              <w:rPr>
                <w:rFonts w:ascii="Times New Roman" w:hAnsi="Times New Roman"/>
                <w:b/>
                <w:sz w:val="18"/>
                <w:szCs w:val="18"/>
              </w:rPr>
              <w:t>Weighted Mean</w:t>
            </w:r>
          </w:p>
        </w:tc>
        <w:tc>
          <w:tcPr>
            <w:tcW w:w="1887" w:type="dxa"/>
            <w:tcBorders>
              <w:top w:val="single" w:sz="4" w:space="0" w:color="auto"/>
              <w:bottom w:val="single" w:sz="4" w:space="0" w:color="auto"/>
            </w:tcBorders>
            <w:shd w:val="clear" w:color="auto" w:fill="FFFFFF" w:themeFill="background1"/>
          </w:tcPr>
          <w:p w14:paraId="6139C35A" w14:textId="77777777" w:rsidR="00815374" w:rsidRDefault="00000000">
            <w:pPr>
              <w:pStyle w:val="NoSpacing"/>
              <w:jc w:val="center"/>
              <w:rPr>
                <w:rFonts w:ascii="Times New Roman" w:hAnsi="Times New Roman"/>
                <w:b/>
                <w:sz w:val="18"/>
                <w:szCs w:val="18"/>
              </w:rPr>
            </w:pPr>
            <w:r>
              <w:rPr>
                <w:rFonts w:ascii="Times New Roman" w:hAnsi="Times New Roman"/>
                <w:b/>
                <w:sz w:val="18"/>
                <w:szCs w:val="18"/>
              </w:rPr>
              <w:t>Interpretation</w:t>
            </w:r>
          </w:p>
        </w:tc>
      </w:tr>
      <w:tr w:rsidR="00815374" w14:paraId="7CA65567" w14:textId="77777777">
        <w:tc>
          <w:tcPr>
            <w:tcW w:w="5902" w:type="dxa"/>
            <w:tcBorders>
              <w:top w:val="single" w:sz="4" w:space="0" w:color="auto"/>
            </w:tcBorders>
          </w:tcPr>
          <w:p w14:paraId="54E19147" w14:textId="77777777" w:rsidR="00815374" w:rsidRDefault="00000000">
            <w:pPr>
              <w:pStyle w:val="ListParagraph"/>
              <w:spacing w:after="0" w:line="240" w:lineRule="auto"/>
              <w:ind w:left="0"/>
              <w:rPr>
                <w:rFonts w:ascii="Times New Roman" w:hAnsi="Times New Roman"/>
                <w:b/>
                <w:sz w:val="18"/>
                <w:szCs w:val="18"/>
              </w:rPr>
            </w:pPr>
            <w:r>
              <w:rPr>
                <w:rFonts w:ascii="Times New Roman" w:hAnsi="Times New Roman" w:cs="Times New Roman"/>
                <w:bCs/>
                <w:sz w:val="20"/>
                <w:szCs w:val="20"/>
                <w:lang w:val="en-PH"/>
              </w:rPr>
              <w:t xml:space="preserve">1. </w:t>
            </w:r>
            <w:r>
              <w:rPr>
                <w:rFonts w:ascii="Times New Roman" w:hAnsi="Times New Roman" w:cs="Times New Roman"/>
                <w:bCs/>
                <w:sz w:val="20"/>
                <w:szCs w:val="20"/>
              </w:rPr>
              <w:t xml:space="preserve">I </w:t>
            </w:r>
            <w:r>
              <w:rPr>
                <w:rFonts w:ascii="Times New Roman" w:hAnsi="Times New Roman" w:cs="Times New Roman"/>
                <w:sz w:val="20"/>
                <w:szCs w:val="20"/>
              </w:rPr>
              <w:t>perform hand hygiene when they come in contact with patients</w:t>
            </w:r>
            <w:r>
              <w:rPr>
                <w:rFonts w:ascii="Times New Roman" w:hAnsi="Times New Roman" w:cs="Times New Roman"/>
                <w:sz w:val="20"/>
                <w:szCs w:val="20"/>
                <w:lang w:val="en-PH"/>
              </w:rPr>
              <w:t>.</w:t>
            </w:r>
          </w:p>
        </w:tc>
        <w:tc>
          <w:tcPr>
            <w:tcW w:w="1121" w:type="dxa"/>
            <w:tcBorders>
              <w:top w:val="single" w:sz="4" w:space="0" w:color="auto"/>
            </w:tcBorders>
          </w:tcPr>
          <w:p w14:paraId="6C8F2B75"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3.78</w:t>
            </w:r>
          </w:p>
        </w:tc>
        <w:tc>
          <w:tcPr>
            <w:tcW w:w="1887" w:type="dxa"/>
            <w:tcBorders>
              <w:top w:val="single" w:sz="4" w:space="0" w:color="auto"/>
            </w:tcBorders>
            <w:shd w:val="clear" w:color="auto" w:fill="FFFFFF" w:themeFill="background1"/>
          </w:tcPr>
          <w:p w14:paraId="4B8306BD"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Highly Practiced</w:t>
            </w:r>
          </w:p>
        </w:tc>
      </w:tr>
      <w:tr w:rsidR="00815374" w14:paraId="7C614FE2" w14:textId="77777777">
        <w:tc>
          <w:tcPr>
            <w:tcW w:w="5902" w:type="dxa"/>
          </w:tcPr>
          <w:p w14:paraId="14273AF8"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2. </w:t>
            </w:r>
            <w:r>
              <w:rPr>
                <w:rFonts w:ascii="Times New Roman" w:hAnsi="Times New Roman" w:cs="Times New Roman"/>
                <w:sz w:val="20"/>
                <w:szCs w:val="20"/>
              </w:rPr>
              <w:t>I perform hand hygiene after taking off gloves</w:t>
            </w:r>
            <w:r>
              <w:rPr>
                <w:rFonts w:ascii="Times New Roman" w:hAnsi="Times New Roman" w:cs="Times New Roman"/>
                <w:sz w:val="20"/>
                <w:szCs w:val="20"/>
                <w:lang w:val="en-PH"/>
              </w:rPr>
              <w:t>.</w:t>
            </w:r>
          </w:p>
        </w:tc>
        <w:tc>
          <w:tcPr>
            <w:tcW w:w="1121" w:type="dxa"/>
          </w:tcPr>
          <w:p w14:paraId="400DFAF5"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2.56</w:t>
            </w:r>
          </w:p>
        </w:tc>
        <w:tc>
          <w:tcPr>
            <w:tcW w:w="1887" w:type="dxa"/>
            <w:shd w:val="clear" w:color="auto" w:fill="FFFFFF" w:themeFill="background1"/>
          </w:tcPr>
          <w:p w14:paraId="7361720D"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Moderately Practiced</w:t>
            </w:r>
          </w:p>
        </w:tc>
      </w:tr>
      <w:tr w:rsidR="00815374" w14:paraId="1494DF14" w14:textId="77777777">
        <w:tc>
          <w:tcPr>
            <w:tcW w:w="5902" w:type="dxa"/>
          </w:tcPr>
          <w:p w14:paraId="3C429859"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bCs/>
                <w:sz w:val="20"/>
                <w:szCs w:val="20"/>
                <w:lang w:val="en-PH"/>
              </w:rPr>
              <w:t xml:space="preserve">3. </w:t>
            </w:r>
            <w:r>
              <w:rPr>
                <w:rFonts w:ascii="Times New Roman" w:hAnsi="Times New Roman" w:cs="Times New Roman"/>
                <w:bCs/>
                <w:sz w:val="20"/>
                <w:szCs w:val="20"/>
              </w:rPr>
              <w:t>I wash hands immediately after contacting any blood, body fluid, secretion, excretion, or dirty substances.</w:t>
            </w:r>
          </w:p>
        </w:tc>
        <w:tc>
          <w:tcPr>
            <w:tcW w:w="1121" w:type="dxa"/>
          </w:tcPr>
          <w:p w14:paraId="61DB62ED"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3.41</w:t>
            </w:r>
          </w:p>
        </w:tc>
        <w:tc>
          <w:tcPr>
            <w:tcW w:w="1887" w:type="dxa"/>
            <w:shd w:val="clear" w:color="auto" w:fill="FFFFFF" w:themeFill="background1"/>
          </w:tcPr>
          <w:p w14:paraId="386EFAB6"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Highly Practiced</w:t>
            </w:r>
          </w:p>
        </w:tc>
      </w:tr>
      <w:tr w:rsidR="00815374" w14:paraId="31CC0466" w14:textId="77777777">
        <w:tc>
          <w:tcPr>
            <w:tcW w:w="5902" w:type="dxa"/>
          </w:tcPr>
          <w:p w14:paraId="2E3EB644"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4. </w:t>
            </w:r>
            <w:r>
              <w:rPr>
                <w:rFonts w:ascii="Times New Roman" w:hAnsi="Times New Roman" w:cs="Times New Roman"/>
                <w:sz w:val="20"/>
                <w:szCs w:val="20"/>
              </w:rPr>
              <w:t>I wear gloves when drawing blood samples.</w:t>
            </w:r>
          </w:p>
        </w:tc>
        <w:tc>
          <w:tcPr>
            <w:tcW w:w="1121" w:type="dxa"/>
          </w:tcPr>
          <w:p w14:paraId="36E32ACA"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3.55</w:t>
            </w:r>
          </w:p>
        </w:tc>
        <w:tc>
          <w:tcPr>
            <w:tcW w:w="1887" w:type="dxa"/>
            <w:shd w:val="clear" w:color="auto" w:fill="FFFFFF" w:themeFill="background1"/>
          </w:tcPr>
          <w:p w14:paraId="43ED6A4A"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Highly Practiced</w:t>
            </w:r>
          </w:p>
          <w:p w14:paraId="061369BC" w14:textId="77777777" w:rsidR="00815374" w:rsidRDefault="00815374">
            <w:pPr>
              <w:pStyle w:val="NoSpacing"/>
              <w:jc w:val="center"/>
              <w:rPr>
                <w:rFonts w:ascii="Times New Roman" w:hAnsi="Times New Roman"/>
                <w:sz w:val="18"/>
                <w:szCs w:val="18"/>
                <w:lang w:val="en-PH"/>
              </w:rPr>
            </w:pPr>
          </w:p>
        </w:tc>
      </w:tr>
      <w:tr w:rsidR="00815374" w14:paraId="486BA980" w14:textId="77777777">
        <w:tc>
          <w:tcPr>
            <w:tcW w:w="5902" w:type="dxa"/>
          </w:tcPr>
          <w:p w14:paraId="7AD1923F"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5. I </w:t>
            </w:r>
            <w:r>
              <w:rPr>
                <w:rFonts w:ascii="Times New Roman" w:hAnsi="Times New Roman" w:cs="Times New Roman"/>
                <w:sz w:val="20"/>
                <w:szCs w:val="20"/>
              </w:rPr>
              <w:t>wear gloves when disposing of stool or urine.</w:t>
            </w:r>
          </w:p>
        </w:tc>
        <w:tc>
          <w:tcPr>
            <w:tcW w:w="1121" w:type="dxa"/>
          </w:tcPr>
          <w:p w14:paraId="54E468E1"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3.49</w:t>
            </w:r>
          </w:p>
        </w:tc>
        <w:tc>
          <w:tcPr>
            <w:tcW w:w="1887" w:type="dxa"/>
            <w:shd w:val="clear" w:color="auto" w:fill="FFFFFF" w:themeFill="background1"/>
          </w:tcPr>
          <w:p w14:paraId="59987274"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0C6657F6" w14:textId="77777777">
        <w:tc>
          <w:tcPr>
            <w:tcW w:w="5902" w:type="dxa"/>
          </w:tcPr>
          <w:p w14:paraId="655279C6"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6. </w:t>
            </w:r>
            <w:r>
              <w:rPr>
                <w:rFonts w:ascii="Times New Roman" w:hAnsi="Times New Roman" w:cs="Times New Roman"/>
                <w:sz w:val="20"/>
                <w:szCs w:val="20"/>
              </w:rPr>
              <w:t>I wear gloves when handling impaired patient skin.</w:t>
            </w:r>
          </w:p>
        </w:tc>
        <w:tc>
          <w:tcPr>
            <w:tcW w:w="1121" w:type="dxa"/>
          </w:tcPr>
          <w:p w14:paraId="28169ED0"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3.44</w:t>
            </w:r>
          </w:p>
        </w:tc>
        <w:tc>
          <w:tcPr>
            <w:tcW w:w="1887" w:type="dxa"/>
            <w:shd w:val="clear" w:color="auto" w:fill="FFFFFF" w:themeFill="background1"/>
          </w:tcPr>
          <w:p w14:paraId="06D74B09"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601B1FC7" w14:textId="77777777">
        <w:tc>
          <w:tcPr>
            <w:tcW w:w="5902" w:type="dxa"/>
          </w:tcPr>
          <w:p w14:paraId="4D493AFA"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7. </w:t>
            </w:r>
            <w:r>
              <w:rPr>
                <w:rFonts w:ascii="Times New Roman" w:hAnsi="Times New Roman" w:cs="Times New Roman"/>
                <w:sz w:val="20"/>
                <w:szCs w:val="20"/>
              </w:rPr>
              <w:t>I wear gloves when handling the patient’s mucosa.</w:t>
            </w:r>
          </w:p>
        </w:tc>
        <w:tc>
          <w:tcPr>
            <w:tcW w:w="1121" w:type="dxa"/>
          </w:tcPr>
          <w:p w14:paraId="0D687505"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3.57</w:t>
            </w:r>
          </w:p>
        </w:tc>
        <w:tc>
          <w:tcPr>
            <w:tcW w:w="1887" w:type="dxa"/>
            <w:shd w:val="clear" w:color="auto" w:fill="FFFFFF" w:themeFill="background1"/>
          </w:tcPr>
          <w:p w14:paraId="7B5DFF61"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0A6F8113" w14:textId="77777777">
        <w:tc>
          <w:tcPr>
            <w:tcW w:w="5902" w:type="dxa"/>
          </w:tcPr>
          <w:p w14:paraId="0B9EF2BB"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8. </w:t>
            </w:r>
            <w:r>
              <w:rPr>
                <w:rFonts w:ascii="Times New Roman" w:hAnsi="Times New Roman" w:cs="Times New Roman"/>
                <w:sz w:val="20"/>
                <w:szCs w:val="20"/>
              </w:rPr>
              <w:t>I wear gloves when handling saliva or sputum culture.</w:t>
            </w:r>
          </w:p>
        </w:tc>
        <w:tc>
          <w:tcPr>
            <w:tcW w:w="1121" w:type="dxa"/>
          </w:tcPr>
          <w:p w14:paraId="6BD2B6D0"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3.56</w:t>
            </w:r>
          </w:p>
        </w:tc>
        <w:tc>
          <w:tcPr>
            <w:tcW w:w="1887" w:type="dxa"/>
            <w:shd w:val="clear" w:color="auto" w:fill="FFFFFF" w:themeFill="background1"/>
          </w:tcPr>
          <w:p w14:paraId="0DBC4353"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76596CBE" w14:textId="77777777">
        <w:tc>
          <w:tcPr>
            <w:tcW w:w="5902" w:type="dxa"/>
          </w:tcPr>
          <w:p w14:paraId="72B77909"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9. </w:t>
            </w:r>
            <w:r>
              <w:rPr>
                <w:rFonts w:ascii="Times New Roman" w:hAnsi="Times New Roman" w:cs="Times New Roman"/>
                <w:sz w:val="20"/>
                <w:szCs w:val="20"/>
              </w:rPr>
              <w:t xml:space="preserve">I wear gloves when performing parenteral injections of medications. </w:t>
            </w:r>
          </w:p>
        </w:tc>
        <w:tc>
          <w:tcPr>
            <w:tcW w:w="1121" w:type="dxa"/>
          </w:tcPr>
          <w:p w14:paraId="03AB44E3"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3.38</w:t>
            </w:r>
          </w:p>
        </w:tc>
        <w:tc>
          <w:tcPr>
            <w:tcW w:w="1887" w:type="dxa"/>
            <w:shd w:val="clear" w:color="auto" w:fill="FFFFFF" w:themeFill="background1"/>
          </w:tcPr>
          <w:p w14:paraId="5C7E5A42"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14799B17" w14:textId="77777777">
        <w:tc>
          <w:tcPr>
            <w:tcW w:w="5902" w:type="dxa"/>
          </w:tcPr>
          <w:p w14:paraId="5FAD9BE6"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10. </w:t>
            </w:r>
            <w:r>
              <w:rPr>
                <w:rFonts w:ascii="Times New Roman" w:hAnsi="Times New Roman" w:cs="Times New Roman"/>
                <w:sz w:val="20"/>
                <w:szCs w:val="20"/>
              </w:rPr>
              <w:t>I wear gloves when dressing wounds.</w:t>
            </w:r>
          </w:p>
        </w:tc>
        <w:tc>
          <w:tcPr>
            <w:tcW w:w="1121" w:type="dxa"/>
          </w:tcPr>
          <w:p w14:paraId="2242AF88"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3.37</w:t>
            </w:r>
          </w:p>
        </w:tc>
        <w:tc>
          <w:tcPr>
            <w:tcW w:w="1887" w:type="dxa"/>
            <w:shd w:val="clear" w:color="auto" w:fill="FFFFFF" w:themeFill="background1"/>
          </w:tcPr>
          <w:p w14:paraId="7354BA3D"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18CBB184" w14:textId="77777777">
        <w:tc>
          <w:tcPr>
            <w:tcW w:w="5902" w:type="dxa"/>
          </w:tcPr>
          <w:p w14:paraId="183F8E9C" w14:textId="77777777" w:rsidR="00815374" w:rsidRDefault="00000000">
            <w:pPr>
              <w:pStyle w:val="ListParagraph"/>
              <w:spacing w:after="0" w:line="240" w:lineRule="auto"/>
              <w:ind w:left="0"/>
              <w:rPr>
                <w:rFonts w:ascii="Times New Roman" w:hAnsi="Times New Roman"/>
                <w:sz w:val="18"/>
                <w:szCs w:val="18"/>
              </w:rPr>
            </w:pPr>
            <w:r>
              <w:rPr>
                <w:rFonts w:ascii="Times New Roman" w:eastAsia="SimSun" w:hAnsi="Times New Roman" w:cs="Times New Roman"/>
                <w:sz w:val="20"/>
                <w:szCs w:val="20"/>
                <w:lang w:val="en-PH"/>
              </w:rPr>
              <w:t xml:space="preserve">11. </w:t>
            </w:r>
            <w:r>
              <w:rPr>
                <w:rFonts w:ascii="Times New Roman" w:eastAsia="SimSun" w:hAnsi="Times New Roman" w:cs="Times New Roman"/>
                <w:sz w:val="20"/>
                <w:szCs w:val="20"/>
              </w:rPr>
              <w:t>I wear gloves when they come in contact with blood.</w:t>
            </w:r>
          </w:p>
        </w:tc>
        <w:tc>
          <w:tcPr>
            <w:tcW w:w="1121" w:type="dxa"/>
          </w:tcPr>
          <w:p w14:paraId="594EB490"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3.59</w:t>
            </w:r>
          </w:p>
        </w:tc>
        <w:tc>
          <w:tcPr>
            <w:tcW w:w="1887" w:type="dxa"/>
            <w:shd w:val="clear" w:color="auto" w:fill="FFFFFF" w:themeFill="background1"/>
          </w:tcPr>
          <w:p w14:paraId="3B71D380"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50C2DB6D" w14:textId="77777777">
        <w:tc>
          <w:tcPr>
            <w:tcW w:w="5902" w:type="dxa"/>
          </w:tcPr>
          <w:p w14:paraId="5965CA87"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12. </w:t>
            </w:r>
            <w:r>
              <w:rPr>
                <w:rFonts w:ascii="Times New Roman" w:hAnsi="Times New Roman" w:cs="Times New Roman"/>
                <w:sz w:val="20"/>
                <w:szCs w:val="20"/>
              </w:rPr>
              <w:t>I wear mask when performing operations/procedures that might induce the spraying of blood, body fluid, secretions, or excretions.</w:t>
            </w:r>
          </w:p>
        </w:tc>
        <w:tc>
          <w:tcPr>
            <w:tcW w:w="1121" w:type="dxa"/>
          </w:tcPr>
          <w:p w14:paraId="31177203" w14:textId="77777777" w:rsidR="00815374" w:rsidRDefault="00000000">
            <w:pPr>
              <w:pStyle w:val="NoSpacing"/>
              <w:jc w:val="center"/>
              <w:rPr>
                <w:rFonts w:ascii="Times New Roman" w:hAnsi="Times New Roman"/>
                <w:sz w:val="18"/>
                <w:szCs w:val="18"/>
                <w:lang w:val="en-PH"/>
              </w:rPr>
            </w:pPr>
            <w:r>
              <w:rPr>
                <w:rFonts w:ascii="Times New Roman" w:hAnsi="Times New Roman"/>
                <w:sz w:val="18"/>
                <w:szCs w:val="18"/>
                <w:lang w:val="en-PH"/>
              </w:rPr>
              <w:t>3.41</w:t>
            </w:r>
          </w:p>
        </w:tc>
        <w:tc>
          <w:tcPr>
            <w:tcW w:w="1887" w:type="dxa"/>
            <w:shd w:val="clear" w:color="auto" w:fill="FFFFFF" w:themeFill="background1"/>
          </w:tcPr>
          <w:p w14:paraId="6B7DB62D" w14:textId="77777777" w:rsidR="00815374" w:rsidRDefault="00000000">
            <w:pPr>
              <w:jc w:val="center"/>
              <w:rPr>
                <w:rFonts w:ascii="Times New Roman" w:hAnsi="Times New Roman"/>
                <w:sz w:val="18"/>
                <w:szCs w:val="18"/>
              </w:rPr>
            </w:pPr>
            <w:r>
              <w:rPr>
                <w:rFonts w:ascii="Times New Roman" w:hAnsi="Times New Roman"/>
                <w:sz w:val="18"/>
                <w:szCs w:val="18"/>
                <w:lang w:val="en-PH"/>
              </w:rPr>
              <w:t>Highly Practiced</w:t>
            </w:r>
          </w:p>
        </w:tc>
      </w:tr>
      <w:tr w:rsidR="00815374" w14:paraId="22DA7A5A" w14:textId="77777777">
        <w:tc>
          <w:tcPr>
            <w:tcW w:w="5902" w:type="dxa"/>
          </w:tcPr>
          <w:p w14:paraId="5E68C0D5" w14:textId="77777777" w:rsidR="00815374" w:rsidRDefault="00000000">
            <w:pPr>
              <w:pStyle w:val="ListParagraph"/>
              <w:spacing w:after="0" w:line="240" w:lineRule="auto"/>
              <w:ind w:left="0"/>
              <w:rPr>
                <w:rFonts w:ascii="Times New Roman" w:hAnsi="Times New Roman"/>
                <w:sz w:val="18"/>
                <w:szCs w:val="18"/>
              </w:rPr>
            </w:pPr>
            <w:r>
              <w:rPr>
                <w:rFonts w:ascii="Times New Roman" w:hAnsi="Times New Roman" w:cs="Times New Roman"/>
                <w:sz w:val="20"/>
                <w:szCs w:val="20"/>
                <w:lang w:val="en-PH"/>
              </w:rPr>
              <w:t xml:space="preserve">13. </w:t>
            </w:r>
            <w:r>
              <w:rPr>
                <w:rFonts w:ascii="Times New Roman" w:hAnsi="Times New Roman" w:cs="Times New Roman"/>
                <w:sz w:val="20"/>
                <w:szCs w:val="20"/>
              </w:rPr>
              <w:t>I wear a protective eye patch or goggle when performing operations/procedures that might induce spraying of blood, body fluid, secretions, or excretions.</w:t>
            </w:r>
          </w:p>
        </w:tc>
        <w:tc>
          <w:tcPr>
            <w:tcW w:w="1121" w:type="dxa"/>
          </w:tcPr>
          <w:p w14:paraId="73BA9C38"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2.23</w:t>
            </w:r>
          </w:p>
        </w:tc>
        <w:tc>
          <w:tcPr>
            <w:tcW w:w="1887" w:type="dxa"/>
            <w:shd w:val="clear" w:color="auto" w:fill="FFFFFF" w:themeFill="background1"/>
          </w:tcPr>
          <w:p w14:paraId="5907FF50"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Less Practiced</w:t>
            </w:r>
          </w:p>
        </w:tc>
      </w:tr>
      <w:tr w:rsidR="00815374" w14:paraId="7BE2D180" w14:textId="77777777">
        <w:trPr>
          <w:trHeight w:val="180"/>
        </w:trPr>
        <w:tc>
          <w:tcPr>
            <w:tcW w:w="5902" w:type="dxa"/>
          </w:tcPr>
          <w:p w14:paraId="3294A3D1" w14:textId="77777777" w:rsidR="00815374" w:rsidRDefault="00000000">
            <w:pPr>
              <w:pStyle w:val="ListParagraph"/>
              <w:spacing w:after="0" w:line="240" w:lineRule="auto"/>
              <w:ind w:left="0"/>
              <w:rPr>
                <w:rFonts w:ascii="Times New Roman" w:hAnsi="Times New Roman"/>
                <w:sz w:val="18"/>
                <w:szCs w:val="18"/>
              </w:rPr>
            </w:pPr>
            <w:r>
              <w:rPr>
                <w:rFonts w:ascii="Times New Roman" w:eastAsia="SimSun" w:hAnsi="Times New Roman" w:cs="Times New Roman"/>
                <w:sz w:val="20"/>
                <w:szCs w:val="20"/>
                <w:lang w:val="en-PH"/>
              </w:rPr>
              <w:t xml:space="preserve">14. </w:t>
            </w:r>
            <w:r>
              <w:rPr>
                <w:rFonts w:ascii="Times New Roman" w:eastAsia="SimSun" w:hAnsi="Times New Roman" w:cs="Times New Roman"/>
                <w:sz w:val="20"/>
                <w:szCs w:val="20"/>
              </w:rPr>
              <w:t xml:space="preserve">I wear protective suits or gown when performing operations/procedures that might induce spraying of blood, body fluid, secretions, or excretions. </w:t>
            </w:r>
          </w:p>
        </w:tc>
        <w:tc>
          <w:tcPr>
            <w:tcW w:w="1121" w:type="dxa"/>
          </w:tcPr>
          <w:p w14:paraId="0B5D4998"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2.32</w:t>
            </w:r>
          </w:p>
        </w:tc>
        <w:tc>
          <w:tcPr>
            <w:tcW w:w="1887" w:type="dxa"/>
            <w:shd w:val="clear" w:color="auto" w:fill="FFFFFF" w:themeFill="background1"/>
          </w:tcPr>
          <w:p w14:paraId="14DCF655" w14:textId="77777777" w:rsidR="00815374" w:rsidRDefault="00000000">
            <w:pPr>
              <w:pStyle w:val="NoSpacing"/>
              <w:jc w:val="center"/>
              <w:rPr>
                <w:rFonts w:ascii="Times New Roman" w:hAnsi="Times New Roman"/>
                <w:b/>
                <w:bCs/>
                <w:sz w:val="18"/>
                <w:szCs w:val="18"/>
              </w:rPr>
            </w:pPr>
            <w:r>
              <w:rPr>
                <w:rFonts w:ascii="Times New Roman" w:hAnsi="Times New Roman"/>
                <w:b/>
                <w:bCs/>
                <w:sz w:val="18"/>
                <w:szCs w:val="18"/>
                <w:lang w:val="en-PH"/>
              </w:rPr>
              <w:t>Less Practiced</w:t>
            </w:r>
          </w:p>
        </w:tc>
      </w:tr>
      <w:tr w:rsidR="00815374" w14:paraId="1CC8B97E" w14:textId="77777777">
        <w:trPr>
          <w:trHeight w:val="180"/>
        </w:trPr>
        <w:tc>
          <w:tcPr>
            <w:tcW w:w="5902" w:type="dxa"/>
          </w:tcPr>
          <w:p w14:paraId="478C054C" w14:textId="77777777" w:rsidR="00815374" w:rsidRDefault="00000000">
            <w:pPr>
              <w:pStyle w:val="ListParagraph"/>
              <w:spacing w:after="0" w:line="240" w:lineRule="auto"/>
              <w:ind w:left="0"/>
              <w:rPr>
                <w:rFonts w:ascii="Times New Roman" w:hAnsi="Times New Roman" w:cs="Times New Roman"/>
                <w:sz w:val="18"/>
                <w:szCs w:val="18"/>
                <w:lang w:val="en-PH"/>
              </w:rPr>
            </w:pPr>
            <w:r>
              <w:rPr>
                <w:rFonts w:ascii="Times New Roman" w:eastAsia="SimSun" w:hAnsi="Times New Roman" w:cs="Times New Roman"/>
                <w:sz w:val="20"/>
                <w:szCs w:val="20"/>
                <w:lang w:val="en-PH"/>
              </w:rPr>
              <w:t xml:space="preserve">15. </w:t>
            </w:r>
            <w:r>
              <w:rPr>
                <w:rFonts w:ascii="Times New Roman" w:eastAsia="SimSun" w:hAnsi="Times New Roman" w:cs="Times New Roman"/>
                <w:sz w:val="20"/>
                <w:szCs w:val="20"/>
              </w:rPr>
              <w:t xml:space="preserve">I dispose needles, blades, or any other single use sharp objects in a sharp disposal container after use. </w:t>
            </w:r>
          </w:p>
        </w:tc>
        <w:tc>
          <w:tcPr>
            <w:tcW w:w="1121" w:type="dxa"/>
          </w:tcPr>
          <w:p w14:paraId="61B420BB"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3.66</w:t>
            </w:r>
          </w:p>
        </w:tc>
        <w:tc>
          <w:tcPr>
            <w:tcW w:w="1887" w:type="dxa"/>
            <w:shd w:val="clear" w:color="auto" w:fill="FFFFFF" w:themeFill="background1"/>
          </w:tcPr>
          <w:p w14:paraId="565883E5" w14:textId="77777777" w:rsidR="00815374" w:rsidRDefault="00000000">
            <w:pPr>
              <w:pStyle w:val="NoSpacing"/>
              <w:jc w:val="center"/>
              <w:rPr>
                <w:rFonts w:ascii="Times New Roman" w:hAnsi="Times New Roman"/>
                <w:b/>
                <w:bCs/>
                <w:sz w:val="18"/>
                <w:szCs w:val="18"/>
              </w:rPr>
            </w:pPr>
            <w:r>
              <w:rPr>
                <w:rFonts w:ascii="Times New Roman" w:hAnsi="Times New Roman"/>
                <w:sz w:val="18"/>
                <w:szCs w:val="18"/>
                <w:lang w:val="en-PH"/>
              </w:rPr>
              <w:t>Highly Practiced</w:t>
            </w:r>
          </w:p>
        </w:tc>
      </w:tr>
      <w:tr w:rsidR="00815374" w14:paraId="0FEBEEFA" w14:textId="77777777">
        <w:trPr>
          <w:trHeight w:val="105"/>
        </w:trPr>
        <w:tc>
          <w:tcPr>
            <w:tcW w:w="5902" w:type="dxa"/>
          </w:tcPr>
          <w:p w14:paraId="5B80CD52" w14:textId="77777777" w:rsidR="00815374" w:rsidRDefault="00000000">
            <w:pPr>
              <w:pStyle w:val="NoSpacing"/>
              <w:rPr>
                <w:rFonts w:ascii="Times New Roman" w:hAnsi="Times New Roman"/>
                <w:b/>
                <w:sz w:val="18"/>
                <w:szCs w:val="18"/>
              </w:rPr>
            </w:pPr>
            <w:r>
              <w:rPr>
                <w:rFonts w:ascii="Times New Roman" w:hAnsi="Times New Roman"/>
                <w:b/>
                <w:sz w:val="18"/>
                <w:szCs w:val="18"/>
              </w:rPr>
              <w:t xml:space="preserve">                                   </w:t>
            </w:r>
          </w:p>
          <w:p w14:paraId="7751A59E" w14:textId="77777777" w:rsidR="00815374" w:rsidRDefault="00000000">
            <w:pPr>
              <w:pStyle w:val="NoSpacing"/>
              <w:rPr>
                <w:rFonts w:ascii="Times New Roman" w:hAnsi="Times New Roman"/>
                <w:b/>
                <w:sz w:val="18"/>
                <w:szCs w:val="18"/>
              </w:rPr>
            </w:pPr>
            <w:r>
              <w:rPr>
                <w:rFonts w:ascii="Times New Roman" w:hAnsi="Times New Roman"/>
                <w:b/>
                <w:sz w:val="18"/>
                <w:szCs w:val="18"/>
              </w:rPr>
              <w:t xml:space="preserve"> </w:t>
            </w:r>
            <w:r>
              <w:rPr>
                <w:rFonts w:ascii="Times New Roman" w:hAnsi="Times New Roman"/>
                <w:b/>
                <w:sz w:val="18"/>
                <w:szCs w:val="18"/>
                <w:lang w:val="en-PH"/>
              </w:rPr>
              <w:t>Grand</w:t>
            </w:r>
            <w:r>
              <w:rPr>
                <w:rFonts w:ascii="Times New Roman" w:hAnsi="Times New Roman"/>
                <w:b/>
                <w:sz w:val="18"/>
                <w:szCs w:val="18"/>
              </w:rPr>
              <w:t xml:space="preserve"> Mean</w:t>
            </w:r>
          </w:p>
        </w:tc>
        <w:tc>
          <w:tcPr>
            <w:tcW w:w="1121" w:type="dxa"/>
          </w:tcPr>
          <w:p w14:paraId="124B8EA5" w14:textId="77777777" w:rsidR="00815374" w:rsidRDefault="00815374">
            <w:pPr>
              <w:pStyle w:val="NoSpacing"/>
              <w:jc w:val="center"/>
              <w:rPr>
                <w:rFonts w:ascii="Times New Roman" w:hAnsi="Times New Roman"/>
                <w:b/>
                <w:sz w:val="18"/>
                <w:szCs w:val="18"/>
                <w:lang w:val="en-PH"/>
              </w:rPr>
            </w:pPr>
          </w:p>
          <w:p w14:paraId="77AC074F" w14:textId="77777777" w:rsidR="00815374" w:rsidRDefault="00000000">
            <w:pPr>
              <w:pStyle w:val="NoSpacing"/>
              <w:jc w:val="center"/>
              <w:rPr>
                <w:rFonts w:ascii="Times New Roman" w:hAnsi="Times New Roman"/>
                <w:b/>
                <w:sz w:val="18"/>
                <w:szCs w:val="18"/>
                <w:lang w:val="en-PH"/>
              </w:rPr>
            </w:pPr>
            <w:r>
              <w:rPr>
                <w:rFonts w:ascii="Times New Roman" w:hAnsi="Times New Roman"/>
                <w:b/>
                <w:sz w:val="18"/>
                <w:szCs w:val="18"/>
                <w:lang w:val="en-PH"/>
              </w:rPr>
              <w:t>3.28</w:t>
            </w:r>
          </w:p>
        </w:tc>
        <w:tc>
          <w:tcPr>
            <w:tcW w:w="1887" w:type="dxa"/>
            <w:shd w:val="clear" w:color="auto" w:fill="FFFFFF" w:themeFill="background1"/>
          </w:tcPr>
          <w:p w14:paraId="1DA16AD2" w14:textId="77777777" w:rsidR="00815374" w:rsidRDefault="00815374">
            <w:pPr>
              <w:pStyle w:val="NoSpacing"/>
              <w:jc w:val="center"/>
              <w:rPr>
                <w:rFonts w:ascii="Times New Roman" w:hAnsi="Times New Roman"/>
                <w:b/>
                <w:sz w:val="18"/>
                <w:szCs w:val="18"/>
                <w:lang w:val="en-PH"/>
              </w:rPr>
            </w:pPr>
          </w:p>
          <w:p w14:paraId="548BBD59" w14:textId="77777777" w:rsidR="00815374" w:rsidRDefault="00000000">
            <w:pPr>
              <w:pStyle w:val="NoSpacing"/>
              <w:jc w:val="center"/>
              <w:rPr>
                <w:rFonts w:ascii="Times New Roman" w:hAnsi="Times New Roman"/>
                <w:b/>
                <w:bCs/>
                <w:sz w:val="18"/>
                <w:szCs w:val="18"/>
                <w:lang w:val="en-PH"/>
              </w:rPr>
            </w:pPr>
            <w:r>
              <w:rPr>
                <w:rFonts w:ascii="Times New Roman" w:hAnsi="Times New Roman"/>
                <w:b/>
                <w:bCs/>
                <w:sz w:val="18"/>
                <w:szCs w:val="18"/>
                <w:lang w:val="en-PH"/>
              </w:rPr>
              <w:t>Highly Practiced</w:t>
            </w:r>
          </w:p>
        </w:tc>
      </w:tr>
    </w:tbl>
    <w:p w14:paraId="693BB905" w14:textId="77777777" w:rsidR="00815374" w:rsidRDefault="00815374">
      <w:pPr>
        <w:pStyle w:val="NoSpacing"/>
        <w:rPr>
          <w:rFonts w:ascii="Times New Roman" w:hAnsi="Times New Roman"/>
          <w:b/>
          <w:sz w:val="18"/>
          <w:szCs w:val="18"/>
          <w:lang w:val="en-PH"/>
        </w:rPr>
      </w:pPr>
    </w:p>
    <w:p w14:paraId="3335EA9B" w14:textId="77777777" w:rsidR="00815374" w:rsidRDefault="00000000">
      <w:pPr>
        <w:pStyle w:val="NoSpacing"/>
        <w:rPr>
          <w:rFonts w:ascii="Times New Roman" w:hAnsi="Times New Roman"/>
          <w:b/>
          <w:sz w:val="18"/>
          <w:szCs w:val="18"/>
          <w:lang w:val="en-PH"/>
        </w:rPr>
      </w:pPr>
      <w:r>
        <w:rPr>
          <w:rFonts w:ascii="Times New Roman" w:hAnsi="Times New Roman"/>
          <w:b/>
          <w:sz w:val="18"/>
          <w:szCs w:val="18"/>
          <w:lang w:val="en-PH"/>
        </w:rPr>
        <w:t>L</w:t>
      </w:r>
      <w:proofErr w:type="spellStart"/>
      <w:r>
        <w:rPr>
          <w:rFonts w:ascii="Times New Roman" w:hAnsi="Times New Roman"/>
          <w:b/>
          <w:sz w:val="18"/>
          <w:szCs w:val="18"/>
        </w:rPr>
        <w:t>egend</w:t>
      </w:r>
      <w:proofErr w:type="spellEnd"/>
      <w:r>
        <w:rPr>
          <w:rFonts w:ascii="Times New Roman" w:hAnsi="Times New Roman"/>
          <w:b/>
          <w:sz w:val="18"/>
          <w:szCs w:val="18"/>
          <w:lang w:val="en-PH"/>
        </w:rPr>
        <w:t>:</w:t>
      </w:r>
      <w:r>
        <w:rPr>
          <w:rFonts w:ascii="Times New Roman" w:hAnsi="Times New Roman"/>
          <w:b/>
          <w:sz w:val="18"/>
          <w:szCs w:val="18"/>
          <w:lang w:val="en-PH"/>
        </w:rPr>
        <w:tab/>
      </w:r>
      <w:r>
        <w:rPr>
          <w:rFonts w:ascii="Times New Roman" w:hAnsi="Times New Roman"/>
          <w:b/>
          <w:sz w:val="18"/>
          <w:szCs w:val="18"/>
          <w:lang w:val="en-PH"/>
        </w:rPr>
        <w:tab/>
      </w:r>
      <w:r>
        <w:rPr>
          <w:rFonts w:ascii="Times New Roman" w:hAnsi="Times New Roman"/>
          <w:sz w:val="18"/>
          <w:szCs w:val="18"/>
        </w:rPr>
        <w:t>3.26-4.00      H</w:t>
      </w:r>
      <w:proofErr w:type="spellStart"/>
      <w:r>
        <w:rPr>
          <w:rFonts w:ascii="Times New Roman" w:hAnsi="Times New Roman"/>
          <w:sz w:val="18"/>
          <w:szCs w:val="18"/>
          <w:lang w:val="en-PH"/>
        </w:rPr>
        <w:t>ighly</w:t>
      </w:r>
      <w:proofErr w:type="spellEnd"/>
      <w:r>
        <w:rPr>
          <w:rFonts w:ascii="Times New Roman" w:hAnsi="Times New Roman"/>
          <w:sz w:val="18"/>
          <w:szCs w:val="18"/>
          <w:lang w:val="en-PH"/>
        </w:rPr>
        <w:t xml:space="preserve"> Practiced</w:t>
      </w: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t xml:space="preserve"> 1.76 -   2.50</w:t>
      </w:r>
      <w:r>
        <w:rPr>
          <w:rFonts w:ascii="Times New Roman" w:hAnsi="Times New Roman"/>
          <w:sz w:val="18"/>
          <w:szCs w:val="18"/>
          <w:lang w:val="en-PH"/>
        </w:rPr>
        <w:t xml:space="preserve">       Less Practiced</w:t>
      </w:r>
    </w:p>
    <w:p w14:paraId="36760477" w14:textId="77777777" w:rsidR="00815374" w:rsidRDefault="00000000">
      <w:pPr>
        <w:pStyle w:val="NoSpacing"/>
        <w:spacing w:line="480" w:lineRule="auto"/>
        <w:jc w:val="both"/>
        <w:rPr>
          <w:rFonts w:ascii="Times New Roman" w:hAnsi="Times New Roman"/>
          <w:sz w:val="28"/>
          <w:szCs w:val="28"/>
          <w:lang w:val="en-PH"/>
        </w:rPr>
      </w:pPr>
      <w:r>
        <w:rPr>
          <w:rFonts w:ascii="Times New Roman" w:hAnsi="Times New Roman"/>
          <w:sz w:val="18"/>
          <w:szCs w:val="18"/>
        </w:rPr>
        <w:t xml:space="preserve">                   </w:t>
      </w:r>
      <w:r>
        <w:rPr>
          <w:rFonts w:ascii="Times New Roman" w:hAnsi="Times New Roman"/>
          <w:sz w:val="18"/>
          <w:szCs w:val="18"/>
          <w:lang w:val="en-PH"/>
        </w:rPr>
        <w:tab/>
      </w:r>
      <w:r>
        <w:rPr>
          <w:rFonts w:ascii="Times New Roman" w:hAnsi="Times New Roman"/>
          <w:sz w:val="18"/>
          <w:szCs w:val="18"/>
        </w:rPr>
        <w:t xml:space="preserve">2.51 -3.25     </w:t>
      </w:r>
      <w:proofErr w:type="spellStart"/>
      <w:r>
        <w:rPr>
          <w:rFonts w:ascii="Times New Roman" w:hAnsi="Times New Roman"/>
          <w:sz w:val="18"/>
          <w:szCs w:val="18"/>
        </w:rPr>
        <w:t>Moderat</w:t>
      </w:r>
      <w:r>
        <w:rPr>
          <w:rFonts w:ascii="Times New Roman" w:hAnsi="Times New Roman"/>
          <w:sz w:val="18"/>
          <w:szCs w:val="18"/>
          <w:lang w:val="en-PH"/>
        </w:rPr>
        <w:t>ely</w:t>
      </w:r>
      <w:proofErr w:type="spellEnd"/>
      <w:r>
        <w:rPr>
          <w:rFonts w:ascii="Times New Roman" w:hAnsi="Times New Roman"/>
          <w:sz w:val="18"/>
          <w:szCs w:val="18"/>
          <w:lang w:val="en-PH"/>
        </w:rPr>
        <w:t xml:space="preserve"> Practiced</w:t>
      </w:r>
      <w:r>
        <w:rPr>
          <w:rFonts w:ascii="Times New Roman" w:hAnsi="Times New Roman"/>
          <w:sz w:val="18"/>
          <w:szCs w:val="18"/>
        </w:rPr>
        <w:t xml:space="preserve">                          1.00 -   1.75  </w:t>
      </w:r>
      <w:r>
        <w:rPr>
          <w:rFonts w:ascii="Times New Roman" w:hAnsi="Times New Roman"/>
          <w:sz w:val="18"/>
          <w:szCs w:val="18"/>
          <w:lang w:val="en-PH"/>
        </w:rPr>
        <w:t xml:space="preserve">     Not Practiced</w:t>
      </w:r>
    </w:p>
    <w:p w14:paraId="68961FFF" w14:textId="77777777" w:rsidR="00815374" w:rsidRDefault="00000000">
      <w:pPr>
        <w:spacing w:after="0" w:line="480" w:lineRule="auto"/>
        <w:ind w:firstLine="720"/>
        <w:jc w:val="both"/>
        <w:rPr>
          <w:rFonts w:ascii="Times New Roman" w:eastAsia="SimSun" w:hAnsi="Times New Roman" w:cs="Times New Roman"/>
          <w:sz w:val="28"/>
          <w:szCs w:val="28"/>
          <w:lang w:val="en-PH"/>
        </w:rPr>
      </w:pPr>
      <w:r>
        <w:rPr>
          <w:rFonts w:ascii="Times New Roman" w:hAnsi="Times New Roman" w:cs="Times New Roman"/>
          <w:sz w:val="28"/>
          <w:szCs w:val="28"/>
          <w:lang w:val="en-PH"/>
        </w:rPr>
        <w:t xml:space="preserve">Table 3 </w:t>
      </w:r>
      <w:r>
        <w:rPr>
          <w:rFonts w:ascii="Times New Roman" w:hAnsi="Times New Roman"/>
          <w:sz w:val="28"/>
          <w:szCs w:val="28"/>
        </w:rPr>
        <w:t xml:space="preserve">shows that </w:t>
      </w:r>
      <w:r>
        <w:rPr>
          <w:rFonts w:ascii="Times New Roman" w:hAnsi="Times New Roman"/>
          <w:sz w:val="28"/>
          <w:szCs w:val="28"/>
          <w:lang w:val="en-PH"/>
        </w:rPr>
        <w:t xml:space="preserve">the </w:t>
      </w:r>
      <w:r>
        <w:rPr>
          <w:rFonts w:ascii="Times New Roman" w:hAnsi="Times New Roman"/>
          <w:sz w:val="28"/>
          <w:szCs w:val="28"/>
        </w:rPr>
        <w:t xml:space="preserve">respondents </w:t>
      </w:r>
      <w:r>
        <w:rPr>
          <w:rFonts w:ascii="Times New Roman" w:hAnsi="Times New Roman"/>
          <w:i/>
          <w:iCs/>
          <w:sz w:val="28"/>
          <w:szCs w:val="28"/>
          <w:lang w:val="en-PH"/>
        </w:rPr>
        <w:t xml:space="preserve">highly practiced </w:t>
      </w:r>
      <w:r>
        <w:rPr>
          <w:rFonts w:ascii="Times New Roman" w:hAnsi="Times New Roman"/>
          <w:sz w:val="28"/>
          <w:szCs w:val="28"/>
          <w:lang w:val="en-PH"/>
        </w:rPr>
        <w:t>infection control</w:t>
      </w:r>
      <w:r>
        <w:rPr>
          <w:rFonts w:ascii="Times New Roman" w:hAnsi="Times New Roman"/>
          <w:i/>
          <w:iCs/>
          <w:sz w:val="28"/>
          <w:szCs w:val="28"/>
          <w:lang w:val="en-PH"/>
        </w:rPr>
        <w:t xml:space="preserve"> </w:t>
      </w:r>
      <w:r>
        <w:rPr>
          <w:rFonts w:ascii="Times New Roman" w:hAnsi="Times New Roman"/>
          <w:sz w:val="28"/>
          <w:szCs w:val="28"/>
        </w:rPr>
        <w:t xml:space="preserve">as indicated by the </w:t>
      </w:r>
      <w:r>
        <w:rPr>
          <w:rFonts w:ascii="Times New Roman" w:hAnsi="Times New Roman"/>
          <w:sz w:val="28"/>
          <w:szCs w:val="28"/>
          <w:lang w:val="en-PH"/>
        </w:rPr>
        <w:t>grand</w:t>
      </w:r>
      <w:r>
        <w:rPr>
          <w:rFonts w:ascii="Times New Roman" w:hAnsi="Times New Roman"/>
          <w:sz w:val="28"/>
          <w:szCs w:val="28"/>
        </w:rPr>
        <w:t xml:space="preserve"> mean of 3.</w:t>
      </w:r>
      <w:r>
        <w:rPr>
          <w:rFonts w:ascii="Times New Roman" w:hAnsi="Times New Roman"/>
          <w:sz w:val="28"/>
          <w:szCs w:val="28"/>
          <w:lang w:val="en-PH"/>
        </w:rPr>
        <w:t>32</w:t>
      </w:r>
      <w:r>
        <w:rPr>
          <w:rFonts w:ascii="Times New Roman" w:hAnsi="Times New Roman"/>
          <w:sz w:val="28"/>
          <w:szCs w:val="28"/>
        </w:rPr>
        <w:t xml:space="preserve">. On the specific indicators for </w:t>
      </w:r>
      <w:r>
        <w:rPr>
          <w:rFonts w:ascii="Times New Roman" w:hAnsi="Times New Roman"/>
          <w:sz w:val="28"/>
          <w:szCs w:val="28"/>
          <w:lang w:val="en-PH"/>
        </w:rPr>
        <w:t>infection control practices</w:t>
      </w:r>
      <w:r>
        <w:rPr>
          <w:rFonts w:ascii="Times New Roman" w:hAnsi="Times New Roman"/>
          <w:sz w:val="28"/>
          <w:szCs w:val="28"/>
        </w:rPr>
        <w:t>, the table revealed that the respondents</w:t>
      </w:r>
      <w:r>
        <w:rPr>
          <w:rFonts w:ascii="Times New Roman" w:hAnsi="Times New Roman"/>
          <w:sz w:val="28"/>
          <w:szCs w:val="28"/>
          <w:lang w:val="en-PH"/>
        </w:rPr>
        <w:t xml:space="preserve"> </w:t>
      </w:r>
      <w:r>
        <w:rPr>
          <w:rFonts w:ascii="Times New Roman" w:hAnsi="Times New Roman"/>
          <w:i/>
          <w:iCs/>
          <w:sz w:val="28"/>
          <w:szCs w:val="28"/>
          <w:lang w:val="en-PH"/>
        </w:rPr>
        <w:t xml:space="preserve">highly practiced </w:t>
      </w:r>
      <w:r>
        <w:rPr>
          <w:rFonts w:ascii="Times New Roman" w:hAnsi="Times New Roman" w:cs="Times New Roman"/>
          <w:sz w:val="28"/>
          <w:szCs w:val="28"/>
        </w:rPr>
        <w:t xml:space="preserve">hand hygiene when they come in contact with </w:t>
      </w:r>
      <w:proofErr w:type="spellStart"/>
      <w:r>
        <w:rPr>
          <w:rFonts w:ascii="Times New Roman" w:hAnsi="Times New Roman" w:cs="Times New Roman"/>
          <w:sz w:val="28"/>
          <w:szCs w:val="28"/>
        </w:rPr>
        <w:t>patien</w:t>
      </w:r>
      <w:r>
        <w:rPr>
          <w:rFonts w:ascii="Times New Roman" w:hAnsi="Times New Roman" w:cs="Times New Roman"/>
          <w:sz w:val="28"/>
          <w:szCs w:val="28"/>
          <w:lang w:val="en-PH"/>
        </w:rPr>
        <w:t>ts</w:t>
      </w:r>
      <w:proofErr w:type="spellEnd"/>
      <w:r>
        <w:rPr>
          <w:rFonts w:ascii="Times New Roman" w:hAnsi="Times New Roman"/>
          <w:sz w:val="28"/>
          <w:szCs w:val="28"/>
          <w:lang w:val="en-PH"/>
        </w:rPr>
        <w:t xml:space="preserve"> </w:t>
      </w:r>
      <w:r>
        <w:rPr>
          <w:rFonts w:ascii="Times New Roman" w:hAnsi="Times New Roman" w:cs="Times New Roman"/>
          <w:sz w:val="28"/>
          <w:szCs w:val="28"/>
          <w:lang w:val="en-PH"/>
        </w:rPr>
        <w:t xml:space="preserve">3.78 weighted mean, followed closely by </w:t>
      </w:r>
      <w:proofErr w:type="spellStart"/>
      <w:r>
        <w:rPr>
          <w:rFonts w:ascii="Times New Roman" w:eastAsia="SimSun" w:hAnsi="Times New Roman" w:cs="Times New Roman"/>
          <w:sz w:val="28"/>
          <w:szCs w:val="28"/>
        </w:rPr>
        <w:t>dispo</w:t>
      </w:r>
      <w:proofErr w:type="spellEnd"/>
      <w:r>
        <w:rPr>
          <w:rFonts w:ascii="Times New Roman" w:eastAsia="SimSun" w:hAnsi="Times New Roman" w:cs="Times New Roman"/>
          <w:sz w:val="28"/>
          <w:szCs w:val="28"/>
          <w:lang w:val="en-PH"/>
        </w:rPr>
        <w:t xml:space="preserve">sing </w:t>
      </w:r>
      <w:r>
        <w:rPr>
          <w:rFonts w:ascii="Times New Roman" w:eastAsia="SimSun" w:hAnsi="Times New Roman" w:cs="Times New Roman"/>
          <w:sz w:val="28"/>
          <w:szCs w:val="28"/>
        </w:rPr>
        <w:t>needles, blades, or any other single use sharp objects in a sharp disposal container after use</w:t>
      </w:r>
      <w:r>
        <w:rPr>
          <w:rFonts w:ascii="Times New Roman" w:eastAsia="SimSun" w:hAnsi="Times New Roman" w:cs="Times New Roman"/>
          <w:sz w:val="28"/>
          <w:szCs w:val="28"/>
          <w:lang w:val="en-PH"/>
        </w:rPr>
        <w:t xml:space="preserve"> at 3.66. In addition, the table shows that the respondents </w:t>
      </w:r>
      <w:r>
        <w:rPr>
          <w:rFonts w:ascii="Times New Roman" w:eastAsia="SimSun" w:hAnsi="Times New Roman" w:cs="Times New Roman"/>
          <w:i/>
          <w:iCs/>
          <w:sz w:val="28"/>
          <w:szCs w:val="28"/>
          <w:lang w:val="en-PH"/>
        </w:rPr>
        <w:t>moderately practice</w:t>
      </w:r>
      <w:r>
        <w:rPr>
          <w:rFonts w:ascii="Times New Roman" w:eastAsia="SimSun" w:hAnsi="Times New Roman" w:cs="Times New Roman"/>
          <w:sz w:val="28"/>
          <w:szCs w:val="28"/>
          <w:lang w:val="en-PH"/>
        </w:rPr>
        <w:t xml:space="preserve"> </w:t>
      </w:r>
      <w:r>
        <w:rPr>
          <w:rFonts w:ascii="Times New Roman" w:hAnsi="Times New Roman" w:cs="Times New Roman"/>
          <w:sz w:val="28"/>
          <w:szCs w:val="28"/>
        </w:rPr>
        <w:t xml:space="preserve">hand hygiene after taking off </w:t>
      </w:r>
      <w:r>
        <w:rPr>
          <w:rFonts w:ascii="Times New Roman" w:hAnsi="Times New Roman" w:cs="Times New Roman"/>
          <w:sz w:val="28"/>
          <w:szCs w:val="28"/>
        </w:rPr>
        <w:lastRenderedPageBreak/>
        <w:t>gloves</w:t>
      </w:r>
      <w:r>
        <w:rPr>
          <w:rFonts w:ascii="Times New Roman" w:hAnsi="Times New Roman" w:cs="Times New Roman"/>
          <w:sz w:val="28"/>
          <w:szCs w:val="28"/>
          <w:lang w:val="en-PH"/>
        </w:rPr>
        <w:t xml:space="preserve">, and less practice </w:t>
      </w:r>
      <w:r>
        <w:rPr>
          <w:rFonts w:ascii="Times New Roman" w:eastAsia="SimSun" w:hAnsi="Times New Roman" w:cs="Times New Roman"/>
          <w:sz w:val="28"/>
          <w:szCs w:val="28"/>
        </w:rPr>
        <w:t>wear</w:t>
      </w:r>
      <w:proofErr w:type="spellStart"/>
      <w:r>
        <w:rPr>
          <w:rFonts w:ascii="Times New Roman" w:eastAsia="SimSun" w:hAnsi="Times New Roman" w:cs="Times New Roman"/>
          <w:sz w:val="28"/>
          <w:szCs w:val="28"/>
          <w:lang w:val="en-PH"/>
        </w:rPr>
        <w:t>ing</w:t>
      </w:r>
      <w:proofErr w:type="spellEnd"/>
      <w:r>
        <w:rPr>
          <w:rFonts w:ascii="Times New Roman" w:eastAsia="SimSun" w:hAnsi="Times New Roman" w:cs="Times New Roman"/>
          <w:sz w:val="28"/>
          <w:szCs w:val="28"/>
        </w:rPr>
        <w:t xml:space="preserve"> protective suits or gown </w:t>
      </w:r>
      <w:r>
        <w:rPr>
          <w:rFonts w:ascii="Times New Roman" w:eastAsia="SimSun" w:hAnsi="Times New Roman" w:cs="Times New Roman"/>
          <w:sz w:val="28"/>
          <w:szCs w:val="28"/>
          <w:lang w:val="en-PH"/>
        </w:rPr>
        <w:t xml:space="preserve">and wearing eye patch </w:t>
      </w:r>
      <w:r>
        <w:rPr>
          <w:rFonts w:ascii="Times New Roman" w:eastAsia="SimSun" w:hAnsi="Times New Roman" w:cs="Times New Roman"/>
          <w:sz w:val="28"/>
          <w:szCs w:val="28"/>
        </w:rPr>
        <w:t>when performing procedures that might induce spraying of blood, body fluid, secretions, or excretions</w:t>
      </w:r>
      <w:r>
        <w:rPr>
          <w:rFonts w:ascii="Times New Roman" w:eastAsia="SimSun" w:hAnsi="Times New Roman" w:cs="Times New Roman"/>
          <w:sz w:val="28"/>
          <w:szCs w:val="28"/>
          <w:lang w:val="en-PH"/>
        </w:rPr>
        <w:t xml:space="preserve"> at 2.32 and 2.23 weighted mean respectively. </w:t>
      </w:r>
    </w:p>
    <w:p w14:paraId="62566083" w14:textId="77777777" w:rsidR="00815374" w:rsidRDefault="00000000">
      <w:pPr>
        <w:spacing w:after="0" w:line="480" w:lineRule="auto"/>
        <w:ind w:firstLine="720"/>
        <w:jc w:val="both"/>
        <w:rPr>
          <w:rFonts w:ascii="Times New Roman" w:hAnsi="Times New Roman" w:cs="Times New Roman"/>
          <w:sz w:val="28"/>
          <w:szCs w:val="28"/>
          <w:lang w:val="en-PH"/>
        </w:rPr>
      </w:pPr>
      <w:r>
        <w:rPr>
          <w:rFonts w:ascii="Times New Roman" w:hAnsi="Times New Roman" w:cs="Times New Roman"/>
          <w:sz w:val="28"/>
          <w:szCs w:val="28"/>
        </w:rPr>
        <w:t>The findings in Table 3 provide insights into the respondents' practices related to infection control</w:t>
      </w:r>
      <w:r>
        <w:rPr>
          <w:rFonts w:ascii="Times New Roman" w:hAnsi="Times New Roman" w:cs="Times New Roman"/>
          <w:sz w:val="28"/>
          <w:szCs w:val="28"/>
          <w:lang w:val="en-PH"/>
        </w:rPr>
        <w:t xml:space="preserve"> which shows that o</w:t>
      </w:r>
      <w:proofErr w:type="spellStart"/>
      <w:r>
        <w:rPr>
          <w:rFonts w:ascii="Times New Roman" w:hAnsi="Times New Roman" w:cs="Times New Roman"/>
          <w:sz w:val="28"/>
          <w:szCs w:val="28"/>
        </w:rPr>
        <w:t>verall</w:t>
      </w:r>
      <w:proofErr w:type="spellEnd"/>
      <w:r>
        <w:rPr>
          <w:rFonts w:ascii="Times New Roman" w:hAnsi="Times New Roman" w:cs="Times New Roman"/>
          <w:sz w:val="28"/>
          <w:szCs w:val="28"/>
        </w:rPr>
        <w:t>, the respondents consistently practice infection control measures, suggesting a strong commitment to patient safety and the prevention of infections in health</w:t>
      </w:r>
      <w:r>
        <w:rPr>
          <w:rFonts w:ascii="Times New Roman" w:hAnsi="Times New Roman" w:cs="Times New Roman"/>
          <w:sz w:val="28"/>
          <w:szCs w:val="28"/>
          <w:lang w:val="en-PH"/>
        </w:rPr>
        <w:t xml:space="preserve"> </w:t>
      </w:r>
      <w:r>
        <w:rPr>
          <w:rFonts w:ascii="Times New Roman" w:hAnsi="Times New Roman" w:cs="Times New Roman"/>
          <w:sz w:val="28"/>
          <w:szCs w:val="28"/>
        </w:rPr>
        <w:t>care settings. However, there are variations across specific indicators that highlight areas of strength as well as areas requiring improvement.</w:t>
      </w:r>
      <w:r>
        <w:rPr>
          <w:rFonts w:ascii="Times New Roman" w:hAnsi="Times New Roman" w:cs="Times New Roman"/>
          <w:sz w:val="28"/>
          <w:szCs w:val="28"/>
          <w:lang w:val="en-PH"/>
        </w:rPr>
        <w:t xml:space="preserve"> </w:t>
      </w:r>
    </w:p>
    <w:p w14:paraId="26C16A7E"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 xml:space="preserve">Hand hygiene, </w:t>
      </w:r>
      <w:r>
        <w:rPr>
          <w:rFonts w:ascii="Times New Roman" w:hAnsi="Times New Roman" w:cs="Times New Roman"/>
          <w:sz w:val="28"/>
          <w:szCs w:val="28"/>
        </w:rPr>
        <w:t xml:space="preserve">the highest-rated practice, </w:t>
      </w:r>
      <w:proofErr w:type="spellStart"/>
      <w:r>
        <w:rPr>
          <w:rFonts w:ascii="Times New Roman" w:hAnsi="Times New Roman" w:cs="Times New Roman"/>
          <w:sz w:val="28"/>
          <w:szCs w:val="28"/>
        </w:rPr>
        <w:t>demonstrat</w:t>
      </w:r>
      <w:proofErr w:type="spellEnd"/>
      <w:r>
        <w:rPr>
          <w:rFonts w:ascii="Times New Roman" w:hAnsi="Times New Roman" w:cs="Times New Roman"/>
          <w:sz w:val="28"/>
          <w:szCs w:val="28"/>
          <w:lang w:val="en-PH"/>
        </w:rPr>
        <w:t>e</w:t>
      </w:r>
      <w:r>
        <w:rPr>
          <w:rFonts w:ascii="Times New Roman" w:hAnsi="Times New Roman" w:cs="Times New Roman"/>
          <w:sz w:val="28"/>
          <w:szCs w:val="28"/>
        </w:rPr>
        <w:t xml:space="preserve"> that the respondents are highly diligent about performing hand hygiene when interacting with patients. Hand hygiene is a critical infection control measure, and this strong adherence likely reflects widespread awareness of its importance in preventing healthcare-associated infections (HAIs).</w:t>
      </w:r>
      <w:r>
        <w:rPr>
          <w:rFonts w:ascii="Times New Roman" w:hAnsi="Times New Roman" w:cs="Times New Roman"/>
          <w:sz w:val="28"/>
          <w:szCs w:val="28"/>
          <w:lang w:val="en-PH"/>
        </w:rPr>
        <w:t xml:space="preserve"> Moreover, t</w:t>
      </w:r>
      <w:r>
        <w:rPr>
          <w:rFonts w:ascii="Times New Roman" w:hAnsi="Times New Roman" w:cs="Times New Roman"/>
          <w:sz w:val="28"/>
          <w:szCs w:val="28"/>
        </w:rPr>
        <w:t>he respondents also demonstrate a high level of practice in safely disposing of sharps. This is a vital practice to prevent needle-stick injuries and transmission of blood</w:t>
      </w:r>
      <w:r>
        <w:rPr>
          <w:rFonts w:ascii="Times New Roman" w:hAnsi="Times New Roman" w:cs="Times New Roman"/>
          <w:sz w:val="28"/>
          <w:szCs w:val="28"/>
          <w:lang w:val="en-PH"/>
        </w:rPr>
        <w:t>-</w:t>
      </w:r>
      <w:r>
        <w:rPr>
          <w:rFonts w:ascii="Times New Roman" w:hAnsi="Times New Roman" w:cs="Times New Roman"/>
          <w:sz w:val="28"/>
          <w:szCs w:val="28"/>
        </w:rPr>
        <w:t>borne pathogens, which reinforces the respondents' commitment to maintaining a safe healthcare environment</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Bredin</w:t>
      </w:r>
      <w:r>
        <w:rPr>
          <w:rFonts w:ascii="Times New Roman" w:eastAsia="SimSun" w:hAnsi="Times New Roman" w:cs="Times New Roman"/>
          <w:color w:val="222222"/>
          <w:sz w:val="28"/>
          <w:szCs w:val="28"/>
          <w:shd w:val="clear" w:color="auto" w:fill="FFFFFF"/>
          <w:lang w:val="en-PH"/>
        </w:rPr>
        <w:t xml:space="preserve"> et al., 2022)</w:t>
      </w:r>
      <w:r>
        <w:rPr>
          <w:rFonts w:ascii="Times New Roman" w:hAnsi="Times New Roman" w:cs="Times New Roman"/>
          <w:sz w:val="28"/>
          <w:szCs w:val="28"/>
        </w:rPr>
        <w:t>.</w:t>
      </w:r>
    </w:p>
    <w:p w14:paraId="651F22A3"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Although hand hygiene before patient contact is a strong practice, the respondents exhibit only moderate practice when it comes to performing hand hygiene after removing gloves. This indicates a gap in the awareness or reinforcement of this critical step, which is essential in ensuring that any contaminants remaining on the gloves are not transferred to other surfaces or patients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Hillier</w:t>
      </w:r>
      <w:r>
        <w:rPr>
          <w:rFonts w:ascii="Times New Roman" w:eastAsia="SimSun" w:hAnsi="Times New Roman" w:cs="Times New Roman"/>
          <w:color w:val="222222"/>
          <w:sz w:val="28"/>
          <w:szCs w:val="28"/>
          <w:shd w:val="clear" w:color="auto" w:fill="FFFFFF"/>
          <w:lang w:val="en-PH"/>
        </w:rPr>
        <w:t>, 2020)</w:t>
      </w:r>
      <w:r>
        <w:rPr>
          <w:rFonts w:ascii="Times New Roman" w:hAnsi="Times New Roman" w:cs="Times New Roman"/>
          <w:sz w:val="28"/>
          <w:szCs w:val="28"/>
        </w:rPr>
        <w:t>.</w:t>
      </w:r>
    </w:p>
    <w:p w14:paraId="7680B043" w14:textId="77777777" w:rsidR="00815374" w:rsidRDefault="00000000">
      <w:pPr>
        <w:spacing w:after="0" w:line="480" w:lineRule="auto"/>
        <w:ind w:firstLine="720"/>
        <w:jc w:val="both"/>
        <w:rPr>
          <w:rFonts w:ascii="Times New Roman" w:eastAsia="SimSun" w:hAnsi="Times New Roman" w:cs="Times New Roman"/>
          <w:color w:val="222222"/>
          <w:sz w:val="28"/>
          <w:szCs w:val="28"/>
          <w:shd w:val="clear" w:color="auto" w:fill="FFFFFF"/>
          <w:lang w:val="en-PH"/>
        </w:rPr>
      </w:pPr>
      <w:r>
        <w:rPr>
          <w:rFonts w:ascii="Times New Roman" w:hAnsi="Times New Roman" w:cs="Times New Roman"/>
          <w:sz w:val="28"/>
          <w:szCs w:val="28"/>
        </w:rPr>
        <w:t>The respondents are less consistent in practicing the use of protective gear, such as gowns and eye protection, during procedures that carry a risk of exposure to infectious bodily fluids. This finding suggests that, while respondents understand the importance of infection control, they may not always be adequately applying these protective measures in high-risk situations. This could reflect a lack of awareness, training, or resources related to personal protective equipment (PPE), or it may indicate complacency in situations perceived as lower-risk</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Sapbamrer</w:t>
      </w:r>
      <w:proofErr w:type="spellEnd"/>
      <w:r>
        <w:rPr>
          <w:rFonts w:ascii="Times New Roman" w:eastAsia="SimSun" w:hAnsi="Times New Roman" w:cs="Times New Roman"/>
          <w:color w:val="222222"/>
          <w:sz w:val="28"/>
          <w:szCs w:val="28"/>
          <w:shd w:val="clear" w:color="auto" w:fill="FFFFFF"/>
          <w:lang w:val="en-PH"/>
        </w:rPr>
        <w:t xml:space="preserve"> </w:t>
      </w:r>
      <w:r>
        <w:rPr>
          <w:rFonts w:ascii="Times New Roman" w:eastAsia="SimSun" w:hAnsi="Times New Roman" w:cs="Times New Roman"/>
          <w:color w:val="222222"/>
          <w:sz w:val="28"/>
          <w:szCs w:val="28"/>
          <w:shd w:val="clear" w:color="auto" w:fill="FFFFFF"/>
        </w:rPr>
        <w:t xml:space="preserve">&amp; </w:t>
      </w:r>
      <w:proofErr w:type="spellStart"/>
      <w:r>
        <w:rPr>
          <w:rFonts w:ascii="Times New Roman" w:eastAsia="SimSun" w:hAnsi="Times New Roman" w:cs="Times New Roman"/>
          <w:color w:val="222222"/>
          <w:sz w:val="28"/>
          <w:szCs w:val="28"/>
          <w:shd w:val="clear" w:color="auto" w:fill="FFFFFF"/>
        </w:rPr>
        <w:t>Thammachai</w:t>
      </w:r>
      <w:proofErr w:type="spellEnd"/>
      <w:r>
        <w:rPr>
          <w:rFonts w:ascii="Times New Roman" w:eastAsia="SimSun" w:hAnsi="Times New Roman" w:cs="Times New Roman"/>
          <w:color w:val="222222"/>
          <w:sz w:val="28"/>
          <w:szCs w:val="28"/>
          <w:shd w:val="clear" w:color="auto" w:fill="FFFFFF"/>
          <w:lang w:val="en-PH"/>
        </w:rPr>
        <w:t xml:space="preserve">, 2021). </w:t>
      </w:r>
    </w:p>
    <w:p w14:paraId="41F6ED81" w14:textId="45C84651" w:rsidR="00815374" w:rsidRDefault="00000000">
      <w:pPr>
        <w:spacing w:after="0" w:line="240" w:lineRule="auto"/>
        <w:jc w:val="both"/>
        <w:rPr>
          <w:rFonts w:ascii="Times New Roman" w:hAnsi="Times New Roman"/>
          <w:b/>
          <w:sz w:val="28"/>
          <w:lang w:val="en-PH"/>
        </w:rPr>
      </w:pPr>
      <w:r>
        <w:rPr>
          <w:rFonts w:ascii="Times New Roman" w:hAnsi="Times New Roman"/>
          <w:b/>
          <w:sz w:val="28"/>
        </w:rPr>
        <w:t>Relationship Between the</w:t>
      </w:r>
      <w:r w:rsidR="009F53C2">
        <w:rPr>
          <w:rFonts w:ascii="Times New Roman" w:hAnsi="Times New Roman"/>
          <w:b/>
          <w:sz w:val="28"/>
        </w:rPr>
        <w:t xml:space="preserve"> </w:t>
      </w:r>
      <w:r>
        <w:rPr>
          <w:rFonts w:ascii="Times New Roman" w:hAnsi="Times New Roman"/>
          <w:b/>
          <w:sz w:val="28"/>
        </w:rPr>
        <w:t xml:space="preserve">Profile </w:t>
      </w:r>
      <w:r w:rsidR="009F53C2">
        <w:rPr>
          <w:rFonts w:ascii="Times New Roman" w:hAnsi="Times New Roman"/>
          <w:b/>
          <w:sz w:val="28"/>
        </w:rPr>
        <w:t xml:space="preserve">of the Respondents </w:t>
      </w:r>
      <w:r>
        <w:rPr>
          <w:rFonts w:ascii="Times New Roman" w:hAnsi="Times New Roman"/>
          <w:b/>
          <w:sz w:val="28"/>
        </w:rPr>
        <w:t xml:space="preserve">and Their </w:t>
      </w:r>
      <w:r>
        <w:rPr>
          <w:rFonts w:ascii="Times New Roman" w:hAnsi="Times New Roman"/>
          <w:b/>
          <w:sz w:val="28"/>
          <w:lang w:val="en-PH"/>
        </w:rPr>
        <w:t>Level of Awareness on Infection Control</w:t>
      </w:r>
    </w:p>
    <w:p w14:paraId="39024EBF" w14:textId="77777777" w:rsidR="00815374" w:rsidRDefault="00815374">
      <w:pPr>
        <w:spacing w:after="0" w:line="240" w:lineRule="auto"/>
        <w:jc w:val="both"/>
        <w:rPr>
          <w:rFonts w:ascii="Times New Roman" w:hAnsi="Times New Roman"/>
          <w:b/>
          <w:sz w:val="28"/>
          <w:lang w:val="en-PH"/>
        </w:rPr>
      </w:pPr>
    </w:p>
    <w:p w14:paraId="2893C9E8" w14:textId="77777777" w:rsidR="00815374" w:rsidRDefault="00000000">
      <w:pPr>
        <w:spacing w:after="0" w:line="480" w:lineRule="auto"/>
        <w:jc w:val="both"/>
        <w:rPr>
          <w:rFonts w:ascii="Times New Roman" w:hAnsi="Times New Roman"/>
          <w:sz w:val="28"/>
          <w:lang w:val="en-PH"/>
        </w:rPr>
      </w:pPr>
      <w:r>
        <w:rPr>
          <w:rFonts w:ascii="Times New Roman" w:hAnsi="Times New Roman"/>
          <w:b/>
          <w:sz w:val="28"/>
        </w:rPr>
        <w:tab/>
      </w:r>
      <w:r>
        <w:rPr>
          <w:rFonts w:ascii="Times New Roman" w:hAnsi="Times New Roman"/>
          <w:sz w:val="28"/>
        </w:rPr>
        <w:t xml:space="preserve">Table 4 present the significant relationship between the respondents’ profile and their </w:t>
      </w:r>
      <w:r>
        <w:rPr>
          <w:rFonts w:ascii="Times New Roman" w:hAnsi="Times New Roman"/>
          <w:sz w:val="28"/>
          <w:lang w:val="en-PH"/>
        </w:rPr>
        <w:t xml:space="preserve">level of awareness on infection control. </w:t>
      </w:r>
    </w:p>
    <w:p w14:paraId="785E0733" w14:textId="77777777" w:rsidR="00810755" w:rsidRDefault="00810755">
      <w:pPr>
        <w:pStyle w:val="NoSpacing"/>
        <w:jc w:val="center"/>
        <w:rPr>
          <w:rFonts w:ascii="Times New Roman" w:hAnsi="Times New Roman"/>
          <w:b/>
          <w:bCs/>
          <w:sz w:val="28"/>
          <w:szCs w:val="28"/>
        </w:rPr>
      </w:pPr>
    </w:p>
    <w:p w14:paraId="2877A540" w14:textId="77777777" w:rsidR="00810755" w:rsidRDefault="00810755">
      <w:pPr>
        <w:pStyle w:val="NoSpacing"/>
        <w:jc w:val="center"/>
        <w:rPr>
          <w:rFonts w:ascii="Times New Roman" w:hAnsi="Times New Roman"/>
          <w:b/>
          <w:bCs/>
          <w:sz w:val="28"/>
          <w:szCs w:val="28"/>
        </w:rPr>
      </w:pPr>
    </w:p>
    <w:p w14:paraId="7AC7D4A8" w14:textId="77777777" w:rsidR="00810755" w:rsidRDefault="00810755">
      <w:pPr>
        <w:pStyle w:val="NoSpacing"/>
        <w:jc w:val="center"/>
        <w:rPr>
          <w:rFonts w:ascii="Times New Roman" w:hAnsi="Times New Roman"/>
          <w:b/>
          <w:bCs/>
          <w:sz w:val="28"/>
          <w:szCs w:val="28"/>
        </w:rPr>
      </w:pPr>
    </w:p>
    <w:p w14:paraId="3BD24AB7" w14:textId="77777777" w:rsidR="00810755" w:rsidRDefault="00810755">
      <w:pPr>
        <w:pStyle w:val="NoSpacing"/>
        <w:jc w:val="center"/>
        <w:rPr>
          <w:rFonts w:ascii="Times New Roman" w:hAnsi="Times New Roman"/>
          <w:b/>
          <w:bCs/>
          <w:sz w:val="28"/>
          <w:szCs w:val="28"/>
        </w:rPr>
      </w:pPr>
    </w:p>
    <w:p w14:paraId="6235BF73" w14:textId="77777777" w:rsidR="00810755" w:rsidRDefault="00810755">
      <w:pPr>
        <w:pStyle w:val="NoSpacing"/>
        <w:jc w:val="center"/>
        <w:rPr>
          <w:rFonts w:ascii="Times New Roman" w:hAnsi="Times New Roman"/>
          <w:b/>
          <w:bCs/>
          <w:sz w:val="28"/>
          <w:szCs w:val="28"/>
        </w:rPr>
      </w:pPr>
    </w:p>
    <w:p w14:paraId="48B59EED" w14:textId="0D892AA5" w:rsidR="00815374" w:rsidRDefault="00000000">
      <w:pPr>
        <w:pStyle w:val="NoSpacing"/>
        <w:jc w:val="center"/>
        <w:rPr>
          <w:rFonts w:ascii="Times New Roman" w:hAnsi="Times New Roman"/>
          <w:b/>
          <w:bCs/>
          <w:sz w:val="28"/>
          <w:szCs w:val="28"/>
        </w:rPr>
      </w:pPr>
      <w:r>
        <w:rPr>
          <w:rFonts w:ascii="Times New Roman" w:hAnsi="Times New Roman"/>
          <w:b/>
          <w:bCs/>
          <w:sz w:val="28"/>
          <w:szCs w:val="28"/>
        </w:rPr>
        <w:lastRenderedPageBreak/>
        <w:t>Table 4</w:t>
      </w:r>
    </w:p>
    <w:p w14:paraId="5A1AD5EA" w14:textId="77777777" w:rsidR="00084D4E" w:rsidRDefault="00000000">
      <w:pPr>
        <w:pStyle w:val="NoSpacing"/>
        <w:jc w:val="center"/>
        <w:rPr>
          <w:rFonts w:ascii="Times New Roman" w:eastAsia="Times New Roman" w:hAnsi="Times New Roman"/>
          <w:b/>
          <w:bCs/>
          <w:sz w:val="28"/>
          <w:szCs w:val="28"/>
          <w:lang w:val="en-PH"/>
        </w:rPr>
      </w:pPr>
      <w:r>
        <w:rPr>
          <w:rFonts w:ascii="Times New Roman" w:hAnsi="Times New Roman"/>
          <w:b/>
          <w:bCs/>
          <w:sz w:val="28"/>
          <w:szCs w:val="28"/>
          <w:lang w:val="en-PH"/>
        </w:rPr>
        <w:t>Test on the Significant R</w:t>
      </w:r>
      <w:proofErr w:type="spellStart"/>
      <w:r>
        <w:rPr>
          <w:rFonts w:ascii="Times New Roman" w:hAnsi="Times New Roman"/>
          <w:b/>
          <w:bCs/>
          <w:sz w:val="28"/>
          <w:szCs w:val="28"/>
        </w:rPr>
        <w:t>elationship</w:t>
      </w:r>
      <w:proofErr w:type="spellEnd"/>
      <w:r>
        <w:rPr>
          <w:rFonts w:ascii="Times New Roman" w:hAnsi="Times New Roman"/>
          <w:b/>
          <w:bCs/>
          <w:sz w:val="28"/>
          <w:szCs w:val="28"/>
        </w:rPr>
        <w:t xml:space="preserve"> </w:t>
      </w:r>
      <w:r>
        <w:rPr>
          <w:rFonts w:ascii="Times New Roman" w:hAnsi="Times New Roman"/>
          <w:b/>
          <w:bCs/>
          <w:sz w:val="28"/>
          <w:szCs w:val="28"/>
          <w:lang w:val="en-PH"/>
        </w:rPr>
        <w:t>B</w:t>
      </w:r>
      <w:proofErr w:type="spellStart"/>
      <w:r>
        <w:rPr>
          <w:rFonts w:ascii="Times New Roman" w:hAnsi="Times New Roman"/>
          <w:b/>
          <w:bCs/>
          <w:sz w:val="28"/>
          <w:szCs w:val="28"/>
        </w:rPr>
        <w:t>etween</w:t>
      </w:r>
      <w:proofErr w:type="spellEnd"/>
      <w:r>
        <w:rPr>
          <w:rFonts w:ascii="Times New Roman" w:hAnsi="Times New Roman"/>
          <w:b/>
          <w:bCs/>
          <w:sz w:val="28"/>
          <w:szCs w:val="28"/>
          <w:lang w:val="en-PH"/>
        </w:rPr>
        <w:t xml:space="preserve"> the </w:t>
      </w:r>
      <w:r>
        <w:rPr>
          <w:rFonts w:ascii="Times New Roman" w:eastAsia="Times New Roman" w:hAnsi="Times New Roman"/>
          <w:b/>
          <w:bCs/>
          <w:sz w:val="28"/>
          <w:szCs w:val="28"/>
        </w:rPr>
        <w:t>Profile</w:t>
      </w:r>
      <w:r w:rsidR="00084D4E">
        <w:rPr>
          <w:rFonts w:ascii="Times New Roman" w:eastAsia="Times New Roman" w:hAnsi="Times New Roman"/>
          <w:b/>
          <w:bCs/>
          <w:sz w:val="28"/>
          <w:szCs w:val="28"/>
        </w:rPr>
        <w:t xml:space="preserve"> of the Respondents</w:t>
      </w:r>
      <w:r>
        <w:rPr>
          <w:rFonts w:ascii="Times New Roman" w:eastAsia="Times New Roman" w:hAnsi="Times New Roman"/>
          <w:b/>
          <w:bCs/>
          <w:sz w:val="28"/>
          <w:szCs w:val="28"/>
        </w:rPr>
        <w:t xml:space="preserve"> and </w:t>
      </w:r>
      <w:r>
        <w:rPr>
          <w:rFonts w:ascii="Times New Roman" w:eastAsia="Times New Roman" w:hAnsi="Times New Roman"/>
          <w:b/>
          <w:bCs/>
          <w:sz w:val="28"/>
          <w:szCs w:val="28"/>
          <w:lang w:val="en-PH"/>
        </w:rPr>
        <w:t>T</w:t>
      </w:r>
      <w:r>
        <w:rPr>
          <w:rFonts w:ascii="Times New Roman" w:eastAsia="Times New Roman" w:hAnsi="Times New Roman"/>
          <w:b/>
          <w:bCs/>
          <w:sz w:val="28"/>
          <w:szCs w:val="28"/>
        </w:rPr>
        <w:t xml:space="preserve">heir Level of </w:t>
      </w:r>
      <w:r>
        <w:rPr>
          <w:rFonts w:ascii="Times New Roman" w:eastAsia="Times New Roman" w:hAnsi="Times New Roman"/>
          <w:b/>
          <w:bCs/>
          <w:sz w:val="28"/>
          <w:szCs w:val="28"/>
          <w:lang w:val="en-PH"/>
        </w:rPr>
        <w:t xml:space="preserve">Awareness on </w:t>
      </w:r>
    </w:p>
    <w:p w14:paraId="7A9EB52C" w14:textId="574A57E5" w:rsidR="00815374" w:rsidRDefault="00000000">
      <w:pPr>
        <w:pStyle w:val="NoSpacing"/>
        <w:jc w:val="center"/>
        <w:rPr>
          <w:rFonts w:ascii="Times New Roman" w:eastAsia="Times New Roman" w:hAnsi="Times New Roman"/>
          <w:b/>
          <w:bCs/>
          <w:sz w:val="28"/>
          <w:szCs w:val="28"/>
          <w:lang w:val="en-PH"/>
        </w:rPr>
      </w:pPr>
      <w:r>
        <w:rPr>
          <w:rFonts w:ascii="Times New Roman" w:eastAsia="Times New Roman" w:hAnsi="Times New Roman"/>
          <w:b/>
          <w:bCs/>
          <w:sz w:val="28"/>
          <w:szCs w:val="28"/>
          <w:lang w:val="en-PH"/>
        </w:rPr>
        <w:t>Infection Control</w:t>
      </w:r>
    </w:p>
    <w:p w14:paraId="35995956" w14:textId="77777777" w:rsidR="00815374" w:rsidRDefault="00815374">
      <w:pPr>
        <w:spacing w:after="0" w:line="240" w:lineRule="auto"/>
        <w:jc w:val="center"/>
        <w:rPr>
          <w:rFonts w:ascii="Times New Roman" w:eastAsia="Times New Roman" w:hAnsi="Times New Roman"/>
          <w:b/>
          <w:bCs/>
          <w:sz w:val="28"/>
          <w:szCs w:val="28"/>
        </w:rPr>
      </w:pPr>
    </w:p>
    <w:tbl>
      <w:tblPr>
        <w:tblStyle w:val="TableGrid"/>
        <w:tblW w:w="864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22"/>
        <w:gridCol w:w="1124"/>
        <w:gridCol w:w="449"/>
        <w:gridCol w:w="1009"/>
        <w:gridCol w:w="1346"/>
        <w:gridCol w:w="1458"/>
      </w:tblGrid>
      <w:tr w:rsidR="00815374" w14:paraId="66C48CA8" w14:textId="77777777">
        <w:tc>
          <w:tcPr>
            <w:tcW w:w="2132" w:type="dxa"/>
            <w:tcBorders>
              <w:top w:val="single" w:sz="4" w:space="0" w:color="auto"/>
              <w:bottom w:val="single" w:sz="4" w:space="0" w:color="auto"/>
            </w:tcBorders>
          </w:tcPr>
          <w:p w14:paraId="570517ED"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Profiles</w:t>
            </w:r>
          </w:p>
        </w:tc>
        <w:tc>
          <w:tcPr>
            <w:tcW w:w="1122" w:type="dxa"/>
            <w:tcBorders>
              <w:top w:val="single" w:sz="4" w:space="0" w:color="auto"/>
              <w:bottom w:val="single" w:sz="4" w:space="0" w:color="auto"/>
            </w:tcBorders>
          </w:tcPr>
          <w:p w14:paraId="7973B736"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Computed Value of X²</w:t>
            </w:r>
          </w:p>
        </w:tc>
        <w:tc>
          <w:tcPr>
            <w:tcW w:w="1124" w:type="dxa"/>
            <w:tcBorders>
              <w:top w:val="single" w:sz="4" w:space="0" w:color="auto"/>
              <w:bottom w:val="single" w:sz="4" w:space="0" w:color="auto"/>
            </w:tcBorders>
          </w:tcPr>
          <w:p w14:paraId="674883D5"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Critical Value of X²</w:t>
            </w:r>
          </w:p>
        </w:tc>
        <w:tc>
          <w:tcPr>
            <w:tcW w:w="449" w:type="dxa"/>
            <w:tcBorders>
              <w:top w:val="single" w:sz="4" w:space="0" w:color="auto"/>
              <w:bottom w:val="single" w:sz="4" w:space="0" w:color="auto"/>
            </w:tcBorders>
          </w:tcPr>
          <w:p w14:paraId="63F66DE6" w14:textId="77777777" w:rsidR="00815374" w:rsidRDefault="00815374">
            <w:pPr>
              <w:pStyle w:val="NoSpacing"/>
              <w:spacing w:line="360" w:lineRule="auto"/>
              <w:jc w:val="center"/>
              <w:rPr>
                <w:rFonts w:ascii="Times New Roman" w:hAnsi="Times New Roman"/>
                <w:b/>
                <w:sz w:val="20"/>
                <w:szCs w:val="20"/>
                <w:lang w:eastAsia="en-PH"/>
              </w:rPr>
            </w:pPr>
          </w:p>
          <w:p w14:paraId="7FE3037E" w14:textId="77777777" w:rsidR="00815374" w:rsidRDefault="00000000">
            <w:pPr>
              <w:pStyle w:val="NoSpacing"/>
              <w:spacing w:line="360" w:lineRule="auto"/>
              <w:jc w:val="center"/>
              <w:rPr>
                <w:rFonts w:ascii="Times New Roman" w:hAnsi="Times New Roman"/>
                <w:b/>
                <w:sz w:val="20"/>
                <w:szCs w:val="20"/>
                <w:lang w:eastAsia="en-PH"/>
              </w:rPr>
            </w:pPr>
            <w:proofErr w:type="spellStart"/>
            <w:r>
              <w:rPr>
                <w:rFonts w:ascii="Times New Roman" w:hAnsi="Times New Roman"/>
                <w:b/>
                <w:sz w:val="20"/>
                <w:szCs w:val="20"/>
                <w:lang w:eastAsia="en-PH"/>
              </w:rPr>
              <w:t>df</w:t>
            </w:r>
            <w:proofErr w:type="spellEnd"/>
          </w:p>
        </w:tc>
        <w:tc>
          <w:tcPr>
            <w:tcW w:w="1009" w:type="dxa"/>
            <w:tcBorders>
              <w:top w:val="single" w:sz="4" w:space="0" w:color="auto"/>
              <w:bottom w:val="single" w:sz="4" w:space="0" w:color="auto"/>
            </w:tcBorders>
          </w:tcPr>
          <w:p w14:paraId="4309EB0A"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P-Value</w:t>
            </w:r>
          </w:p>
        </w:tc>
        <w:tc>
          <w:tcPr>
            <w:tcW w:w="1346" w:type="dxa"/>
            <w:tcBorders>
              <w:top w:val="single" w:sz="4" w:space="0" w:color="auto"/>
              <w:bottom w:val="single" w:sz="4" w:space="0" w:color="auto"/>
            </w:tcBorders>
          </w:tcPr>
          <w:p w14:paraId="6E8AB89F"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Decision</w:t>
            </w:r>
          </w:p>
        </w:tc>
        <w:tc>
          <w:tcPr>
            <w:tcW w:w="1458" w:type="dxa"/>
            <w:tcBorders>
              <w:top w:val="single" w:sz="4" w:space="0" w:color="auto"/>
              <w:bottom w:val="single" w:sz="4" w:space="0" w:color="auto"/>
            </w:tcBorders>
          </w:tcPr>
          <w:p w14:paraId="5AD98B5E"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Interpretation</w:t>
            </w:r>
          </w:p>
        </w:tc>
      </w:tr>
      <w:tr w:rsidR="00815374" w14:paraId="35E5616D" w14:textId="77777777">
        <w:tc>
          <w:tcPr>
            <w:tcW w:w="2132" w:type="dxa"/>
            <w:tcBorders>
              <w:top w:val="single" w:sz="4" w:space="0" w:color="auto"/>
            </w:tcBorders>
          </w:tcPr>
          <w:p w14:paraId="1D54FE5F" w14:textId="77777777" w:rsidR="00815374" w:rsidRDefault="00000000">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Age</w:t>
            </w:r>
          </w:p>
        </w:tc>
        <w:tc>
          <w:tcPr>
            <w:tcW w:w="1122" w:type="dxa"/>
            <w:tcBorders>
              <w:top w:val="single" w:sz="4" w:space="0" w:color="auto"/>
            </w:tcBorders>
          </w:tcPr>
          <w:p w14:paraId="60AF4738"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12.231</w:t>
            </w:r>
          </w:p>
        </w:tc>
        <w:tc>
          <w:tcPr>
            <w:tcW w:w="1124" w:type="dxa"/>
            <w:tcBorders>
              <w:top w:val="single" w:sz="4" w:space="0" w:color="auto"/>
            </w:tcBorders>
          </w:tcPr>
          <w:p w14:paraId="3F4C1ED6"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16.919</w:t>
            </w:r>
          </w:p>
        </w:tc>
        <w:tc>
          <w:tcPr>
            <w:tcW w:w="449" w:type="dxa"/>
            <w:tcBorders>
              <w:top w:val="single" w:sz="4" w:space="0" w:color="auto"/>
            </w:tcBorders>
          </w:tcPr>
          <w:p w14:paraId="6647DC5E"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9</w:t>
            </w:r>
          </w:p>
        </w:tc>
        <w:tc>
          <w:tcPr>
            <w:tcW w:w="1009" w:type="dxa"/>
            <w:tcBorders>
              <w:top w:val="single" w:sz="4" w:space="0" w:color="auto"/>
            </w:tcBorders>
          </w:tcPr>
          <w:p w14:paraId="6DDE002D"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0.1006</w:t>
            </w:r>
          </w:p>
        </w:tc>
        <w:tc>
          <w:tcPr>
            <w:tcW w:w="1346" w:type="dxa"/>
            <w:tcBorders>
              <w:top w:val="single" w:sz="4" w:space="0" w:color="auto"/>
            </w:tcBorders>
          </w:tcPr>
          <w:p w14:paraId="78B9AC1D" w14:textId="77777777" w:rsidR="00815374" w:rsidRDefault="00000000">
            <w:pPr>
              <w:pStyle w:val="NoSpacing"/>
              <w:spacing w:line="360" w:lineRule="auto"/>
              <w:jc w:val="center"/>
              <w:rPr>
                <w:rFonts w:ascii="Times New Roman" w:hAnsi="Times New Roman"/>
                <w:sz w:val="20"/>
                <w:szCs w:val="20"/>
                <w:lang w:eastAsia="en-PH"/>
              </w:rPr>
            </w:pPr>
            <w:proofErr w:type="gramStart"/>
            <w:r>
              <w:rPr>
                <w:rFonts w:ascii="Times New Roman" w:hAnsi="Times New Roman"/>
                <w:sz w:val="20"/>
                <w:szCs w:val="20"/>
                <w:lang w:eastAsia="en-PH"/>
              </w:rPr>
              <w:t>Accept  Ho</w:t>
            </w:r>
            <w:proofErr w:type="gramEnd"/>
          </w:p>
        </w:tc>
        <w:tc>
          <w:tcPr>
            <w:tcW w:w="1458" w:type="dxa"/>
            <w:tcBorders>
              <w:top w:val="single" w:sz="4" w:space="0" w:color="auto"/>
            </w:tcBorders>
          </w:tcPr>
          <w:p w14:paraId="060CD8CA"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Not Significant</w:t>
            </w:r>
          </w:p>
        </w:tc>
      </w:tr>
      <w:tr w:rsidR="00815374" w14:paraId="304B746F" w14:textId="77777777">
        <w:tc>
          <w:tcPr>
            <w:tcW w:w="2132" w:type="dxa"/>
          </w:tcPr>
          <w:p w14:paraId="3BD7543C" w14:textId="77777777" w:rsidR="00815374" w:rsidRDefault="00000000">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Gender</w:t>
            </w:r>
          </w:p>
        </w:tc>
        <w:tc>
          <w:tcPr>
            <w:tcW w:w="1122" w:type="dxa"/>
          </w:tcPr>
          <w:p w14:paraId="4EC76022"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5.119</w:t>
            </w:r>
          </w:p>
        </w:tc>
        <w:tc>
          <w:tcPr>
            <w:tcW w:w="1124" w:type="dxa"/>
          </w:tcPr>
          <w:p w14:paraId="51BFC620"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7.815</w:t>
            </w:r>
          </w:p>
        </w:tc>
        <w:tc>
          <w:tcPr>
            <w:tcW w:w="449" w:type="dxa"/>
          </w:tcPr>
          <w:p w14:paraId="4520A84B"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3</w:t>
            </w:r>
          </w:p>
        </w:tc>
        <w:tc>
          <w:tcPr>
            <w:tcW w:w="1009" w:type="dxa"/>
          </w:tcPr>
          <w:p w14:paraId="10E529F4"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0.0633</w:t>
            </w:r>
          </w:p>
        </w:tc>
        <w:tc>
          <w:tcPr>
            <w:tcW w:w="1346" w:type="dxa"/>
          </w:tcPr>
          <w:p w14:paraId="42872DE9" w14:textId="77777777" w:rsidR="00815374" w:rsidRDefault="00000000">
            <w:pPr>
              <w:pStyle w:val="NoSpacing"/>
              <w:spacing w:line="360" w:lineRule="auto"/>
              <w:jc w:val="center"/>
              <w:rPr>
                <w:rFonts w:ascii="Times New Roman" w:hAnsi="Times New Roman"/>
                <w:sz w:val="20"/>
                <w:szCs w:val="20"/>
                <w:lang w:eastAsia="en-PH"/>
              </w:rPr>
            </w:pPr>
            <w:proofErr w:type="gramStart"/>
            <w:r>
              <w:rPr>
                <w:rFonts w:ascii="Times New Roman" w:hAnsi="Times New Roman"/>
                <w:sz w:val="20"/>
                <w:szCs w:val="20"/>
                <w:lang w:eastAsia="en-PH"/>
              </w:rPr>
              <w:t>Accept  Ho</w:t>
            </w:r>
            <w:proofErr w:type="gramEnd"/>
          </w:p>
        </w:tc>
        <w:tc>
          <w:tcPr>
            <w:tcW w:w="1458" w:type="dxa"/>
          </w:tcPr>
          <w:p w14:paraId="56F92D4B"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Not Significant</w:t>
            </w:r>
          </w:p>
        </w:tc>
      </w:tr>
      <w:tr w:rsidR="00815374" w14:paraId="28029146" w14:textId="77777777">
        <w:trPr>
          <w:trHeight w:val="204"/>
        </w:trPr>
        <w:tc>
          <w:tcPr>
            <w:tcW w:w="2132" w:type="dxa"/>
          </w:tcPr>
          <w:p w14:paraId="59BE8629" w14:textId="77777777" w:rsidR="00815374" w:rsidRDefault="00000000">
            <w:pPr>
              <w:pStyle w:val="NoSpacing"/>
              <w:rPr>
                <w:rFonts w:ascii="Times New Roman" w:hAnsi="Times New Roman"/>
                <w:sz w:val="20"/>
                <w:szCs w:val="20"/>
                <w:lang w:eastAsia="en-PH"/>
              </w:rPr>
            </w:pPr>
            <w:r>
              <w:rPr>
                <w:rFonts w:ascii="Times New Roman" w:hAnsi="Times New Roman"/>
                <w:sz w:val="20"/>
                <w:szCs w:val="20"/>
                <w:lang w:eastAsia="en-PH"/>
              </w:rPr>
              <w:t>Educational Attainment</w:t>
            </w:r>
          </w:p>
        </w:tc>
        <w:tc>
          <w:tcPr>
            <w:tcW w:w="1122" w:type="dxa"/>
          </w:tcPr>
          <w:p w14:paraId="7D2DC9CD"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28.945</w:t>
            </w:r>
          </w:p>
        </w:tc>
        <w:tc>
          <w:tcPr>
            <w:tcW w:w="1124" w:type="dxa"/>
          </w:tcPr>
          <w:p w14:paraId="60A3C7CA"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21.026</w:t>
            </w:r>
          </w:p>
        </w:tc>
        <w:tc>
          <w:tcPr>
            <w:tcW w:w="449" w:type="dxa"/>
          </w:tcPr>
          <w:p w14:paraId="06347637"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12</w:t>
            </w:r>
          </w:p>
        </w:tc>
        <w:tc>
          <w:tcPr>
            <w:tcW w:w="1009" w:type="dxa"/>
          </w:tcPr>
          <w:p w14:paraId="25A7C9B0"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0.0040</w:t>
            </w:r>
          </w:p>
        </w:tc>
        <w:tc>
          <w:tcPr>
            <w:tcW w:w="1346" w:type="dxa"/>
          </w:tcPr>
          <w:p w14:paraId="30F13723"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Reject Ho</w:t>
            </w:r>
          </w:p>
        </w:tc>
        <w:tc>
          <w:tcPr>
            <w:tcW w:w="1458" w:type="dxa"/>
          </w:tcPr>
          <w:p w14:paraId="30DCF728"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Significant</w:t>
            </w:r>
          </w:p>
        </w:tc>
      </w:tr>
      <w:tr w:rsidR="00815374" w14:paraId="56DF78D5" w14:textId="77777777">
        <w:trPr>
          <w:trHeight w:val="144"/>
        </w:trPr>
        <w:tc>
          <w:tcPr>
            <w:tcW w:w="2132" w:type="dxa"/>
          </w:tcPr>
          <w:p w14:paraId="058BF8CF" w14:textId="77777777" w:rsidR="00815374" w:rsidRDefault="00000000">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Job Position</w:t>
            </w:r>
          </w:p>
        </w:tc>
        <w:tc>
          <w:tcPr>
            <w:tcW w:w="1122" w:type="dxa"/>
          </w:tcPr>
          <w:p w14:paraId="65D4D086"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26.342</w:t>
            </w:r>
          </w:p>
        </w:tc>
        <w:tc>
          <w:tcPr>
            <w:tcW w:w="1124" w:type="dxa"/>
          </w:tcPr>
          <w:p w14:paraId="30508EC8"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21.026</w:t>
            </w:r>
          </w:p>
        </w:tc>
        <w:tc>
          <w:tcPr>
            <w:tcW w:w="449" w:type="dxa"/>
          </w:tcPr>
          <w:p w14:paraId="1D8249ED"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12</w:t>
            </w:r>
          </w:p>
        </w:tc>
        <w:tc>
          <w:tcPr>
            <w:tcW w:w="1009" w:type="dxa"/>
          </w:tcPr>
          <w:p w14:paraId="2A5AD693"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0.0096</w:t>
            </w:r>
          </w:p>
        </w:tc>
        <w:tc>
          <w:tcPr>
            <w:tcW w:w="1346" w:type="dxa"/>
          </w:tcPr>
          <w:p w14:paraId="79E69832"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Reject Ho</w:t>
            </w:r>
          </w:p>
        </w:tc>
        <w:tc>
          <w:tcPr>
            <w:tcW w:w="1458" w:type="dxa"/>
          </w:tcPr>
          <w:p w14:paraId="1E69AB5B"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Significant</w:t>
            </w:r>
          </w:p>
        </w:tc>
      </w:tr>
      <w:tr w:rsidR="00815374" w14:paraId="42A42DE5" w14:textId="77777777">
        <w:trPr>
          <w:trHeight w:val="186"/>
        </w:trPr>
        <w:tc>
          <w:tcPr>
            <w:tcW w:w="2132" w:type="dxa"/>
          </w:tcPr>
          <w:p w14:paraId="562B54C0" w14:textId="77777777" w:rsidR="00815374" w:rsidRDefault="00000000">
            <w:pPr>
              <w:pStyle w:val="NoSpacing"/>
              <w:spacing w:line="360" w:lineRule="auto"/>
              <w:rPr>
                <w:rFonts w:ascii="Times New Roman" w:hAnsi="Times New Roman"/>
                <w:sz w:val="20"/>
                <w:szCs w:val="20"/>
                <w:lang w:eastAsia="en-PH"/>
              </w:rPr>
            </w:pPr>
            <w:r>
              <w:rPr>
                <w:rFonts w:ascii="Times New Roman" w:hAnsi="Times New Roman"/>
                <w:sz w:val="20"/>
                <w:szCs w:val="20"/>
                <w:lang w:eastAsia="en-PH"/>
              </w:rPr>
              <w:t>Length of Service</w:t>
            </w:r>
          </w:p>
        </w:tc>
        <w:tc>
          <w:tcPr>
            <w:tcW w:w="1122" w:type="dxa"/>
          </w:tcPr>
          <w:p w14:paraId="575F2DA1"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29.112</w:t>
            </w:r>
          </w:p>
        </w:tc>
        <w:tc>
          <w:tcPr>
            <w:tcW w:w="1124" w:type="dxa"/>
          </w:tcPr>
          <w:p w14:paraId="79665832"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24.996</w:t>
            </w:r>
          </w:p>
        </w:tc>
        <w:tc>
          <w:tcPr>
            <w:tcW w:w="449" w:type="dxa"/>
          </w:tcPr>
          <w:p w14:paraId="665266C7"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15</w:t>
            </w:r>
          </w:p>
        </w:tc>
        <w:tc>
          <w:tcPr>
            <w:tcW w:w="1009" w:type="dxa"/>
          </w:tcPr>
          <w:p w14:paraId="023DE0CD"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0.0156</w:t>
            </w:r>
          </w:p>
        </w:tc>
        <w:tc>
          <w:tcPr>
            <w:tcW w:w="1346" w:type="dxa"/>
          </w:tcPr>
          <w:p w14:paraId="1AE5B94B"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Reject Ho</w:t>
            </w:r>
          </w:p>
        </w:tc>
        <w:tc>
          <w:tcPr>
            <w:tcW w:w="1458" w:type="dxa"/>
          </w:tcPr>
          <w:p w14:paraId="7A023B27" w14:textId="77777777" w:rsidR="00815374" w:rsidRDefault="00000000">
            <w:pPr>
              <w:pStyle w:val="NoSpacing"/>
              <w:spacing w:line="360" w:lineRule="auto"/>
              <w:jc w:val="center"/>
              <w:rPr>
                <w:rFonts w:ascii="Times New Roman" w:hAnsi="Times New Roman"/>
                <w:sz w:val="20"/>
                <w:szCs w:val="20"/>
                <w:lang w:eastAsia="en-PH"/>
              </w:rPr>
            </w:pPr>
            <w:r>
              <w:rPr>
                <w:rFonts w:ascii="Times New Roman" w:hAnsi="Times New Roman"/>
                <w:sz w:val="20"/>
                <w:szCs w:val="20"/>
                <w:lang w:eastAsia="en-PH"/>
              </w:rPr>
              <w:t>Significant</w:t>
            </w:r>
          </w:p>
        </w:tc>
      </w:tr>
      <w:tr w:rsidR="00815374" w14:paraId="344948D5" w14:textId="77777777">
        <w:trPr>
          <w:trHeight w:val="186"/>
        </w:trPr>
        <w:tc>
          <w:tcPr>
            <w:tcW w:w="2132" w:type="dxa"/>
          </w:tcPr>
          <w:p w14:paraId="2F81853B" w14:textId="77777777" w:rsidR="00815374" w:rsidRDefault="00000000">
            <w:pPr>
              <w:pStyle w:val="NoSpacing"/>
              <w:spacing w:line="360" w:lineRule="auto"/>
              <w:rPr>
                <w:rFonts w:ascii="Times New Roman" w:hAnsi="Times New Roman"/>
                <w:b/>
                <w:sz w:val="20"/>
                <w:szCs w:val="20"/>
                <w:lang w:eastAsia="en-PH"/>
              </w:rPr>
            </w:pPr>
            <w:r>
              <w:rPr>
                <w:rFonts w:ascii="Times New Roman" w:hAnsi="Times New Roman"/>
                <w:b/>
                <w:sz w:val="20"/>
                <w:szCs w:val="20"/>
                <w:lang w:eastAsia="en-PH"/>
              </w:rPr>
              <w:t>Factor Average</w:t>
            </w:r>
          </w:p>
        </w:tc>
        <w:tc>
          <w:tcPr>
            <w:tcW w:w="1122" w:type="dxa"/>
          </w:tcPr>
          <w:p w14:paraId="16E0F683"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18.220</w:t>
            </w:r>
          </w:p>
        </w:tc>
        <w:tc>
          <w:tcPr>
            <w:tcW w:w="1124" w:type="dxa"/>
          </w:tcPr>
          <w:p w14:paraId="4F5DBD68"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16.709</w:t>
            </w:r>
          </w:p>
        </w:tc>
        <w:tc>
          <w:tcPr>
            <w:tcW w:w="449" w:type="dxa"/>
          </w:tcPr>
          <w:p w14:paraId="5A381300"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10</w:t>
            </w:r>
          </w:p>
        </w:tc>
        <w:tc>
          <w:tcPr>
            <w:tcW w:w="1009" w:type="dxa"/>
          </w:tcPr>
          <w:p w14:paraId="343DC722"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0.0374</w:t>
            </w:r>
          </w:p>
        </w:tc>
        <w:tc>
          <w:tcPr>
            <w:tcW w:w="1346" w:type="dxa"/>
          </w:tcPr>
          <w:p w14:paraId="410D3EEA"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Reject Ho</w:t>
            </w:r>
          </w:p>
        </w:tc>
        <w:tc>
          <w:tcPr>
            <w:tcW w:w="1458" w:type="dxa"/>
          </w:tcPr>
          <w:p w14:paraId="34336F80" w14:textId="77777777" w:rsidR="00815374" w:rsidRDefault="00000000">
            <w:pPr>
              <w:pStyle w:val="NoSpacing"/>
              <w:spacing w:line="360" w:lineRule="auto"/>
              <w:jc w:val="center"/>
              <w:rPr>
                <w:rFonts w:ascii="Times New Roman" w:hAnsi="Times New Roman"/>
                <w:b/>
                <w:sz w:val="20"/>
                <w:szCs w:val="20"/>
                <w:lang w:eastAsia="en-PH"/>
              </w:rPr>
            </w:pPr>
            <w:r>
              <w:rPr>
                <w:rFonts w:ascii="Times New Roman" w:hAnsi="Times New Roman"/>
                <w:b/>
                <w:sz w:val="20"/>
                <w:szCs w:val="20"/>
                <w:lang w:eastAsia="en-PH"/>
              </w:rPr>
              <w:t>Significant</w:t>
            </w:r>
          </w:p>
        </w:tc>
      </w:tr>
    </w:tbl>
    <w:p w14:paraId="7A7BEA38" w14:textId="77777777" w:rsidR="00815374" w:rsidRDefault="00000000">
      <w:pPr>
        <w:spacing w:line="360" w:lineRule="auto"/>
        <w:rPr>
          <w:rFonts w:ascii="Times New Roman" w:hAnsi="Times New Roman"/>
          <w:sz w:val="20"/>
          <w:szCs w:val="28"/>
        </w:rPr>
      </w:pPr>
      <w:r>
        <w:rPr>
          <w:rFonts w:ascii="Times New Roman" w:hAnsi="Times New Roman"/>
          <w:sz w:val="20"/>
          <w:szCs w:val="28"/>
        </w:rPr>
        <w:t>P is significant if it is equal or less than 0.05</w:t>
      </w:r>
    </w:p>
    <w:p w14:paraId="7ED5542F" w14:textId="77777777" w:rsidR="00815374" w:rsidRDefault="00000000">
      <w:pPr>
        <w:pStyle w:val="NoSpacing"/>
        <w:spacing w:line="480" w:lineRule="auto"/>
        <w:ind w:firstLine="720"/>
        <w:jc w:val="both"/>
        <w:rPr>
          <w:rFonts w:ascii="Times New Roman" w:eastAsia="Times New Roman" w:hAnsi="Times New Roman"/>
          <w:sz w:val="28"/>
          <w:szCs w:val="28"/>
          <w:lang w:val="en-PH"/>
        </w:rPr>
      </w:pPr>
      <w:r>
        <w:rPr>
          <w:rFonts w:ascii="Times New Roman" w:eastAsia="Times New Roman" w:hAnsi="Times New Roman"/>
          <w:sz w:val="28"/>
          <w:szCs w:val="28"/>
        </w:rPr>
        <w:t>Table 4 shows no significant relationships between the age</w:t>
      </w:r>
      <w:r>
        <w:rPr>
          <w:rFonts w:ascii="Times New Roman" w:eastAsia="Times New Roman" w:hAnsi="Times New Roman"/>
          <w:sz w:val="28"/>
          <w:szCs w:val="28"/>
          <w:lang w:val="en-PH"/>
        </w:rPr>
        <w:t xml:space="preserve"> and </w:t>
      </w:r>
      <w:r>
        <w:rPr>
          <w:rFonts w:ascii="Times New Roman" w:eastAsia="Times New Roman" w:hAnsi="Times New Roman"/>
          <w:sz w:val="28"/>
          <w:szCs w:val="28"/>
        </w:rPr>
        <w:t xml:space="preserve">gender of the respondents and their level of </w:t>
      </w:r>
      <w:r>
        <w:rPr>
          <w:rFonts w:ascii="Times New Roman" w:eastAsia="Times New Roman" w:hAnsi="Times New Roman"/>
          <w:sz w:val="28"/>
          <w:szCs w:val="28"/>
          <w:lang w:val="en-PH"/>
        </w:rPr>
        <w:t xml:space="preserve">infection control awareness </w:t>
      </w:r>
      <w:r>
        <w:rPr>
          <w:rFonts w:ascii="Times New Roman" w:eastAsia="Times New Roman" w:hAnsi="Times New Roman"/>
          <w:sz w:val="28"/>
          <w:szCs w:val="28"/>
        </w:rPr>
        <w:t>as obtained in the computed values of chi-square which were lesser than the critical values.</w:t>
      </w:r>
      <w:r>
        <w:rPr>
          <w:rFonts w:ascii="Times New Roman" w:hAnsi="Times New Roman"/>
          <w:sz w:val="28"/>
          <w:szCs w:val="28"/>
        </w:rPr>
        <w:t xml:space="preserve"> </w:t>
      </w:r>
      <w:r>
        <w:rPr>
          <w:rFonts w:ascii="Times New Roman" w:eastAsia="Times New Roman" w:hAnsi="Times New Roman"/>
          <w:sz w:val="28"/>
          <w:szCs w:val="28"/>
        </w:rPr>
        <w:t>This led to the acceptance of null hypothesis. This means that the age</w:t>
      </w:r>
      <w:r>
        <w:rPr>
          <w:rFonts w:ascii="Times New Roman" w:eastAsia="Times New Roman" w:hAnsi="Times New Roman"/>
          <w:sz w:val="28"/>
          <w:szCs w:val="28"/>
          <w:lang w:val="en-PH"/>
        </w:rPr>
        <w:t xml:space="preserve"> and</w:t>
      </w:r>
      <w:r>
        <w:rPr>
          <w:rFonts w:ascii="Times New Roman" w:eastAsia="Times New Roman" w:hAnsi="Times New Roman"/>
          <w:sz w:val="28"/>
          <w:szCs w:val="28"/>
        </w:rPr>
        <w:t xml:space="preserve"> gender of the respondents cannot affect their </w:t>
      </w:r>
      <w:r>
        <w:rPr>
          <w:rFonts w:ascii="Times New Roman" w:eastAsia="Times New Roman" w:hAnsi="Times New Roman"/>
          <w:sz w:val="28"/>
          <w:szCs w:val="28"/>
          <w:lang w:val="en-PH"/>
        </w:rPr>
        <w:t>level of awareness on infection control</w:t>
      </w:r>
      <w:r>
        <w:rPr>
          <w:rFonts w:ascii="Times New Roman" w:eastAsia="Times New Roman" w:hAnsi="Times New Roman"/>
          <w:sz w:val="28"/>
          <w:szCs w:val="28"/>
        </w:rPr>
        <w:t xml:space="preserve">. However, there were significant relationships between the educational attainment, </w:t>
      </w:r>
      <w:r>
        <w:rPr>
          <w:rFonts w:ascii="Times New Roman" w:eastAsia="Times New Roman" w:hAnsi="Times New Roman"/>
          <w:sz w:val="28"/>
          <w:szCs w:val="28"/>
          <w:lang w:val="en-PH"/>
        </w:rPr>
        <w:t xml:space="preserve">job position </w:t>
      </w:r>
      <w:r>
        <w:rPr>
          <w:rFonts w:ascii="Times New Roman" w:eastAsia="Times New Roman" w:hAnsi="Times New Roman"/>
          <w:sz w:val="28"/>
          <w:szCs w:val="28"/>
        </w:rPr>
        <w:t xml:space="preserve">and </w:t>
      </w:r>
      <w:r>
        <w:rPr>
          <w:rFonts w:ascii="Times New Roman" w:eastAsia="Times New Roman" w:hAnsi="Times New Roman"/>
          <w:sz w:val="28"/>
          <w:szCs w:val="28"/>
          <w:lang w:val="en-PH"/>
        </w:rPr>
        <w:t xml:space="preserve">length of service </w:t>
      </w:r>
      <w:r>
        <w:rPr>
          <w:rFonts w:ascii="Times New Roman" w:eastAsia="Times New Roman" w:hAnsi="Times New Roman"/>
          <w:sz w:val="28"/>
          <w:szCs w:val="28"/>
        </w:rPr>
        <w:t xml:space="preserve">of the respondents and their </w:t>
      </w:r>
      <w:r>
        <w:rPr>
          <w:rFonts w:ascii="Times New Roman" w:eastAsia="Times New Roman" w:hAnsi="Times New Roman"/>
          <w:sz w:val="28"/>
          <w:szCs w:val="28"/>
          <w:lang w:val="en-PH"/>
        </w:rPr>
        <w:t>level of awareness</w:t>
      </w:r>
      <w:r>
        <w:rPr>
          <w:rFonts w:ascii="Times New Roman" w:eastAsia="Times New Roman" w:hAnsi="Times New Roman"/>
          <w:sz w:val="28"/>
          <w:szCs w:val="28"/>
        </w:rPr>
        <w:t xml:space="preserve"> as shown in the computed values of chi-square which were higher than the critical values.  Hence, the null hypothesis was rejected.</w:t>
      </w:r>
      <w:r>
        <w:rPr>
          <w:rFonts w:ascii="Times New Roman" w:eastAsia="Times New Roman" w:hAnsi="Times New Roman"/>
          <w:sz w:val="28"/>
          <w:szCs w:val="28"/>
          <w:lang w:val="en-PH"/>
        </w:rPr>
        <w:t xml:space="preserve"> </w:t>
      </w:r>
      <w:r>
        <w:rPr>
          <w:rFonts w:ascii="Times New Roman" w:eastAsia="Times New Roman" w:hAnsi="Times New Roman"/>
          <w:sz w:val="28"/>
          <w:szCs w:val="28"/>
        </w:rPr>
        <w:t xml:space="preserve">In general, there is a </w:t>
      </w:r>
      <w:r>
        <w:rPr>
          <w:rFonts w:ascii="Times New Roman" w:eastAsia="Times New Roman" w:hAnsi="Times New Roman"/>
          <w:sz w:val="28"/>
          <w:szCs w:val="28"/>
          <w:lang w:val="en-PH"/>
        </w:rPr>
        <w:t xml:space="preserve">significant </w:t>
      </w:r>
      <w:r>
        <w:rPr>
          <w:rFonts w:ascii="Times New Roman" w:eastAsia="Times New Roman" w:hAnsi="Times New Roman"/>
          <w:sz w:val="28"/>
          <w:szCs w:val="28"/>
        </w:rPr>
        <w:t xml:space="preserve">relationship between the respondents’ profile and </w:t>
      </w:r>
      <w:proofErr w:type="spellStart"/>
      <w:r>
        <w:rPr>
          <w:rFonts w:ascii="Times New Roman" w:eastAsia="Times New Roman" w:hAnsi="Times New Roman"/>
          <w:sz w:val="28"/>
          <w:szCs w:val="28"/>
        </w:rPr>
        <w:t>th</w:t>
      </w:r>
      <w:r>
        <w:rPr>
          <w:rFonts w:ascii="Times New Roman" w:eastAsia="Times New Roman" w:hAnsi="Times New Roman"/>
          <w:sz w:val="28"/>
          <w:szCs w:val="28"/>
          <w:lang w:val="en-PH"/>
        </w:rPr>
        <w:t>eir</w:t>
      </w:r>
      <w:proofErr w:type="spellEnd"/>
      <w:r>
        <w:rPr>
          <w:rFonts w:ascii="Times New Roman" w:eastAsia="Times New Roman" w:hAnsi="Times New Roman"/>
          <w:sz w:val="28"/>
          <w:szCs w:val="28"/>
          <w:lang w:val="en-PH"/>
        </w:rPr>
        <w:t xml:space="preserve"> level of awareness on infection control practices</w:t>
      </w:r>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as indicated by the computed values of chi-square which were lesser than the critical values</w:t>
      </w:r>
      <w:r>
        <w:rPr>
          <w:rFonts w:ascii="Times New Roman" w:eastAsia="Times New Roman" w:hAnsi="Times New Roman"/>
          <w:sz w:val="28"/>
          <w:szCs w:val="28"/>
          <w:lang w:val="en-PH"/>
        </w:rPr>
        <w:t xml:space="preserve"> and p-values of less than or equal to 0.05</w:t>
      </w:r>
    </w:p>
    <w:p w14:paraId="590B9A5D"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The </w:t>
      </w:r>
      <w:r>
        <w:rPr>
          <w:rFonts w:ascii="Times New Roman" w:hAnsi="Times New Roman"/>
          <w:sz w:val="28"/>
          <w:szCs w:val="28"/>
          <w:lang w:val="en-PH"/>
        </w:rPr>
        <w:t xml:space="preserve">significant </w:t>
      </w:r>
      <w:r>
        <w:rPr>
          <w:rFonts w:ascii="Times New Roman" w:hAnsi="Times New Roman"/>
          <w:sz w:val="28"/>
          <w:szCs w:val="28"/>
        </w:rPr>
        <w:t xml:space="preserve">relationship between nurses' educational attainment and their awareness of infection control </w:t>
      </w:r>
      <w:r>
        <w:rPr>
          <w:rFonts w:ascii="Times New Roman" w:hAnsi="Times New Roman"/>
          <w:sz w:val="28"/>
          <w:szCs w:val="28"/>
          <w:lang w:val="en-PH"/>
        </w:rPr>
        <w:t>shows that</w:t>
      </w:r>
      <w:r>
        <w:rPr>
          <w:rFonts w:ascii="Times New Roman" w:hAnsi="Times New Roman"/>
          <w:sz w:val="28"/>
          <w:szCs w:val="28"/>
        </w:rPr>
        <w:t xml:space="preserve"> higher levels of education are closely tied to a deeper understanding of infection prevention principles, evidence-based practices, and the critical importance of maintaining a safe healthcare environment. Educational attainment impacts various aspects of nursing practice, from theoretical knowledge to clinical decision-making, directly influencing how nurses approach infection control.</w:t>
      </w:r>
    </w:p>
    <w:p w14:paraId="2D2DD567"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 xml:space="preserve">Nurses with higher educational attainment, such as those with bachelor’s, master’s, or doctoral degrees, typically receive more comprehensive training in areas related to infection control, such as microbiology, immunology, and epidemiology. They are taught about the nature of infectious agents, their transmission routes, and how to break the chain of infection. This foundation allows them to understand the underlying scientific principles of infection control measures, such as hand hygiene, use of personal protective equipment (PPE), sterilization practices, and environmental cleaning. A higher level of education provides a broader and more detailed understanding of the importance of these practices, ensuring </w:t>
      </w:r>
      <w:r>
        <w:rPr>
          <w:rFonts w:ascii="Times New Roman" w:hAnsi="Times New Roman"/>
          <w:sz w:val="28"/>
          <w:szCs w:val="28"/>
        </w:rPr>
        <w:lastRenderedPageBreak/>
        <w:t xml:space="preserve">that nurses are well-equipped to prevent healthcare-associated </w:t>
      </w:r>
      <w:proofErr w:type="gramStart"/>
      <w:r>
        <w:rPr>
          <w:rFonts w:ascii="Times New Roman" w:hAnsi="Times New Roman"/>
          <w:sz w:val="28"/>
          <w:szCs w:val="28"/>
        </w:rPr>
        <w:t>infections</w:t>
      </w:r>
      <w:r>
        <w:rPr>
          <w:rFonts w:ascii="Times New Roman" w:hAnsi="Times New Roman"/>
          <w:sz w:val="28"/>
          <w:szCs w:val="28"/>
          <w:lang w:val="en-PH"/>
        </w:rPr>
        <w:t>(</w:t>
      </w:r>
      <w:proofErr w:type="spellStart"/>
      <w:proofErr w:type="gramEnd"/>
      <w:r>
        <w:rPr>
          <w:rFonts w:ascii="Times New Roman" w:hAnsi="Times New Roman"/>
          <w:sz w:val="28"/>
          <w:szCs w:val="28"/>
        </w:rPr>
        <w:t>Yoshikaw</w:t>
      </w:r>
      <w:proofErr w:type="spellEnd"/>
      <w:r>
        <w:rPr>
          <w:rFonts w:ascii="Times New Roman" w:hAnsi="Times New Roman"/>
          <w:sz w:val="28"/>
          <w:szCs w:val="28"/>
          <w:lang w:val="en-PH"/>
        </w:rPr>
        <w:t xml:space="preserve">a </w:t>
      </w:r>
      <w:r>
        <w:rPr>
          <w:rFonts w:ascii="Times New Roman" w:hAnsi="Times New Roman"/>
          <w:sz w:val="28"/>
          <w:szCs w:val="28"/>
        </w:rPr>
        <w:t>&amp; Asaba</w:t>
      </w:r>
      <w:r>
        <w:rPr>
          <w:rFonts w:ascii="Times New Roman" w:hAnsi="Times New Roman"/>
          <w:sz w:val="28"/>
          <w:szCs w:val="28"/>
          <w:lang w:val="en-PH"/>
        </w:rPr>
        <w:t>, 2021)</w:t>
      </w:r>
      <w:r>
        <w:rPr>
          <w:rFonts w:ascii="Times New Roman" w:hAnsi="Times New Roman"/>
          <w:sz w:val="28"/>
          <w:szCs w:val="28"/>
        </w:rPr>
        <w:t>.</w:t>
      </w:r>
    </w:p>
    <w:p w14:paraId="52608E4F"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lang w:val="en-PH"/>
        </w:rPr>
        <w:t>Additionally, h</w:t>
      </w:r>
      <w:proofErr w:type="spellStart"/>
      <w:r>
        <w:rPr>
          <w:rFonts w:ascii="Times New Roman" w:hAnsi="Times New Roman"/>
          <w:sz w:val="28"/>
          <w:szCs w:val="28"/>
        </w:rPr>
        <w:t>igher</w:t>
      </w:r>
      <w:proofErr w:type="spellEnd"/>
      <w:r>
        <w:rPr>
          <w:rFonts w:ascii="Times New Roman" w:hAnsi="Times New Roman"/>
          <w:sz w:val="28"/>
          <w:szCs w:val="28"/>
        </w:rPr>
        <w:t xml:space="preserve"> education programs emphasize the importance of evidence-based practice (EBP), which involves integrating the best available research with clinical expertise to make informed decisions. Nurses with advanced education are more likely to engage in ongoing research, review updated infection control guidelines, and implement evidence-based protocols in their practice. This exposure to EBP encourages nurses to adopt the most current infection control measures, which can enhance patient safety and reduce the risk of infections. In contrast, nurses with lower educational levels may not have the same access to or understanding of the latest evidence, which could result in less effective infection control practices</w:t>
      </w:r>
      <w:r>
        <w:rPr>
          <w:rFonts w:ascii="Times New Roman" w:hAnsi="Times New Roman"/>
          <w:sz w:val="28"/>
          <w:szCs w:val="28"/>
          <w:lang w:val="en-PH"/>
        </w:rPr>
        <w:t xml:space="preserve"> (</w:t>
      </w:r>
      <w:proofErr w:type="spellStart"/>
      <w:r>
        <w:rPr>
          <w:rFonts w:ascii="Times New Roman" w:hAnsi="Times New Roman"/>
          <w:sz w:val="28"/>
          <w:szCs w:val="28"/>
        </w:rPr>
        <w:t>Yoshikaw</w:t>
      </w:r>
      <w:proofErr w:type="spellEnd"/>
      <w:r>
        <w:rPr>
          <w:rFonts w:ascii="Times New Roman" w:hAnsi="Times New Roman"/>
          <w:sz w:val="28"/>
          <w:szCs w:val="28"/>
          <w:lang w:val="en-PH"/>
        </w:rPr>
        <w:t xml:space="preserve">a </w:t>
      </w:r>
      <w:r>
        <w:rPr>
          <w:rFonts w:ascii="Times New Roman" w:hAnsi="Times New Roman"/>
          <w:sz w:val="28"/>
          <w:szCs w:val="28"/>
        </w:rPr>
        <w:t>&amp; Asaba</w:t>
      </w:r>
      <w:r>
        <w:rPr>
          <w:rFonts w:ascii="Times New Roman" w:hAnsi="Times New Roman"/>
          <w:sz w:val="28"/>
          <w:szCs w:val="28"/>
          <w:lang w:val="en-PH"/>
        </w:rPr>
        <w:t>, 2021)</w:t>
      </w:r>
      <w:r>
        <w:rPr>
          <w:rFonts w:ascii="Times New Roman" w:hAnsi="Times New Roman"/>
          <w:sz w:val="28"/>
          <w:szCs w:val="28"/>
        </w:rPr>
        <w:t>.</w:t>
      </w:r>
    </w:p>
    <w:p w14:paraId="5D4047E3" w14:textId="77777777"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The significant relationship between nurses' job position and their awareness of infection control stems from the varying levels of responsibility, authority, and exposure to infection control practices that come with different roles in the healthcare setting. Nurses' job positions often correlate with the extent to which they are involved in infection control, both in terms of their direct patient care responsibilities and their involvement in policy development or enforcement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Brooks</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0612AB7B" w14:textId="025B594E"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lastRenderedPageBreak/>
        <w:t>Nurses in higher job positions, such as nurse managers, clinical leaders, or infection control specialists, have more responsibility for overseeing and implementing infection control practices within their units or healthcare institutions. These nurses are more likely to be directly involved in training, monitoring, and enforcing infection control policies. Their roles often require a deeper understanding of infection control protocols, as they are responsible for ensuring that these practices are followed by all staff members. This greater exposure to infection control procedures enhances their awareness and adherence to best practices</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Marey</w:t>
      </w:r>
      <w:r>
        <w:rPr>
          <w:rFonts w:ascii="Times New Roman" w:eastAsia="SimSun" w:hAnsi="Times New Roman"/>
          <w:color w:val="222222"/>
          <w:sz w:val="28"/>
          <w:szCs w:val="28"/>
          <w:shd w:val="clear" w:color="auto" w:fill="FFFFFF"/>
          <w:lang w:val="en-PH"/>
        </w:rPr>
        <w:t xml:space="preserve"> et al., 2020)</w:t>
      </w:r>
      <w:r>
        <w:rPr>
          <w:rFonts w:ascii="Times New Roman" w:hAnsi="Times New Roman"/>
          <w:sz w:val="28"/>
          <w:szCs w:val="28"/>
        </w:rPr>
        <w:t>.</w:t>
      </w:r>
    </w:p>
    <w:p w14:paraId="15494343" w14:textId="528D5729" w:rsidR="00815374" w:rsidRDefault="00000000">
      <w:pPr>
        <w:pStyle w:val="NoSpacing"/>
        <w:spacing w:line="480" w:lineRule="auto"/>
        <w:ind w:firstLine="720"/>
        <w:jc w:val="both"/>
        <w:rPr>
          <w:rFonts w:ascii="Times New Roman" w:hAnsi="Times New Roman"/>
          <w:sz w:val="28"/>
          <w:szCs w:val="28"/>
        </w:rPr>
      </w:pPr>
      <w:r>
        <w:rPr>
          <w:rFonts w:ascii="Times New Roman" w:hAnsi="Times New Roman"/>
          <w:sz w:val="28"/>
          <w:szCs w:val="28"/>
        </w:rPr>
        <w:t>Nurses in higher positions, such as clinical educators or department heads, influence decisions regarding infection control protocols and resource allocation. Their involvement in policy development allows them to advocate for more stringent infection control measures and ensure that best practices are implemented across the organization. This leadership role fosters a deeper understanding of the significance of infection control and encourages continuous improvement</w:t>
      </w:r>
      <w:r>
        <w:rPr>
          <w:rFonts w:ascii="Times New Roman" w:hAnsi="Times New Roman"/>
          <w:sz w:val="28"/>
          <w:szCs w:val="28"/>
          <w:lang w:val="en-PH"/>
        </w:rPr>
        <w:t xml:space="preserve"> (</w:t>
      </w:r>
      <w:r>
        <w:rPr>
          <w:rFonts w:ascii="Times New Roman" w:eastAsia="SimSun" w:hAnsi="Times New Roman"/>
          <w:color w:val="222222"/>
          <w:sz w:val="28"/>
          <w:szCs w:val="28"/>
          <w:shd w:val="clear" w:color="auto" w:fill="FFFFFF"/>
        </w:rPr>
        <w:t>Brooks</w:t>
      </w:r>
      <w:r>
        <w:rPr>
          <w:rFonts w:ascii="Times New Roman" w:eastAsia="SimSun" w:hAnsi="Times New Roman"/>
          <w:color w:val="222222"/>
          <w:sz w:val="28"/>
          <w:szCs w:val="28"/>
          <w:shd w:val="clear" w:color="auto" w:fill="FFFFFF"/>
          <w:lang w:val="en-PH"/>
        </w:rPr>
        <w:t xml:space="preserve"> et al., 2021)</w:t>
      </w:r>
      <w:r>
        <w:rPr>
          <w:rFonts w:ascii="Times New Roman" w:hAnsi="Times New Roman"/>
          <w:sz w:val="28"/>
          <w:szCs w:val="28"/>
        </w:rPr>
        <w:t>.</w:t>
      </w:r>
    </w:p>
    <w:p w14:paraId="36A60FF2" w14:textId="268190D6" w:rsidR="00815374" w:rsidRDefault="00000000">
      <w:pPr>
        <w:pStyle w:val="NoSpacing"/>
        <w:jc w:val="both"/>
        <w:rPr>
          <w:rFonts w:ascii="Times New Roman" w:eastAsia="Times New Roman" w:hAnsi="Times New Roman"/>
          <w:b/>
          <w:sz w:val="28"/>
          <w:szCs w:val="28"/>
          <w:lang w:val="en-PH"/>
        </w:rPr>
      </w:pPr>
      <w:r>
        <w:rPr>
          <w:rFonts w:ascii="Times New Roman" w:eastAsia="Times New Roman" w:hAnsi="Times New Roman"/>
          <w:b/>
          <w:sz w:val="28"/>
          <w:szCs w:val="28"/>
        </w:rPr>
        <w:t>Relationship Between the Profile</w:t>
      </w:r>
      <w:r w:rsidR="00084D4E">
        <w:rPr>
          <w:rFonts w:ascii="Times New Roman" w:eastAsia="Times New Roman" w:hAnsi="Times New Roman"/>
          <w:b/>
          <w:sz w:val="28"/>
          <w:szCs w:val="28"/>
        </w:rPr>
        <w:t xml:space="preserve"> of the Respondents</w:t>
      </w:r>
      <w:r>
        <w:rPr>
          <w:rFonts w:ascii="Times New Roman" w:eastAsia="Times New Roman" w:hAnsi="Times New Roman"/>
          <w:b/>
          <w:sz w:val="28"/>
          <w:szCs w:val="28"/>
        </w:rPr>
        <w:t xml:space="preserve"> and Their </w:t>
      </w:r>
      <w:r>
        <w:rPr>
          <w:rFonts w:ascii="Times New Roman" w:eastAsia="Times New Roman" w:hAnsi="Times New Roman"/>
          <w:b/>
          <w:sz w:val="28"/>
          <w:szCs w:val="28"/>
          <w:lang w:val="en-PH"/>
        </w:rPr>
        <w:t>Level of Infection Control Practices</w:t>
      </w:r>
    </w:p>
    <w:p w14:paraId="1BBE9002" w14:textId="77777777" w:rsidR="00815374" w:rsidRDefault="00000000">
      <w:pPr>
        <w:pStyle w:val="NoSpacing"/>
        <w:jc w:val="both"/>
        <w:rPr>
          <w:rFonts w:ascii="Times New Roman" w:eastAsia="Times New Roman" w:hAnsi="Times New Roman"/>
          <w:b/>
          <w:sz w:val="28"/>
          <w:szCs w:val="28"/>
        </w:rPr>
      </w:pPr>
      <w:r>
        <w:rPr>
          <w:rFonts w:ascii="Times New Roman" w:eastAsia="Times New Roman" w:hAnsi="Times New Roman"/>
          <w:b/>
          <w:sz w:val="28"/>
          <w:szCs w:val="28"/>
        </w:rPr>
        <w:tab/>
      </w:r>
    </w:p>
    <w:p w14:paraId="78A74F13" w14:textId="2A44FA95" w:rsidR="00815374" w:rsidRDefault="00000000">
      <w:pPr>
        <w:pStyle w:val="NoSpacing"/>
        <w:spacing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Table 5 shows the significant relationship between the respondents’ profile and their </w:t>
      </w:r>
      <w:r>
        <w:rPr>
          <w:rFonts w:ascii="Times New Roman" w:eastAsia="Times New Roman" w:hAnsi="Times New Roman"/>
          <w:sz w:val="28"/>
          <w:szCs w:val="28"/>
          <w:lang w:val="en-PH"/>
        </w:rPr>
        <w:t xml:space="preserve">level of infection control practices. </w:t>
      </w:r>
    </w:p>
    <w:p w14:paraId="45918E81" w14:textId="77777777" w:rsidR="00815374" w:rsidRDefault="00815374">
      <w:pPr>
        <w:pStyle w:val="NoSpacing"/>
        <w:jc w:val="center"/>
        <w:rPr>
          <w:rFonts w:ascii="Times New Roman" w:hAnsi="Times New Roman"/>
          <w:b/>
          <w:sz w:val="28"/>
          <w:szCs w:val="24"/>
        </w:rPr>
      </w:pPr>
    </w:p>
    <w:p w14:paraId="7C14B56A" w14:textId="77777777" w:rsidR="00815374" w:rsidRDefault="00000000">
      <w:pPr>
        <w:pStyle w:val="NoSpacing"/>
        <w:jc w:val="center"/>
        <w:rPr>
          <w:rFonts w:ascii="Times New Roman" w:hAnsi="Times New Roman"/>
          <w:b/>
          <w:sz w:val="28"/>
          <w:szCs w:val="24"/>
          <w:lang w:val="en-PH"/>
        </w:rPr>
      </w:pPr>
      <w:r>
        <w:rPr>
          <w:rFonts w:ascii="Times New Roman" w:hAnsi="Times New Roman"/>
          <w:b/>
          <w:sz w:val="28"/>
          <w:szCs w:val="24"/>
        </w:rPr>
        <w:lastRenderedPageBreak/>
        <w:t xml:space="preserve">Table </w:t>
      </w:r>
      <w:r>
        <w:rPr>
          <w:rFonts w:ascii="Times New Roman" w:hAnsi="Times New Roman"/>
          <w:b/>
          <w:sz w:val="28"/>
          <w:szCs w:val="24"/>
          <w:lang w:val="en-PH"/>
        </w:rPr>
        <w:t>5</w:t>
      </w:r>
    </w:p>
    <w:p w14:paraId="4189DCD4" w14:textId="77777777" w:rsidR="00084D4E" w:rsidRDefault="00000000">
      <w:pPr>
        <w:spacing w:after="0" w:line="240" w:lineRule="auto"/>
        <w:jc w:val="center"/>
        <w:rPr>
          <w:rFonts w:ascii="Times New Roman" w:eastAsia="Times New Roman" w:hAnsi="Times New Roman"/>
          <w:b/>
          <w:bCs/>
          <w:sz w:val="28"/>
          <w:szCs w:val="28"/>
          <w:lang w:val="en-PH"/>
        </w:rPr>
      </w:pPr>
      <w:r>
        <w:rPr>
          <w:rFonts w:ascii="Times New Roman" w:hAnsi="Times New Roman"/>
          <w:b/>
          <w:bCs/>
          <w:sz w:val="28"/>
          <w:szCs w:val="28"/>
          <w:lang w:val="en-PH"/>
        </w:rPr>
        <w:t>Test on the Significant R</w:t>
      </w:r>
      <w:proofErr w:type="spellStart"/>
      <w:r>
        <w:rPr>
          <w:rFonts w:ascii="Times New Roman" w:hAnsi="Times New Roman"/>
          <w:b/>
          <w:bCs/>
          <w:sz w:val="28"/>
          <w:szCs w:val="28"/>
        </w:rPr>
        <w:t>elationship</w:t>
      </w:r>
      <w:proofErr w:type="spellEnd"/>
      <w:r>
        <w:rPr>
          <w:rFonts w:ascii="Times New Roman" w:hAnsi="Times New Roman"/>
          <w:b/>
          <w:bCs/>
          <w:sz w:val="28"/>
          <w:szCs w:val="28"/>
        </w:rPr>
        <w:t xml:space="preserve"> </w:t>
      </w:r>
      <w:r>
        <w:rPr>
          <w:rFonts w:ascii="Times New Roman" w:hAnsi="Times New Roman"/>
          <w:b/>
          <w:bCs/>
          <w:sz w:val="28"/>
          <w:szCs w:val="28"/>
          <w:lang w:val="en-PH"/>
        </w:rPr>
        <w:t>B</w:t>
      </w:r>
      <w:proofErr w:type="spellStart"/>
      <w:r>
        <w:rPr>
          <w:rFonts w:ascii="Times New Roman" w:hAnsi="Times New Roman"/>
          <w:b/>
          <w:bCs/>
          <w:sz w:val="28"/>
          <w:szCs w:val="28"/>
        </w:rPr>
        <w:t>etween</w:t>
      </w:r>
      <w:proofErr w:type="spellEnd"/>
      <w:r>
        <w:rPr>
          <w:rFonts w:ascii="Times New Roman" w:hAnsi="Times New Roman"/>
          <w:b/>
          <w:bCs/>
          <w:sz w:val="28"/>
          <w:szCs w:val="28"/>
          <w:lang w:val="en-PH"/>
        </w:rPr>
        <w:t xml:space="preserve"> the</w:t>
      </w:r>
      <w:r w:rsidR="00084D4E">
        <w:rPr>
          <w:rFonts w:ascii="Times New Roman" w:hAnsi="Times New Roman"/>
          <w:b/>
          <w:bCs/>
          <w:sz w:val="28"/>
          <w:szCs w:val="28"/>
          <w:lang w:val="en-PH"/>
        </w:rPr>
        <w:t xml:space="preserve"> </w:t>
      </w:r>
      <w:r>
        <w:rPr>
          <w:rFonts w:ascii="Times New Roman" w:eastAsia="Times New Roman" w:hAnsi="Times New Roman"/>
          <w:b/>
          <w:bCs/>
          <w:sz w:val="28"/>
          <w:szCs w:val="28"/>
        </w:rPr>
        <w:t>Profile</w:t>
      </w:r>
      <w:r w:rsidR="00084D4E">
        <w:rPr>
          <w:rFonts w:ascii="Times New Roman" w:eastAsia="Times New Roman" w:hAnsi="Times New Roman"/>
          <w:b/>
          <w:bCs/>
          <w:sz w:val="28"/>
          <w:szCs w:val="28"/>
        </w:rPr>
        <w:t xml:space="preserve"> of the Respondents</w:t>
      </w:r>
      <w:r>
        <w:rPr>
          <w:rFonts w:ascii="Times New Roman" w:eastAsia="Times New Roman" w:hAnsi="Times New Roman"/>
          <w:b/>
          <w:bCs/>
          <w:sz w:val="28"/>
          <w:szCs w:val="28"/>
        </w:rPr>
        <w:t xml:space="preserve"> and </w:t>
      </w:r>
      <w:r>
        <w:rPr>
          <w:rFonts w:ascii="Times New Roman" w:eastAsia="Times New Roman" w:hAnsi="Times New Roman"/>
          <w:b/>
          <w:bCs/>
          <w:sz w:val="28"/>
          <w:szCs w:val="28"/>
          <w:lang w:val="en-PH"/>
        </w:rPr>
        <w:t>T</w:t>
      </w:r>
      <w:r>
        <w:rPr>
          <w:rFonts w:ascii="Times New Roman" w:eastAsia="Times New Roman" w:hAnsi="Times New Roman"/>
          <w:b/>
          <w:bCs/>
          <w:sz w:val="28"/>
          <w:szCs w:val="28"/>
        </w:rPr>
        <w:t xml:space="preserve">heir Level of </w:t>
      </w:r>
      <w:r>
        <w:rPr>
          <w:rFonts w:ascii="Times New Roman" w:eastAsia="Times New Roman" w:hAnsi="Times New Roman"/>
          <w:b/>
          <w:bCs/>
          <w:sz w:val="28"/>
          <w:szCs w:val="28"/>
          <w:lang w:val="en-PH"/>
        </w:rPr>
        <w:t xml:space="preserve">Practices on </w:t>
      </w:r>
    </w:p>
    <w:p w14:paraId="41809972" w14:textId="38C39076" w:rsidR="00815374" w:rsidRDefault="00000000">
      <w:pPr>
        <w:spacing w:after="0" w:line="240" w:lineRule="auto"/>
        <w:jc w:val="center"/>
        <w:rPr>
          <w:rFonts w:ascii="Times New Roman" w:hAnsi="Times New Roman"/>
          <w:b/>
          <w:color w:val="000000" w:themeColor="text1"/>
          <w:sz w:val="28"/>
          <w:szCs w:val="24"/>
        </w:rPr>
      </w:pPr>
      <w:r>
        <w:rPr>
          <w:rFonts w:ascii="Times New Roman" w:eastAsia="Times New Roman" w:hAnsi="Times New Roman"/>
          <w:b/>
          <w:bCs/>
          <w:sz w:val="28"/>
          <w:szCs w:val="28"/>
          <w:lang w:val="en-PH"/>
        </w:rPr>
        <w:t>Infection Control</w:t>
      </w:r>
    </w:p>
    <w:p w14:paraId="7D8B80A7" w14:textId="77777777" w:rsidR="00815374" w:rsidRDefault="00815374">
      <w:pPr>
        <w:spacing w:after="0" w:line="240" w:lineRule="auto"/>
        <w:jc w:val="center"/>
        <w:rPr>
          <w:rFonts w:ascii="Times New Roman" w:eastAsia="Times New Roman" w:hAnsi="Times New Roman"/>
          <w:b/>
          <w:sz w:val="28"/>
          <w:szCs w:val="24"/>
        </w:rPr>
      </w:pPr>
    </w:p>
    <w:tbl>
      <w:tblPr>
        <w:tblStyle w:val="TableGrid"/>
        <w:tblW w:w="8730" w:type="dxa"/>
        <w:tblInd w:w="8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1260"/>
        <w:gridCol w:w="1260"/>
        <w:gridCol w:w="540"/>
        <w:gridCol w:w="990"/>
        <w:gridCol w:w="1260"/>
        <w:gridCol w:w="1530"/>
      </w:tblGrid>
      <w:tr w:rsidR="00815374" w14:paraId="024D4399" w14:textId="77777777">
        <w:trPr>
          <w:trHeight w:val="687"/>
        </w:trPr>
        <w:tc>
          <w:tcPr>
            <w:tcW w:w="1890" w:type="dxa"/>
            <w:tcBorders>
              <w:top w:val="single" w:sz="4" w:space="0" w:color="auto"/>
              <w:bottom w:val="single" w:sz="4" w:space="0" w:color="auto"/>
            </w:tcBorders>
          </w:tcPr>
          <w:p w14:paraId="6BD3897E"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Profiles</w:t>
            </w:r>
          </w:p>
        </w:tc>
        <w:tc>
          <w:tcPr>
            <w:tcW w:w="1260" w:type="dxa"/>
            <w:tcBorders>
              <w:top w:val="single" w:sz="4" w:space="0" w:color="auto"/>
              <w:bottom w:val="single" w:sz="4" w:space="0" w:color="auto"/>
            </w:tcBorders>
          </w:tcPr>
          <w:p w14:paraId="2D4E864F"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Computed Value of X²</w:t>
            </w:r>
          </w:p>
        </w:tc>
        <w:tc>
          <w:tcPr>
            <w:tcW w:w="1260" w:type="dxa"/>
            <w:tcBorders>
              <w:top w:val="single" w:sz="4" w:space="0" w:color="auto"/>
              <w:bottom w:val="single" w:sz="4" w:space="0" w:color="auto"/>
            </w:tcBorders>
          </w:tcPr>
          <w:p w14:paraId="38834EF4"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Critical Value of X²</w:t>
            </w:r>
          </w:p>
        </w:tc>
        <w:tc>
          <w:tcPr>
            <w:tcW w:w="540" w:type="dxa"/>
            <w:tcBorders>
              <w:top w:val="single" w:sz="4" w:space="0" w:color="auto"/>
              <w:bottom w:val="single" w:sz="4" w:space="0" w:color="auto"/>
            </w:tcBorders>
          </w:tcPr>
          <w:p w14:paraId="2078C0B5" w14:textId="77777777" w:rsidR="00815374" w:rsidRDefault="00815374">
            <w:pPr>
              <w:pStyle w:val="NoSpacing"/>
              <w:spacing w:line="360" w:lineRule="auto"/>
              <w:jc w:val="center"/>
              <w:rPr>
                <w:rFonts w:ascii="Times New Roman" w:hAnsi="Times New Roman"/>
                <w:b/>
                <w:sz w:val="20"/>
                <w:szCs w:val="24"/>
                <w:lang w:eastAsia="en-PH"/>
              </w:rPr>
            </w:pPr>
          </w:p>
          <w:p w14:paraId="53859FF7" w14:textId="77777777" w:rsidR="00815374" w:rsidRDefault="00000000">
            <w:pPr>
              <w:pStyle w:val="NoSpacing"/>
              <w:spacing w:line="360" w:lineRule="auto"/>
              <w:jc w:val="center"/>
              <w:rPr>
                <w:rFonts w:ascii="Times New Roman" w:hAnsi="Times New Roman"/>
                <w:b/>
                <w:sz w:val="20"/>
                <w:szCs w:val="24"/>
                <w:lang w:eastAsia="en-PH"/>
              </w:rPr>
            </w:pPr>
            <w:proofErr w:type="spellStart"/>
            <w:r>
              <w:rPr>
                <w:rFonts w:ascii="Times New Roman" w:hAnsi="Times New Roman"/>
                <w:b/>
                <w:sz w:val="20"/>
                <w:szCs w:val="24"/>
                <w:lang w:eastAsia="en-PH"/>
              </w:rPr>
              <w:t>df</w:t>
            </w:r>
            <w:proofErr w:type="spellEnd"/>
          </w:p>
        </w:tc>
        <w:tc>
          <w:tcPr>
            <w:tcW w:w="990" w:type="dxa"/>
            <w:tcBorders>
              <w:top w:val="single" w:sz="4" w:space="0" w:color="auto"/>
              <w:bottom w:val="single" w:sz="4" w:space="0" w:color="auto"/>
            </w:tcBorders>
          </w:tcPr>
          <w:p w14:paraId="4856BA1F"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P-Value</w:t>
            </w:r>
          </w:p>
        </w:tc>
        <w:tc>
          <w:tcPr>
            <w:tcW w:w="1260" w:type="dxa"/>
            <w:tcBorders>
              <w:top w:val="single" w:sz="4" w:space="0" w:color="auto"/>
              <w:bottom w:val="single" w:sz="4" w:space="0" w:color="auto"/>
            </w:tcBorders>
          </w:tcPr>
          <w:p w14:paraId="422F069C"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Decision</w:t>
            </w:r>
          </w:p>
        </w:tc>
        <w:tc>
          <w:tcPr>
            <w:tcW w:w="1530" w:type="dxa"/>
            <w:tcBorders>
              <w:top w:val="single" w:sz="4" w:space="0" w:color="auto"/>
              <w:bottom w:val="single" w:sz="4" w:space="0" w:color="auto"/>
            </w:tcBorders>
          </w:tcPr>
          <w:p w14:paraId="211D763A"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Interpretation</w:t>
            </w:r>
          </w:p>
        </w:tc>
      </w:tr>
      <w:tr w:rsidR="00815374" w14:paraId="4F2A8BFE" w14:textId="77777777">
        <w:trPr>
          <w:trHeight w:val="328"/>
        </w:trPr>
        <w:tc>
          <w:tcPr>
            <w:tcW w:w="1890" w:type="dxa"/>
            <w:tcBorders>
              <w:top w:val="single" w:sz="4" w:space="0" w:color="auto"/>
            </w:tcBorders>
          </w:tcPr>
          <w:p w14:paraId="692704B8" w14:textId="77777777" w:rsidR="00815374" w:rsidRDefault="00000000">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Age</w:t>
            </w:r>
          </w:p>
        </w:tc>
        <w:tc>
          <w:tcPr>
            <w:tcW w:w="1260" w:type="dxa"/>
            <w:tcBorders>
              <w:top w:val="single" w:sz="4" w:space="0" w:color="auto"/>
            </w:tcBorders>
          </w:tcPr>
          <w:p w14:paraId="18ECF345"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12.845</w:t>
            </w:r>
          </w:p>
        </w:tc>
        <w:tc>
          <w:tcPr>
            <w:tcW w:w="1260" w:type="dxa"/>
            <w:tcBorders>
              <w:top w:val="single" w:sz="4" w:space="0" w:color="auto"/>
            </w:tcBorders>
          </w:tcPr>
          <w:p w14:paraId="553D622D"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16.919</w:t>
            </w:r>
          </w:p>
        </w:tc>
        <w:tc>
          <w:tcPr>
            <w:tcW w:w="540" w:type="dxa"/>
            <w:tcBorders>
              <w:top w:val="single" w:sz="4" w:space="0" w:color="auto"/>
            </w:tcBorders>
          </w:tcPr>
          <w:p w14:paraId="2EEC3675"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9</w:t>
            </w:r>
          </w:p>
        </w:tc>
        <w:tc>
          <w:tcPr>
            <w:tcW w:w="990" w:type="dxa"/>
            <w:tcBorders>
              <w:top w:val="single" w:sz="4" w:space="0" w:color="auto"/>
            </w:tcBorders>
          </w:tcPr>
          <w:p w14:paraId="36F205BD"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0.0697</w:t>
            </w:r>
          </w:p>
        </w:tc>
        <w:tc>
          <w:tcPr>
            <w:tcW w:w="1260" w:type="dxa"/>
            <w:tcBorders>
              <w:top w:val="single" w:sz="4" w:space="0" w:color="auto"/>
            </w:tcBorders>
          </w:tcPr>
          <w:p w14:paraId="7DD2F853" w14:textId="77777777" w:rsidR="00815374" w:rsidRDefault="00000000">
            <w:pPr>
              <w:pStyle w:val="NoSpacing"/>
              <w:spacing w:line="360" w:lineRule="auto"/>
              <w:jc w:val="center"/>
              <w:rPr>
                <w:rFonts w:ascii="Times New Roman" w:hAnsi="Times New Roman"/>
                <w:sz w:val="20"/>
                <w:szCs w:val="24"/>
                <w:lang w:eastAsia="en-PH"/>
              </w:rPr>
            </w:pPr>
            <w:proofErr w:type="gramStart"/>
            <w:r>
              <w:rPr>
                <w:rFonts w:ascii="Times New Roman" w:hAnsi="Times New Roman"/>
                <w:sz w:val="20"/>
                <w:szCs w:val="24"/>
                <w:lang w:eastAsia="en-PH"/>
              </w:rPr>
              <w:t>Accept  Ho</w:t>
            </w:r>
            <w:proofErr w:type="gramEnd"/>
          </w:p>
        </w:tc>
        <w:tc>
          <w:tcPr>
            <w:tcW w:w="1530" w:type="dxa"/>
            <w:tcBorders>
              <w:top w:val="single" w:sz="4" w:space="0" w:color="auto"/>
            </w:tcBorders>
          </w:tcPr>
          <w:p w14:paraId="218D9219"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Not Significant</w:t>
            </w:r>
          </w:p>
        </w:tc>
      </w:tr>
      <w:tr w:rsidR="00815374" w14:paraId="4A53ACB6" w14:textId="77777777">
        <w:trPr>
          <w:trHeight w:val="343"/>
        </w:trPr>
        <w:tc>
          <w:tcPr>
            <w:tcW w:w="1890" w:type="dxa"/>
          </w:tcPr>
          <w:p w14:paraId="2E4970FB" w14:textId="77777777" w:rsidR="00815374" w:rsidRDefault="00000000">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Gender</w:t>
            </w:r>
          </w:p>
        </w:tc>
        <w:tc>
          <w:tcPr>
            <w:tcW w:w="1260" w:type="dxa"/>
          </w:tcPr>
          <w:p w14:paraId="528021A1"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6.431</w:t>
            </w:r>
          </w:p>
        </w:tc>
        <w:tc>
          <w:tcPr>
            <w:tcW w:w="1260" w:type="dxa"/>
          </w:tcPr>
          <w:p w14:paraId="1896EC2A"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7.815</w:t>
            </w:r>
          </w:p>
        </w:tc>
        <w:tc>
          <w:tcPr>
            <w:tcW w:w="540" w:type="dxa"/>
          </w:tcPr>
          <w:p w14:paraId="70EED674"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3</w:t>
            </w:r>
          </w:p>
        </w:tc>
        <w:tc>
          <w:tcPr>
            <w:tcW w:w="990" w:type="dxa"/>
          </w:tcPr>
          <w:p w14:paraId="15A6201F"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0.0924</w:t>
            </w:r>
          </w:p>
        </w:tc>
        <w:tc>
          <w:tcPr>
            <w:tcW w:w="1260" w:type="dxa"/>
          </w:tcPr>
          <w:p w14:paraId="212B0208" w14:textId="77777777" w:rsidR="00815374" w:rsidRDefault="00000000">
            <w:pPr>
              <w:pStyle w:val="NoSpacing"/>
              <w:spacing w:line="360" w:lineRule="auto"/>
              <w:jc w:val="center"/>
              <w:rPr>
                <w:rFonts w:ascii="Times New Roman" w:hAnsi="Times New Roman"/>
                <w:sz w:val="20"/>
                <w:szCs w:val="24"/>
                <w:lang w:eastAsia="en-PH"/>
              </w:rPr>
            </w:pPr>
            <w:proofErr w:type="gramStart"/>
            <w:r>
              <w:rPr>
                <w:rFonts w:ascii="Times New Roman" w:hAnsi="Times New Roman"/>
                <w:sz w:val="20"/>
                <w:szCs w:val="24"/>
                <w:lang w:eastAsia="en-PH"/>
              </w:rPr>
              <w:t>Accept  Ho</w:t>
            </w:r>
            <w:proofErr w:type="gramEnd"/>
          </w:p>
        </w:tc>
        <w:tc>
          <w:tcPr>
            <w:tcW w:w="1530" w:type="dxa"/>
          </w:tcPr>
          <w:p w14:paraId="09F9AC4D"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Not Significant</w:t>
            </w:r>
          </w:p>
        </w:tc>
      </w:tr>
      <w:tr w:rsidR="00815374" w14:paraId="0975D41F" w14:textId="77777777">
        <w:trPr>
          <w:trHeight w:val="203"/>
        </w:trPr>
        <w:tc>
          <w:tcPr>
            <w:tcW w:w="1890" w:type="dxa"/>
          </w:tcPr>
          <w:p w14:paraId="07159870" w14:textId="77777777" w:rsidR="00815374" w:rsidRDefault="00000000">
            <w:pPr>
              <w:pStyle w:val="NoSpacing"/>
              <w:rPr>
                <w:rFonts w:ascii="Times New Roman" w:hAnsi="Times New Roman"/>
                <w:sz w:val="20"/>
                <w:szCs w:val="24"/>
                <w:lang w:eastAsia="en-PH"/>
              </w:rPr>
            </w:pPr>
            <w:r>
              <w:rPr>
                <w:rFonts w:ascii="Times New Roman" w:hAnsi="Times New Roman"/>
                <w:sz w:val="20"/>
                <w:szCs w:val="24"/>
                <w:lang w:eastAsia="en-PH"/>
              </w:rPr>
              <w:t>Educational Attainment</w:t>
            </w:r>
          </w:p>
        </w:tc>
        <w:tc>
          <w:tcPr>
            <w:tcW w:w="1260" w:type="dxa"/>
          </w:tcPr>
          <w:p w14:paraId="6285BDC1"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28.339</w:t>
            </w:r>
          </w:p>
        </w:tc>
        <w:tc>
          <w:tcPr>
            <w:tcW w:w="1260" w:type="dxa"/>
          </w:tcPr>
          <w:p w14:paraId="3FCD7060"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21.026</w:t>
            </w:r>
          </w:p>
        </w:tc>
        <w:tc>
          <w:tcPr>
            <w:tcW w:w="540" w:type="dxa"/>
          </w:tcPr>
          <w:p w14:paraId="475CF5DB"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12</w:t>
            </w:r>
          </w:p>
        </w:tc>
        <w:tc>
          <w:tcPr>
            <w:tcW w:w="990" w:type="dxa"/>
          </w:tcPr>
          <w:p w14:paraId="5450AA60"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0.0049</w:t>
            </w:r>
          </w:p>
        </w:tc>
        <w:tc>
          <w:tcPr>
            <w:tcW w:w="1260" w:type="dxa"/>
          </w:tcPr>
          <w:p w14:paraId="35A4FA38"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Reject Ho</w:t>
            </w:r>
          </w:p>
        </w:tc>
        <w:tc>
          <w:tcPr>
            <w:tcW w:w="1530" w:type="dxa"/>
          </w:tcPr>
          <w:p w14:paraId="15200BEA"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Significant</w:t>
            </w:r>
          </w:p>
        </w:tc>
      </w:tr>
      <w:tr w:rsidR="00815374" w14:paraId="58B69C87" w14:textId="77777777">
        <w:trPr>
          <w:trHeight w:val="143"/>
        </w:trPr>
        <w:tc>
          <w:tcPr>
            <w:tcW w:w="1890" w:type="dxa"/>
          </w:tcPr>
          <w:p w14:paraId="08576103" w14:textId="77777777" w:rsidR="00815374" w:rsidRDefault="00000000">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Job Position</w:t>
            </w:r>
          </w:p>
        </w:tc>
        <w:tc>
          <w:tcPr>
            <w:tcW w:w="1260" w:type="dxa"/>
          </w:tcPr>
          <w:p w14:paraId="1B3168F7"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26.118</w:t>
            </w:r>
          </w:p>
        </w:tc>
        <w:tc>
          <w:tcPr>
            <w:tcW w:w="1260" w:type="dxa"/>
          </w:tcPr>
          <w:p w14:paraId="51947A09"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21.026</w:t>
            </w:r>
          </w:p>
        </w:tc>
        <w:tc>
          <w:tcPr>
            <w:tcW w:w="540" w:type="dxa"/>
          </w:tcPr>
          <w:p w14:paraId="481A8ED9"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12</w:t>
            </w:r>
          </w:p>
        </w:tc>
        <w:tc>
          <w:tcPr>
            <w:tcW w:w="990" w:type="dxa"/>
          </w:tcPr>
          <w:p w14:paraId="3DE70408"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0.0103</w:t>
            </w:r>
          </w:p>
        </w:tc>
        <w:tc>
          <w:tcPr>
            <w:tcW w:w="1260" w:type="dxa"/>
          </w:tcPr>
          <w:p w14:paraId="629281A5"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Reject Ho</w:t>
            </w:r>
          </w:p>
        </w:tc>
        <w:tc>
          <w:tcPr>
            <w:tcW w:w="1530" w:type="dxa"/>
          </w:tcPr>
          <w:p w14:paraId="29846F82"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Significant</w:t>
            </w:r>
          </w:p>
        </w:tc>
      </w:tr>
      <w:tr w:rsidR="00815374" w14:paraId="7425D527" w14:textId="77777777">
        <w:trPr>
          <w:trHeight w:val="185"/>
        </w:trPr>
        <w:tc>
          <w:tcPr>
            <w:tcW w:w="1890" w:type="dxa"/>
          </w:tcPr>
          <w:p w14:paraId="709FB9C3" w14:textId="77777777" w:rsidR="00815374" w:rsidRDefault="00000000">
            <w:pPr>
              <w:pStyle w:val="NoSpacing"/>
              <w:spacing w:line="360" w:lineRule="auto"/>
              <w:rPr>
                <w:rFonts w:ascii="Times New Roman" w:hAnsi="Times New Roman"/>
                <w:sz w:val="20"/>
                <w:szCs w:val="24"/>
                <w:lang w:eastAsia="en-PH"/>
              </w:rPr>
            </w:pPr>
            <w:r>
              <w:rPr>
                <w:rFonts w:ascii="Times New Roman" w:hAnsi="Times New Roman"/>
                <w:sz w:val="20"/>
                <w:szCs w:val="24"/>
                <w:lang w:eastAsia="en-PH"/>
              </w:rPr>
              <w:t>Length of Service</w:t>
            </w:r>
          </w:p>
        </w:tc>
        <w:tc>
          <w:tcPr>
            <w:tcW w:w="1260" w:type="dxa"/>
          </w:tcPr>
          <w:p w14:paraId="3AA65C0F"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28.543</w:t>
            </w:r>
          </w:p>
        </w:tc>
        <w:tc>
          <w:tcPr>
            <w:tcW w:w="1260" w:type="dxa"/>
          </w:tcPr>
          <w:p w14:paraId="1B268CC9"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24.996</w:t>
            </w:r>
          </w:p>
        </w:tc>
        <w:tc>
          <w:tcPr>
            <w:tcW w:w="540" w:type="dxa"/>
          </w:tcPr>
          <w:p w14:paraId="30F3ACA0"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15</w:t>
            </w:r>
          </w:p>
        </w:tc>
        <w:tc>
          <w:tcPr>
            <w:tcW w:w="990" w:type="dxa"/>
          </w:tcPr>
          <w:p w14:paraId="0F32330C"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0.0184</w:t>
            </w:r>
          </w:p>
        </w:tc>
        <w:tc>
          <w:tcPr>
            <w:tcW w:w="1260" w:type="dxa"/>
          </w:tcPr>
          <w:p w14:paraId="13DCFA53"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Reject Ho</w:t>
            </w:r>
          </w:p>
        </w:tc>
        <w:tc>
          <w:tcPr>
            <w:tcW w:w="1530" w:type="dxa"/>
          </w:tcPr>
          <w:p w14:paraId="1F7C0704" w14:textId="77777777" w:rsidR="00815374" w:rsidRDefault="00000000">
            <w:pPr>
              <w:pStyle w:val="NoSpacing"/>
              <w:spacing w:line="360" w:lineRule="auto"/>
              <w:jc w:val="center"/>
              <w:rPr>
                <w:rFonts w:ascii="Times New Roman" w:hAnsi="Times New Roman"/>
                <w:sz w:val="20"/>
                <w:szCs w:val="24"/>
                <w:lang w:eastAsia="en-PH"/>
              </w:rPr>
            </w:pPr>
            <w:r>
              <w:rPr>
                <w:rFonts w:ascii="Times New Roman" w:hAnsi="Times New Roman"/>
                <w:sz w:val="20"/>
                <w:szCs w:val="24"/>
                <w:lang w:eastAsia="en-PH"/>
              </w:rPr>
              <w:t>Significant</w:t>
            </w:r>
          </w:p>
        </w:tc>
      </w:tr>
      <w:tr w:rsidR="00815374" w14:paraId="1DFD9E65" w14:textId="77777777">
        <w:trPr>
          <w:trHeight w:val="185"/>
        </w:trPr>
        <w:tc>
          <w:tcPr>
            <w:tcW w:w="1890" w:type="dxa"/>
          </w:tcPr>
          <w:p w14:paraId="6A6F3BEA" w14:textId="77777777" w:rsidR="00815374" w:rsidRDefault="00000000">
            <w:pPr>
              <w:pStyle w:val="NoSpacing"/>
              <w:spacing w:line="360" w:lineRule="auto"/>
              <w:rPr>
                <w:rFonts w:ascii="Times New Roman" w:hAnsi="Times New Roman"/>
                <w:b/>
                <w:sz w:val="20"/>
                <w:szCs w:val="24"/>
                <w:lang w:eastAsia="en-PH"/>
              </w:rPr>
            </w:pPr>
            <w:r>
              <w:rPr>
                <w:rFonts w:ascii="Times New Roman" w:hAnsi="Times New Roman"/>
                <w:b/>
                <w:sz w:val="20"/>
                <w:szCs w:val="24"/>
                <w:lang w:eastAsia="en-PH"/>
              </w:rPr>
              <w:t>Factor Average</w:t>
            </w:r>
          </w:p>
        </w:tc>
        <w:tc>
          <w:tcPr>
            <w:tcW w:w="1260" w:type="dxa"/>
          </w:tcPr>
          <w:p w14:paraId="485A7EDC"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18.812</w:t>
            </w:r>
          </w:p>
        </w:tc>
        <w:tc>
          <w:tcPr>
            <w:tcW w:w="1260" w:type="dxa"/>
          </w:tcPr>
          <w:p w14:paraId="52C1AB9E"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16.709</w:t>
            </w:r>
          </w:p>
        </w:tc>
        <w:tc>
          <w:tcPr>
            <w:tcW w:w="540" w:type="dxa"/>
          </w:tcPr>
          <w:p w14:paraId="6AE1A33D"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10</w:t>
            </w:r>
          </w:p>
        </w:tc>
        <w:tc>
          <w:tcPr>
            <w:tcW w:w="990" w:type="dxa"/>
          </w:tcPr>
          <w:p w14:paraId="6D404901"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0.0456</w:t>
            </w:r>
          </w:p>
        </w:tc>
        <w:tc>
          <w:tcPr>
            <w:tcW w:w="1260" w:type="dxa"/>
          </w:tcPr>
          <w:p w14:paraId="563D904A"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Reject Ho</w:t>
            </w:r>
          </w:p>
        </w:tc>
        <w:tc>
          <w:tcPr>
            <w:tcW w:w="1530" w:type="dxa"/>
          </w:tcPr>
          <w:p w14:paraId="12D55A80" w14:textId="77777777" w:rsidR="00815374" w:rsidRDefault="00000000">
            <w:pPr>
              <w:pStyle w:val="NoSpacing"/>
              <w:spacing w:line="360" w:lineRule="auto"/>
              <w:jc w:val="center"/>
              <w:rPr>
                <w:rFonts w:ascii="Times New Roman" w:hAnsi="Times New Roman"/>
                <w:b/>
                <w:sz w:val="20"/>
                <w:szCs w:val="24"/>
                <w:lang w:eastAsia="en-PH"/>
              </w:rPr>
            </w:pPr>
            <w:r>
              <w:rPr>
                <w:rFonts w:ascii="Times New Roman" w:hAnsi="Times New Roman"/>
                <w:b/>
                <w:sz w:val="20"/>
                <w:szCs w:val="24"/>
                <w:lang w:eastAsia="en-PH"/>
              </w:rPr>
              <w:t>Significant</w:t>
            </w:r>
          </w:p>
        </w:tc>
      </w:tr>
    </w:tbl>
    <w:p w14:paraId="25B23D85" w14:textId="77777777" w:rsidR="00815374" w:rsidRDefault="00000000">
      <w:pPr>
        <w:spacing w:line="360" w:lineRule="auto"/>
        <w:rPr>
          <w:rFonts w:ascii="Times New Roman" w:hAnsi="Times New Roman"/>
          <w:sz w:val="20"/>
          <w:szCs w:val="28"/>
        </w:rPr>
      </w:pPr>
      <w:r>
        <w:rPr>
          <w:rFonts w:ascii="Times New Roman" w:hAnsi="Times New Roman"/>
          <w:sz w:val="20"/>
          <w:szCs w:val="28"/>
        </w:rPr>
        <w:t>P is significant if it is equal or less than 0.05</w:t>
      </w:r>
    </w:p>
    <w:p w14:paraId="41EECCF7" w14:textId="1DC01A4A" w:rsidR="00815374"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As seen from the data in table 5, there were </w:t>
      </w:r>
      <w:r>
        <w:rPr>
          <w:rFonts w:ascii="Times New Roman" w:eastAsia="Times New Roman" w:hAnsi="Times New Roman"/>
          <w:sz w:val="28"/>
          <w:szCs w:val="28"/>
          <w:lang w:val="en-PH"/>
        </w:rPr>
        <w:t>is</w:t>
      </w:r>
      <w:r>
        <w:rPr>
          <w:rFonts w:ascii="Times New Roman" w:eastAsia="Times New Roman" w:hAnsi="Times New Roman"/>
          <w:sz w:val="28"/>
          <w:szCs w:val="28"/>
        </w:rPr>
        <w:t xml:space="preserve"> significant relationships between the age</w:t>
      </w:r>
      <w:r>
        <w:rPr>
          <w:rFonts w:ascii="Times New Roman" w:eastAsia="Times New Roman" w:hAnsi="Times New Roman"/>
          <w:sz w:val="28"/>
          <w:szCs w:val="28"/>
          <w:lang w:val="en-PH"/>
        </w:rPr>
        <w:t xml:space="preserve"> and </w:t>
      </w:r>
      <w:r>
        <w:rPr>
          <w:rFonts w:ascii="Times New Roman" w:eastAsia="Times New Roman" w:hAnsi="Times New Roman"/>
          <w:sz w:val="28"/>
          <w:szCs w:val="28"/>
        </w:rPr>
        <w:t xml:space="preserve">gender and </w:t>
      </w:r>
      <w:r>
        <w:rPr>
          <w:rFonts w:ascii="Times New Roman" w:eastAsia="Times New Roman" w:hAnsi="Times New Roman"/>
          <w:sz w:val="28"/>
          <w:szCs w:val="28"/>
          <w:lang w:val="en-PH"/>
        </w:rPr>
        <w:t>the respondents</w:t>
      </w:r>
      <w:r w:rsidR="00084D4E">
        <w:rPr>
          <w:rFonts w:ascii="Times New Roman" w:eastAsia="Times New Roman" w:hAnsi="Times New Roman"/>
          <w:sz w:val="28"/>
          <w:szCs w:val="28"/>
          <w:lang w:val="en-PH"/>
        </w:rPr>
        <w:t>’</w:t>
      </w:r>
      <w:r>
        <w:rPr>
          <w:rFonts w:ascii="Times New Roman" w:eastAsia="Times New Roman" w:hAnsi="Times New Roman"/>
          <w:sz w:val="28"/>
          <w:szCs w:val="28"/>
          <w:lang w:val="en-PH"/>
        </w:rPr>
        <w:t xml:space="preserve"> level of infection control practices </w:t>
      </w:r>
      <w:r>
        <w:rPr>
          <w:rFonts w:ascii="Times New Roman" w:eastAsia="Times New Roman" w:hAnsi="Times New Roman"/>
          <w:sz w:val="28"/>
          <w:szCs w:val="28"/>
        </w:rPr>
        <w:t>as obtained in the computed values of chi-square which were lesser than the critical values.</w:t>
      </w:r>
      <w:r>
        <w:rPr>
          <w:rFonts w:ascii="Times New Roman" w:hAnsi="Times New Roman"/>
          <w:sz w:val="28"/>
          <w:szCs w:val="28"/>
        </w:rPr>
        <w:t xml:space="preserve"> </w:t>
      </w:r>
      <w:r>
        <w:rPr>
          <w:rFonts w:ascii="Times New Roman" w:eastAsia="Times New Roman" w:hAnsi="Times New Roman"/>
          <w:sz w:val="28"/>
          <w:szCs w:val="28"/>
        </w:rPr>
        <w:t>This led to the acceptance of null hypothesis. This means that the age</w:t>
      </w:r>
      <w:r>
        <w:rPr>
          <w:rFonts w:ascii="Times New Roman" w:eastAsia="Times New Roman" w:hAnsi="Times New Roman"/>
          <w:sz w:val="28"/>
          <w:szCs w:val="28"/>
          <w:lang w:val="en-PH"/>
        </w:rPr>
        <w:t xml:space="preserve"> and </w:t>
      </w:r>
      <w:r>
        <w:rPr>
          <w:rFonts w:ascii="Times New Roman" w:eastAsia="Times New Roman" w:hAnsi="Times New Roman"/>
          <w:sz w:val="28"/>
          <w:szCs w:val="28"/>
        </w:rPr>
        <w:t xml:space="preserve">gender of the respondents are not contributing factors on their </w:t>
      </w:r>
      <w:r>
        <w:rPr>
          <w:rFonts w:ascii="Times New Roman" w:eastAsia="Times New Roman" w:hAnsi="Times New Roman"/>
          <w:sz w:val="28"/>
          <w:szCs w:val="28"/>
          <w:lang w:val="en-PH"/>
        </w:rPr>
        <w:t>infection control practices</w:t>
      </w:r>
      <w:r>
        <w:rPr>
          <w:rFonts w:ascii="Times New Roman" w:eastAsia="Times New Roman" w:hAnsi="Times New Roman"/>
          <w:sz w:val="28"/>
          <w:szCs w:val="28"/>
        </w:rPr>
        <w:t xml:space="preserve">. However, there were significant relationships between the educational attainment, </w:t>
      </w:r>
      <w:r>
        <w:rPr>
          <w:rFonts w:ascii="Times New Roman" w:eastAsia="Times New Roman" w:hAnsi="Times New Roman"/>
          <w:sz w:val="28"/>
          <w:szCs w:val="28"/>
          <w:lang w:val="en-PH"/>
        </w:rPr>
        <w:t>job position and length of service</w:t>
      </w:r>
      <w:r>
        <w:rPr>
          <w:rFonts w:ascii="Times New Roman" w:eastAsia="Times New Roman" w:hAnsi="Times New Roman"/>
          <w:sz w:val="28"/>
          <w:szCs w:val="28"/>
        </w:rPr>
        <w:t xml:space="preserve"> of the respondents and their level of </w:t>
      </w:r>
      <w:r>
        <w:rPr>
          <w:rFonts w:ascii="Times New Roman" w:eastAsia="Times New Roman" w:hAnsi="Times New Roman"/>
          <w:sz w:val="28"/>
          <w:szCs w:val="28"/>
          <w:lang w:val="en-PH"/>
        </w:rPr>
        <w:t xml:space="preserve">infection control practices </w:t>
      </w:r>
      <w:r>
        <w:rPr>
          <w:rFonts w:ascii="Times New Roman" w:eastAsia="Times New Roman" w:hAnsi="Times New Roman"/>
          <w:sz w:val="28"/>
          <w:szCs w:val="28"/>
        </w:rPr>
        <w:t>as shown in the computed values of chi-square which were higher than the critical values.  Hence, the null hypothesis was rejected.</w:t>
      </w:r>
    </w:p>
    <w:p w14:paraId="0139FBAC" w14:textId="77777777" w:rsidR="00815374" w:rsidRDefault="00000000">
      <w:pPr>
        <w:spacing w:after="0" w:line="480" w:lineRule="auto"/>
        <w:ind w:firstLine="720"/>
        <w:jc w:val="both"/>
        <w:rPr>
          <w:rFonts w:ascii="Times New Roman" w:eastAsia="Times New Roman" w:hAnsi="Times New Roman"/>
          <w:sz w:val="28"/>
          <w:szCs w:val="28"/>
          <w:lang w:val="en-PH"/>
        </w:rPr>
      </w:pPr>
      <w:r>
        <w:rPr>
          <w:rFonts w:ascii="Times New Roman" w:hAnsi="Times New Roman"/>
          <w:sz w:val="28"/>
          <w:szCs w:val="28"/>
        </w:rPr>
        <w:t xml:space="preserve">Generally, the results connoted that there was a significant relationship </w:t>
      </w:r>
      <w:r>
        <w:rPr>
          <w:rFonts w:ascii="Times New Roman" w:eastAsia="Times New Roman" w:hAnsi="Times New Roman"/>
          <w:sz w:val="28"/>
          <w:szCs w:val="28"/>
        </w:rPr>
        <w:t xml:space="preserve">between the profile of the respondents and their level of </w:t>
      </w:r>
      <w:r>
        <w:rPr>
          <w:rFonts w:ascii="Times New Roman" w:eastAsia="Times New Roman" w:hAnsi="Times New Roman"/>
          <w:sz w:val="28"/>
          <w:szCs w:val="28"/>
          <w:lang w:val="en-PH"/>
        </w:rPr>
        <w:t xml:space="preserve">infection control </w:t>
      </w:r>
      <w:r>
        <w:rPr>
          <w:rFonts w:ascii="Times New Roman" w:eastAsia="Times New Roman" w:hAnsi="Times New Roman"/>
          <w:sz w:val="28"/>
          <w:szCs w:val="28"/>
          <w:lang w:val="en-PH"/>
        </w:rPr>
        <w:lastRenderedPageBreak/>
        <w:t>practice</w:t>
      </w:r>
      <w:r>
        <w:rPr>
          <w:rFonts w:ascii="Times New Roman" w:eastAsia="Times New Roman" w:hAnsi="Times New Roman"/>
          <w:sz w:val="28"/>
          <w:szCs w:val="28"/>
        </w:rPr>
        <w:t xml:space="preserve"> as</w:t>
      </w:r>
      <w:r>
        <w:rPr>
          <w:rFonts w:ascii="Times New Roman" w:hAnsi="Times New Roman"/>
          <w:sz w:val="28"/>
          <w:szCs w:val="28"/>
        </w:rPr>
        <w:t xml:space="preserve"> shown in the computed value of chi-square which is greater</w:t>
      </w:r>
      <w:r>
        <w:rPr>
          <w:rFonts w:ascii="Times New Roman" w:hAnsi="Times New Roman"/>
          <w:sz w:val="28"/>
          <w:szCs w:val="28"/>
          <w:lang w:val="en-PH"/>
        </w:rPr>
        <w:t xml:space="preserve"> </w:t>
      </w:r>
      <w:r>
        <w:rPr>
          <w:rFonts w:ascii="Times New Roman" w:hAnsi="Times New Roman"/>
          <w:sz w:val="28"/>
          <w:szCs w:val="28"/>
        </w:rPr>
        <w:t xml:space="preserve">than the critical value </w:t>
      </w:r>
      <w:r>
        <w:rPr>
          <w:rFonts w:ascii="Times New Roman" w:hAnsi="Times New Roman"/>
          <w:sz w:val="28"/>
          <w:szCs w:val="28"/>
          <w:lang w:val="en-PH"/>
        </w:rPr>
        <w:t>and p</w:t>
      </w:r>
      <w:r>
        <w:rPr>
          <w:rFonts w:ascii="Times New Roman" w:hAnsi="Times New Roman"/>
          <w:sz w:val="28"/>
          <w:szCs w:val="28"/>
        </w:rPr>
        <w:t xml:space="preserve">-value of 0.0456 </w:t>
      </w:r>
      <w:r>
        <w:rPr>
          <w:rFonts w:ascii="Times New Roman" w:hAnsi="Times New Roman"/>
          <w:sz w:val="28"/>
          <w:szCs w:val="28"/>
          <w:lang w:val="en-PH"/>
        </w:rPr>
        <w:t xml:space="preserve">which is </w:t>
      </w:r>
      <w:r>
        <w:rPr>
          <w:rFonts w:ascii="Times New Roman" w:hAnsi="Times New Roman"/>
          <w:sz w:val="28"/>
          <w:szCs w:val="28"/>
        </w:rPr>
        <w:t xml:space="preserve">lesser than the level of significance of 0.05.  Thus, the null hypothesis was rejected. This means that the profiles are factors affecting </w:t>
      </w:r>
      <w:r>
        <w:rPr>
          <w:rFonts w:ascii="Times New Roman" w:hAnsi="Times New Roman"/>
          <w:sz w:val="28"/>
          <w:szCs w:val="28"/>
          <w:lang w:val="en-PH"/>
        </w:rPr>
        <w:t xml:space="preserve">the respondents’ </w:t>
      </w:r>
      <w:r>
        <w:rPr>
          <w:rFonts w:ascii="Times New Roman" w:eastAsia="Times New Roman" w:hAnsi="Times New Roman"/>
          <w:sz w:val="28"/>
          <w:szCs w:val="28"/>
        </w:rPr>
        <w:t xml:space="preserve">level of </w:t>
      </w:r>
      <w:r>
        <w:rPr>
          <w:rFonts w:ascii="Times New Roman" w:eastAsia="Times New Roman" w:hAnsi="Times New Roman"/>
          <w:sz w:val="28"/>
          <w:szCs w:val="28"/>
          <w:lang w:val="en-PH"/>
        </w:rPr>
        <w:t xml:space="preserve">infection control practices. </w:t>
      </w:r>
    </w:p>
    <w:p w14:paraId="2878A417"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lang w:val="en-PH"/>
        </w:rPr>
        <w:t>H</w:t>
      </w:r>
      <w:proofErr w:type="spellStart"/>
      <w:r>
        <w:rPr>
          <w:rFonts w:ascii="Times New Roman" w:hAnsi="Times New Roman" w:cs="Times New Roman"/>
          <w:sz w:val="28"/>
          <w:szCs w:val="28"/>
        </w:rPr>
        <w:t>igher</w:t>
      </w:r>
      <w:proofErr w:type="spellEnd"/>
      <w:r>
        <w:rPr>
          <w:rFonts w:ascii="Times New Roman" w:hAnsi="Times New Roman" w:cs="Times New Roman"/>
          <w:sz w:val="28"/>
          <w:szCs w:val="28"/>
        </w:rPr>
        <w:t xml:space="preserve"> educational attainment, more senior job positions, and longer lengths of service each contribute to a more comprehensive understanding and consistent application of infection control practices among nurses.</w:t>
      </w:r>
      <w:r>
        <w:rPr>
          <w:rFonts w:ascii="Times New Roman" w:hAnsi="Times New Roman" w:cs="Times New Roman"/>
          <w:sz w:val="28"/>
          <w:szCs w:val="28"/>
          <w:lang w:val="en-PH"/>
        </w:rPr>
        <w:t xml:space="preserve"> </w:t>
      </w:r>
      <w:r>
        <w:rPr>
          <w:rFonts w:ascii="Times New Roman" w:hAnsi="Times New Roman" w:cs="Times New Roman"/>
          <w:sz w:val="28"/>
          <w:szCs w:val="28"/>
        </w:rPr>
        <w:t>Higher educational attainment, such as a Bachelor’s, Master’s, or Doctoral degree, provides nurses with more in-depth knowledge of infection control principles, microbiology, and evidence-based practices. Advanced education often includes specialized training in infection prevention and patient safety, equipping nurses with the theoretical foundation needed to implement infection control practices effectively. Additionally, education fosters critical thinking and problem-solving skills, enabling nurses to apply infection control measures more confidently and adaptively in various clinical scenarios</w:t>
      </w:r>
      <w:r>
        <w:rPr>
          <w:rFonts w:ascii="Times New Roman" w:hAnsi="Times New Roman" w:cs="Times New Roman"/>
          <w:sz w:val="28"/>
          <w:szCs w:val="28"/>
          <w:lang w:val="en-PH"/>
        </w:rPr>
        <w:t xml:space="preserve"> (</w:t>
      </w:r>
      <w:r>
        <w:rPr>
          <w:rFonts w:ascii="Times New Roman" w:eastAsia="SimSun" w:hAnsi="Times New Roman" w:cs="Times New Roman"/>
          <w:color w:val="222222"/>
          <w:sz w:val="28"/>
          <w:szCs w:val="28"/>
          <w:shd w:val="clear" w:color="auto" w:fill="FFFFFF"/>
        </w:rPr>
        <w:t>Jin</w:t>
      </w:r>
      <w:r>
        <w:rPr>
          <w:rFonts w:ascii="Times New Roman" w:eastAsia="SimSun" w:hAnsi="Times New Roman" w:cs="Times New Roman"/>
          <w:color w:val="222222"/>
          <w:sz w:val="28"/>
          <w:szCs w:val="28"/>
          <w:shd w:val="clear" w:color="auto" w:fill="FFFFFF"/>
          <w:lang w:val="en-PH"/>
        </w:rPr>
        <w:t xml:space="preserve"> et al., 2022)</w:t>
      </w:r>
      <w:r>
        <w:rPr>
          <w:rFonts w:ascii="Times New Roman" w:hAnsi="Times New Roman" w:cs="Times New Roman"/>
          <w:sz w:val="28"/>
          <w:szCs w:val="28"/>
        </w:rPr>
        <w:t>.</w:t>
      </w:r>
    </w:p>
    <w:p w14:paraId="373BDF72"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Nurses in higher job positions, such as nurse managers or infection control specialists, typically have greater responsibility for ensuring infection control measures are followed across the healthcare setting. Their roles often </w:t>
      </w:r>
      <w:r>
        <w:rPr>
          <w:rFonts w:ascii="Times New Roman" w:hAnsi="Times New Roman" w:cs="Times New Roman"/>
          <w:sz w:val="28"/>
          <w:szCs w:val="28"/>
        </w:rPr>
        <w:lastRenderedPageBreak/>
        <w:t>include training staff, conducting audits, and enforcing policies, which heightens their awareness and adherence to infection control practices. Nurses in leadership positions are also more likely to be involved in shaping institutional policies, which further increases their understanding of infection control and its importance. These roles require a more thorough knowledge of infection control protocols and ensure that the nurse is actively engaged in their implementation</w:t>
      </w:r>
      <w:r>
        <w:rPr>
          <w:rFonts w:ascii="Times New Roman" w:hAnsi="Times New Roman" w:cs="Times New Roman"/>
          <w:sz w:val="28"/>
          <w:szCs w:val="28"/>
          <w:lang w:val="en-PH"/>
        </w:rPr>
        <w:t xml:space="preserve"> (</w:t>
      </w:r>
      <w:proofErr w:type="spellStart"/>
      <w:r>
        <w:rPr>
          <w:rFonts w:ascii="Times New Roman" w:eastAsia="SimSun" w:hAnsi="Times New Roman" w:cs="Times New Roman"/>
          <w:color w:val="222222"/>
          <w:sz w:val="28"/>
          <w:szCs w:val="28"/>
          <w:shd w:val="clear" w:color="auto" w:fill="FFFFFF"/>
        </w:rPr>
        <w:t>Abuduxike</w:t>
      </w:r>
      <w:proofErr w:type="spellEnd"/>
      <w:r>
        <w:rPr>
          <w:rFonts w:ascii="Times New Roman" w:eastAsia="SimSun" w:hAnsi="Times New Roman" w:cs="Times New Roman"/>
          <w:color w:val="222222"/>
          <w:sz w:val="28"/>
          <w:szCs w:val="28"/>
          <w:shd w:val="clear" w:color="auto" w:fill="FFFFFF"/>
          <w:lang w:val="en-PH"/>
        </w:rPr>
        <w:t xml:space="preserve"> et al., 2021)</w:t>
      </w:r>
      <w:r>
        <w:rPr>
          <w:rFonts w:ascii="Times New Roman" w:hAnsi="Times New Roman" w:cs="Times New Roman"/>
          <w:sz w:val="28"/>
          <w:szCs w:val="28"/>
        </w:rPr>
        <w:t>.</w:t>
      </w:r>
    </w:p>
    <w:p w14:paraId="0EF7FCA2" w14:textId="3DDB79E4"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Nurses with longer lengths of service generally possess more hands-on experience with infection control practices. Their prolonged exposure to clinical environments allows them to gain a deeper understanding of the risks associated with infections and the importance of preventative measures. Experienced nurses are often familiar with a range of infection control protocols and are better able to apply these practices across different patient care situations. Additionally, with time, these nurses are more likely to have encountered diverse infection-related scenarios, further enhancing their practical knowledge and adherence to infection control guidelines</w:t>
      </w:r>
      <w:r>
        <w:rPr>
          <w:rFonts w:ascii="Times New Roman" w:hAnsi="Times New Roman" w:cs="Times New Roman"/>
          <w:sz w:val="28"/>
          <w:szCs w:val="28"/>
          <w:lang w:val="en-PH"/>
        </w:rPr>
        <w:t xml:space="preserve"> (Park et al., 202</w:t>
      </w:r>
      <w:r w:rsidR="003E0AE6">
        <w:rPr>
          <w:rFonts w:ascii="Times New Roman" w:hAnsi="Times New Roman" w:cs="Times New Roman"/>
          <w:sz w:val="28"/>
          <w:szCs w:val="28"/>
          <w:lang w:val="en-PH"/>
        </w:rPr>
        <w:t>2</w:t>
      </w:r>
      <w:r>
        <w:rPr>
          <w:rFonts w:ascii="Times New Roman" w:hAnsi="Times New Roman" w:cs="Times New Roman"/>
          <w:sz w:val="28"/>
          <w:szCs w:val="28"/>
          <w:lang w:val="en-PH"/>
        </w:rPr>
        <w:t>)</w:t>
      </w:r>
      <w:r>
        <w:rPr>
          <w:rFonts w:ascii="Times New Roman" w:hAnsi="Times New Roman" w:cs="Times New Roman"/>
          <w:sz w:val="28"/>
          <w:szCs w:val="28"/>
        </w:rPr>
        <w:t>.</w:t>
      </w:r>
    </w:p>
    <w:p w14:paraId="5AA39756" w14:textId="460B3F70" w:rsidR="00815374" w:rsidRDefault="00000000">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Relationship Between the </w:t>
      </w:r>
      <w:r>
        <w:rPr>
          <w:rFonts w:ascii="Times New Roman" w:eastAsia="Times New Roman" w:hAnsi="Times New Roman"/>
          <w:b/>
          <w:sz w:val="28"/>
          <w:szCs w:val="28"/>
          <w:lang w:val="en-PH"/>
        </w:rPr>
        <w:t xml:space="preserve">Level of Awareness and Level of Practices </w:t>
      </w:r>
      <w:r w:rsidR="00341650">
        <w:rPr>
          <w:rFonts w:ascii="Times New Roman" w:eastAsia="Times New Roman" w:hAnsi="Times New Roman"/>
          <w:b/>
          <w:sz w:val="28"/>
          <w:szCs w:val="28"/>
          <w:lang w:val="en-PH"/>
        </w:rPr>
        <w:t xml:space="preserve">of the Respondents </w:t>
      </w:r>
      <w:r>
        <w:rPr>
          <w:rFonts w:ascii="Times New Roman" w:eastAsia="Times New Roman" w:hAnsi="Times New Roman"/>
          <w:b/>
          <w:sz w:val="28"/>
          <w:szCs w:val="28"/>
          <w:lang w:val="en-PH"/>
        </w:rPr>
        <w:t xml:space="preserve">on Infection Control </w:t>
      </w:r>
    </w:p>
    <w:p w14:paraId="50F198D4" w14:textId="77777777" w:rsidR="00815374" w:rsidRDefault="00000000">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b/>
      </w:r>
    </w:p>
    <w:p w14:paraId="70379944" w14:textId="5177E0C8" w:rsidR="00815374" w:rsidRPr="00DA636A" w:rsidRDefault="00000000" w:rsidP="00DA636A">
      <w:pPr>
        <w:spacing w:after="0" w:line="480" w:lineRule="auto"/>
        <w:ind w:firstLine="720"/>
        <w:jc w:val="both"/>
        <w:rPr>
          <w:rFonts w:ascii="Times New Roman" w:eastAsia="Times New Roman" w:hAnsi="Times New Roman"/>
          <w:sz w:val="28"/>
          <w:szCs w:val="28"/>
        </w:rPr>
      </w:pPr>
      <w:r>
        <w:rPr>
          <w:rFonts w:ascii="Times New Roman" w:hAnsi="Times New Roman"/>
          <w:color w:val="000000" w:themeColor="text1"/>
          <w:sz w:val="28"/>
          <w:szCs w:val="28"/>
        </w:rPr>
        <w:t xml:space="preserve">Table 6 presents the significant relationship </w:t>
      </w:r>
      <w:r>
        <w:rPr>
          <w:rFonts w:ascii="Times New Roman" w:eastAsia="Times New Roman" w:hAnsi="Times New Roman"/>
          <w:sz w:val="28"/>
          <w:szCs w:val="28"/>
        </w:rPr>
        <w:t xml:space="preserve">between the respondents’ </w:t>
      </w:r>
      <w:r w:rsidR="00DA636A">
        <w:rPr>
          <w:rFonts w:ascii="Times New Roman" w:eastAsia="Times New Roman" w:hAnsi="Times New Roman"/>
          <w:sz w:val="28"/>
          <w:szCs w:val="28"/>
        </w:rPr>
        <w:t>level of awareness and level of practices on infection control.</w:t>
      </w:r>
      <w:r>
        <w:rPr>
          <w:rFonts w:ascii="Times New Roman" w:eastAsia="Times New Roman" w:hAnsi="Times New Roman"/>
          <w:sz w:val="28"/>
          <w:szCs w:val="28"/>
        </w:rPr>
        <w:t xml:space="preserve"> </w:t>
      </w:r>
    </w:p>
    <w:p w14:paraId="1FFFBE0A" w14:textId="77777777" w:rsidR="00815374" w:rsidRDefault="00000000">
      <w:pPr>
        <w:pStyle w:val="NoSpacing"/>
        <w:jc w:val="center"/>
        <w:rPr>
          <w:rFonts w:ascii="Times New Roman" w:hAnsi="Times New Roman"/>
          <w:b/>
          <w:sz w:val="28"/>
          <w:szCs w:val="24"/>
        </w:rPr>
      </w:pPr>
      <w:r>
        <w:rPr>
          <w:rFonts w:ascii="Times New Roman" w:hAnsi="Times New Roman"/>
          <w:b/>
          <w:sz w:val="28"/>
          <w:szCs w:val="24"/>
        </w:rPr>
        <w:lastRenderedPageBreak/>
        <w:t>Table 6</w:t>
      </w:r>
    </w:p>
    <w:p w14:paraId="312A54AF" w14:textId="2B27C0BD" w:rsidR="00815374" w:rsidRDefault="00000000">
      <w:pPr>
        <w:pStyle w:val="NoSpacing"/>
        <w:jc w:val="center"/>
        <w:rPr>
          <w:rFonts w:ascii="Times New Roman" w:hAnsi="Times New Roman"/>
          <w:b/>
          <w:sz w:val="28"/>
          <w:szCs w:val="24"/>
        </w:rPr>
      </w:pPr>
      <w:r>
        <w:rPr>
          <w:rFonts w:ascii="Times New Roman" w:hAnsi="Times New Roman"/>
          <w:b/>
          <w:sz w:val="28"/>
          <w:szCs w:val="24"/>
        </w:rPr>
        <w:t xml:space="preserve">Test on the Significant Relationship </w:t>
      </w:r>
      <w:r>
        <w:rPr>
          <w:rFonts w:ascii="Times New Roman" w:hAnsi="Times New Roman"/>
          <w:b/>
          <w:sz w:val="28"/>
          <w:szCs w:val="24"/>
          <w:lang w:val="en-PH"/>
        </w:rPr>
        <w:t>B</w:t>
      </w:r>
      <w:proofErr w:type="spellStart"/>
      <w:r>
        <w:rPr>
          <w:rFonts w:ascii="Times New Roman" w:hAnsi="Times New Roman"/>
          <w:b/>
          <w:sz w:val="28"/>
          <w:szCs w:val="24"/>
        </w:rPr>
        <w:t>etween</w:t>
      </w:r>
      <w:proofErr w:type="spellEnd"/>
      <w:r>
        <w:rPr>
          <w:rFonts w:ascii="Times New Roman" w:hAnsi="Times New Roman"/>
          <w:b/>
          <w:sz w:val="28"/>
          <w:szCs w:val="24"/>
          <w:lang w:val="en-PH"/>
        </w:rPr>
        <w:t xml:space="preserve"> </w:t>
      </w:r>
      <w:r w:rsidR="007648D7">
        <w:rPr>
          <w:rFonts w:ascii="Times New Roman" w:hAnsi="Times New Roman"/>
          <w:b/>
          <w:sz w:val="28"/>
          <w:szCs w:val="24"/>
          <w:lang w:val="en-PH"/>
        </w:rPr>
        <w:t xml:space="preserve">the </w:t>
      </w:r>
      <w:r>
        <w:rPr>
          <w:rFonts w:ascii="Times New Roman" w:hAnsi="Times New Roman"/>
          <w:b/>
          <w:sz w:val="28"/>
          <w:szCs w:val="24"/>
        </w:rPr>
        <w:t xml:space="preserve">Level of </w:t>
      </w:r>
      <w:r>
        <w:rPr>
          <w:rFonts w:ascii="Times New Roman" w:hAnsi="Times New Roman"/>
          <w:b/>
          <w:sz w:val="28"/>
          <w:szCs w:val="24"/>
          <w:lang w:val="en-PH"/>
        </w:rPr>
        <w:t xml:space="preserve">Awareness </w:t>
      </w:r>
      <w:r w:rsidR="007648D7">
        <w:rPr>
          <w:rFonts w:ascii="Times New Roman" w:hAnsi="Times New Roman"/>
          <w:b/>
          <w:sz w:val="28"/>
          <w:szCs w:val="24"/>
          <w:lang w:val="en-PH"/>
        </w:rPr>
        <w:t xml:space="preserve">of the Respondents </w:t>
      </w:r>
      <w:r>
        <w:rPr>
          <w:rFonts w:ascii="Times New Roman" w:hAnsi="Times New Roman"/>
          <w:b/>
          <w:sz w:val="28"/>
          <w:szCs w:val="24"/>
        </w:rPr>
        <w:t xml:space="preserve">and </w:t>
      </w:r>
      <w:r w:rsidR="007648D7">
        <w:rPr>
          <w:rFonts w:ascii="Times New Roman" w:hAnsi="Times New Roman"/>
          <w:b/>
          <w:sz w:val="28"/>
          <w:szCs w:val="24"/>
        </w:rPr>
        <w:t xml:space="preserve">Their </w:t>
      </w:r>
      <w:r>
        <w:rPr>
          <w:rFonts w:ascii="Times New Roman" w:hAnsi="Times New Roman"/>
          <w:b/>
          <w:sz w:val="28"/>
          <w:szCs w:val="24"/>
        </w:rPr>
        <w:t xml:space="preserve">Level of </w:t>
      </w:r>
      <w:r>
        <w:rPr>
          <w:rFonts w:ascii="Times New Roman" w:hAnsi="Times New Roman"/>
          <w:b/>
          <w:sz w:val="28"/>
          <w:szCs w:val="24"/>
          <w:lang w:val="en-PH"/>
        </w:rPr>
        <w:t>Practices on Infection Control</w:t>
      </w:r>
    </w:p>
    <w:p w14:paraId="3FFF8941" w14:textId="77777777" w:rsidR="00815374" w:rsidRDefault="00815374">
      <w:pPr>
        <w:pStyle w:val="NoSpacing"/>
        <w:jc w:val="center"/>
        <w:rPr>
          <w:rFonts w:ascii="Times New Roman" w:hAnsi="Times New Roman"/>
          <w:b/>
          <w:sz w:val="28"/>
          <w:szCs w:val="24"/>
        </w:rPr>
      </w:pPr>
    </w:p>
    <w:tbl>
      <w:tblPr>
        <w:tblStyle w:val="TableGrid"/>
        <w:tblW w:w="864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3"/>
        <w:gridCol w:w="1729"/>
        <w:gridCol w:w="1718"/>
        <w:gridCol w:w="1587"/>
        <w:gridCol w:w="1823"/>
      </w:tblGrid>
      <w:tr w:rsidR="00815374" w14:paraId="020EBDFF" w14:textId="77777777">
        <w:tc>
          <w:tcPr>
            <w:tcW w:w="1783" w:type="dxa"/>
            <w:tcBorders>
              <w:top w:val="single" w:sz="4" w:space="0" w:color="auto"/>
              <w:bottom w:val="single" w:sz="4" w:space="0" w:color="auto"/>
            </w:tcBorders>
          </w:tcPr>
          <w:p w14:paraId="4941479F" w14:textId="77777777" w:rsidR="00815374" w:rsidRDefault="00815374">
            <w:pPr>
              <w:pStyle w:val="NoSpacing"/>
              <w:jc w:val="center"/>
              <w:rPr>
                <w:rFonts w:ascii="Times New Roman" w:hAnsi="Times New Roman"/>
                <w:b/>
                <w:szCs w:val="24"/>
                <w:lang w:eastAsia="en-PH"/>
              </w:rPr>
            </w:pPr>
          </w:p>
          <w:p w14:paraId="686583C3" w14:textId="77777777" w:rsidR="00815374" w:rsidRDefault="00000000">
            <w:pPr>
              <w:pStyle w:val="NoSpacing"/>
              <w:jc w:val="center"/>
              <w:rPr>
                <w:rFonts w:ascii="Times New Roman" w:hAnsi="Times New Roman"/>
                <w:b/>
                <w:szCs w:val="24"/>
                <w:lang w:eastAsia="en-PH"/>
              </w:rPr>
            </w:pPr>
            <w:r>
              <w:rPr>
                <w:rFonts w:ascii="Times New Roman" w:hAnsi="Times New Roman"/>
                <w:b/>
                <w:szCs w:val="24"/>
                <w:lang w:eastAsia="en-PH"/>
              </w:rPr>
              <w:t>Variables</w:t>
            </w:r>
          </w:p>
          <w:p w14:paraId="197CCA5A" w14:textId="77777777" w:rsidR="00815374" w:rsidRDefault="00815374">
            <w:pPr>
              <w:pStyle w:val="NoSpacing"/>
              <w:jc w:val="center"/>
              <w:rPr>
                <w:rFonts w:ascii="Times New Roman" w:hAnsi="Times New Roman"/>
                <w:b/>
                <w:szCs w:val="24"/>
                <w:lang w:eastAsia="en-PH"/>
              </w:rPr>
            </w:pPr>
          </w:p>
        </w:tc>
        <w:tc>
          <w:tcPr>
            <w:tcW w:w="1729" w:type="dxa"/>
            <w:tcBorders>
              <w:top w:val="single" w:sz="4" w:space="0" w:color="auto"/>
              <w:bottom w:val="single" w:sz="4" w:space="0" w:color="auto"/>
            </w:tcBorders>
          </w:tcPr>
          <w:p w14:paraId="636B917F" w14:textId="77777777" w:rsidR="00815374" w:rsidRDefault="00815374">
            <w:pPr>
              <w:pStyle w:val="NoSpacing"/>
              <w:jc w:val="center"/>
              <w:rPr>
                <w:rFonts w:ascii="Times New Roman" w:hAnsi="Times New Roman"/>
                <w:b/>
                <w:szCs w:val="24"/>
                <w:lang w:eastAsia="en-PH"/>
              </w:rPr>
            </w:pPr>
          </w:p>
          <w:p w14:paraId="30B994D2" w14:textId="77777777" w:rsidR="00815374" w:rsidRDefault="00000000">
            <w:pPr>
              <w:pStyle w:val="NoSpacing"/>
              <w:jc w:val="center"/>
              <w:rPr>
                <w:rFonts w:ascii="Times New Roman" w:hAnsi="Times New Roman"/>
                <w:b/>
                <w:szCs w:val="24"/>
                <w:lang w:eastAsia="en-PH"/>
              </w:rPr>
            </w:pPr>
            <w:r>
              <w:rPr>
                <w:rFonts w:ascii="Times New Roman" w:hAnsi="Times New Roman"/>
                <w:b/>
                <w:szCs w:val="24"/>
                <w:lang w:eastAsia="en-PH"/>
              </w:rPr>
              <w:t>Pearson r Computed Value</w:t>
            </w:r>
          </w:p>
        </w:tc>
        <w:tc>
          <w:tcPr>
            <w:tcW w:w="1718" w:type="dxa"/>
            <w:tcBorders>
              <w:top w:val="single" w:sz="4" w:space="0" w:color="auto"/>
              <w:bottom w:val="single" w:sz="4" w:space="0" w:color="auto"/>
            </w:tcBorders>
          </w:tcPr>
          <w:p w14:paraId="5A8F1467" w14:textId="77777777" w:rsidR="00815374" w:rsidRDefault="00815374">
            <w:pPr>
              <w:pStyle w:val="NoSpacing"/>
              <w:jc w:val="center"/>
              <w:rPr>
                <w:rFonts w:ascii="Times New Roman" w:hAnsi="Times New Roman"/>
                <w:b/>
                <w:szCs w:val="24"/>
                <w:lang w:eastAsia="en-PH"/>
              </w:rPr>
            </w:pPr>
          </w:p>
          <w:p w14:paraId="3E0EA4A3" w14:textId="77777777" w:rsidR="00815374" w:rsidRDefault="00000000">
            <w:pPr>
              <w:pStyle w:val="NoSpacing"/>
              <w:jc w:val="center"/>
              <w:rPr>
                <w:rFonts w:ascii="Times New Roman" w:hAnsi="Times New Roman"/>
                <w:b/>
                <w:szCs w:val="24"/>
                <w:lang w:eastAsia="en-PH"/>
              </w:rPr>
            </w:pPr>
            <w:r>
              <w:rPr>
                <w:rFonts w:ascii="Times New Roman" w:hAnsi="Times New Roman"/>
                <w:b/>
                <w:szCs w:val="24"/>
                <w:lang w:eastAsia="en-PH"/>
              </w:rPr>
              <w:t>P-value</w:t>
            </w:r>
          </w:p>
        </w:tc>
        <w:tc>
          <w:tcPr>
            <w:tcW w:w="1587" w:type="dxa"/>
            <w:tcBorders>
              <w:top w:val="single" w:sz="4" w:space="0" w:color="auto"/>
              <w:bottom w:val="single" w:sz="4" w:space="0" w:color="auto"/>
            </w:tcBorders>
          </w:tcPr>
          <w:p w14:paraId="52CEC64C" w14:textId="77777777" w:rsidR="00815374" w:rsidRDefault="00815374">
            <w:pPr>
              <w:pStyle w:val="NoSpacing"/>
              <w:jc w:val="center"/>
              <w:rPr>
                <w:rFonts w:ascii="Times New Roman" w:hAnsi="Times New Roman"/>
                <w:b/>
                <w:szCs w:val="24"/>
                <w:lang w:eastAsia="en-PH"/>
              </w:rPr>
            </w:pPr>
          </w:p>
          <w:p w14:paraId="619A3D94" w14:textId="77777777" w:rsidR="00815374" w:rsidRDefault="00000000">
            <w:pPr>
              <w:pStyle w:val="NoSpacing"/>
              <w:jc w:val="center"/>
              <w:rPr>
                <w:rFonts w:ascii="Times New Roman" w:hAnsi="Times New Roman"/>
                <w:b/>
                <w:szCs w:val="24"/>
                <w:lang w:eastAsia="en-PH"/>
              </w:rPr>
            </w:pPr>
            <w:r>
              <w:rPr>
                <w:rFonts w:ascii="Times New Roman" w:hAnsi="Times New Roman"/>
                <w:b/>
                <w:szCs w:val="24"/>
                <w:lang w:eastAsia="en-PH"/>
              </w:rPr>
              <w:t>Decision</w:t>
            </w:r>
          </w:p>
        </w:tc>
        <w:tc>
          <w:tcPr>
            <w:tcW w:w="1823" w:type="dxa"/>
            <w:tcBorders>
              <w:top w:val="single" w:sz="4" w:space="0" w:color="auto"/>
              <w:bottom w:val="single" w:sz="4" w:space="0" w:color="auto"/>
            </w:tcBorders>
          </w:tcPr>
          <w:p w14:paraId="75394D26" w14:textId="77777777" w:rsidR="00815374" w:rsidRDefault="00815374">
            <w:pPr>
              <w:pStyle w:val="NoSpacing"/>
              <w:jc w:val="center"/>
              <w:rPr>
                <w:rFonts w:ascii="Times New Roman" w:hAnsi="Times New Roman"/>
                <w:b/>
                <w:szCs w:val="24"/>
                <w:lang w:eastAsia="en-PH"/>
              </w:rPr>
            </w:pPr>
          </w:p>
          <w:p w14:paraId="3251AAB5" w14:textId="77777777" w:rsidR="00815374" w:rsidRDefault="00000000">
            <w:pPr>
              <w:pStyle w:val="NoSpacing"/>
              <w:jc w:val="center"/>
              <w:rPr>
                <w:rFonts w:ascii="Times New Roman" w:hAnsi="Times New Roman"/>
                <w:b/>
                <w:szCs w:val="24"/>
                <w:lang w:eastAsia="en-PH"/>
              </w:rPr>
            </w:pPr>
            <w:r>
              <w:rPr>
                <w:rFonts w:ascii="Times New Roman" w:hAnsi="Times New Roman"/>
                <w:b/>
                <w:szCs w:val="24"/>
                <w:lang w:eastAsia="en-PH"/>
              </w:rPr>
              <w:t>Interpretation</w:t>
            </w:r>
          </w:p>
        </w:tc>
      </w:tr>
      <w:tr w:rsidR="00815374" w14:paraId="7F784433" w14:textId="77777777">
        <w:tc>
          <w:tcPr>
            <w:tcW w:w="1783" w:type="dxa"/>
            <w:tcBorders>
              <w:top w:val="single" w:sz="4" w:space="0" w:color="auto"/>
            </w:tcBorders>
          </w:tcPr>
          <w:p w14:paraId="0A9B83C1" w14:textId="77777777" w:rsidR="00815374" w:rsidRDefault="00815374">
            <w:pPr>
              <w:pStyle w:val="NoSpacing"/>
              <w:jc w:val="center"/>
              <w:rPr>
                <w:rFonts w:ascii="Times New Roman" w:hAnsi="Times New Roman"/>
                <w:szCs w:val="24"/>
                <w:lang w:eastAsia="en-PH"/>
              </w:rPr>
            </w:pPr>
          </w:p>
          <w:p w14:paraId="0B1A4BBA" w14:textId="77777777" w:rsidR="00815374" w:rsidRDefault="00000000">
            <w:pPr>
              <w:pStyle w:val="NoSpacing"/>
              <w:jc w:val="center"/>
              <w:rPr>
                <w:rFonts w:ascii="Times New Roman" w:hAnsi="Times New Roman"/>
                <w:szCs w:val="24"/>
                <w:lang w:eastAsia="en-PH"/>
              </w:rPr>
            </w:pPr>
            <w:r>
              <w:rPr>
                <w:rFonts w:ascii="Times New Roman" w:hAnsi="Times New Roman"/>
                <w:szCs w:val="24"/>
                <w:lang w:eastAsia="en-PH"/>
              </w:rPr>
              <w:t xml:space="preserve">Respondents’ Level of Awareness and Their Level of Practices on Infection Control </w:t>
            </w:r>
          </w:p>
          <w:p w14:paraId="0AD7C30E" w14:textId="77777777" w:rsidR="00815374" w:rsidRDefault="00815374">
            <w:pPr>
              <w:pStyle w:val="NoSpacing"/>
              <w:jc w:val="center"/>
              <w:rPr>
                <w:rFonts w:ascii="Times New Roman" w:hAnsi="Times New Roman"/>
                <w:szCs w:val="24"/>
                <w:lang w:eastAsia="en-PH"/>
              </w:rPr>
            </w:pPr>
          </w:p>
        </w:tc>
        <w:tc>
          <w:tcPr>
            <w:tcW w:w="1729" w:type="dxa"/>
            <w:tcBorders>
              <w:top w:val="single" w:sz="4" w:space="0" w:color="auto"/>
            </w:tcBorders>
          </w:tcPr>
          <w:p w14:paraId="1262A5EA" w14:textId="77777777" w:rsidR="00815374" w:rsidRDefault="00815374">
            <w:pPr>
              <w:pStyle w:val="NoSpacing"/>
              <w:jc w:val="center"/>
              <w:rPr>
                <w:rFonts w:ascii="Times New Roman" w:hAnsi="Times New Roman"/>
                <w:szCs w:val="24"/>
                <w:lang w:eastAsia="en-PH"/>
              </w:rPr>
            </w:pPr>
          </w:p>
          <w:p w14:paraId="6D83CCED" w14:textId="77777777" w:rsidR="00815374" w:rsidRDefault="00815374">
            <w:pPr>
              <w:jc w:val="center"/>
              <w:rPr>
                <w:rFonts w:ascii="Times New Roman" w:hAnsi="Times New Roman"/>
                <w:szCs w:val="24"/>
                <w:lang w:eastAsia="en-PH"/>
              </w:rPr>
            </w:pPr>
          </w:p>
          <w:p w14:paraId="74598343" w14:textId="77777777" w:rsidR="00815374" w:rsidRDefault="00815374">
            <w:pPr>
              <w:jc w:val="center"/>
              <w:rPr>
                <w:rFonts w:ascii="Times New Roman" w:hAnsi="Times New Roman"/>
                <w:szCs w:val="24"/>
                <w:lang w:eastAsia="en-PH"/>
              </w:rPr>
            </w:pPr>
          </w:p>
          <w:p w14:paraId="290D9DCC" w14:textId="77777777" w:rsidR="00815374" w:rsidRDefault="00000000">
            <w:pPr>
              <w:jc w:val="center"/>
              <w:rPr>
                <w:rFonts w:ascii="Times New Roman" w:hAnsi="Times New Roman"/>
                <w:szCs w:val="24"/>
                <w:lang w:eastAsia="en-PH"/>
              </w:rPr>
            </w:pPr>
            <w:r>
              <w:rPr>
                <w:rFonts w:ascii="Times New Roman" w:hAnsi="Times New Roman"/>
                <w:szCs w:val="24"/>
                <w:lang w:eastAsia="en-PH"/>
              </w:rPr>
              <w:t>0.418</w:t>
            </w:r>
          </w:p>
        </w:tc>
        <w:tc>
          <w:tcPr>
            <w:tcW w:w="1718" w:type="dxa"/>
            <w:tcBorders>
              <w:top w:val="single" w:sz="4" w:space="0" w:color="auto"/>
            </w:tcBorders>
          </w:tcPr>
          <w:p w14:paraId="0A6B69B6" w14:textId="77777777" w:rsidR="00815374" w:rsidRDefault="00815374">
            <w:pPr>
              <w:pStyle w:val="NoSpacing"/>
              <w:jc w:val="center"/>
              <w:rPr>
                <w:rFonts w:ascii="Times New Roman" w:hAnsi="Times New Roman"/>
                <w:szCs w:val="24"/>
                <w:lang w:eastAsia="en-PH"/>
              </w:rPr>
            </w:pPr>
          </w:p>
          <w:p w14:paraId="55C33359" w14:textId="77777777" w:rsidR="00815374" w:rsidRDefault="00815374">
            <w:pPr>
              <w:pStyle w:val="NoSpacing"/>
              <w:jc w:val="center"/>
              <w:rPr>
                <w:rFonts w:ascii="Times New Roman" w:hAnsi="Times New Roman"/>
                <w:szCs w:val="24"/>
                <w:lang w:eastAsia="en-PH"/>
              </w:rPr>
            </w:pPr>
          </w:p>
          <w:p w14:paraId="3C95BB11" w14:textId="77777777" w:rsidR="00815374" w:rsidRDefault="00815374">
            <w:pPr>
              <w:pStyle w:val="NoSpacing"/>
              <w:jc w:val="center"/>
              <w:rPr>
                <w:rFonts w:ascii="Times New Roman" w:hAnsi="Times New Roman"/>
                <w:szCs w:val="24"/>
                <w:lang w:eastAsia="en-PH"/>
              </w:rPr>
            </w:pPr>
          </w:p>
          <w:p w14:paraId="57365DEE" w14:textId="77777777" w:rsidR="00815374" w:rsidRDefault="00000000">
            <w:pPr>
              <w:pStyle w:val="NoSpacing"/>
              <w:jc w:val="center"/>
              <w:rPr>
                <w:rFonts w:ascii="Times New Roman" w:hAnsi="Times New Roman"/>
                <w:szCs w:val="24"/>
                <w:lang w:eastAsia="en-PH"/>
              </w:rPr>
            </w:pPr>
            <w:r>
              <w:rPr>
                <w:rFonts w:ascii="Times New Roman" w:hAnsi="Times New Roman"/>
                <w:szCs w:val="24"/>
                <w:lang w:eastAsia="en-PH"/>
              </w:rPr>
              <w:t>0.0001</w:t>
            </w:r>
          </w:p>
        </w:tc>
        <w:tc>
          <w:tcPr>
            <w:tcW w:w="1587" w:type="dxa"/>
            <w:tcBorders>
              <w:top w:val="single" w:sz="4" w:space="0" w:color="auto"/>
            </w:tcBorders>
          </w:tcPr>
          <w:p w14:paraId="5BBE5CBC" w14:textId="77777777" w:rsidR="00815374" w:rsidRDefault="00815374">
            <w:pPr>
              <w:pStyle w:val="NoSpacing"/>
              <w:jc w:val="center"/>
              <w:rPr>
                <w:rFonts w:ascii="Times New Roman" w:hAnsi="Times New Roman"/>
                <w:szCs w:val="24"/>
                <w:lang w:eastAsia="en-PH"/>
              </w:rPr>
            </w:pPr>
          </w:p>
          <w:p w14:paraId="30F87A01" w14:textId="77777777" w:rsidR="00815374" w:rsidRDefault="00815374">
            <w:pPr>
              <w:pStyle w:val="NoSpacing"/>
              <w:jc w:val="center"/>
              <w:rPr>
                <w:rFonts w:ascii="Times New Roman" w:hAnsi="Times New Roman"/>
                <w:szCs w:val="24"/>
                <w:lang w:eastAsia="en-PH"/>
              </w:rPr>
            </w:pPr>
          </w:p>
          <w:p w14:paraId="476D4CCF" w14:textId="77777777" w:rsidR="00815374" w:rsidRDefault="00815374">
            <w:pPr>
              <w:pStyle w:val="NoSpacing"/>
              <w:jc w:val="center"/>
              <w:rPr>
                <w:rFonts w:ascii="Times New Roman" w:hAnsi="Times New Roman"/>
                <w:szCs w:val="24"/>
                <w:lang w:eastAsia="en-PH"/>
              </w:rPr>
            </w:pPr>
          </w:p>
          <w:p w14:paraId="47286FE0" w14:textId="77777777" w:rsidR="00815374" w:rsidRDefault="00000000">
            <w:pPr>
              <w:pStyle w:val="NoSpacing"/>
              <w:jc w:val="center"/>
              <w:rPr>
                <w:rFonts w:ascii="Times New Roman" w:hAnsi="Times New Roman"/>
                <w:szCs w:val="24"/>
                <w:lang w:eastAsia="en-PH"/>
              </w:rPr>
            </w:pPr>
            <w:r>
              <w:rPr>
                <w:rFonts w:ascii="Times New Roman" w:hAnsi="Times New Roman"/>
                <w:szCs w:val="24"/>
                <w:lang w:eastAsia="en-PH"/>
              </w:rPr>
              <w:t>Reject</w:t>
            </w:r>
          </w:p>
        </w:tc>
        <w:tc>
          <w:tcPr>
            <w:tcW w:w="1823" w:type="dxa"/>
            <w:tcBorders>
              <w:top w:val="single" w:sz="4" w:space="0" w:color="auto"/>
            </w:tcBorders>
          </w:tcPr>
          <w:p w14:paraId="7558B392" w14:textId="77777777" w:rsidR="00815374" w:rsidRDefault="00815374">
            <w:pPr>
              <w:pStyle w:val="NoSpacing"/>
              <w:jc w:val="center"/>
              <w:rPr>
                <w:rFonts w:ascii="Times New Roman" w:hAnsi="Times New Roman"/>
                <w:szCs w:val="24"/>
                <w:lang w:eastAsia="en-PH"/>
              </w:rPr>
            </w:pPr>
          </w:p>
          <w:p w14:paraId="66EDE804" w14:textId="77777777" w:rsidR="00815374" w:rsidRDefault="00815374">
            <w:pPr>
              <w:pStyle w:val="NoSpacing"/>
              <w:jc w:val="center"/>
              <w:rPr>
                <w:rFonts w:ascii="Times New Roman" w:hAnsi="Times New Roman"/>
                <w:szCs w:val="24"/>
                <w:lang w:eastAsia="en-PH"/>
              </w:rPr>
            </w:pPr>
          </w:p>
          <w:p w14:paraId="4FEAC495" w14:textId="77777777" w:rsidR="00815374" w:rsidRDefault="00815374">
            <w:pPr>
              <w:pStyle w:val="NoSpacing"/>
              <w:jc w:val="center"/>
              <w:rPr>
                <w:rFonts w:ascii="Times New Roman" w:hAnsi="Times New Roman"/>
                <w:szCs w:val="24"/>
                <w:lang w:eastAsia="en-PH"/>
              </w:rPr>
            </w:pPr>
          </w:p>
          <w:p w14:paraId="7C846DE1" w14:textId="77777777" w:rsidR="00815374" w:rsidRDefault="00000000">
            <w:pPr>
              <w:pStyle w:val="NoSpacing"/>
              <w:jc w:val="center"/>
              <w:rPr>
                <w:rFonts w:ascii="Times New Roman" w:hAnsi="Times New Roman"/>
                <w:szCs w:val="24"/>
                <w:lang w:eastAsia="en-PH"/>
              </w:rPr>
            </w:pPr>
            <w:r>
              <w:rPr>
                <w:rFonts w:ascii="Times New Roman" w:hAnsi="Times New Roman"/>
                <w:b/>
                <w:bCs/>
                <w:szCs w:val="24"/>
                <w:lang w:eastAsia="en-PH"/>
              </w:rPr>
              <w:t>Significant</w:t>
            </w:r>
          </w:p>
        </w:tc>
      </w:tr>
    </w:tbl>
    <w:p w14:paraId="43DD5548" w14:textId="77777777" w:rsidR="00815374" w:rsidRDefault="00815374">
      <w:pPr>
        <w:pStyle w:val="NoSpacing"/>
        <w:rPr>
          <w:rFonts w:ascii="Times New Roman" w:hAnsi="Times New Roman"/>
          <w:b/>
          <w:sz w:val="28"/>
          <w:szCs w:val="24"/>
        </w:rPr>
      </w:pPr>
    </w:p>
    <w:p w14:paraId="1D1D95A2" w14:textId="77777777" w:rsidR="00815374" w:rsidRPr="002D4440" w:rsidRDefault="00000000">
      <w:pPr>
        <w:pStyle w:val="NoSpacing"/>
        <w:rPr>
          <w:rFonts w:ascii="Times New Roman" w:hAnsi="Times New Roman"/>
          <w:b/>
        </w:rPr>
      </w:pPr>
      <w:r w:rsidRPr="002D4440">
        <w:rPr>
          <w:rFonts w:ascii="Times New Roman" w:hAnsi="Times New Roman"/>
          <w:b/>
        </w:rPr>
        <w:t>LEGEND:</w:t>
      </w:r>
    </w:p>
    <w:tbl>
      <w:tblPr>
        <w:tblStyle w:val="TableGrid"/>
        <w:tblpPr w:leftFromText="180" w:rightFromText="180" w:vertAnchor="text" w:horzAnchor="page" w:tblpX="3151" w:tblpY="188"/>
        <w:tblW w:w="396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340"/>
      </w:tblGrid>
      <w:tr w:rsidR="00815374" w:rsidRPr="002D4440" w14:paraId="66029998" w14:textId="77777777">
        <w:tc>
          <w:tcPr>
            <w:tcW w:w="1620" w:type="dxa"/>
            <w:tcBorders>
              <w:top w:val="single" w:sz="4" w:space="0" w:color="auto"/>
              <w:bottom w:val="single" w:sz="4" w:space="0" w:color="auto"/>
            </w:tcBorders>
          </w:tcPr>
          <w:p w14:paraId="13021F9A" w14:textId="77777777" w:rsidR="00815374" w:rsidRPr="002D4440" w:rsidRDefault="00000000">
            <w:pPr>
              <w:pStyle w:val="NoSpacing"/>
              <w:jc w:val="center"/>
              <w:rPr>
                <w:rFonts w:ascii="Times New Roman" w:hAnsi="Times New Roman"/>
                <w:b/>
                <w:sz w:val="20"/>
                <w:szCs w:val="20"/>
                <w:lang w:eastAsia="en-PH"/>
              </w:rPr>
            </w:pPr>
            <w:r w:rsidRPr="002D4440">
              <w:rPr>
                <w:rFonts w:ascii="Times New Roman" w:hAnsi="Times New Roman"/>
                <w:b/>
                <w:sz w:val="20"/>
                <w:szCs w:val="20"/>
                <w:lang w:eastAsia="en-PH"/>
              </w:rPr>
              <w:t>r</w:t>
            </w:r>
          </w:p>
        </w:tc>
        <w:tc>
          <w:tcPr>
            <w:tcW w:w="2340" w:type="dxa"/>
            <w:tcBorders>
              <w:top w:val="single" w:sz="4" w:space="0" w:color="auto"/>
              <w:bottom w:val="single" w:sz="4" w:space="0" w:color="auto"/>
            </w:tcBorders>
          </w:tcPr>
          <w:p w14:paraId="53830FD1" w14:textId="77777777" w:rsidR="00815374" w:rsidRPr="002D4440" w:rsidRDefault="00000000">
            <w:pPr>
              <w:pStyle w:val="NoSpacing"/>
              <w:rPr>
                <w:rFonts w:ascii="Times New Roman" w:hAnsi="Times New Roman"/>
                <w:b/>
                <w:sz w:val="20"/>
                <w:szCs w:val="20"/>
                <w:lang w:eastAsia="en-PH"/>
              </w:rPr>
            </w:pPr>
            <w:r w:rsidRPr="002D4440">
              <w:rPr>
                <w:rFonts w:ascii="Times New Roman" w:hAnsi="Times New Roman"/>
                <w:b/>
                <w:sz w:val="20"/>
                <w:szCs w:val="20"/>
                <w:lang w:eastAsia="en-PH"/>
              </w:rPr>
              <w:t>Verbal Interpretation</w:t>
            </w:r>
          </w:p>
        </w:tc>
      </w:tr>
      <w:tr w:rsidR="00815374" w:rsidRPr="002D4440" w14:paraId="083DD771" w14:textId="77777777">
        <w:tc>
          <w:tcPr>
            <w:tcW w:w="1620" w:type="dxa"/>
            <w:tcBorders>
              <w:top w:val="single" w:sz="4" w:space="0" w:color="auto"/>
            </w:tcBorders>
          </w:tcPr>
          <w:p w14:paraId="0CCB3FCD" w14:textId="77777777" w:rsidR="00815374" w:rsidRPr="002D4440" w:rsidRDefault="00000000">
            <w:pPr>
              <w:pStyle w:val="NoSpacing"/>
              <w:numPr>
                <w:ilvl w:val="0"/>
                <w:numId w:val="2"/>
              </w:numPr>
              <w:rPr>
                <w:rFonts w:ascii="Times New Roman" w:hAnsi="Times New Roman"/>
                <w:sz w:val="20"/>
                <w:szCs w:val="20"/>
                <w:lang w:eastAsia="en-PH"/>
              </w:rPr>
            </w:pPr>
            <w:r w:rsidRPr="002D4440">
              <w:rPr>
                <w:rFonts w:ascii="Times New Roman" w:hAnsi="Times New Roman"/>
                <w:sz w:val="20"/>
                <w:szCs w:val="20"/>
                <w:lang w:eastAsia="en-PH"/>
              </w:rPr>
              <w:t>to ± 0.20</w:t>
            </w:r>
          </w:p>
        </w:tc>
        <w:tc>
          <w:tcPr>
            <w:tcW w:w="2340" w:type="dxa"/>
            <w:tcBorders>
              <w:top w:val="single" w:sz="4" w:space="0" w:color="auto"/>
            </w:tcBorders>
          </w:tcPr>
          <w:p w14:paraId="6C5B5E4E"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Slight Correlation</w:t>
            </w:r>
          </w:p>
        </w:tc>
      </w:tr>
      <w:tr w:rsidR="00815374" w:rsidRPr="002D4440" w14:paraId="3096689F" w14:textId="77777777">
        <w:tc>
          <w:tcPr>
            <w:tcW w:w="1620" w:type="dxa"/>
          </w:tcPr>
          <w:p w14:paraId="477EBC54"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±0.21 to ±0.40</w:t>
            </w:r>
          </w:p>
        </w:tc>
        <w:tc>
          <w:tcPr>
            <w:tcW w:w="2340" w:type="dxa"/>
          </w:tcPr>
          <w:p w14:paraId="640BB7C8"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 xml:space="preserve">Low Correlation </w:t>
            </w:r>
          </w:p>
        </w:tc>
      </w:tr>
      <w:tr w:rsidR="00815374" w:rsidRPr="002D4440" w14:paraId="333E607C" w14:textId="77777777">
        <w:tc>
          <w:tcPr>
            <w:tcW w:w="1620" w:type="dxa"/>
          </w:tcPr>
          <w:p w14:paraId="153863FF"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±0.41 to ±0.60</w:t>
            </w:r>
          </w:p>
        </w:tc>
        <w:tc>
          <w:tcPr>
            <w:tcW w:w="2340" w:type="dxa"/>
          </w:tcPr>
          <w:p w14:paraId="2F60E503"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Moderate Correlation</w:t>
            </w:r>
          </w:p>
        </w:tc>
      </w:tr>
      <w:tr w:rsidR="00815374" w:rsidRPr="002D4440" w14:paraId="0BCA8191" w14:textId="77777777">
        <w:tc>
          <w:tcPr>
            <w:tcW w:w="1620" w:type="dxa"/>
          </w:tcPr>
          <w:p w14:paraId="7B0837F4"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±0.61 to ±0.80</w:t>
            </w:r>
          </w:p>
        </w:tc>
        <w:tc>
          <w:tcPr>
            <w:tcW w:w="2340" w:type="dxa"/>
          </w:tcPr>
          <w:p w14:paraId="055793B7"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High Correlation</w:t>
            </w:r>
          </w:p>
        </w:tc>
      </w:tr>
      <w:tr w:rsidR="00815374" w:rsidRPr="002D4440" w14:paraId="1509B7DD" w14:textId="77777777">
        <w:tc>
          <w:tcPr>
            <w:tcW w:w="1620" w:type="dxa"/>
          </w:tcPr>
          <w:p w14:paraId="72D93FFC"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±0.81 to ±1.00</w:t>
            </w:r>
          </w:p>
        </w:tc>
        <w:tc>
          <w:tcPr>
            <w:tcW w:w="2340" w:type="dxa"/>
          </w:tcPr>
          <w:p w14:paraId="13789C1D" w14:textId="77777777" w:rsidR="00815374" w:rsidRPr="002D4440" w:rsidRDefault="00000000">
            <w:pPr>
              <w:pStyle w:val="NoSpacing"/>
              <w:rPr>
                <w:rFonts w:ascii="Times New Roman" w:hAnsi="Times New Roman"/>
                <w:sz w:val="20"/>
                <w:szCs w:val="20"/>
                <w:lang w:eastAsia="en-PH"/>
              </w:rPr>
            </w:pPr>
            <w:r w:rsidRPr="002D4440">
              <w:rPr>
                <w:rFonts w:ascii="Times New Roman" w:hAnsi="Times New Roman"/>
                <w:sz w:val="20"/>
                <w:szCs w:val="20"/>
                <w:lang w:eastAsia="en-PH"/>
              </w:rPr>
              <w:t>Very High Correlation</w:t>
            </w:r>
          </w:p>
        </w:tc>
      </w:tr>
    </w:tbl>
    <w:p w14:paraId="30DF5D06" w14:textId="77777777" w:rsidR="00815374" w:rsidRDefault="00815374">
      <w:pPr>
        <w:pStyle w:val="NoSpacing"/>
      </w:pPr>
    </w:p>
    <w:p w14:paraId="04006A74" w14:textId="77777777" w:rsidR="00815374" w:rsidRDefault="00815374">
      <w:pPr>
        <w:pStyle w:val="NoSpacing"/>
        <w:rPr>
          <w:rFonts w:ascii="Times New Roman" w:hAnsi="Times New Roman"/>
          <w:b/>
          <w:sz w:val="28"/>
          <w:szCs w:val="24"/>
        </w:rPr>
      </w:pPr>
    </w:p>
    <w:p w14:paraId="1F008B41" w14:textId="77777777" w:rsidR="00815374" w:rsidRDefault="00815374">
      <w:pPr>
        <w:spacing w:after="0" w:line="480" w:lineRule="auto"/>
        <w:jc w:val="both"/>
        <w:rPr>
          <w:rFonts w:ascii="Times New Roman" w:hAnsi="Times New Roman"/>
          <w:color w:val="000000" w:themeColor="text1"/>
          <w:sz w:val="28"/>
          <w:szCs w:val="28"/>
        </w:rPr>
      </w:pPr>
    </w:p>
    <w:p w14:paraId="72EB0F68" w14:textId="77777777" w:rsidR="00815374" w:rsidRDefault="00815374">
      <w:pPr>
        <w:spacing w:after="0" w:line="480" w:lineRule="auto"/>
        <w:jc w:val="both"/>
        <w:rPr>
          <w:rFonts w:ascii="Times New Roman" w:hAnsi="Times New Roman"/>
          <w:color w:val="000000" w:themeColor="text1"/>
          <w:sz w:val="28"/>
          <w:szCs w:val="28"/>
        </w:rPr>
      </w:pPr>
    </w:p>
    <w:p w14:paraId="3EBAFDF8" w14:textId="77777777" w:rsidR="00815374" w:rsidRDefault="00000000">
      <w:pPr>
        <w:spacing w:after="0" w:line="480" w:lineRule="auto"/>
        <w:ind w:firstLine="720"/>
        <w:jc w:val="both"/>
        <w:rPr>
          <w:rFonts w:ascii="Times New Roman" w:hAnsi="Times New Roman"/>
          <w:sz w:val="28"/>
          <w:szCs w:val="28"/>
          <w:lang w:val="en-PH"/>
        </w:rPr>
      </w:pPr>
      <w:r>
        <w:rPr>
          <w:rFonts w:ascii="Times New Roman" w:hAnsi="Times New Roman"/>
          <w:sz w:val="28"/>
          <w:szCs w:val="28"/>
        </w:rPr>
        <w:t xml:space="preserve">Table 6 shows a significant relationship between the respondents’ level of </w:t>
      </w:r>
      <w:r>
        <w:rPr>
          <w:rFonts w:ascii="Times New Roman" w:hAnsi="Times New Roman"/>
          <w:sz w:val="28"/>
          <w:szCs w:val="28"/>
          <w:lang w:val="en-PH"/>
        </w:rPr>
        <w:t>awareness and level of practices on infection control</w:t>
      </w:r>
      <w:r>
        <w:rPr>
          <w:rFonts w:ascii="Times New Roman" w:hAnsi="Times New Roman"/>
          <w:sz w:val="28"/>
          <w:szCs w:val="28"/>
        </w:rPr>
        <w:t xml:space="preserve">. It </w:t>
      </w:r>
      <w:r>
        <w:rPr>
          <w:rFonts w:ascii="Times New Roman" w:hAnsi="Times New Roman"/>
          <w:sz w:val="28"/>
          <w:szCs w:val="28"/>
          <w:lang w:val="en-PH"/>
        </w:rPr>
        <w:t>is</w:t>
      </w:r>
      <w:r>
        <w:rPr>
          <w:rFonts w:ascii="Times New Roman" w:hAnsi="Times New Roman"/>
          <w:sz w:val="28"/>
          <w:szCs w:val="28"/>
        </w:rPr>
        <w:t xml:space="preserve"> shown in the computed </w:t>
      </w:r>
      <w:r>
        <w:rPr>
          <w:rFonts w:ascii="Times New Roman" w:hAnsi="Times New Roman"/>
          <w:sz w:val="28"/>
          <w:szCs w:val="28"/>
          <w:lang w:val="en-PH"/>
        </w:rPr>
        <w:t>p</w:t>
      </w:r>
      <w:r>
        <w:rPr>
          <w:rFonts w:ascii="Times New Roman" w:hAnsi="Times New Roman"/>
          <w:sz w:val="28"/>
          <w:szCs w:val="28"/>
        </w:rPr>
        <w:t xml:space="preserve">-value of 0.0001 which is lesser than the significant level of 0.05. The result shows a </w:t>
      </w:r>
      <w:r>
        <w:rPr>
          <w:rFonts w:ascii="Times New Roman" w:hAnsi="Times New Roman"/>
          <w:sz w:val="28"/>
          <w:szCs w:val="28"/>
          <w:lang w:val="en-PH"/>
        </w:rPr>
        <w:t>positive</w:t>
      </w:r>
      <w:r>
        <w:rPr>
          <w:rFonts w:ascii="Times New Roman" w:hAnsi="Times New Roman"/>
          <w:sz w:val="28"/>
          <w:szCs w:val="28"/>
        </w:rPr>
        <w:t xml:space="preserve"> correlation between the respondents’ </w:t>
      </w:r>
      <w:r>
        <w:rPr>
          <w:rFonts w:ascii="Times New Roman" w:hAnsi="Times New Roman"/>
          <w:sz w:val="28"/>
          <w:szCs w:val="28"/>
          <w:lang w:val="en-PH"/>
        </w:rPr>
        <w:t xml:space="preserve">infection control awareness and practices </w:t>
      </w:r>
      <w:r>
        <w:rPr>
          <w:rFonts w:ascii="Times New Roman" w:hAnsi="Times New Roman"/>
          <w:sz w:val="28"/>
          <w:szCs w:val="28"/>
        </w:rPr>
        <w:t>as</w:t>
      </w:r>
      <w:r>
        <w:rPr>
          <w:rFonts w:ascii="Times New Roman" w:hAnsi="Times New Roman"/>
          <w:sz w:val="28"/>
          <w:szCs w:val="28"/>
          <w:lang w:val="en-PH"/>
        </w:rPr>
        <w:t xml:space="preserve"> </w:t>
      </w:r>
      <w:r>
        <w:rPr>
          <w:rFonts w:ascii="Times New Roman" w:hAnsi="Times New Roman"/>
          <w:sz w:val="28"/>
          <w:szCs w:val="28"/>
        </w:rPr>
        <w:t>reflected in the overall computed value of Pearson r of 0.418.  This means that there is a moderate</w:t>
      </w:r>
      <w:r>
        <w:rPr>
          <w:rFonts w:ascii="Times New Roman" w:hAnsi="Times New Roman"/>
          <w:sz w:val="28"/>
          <w:szCs w:val="28"/>
          <w:lang w:val="en-PH"/>
        </w:rPr>
        <w:t xml:space="preserve"> direct</w:t>
      </w:r>
      <w:r>
        <w:rPr>
          <w:rFonts w:ascii="Times New Roman" w:hAnsi="Times New Roman"/>
          <w:sz w:val="28"/>
          <w:szCs w:val="28"/>
        </w:rPr>
        <w:t xml:space="preserve"> relationship between the </w:t>
      </w:r>
      <w:r>
        <w:rPr>
          <w:rFonts w:ascii="Times New Roman" w:hAnsi="Times New Roman"/>
          <w:sz w:val="28"/>
          <w:szCs w:val="28"/>
          <w:lang w:val="en-PH"/>
        </w:rPr>
        <w:t xml:space="preserve">two </w:t>
      </w:r>
      <w:proofErr w:type="gramStart"/>
      <w:r>
        <w:rPr>
          <w:rFonts w:ascii="Times New Roman" w:hAnsi="Times New Roman"/>
          <w:sz w:val="28"/>
          <w:szCs w:val="28"/>
          <w:lang w:val="en-PH"/>
        </w:rPr>
        <w:t>variable</w:t>
      </w:r>
      <w:proofErr w:type="gramEnd"/>
      <w:r>
        <w:rPr>
          <w:rFonts w:ascii="Times New Roman" w:hAnsi="Times New Roman"/>
          <w:sz w:val="28"/>
          <w:szCs w:val="28"/>
        </w:rPr>
        <w:tab/>
        <w:t>at</w:t>
      </w:r>
      <w:r>
        <w:rPr>
          <w:rFonts w:ascii="Times New Roman" w:hAnsi="Times New Roman"/>
          <w:sz w:val="28"/>
          <w:szCs w:val="28"/>
          <w:lang w:val="en-PH"/>
        </w:rPr>
        <w:t xml:space="preserve"> </w:t>
      </w:r>
      <w:r>
        <w:rPr>
          <w:rFonts w:ascii="Times New Roman" w:hAnsi="Times New Roman"/>
          <w:sz w:val="28"/>
          <w:szCs w:val="28"/>
        </w:rPr>
        <w:t xml:space="preserve">0.05 level of significance. A </w:t>
      </w:r>
      <w:r>
        <w:rPr>
          <w:rFonts w:ascii="Times New Roman" w:hAnsi="Times New Roman"/>
          <w:sz w:val="28"/>
          <w:szCs w:val="28"/>
          <w:lang w:val="en-PH"/>
        </w:rPr>
        <w:t>positive</w:t>
      </w:r>
      <w:r>
        <w:rPr>
          <w:rFonts w:ascii="Times New Roman" w:hAnsi="Times New Roman"/>
          <w:sz w:val="28"/>
          <w:szCs w:val="28"/>
        </w:rPr>
        <w:t xml:space="preserve"> correlation is a relationship between two variables such that as value of one variable increases, the other </w:t>
      </w:r>
      <w:r>
        <w:rPr>
          <w:rFonts w:ascii="Times New Roman" w:hAnsi="Times New Roman"/>
          <w:sz w:val="28"/>
          <w:szCs w:val="28"/>
          <w:lang w:val="en-PH"/>
        </w:rPr>
        <w:t>also increases</w:t>
      </w:r>
      <w:r>
        <w:rPr>
          <w:rFonts w:ascii="Times New Roman" w:hAnsi="Times New Roman"/>
          <w:sz w:val="28"/>
          <w:szCs w:val="28"/>
        </w:rPr>
        <w:t>. Higher levels</w:t>
      </w:r>
      <w:r>
        <w:rPr>
          <w:rFonts w:ascii="Times New Roman" w:hAnsi="Times New Roman"/>
          <w:sz w:val="28"/>
          <w:szCs w:val="28"/>
          <w:lang w:val="en-PH"/>
        </w:rPr>
        <w:t xml:space="preserve"> of infection control </w:t>
      </w:r>
      <w:r>
        <w:rPr>
          <w:rFonts w:ascii="Times New Roman" w:hAnsi="Times New Roman"/>
          <w:sz w:val="28"/>
          <w:szCs w:val="28"/>
          <w:lang w:val="en-PH"/>
        </w:rPr>
        <w:lastRenderedPageBreak/>
        <w:t xml:space="preserve">awareness </w:t>
      </w:r>
      <w:r>
        <w:rPr>
          <w:rFonts w:ascii="Times New Roman" w:hAnsi="Times New Roman"/>
          <w:sz w:val="28"/>
          <w:szCs w:val="28"/>
        </w:rPr>
        <w:t>have been found </w:t>
      </w:r>
      <w:r>
        <w:rPr>
          <w:rFonts w:ascii="Times New Roman" w:hAnsi="Times New Roman"/>
          <w:sz w:val="28"/>
          <w:szCs w:val="28"/>
          <w:lang w:val="en-PH"/>
        </w:rPr>
        <w:t xml:space="preserve">to lead to higher levels of infection control practices. </w:t>
      </w:r>
      <w:r>
        <w:rPr>
          <w:rFonts w:ascii="Times New Roman" w:hAnsi="Times New Roman"/>
          <w:sz w:val="28"/>
          <w:szCs w:val="28"/>
        </w:rPr>
        <w:t>The research results show that the current</w:t>
      </w:r>
      <w:r>
        <w:rPr>
          <w:rFonts w:ascii="Times New Roman" w:hAnsi="Times New Roman"/>
          <w:sz w:val="28"/>
          <w:szCs w:val="28"/>
          <w:lang w:val="en-PH"/>
        </w:rPr>
        <w:t xml:space="preserve"> awareness and understanding of the respondents to infection control </w:t>
      </w:r>
      <w:r>
        <w:rPr>
          <w:rFonts w:ascii="Times New Roman" w:hAnsi="Times New Roman"/>
          <w:sz w:val="28"/>
          <w:szCs w:val="28"/>
        </w:rPr>
        <w:t xml:space="preserve">is a statistically significant determinant of </w:t>
      </w:r>
      <w:r>
        <w:rPr>
          <w:rFonts w:ascii="Times New Roman" w:hAnsi="Times New Roman"/>
          <w:sz w:val="28"/>
          <w:szCs w:val="28"/>
          <w:lang w:val="en-PH"/>
        </w:rPr>
        <w:t>their infection control behavior and practices.</w:t>
      </w:r>
    </w:p>
    <w:p w14:paraId="26ADF03B" w14:textId="77777777" w:rsidR="00815374" w:rsidRDefault="00815374">
      <w:pPr>
        <w:spacing w:after="0" w:line="480" w:lineRule="auto"/>
        <w:jc w:val="both"/>
        <w:rPr>
          <w:rFonts w:ascii="Times New Roman" w:hAnsi="Times New Roman"/>
          <w:sz w:val="28"/>
          <w:szCs w:val="28"/>
          <w:lang w:val="en-PH"/>
        </w:rPr>
      </w:pPr>
    </w:p>
    <w:p w14:paraId="79E5D8CD" w14:textId="77777777" w:rsidR="00815374" w:rsidRDefault="00815374">
      <w:pPr>
        <w:spacing w:after="0" w:line="480" w:lineRule="auto"/>
        <w:jc w:val="both"/>
        <w:rPr>
          <w:rFonts w:ascii="Times New Roman" w:hAnsi="Times New Roman"/>
          <w:sz w:val="28"/>
          <w:szCs w:val="28"/>
          <w:lang w:val="en-PH"/>
        </w:rPr>
      </w:pPr>
    </w:p>
    <w:p w14:paraId="01BB3AB8" w14:textId="77777777" w:rsidR="00815374" w:rsidRDefault="00815374">
      <w:pPr>
        <w:spacing w:after="0" w:line="480" w:lineRule="auto"/>
        <w:jc w:val="both"/>
        <w:rPr>
          <w:rFonts w:ascii="Times New Roman" w:hAnsi="Times New Roman"/>
          <w:sz w:val="28"/>
          <w:szCs w:val="28"/>
          <w:lang w:val="en-PH"/>
        </w:rPr>
      </w:pPr>
    </w:p>
    <w:p w14:paraId="06C85D45" w14:textId="77777777" w:rsidR="00815374" w:rsidRDefault="00815374">
      <w:pPr>
        <w:spacing w:after="0" w:line="480" w:lineRule="auto"/>
        <w:jc w:val="both"/>
        <w:rPr>
          <w:rFonts w:ascii="Times New Roman" w:hAnsi="Times New Roman"/>
          <w:sz w:val="28"/>
          <w:szCs w:val="28"/>
          <w:lang w:val="en-PH"/>
        </w:rPr>
      </w:pPr>
    </w:p>
    <w:p w14:paraId="4FAECAED" w14:textId="77777777" w:rsidR="00815374" w:rsidRDefault="00815374">
      <w:pPr>
        <w:spacing w:after="0" w:line="480" w:lineRule="auto"/>
        <w:jc w:val="both"/>
        <w:rPr>
          <w:rFonts w:ascii="Times New Roman" w:hAnsi="Times New Roman"/>
          <w:sz w:val="28"/>
          <w:szCs w:val="28"/>
          <w:lang w:val="en-PH"/>
        </w:rPr>
      </w:pPr>
    </w:p>
    <w:p w14:paraId="7FABD308" w14:textId="77777777" w:rsidR="00815374" w:rsidRDefault="00815374">
      <w:pPr>
        <w:spacing w:after="0" w:line="480" w:lineRule="auto"/>
        <w:jc w:val="both"/>
        <w:rPr>
          <w:rFonts w:ascii="Times New Roman" w:hAnsi="Times New Roman"/>
          <w:sz w:val="28"/>
          <w:szCs w:val="28"/>
          <w:lang w:val="en-PH"/>
        </w:rPr>
      </w:pPr>
    </w:p>
    <w:p w14:paraId="7DCBCEDE" w14:textId="77777777" w:rsidR="00815374" w:rsidRDefault="00815374">
      <w:pPr>
        <w:spacing w:after="0" w:line="480" w:lineRule="auto"/>
        <w:jc w:val="both"/>
        <w:rPr>
          <w:rFonts w:ascii="Times New Roman" w:hAnsi="Times New Roman"/>
          <w:sz w:val="28"/>
          <w:szCs w:val="28"/>
          <w:lang w:val="en-PH"/>
        </w:rPr>
      </w:pPr>
    </w:p>
    <w:p w14:paraId="0ECC0952" w14:textId="77777777" w:rsidR="00815374" w:rsidRDefault="00815374">
      <w:pPr>
        <w:spacing w:after="0" w:line="480" w:lineRule="auto"/>
        <w:jc w:val="both"/>
        <w:rPr>
          <w:rFonts w:ascii="Times New Roman" w:hAnsi="Times New Roman"/>
          <w:sz w:val="28"/>
          <w:szCs w:val="28"/>
          <w:lang w:val="en-PH"/>
        </w:rPr>
      </w:pPr>
    </w:p>
    <w:p w14:paraId="448E4D34" w14:textId="77777777" w:rsidR="00815374" w:rsidRDefault="00815374">
      <w:pPr>
        <w:spacing w:after="0" w:line="480" w:lineRule="auto"/>
        <w:jc w:val="both"/>
        <w:rPr>
          <w:rFonts w:ascii="Times New Roman" w:hAnsi="Times New Roman"/>
          <w:sz w:val="28"/>
          <w:szCs w:val="28"/>
          <w:lang w:val="en-PH"/>
        </w:rPr>
      </w:pPr>
    </w:p>
    <w:p w14:paraId="2234A97F" w14:textId="77777777" w:rsidR="00815374" w:rsidRDefault="00815374">
      <w:pPr>
        <w:spacing w:after="0" w:line="480" w:lineRule="auto"/>
        <w:jc w:val="both"/>
        <w:rPr>
          <w:rFonts w:ascii="Times New Roman" w:hAnsi="Times New Roman"/>
          <w:sz w:val="28"/>
          <w:szCs w:val="28"/>
          <w:lang w:val="en-PH"/>
        </w:rPr>
      </w:pPr>
    </w:p>
    <w:p w14:paraId="59572C4D" w14:textId="77777777" w:rsidR="00815374" w:rsidRDefault="00815374">
      <w:pPr>
        <w:spacing w:after="0" w:line="480" w:lineRule="auto"/>
        <w:jc w:val="both"/>
        <w:rPr>
          <w:rFonts w:ascii="Times New Roman" w:hAnsi="Times New Roman"/>
          <w:sz w:val="28"/>
          <w:szCs w:val="28"/>
          <w:lang w:val="en-PH"/>
        </w:rPr>
      </w:pPr>
    </w:p>
    <w:p w14:paraId="004B6489" w14:textId="77777777" w:rsidR="00815374" w:rsidRDefault="00815374">
      <w:pPr>
        <w:spacing w:after="0" w:line="480" w:lineRule="auto"/>
        <w:jc w:val="both"/>
        <w:rPr>
          <w:rFonts w:ascii="Times New Roman" w:hAnsi="Times New Roman"/>
          <w:sz w:val="28"/>
          <w:szCs w:val="28"/>
          <w:lang w:val="en-PH"/>
        </w:rPr>
      </w:pPr>
    </w:p>
    <w:p w14:paraId="675C9816" w14:textId="77777777" w:rsidR="00815374" w:rsidRDefault="00815374">
      <w:pPr>
        <w:spacing w:after="0" w:line="480" w:lineRule="auto"/>
        <w:jc w:val="both"/>
        <w:rPr>
          <w:rFonts w:ascii="Times New Roman" w:hAnsi="Times New Roman"/>
          <w:sz w:val="28"/>
          <w:szCs w:val="28"/>
          <w:lang w:val="en-PH"/>
        </w:rPr>
      </w:pPr>
    </w:p>
    <w:p w14:paraId="37271EED" w14:textId="77777777" w:rsidR="00815374" w:rsidRDefault="00815374">
      <w:pPr>
        <w:spacing w:after="0" w:line="480" w:lineRule="auto"/>
        <w:jc w:val="both"/>
        <w:rPr>
          <w:rFonts w:ascii="Times New Roman" w:hAnsi="Times New Roman"/>
          <w:sz w:val="28"/>
          <w:szCs w:val="28"/>
          <w:lang w:val="en-PH"/>
        </w:rPr>
      </w:pPr>
    </w:p>
    <w:p w14:paraId="33D8F8F5" w14:textId="77777777" w:rsidR="003E33E9" w:rsidRDefault="003E33E9">
      <w:pPr>
        <w:spacing w:after="0" w:line="480" w:lineRule="auto"/>
        <w:jc w:val="both"/>
        <w:rPr>
          <w:rFonts w:ascii="Times New Roman" w:hAnsi="Times New Roman"/>
          <w:sz w:val="28"/>
          <w:szCs w:val="28"/>
          <w:lang w:val="en-PH"/>
        </w:rPr>
      </w:pPr>
    </w:p>
    <w:p w14:paraId="43C611F9" w14:textId="77777777" w:rsidR="000938B8" w:rsidRDefault="000938B8">
      <w:pPr>
        <w:spacing w:after="0" w:line="480" w:lineRule="auto"/>
        <w:jc w:val="both"/>
        <w:rPr>
          <w:rFonts w:ascii="Times New Roman" w:hAnsi="Times New Roman"/>
          <w:sz w:val="28"/>
          <w:szCs w:val="28"/>
          <w:lang w:val="en-PH"/>
        </w:rPr>
      </w:pPr>
    </w:p>
    <w:p w14:paraId="3B6FD438" w14:textId="77777777" w:rsidR="00815374" w:rsidRDefault="00000000">
      <w:pPr>
        <w:spacing w:after="0" w:line="240" w:lineRule="auto"/>
        <w:jc w:val="center"/>
        <w:rPr>
          <w:rFonts w:ascii="Times New Roman" w:eastAsia="SimSun" w:hAnsi="Times New Roman"/>
          <w:b/>
          <w:bCs/>
          <w:color w:val="000000" w:themeColor="text1"/>
          <w:sz w:val="28"/>
          <w:szCs w:val="28"/>
          <w:shd w:val="clear" w:color="auto" w:fill="FFFFFF"/>
          <w:lang w:val="en-GB"/>
        </w:rPr>
      </w:pPr>
      <w:r>
        <w:rPr>
          <w:noProof/>
        </w:rPr>
        <w:lastRenderedPageBreak/>
        <mc:AlternateContent>
          <mc:Choice Requires="wps">
            <w:drawing>
              <wp:anchor distT="0" distB="0" distL="114300" distR="114300" simplePos="0" relativeHeight="251702272" behindDoc="0" locked="0" layoutInCell="1" allowOverlap="1" wp14:anchorId="65FB004A" wp14:editId="69470866">
                <wp:simplePos x="0" y="0"/>
                <wp:positionH relativeFrom="column">
                  <wp:posOffset>5245100</wp:posOffset>
                </wp:positionH>
                <wp:positionV relativeFrom="paragraph">
                  <wp:posOffset>-564515</wp:posOffset>
                </wp:positionV>
                <wp:extent cx="399415" cy="323215"/>
                <wp:effectExtent l="6350" t="6350" r="13335" b="13335"/>
                <wp:wrapNone/>
                <wp:docPr id="6" name="Rectangle 6"/>
                <wp:cNvGraphicFramePr/>
                <a:graphic xmlns:a="http://schemas.openxmlformats.org/drawingml/2006/main">
                  <a:graphicData uri="http://schemas.microsoft.com/office/word/2010/wordprocessingShape">
                    <wps:wsp>
                      <wps:cNvSpPr/>
                      <wps:spPr>
                        <a:xfrm>
                          <a:off x="0" y="0"/>
                          <a:ext cx="399415" cy="323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13pt;margin-top:-44.45pt;height:25.45pt;width:31.45pt;z-index:251702272;v-text-anchor:middle;mso-width-relative:page;mso-height-relative:page;" fillcolor="#FFFFFF [3212]" filled="t" stroked="t" coordsize="21600,21600" o:gfxdata="UEsDBAoAAAAAAIdO4kAAAAAAAAAAAAAAAAAEAAAAZHJzL1BLAwQUAAAACACHTuJAnfnwItgAAAAL&#10;AQAADwAAAGRycy9kb3ducmV2LnhtbE2PQU/DMAyF70j8h8hI3LZ0Q5tC13QHJjgBEmXinDVeW2ic&#10;Ksm67t9juMDN9nt6/l6xnVwvRgyx86RhMc9AINXedtRo2L8/zhSImAxZ03tCDReMsC2vrwqTW3+m&#10;Nxyr1AgOoZgbDW1KQy5lrFt0Js79gMTa0QdnEq+hkTaYM4e7Xi6zbC2d6Yg/tGbAhxbrr+rkNISn&#10;adXV+3H3+rm7qI9qTM/T6kXr25tFtgGRcEp/ZvjBZ3QomengT2Sj6DWo5Zq7JA0zpe5BsEP9Dge+&#10;3KkMZFnI/x3Kb1BLAwQUAAAACACHTuJAepHXFkUCAACoBAAADgAAAGRycy9lMm9Eb2MueG1srVTb&#10;btswDH0fsH8Q9L46SdNbUKcIWmQYUKxBu2HPjCzZAnQbpcTpvn6U7N62PQzD/KCQIn1IHh/m8upg&#10;DdtLjNq7mk+PJpxJJ3yjXVvzr1/WH845iwlcA8Y7WfNHGfnV8v27yz4s5Mx33jQSGYG4uOhDzbuU&#10;wqKqouikhXjkg3QUVB4tJHKxrRqEntCtqWaTyWnVe2wCeiFjpNubIciXBV8pKdKdUlEmZmpOvaVy&#10;Yjm3+ayWl7BoEUKnxdgG/EMXFrSjos9QN5CA7VD/BmW1QB+9SkfC28orpYUsM9A008kv0zx0EGSZ&#10;hciJ4Zmm+P9gxef9Bpluan7KmQNLn+ieSAPXGslOMz19iAvKeggbHL1IZp71oNDmX5qCHQqlj8+U&#10;ykNigi6PLy7m0xPOBIWOZ8czsgmlenk5YEwfpbcsGzVHKl6IhP1tTEPqU0quFb3RzVobUxxst9cG&#10;2R7o667LM6K/STOO9aTN2dmEFCCAVKYMJDJtoLmjazkD05J8RcJS+83b8e+K5CZvIHZDMwUh9wIL&#10;qxMp3Ghb8/NJfsYWjSMeMrkDndna+uaRvgb6QaYxiLUm2FuIaQNIuqT+adfSHR3KeBrKjxZnnccf&#10;f7rP+SQXinLWk85p4O87QMmZ+eRISBfT+TwvRnHmJ2czcvB1ZPs64nb22hPZU9rqIIqZ85N5MhV6&#10;+41WcpWrUgicoNoDtaNznYb9o6UWcrUqabQMAdKtewgig2fenF/tkle6iOCFnZE0Wocio3F18769&#10;9kvWyx/M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fAi2AAAAAsBAAAPAAAAAAAAAAEAIAAA&#10;ACIAAABkcnMvZG93bnJldi54bWxQSwECFAAUAAAACACHTuJAepHXFkUCAACoBAAADgAAAAAAAAAB&#10;ACAAAAAnAQAAZHJzL2Uyb0RvYy54bWxQSwUGAAAAAAYABgBZAQAA3gUAAAAA&#10;">
                <v:fill on="t" focussize="0,0"/>
                <v:stroke weight="1pt" color="#FFFFFF [3212]" miterlimit="8" joinstyle="miter"/>
                <v:imagedata o:title=""/>
                <o:lock v:ext="edit" aspectratio="f"/>
              </v:rect>
            </w:pict>
          </mc:Fallback>
        </mc:AlternateContent>
      </w:r>
      <w:r>
        <w:rPr>
          <w:rFonts w:ascii="Times New Roman" w:eastAsia="SimSun" w:hAnsi="Times New Roman"/>
          <w:b/>
          <w:bCs/>
          <w:color w:val="000000" w:themeColor="text1"/>
          <w:sz w:val="28"/>
          <w:szCs w:val="28"/>
          <w:shd w:val="clear" w:color="auto" w:fill="FFFFFF"/>
          <w:lang w:val="en-GB"/>
        </w:rPr>
        <w:t>CHAPTER 3</w:t>
      </w:r>
    </w:p>
    <w:p w14:paraId="4C2D4E78" w14:textId="77777777" w:rsidR="00815374" w:rsidRDefault="00000000">
      <w:pPr>
        <w:spacing w:after="0" w:line="240" w:lineRule="auto"/>
        <w:jc w:val="center"/>
        <w:rPr>
          <w:rFonts w:ascii="Times New Roman" w:eastAsia="SimSun" w:hAnsi="Times New Roman"/>
          <w:b/>
          <w:bCs/>
          <w:color w:val="000000" w:themeColor="text1"/>
          <w:sz w:val="28"/>
          <w:szCs w:val="28"/>
          <w:shd w:val="clear" w:color="auto" w:fill="FFFFFF"/>
          <w:lang w:val="en-GB"/>
        </w:rPr>
      </w:pPr>
      <w:r>
        <w:rPr>
          <w:rFonts w:ascii="Times New Roman" w:eastAsia="SimSun" w:hAnsi="Times New Roman"/>
          <w:b/>
          <w:bCs/>
          <w:color w:val="000000" w:themeColor="text1"/>
          <w:sz w:val="28"/>
          <w:szCs w:val="28"/>
          <w:shd w:val="clear" w:color="auto" w:fill="FFFFFF"/>
          <w:lang w:val="en-GB"/>
        </w:rPr>
        <w:t>SUMMARY, FINDINGS, CONCLUSION AND RECOMMENDATIONS</w:t>
      </w:r>
    </w:p>
    <w:p w14:paraId="0128418A" w14:textId="77777777" w:rsidR="00815374" w:rsidRDefault="00815374">
      <w:pPr>
        <w:spacing w:after="0" w:line="240" w:lineRule="auto"/>
        <w:jc w:val="center"/>
        <w:rPr>
          <w:rFonts w:ascii="Times New Roman" w:eastAsia="SimSun" w:hAnsi="Times New Roman"/>
          <w:b/>
          <w:bCs/>
          <w:color w:val="000000" w:themeColor="text1"/>
          <w:sz w:val="28"/>
          <w:szCs w:val="28"/>
          <w:shd w:val="clear" w:color="auto" w:fill="FFFFFF"/>
          <w:lang w:val="en-GB"/>
        </w:rPr>
      </w:pPr>
    </w:p>
    <w:p w14:paraId="00670CD9" w14:textId="77777777" w:rsidR="00815374" w:rsidRDefault="00000000">
      <w:pPr>
        <w:spacing w:after="0" w:line="480" w:lineRule="auto"/>
        <w:ind w:firstLine="709"/>
        <w:jc w:val="both"/>
        <w:rPr>
          <w:rFonts w:ascii="Times New Roman" w:eastAsia="SimSun" w:hAnsi="Times New Roman"/>
          <w:color w:val="000000" w:themeColor="text1"/>
          <w:sz w:val="28"/>
          <w:szCs w:val="28"/>
          <w:shd w:val="clear" w:color="auto" w:fill="FFFFFF"/>
          <w:lang w:val="en-GB"/>
        </w:rPr>
      </w:pPr>
      <w:r>
        <w:rPr>
          <w:rFonts w:ascii="Times New Roman" w:eastAsia="SimSun" w:hAnsi="Times New Roman"/>
          <w:color w:val="000000" w:themeColor="text1"/>
          <w:sz w:val="28"/>
          <w:szCs w:val="28"/>
          <w:shd w:val="clear" w:color="auto" w:fill="FFFFFF"/>
          <w:lang w:val="en-GB"/>
        </w:rPr>
        <w:t xml:space="preserve">This chapter presents the summary of study, the findings obtained, the conclusion made by the researcher based on the findings of the study and the researcher’s recommendations. </w:t>
      </w:r>
    </w:p>
    <w:p w14:paraId="0C649FC7" w14:textId="77777777" w:rsidR="00815374" w:rsidRDefault="00000000">
      <w:pPr>
        <w:spacing w:after="0" w:line="480" w:lineRule="auto"/>
        <w:jc w:val="center"/>
        <w:rPr>
          <w:rFonts w:ascii="Times New Roman" w:eastAsia="SimSun" w:hAnsi="Times New Roman"/>
          <w:b/>
          <w:bCs/>
          <w:color w:val="000000" w:themeColor="text1"/>
          <w:sz w:val="28"/>
          <w:szCs w:val="28"/>
          <w:shd w:val="clear" w:color="auto" w:fill="FFFFFF"/>
          <w:lang w:val="en-GB"/>
        </w:rPr>
      </w:pPr>
      <w:r>
        <w:rPr>
          <w:rFonts w:ascii="Times New Roman" w:eastAsia="SimSun" w:hAnsi="Times New Roman"/>
          <w:b/>
          <w:bCs/>
          <w:color w:val="000000" w:themeColor="text1"/>
          <w:sz w:val="28"/>
          <w:szCs w:val="28"/>
          <w:shd w:val="clear" w:color="auto" w:fill="FFFFFF"/>
          <w:lang w:val="en-GB"/>
        </w:rPr>
        <w:t>Summary</w:t>
      </w:r>
    </w:p>
    <w:p w14:paraId="0B524416"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This study determine</w:t>
      </w:r>
      <w:r>
        <w:rPr>
          <w:rFonts w:ascii="Times New Roman" w:hAnsi="Times New Roman" w:cs="Times New Roman"/>
          <w:sz w:val="28"/>
          <w:szCs w:val="28"/>
          <w:lang w:val="en-PH"/>
        </w:rPr>
        <w:t>d</w:t>
      </w:r>
      <w:r>
        <w:rPr>
          <w:rFonts w:ascii="Times New Roman" w:hAnsi="Times New Roman" w:cs="Times New Roman"/>
          <w:sz w:val="28"/>
          <w:szCs w:val="28"/>
        </w:rPr>
        <w:t xml:space="preserve"> the </w:t>
      </w:r>
      <w:r>
        <w:rPr>
          <w:rFonts w:ascii="Times New Roman" w:hAnsi="Times New Roman" w:cs="Times New Roman"/>
          <w:sz w:val="28"/>
          <w:szCs w:val="28"/>
          <w:lang w:val="en-PH"/>
        </w:rPr>
        <w:t>level of awareness and practices on infection control among nurses in</w:t>
      </w:r>
      <w:r>
        <w:rPr>
          <w:rFonts w:ascii="Times New Roman" w:hAnsi="Times New Roman" w:cs="Times New Roman"/>
          <w:sz w:val="28"/>
          <w:szCs w:val="28"/>
        </w:rPr>
        <w:t xml:space="preserve"> selected hospital</w:t>
      </w:r>
      <w:r>
        <w:rPr>
          <w:rFonts w:ascii="Times New Roman" w:hAnsi="Times New Roman" w:cs="Times New Roman"/>
          <w:sz w:val="28"/>
          <w:szCs w:val="28"/>
          <w:lang w:val="en-PH"/>
        </w:rPr>
        <w:t>s</w:t>
      </w:r>
      <w:r>
        <w:rPr>
          <w:rFonts w:ascii="Times New Roman" w:hAnsi="Times New Roman" w:cs="Times New Roman"/>
          <w:sz w:val="28"/>
          <w:szCs w:val="28"/>
        </w:rPr>
        <w:t xml:space="preserve"> in Bohol. The findings serve</w:t>
      </w:r>
      <w:r>
        <w:rPr>
          <w:rFonts w:ascii="Times New Roman" w:hAnsi="Times New Roman" w:cs="Times New Roman"/>
          <w:sz w:val="28"/>
          <w:szCs w:val="28"/>
          <w:lang w:val="en-PH"/>
        </w:rPr>
        <w:t>d</w:t>
      </w:r>
      <w:r>
        <w:rPr>
          <w:rFonts w:ascii="Times New Roman" w:hAnsi="Times New Roman" w:cs="Times New Roman"/>
          <w:sz w:val="28"/>
          <w:szCs w:val="28"/>
        </w:rPr>
        <w:t xml:space="preserve"> as bases for a proposed action plan.</w:t>
      </w:r>
    </w:p>
    <w:p w14:paraId="6E0AC333" w14:textId="77777777" w:rsidR="00815374" w:rsidRDefault="00000000">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Specifically, this </w:t>
      </w:r>
      <w:r>
        <w:rPr>
          <w:rFonts w:ascii="Times New Roman" w:hAnsi="Times New Roman" w:cs="Times New Roman"/>
          <w:sz w:val="28"/>
          <w:szCs w:val="28"/>
          <w:lang w:val="en-PH"/>
        </w:rPr>
        <w:t>sought</w:t>
      </w:r>
      <w:r>
        <w:rPr>
          <w:rFonts w:ascii="Times New Roman" w:hAnsi="Times New Roman" w:cs="Times New Roman"/>
          <w:sz w:val="28"/>
          <w:szCs w:val="28"/>
        </w:rPr>
        <w:t xml:space="preserve"> to address the following:</w:t>
      </w:r>
    </w:p>
    <w:p w14:paraId="2DEF791C" w14:textId="77777777" w:rsidR="00815374" w:rsidRDefault="00000000">
      <w:pPr>
        <w:pStyle w:val="ListParagraph"/>
        <w:numPr>
          <w:ilvl w:val="0"/>
          <w:numId w:val="3"/>
        </w:numPr>
        <w:spacing w:after="0" w:line="480" w:lineRule="auto"/>
        <w:ind w:left="810"/>
        <w:jc w:val="both"/>
        <w:rPr>
          <w:rFonts w:ascii="Times New Roman" w:hAnsi="Times New Roman" w:cs="Times New Roman"/>
          <w:sz w:val="28"/>
          <w:szCs w:val="28"/>
        </w:rPr>
      </w:pPr>
      <w:r>
        <w:rPr>
          <w:rFonts w:ascii="Times New Roman" w:hAnsi="Times New Roman" w:cs="Times New Roman"/>
          <w:sz w:val="28"/>
          <w:szCs w:val="28"/>
        </w:rPr>
        <w:t>What is the profile of the respondents in terms of:</w:t>
      </w:r>
    </w:p>
    <w:p w14:paraId="5705EB21" w14:textId="77777777" w:rsidR="00815374" w:rsidRDefault="00000000">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age;</w:t>
      </w:r>
    </w:p>
    <w:p w14:paraId="191A4787" w14:textId="77777777" w:rsidR="00815374" w:rsidRDefault="00000000">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gender;</w:t>
      </w:r>
    </w:p>
    <w:p w14:paraId="2036C728" w14:textId="77777777" w:rsidR="00815374" w:rsidRDefault="00000000">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educational attainment; </w:t>
      </w:r>
    </w:p>
    <w:p w14:paraId="70831D73" w14:textId="77777777" w:rsidR="00815374" w:rsidRDefault="00000000">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job position; </w:t>
      </w:r>
      <w:r>
        <w:rPr>
          <w:rFonts w:ascii="Times New Roman" w:hAnsi="Times New Roman" w:cs="Times New Roman"/>
          <w:sz w:val="28"/>
          <w:szCs w:val="28"/>
          <w:lang w:val="en-PH"/>
        </w:rPr>
        <w:t>and</w:t>
      </w:r>
    </w:p>
    <w:p w14:paraId="710DAF66" w14:textId="77777777" w:rsidR="00815374" w:rsidRDefault="00000000">
      <w:pPr>
        <w:pStyle w:val="ListParagraph"/>
        <w:numPr>
          <w:ilvl w:val="1"/>
          <w:numId w:val="3"/>
        </w:numPr>
        <w:spacing w:after="0" w:line="48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length of service? </w:t>
      </w:r>
    </w:p>
    <w:p w14:paraId="350EC82D" w14:textId="6F65B1FA" w:rsidR="00815374" w:rsidRDefault="00000000"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rPr>
        <w:t xml:space="preserve">What </w:t>
      </w:r>
      <w:r>
        <w:rPr>
          <w:rFonts w:ascii="Times New Roman" w:hAnsi="Times New Roman" w:cs="Times New Roman"/>
          <w:sz w:val="28"/>
          <w:szCs w:val="28"/>
          <w:lang w:val="en-PH"/>
        </w:rPr>
        <w:t>is</w:t>
      </w:r>
      <w:r>
        <w:rPr>
          <w:rFonts w:ascii="Times New Roman" w:hAnsi="Times New Roman" w:cs="Times New Roman"/>
          <w:sz w:val="28"/>
          <w:szCs w:val="28"/>
        </w:rPr>
        <w:t xml:space="preserve"> the </w:t>
      </w:r>
      <w:r>
        <w:rPr>
          <w:rFonts w:ascii="Times New Roman" w:hAnsi="Times New Roman" w:cs="Times New Roman"/>
          <w:sz w:val="28"/>
          <w:szCs w:val="28"/>
          <w:lang w:val="en-PH"/>
        </w:rPr>
        <w:t>level of awareness</w:t>
      </w:r>
      <w:r w:rsidR="000938B8">
        <w:rPr>
          <w:rFonts w:ascii="Times New Roman" w:hAnsi="Times New Roman" w:cs="Times New Roman"/>
          <w:sz w:val="28"/>
          <w:szCs w:val="28"/>
          <w:lang w:val="en-PH"/>
        </w:rPr>
        <w:t xml:space="preserve"> of the respondents</w:t>
      </w:r>
      <w:r>
        <w:rPr>
          <w:rFonts w:ascii="Times New Roman" w:hAnsi="Times New Roman" w:cs="Times New Roman"/>
          <w:sz w:val="28"/>
          <w:szCs w:val="28"/>
          <w:lang w:val="en-PH"/>
        </w:rPr>
        <w:t xml:space="preserve"> on infection control? </w:t>
      </w:r>
    </w:p>
    <w:p w14:paraId="13224463" w14:textId="5DBF0B42" w:rsidR="00815374" w:rsidRDefault="00000000"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lang w:val="en-PH"/>
        </w:rPr>
        <w:t>What is the level of practice</w:t>
      </w:r>
      <w:r w:rsidR="000938B8">
        <w:rPr>
          <w:rFonts w:ascii="Times New Roman" w:hAnsi="Times New Roman" w:cs="Times New Roman"/>
          <w:sz w:val="28"/>
          <w:szCs w:val="28"/>
          <w:lang w:val="en-PH"/>
        </w:rPr>
        <w:t xml:space="preserve"> of the respondents</w:t>
      </w:r>
      <w:r>
        <w:rPr>
          <w:rFonts w:ascii="Times New Roman" w:hAnsi="Times New Roman" w:cs="Times New Roman"/>
          <w:sz w:val="28"/>
          <w:szCs w:val="28"/>
          <w:lang w:val="en-PH"/>
        </w:rPr>
        <w:t xml:space="preserve"> on infection control? </w:t>
      </w:r>
      <w:r>
        <w:rPr>
          <w:rFonts w:ascii="Times New Roman" w:hAnsi="Times New Roman" w:cs="Times New Roman"/>
          <w:sz w:val="28"/>
          <w:szCs w:val="28"/>
        </w:rPr>
        <w:t xml:space="preserve"> </w:t>
      </w:r>
    </w:p>
    <w:p w14:paraId="24A63BDE" w14:textId="0382ADA3" w:rsidR="00815374" w:rsidRPr="000938B8" w:rsidRDefault="00000000" w:rsidP="000938B8">
      <w:pPr>
        <w:numPr>
          <w:ilvl w:val="0"/>
          <w:numId w:val="3"/>
        </w:numPr>
        <w:spacing w:after="0" w:line="48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Is there a significant relationship between the profile</w:t>
      </w:r>
      <w:r w:rsidR="000938B8">
        <w:rPr>
          <w:rFonts w:ascii="Times New Roman" w:hAnsi="Times New Roman" w:cs="Times New Roman"/>
          <w:sz w:val="28"/>
          <w:szCs w:val="28"/>
        </w:rPr>
        <w:t xml:space="preserve"> of the respondents </w:t>
      </w:r>
      <w:r w:rsidRPr="000938B8">
        <w:rPr>
          <w:rFonts w:ascii="Times New Roman" w:hAnsi="Times New Roman" w:cs="Times New Roman"/>
          <w:sz w:val="28"/>
          <w:szCs w:val="28"/>
        </w:rPr>
        <w:t xml:space="preserve">and their </w:t>
      </w:r>
      <w:r w:rsidRPr="000938B8">
        <w:rPr>
          <w:rFonts w:ascii="Times New Roman" w:hAnsi="Times New Roman" w:cs="Times New Roman"/>
          <w:sz w:val="28"/>
          <w:szCs w:val="28"/>
          <w:lang w:val="en-PH"/>
        </w:rPr>
        <w:t>level of awareness on infection control</w:t>
      </w:r>
      <w:r w:rsidRPr="000938B8">
        <w:rPr>
          <w:rFonts w:ascii="Times New Roman" w:hAnsi="Times New Roman" w:cs="Times New Roman"/>
          <w:sz w:val="28"/>
          <w:szCs w:val="28"/>
        </w:rPr>
        <w:t xml:space="preserve">? </w:t>
      </w:r>
    </w:p>
    <w:p w14:paraId="18538C71" w14:textId="4E587924" w:rsidR="00815374" w:rsidRPr="000938B8" w:rsidRDefault="00000000"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rPr>
        <w:t>Is</w:t>
      </w:r>
      <w:r w:rsidR="000938B8">
        <w:rPr>
          <w:rFonts w:ascii="Times New Roman" w:hAnsi="Times New Roman" w:cs="Times New Roman"/>
          <w:sz w:val="28"/>
          <w:szCs w:val="28"/>
        </w:rPr>
        <w:t xml:space="preserve"> </w:t>
      </w:r>
      <w:r>
        <w:rPr>
          <w:rFonts w:ascii="Times New Roman" w:hAnsi="Times New Roman" w:cs="Times New Roman"/>
          <w:sz w:val="28"/>
          <w:szCs w:val="28"/>
        </w:rPr>
        <w:t>there a significant relationship between the profile</w:t>
      </w:r>
      <w:r w:rsidR="000938B8">
        <w:rPr>
          <w:rFonts w:ascii="Times New Roman" w:hAnsi="Times New Roman" w:cs="Times New Roman"/>
          <w:sz w:val="28"/>
          <w:szCs w:val="28"/>
        </w:rPr>
        <w:t xml:space="preserve"> of the respondents </w:t>
      </w:r>
      <w:r w:rsidRPr="000938B8">
        <w:rPr>
          <w:rFonts w:ascii="Times New Roman" w:hAnsi="Times New Roman" w:cs="Times New Roman"/>
          <w:sz w:val="28"/>
          <w:szCs w:val="28"/>
        </w:rPr>
        <w:t xml:space="preserve">and their </w:t>
      </w:r>
      <w:r w:rsidRPr="000938B8">
        <w:rPr>
          <w:rFonts w:ascii="Times New Roman" w:hAnsi="Times New Roman" w:cs="Times New Roman"/>
          <w:sz w:val="28"/>
          <w:szCs w:val="28"/>
          <w:lang w:val="en-PH"/>
        </w:rPr>
        <w:t>level of practices on infection control</w:t>
      </w:r>
      <w:r w:rsidRPr="000938B8">
        <w:rPr>
          <w:rFonts w:ascii="Times New Roman" w:hAnsi="Times New Roman" w:cs="Times New Roman"/>
          <w:sz w:val="28"/>
          <w:szCs w:val="28"/>
        </w:rPr>
        <w:t>?</w:t>
      </w:r>
    </w:p>
    <w:p w14:paraId="583F87E4" w14:textId="16226828" w:rsidR="00815374" w:rsidRPr="000938B8" w:rsidRDefault="00000000" w:rsidP="000938B8">
      <w:pPr>
        <w:numPr>
          <w:ilvl w:val="0"/>
          <w:numId w:val="3"/>
        </w:numPr>
        <w:spacing w:after="0" w:line="480" w:lineRule="auto"/>
        <w:ind w:firstLine="810"/>
        <w:jc w:val="both"/>
        <w:rPr>
          <w:rFonts w:ascii="Times New Roman" w:hAnsi="Times New Roman" w:cs="Times New Roman"/>
          <w:sz w:val="28"/>
          <w:szCs w:val="28"/>
        </w:rPr>
      </w:pPr>
      <w:r>
        <w:rPr>
          <w:rFonts w:ascii="Times New Roman" w:hAnsi="Times New Roman" w:cs="Times New Roman"/>
          <w:sz w:val="28"/>
          <w:szCs w:val="28"/>
        </w:rPr>
        <w:t xml:space="preserve">Is there a significant relationship between the </w:t>
      </w:r>
      <w:r>
        <w:rPr>
          <w:rFonts w:ascii="Times New Roman" w:hAnsi="Times New Roman" w:cs="Times New Roman"/>
          <w:sz w:val="28"/>
          <w:szCs w:val="28"/>
          <w:lang w:val="en-PH"/>
        </w:rPr>
        <w:t xml:space="preserve">level of </w:t>
      </w:r>
      <w:r w:rsidRPr="000938B8">
        <w:rPr>
          <w:rFonts w:ascii="Times New Roman" w:hAnsi="Times New Roman" w:cs="Times New Roman"/>
          <w:sz w:val="28"/>
          <w:szCs w:val="28"/>
          <w:lang w:val="en-PH"/>
        </w:rPr>
        <w:t xml:space="preserve">awareness and level of practices </w:t>
      </w:r>
      <w:r w:rsidR="000938B8">
        <w:rPr>
          <w:rFonts w:ascii="Times New Roman" w:hAnsi="Times New Roman" w:cs="Times New Roman"/>
          <w:sz w:val="28"/>
          <w:szCs w:val="28"/>
          <w:lang w:val="en-PH"/>
        </w:rPr>
        <w:t xml:space="preserve">of the respondents </w:t>
      </w:r>
      <w:r w:rsidRPr="000938B8">
        <w:rPr>
          <w:rFonts w:ascii="Times New Roman" w:hAnsi="Times New Roman" w:cs="Times New Roman"/>
          <w:sz w:val="28"/>
          <w:szCs w:val="28"/>
          <w:lang w:val="en-PH"/>
        </w:rPr>
        <w:t>on infection control?</w:t>
      </w:r>
    </w:p>
    <w:p w14:paraId="624CF7D1" w14:textId="23E1177E" w:rsidR="00810755" w:rsidRPr="00810755" w:rsidRDefault="00000000">
      <w:pPr>
        <w:numPr>
          <w:ilvl w:val="0"/>
          <w:numId w:val="3"/>
        </w:numPr>
        <w:spacing w:after="0" w:line="480" w:lineRule="auto"/>
        <w:ind w:left="810"/>
        <w:jc w:val="both"/>
        <w:rPr>
          <w:rFonts w:ascii="Times New Roman" w:hAnsi="Times New Roman"/>
          <w:sz w:val="28"/>
          <w:szCs w:val="28"/>
          <w:lang w:val="en-PH"/>
        </w:rPr>
      </w:pPr>
      <w:proofErr w:type="gramStart"/>
      <w:r>
        <w:rPr>
          <w:rFonts w:ascii="Times New Roman" w:hAnsi="Times New Roman" w:cs="Times New Roman"/>
          <w:sz w:val="28"/>
          <w:szCs w:val="28"/>
        </w:rPr>
        <w:t xml:space="preserve">Based </w:t>
      </w:r>
      <w:r w:rsidR="00810755">
        <w:rPr>
          <w:rFonts w:ascii="Times New Roman" w:hAnsi="Times New Roman" w:cs="Times New Roman"/>
          <w:sz w:val="28"/>
          <w:szCs w:val="28"/>
        </w:rPr>
        <w:t xml:space="preserve"> </w:t>
      </w:r>
      <w:r>
        <w:rPr>
          <w:rFonts w:ascii="Times New Roman" w:hAnsi="Times New Roman" w:cs="Times New Roman"/>
          <w:sz w:val="28"/>
          <w:szCs w:val="28"/>
        </w:rPr>
        <w:t>on</w:t>
      </w:r>
      <w:proofErr w:type="gramEnd"/>
      <w:r>
        <w:rPr>
          <w:rFonts w:ascii="Times New Roman" w:hAnsi="Times New Roman" w:cs="Times New Roman"/>
          <w:sz w:val="28"/>
          <w:szCs w:val="28"/>
        </w:rPr>
        <w:t xml:space="preserve"> </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the </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findings </w:t>
      </w:r>
      <w:r w:rsidR="00810755">
        <w:rPr>
          <w:rFonts w:ascii="Times New Roman" w:hAnsi="Times New Roman" w:cs="Times New Roman"/>
          <w:sz w:val="28"/>
          <w:szCs w:val="28"/>
        </w:rPr>
        <w:t xml:space="preserve">  </w:t>
      </w:r>
      <w:r>
        <w:rPr>
          <w:rFonts w:ascii="Times New Roman" w:hAnsi="Times New Roman" w:cs="Times New Roman"/>
          <w:sz w:val="28"/>
          <w:szCs w:val="28"/>
        </w:rPr>
        <w:t>of</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 the</w:t>
      </w:r>
      <w:r w:rsidR="00810755">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study, </w:t>
      </w:r>
      <w:r w:rsidR="00810755">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what action plan may be </w:t>
      </w:r>
    </w:p>
    <w:p w14:paraId="184D228D" w14:textId="09E99D87" w:rsidR="00815374" w:rsidRDefault="00000000" w:rsidP="00810755">
      <w:pPr>
        <w:spacing w:after="0" w:line="480" w:lineRule="auto"/>
        <w:ind w:left="810" w:hanging="810"/>
        <w:jc w:val="both"/>
        <w:rPr>
          <w:rFonts w:ascii="Times New Roman" w:hAnsi="Times New Roman"/>
          <w:sz w:val="28"/>
          <w:szCs w:val="28"/>
          <w:lang w:val="en-PH"/>
        </w:rPr>
      </w:pPr>
      <w:r>
        <w:rPr>
          <w:rFonts w:ascii="Times New Roman" w:hAnsi="Times New Roman" w:cs="Times New Roman"/>
          <w:sz w:val="28"/>
          <w:szCs w:val="28"/>
        </w:rPr>
        <w:t>proposed?</w:t>
      </w:r>
    </w:p>
    <w:p w14:paraId="62334433" w14:textId="6B914F6D" w:rsidR="00815374" w:rsidRDefault="00000000">
      <w:pPr>
        <w:spacing w:after="0" w:line="480" w:lineRule="auto"/>
        <w:ind w:firstLine="720"/>
        <w:jc w:val="both"/>
        <w:rPr>
          <w:rFonts w:ascii="Times New Roman" w:hAnsi="Times New Roman"/>
          <w:sz w:val="28"/>
          <w:szCs w:val="28"/>
        </w:rPr>
      </w:pPr>
      <w:r>
        <w:rPr>
          <w:rFonts w:ascii="Times New Roman" w:hAnsi="Times New Roman"/>
          <w:sz w:val="28"/>
          <w:szCs w:val="28"/>
          <w:lang w:val="en-PH"/>
        </w:rPr>
        <w:t>T</w:t>
      </w:r>
      <w:r>
        <w:rPr>
          <w:rFonts w:ascii="Times New Roman" w:hAnsi="Times New Roman"/>
          <w:sz w:val="28"/>
          <w:szCs w:val="28"/>
        </w:rPr>
        <w:t xml:space="preserve">he study utilized a descriptive correlational research design to determine the </w:t>
      </w:r>
      <w:r>
        <w:rPr>
          <w:rFonts w:ascii="Times New Roman" w:hAnsi="Times New Roman"/>
          <w:sz w:val="28"/>
          <w:szCs w:val="28"/>
          <w:lang w:val="en-PH"/>
        </w:rPr>
        <w:t>level of awareness and level of practices on infection control of nurses in s</w:t>
      </w:r>
      <w:r>
        <w:rPr>
          <w:rFonts w:ascii="Times New Roman" w:hAnsi="Times New Roman"/>
          <w:sz w:val="28"/>
          <w:szCs w:val="28"/>
        </w:rPr>
        <w:t xml:space="preserve">elected </w:t>
      </w:r>
      <w:proofErr w:type="spellStart"/>
      <w:r>
        <w:rPr>
          <w:rFonts w:ascii="Times New Roman" w:hAnsi="Times New Roman"/>
          <w:sz w:val="28"/>
          <w:szCs w:val="28"/>
        </w:rPr>
        <w:t>hospita</w:t>
      </w:r>
      <w:proofErr w:type="spellEnd"/>
      <w:r>
        <w:rPr>
          <w:rFonts w:ascii="Times New Roman" w:hAnsi="Times New Roman"/>
          <w:sz w:val="28"/>
          <w:szCs w:val="28"/>
          <w:lang w:val="en-PH"/>
        </w:rPr>
        <w:t>ls in Bohol</w:t>
      </w:r>
      <w:r>
        <w:rPr>
          <w:rFonts w:ascii="Times New Roman" w:hAnsi="Times New Roman"/>
          <w:sz w:val="28"/>
          <w:szCs w:val="28"/>
        </w:rPr>
        <w:t xml:space="preserve">. The study was conducted in </w:t>
      </w:r>
      <w:r>
        <w:rPr>
          <w:rFonts w:ascii="Times New Roman" w:hAnsi="Times New Roman"/>
          <w:sz w:val="28"/>
          <w:szCs w:val="28"/>
          <w:lang w:val="en-PH"/>
        </w:rPr>
        <w:t xml:space="preserve">Holy Name University Hospital Medical Center Inc. And Tagbilaran Community Hospital </w:t>
      </w:r>
      <w:r>
        <w:rPr>
          <w:rFonts w:ascii="Times New Roman" w:hAnsi="Times New Roman"/>
          <w:sz w:val="28"/>
          <w:szCs w:val="28"/>
        </w:rPr>
        <w:t xml:space="preserve">with </w:t>
      </w:r>
      <w:r>
        <w:rPr>
          <w:rFonts w:ascii="Times New Roman" w:hAnsi="Times New Roman"/>
          <w:sz w:val="28"/>
          <w:szCs w:val="28"/>
          <w:lang w:val="en-PH"/>
        </w:rPr>
        <w:t>their</w:t>
      </w:r>
      <w:r>
        <w:rPr>
          <w:rFonts w:ascii="Times New Roman" w:hAnsi="Times New Roman"/>
          <w:sz w:val="28"/>
          <w:szCs w:val="28"/>
        </w:rPr>
        <w:t xml:space="preserve"> </w:t>
      </w:r>
      <w:r>
        <w:rPr>
          <w:rFonts w:ascii="Times New Roman" w:hAnsi="Times New Roman"/>
          <w:sz w:val="28"/>
          <w:szCs w:val="28"/>
          <w:lang w:val="en-PH"/>
        </w:rPr>
        <w:t>72</w:t>
      </w:r>
      <w:r>
        <w:rPr>
          <w:rFonts w:ascii="Times New Roman" w:hAnsi="Times New Roman"/>
          <w:sz w:val="28"/>
          <w:szCs w:val="28"/>
        </w:rPr>
        <w:t xml:space="preserve"> nursing personnel as the respondents. A researcher modified questionnaire as used for the study. The research instrument was distributed to the respondents using face-to-face </w:t>
      </w:r>
      <w:proofErr w:type="spellStart"/>
      <w:r w:rsidR="00810755">
        <w:rPr>
          <w:rFonts w:ascii="Times New Roman" w:hAnsi="Times New Roman"/>
          <w:sz w:val="28"/>
          <w:szCs w:val="28"/>
        </w:rPr>
        <w:t>i</w:t>
      </w:r>
      <w:r>
        <w:rPr>
          <w:rFonts w:ascii="Times New Roman" w:hAnsi="Times New Roman"/>
          <w:sz w:val="28"/>
          <w:szCs w:val="28"/>
          <w:lang w:val="en-PH"/>
        </w:rPr>
        <w:t>nteraction</w:t>
      </w:r>
      <w:proofErr w:type="spellEnd"/>
      <w:r>
        <w:rPr>
          <w:rFonts w:ascii="Times New Roman" w:hAnsi="Times New Roman"/>
          <w:sz w:val="28"/>
          <w:szCs w:val="28"/>
        </w:rPr>
        <w:t xml:space="preserve"> </w:t>
      </w:r>
      <w:r>
        <w:rPr>
          <w:rFonts w:ascii="Times New Roman" w:hAnsi="Times New Roman"/>
          <w:sz w:val="28"/>
          <w:szCs w:val="28"/>
          <w:lang w:val="en-PH"/>
        </w:rPr>
        <w:t xml:space="preserve">following </w:t>
      </w:r>
      <w:r>
        <w:rPr>
          <w:rFonts w:ascii="Times New Roman" w:hAnsi="Times New Roman"/>
          <w:sz w:val="28"/>
          <w:szCs w:val="28"/>
        </w:rPr>
        <w:t xml:space="preserve">protocols. Once data was collected, they were collated, tallied and tabulated for statistical computations. </w:t>
      </w:r>
      <w:r>
        <w:rPr>
          <w:rFonts w:ascii="Times New Roman" w:hAnsi="Times New Roman"/>
          <w:sz w:val="28"/>
          <w:szCs w:val="28"/>
          <w:lang w:val="en-PH"/>
        </w:rPr>
        <w:t>Simple percentage</w:t>
      </w:r>
      <w:r>
        <w:rPr>
          <w:rFonts w:ascii="Times New Roman" w:hAnsi="Times New Roman"/>
          <w:sz w:val="28"/>
          <w:szCs w:val="28"/>
        </w:rPr>
        <w:t xml:space="preserve"> was used for the profile of the respondents</w:t>
      </w:r>
      <w:r>
        <w:rPr>
          <w:rFonts w:ascii="Times New Roman" w:hAnsi="Times New Roman"/>
          <w:sz w:val="28"/>
          <w:szCs w:val="28"/>
          <w:lang w:val="en-PH"/>
        </w:rPr>
        <w:t>;</w:t>
      </w:r>
      <w:r>
        <w:rPr>
          <w:rFonts w:ascii="Times New Roman" w:hAnsi="Times New Roman"/>
          <w:sz w:val="28"/>
          <w:szCs w:val="28"/>
        </w:rPr>
        <w:t xml:space="preserve"> weighted mean was used to determined their </w:t>
      </w:r>
      <w:r>
        <w:rPr>
          <w:rFonts w:ascii="Times New Roman" w:hAnsi="Times New Roman"/>
          <w:sz w:val="28"/>
          <w:szCs w:val="28"/>
          <w:lang w:val="en-PH"/>
        </w:rPr>
        <w:t>level of awareness and practices on infection control;</w:t>
      </w:r>
      <w:r>
        <w:rPr>
          <w:rFonts w:ascii="Times New Roman" w:hAnsi="Times New Roman"/>
          <w:sz w:val="28"/>
          <w:szCs w:val="28"/>
        </w:rPr>
        <w:t xml:space="preserve"> Chi square </w:t>
      </w:r>
      <w:r>
        <w:rPr>
          <w:rFonts w:ascii="Times New Roman" w:hAnsi="Times New Roman"/>
          <w:sz w:val="28"/>
          <w:szCs w:val="28"/>
          <w:lang w:val="en-PH"/>
        </w:rPr>
        <w:t xml:space="preserve">was used to identify significant relationship between the profile and level of awareness, and profile and level of practices; </w:t>
      </w:r>
      <w:r>
        <w:rPr>
          <w:rFonts w:ascii="Times New Roman" w:hAnsi="Times New Roman"/>
          <w:sz w:val="28"/>
          <w:szCs w:val="28"/>
        </w:rPr>
        <w:lastRenderedPageBreak/>
        <w:t xml:space="preserve">and Peason R were used to determine significant relations </w:t>
      </w:r>
      <w:r>
        <w:rPr>
          <w:rFonts w:ascii="Times New Roman" w:hAnsi="Times New Roman"/>
          <w:sz w:val="28"/>
          <w:szCs w:val="28"/>
          <w:lang w:val="en-PH"/>
        </w:rPr>
        <w:t>between infection control level of awareness and level of practices</w:t>
      </w:r>
      <w:r>
        <w:rPr>
          <w:rFonts w:ascii="Times New Roman" w:hAnsi="Times New Roman"/>
          <w:sz w:val="28"/>
          <w:szCs w:val="28"/>
        </w:rPr>
        <w:t>.</w:t>
      </w:r>
    </w:p>
    <w:p w14:paraId="63CC5595" w14:textId="77777777" w:rsidR="00815374" w:rsidRDefault="00000000">
      <w:pPr>
        <w:spacing w:after="0" w:line="480" w:lineRule="auto"/>
        <w:jc w:val="center"/>
        <w:rPr>
          <w:rFonts w:ascii="Times New Roman" w:hAnsi="Times New Roman"/>
          <w:b/>
          <w:sz w:val="28"/>
          <w:szCs w:val="28"/>
        </w:rPr>
      </w:pPr>
      <w:r>
        <w:rPr>
          <w:rFonts w:ascii="Times New Roman" w:hAnsi="Times New Roman"/>
          <w:b/>
          <w:sz w:val="28"/>
          <w:szCs w:val="28"/>
        </w:rPr>
        <w:t>Findings</w:t>
      </w:r>
    </w:p>
    <w:p w14:paraId="30FC150A" w14:textId="77777777" w:rsidR="00815374" w:rsidRDefault="00000000">
      <w:pPr>
        <w:spacing w:after="0" w:line="480" w:lineRule="auto"/>
        <w:ind w:firstLine="720"/>
        <w:jc w:val="both"/>
        <w:rPr>
          <w:rFonts w:ascii="Times New Roman" w:hAnsi="Times New Roman"/>
          <w:color w:val="000000" w:themeColor="text1"/>
          <w:sz w:val="28"/>
          <w:szCs w:val="28"/>
          <w:lang w:val="en-GB"/>
        </w:rPr>
      </w:pPr>
      <w:r>
        <w:rPr>
          <w:rFonts w:ascii="Times New Roman" w:hAnsi="Times New Roman"/>
          <w:color w:val="000000" w:themeColor="text1"/>
          <w:sz w:val="28"/>
          <w:szCs w:val="28"/>
          <w:lang w:val="en-GB"/>
        </w:rPr>
        <w:t>The following are the findings of the study:</w:t>
      </w:r>
    </w:p>
    <w:p w14:paraId="51BFE74A" w14:textId="155D4704" w:rsidR="00815374" w:rsidRDefault="00000000">
      <w:pPr>
        <w:pStyle w:val="ListParagraph"/>
        <w:numPr>
          <w:ilvl w:val="0"/>
          <w:numId w:val="4"/>
        </w:numPr>
        <w:spacing w:after="0" w:line="480" w:lineRule="auto"/>
        <w:jc w:val="both"/>
        <w:rPr>
          <w:rFonts w:ascii="Times New Roman" w:eastAsia="SimSun" w:hAnsi="Times New Roman"/>
          <w:bCs/>
          <w:color w:val="000000" w:themeColor="text1"/>
          <w:sz w:val="28"/>
          <w:szCs w:val="28"/>
          <w:shd w:val="clear" w:color="auto" w:fill="FFFFFF"/>
          <w:lang w:val="en-GB"/>
        </w:rPr>
      </w:pPr>
      <w:proofErr w:type="gramStart"/>
      <w:r>
        <w:rPr>
          <w:rFonts w:ascii="Times New Roman" w:eastAsia="SimSun" w:hAnsi="Times New Roman"/>
          <w:bCs/>
          <w:color w:val="000000" w:themeColor="text1"/>
          <w:sz w:val="28"/>
          <w:szCs w:val="28"/>
          <w:shd w:val="clear" w:color="auto" w:fill="FFFFFF"/>
          <w:lang w:val="en-GB"/>
        </w:rPr>
        <w:t xml:space="preserve">Majority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of</w:t>
      </w:r>
      <w:proofErr w:type="gramEnd"/>
      <w:r>
        <w:rPr>
          <w:rFonts w:ascii="Times New Roman" w:eastAsia="SimSun" w:hAnsi="Times New Roman"/>
          <w:bCs/>
          <w:color w:val="000000" w:themeColor="text1"/>
          <w:sz w:val="28"/>
          <w:szCs w:val="28"/>
          <w:shd w:val="clear" w:color="auto" w:fill="FFFFFF"/>
          <w:lang w:val="en-GB"/>
        </w:rPr>
        <w:t xml:space="preserve"> </w:t>
      </w:r>
      <w:r w:rsidR="00810755">
        <w:rPr>
          <w:rFonts w:ascii="Times New Roman" w:eastAsia="SimSun" w:hAnsi="Times New Roman"/>
          <w:bCs/>
          <w:color w:val="000000" w:themeColor="text1"/>
          <w:sz w:val="28"/>
          <w:szCs w:val="28"/>
          <w:shd w:val="clear" w:color="auto" w:fill="FFFFFF"/>
          <w:lang w:val="en-GB"/>
        </w:rPr>
        <w:t xml:space="preserve"> </w:t>
      </w:r>
      <w:proofErr w:type="gramStart"/>
      <w:r>
        <w:rPr>
          <w:rFonts w:ascii="Times New Roman" w:eastAsia="SimSun" w:hAnsi="Times New Roman"/>
          <w:bCs/>
          <w:color w:val="000000" w:themeColor="text1"/>
          <w:sz w:val="28"/>
          <w:szCs w:val="28"/>
          <w:shd w:val="clear" w:color="auto" w:fill="FFFFFF"/>
          <w:lang w:val="en-GB"/>
        </w:rPr>
        <w:t xml:space="preserve">the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respondents</w:t>
      </w:r>
      <w:proofErr w:type="gramEnd"/>
      <w:r>
        <w:rPr>
          <w:rFonts w:ascii="Times New Roman" w:eastAsia="SimSun" w:hAnsi="Times New Roman"/>
          <w:bCs/>
          <w:color w:val="000000" w:themeColor="text1"/>
          <w:sz w:val="28"/>
          <w:szCs w:val="28"/>
          <w:shd w:val="clear" w:color="auto" w:fill="FFFFFF"/>
          <w:lang w:val="en-GB"/>
        </w:rPr>
        <w:t xml:space="preserve"> </w:t>
      </w:r>
      <w:r w:rsidR="00810755">
        <w:rPr>
          <w:rFonts w:ascii="Times New Roman" w:eastAsia="SimSun" w:hAnsi="Times New Roman"/>
          <w:bCs/>
          <w:color w:val="000000" w:themeColor="text1"/>
          <w:sz w:val="28"/>
          <w:szCs w:val="28"/>
          <w:shd w:val="clear" w:color="auto" w:fill="FFFFFF"/>
          <w:lang w:val="en-GB"/>
        </w:rPr>
        <w:t xml:space="preserve"> </w:t>
      </w:r>
      <w:proofErr w:type="gramStart"/>
      <w:r>
        <w:rPr>
          <w:rFonts w:ascii="Times New Roman" w:eastAsia="SimSun" w:hAnsi="Times New Roman"/>
          <w:bCs/>
          <w:color w:val="000000" w:themeColor="text1"/>
          <w:sz w:val="28"/>
          <w:szCs w:val="28"/>
          <w:shd w:val="clear" w:color="auto" w:fill="FFFFFF"/>
          <w:lang w:val="en-GB"/>
        </w:rPr>
        <w:t xml:space="preserve">are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PH"/>
        </w:rPr>
        <w:t>18</w:t>
      </w:r>
      <w:proofErr w:type="gramEnd"/>
      <w:r>
        <w:rPr>
          <w:rFonts w:ascii="Times New Roman" w:eastAsia="SimSun" w:hAnsi="Times New Roman"/>
          <w:bCs/>
          <w:color w:val="000000" w:themeColor="text1"/>
          <w:sz w:val="28"/>
          <w:szCs w:val="28"/>
          <w:shd w:val="clear" w:color="auto" w:fill="FFFFFF"/>
          <w:lang w:val="en-GB"/>
        </w:rPr>
        <w:t xml:space="preserve"> to </w:t>
      </w:r>
      <w:r>
        <w:rPr>
          <w:rFonts w:ascii="Times New Roman" w:eastAsia="SimSun" w:hAnsi="Times New Roman"/>
          <w:bCs/>
          <w:color w:val="000000" w:themeColor="text1"/>
          <w:sz w:val="28"/>
          <w:szCs w:val="28"/>
          <w:shd w:val="clear" w:color="auto" w:fill="FFFFFF"/>
          <w:lang w:val="en-PH"/>
        </w:rPr>
        <w:t>39</w:t>
      </w:r>
      <w:r>
        <w:rPr>
          <w:rFonts w:ascii="Times New Roman" w:eastAsia="SimSun" w:hAnsi="Times New Roman"/>
          <w:bCs/>
          <w:color w:val="000000" w:themeColor="text1"/>
          <w:sz w:val="28"/>
          <w:szCs w:val="28"/>
          <w:shd w:val="clear" w:color="auto" w:fill="FFFFFF"/>
          <w:lang w:val="en-GB"/>
        </w:rPr>
        <w:t xml:space="preserve"> </w:t>
      </w:r>
      <w:proofErr w:type="gramStart"/>
      <w:r>
        <w:rPr>
          <w:rFonts w:ascii="Times New Roman" w:eastAsia="SimSun" w:hAnsi="Times New Roman"/>
          <w:bCs/>
          <w:color w:val="000000" w:themeColor="text1"/>
          <w:sz w:val="28"/>
          <w:szCs w:val="28"/>
          <w:shd w:val="clear" w:color="auto" w:fill="FFFFFF"/>
          <w:lang w:val="en-GB"/>
        </w:rPr>
        <w:t xml:space="preserve">years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old</w:t>
      </w:r>
      <w:proofErr w:type="gramEnd"/>
      <w:r>
        <w:rPr>
          <w:rFonts w:ascii="Times New Roman" w:eastAsia="SimSun" w:hAnsi="Times New Roman"/>
          <w:bCs/>
          <w:color w:val="000000" w:themeColor="text1"/>
          <w:sz w:val="28"/>
          <w:szCs w:val="28"/>
          <w:shd w:val="clear" w:color="auto" w:fill="FFFFFF"/>
          <w:lang w:val="en-GB"/>
        </w:rPr>
        <w:t xml:space="preserve">, female, BSN </w:t>
      </w:r>
    </w:p>
    <w:p w14:paraId="4A18E6BC" w14:textId="77777777" w:rsidR="00815374" w:rsidRDefault="00000000">
      <w:pPr>
        <w:pStyle w:val="ListParagraph"/>
        <w:spacing w:after="0" w:line="480" w:lineRule="auto"/>
        <w:ind w:left="0"/>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graduates, </w:t>
      </w:r>
      <w:r>
        <w:rPr>
          <w:rFonts w:ascii="Times New Roman" w:eastAsia="SimSun" w:hAnsi="Times New Roman"/>
          <w:bCs/>
          <w:color w:val="000000" w:themeColor="text1"/>
          <w:sz w:val="28"/>
          <w:szCs w:val="28"/>
          <w:shd w:val="clear" w:color="auto" w:fill="FFFFFF"/>
          <w:lang w:val="en-PH"/>
        </w:rPr>
        <w:t xml:space="preserve">staff nurses </w:t>
      </w:r>
      <w:r>
        <w:rPr>
          <w:rFonts w:ascii="Times New Roman" w:eastAsia="SimSun" w:hAnsi="Times New Roman"/>
          <w:bCs/>
          <w:color w:val="000000" w:themeColor="text1"/>
          <w:sz w:val="28"/>
          <w:szCs w:val="28"/>
          <w:shd w:val="clear" w:color="auto" w:fill="FFFFFF"/>
          <w:lang w:val="en-GB"/>
        </w:rPr>
        <w:t>with</w:t>
      </w:r>
      <w:r>
        <w:rPr>
          <w:rFonts w:ascii="Times New Roman" w:eastAsia="SimSun" w:hAnsi="Times New Roman"/>
          <w:bCs/>
          <w:color w:val="000000" w:themeColor="text1"/>
          <w:sz w:val="28"/>
          <w:szCs w:val="28"/>
          <w:shd w:val="clear" w:color="auto" w:fill="FFFFFF"/>
          <w:lang w:val="en-PH"/>
        </w:rPr>
        <w:t xml:space="preserve"> 6 months to less than 1 year</w:t>
      </w:r>
      <w:r>
        <w:rPr>
          <w:rFonts w:ascii="Times New Roman" w:eastAsia="SimSun" w:hAnsi="Times New Roman"/>
          <w:bCs/>
          <w:color w:val="000000" w:themeColor="text1"/>
          <w:sz w:val="28"/>
          <w:szCs w:val="28"/>
          <w:shd w:val="clear" w:color="auto" w:fill="FFFFFF"/>
          <w:lang w:val="en-GB"/>
        </w:rPr>
        <w:t xml:space="preserve"> length of service.</w:t>
      </w:r>
    </w:p>
    <w:p w14:paraId="3858A6DE" w14:textId="359D4DF7" w:rsidR="00815374" w:rsidRDefault="00000000">
      <w:pPr>
        <w:numPr>
          <w:ilvl w:val="0"/>
          <w:numId w:val="4"/>
        </w:numPr>
        <w:spacing w:after="0" w:line="480" w:lineRule="auto"/>
        <w:jc w:val="both"/>
        <w:rPr>
          <w:rFonts w:ascii="Times New Roman" w:hAnsi="Times New Roman" w:cs="Times New Roman"/>
          <w:sz w:val="28"/>
          <w:szCs w:val="28"/>
          <w:lang w:val="en-PH"/>
        </w:rPr>
      </w:pPr>
      <w:proofErr w:type="gramStart"/>
      <w:r>
        <w:rPr>
          <w:rFonts w:ascii="Times New Roman" w:eastAsia="SimSun" w:hAnsi="Times New Roman"/>
          <w:bCs/>
          <w:color w:val="000000" w:themeColor="text1"/>
          <w:sz w:val="28"/>
          <w:szCs w:val="28"/>
          <w:shd w:val="clear" w:color="auto" w:fill="FFFFFF"/>
          <w:lang w:val="en-GB"/>
        </w:rPr>
        <w:t xml:space="preserve">In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 xml:space="preserve">general,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the</w:t>
      </w:r>
      <w:proofErr w:type="gramEnd"/>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GB"/>
        </w:rPr>
        <w:t xml:space="preserve"> </w:t>
      </w:r>
      <w:proofErr w:type="gramStart"/>
      <w:r>
        <w:rPr>
          <w:rFonts w:ascii="Times New Roman" w:eastAsia="SimSun" w:hAnsi="Times New Roman"/>
          <w:bCs/>
          <w:color w:val="000000" w:themeColor="text1"/>
          <w:sz w:val="28"/>
          <w:szCs w:val="28"/>
          <w:shd w:val="clear" w:color="auto" w:fill="FFFFFF"/>
          <w:lang w:val="en-GB"/>
        </w:rPr>
        <w:t xml:space="preserve">respondents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color w:val="000000" w:themeColor="text1"/>
          <w:sz w:val="28"/>
          <w:szCs w:val="28"/>
          <w:shd w:val="clear" w:color="auto" w:fill="FFFFFF"/>
          <w:lang w:val="en-PH"/>
        </w:rPr>
        <w:t>are</w:t>
      </w:r>
      <w:proofErr w:type="gramEnd"/>
      <w:r>
        <w:rPr>
          <w:rFonts w:ascii="Times New Roman" w:eastAsia="SimSun" w:hAnsi="Times New Roman"/>
          <w:bCs/>
          <w:color w:val="000000" w:themeColor="text1"/>
          <w:sz w:val="28"/>
          <w:szCs w:val="28"/>
          <w:shd w:val="clear" w:color="auto" w:fill="FFFFFF"/>
          <w:lang w:val="en-GB"/>
        </w:rPr>
        <w:t xml:space="preserve"> </w:t>
      </w:r>
      <w:r w:rsidR="00810755">
        <w:rPr>
          <w:rFonts w:ascii="Times New Roman" w:eastAsia="SimSun" w:hAnsi="Times New Roman"/>
          <w:bCs/>
          <w:color w:val="000000" w:themeColor="text1"/>
          <w:sz w:val="28"/>
          <w:szCs w:val="28"/>
          <w:shd w:val="clear" w:color="auto" w:fill="FFFFFF"/>
          <w:lang w:val="en-GB"/>
        </w:rPr>
        <w:t xml:space="preserve"> </w:t>
      </w:r>
      <w:r>
        <w:rPr>
          <w:rFonts w:ascii="Times New Roman" w:eastAsia="SimSun" w:hAnsi="Times New Roman"/>
          <w:bCs/>
          <w:i/>
          <w:iCs/>
          <w:color w:val="000000" w:themeColor="text1"/>
          <w:sz w:val="28"/>
          <w:szCs w:val="28"/>
          <w:shd w:val="clear" w:color="auto" w:fill="FFFFFF"/>
          <w:lang w:val="en-PH"/>
        </w:rPr>
        <w:t>highly aware</w:t>
      </w:r>
      <w:r>
        <w:rPr>
          <w:rFonts w:ascii="Times New Roman" w:eastAsia="SimSun" w:hAnsi="Times New Roman"/>
          <w:bCs/>
          <w:color w:val="000000" w:themeColor="text1"/>
          <w:sz w:val="28"/>
          <w:szCs w:val="28"/>
          <w:shd w:val="clear" w:color="auto" w:fill="FFFFFF"/>
          <w:lang w:val="en-PH"/>
        </w:rPr>
        <w:t xml:space="preserve"> of infection control. </w:t>
      </w:r>
    </w:p>
    <w:p w14:paraId="3C06740E" w14:textId="77777777" w:rsidR="00815374" w:rsidRDefault="00000000">
      <w:pPr>
        <w:spacing w:after="0" w:line="480" w:lineRule="auto"/>
        <w:jc w:val="both"/>
        <w:rPr>
          <w:rFonts w:ascii="Times New Roman" w:hAnsi="Times New Roman" w:cs="Times New Roman"/>
          <w:sz w:val="28"/>
          <w:szCs w:val="28"/>
          <w:lang w:val="en-PH"/>
        </w:rPr>
      </w:pPr>
      <w:r>
        <w:rPr>
          <w:rFonts w:ascii="Times New Roman" w:eastAsia="SimSun" w:hAnsi="Times New Roman"/>
          <w:bCs/>
          <w:color w:val="000000" w:themeColor="text1"/>
          <w:sz w:val="28"/>
          <w:szCs w:val="28"/>
          <w:shd w:val="clear" w:color="auto" w:fill="FFFFFF"/>
          <w:lang w:val="en-PH"/>
        </w:rPr>
        <w:t xml:space="preserve">In terms of the specific indicators, </w:t>
      </w:r>
      <w:r>
        <w:rPr>
          <w:rFonts w:ascii="Times New Roman" w:hAnsi="Times New Roman"/>
          <w:sz w:val="28"/>
          <w:szCs w:val="28"/>
        </w:rPr>
        <w:t>the respondents</w:t>
      </w:r>
      <w:r>
        <w:rPr>
          <w:rFonts w:ascii="Times New Roman" w:hAnsi="Times New Roman"/>
          <w:sz w:val="28"/>
          <w:szCs w:val="28"/>
          <w:lang w:val="en-PH"/>
        </w:rPr>
        <w:t xml:space="preserve"> are </w:t>
      </w:r>
      <w:r>
        <w:rPr>
          <w:rFonts w:ascii="Times New Roman" w:hAnsi="Times New Roman"/>
          <w:i/>
          <w:iCs/>
          <w:sz w:val="28"/>
          <w:szCs w:val="28"/>
          <w:lang w:val="en-PH"/>
        </w:rPr>
        <w:t>highly aware</w:t>
      </w:r>
      <w:r>
        <w:rPr>
          <w:rFonts w:ascii="Times New Roman" w:hAnsi="Times New Roman"/>
          <w:sz w:val="28"/>
          <w:szCs w:val="28"/>
          <w:lang w:val="en-PH"/>
        </w:rPr>
        <w:t xml:space="preserve"> of p</w:t>
      </w:r>
      <w:proofErr w:type="spellStart"/>
      <w:r>
        <w:rPr>
          <w:rFonts w:ascii="Times New Roman" w:hAnsi="Times New Roman" w:cs="Times New Roman"/>
          <w:sz w:val="28"/>
          <w:szCs w:val="28"/>
        </w:rPr>
        <w:t>erforming</w:t>
      </w:r>
      <w:proofErr w:type="spellEnd"/>
      <w:r>
        <w:rPr>
          <w:rFonts w:ascii="Times New Roman" w:hAnsi="Times New Roman" w:cs="Times New Roman"/>
          <w:sz w:val="28"/>
          <w:szCs w:val="28"/>
        </w:rPr>
        <w:t xml:space="preserve"> hand hygiene </w:t>
      </w:r>
      <w:r>
        <w:rPr>
          <w:rFonts w:ascii="Times New Roman" w:hAnsi="Times New Roman" w:cs="Times New Roman"/>
          <w:sz w:val="28"/>
          <w:szCs w:val="28"/>
          <w:lang w:val="en-PH"/>
        </w:rPr>
        <w:t>being</w:t>
      </w:r>
      <w:r>
        <w:rPr>
          <w:rFonts w:ascii="Times New Roman" w:hAnsi="Times New Roman" w:cs="Times New Roman"/>
          <w:sz w:val="28"/>
          <w:szCs w:val="28"/>
        </w:rPr>
        <w:t xml:space="preserve"> required before and after patient care</w:t>
      </w:r>
      <w:r>
        <w:rPr>
          <w:rFonts w:ascii="Times New Roman" w:hAnsi="Times New Roman" w:cs="Times New Roman"/>
          <w:sz w:val="28"/>
          <w:szCs w:val="28"/>
          <w:lang w:val="en-PH"/>
        </w:rPr>
        <w:t>,</w:t>
      </w:r>
      <w:r>
        <w:rPr>
          <w:rFonts w:ascii="Times New Roman" w:hAnsi="Times New Roman"/>
          <w:sz w:val="28"/>
          <w:szCs w:val="28"/>
          <w:lang w:val="en-PH"/>
        </w:rPr>
        <w:t xml:space="preserve"> the necessity of m</w:t>
      </w:r>
      <w:r>
        <w:rPr>
          <w:rFonts w:ascii="Times New Roman" w:hAnsi="Times New Roman" w:cs="Times New Roman"/>
          <w:sz w:val="28"/>
          <w:szCs w:val="28"/>
        </w:rPr>
        <w:t>ask be</w:t>
      </w:r>
      <w:proofErr w:type="spellStart"/>
      <w:r>
        <w:rPr>
          <w:rFonts w:ascii="Times New Roman" w:hAnsi="Times New Roman" w:cs="Times New Roman"/>
          <w:sz w:val="28"/>
          <w:szCs w:val="28"/>
          <w:lang w:val="en-PH"/>
        </w:rPr>
        <w:t>ing</w:t>
      </w:r>
      <w:proofErr w:type="spellEnd"/>
      <w:r>
        <w:rPr>
          <w:rFonts w:ascii="Times New Roman" w:hAnsi="Times New Roman" w:cs="Times New Roman"/>
          <w:sz w:val="28"/>
          <w:szCs w:val="28"/>
        </w:rPr>
        <w:t xml:space="preserve"> placed on coughing patients to prevent potential dissemination of infectious respiratory secretions</w:t>
      </w:r>
      <w:r>
        <w:rPr>
          <w:rFonts w:ascii="Times New Roman" w:hAnsi="Times New Roman" w:cs="Times New Roman"/>
          <w:sz w:val="28"/>
          <w:szCs w:val="28"/>
          <w:lang w:val="en-PH"/>
        </w:rPr>
        <w:t xml:space="preserve"> and s</w:t>
      </w:r>
      <w:proofErr w:type="spellStart"/>
      <w:r>
        <w:rPr>
          <w:rFonts w:ascii="Times New Roman" w:hAnsi="Times New Roman" w:cs="Times New Roman"/>
          <w:sz w:val="28"/>
          <w:szCs w:val="28"/>
        </w:rPr>
        <w:t>egregation</w:t>
      </w:r>
      <w:proofErr w:type="spellEnd"/>
      <w:r>
        <w:rPr>
          <w:rFonts w:ascii="Times New Roman" w:hAnsi="Times New Roman" w:cs="Times New Roman"/>
          <w:sz w:val="28"/>
          <w:szCs w:val="28"/>
        </w:rPr>
        <w:t xml:space="preserve"> of clinical and non-clinical waste </w:t>
      </w:r>
      <w:r>
        <w:rPr>
          <w:rFonts w:ascii="Times New Roman" w:hAnsi="Times New Roman" w:cs="Times New Roman"/>
          <w:sz w:val="28"/>
          <w:szCs w:val="28"/>
          <w:lang w:val="en-PH"/>
        </w:rPr>
        <w:t>being</w:t>
      </w:r>
      <w:r>
        <w:rPr>
          <w:rFonts w:ascii="Times New Roman" w:hAnsi="Times New Roman" w:cs="Times New Roman"/>
          <w:sz w:val="28"/>
          <w:szCs w:val="28"/>
        </w:rPr>
        <w:t xml:space="preserve"> important for preventing the spread of infection</w:t>
      </w:r>
      <w:r>
        <w:rPr>
          <w:rFonts w:ascii="Times New Roman" w:hAnsi="Times New Roman" w:cs="Times New Roman"/>
          <w:sz w:val="28"/>
          <w:szCs w:val="28"/>
          <w:lang w:val="en-PH"/>
        </w:rPr>
        <w:t xml:space="preserve">.  Conversely, the respondents were </w:t>
      </w:r>
      <w:r>
        <w:rPr>
          <w:rFonts w:ascii="Times New Roman" w:hAnsi="Times New Roman" w:cs="Times New Roman"/>
          <w:i/>
          <w:iCs/>
          <w:sz w:val="28"/>
          <w:szCs w:val="28"/>
          <w:lang w:val="en-PH"/>
        </w:rPr>
        <w:t>moderately aware</w:t>
      </w:r>
      <w:r>
        <w:rPr>
          <w:rFonts w:ascii="Times New Roman" w:hAnsi="Times New Roman" w:cs="Times New Roman"/>
          <w:sz w:val="28"/>
          <w:szCs w:val="28"/>
          <w:lang w:val="en-PH"/>
        </w:rPr>
        <w:t xml:space="preserve"> of recapping needles being generally not appropriate, </w:t>
      </w:r>
      <w:r>
        <w:rPr>
          <w:rFonts w:ascii="Times New Roman" w:hAnsi="Times New Roman" w:cs="Times New Roman"/>
          <w:i/>
          <w:iCs/>
          <w:sz w:val="28"/>
          <w:szCs w:val="28"/>
          <w:lang w:val="en-PH"/>
        </w:rPr>
        <w:t xml:space="preserve">less aware </w:t>
      </w:r>
      <w:r>
        <w:rPr>
          <w:rFonts w:ascii="Times New Roman" w:hAnsi="Times New Roman" w:cs="Times New Roman"/>
          <w:sz w:val="28"/>
          <w:szCs w:val="28"/>
          <w:lang w:val="en-PH"/>
        </w:rPr>
        <w:t>that a</w:t>
      </w:r>
      <w:proofErr w:type="spellStart"/>
      <w:r>
        <w:rPr>
          <w:rFonts w:ascii="Times New Roman" w:hAnsi="Times New Roman" w:cs="Times New Roman"/>
          <w:sz w:val="28"/>
          <w:szCs w:val="28"/>
        </w:rPr>
        <w:t>lcohol</w:t>
      </w:r>
      <w:proofErr w:type="spellEnd"/>
      <w:r>
        <w:rPr>
          <w:rFonts w:ascii="Times New Roman" w:hAnsi="Times New Roman" w:cs="Times New Roman"/>
          <w:sz w:val="28"/>
          <w:szCs w:val="28"/>
        </w:rPr>
        <w:t>-based rubs are used after removing gloves</w:t>
      </w:r>
      <w:r>
        <w:rPr>
          <w:rFonts w:ascii="Times New Roman" w:hAnsi="Times New Roman" w:cs="Times New Roman"/>
          <w:sz w:val="28"/>
          <w:szCs w:val="28"/>
          <w:lang w:val="en-PH"/>
        </w:rPr>
        <w:t xml:space="preserve"> and </w:t>
      </w:r>
      <w:proofErr w:type="spellStart"/>
      <w:r>
        <w:rPr>
          <w:rFonts w:ascii="Times New Roman" w:hAnsi="Times New Roman" w:cs="Times New Roman"/>
          <w:sz w:val="28"/>
          <w:szCs w:val="28"/>
          <w:lang w:val="en-PH"/>
        </w:rPr>
        <w:t>i</w:t>
      </w:r>
      <w:proofErr w:type="spellEnd"/>
      <w:r>
        <w:rPr>
          <w:rFonts w:ascii="Times New Roman" w:hAnsi="Times New Roman" w:cs="Times New Roman"/>
          <w:sz w:val="28"/>
          <w:szCs w:val="28"/>
        </w:rPr>
        <w:t xml:space="preserve">solation precaution </w:t>
      </w:r>
      <w:r>
        <w:rPr>
          <w:rFonts w:ascii="Times New Roman" w:hAnsi="Times New Roman" w:cs="Times New Roman"/>
          <w:sz w:val="28"/>
          <w:szCs w:val="28"/>
          <w:lang w:val="en-PH"/>
        </w:rPr>
        <w:t>being</w:t>
      </w:r>
      <w:r>
        <w:rPr>
          <w:rFonts w:ascii="Times New Roman" w:hAnsi="Times New Roman" w:cs="Times New Roman"/>
          <w:sz w:val="28"/>
          <w:szCs w:val="28"/>
        </w:rPr>
        <w:t xml:space="preserve"> one of the elements in standard precaution</w:t>
      </w:r>
      <w:r>
        <w:rPr>
          <w:rFonts w:ascii="Times New Roman" w:hAnsi="Times New Roman" w:cs="Times New Roman"/>
          <w:sz w:val="28"/>
          <w:szCs w:val="28"/>
          <w:lang w:val="en-PH"/>
        </w:rPr>
        <w:t xml:space="preserve">.  </w:t>
      </w:r>
    </w:p>
    <w:p w14:paraId="5E9F1C05" w14:textId="77777777" w:rsidR="00815374" w:rsidRDefault="00000000">
      <w:pPr>
        <w:numPr>
          <w:ilvl w:val="0"/>
          <w:numId w:val="4"/>
        </w:numPr>
        <w:spacing w:after="0" w:line="480" w:lineRule="auto"/>
        <w:jc w:val="both"/>
        <w:rPr>
          <w:rFonts w:ascii="Times New Roman" w:eastAsia="SimSun" w:hAnsi="Times New Roman" w:cs="Times New Roman"/>
          <w:sz w:val="28"/>
          <w:szCs w:val="28"/>
          <w:lang w:val="en-PH"/>
        </w:rPr>
      </w:pPr>
      <w:r>
        <w:rPr>
          <w:rFonts w:ascii="Times New Roman" w:eastAsia="SimSun" w:hAnsi="Times New Roman"/>
          <w:bCs/>
          <w:color w:val="000000" w:themeColor="text1"/>
          <w:sz w:val="28"/>
          <w:szCs w:val="28"/>
          <w:shd w:val="clear" w:color="auto" w:fill="FFFFFF"/>
          <w:lang w:val="en-GB"/>
        </w:rPr>
        <w:t xml:space="preserve">In general, the respondents </w:t>
      </w:r>
      <w:r>
        <w:rPr>
          <w:rFonts w:ascii="Times New Roman" w:eastAsia="SimSun" w:hAnsi="Times New Roman"/>
          <w:bCs/>
          <w:i/>
          <w:iCs/>
          <w:color w:val="000000" w:themeColor="text1"/>
          <w:sz w:val="28"/>
          <w:szCs w:val="28"/>
          <w:shd w:val="clear" w:color="auto" w:fill="FFFFFF"/>
          <w:lang w:val="en-PH"/>
        </w:rPr>
        <w:t xml:space="preserve">highly practiced </w:t>
      </w:r>
      <w:r>
        <w:rPr>
          <w:rFonts w:ascii="Times New Roman" w:eastAsia="SimSun" w:hAnsi="Times New Roman"/>
          <w:bCs/>
          <w:color w:val="000000" w:themeColor="text1"/>
          <w:sz w:val="28"/>
          <w:szCs w:val="28"/>
          <w:shd w:val="clear" w:color="auto" w:fill="FFFFFF"/>
          <w:lang w:val="en-PH"/>
        </w:rPr>
        <w:t xml:space="preserve">infection control.  </w:t>
      </w:r>
    </w:p>
    <w:p w14:paraId="1902CAFA" w14:textId="77777777" w:rsidR="00815374" w:rsidRDefault="00000000">
      <w:pPr>
        <w:spacing w:after="0" w:line="480" w:lineRule="auto"/>
        <w:jc w:val="both"/>
        <w:rPr>
          <w:rFonts w:ascii="Times New Roman" w:eastAsia="SimSun" w:hAnsi="Times New Roman" w:cs="Times New Roman"/>
          <w:sz w:val="28"/>
          <w:szCs w:val="28"/>
          <w:lang w:val="en-PH"/>
        </w:rPr>
      </w:pPr>
      <w:r>
        <w:rPr>
          <w:rFonts w:ascii="Times New Roman" w:hAnsi="Times New Roman"/>
          <w:sz w:val="28"/>
          <w:szCs w:val="28"/>
        </w:rPr>
        <w:t>On</w:t>
      </w:r>
      <w:r>
        <w:rPr>
          <w:rFonts w:ascii="Times New Roman" w:hAnsi="Times New Roman"/>
          <w:sz w:val="28"/>
          <w:szCs w:val="28"/>
          <w:lang w:val="en-PH"/>
        </w:rPr>
        <w:t xml:space="preserve"> </w:t>
      </w:r>
      <w:r>
        <w:rPr>
          <w:rFonts w:ascii="Times New Roman" w:hAnsi="Times New Roman"/>
          <w:sz w:val="28"/>
          <w:szCs w:val="28"/>
        </w:rPr>
        <w:t xml:space="preserve">the specific indicators for </w:t>
      </w:r>
      <w:r>
        <w:rPr>
          <w:rFonts w:ascii="Times New Roman" w:hAnsi="Times New Roman"/>
          <w:sz w:val="28"/>
          <w:szCs w:val="28"/>
          <w:lang w:val="en-PH"/>
        </w:rPr>
        <w:t>infection control practices</w:t>
      </w:r>
      <w:r>
        <w:rPr>
          <w:rFonts w:ascii="Times New Roman" w:hAnsi="Times New Roman"/>
          <w:sz w:val="28"/>
          <w:szCs w:val="28"/>
        </w:rPr>
        <w:t>, the respondents</w:t>
      </w:r>
      <w:r>
        <w:rPr>
          <w:rFonts w:ascii="Times New Roman" w:hAnsi="Times New Roman"/>
          <w:sz w:val="28"/>
          <w:szCs w:val="28"/>
          <w:lang w:val="en-PH"/>
        </w:rPr>
        <w:t xml:space="preserve"> </w:t>
      </w:r>
      <w:r>
        <w:rPr>
          <w:rFonts w:ascii="Times New Roman" w:hAnsi="Times New Roman"/>
          <w:i/>
          <w:iCs/>
          <w:sz w:val="28"/>
          <w:szCs w:val="28"/>
          <w:lang w:val="en-PH"/>
        </w:rPr>
        <w:t xml:space="preserve">highly practiced </w:t>
      </w:r>
      <w:r>
        <w:rPr>
          <w:rFonts w:ascii="Times New Roman" w:hAnsi="Times New Roman" w:cs="Times New Roman"/>
          <w:sz w:val="28"/>
          <w:szCs w:val="28"/>
        </w:rPr>
        <w:t xml:space="preserve">hand hygiene when they come in contact with </w:t>
      </w:r>
      <w:proofErr w:type="spellStart"/>
      <w:r>
        <w:rPr>
          <w:rFonts w:ascii="Times New Roman" w:hAnsi="Times New Roman" w:cs="Times New Roman"/>
          <w:sz w:val="28"/>
          <w:szCs w:val="28"/>
        </w:rPr>
        <w:t>patien</w:t>
      </w:r>
      <w:r>
        <w:rPr>
          <w:rFonts w:ascii="Times New Roman" w:hAnsi="Times New Roman" w:cs="Times New Roman"/>
          <w:sz w:val="28"/>
          <w:szCs w:val="28"/>
          <w:lang w:val="en-PH"/>
        </w:rPr>
        <w:t>ts</w:t>
      </w:r>
      <w:proofErr w:type="spellEnd"/>
      <w:r>
        <w:rPr>
          <w:rFonts w:ascii="Times New Roman" w:hAnsi="Times New Roman" w:cs="Times New Roman"/>
          <w:sz w:val="28"/>
          <w:szCs w:val="28"/>
          <w:lang w:val="en-PH"/>
        </w:rPr>
        <w:t xml:space="preserve">; and </w:t>
      </w:r>
      <w:proofErr w:type="spellStart"/>
      <w:r>
        <w:rPr>
          <w:rFonts w:ascii="Times New Roman" w:eastAsia="SimSun" w:hAnsi="Times New Roman" w:cs="Times New Roman"/>
          <w:sz w:val="28"/>
          <w:szCs w:val="28"/>
        </w:rPr>
        <w:t>dispo</w:t>
      </w:r>
      <w:proofErr w:type="spellEnd"/>
      <w:r>
        <w:rPr>
          <w:rFonts w:ascii="Times New Roman" w:eastAsia="SimSun" w:hAnsi="Times New Roman" w:cs="Times New Roman"/>
          <w:sz w:val="28"/>
          <w:szCs w:val="28"/>
          <w:lang w:val="en-PH"/>
        </w:rPr>
        <w:t xml:space="preserve">se </w:t>
      </w:r>
      <w:r>
        <w:rPr>
          <w:rFonts w:ascii="Times New Roman" w:eastAsia="SimSun" w:hAnsi="Times New Roman" w:cs="Times New Roman"/>
          <w:sz w:val="28"/>
          <w:szCs w:val="28"/>
        </w:rPr>
        <w:t xml:space="preserve">needles, blades, or any other single use sharp objects in a sharp </w:t>
      </w:r>
      <w:r>
        <w:rPr>
          <w:rFonts w:ascii="Times New Roman" w:eastAsia="SimSun" w:hAnsi="Times New Roman" w:cs="Times New Roman"/>
          <w:sz w:val="28"/>
          <w:szCs w:val="28"/>
        </w:rPr>
        <w:lastRenderedPageBreak/>
        <w:t>disposal container</w:t>
      </w:r>
      <w:r>
        <w:rPr>
          <w:rFonts w:ascii="Times New Roman" w:eastAsia="SimSun" w:hAnsi="Times New Roman" w:cs="Times New Roman"/>
          <w:sz w:val="28"/>
          <w:szCs w:val="28"/>
          <w:lang w:val="en-PH"/>
        </w:rPr>
        <w:t xml:space="preserve">. They </w:t>
      </w:r>
      <w:r>
        <w:rPr>
          <w:rFonts w:ascii="Times New Roman" w:eastAsia="SimSun" w:hAnsi="Times New Roman" w:cs="Times New Roman"/>
          <w:i/>
          <w:iCs/>
          <w:sz w:val="28"/>
          <w:szCs w:val="28"/>
          <w:lang w:val="en-PH"/>
        </w:rPr>
        <w:t>moderately practice</w:t>
      </w:r>
      <w:r>
        <w:rPr>
          <w:rFonts w:ascii="Times New Roman" w:eastAsia="SimSun" w:hAnsi="Times New Roman" w:cs="Times New Roman"/>
          <w:sz w:val="28"/>
          <w:szCs w:val="28"/>
          <w:lang w:val="en-PH"/>
        </w:rPr>
        <w:t xml:space="preserve"> </w:t>
      </w:r>
      <w:r>
        <w:rPr>
          <w:rFonts w:ascii="Times New Roman" w:hAnsi="Times New Roman" w:cs="Times New Roman"/>
          <w:sz w:val="28"/>
          <w:szCs w:val="28"/>
        </w:rPr>
        <w:t>hand hygiene after taking off gloves</w:t>
      </w:r>
      <w:r>
        <w:rPr>
          <w:rFonts w:ascii="Times New Roman" w:hAnsi="Times New Roman" w:cs="Times New Roman"/>
          <w:sz w:val="28"/>
          <w:szCs w:val="28"/>
          <w:lang w:val="en-PH"/>
        </w:rPr>
        <w:t xml:space="preserve">, and </w:t>
      </w:r>
      <w:r>
        <w:rPr>
          <w:rFonts w:ascii="Times New Roman" w:hAnsi="Times New Roman" w:cs="Times New Roman"/>
          <w:i/>
          <w:iCs/>
          <w:sz w:val="28"/>
          <w:szCs w:val="28"/>
          <w:lang w:val="en-PH"/>
        </w:rPr>
        <w:t>less practice</w:t>
      </w:r>
      <w:r>
        <w:rPr>
          <w:rFonts w:ascii="Times New Roman" w:hAnsi="Times New Roman" w:cs="Times New Roman"/>
          <w:sz w:val="28"/>
          <w:szCs w:val="28"/>
          <w:lang w:val="en-PH"/>
        </w:rPr>
        <w:t xml:space="preserve"> </w:t>
      </w:r>
      <w:r>
        <w:rPr>
          <w:rFonts w:ascii="Times New Roman" w:eastAsia="SimSun" w:hAnsi="Times New Roman" w:cs="Times New Roman"/>
          <w:sz w:val="28"/>
          <w:szCs w:val="28"/>
        </w:rPr>
        <w:t>wear</w:t>
      </w:r>
      <w:proofErr w:type="spellStart"/>
      <w:r>
        <w:rPr>
          <w:rFonts w:ascii="Times New Roman" w:eastAsia="SimSun" w:hAnsi="Times New Roman" w:cs="Times New Roman"/>
          <w:sz w:val="28"/>
          <w:szCs w:val="28"/>
          <w:lang w:val="en-PH"/>
        </w:rPr>
        <w:t>ing</w:t>
      </w:r>
      <w:proofErr w:type="spellEnd"/>
      <w:r>
        <w:rPr>
          <w:rFonts w:ascii="Times New Roman" w:eastAsia="SimSun" w:hAnsi="Times New Roman" w:cs="Times New Roman"/>
          <w:sz w:val="28"/>
          <w:szCs w:val="28"/>
        </w:rPr>
        <w:t xml:space="preserve"> protective suits or gown </w:t>
      </w:r>
      <w:r>
        <w:rPr>
          <w:rFonts w:ascii="Times New Roman" w:eastAsia="SimSun" w:hAnsi="Times New Roman" w:cs="Times New Roman"/>
          <w:sz w:val="28"/>
          <w:szCs w:val="28"/>
          <w:lang w:val="en-PH"/>
        </w:rPr>
        <w:t xml:space="preserve">and wearing eye patch </w:t>
      </w:r>
      <w:r>
        <w:rPr>
          <w:rFonts w:ascii="Times New Roman" w:eastAsia="SimSun" w:hAnsi="Times New Roman" w:cs="Times New Roman"/>
          <w:sz w:val="28"/>
          <w:szCs w:val="28"/>
        </w:rPr>
        <w:t>when performing procedures that might induce spraying of blood, body fluid, secretions, or excretions</w:t>
      </w:r>
      <w:r>
        <w:rPr>
          <w:rFonts w:ascii="Times New Roman" w:eastAsia="SimSun" w:hAnsi="Times New Roman" w:cs="Times New Roman"/>
          <w:sz w:val="28"/>
          <w:szCs w:val="28"/>
          <w:lang w:val="en-PH"/>
        </w:rPr>
        <w:t>.</w:t>
      </w:r>
    </w:p>
    <w:p w14:paraId="1B31A686" w14:textId="77777777" w:rsidR="00815374" w:rsidRDefault="00000000">
      <w:pPr>
        <w:pStyle w:val="ListParagraph"/>
        <w:numPr>
          <w:ilvl w:val="0"/>
          <w:numId w:val="4"/>
        </w:num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There is significant relationship between the respondents’ profile </w:t>
      </w:r>
    </w:p>
    <w:p w14:paraId="5ACE2404" w14:textId="77777777" w:rsidR="00815374" w:rsidRDefault="00000000">
      <w:p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and their </w:t>
      </w:r>
      <w:r>
        <w:rPr>
          <w:rFonts w:ascii="Times New Roman" w:eastAsia="SimSun" w:hAnsi="Times New Roman"/>
          <w:bCs/>
          <w:color w:val="000000" w:themeColor="text1"/>
          <w:sz w:val="28"/>
          <w:szCs w:val="28"/>
          <w:shd w:val="clear" w:color="auto" w:fill="FFFFFF"/>
          <w:lang w:val="en-PH"/>
        </w:rPr>
        <w:t>level of infection control awareness</w:t>
      </w:r>
      <w:r>
        <w:rPr>
          <w:rFonts w:ascii="Times New Roman" w:eastAsia="SimSun" w:hAnsi="Times New Roman"/>
          <w:bCs/>
          <w:color w:val="000000" w:themeColor="text1"/>
          <w:sz w:val="28"/>
          <w:szCs w:val="28"/>
          <w:shd w:val="clear" w:color="auto" w:fill="FFFFFF"/>
          <w:lang w:val="en-GB"/>
        </w:rPr>
        <w:t>, although age</w:t>
      </w:r>
      <w:r>
        <w:rPr>
          <w:rFonts w:ascii="Times New Roman" w:eastAsia="SimSun" w:hAnsi="Times New Roman"/>
          <w:bCs/>
          <w:color w:val="000000" w:themeColor="text1"/>
          <w:sz w:val="28"/>
          <w:szCs w:val="28"/>
          <w:shd w:val="clear" w:color="auto" w:fill="FFFFFF"/>
          <w:lang w:val="en-PH"/>
        </w:rPr>
        <w:t xml:space="preserve"> and </w:t>
      </w:r>
      <w:proofErr w:type="spellStart"/>
      <w:r>
        <w:rPr>
          <w:rFonts w:ascii="Times New Roman" w:eastAsia="SimSun" w:hAnsi="Times New Roman"/>
          <w:bCs/>
          <w:color w:val="000000" w:themeColor="text1"/>
          <w:sz w:val="28"/>
          <w:szCs w:val="28"/>
          <w:shd w:val="clear" w:color="auto" w:fill="FFFFFF"/>
          <w:lang w:val="en-GB"/>
        </w:rPr>
        <w:t>gende</w:t>
      </w:r>
      <w:proofErr w:type="spellEnd"/>
      <w:r>
        <w:rPr>
          <w:rFonts w:ascii="Times New Roman" w:eastAsia="SimSun" w:hAnsi="Times New Roman"/>
          <w:bCs/>
          <w:color w:val="000000" w:themeColor="text1"/>
          <w:sz w:val="28"/>
          <w:szCs w:val="28"/>
          <w:shd w:val="clear" w:color="auto" w:fill="FFFFFF"/>
          <w:lang w:val="en-PH"/>
        </w:rPr>
        <w:t>r</w:t>
      </w:r>
      <w:r>
        <w:rPr>
          <w:rFonts w:ascii="Times New Roman" w:eastAsia="SimSun" w:hAnsi="Times New Roman"/>
          <w:bCs/>
          <w:color w:val="000000" w:themeColor="text1"/>
          <w:sz w:val="28"/>
          <w:szCs w:val="28"/>
          <w:shd w:val="clear" w:color="auto" w:fill="FFFFFF"/>
          <w:lang w:val="en-GB"/>
        </w:rPr>
        <w:t xml:space="preserve"> showed no significant relations.</w:t>
      </w:r>
    </w:p>
    <w:p w14:paraId="31489647" w14:textId="77777777" w:rsidR="00815374" w:rsidRDefault="00000000">
      <w:pPr>
        <w:pStyle w:val="ListParagraph"/>
        <w:numPr>
          <w:ilvl w:val="0"/>
          <w:numId w:val="4"/>
        </w:num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There is significant relationship between the respondents’ profile </w:t>
      </w:r>
    </w:p>
    <w:p w14:paraId="48BA000D" w14:textId="77777777" w:rsidR="00815374" w:rsidRDefault="00000000">
      <w:pPr>
        <w:spacing w:after="0" w:line="480" w:lineRule="auto"/>
        <w:jc w:val="both"/>
        <w:rPr>
          <w:rFonts w:ascii="Times New Roman" w:eastAsia="SimSun" w:hAnsi="Times New Roman"/>
          <w:bCs/>
          <w:color w:val="000000" w:themeColor="text1"/>
          <w:sz w:val="28"/>
          <w:szCs w:val="28"/>
          <w:shd w:val="clear" w:color="auto" w:fill="FFFFFF"/>
          <w:lang w:val="en-GB"/>
        </w:rPr>
      </w:pPr>
      <w:r>
        <w:rPr>
          <w:rFonts w:ascii="Times New Roman" w:eastAsia="SimSun" w:hAnsi="Times New Roman"/>
          <w:bCs/>
          <w:color w:val="000000" w:themeColor="text1"/>
          <w:sz w:val="28"/>
          <w:szCs w:val="28"/>
          <w:shd w:val="clear" w:color="auto" w:fill="FFFFFF"/>
          <w:lang w:val="en-GB"/>
        </w:rPr>
        <w:t xml:space="preserve">and their </w:t>
      </w:r>
      <w:r>
        <w:rPr>
          <w:rFonts w:ascii="Times New Roman" w:eastAsia="SimSun" w:hAnsi="Times New Roman"/>
          <w:bCs/>
          <w:color w:val="000000" w:themeColor="text1"/>
          <w:sz w:val="28"/>
          <w:szCs w:val="28"/>
          <w:shd w:val="clear" w:color="auto" w:fill="FFFFFF"/>
          <w:lang w:val="en-PH"/>
        </w:rPr>
        <w:t>level of infection control practices</w:t>
      </w:r>
      <w:r>
        <w:rPr>
          <w:rFonts w:ascii="Times New Roman" w:eastAsia="SimSun" w:hAnsi="Times New Roman"/>
          <w:bCs/>
          <w:color w:val="000000" w:themeColor="text1"/>
          <w:sz w:val="28"/>
          <w:szCs w:val="28"/>
          <w:shd w:val="clear" w:color="auto" w:fill="FFFFFF"/>
          <w:lang w:val="en-GB"/>
        </w:rPr>
        <w:t>, although age</w:t>
      </w:r>
      <w:r>
        <w:rPr>
          <w:rFonts w:ascii="Times New Roman" w:eastAsia="SimSun" w:hAnsi="Times New Roman"/>
          <w:bCs/>
          <w:color w:val="000000" w:themeColor="text1"/>
          <w:sz w:val="28"/>
          <w:szCs w:val="28"/>
          <w:shd w:val="clear" w:color="auto" w:fill="FFFFFF"/>
          <w:lang w:val="en-PH"/>
        </w:rPr>
        <w:t xml:space="preserve"> and </w:t>
      </w:r>
      <w:r>
        <w:rPr>
          <w:rFonts w:ascii="Times New Roman" w:eastAsia="SimSun" w:hAnsi="Times New Roman"/>
          <w:bCs/>
          <w:color w:val="000000" w:themeColor="text1"/>
          <w:sz w:val="28"/>
          <w:szCs w:val="28"/>
          <w:shd w:val="clear" w:color="auto" w:fill="FFFFFF"/>
          <w:lang w:val="en-GB"/>
        </w:rPr>
        <w:t xml:space="preserve">gender showed no significant relations. </w:t>
      </w:r>
    </w:p>
    <w:p w14:paraId="22A0DFE5" w14:textId="77777777" w:rsidR="00815374" w:rsidRDefault="00000000">
      <w:pPr>
        <w:pStyle w:val="ListParagraph"/>
        <w:numPr>
          <w:ilvl w:val="0"/>
          <w:numId w:val="4"/>
        </w:numPr>
        <w:spacing w:after="0" w:line="480" w:lineRule="auto"/>
        <w:jc w:val="both"/>
        <w:rPr>
          <w:rFonts w:ascii="Times New Roman" w:hAnsi="Times New Roman"/>
          <w:sz w:val="28"/>
          <w:szCs w:val="28"/>
          <w:lang w:val="en-PH"/>
        </w:rPr>
      </w:pPr>
      <w:r>
        <w:rPr>
          <w:rFonts w:ascii="Times New Roman" w:eastAsia="SimSun" w:hAnsi="Times New Roman"/>
          <w:bCs/>
          <w:color w:val="000000" w:themeColor="text1"/>
          <w:sz w:val="28"/>
          <w:szCs w:val="28"/>
          <w:shd w:val="clear" w:color="auto" w:fill="FFFFFF"/>
          <w:lang w:val="en-GB"/>
        </w:rPr>
        <w:t xml:space="preserve">There is significant relationship between the respondents’ </w:t>
      </w:r>
      <w:r>
        <w:rPr>
          <w:rFonts w:ascii="Times New Roman" w:eastAsia="SimSun" w:hAnsi="Times New Roman"/>
          <w:bCs/>
          <w:color w:val="000000" w:themeColor="text1"/>
          <w:sz w:val="28"/>
          <w:szCs w:val="28"/>
          <w:shd w:val="clear" w:color="auto" w:fill="FFFFFF"/>
          <w:lang w:val="en-PH"/>
        </w:rPr>
        <w:t xml:space="preserve">level of </w:t>
      </w:r>
    </w:p>
    <w:p w14:paraId="10BA209F" w14:textId="77777777" w:rsidR="00815374" w:rsidRDefault="00000000">
      <w:pPr>
        <w:pStyle w:val="ListParagraph"/>
        <w:spacing w:after="0" w:line="480" w:lineRule="auto"/>
        <w:ind w:left="0"/>
        <w:jc w:val="both"/>
        <w:rPr>
          <w:rFonts w:ascii="Times New Roman" w:eastAsia="SimSun" w:hAnsi="Times New Roman"/>
          <w:bCs/>
          <w:color w:val="000000" w:themeColor="text1"/>
          <w:sz w:val="28"/>
          <w:szCs w:val="28"/>
          <w:shd w:val="clear" w:color="auto" w:fill="FFFFFF"/>
          <w:lang w:val="en-PH"/>
        </w:rPr>
      </w:pPr>
      <w:r>
        <w:rPr>
          <w:rFonts w:ascii="Times New Roman" w:eastAsia="SimSun" w:hAnsi="Times New Roman"/>
          <w:bCs/>
          <w:color w:val="000000" w:themeColor="text1"/>
          <w:sz w:val="28"/>
          <w:szCs w:val="28"/>
          <w:shd w:val="clear" w:color="auto" w:fill="FFFFFF"/>
          <w:lang w:val="en-PH"/>
        </w:rPr>
        <w:t>awareness and level of practice on infection control.</w:t>
      </w:r>
    </w:p>
    <w:p w14:paraId="4F8231BA" w14:textId="77777777" w:rsidR="00815374" w:rsidRDefault="00000000">
      <w:pPr>
        <w:pStyle w:val="ListParagraph"/>
        <w:spacing w:after="0" w:line="480" w:lineRule="auto"/>
        <w:ind w:left="0"/>
        <w:jc w:val="center"/>
        <w:rPr>
          <w:rFonts w:ascii="Times New Roman" w:eastAsia="SimSun" w:hAnsi="Times New Roman"/>
          <w:b/>
          <w:color w:val="000000" w:themeColor="text1"/>
          <w:sz w:val="28"/>
          <w:szCs w:val="28"/>
          <w:shd w:val="clear" w:color="auto" w:fill="FFFFFF"/>
          <w:lang w:val="en-PH"/>
        </w:rPr>
      </w:pPr>
      <w:r>
        <w:rPr>
          <w:rFonts w:ascii="Times New Roman" w:eastAsia="SimSun" w:hAnsi="Times New Roman"/>
          <w:b/>
          <w:color w:val="000000" w:themeColor="text1"/>
          <w:sz w:val="28"/>
          <w:szCs w:val="28"/>
          <w:shd w:val="clear" w:color="auto" w:fill="FFFFFF"/>
          <w:lang w:val="en-PH"/>
        </w:rPr>
        <w:t>Conclusion</w:t>
      </w:r>
    </w:p>
    <w:p w14:paraId="50BA8EBA" w14:textId="77777777" w:rsidR="00815374" w:rsidRDefault="00000000">
      <w:pPr>
        <w:pStyle w:val="ListParagraph"/>
        <w:spacing w:after="0" w:line="480" w:lineRule="auto"/>
        <w:ind w:left="0" w:firstLine="720"/>
        <w:jc w:val="both"/>
        <w:rPr>
          <w:rFonts w:ascii="Times New Roman" w:hAnsi="Times New Roman" w:cs="Times New Roman"/>
          <w:sz w:val="28"/>
          <w:szCs w:val="28"/>
          <w:lang w:val="en-PH"/>
        </w:rPr>
      </w:pPr>
      <w:r>
        <w:rPr>
          <w:rFonts w:ascii="Times New Roman" w:hAnsi="Times New Roman" w:cs="Times New Roman"/>
          <w:sz w:val="28"/>
          <w:szCs w:val="28"/>
        </w:rPr>
        <w:t xml:space="preserve">The study concludes that the majority of respondents, predominantly young female BSN graduates with less than a year of experience as staff nurses, are highly aware of and practice infection control measures. While they demonstrate strong awareness and practice of key infection control protocols, such as hand hygiene and safe sharps disposal, gaps exist in their awareness and practice of measures like avoiding needle recapping, using alcohol rubs after glove removal, and wearing protective gear during high-risk </w:t>
      </w:r>
      <w:r>
        <w:rPr>
          <w:rFonts w:ascii="Times New Roman" w:hAnsi="Times New Roman" w:cs="Times New Roman"/>
          <w:sz w:val="28"/>
          <w:szCs w:val="28"/>
        </w:rPr>
        <w:lastRenderedPageBreak/>
        <w:t>procedures. Significant relationships were found between respondents' profiles, their awareness, and infection control practices, highlighting the importance of education and training in improving compliance.</w:t>
      </w:r>
    </w:p>
    <w:p w14:paraId="20024D77" w14:textId="77777777" w:rsidR="00815374" w:rsidRDefault="00000000">
      <w:pPr>
        <w:spacing w:after="0" w:line="480" w:lineRule="auto"/>
        <w:jc w:val="center"/>
        <w:rPr>
          <w:rFonts w:ascii="Times New Roman" w:hAnsi="Times New Roman"/>
          <w:b/>
          <w:color w:val="000000" w:themeColor="text1"/>
          <w:sz w:val="28"/>
          <w:szCs w:val="28"/>
          <w:lang w:val="en-PH"/>
        </w:rPr>
      </w:pPr>
      <w:r>
        <w:rPr>
          <w:rFonts w:ascii="Times New Roman" w:hAnsi="Times New Roman"/>
          <w:b/>
          <w:color w:val="000000" w:themeColor="text1"/>
          <w:sz w:val="28"/>
          <w:szCs w:val="28"/>
        </w:rPr>
        <w:t>Recommendation</w:t>
      </w:r>
      <w:r>
        <w:rPr>
          <w:rFonts w:ascii="Times New Roman" w:hAnsi="Times New Roman"/>
          <w:b/>
          <w:color w:val="000000" w:themeColor="text1"/>
          <w:sz w:val="28"/>
          <w:szCs w:val="28"/>
          <w:lang w:val="en-PH"/>
        </w:rPr>
        <w:t>s</w:t>
      </w:r>
    </w:p>
    <w:p w14:paraId="1362842F" w14:textId="77777777" w:rsidR="00815374" w:rsidRDefault="00000000">
      <w:pPr>
        <w:pStyle w:val="NoSpacing"/>
        <w:spacing w:line="48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Based on the findings and conclusion of the study, the following are recommended: </w:t>
      </w:r>
    </w:p>
    <w:p w14:paraId="4575AA28" w14:textId="77777777" w:rsidR="00815374" w:rsidRDefault="00000000">
      <w:pPr>
        <w:pStyle w:val="NoSpacing"/>
        <w:numPr>
          <w:ilvl w:val="0"/>
          <w:numId w:val="5"/>
        </w:numPr>
        <w:spacing w:line="48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That the proposed action plan be implemented</w:t>
      </w:r>
      <w:r>
        <w:rPr>
          <w:rFonts w:ascii="Times New Roman" w:hAnsi="Times New Roman"/>
          <w:color w:val="000000" w:themeColor="text1"/>
          <w:sz w:val="28"/>
          <w:szCs w:val="28"/>
          <w:lang w:val="en-PH"/>
        </w:rPr>
        <w:t xml:space="preserve">. </w:t>
      </w:r>
    </w:p>
    <w:p w14:paraId="4E0DAB61" w14:textId="77777777" w:rsidR="00815374" w:rsidRDefault="00000000">
      <w:pPr>
        <w:pStyle w:val="NoSpacing"/>
        <w:numPr>
          <w:ilvl w:val="0"/>
          <w:numId w:val="5"/>
        </w:numPr>
        <w:spacing w:line="48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That relevant studies be undertaken by future researchers to</w:t>
      </w:r>
      <w:r>
        <w:rPr>
          <w:rFonts w:ascii="Times New Roman" w:hAnsi="Times New Roman"/>
          <w:color w:val="000000" w:themeColor="text1"/>
          <w:sz w:val="28"/>
          <w:szCs w:val="28"/>
          <w:lang w:val="en-PH"/>
        </w:rPr>
        <w:t xml:space="preserve">: </w:t>
      </w:r>
    </w:p>
    <w:p w14:paraId="7D7482D3" w14:textId="2A618BC5" w:rsidR="00815374" w:rsidRDefault="00000000" w:rsidP="00B26BC6">
      <w:pPr>
        <w:pStyle w:val="NoSpacing"/>
        <w:spacing w:line="480" w:lineRule="auto"/>
        <w:ind w:firstLine="1440"/>
        <w:jc w:val="both"/>
        <w:rPr>
          <w:rFonts w:ascii="Times New Roman" w:eastAsia="SimSun" w:hAnsi="Times New Roman"/>
          <w:sz w:val="28"/>
          <w:szCs w:val="28"/>
        </w:rPr>
      </w:pPr>
      <w:r>
        <w:rPr>
          <w:rFonts w:ascii="Times New Roman" w:hAnsi="Times New Roman"/>
          <w:color w:val="000000" w:themeColor="text1"/>
          <w:sz w:val="28"/>
          <w:szCs w:val="28"/>
          <w:lang w:val="en-PH"/>
        </w:rPr>
        <w:t>2.1</w:t>
      </w:r>
      <w:r>
        <w:rPr>
          <w:rFonts w:ascii="Times New Roman" w:hAnsi="Times New Roman"/>
          <w:color w:val="000000" w:themeColor="text1"/>
          <w:sz w:val="28"/>
          <w:szCs w:val="28"/>
        </w:rPr>
        <w:t xml:space="preserve"> </w:t>
      </w:r>
      <w:r w:rsidR="00A515C4">
        <w:rPr>
          <w:rFonts w:ascii="Times New Roman" w:hAnsi="Times New Roman"/>
          <w:color w:val="000000" w:themeColor="text1"/>
          <w:sz w:val="28"/>
          <w:szCs w:val="28"/>
        </w:rPr>
        <w:t>G</w:t>
      </w:r>
      <w:r>
        <w:rPr>
          <w:rFonts w:ascii="Times New Roman" w:hAnsi="Times New Roman"/>
          <w:color w:val="000000" w:themeColor="text1"/>
          <w:sz w:val="28"/>
          <w:szCs w:val="28"/>
        </w:rPr>
        <w:t>ather</w:t>
      </w:r>
      <w:r>
        <w:rPr>
          <w:rFonts w:ascii="Times New Roman" w:hAnsi="Times New Roman"/>
          <w:color w:val="000000" w:themeColor="text1"/>
          <w:sz w:val="28"/>
          <w:szCs w:val="28"/>
          <w:lang w:val="en-PH"/>
        </w:rPr>
        <w:t xml:space="preserve"> </w:t>
      </w:r>
      <w:r>
        <w:rPr>
          <w:rFonts w:ascii="Times New Roman" w:hAnsi="Times New Roman"/>
          <w:color w:val="000000" w:themeColor="text1"/>
          <w:sz w:val="28"/>
          <w:szCs w:val="28"/>
        </w:rPr>
        <w:t xml:space="preserve">more evidence-base </w:t>
      </w:r>
      <w:r>
        <w:rPr>
          <w:rFonts w:ascii="Times New Roman" w:hAnsi="Times New Roman"/>
          <w:color w:val="000000" w:themeColor="text1"/>
          <w:sz w:val="28"/>
          <w:szCs w:val="28"/>
          <w:lang w:val="en-PH"/>
        </w:rPr>
        <w:t xml:space="preserve">on </w:t>
      </w:r>
      <w:r>
        <w:rPr>
          <w:rFonts w:ascii="Times New Roman" w:eastAsia="SimSun" w:hAnsi="Times New Roman"/>
          <w:sz w:val="28"/>
          <w:szCs w:val="28"/>
        </w:rPr>
        <w:t>the specific barriers that hinder nurses’ adherence to certain infection control practices, such as using alcohol rubs after glove removal and wearing protective gear during high-risk procedures.</w:t>
      </w:r>
    </w:p>
    <w:p w14:paraId="79CBC9A4" w14:textId="4265B23D" w:rsidR="00815374" w:rsidRDefault="00000000" w:rsidP="00B26BC6">
      <w:pPr>
        <w:pStyle w:val="NoSpacing"/>
        <w:spacing w:line="480" w:lineRule="auto"/>
        <w:ind w:firstLine="1440"/>
        <w:jc w:val="both"/>
        <w:rPr>
          <w:rFonts w:ascii="Times New Roman" w:eastAsia="SimSun" w:hAnsi="Times New Roman"/>
          <w:sz w:val="28"/>
          <w:szCs w:val="28"/>
        </w:rPr>
      </w:pPr>
      <w:r>
        <w:rPr>
          <w:rFonts w:ascii="Times New Roman" w:eastAsia="SimSun" w:hAnsi="Times New Roman"/>
          <w:sz w:val="28"/>
          <w:szCs w:val="28"/>
          <w:lang w:val="en-PH"/>
        </w:rPr>
        <w:t xml:space="preserve">2.2 </w:t>
      </w:r>
      <w:r w:rsidR="00A515C4">
        <w:rPr>
          <w:rFonts w:ascii="Times New Roman" w:eastAsia="SimSun" w:hAnsi="Times New Roman"/>
          <w:sz w:val="28"/>
          <w:szCs w:val="28"/>
        </w:rPr>
        <w:t>A</w:t>
      </w:r>
      <w:r>
        <w:rPr>
          <w:rFonts w:ascii="Times New Roman" w:eastAsia="SimSun" w:hAnsi="Times New Roman"/>
          <w:sz w:val="28"/>
          <w:szCs w:val="28"/>
        </w:rPr>
        <w:t>ssess the effectiveness of targeted educational programs and workshops in improving awareness and compliance with infection control practices, particularly focusing on less-practiced measures like isolation precautions and PPE usage.</w:t>
      </w:r>
    </w:p>
    <w:p w14:paraId="1A03957C" w14:textId="39CD1C00" w:rsidR="00815374" w:rsidRDefault="00000000" w:rsidP="00B26BC6">
      <w:pPr>
        <w:pStyle w:val="NoSpacing"/>
        <w:spacing w:line="480" w:lineRule="auto"/>
        <w:ind w:firstLine="1440"/>
        <w:jc w:val="both"/>
        <w:rPr>
          <w:rFonts w:ascii="Times New Roman" w:eastAsia="SimSun" w:hAnsi="Times New Roman"/>
          <w:sz w:val="28"/>
          <w:szCs w:val="28"/>
        </w:rPr>
      </w:pPr>
      <w:r>
        <w:rPr>
          <w:rFonts w:ascii="Times New Roman" w:eastAsia="SimSun" w:hAnsi="Times New Roman"/>
          <w:sz w:val="28"/>
          <w:szCs w:val="28"/>
          <w:lang w:val="en-PH"/>
        </w:rPr>
        <w:t xml:space="preserve">2.3 </w:t>
      </w:r>
      <w:r w:rsidR="00A515C4">
        <w:rPr>
          <w:rFonts w:ascii="Times New Roman" w:eastAsia="SimSun" w:hAnsi="Times New Roman"/>
          <w:sz w:val="28"/>
          <w:szCs w:val="28"/>
          <w:lang w:val="en-PH"/>
        </w:rPr>
        <w:t>E</w:t>
      </w:r>
      <w:proofErr w:type="spellStart"/>
      <w:r>
        <w:rPr>
          <w:rFonts w:ascii="Times New Roman" w:eastAsia="SimSun" w:hAnsi="Times New Roman"/>
          <w:sz w:val="28"/>
          <w:szCs w:val="28"/>
        </w:rPr>
        <w:t>xamine</w:t>
      </w:r>
      <w:proofErr w:type="spellEnd"/>
      <w:r>
        <w:rPr>
          <w:rFonts w:ascii="Times New Roman" w:eastAsia="SimSun" w:hAnsi="Times New Roman"/>
          <w:sz w:val="28"/>
          <w:szCs w:val="28"/>
        </w:rPr>
        <w:t xml:space="preserve"> how infection control awareness and practices evolve as nurses gain more experience, particularly for those with longer lengths of service beyond one year.</w:t>
      </w:r>
    </w:p>
    <w:p w14:paraId="26817024" w14:textId="77777777" w:rsidR="0054277A" w:rsidRDefault="0054277A" w:rsidP="00B26BC6">
      <w:pPr>
        <w:pStyle w:val="NoSpacing"/>
        <w:spacing w:line="480" w:lineRule="auto"/>
        <w:ind w:firstLine="1440"/>
        <w:jc w:val="both"/>
        <w:rPr>
          <w:rFonts w:ascii="Times New Roman" w:eastAsia="SimSun" w:hAnsi="Times New Roman"/>
          <w:sz w:val="28"/>
          <w:szCs w:val="28"/>
          <w:lang w:val="en-PH"/>
        </w:rPr>
        <w:sectPr w:rsidR="0054277A" w:rsidSect="00E11A3C">
          <w:headerReference w:type="default" r:id="rId12"/>
          <w:pgSz w:w="12240" w:h="15840"/>
          <w:pgMar w:top="1440" w:right="1440" w:bottom="1440" w:left="2160" w:header="708" w:footer="708" w:gutter="0"/>
          <w:pgNumType w:start="1"/>
          <w:cols w:space="708"/>
          <w:docGrid w:linePitch="360"/>
        </w:sectPr>
      </w:pPr>
    </w:p>
    <w:p w14:paraId="21AD0C14" w14:textId="36C79A06" w:rsidR="00DF7963" w:rsidRDefault="00812E23" w:rsidP="00DF7963">
      <w:pPr>
        <w:spacing w:after="0" w:line="48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717632" behindDoc="0" locked="0" layoutInCell="1" allowOverlap="1" wp14:anchorId="226CB1DF" wp14:editId="76B822BC">
                <wp:simplePos x="0" y="0"/>
                <wp:positionH relativeFrom="column">
                  <wp:posOffset>8028562</wp:posOffset>
                </wp:positionH>
                <wp:positionV relativeFrom="paragraph">
                  <wp:posOffset>-1027889</wp:posOffset>
                </wp:positionV>
                <wp:extent cx="415047" cy="460442"/>
                <wp:effectExtent l="0" t="0" r="23495" b="15875"/>
                <wp:wrapNone/>
                <wp:docPr id="1796258573" name="Rectangle 24"/>
                <wp:cNvGraphicFramePr/>
                <a:graphic xmlns:a="http://schemas.openxmlformats.org/drawingml/2006/main">
                  <a:graphicData uri="http://schemas.microsoft.com/office/word/2010/wordprocessingShape">
                    <wps:wsp>
                      <wps:cNvSpPr/>
                      <wps:spPr>
                        <a:xfrm>
                          <a:off x="0" y="0"/>
                          <a:ext cx="415047" cy="46044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FB91B" id="Rectangle 24" o:spid="_x0000_s1026" style="position:absolute;margin-left:632.15pt;margin-top:-80.95pt;width:32.7pt;height:36.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skeAIAAIUFAAAOAAAAZHJzL2Uyb0RvYy54bWysVMFu2zAMvQ/YPwi6r7YDt92COkXQosOA&#10;oivWDj0rshQbkEWNUuJkXz9Kdpy2K3YodpFFk3wkn0heXO46w7YKfQu24sVJzpmyEurWriv+8/Hm&#10;02fOfBC2FgasqvheeX65+PjhondzNYMGTK2QEYj1895VvAnBzbPMy0Z1wp+AU5aUGrATgURcZzWK&#10;ntA7k83y/CzrAWuHIJX39Pd6UPJFwtdayfBda68CMxWn3EI6MZ2reGaLCzFfo3BNK8c0xDuy6ERr&#10;KegEdS2CYBts/4LqWongQYcTCV0GWrdSpRqomiJ/Vc1DI5xKtRA53k00+f8HK++2D+4eiYbe+bmn&#10;a6xip7GLX8qP7RJZ+4kstQtM0s+yOM3Lc84kqcqzvCxnkczs6OzQh68KOhYvFUd6i0SR2N76MJge&#10;TGIsD6atb1pjkhDfX10ZZFtBL7daFyP4Cytj3+VIOUbP7FhxuoW9URHP2B9Ks7amGmcp4dSMx2SE&#10;lMqGYlA1olZDjkRHnvqJ4CePREgCjMiaqpuwR4CXhR6wB3pG++iqUi9Pzvm/EhucJ48UGWyYnLvW&#10;Ar4FYKiqMfJgfyBpoCaytIJ6f48MYZgk7+RNS897K3y4F0ijQ0NG6yB8p0Mb6CsO442zBvD3W/+j&#10;PXU0aTnraRQr7n9tBCrOzDdLvf6lKMs4u0koT89nJOBzzeq5xm66K6CeKWjxOJmu0T6Yw1UjdE+0&#10;NZYxKqmElRS74jLgQbgKw4qgvSPVcpnMaF6dCLf2wckIHlmN7fu4exLoxh4PNBx3cBhbMX/V6oNt&#10;9LSw3ATQbZqDI68j3zTrqXHGvRSXyXM5WR235+IPAAAA//8DAFBLAwQUAAYACAAAACEANBnJsuMA&#10;AAAOAQAADwAAAGRycy9kb3ducmV2LnhtbEyPwU7DMAyG70i8Q2QkblvaburW0nRCCISQOMCGtB2z&#10;xmkrmqRq0q68Pd4Jjr/96ffnYjebjk04+NZZAfEyAoa2cqq1tYCvw8tiC8wHaZXsnEUBP+hhV97e&#10;FDJX7mI/cdqHmlGJ9bkU0ITQ55z7qkEj/dL1aGmn3WBkoDjUXA3yQuWm40kUpdzI1tKFRvb41GD1&#10;vR+NgJOWr4fnN//OdTLprP0Yj3ozCnF/Nz8+AAs4hz8YrvqkDiU5nd1olWcd5SRdr4gVsIjTOAN2&#10;ZVZJtgF2ptk2WwMvC/7/jfIXAAD//wMAUEsBAi0AFAAGAAgAAAAhALaDOJL+AAAA4QEAABMAAAAA&#10;AAAAAAAAAAAAAAAAAFtDb250ZW50X1R5cGVzXS54bWxQSwECLQAUAAYACAAAACEAOP0h/9YAAACU&#10;AQAACwAAAAAAAAAAAAAAAAAvAQAAX3JlbHMvLnJlbHNQSwECLQAUAAYACAAAACEAqhbrJHgCAACF&#10;BQAADgAAAAAAAAAAAAAAAAAuAgAAZHJzL2Uyb0RvYy54bWxQSwECLQAUAAYACAAAACEANBnJsuMA&#10;AAAOAQAADwAAAAAAAAAAAAAAAADSBAAAZHJzL2Rvd25yZXYueG1sUEsFBgAAAAAEAAQA8wAAAOIF&#10;AAAAAA==&#10;" fillcolor="white [3212]" strokecolor="white [3212]" strokeweight="1pt"/>
            </w:pict>
          </mc:Fallback>
        </mc:AlternateContent>
      </w:r>
      <w:r w:rsidR="00DF7963">
        <w:rPr>
          <w:rFonts w:ascii="Times New Roman" w:hAnsi="Times New Roman" w:cs="Times New Roman"/>
          <w:b/>
          <w:noProof/>
          <w:sz w:val="28"/>
          <w:szCs w:val="28"/>
        </w:rPr>
        <mc:AlternateContent>
          <mc:Choice Requires="wps">
            <w:drawing>
              <wp:anchor distT="0" distB="0" distL="114300" distR="114300" simplePos="0" relativeHeight="251706368" behindDoc="0" locked="0" layoutInCell="1" allowOverlap="1" wp14:anchorId="1A6155D2" wp14:editId="23260978">
                <wp:simplePos x="0" y="0"/>
                <wp:positionH relativeFrom="column">
                  <wp:posOffset>8048625</wp:posOffset>
                </wp:positionH>
                <wp:positionV relativeFrom="paragraph">
                  <wp:posOffset>-542925</wp:posOffset>
                </wp:positionV>
                <wp:extent cx="419100" cy="428625"/>
                <wp:effectExtent l="6350" t="6350" r="12700" b="22225"/>
                <wp:wrapNone/>
                <wp:docPr id="16" name="Rectangle 16"/>
                <wp:cNvGraphicFramePr/>
                <a:graphic xmlns:a="http://schemas.openxmlformats.org/drawingml/2006/main">
                  <a:graphicData uri="http://schemas.microsoft.com/office/word/2010/wordprocessingShape">
                    <wps:wsp>
                      <wps:cNvSpPr/>
                      <wps:spPr>
                        <a:xfrm>
                          <a:off x="0" y="0"/>
                          <a:ext cx="41910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80079" w14:textId="77777777" w:rsidR="00DF7963" w:rsidRDefault="00DF7963" w:rsidP="00DF79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A6155D2" id="Rectangle 16" o:spid="_x0000_s1032" style="position:absolute;left:0;text-align:left;margin-left:633.75pt;margin-top:-42.75pt;width:33pt;height:33.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34ubAIAAF0FAAAOAAAAZHJzL2Uyb0RvYy54bWysVE1v2zAMvQ/YfxB0X2wHadYGdYqgRYcB&#13;&#10;wRo0G3ZWZCkWIIuapMTJfv0o+SPdVuxQzAdZFMlH8oni7d2p0eQonFdgSlpMckqE4VApsy/pt6+P&#13;&#10;H64p8YGZimkwoqRn4end8v2729YuxBRq0JVwBEGMX7S2pHUIdpFlnteiYX4CVhhUSnANCyi6fVY5&#13;&#10;1iJ6o7Npns+zFlxlHXDhPZ4+dEq6TPhSCh6epPQiEF1SzC2k1aV1F9dsecsWe8dsrXifBntDFg1T&#13;&#10;BoOOUA8sMHJw6i+oRnEHHmSYcGgykFJxkWrAaor8j2q2NbMi1YLkeDvS5P8fLP9y3NqNQxpa6xce&#13;&#10;t7GKk3RN/GN+5JTIOo9kiVMgHA9nxU2RI6UcVbPp9Xx6FcnMLs7W+fBJQEPipqQO7yJRxI5rHzrT&#13;&#10;wSTG8qBV9ai0TkK8f3GvHTkyvLndvujBf7PS5k2OmGP0zC4Vp104axHxtHkWkqgKa5ymhFMzXpJh&#13;&#10;nAsTik5Vs0p0OV7l+A1ZDuknQhJgRJZY3YjdAwyWHciA3dHT20dXkXp5dM7/lVjnPHqkyGDC6Nwo&#13;&#10;A+41AI1V9ZE7+4GkjprIUjjtTshNSefRMp7soDpvHHHQvS1v+aPCC18zHzbM4WPCHsEBEZ5wkRra&#13;&#10;kkK/o6QG9/O182iPPY5aSlp8nCX1Pw7MCUr0Z4Pdf1PMZvE1J2F29XGKgnup2b3UmENzD9hFBY4i&#13;&#10;y9M22gc9bKWD5jvOkVWMiipmOMYuKQ9uEO5DNzRwEnGxWiUzfMGWhbXZWh7BI88GVocAUqX+vrDT&#13;&#10;84hvODVEP2/ikHgpJ6vLVFz+AgAA//8DAFBLAwQUAAYACAAAACEAF6Rl4uYAAAASAQAADwAAAGRy&#13;&#10;cy9kb3ducmV2LnhtbExPTW+DMAy9T9p/iDxptzYU1JZSQjXtQ9OkHrZ2UndMiQNoJEEkUPbv5562&#13;&#10;i/We/fz8nO8m07IRe984K2Axj4ChLZ1qbCXg8/gyS4H5IK2SrbMo4Ac97Irbm1xmyl3sB46HUDEy&#13;&#10;sT6TAuoQuoxzX9ZopJ+7Di3NtOuNDET7iqteXsjctDyOohU3srF0oZYdPtZYfh8GI+BLy9fj85vf&#13;&#10;cx2PetO8Dye9HoS4v5uetlQetsACTuFvA64/UH4oKNjZDVZ51hKPV+slaQXM0iWBqyRJEkJnai3S&#13;&#10;CHiR8/+vFL8AAAD//wMAUEsBAi0AFAAGAAgAAAAhALaDOJL+AAAA4QEAABMAAAAAAAAAAAAAAAAA&#13;&#10;AAAAAFtDb250ZW50X1R5cGVzXS54bWxQSwECLQAUAAYACAAAACEAOP0h/9YAAACUAQAACwAAAAAA&#13;&#10;AAAAAAAAAAAvAQAAX3JlbHMvLnJlbHNQSwECLQAUAAYACAAAACEAgW9+LmwCAABdBQAADgAAAAAA&#13;&#10;AAAAAAAAAAAuAgAAZHJzL2Uyb0RvYy54bWxQSwECLQAUAAYACAAAACEAF6Rl4uYAAAASAQAADwAA&#13;&#10;AAAAAAAAAAAAAADGBAAAZHJzL2Rvd25yZXYueG1sUEsFBgAAAAAEAAQA8wAAANkFAAAAAA==&#13;&#10;" fillcolor="white [3212]" strokecolor="white [3212]" strokeweight="1pt">
                <v:textbox>
                  <w:txbxContent>
                    <w:p w14:paraId="65F80079" w14:textId="77777777" w:rsidR="00DF7963" w:rsidRDefault="00DF7963" w:rsidP="00DF7963">
                      <w:pPr>
                        <w:jc w:val="center"/>
                      </w:pPr>
                    </w:p>
                  </w:txbxContent>
                </v:textbox>
              </v:rect>
            </w:pict>
          </mc:Fallback>
        </mc:AlternateContent>
      </w:r>
      <w:r w:rsidR="00DF7963">
        <w:rPr>
          <w:rFonts w:ascii="Times New Roman" w:hAnsi="Times New Roman" w:cs="Times New Roman"/>
          <w:b/>
          <w:sz w:val="28"/>
          <w:szCs w:val="28"/>
        </w:rPr>
        <w:t xml:space="preserve">PROPOSED ACTION PLAN </w:t>
      </w:r>
    </w:p>
    <w:p w14:paraId="06B52EF7" w14:textId="77777777" w:rsidR="00DF7963" w:rsidRDefault="00DF7963" w:rsidP="00DF7963">
      <w:pPr>
        <w:spacing w:after="0" w:line="480" w:lineRule="auto"/>
        <w:jc w:val="center"/>
        <w:rPr>
          <w:rFonts w:ascii="Times New Roman" w:hAnsi="Times New Roman" w:cs="Times New Roman"/>
          <w:b/>
          <w:sz w:val="28"/>
          <w:szCs w:val="28"/>
        </w:rPr>
      </w:pPr>
    </w:p>
    <w:p w14:paraId="6FD76915" w14:textId="77777777" w:rsidR="00DF7963" w:rsidRDefault="00DF7963" w:rsidP="00DF7963">
      <w:pPr>
        <w:spacing w:after="0" w:line="480" w:lineRule="auto"/>
        <w:jc w:val="both"/>
        <w:rPr>
          <w:rFonts w:ascii="Times New Roman" w:hAnsi="Times New Roman"/>
          <w:sz w:val="28"/>
          <w:szCs w:val="28"/>
        </w:rPr>
      </w:pPr>
      <w:r>
        <w:rPr>
          <w:rFonts w:ascii="Times New Roman" w:hAnsi="Times New Roman"/>
          <w:sz w:val="28"/>
          <w:szCs w:val="28"/>
        </w:rPr>
        <w:t>Rationale:</w:t>
      </w:r>
    </w:p>
    <w:p w14:paraId="35E7430A" w14:textId="77777777" w:rsidR="00DF7963" w:rsidRDefault="00DF7963" w:rsidP="00DF7963">
      <w:pPr>
        <w:spacing w:after="0" w:line="240" w:lineRule="auto"/>
        <w:ind w:firstLine="420"/>
        <w:jc w:val="both"/>
        <w:rPr>
          <w:rFonts w:ascii="Times New Roman" w:hAnsi="Times New Roman" w:cs="Times New Roman"/>
          <w:sz w:val="28"/>
          <w:szCs w:val="28"/>
        </w:rPr>
      </w:pPr>
      <w:r>
        <w:rPr>
          <w:rFonts w:ascii="Times New Roman" w:hAnsi="Times New Roman" w:cs="Times New Roman"/>
          <w:sz w:val="28"/>
          <w:szCs w:val="28"/>
        </w:rPr>
        <w:t>Infection control is a critical component of patient safety and quality care in clinical settings. Nurses play a central role in preventing healthcare-associated infections (HAIs) by adhering to proper infection control protocols. However, gaps in awareness and inconsistent adherence to best practices can compromise patient outcomes and increase the risk of disease transmission. Therefore, an action plan is necessary to enhance infection control awareness and ensure standardized practices among nurses.</w:t>
      </w:r>
    </w:p>
    <w:p w14:paraId="0403AC94" w14:textId="77777777" w:rsidR="00DF7963" w:rsidRDefault="00DF7963" w:rsidP="00DF7963">
      <w:pPr>
        <w:spacing w:after="0" w:line="240" w:lineRule="auto"/>
        <w:ind w:firstLine="420"/>
        <w:jc w:val="both"/>
        <w:rPr>
          <w:rFonts w:ascii="Times New Roman" w:hAnsi="Times New Roman" w:cs="Times New Roman"/>
          <w:sz w:val="28"/>
          <w:szCs w:val="28"/>
        </w:rPr>
      </w:pPr>
      <w:r>
        <w:rPr>
          <w:rFonts w:ascii="Times New Roman" w:hAnsi="Times New Roman" w:cs="Times New Roman"/>
          <w:sz w:val="28"/>
          <w:szCs w:val="28"/>
        </w:rPr>
        <w:t>One key reason for implementing this action plan is to strengthen nurses’ knowledge and skills in infection prevention through evidence-based education and training. Continuous professional development will help nurses stay updated with evolving guidelines and protocols, ultimately reducing the incidence of HAIs. Additionally, the action plan aims to promote a culture of accountability and adherence to infection control measures, ensuring that nurses consistently follow hand hygiene, personal protective equipment (PPE) use, and environmental sanitation protocols.</w:t>
      </w:r>
    </w:p>
    <w:p w14:paraId="1C006A5B" w14:textId="77777777" w:rsidR="00DF7963" w:rsidRDefault="00DF7963" w:rsidP="00DF7963">
      <w:pPr>
        <w:ind w:firstLine="420"/>
        <w:jc w:val="both"/>
        <w:rPr>
          <w:rFonts w:ascii="Times New Roman" w:hAnsi="Times New Roman" w:cs="Times New Roman"/>
          <w:sz w:val="28"/>
          <w:szCs w:val="28"/>
        </w:rPr>
      </w:pPr>
    </w:p>
    <w:p w14:paraId="56FCEE90" w14:textId="77777777" w:rsidR="00DF7963" w:rsidRDefault="00DF7963" w:rsidP="00DF7963">
      <w:pPr>
        <w:spacing w:after="0" w:line="480" w:lineRule="auto"/>
        <w:jc w:val="both"/>
        <w:rPr>
          <w:rFonts w:ascii="Times New Roman" w:hAnsi="Times New Roman"/>
          <w:sz w:val="28"/>
          <w:szCs w:val="28"/>
        </w:rPr>
      </w:pPr>
      <w:r>
        <w:rPr>
          <w:rFonts w:ascii="Times New Roman" w:hAnsi="Times New Roman"/>
          <w:sz w:val="28"/>
          <w:szCs w:val="28"/>
        </w:rPr>
        <w:t>General Objectives:</w:t>
      </w:r>
    </w:p>
    <w:p w14:paraId="4058EB6B" w14:textId="77777777" w:rsidR="00DF7963" w:rsidRDefault="00DF7963" w:rsidP="00DF7963">
      <w:pPr>
        <w:ind w:firstLine="420"/>
        <w:rPr>
          <w:rFonts w:ascii="Times New Roman" w:hAnsi="Times New Roman" w:cs="Times New Roman"/>
          <w:sz w:val="28"/>
          <w:szCs w:val="28"/>
          <w:lang w:val="en-PH"/>
        </w:rPr>
      </w:pPr>
      <w:r>
        <w:rPr>
          <w:rFonts w:ascii="Times New Roman" w:hAnsi="Times New Roman"/>
          <w:sz w:val="28"/>
          <w:szCs w:val="28"/>
        </w:rPr>
        <w:t xml:space="preserve">This proposed plan aims </w:t>
      </w:r>
      <w:r>
        <w:rPr>
          <w:rFonts w:ascii="Times New Roman" w:hAnsi="Times New Roman"/>
          <w:sz w:val="28"/>
          <w:szCs w:val="28"/>
          <w:lang w:val="en-PH"/>
        </w:rPr>
        <w:t>t</w:t>
      </w:r>
      <w:r>
        <w:rPr>
          <w:rFonts w:ascii="Times New Roman" w:hAnsi="Times New Roman" w:cs="Times New Roman"/>
          <w:sz w:val="28"/>
          <w:szCs w:val="28"/>
        </w:rPr>
        <w:t>o</w:t>
      </w:r>
      <w:r>
        <w:rPr>
          <w:rFonts w:ascii="Times New Roman" w:hAnsi="Times New Roman" w:cs="Times New Roman"/>
          <w:sz w:val="28"/>
          <w:szCs w:val="28"/>
          <w:lang w:val="en-PH"/>
        </w:rPr>
        <w:t xml:space="preserve"> e</w:t>
      </w:r>
      <w:proofErr w:type="spellStart"/>
      <w:r>
        <w:rPr>
          <w:rFonts w:ascii="Times New Roman" w:hAnsi="Times New Roman" w:cs="Times New Roman"/>
          <w:sz w:val="28"/>
          <w:szCs w:val="28"/>
        </w:rPr>
        <w:t>nhance</w:t>
      </w:r>
      <w:proofErr w:type="spellEnd"/>
      <w:r>
        <w:rPr>
          <w:rFonts w:ascii="Times New Roman" w:hAnsi="Times New Roman" w:cs="Times New Roman"/>
          <w:sz w:val="28"/>
          <w:szCs w:val="28"/>
        </w:rPr>
        <w:t xml:space="preserve"> Awareness and Compliance with Infection Control Protocols</w:t>
      </w:r>
      <w:r>
        <w:rPr>
          <w:rFonts w:ascii="Times New Roman" w:hAnsi="Times New Roman" w:cs="Times New Roman"/>
          <w:sz w:val="28"/>
          <w:szCs w:val="28"/>
          <w:lang w:val="en-PH"/>
        </w:rPr>
        <w:t xml:space="preserve"> and </w:t>
      </w:r>
      <w:r>
        <w:rPr>
          <w:rFonts w:ascii="Times New Roman" w:hAnsi="Times New Roman" w:cs="Times New Roman"/>
          <w:sz w:val="28"/>
          <w:szCs w:val="28"/>
        </w:rPr>
        <w:t>Improve Institutional Support and Monitoring of Infection Control Practices</w:t>
      </w:r>
      <w:r>
        <w:rPr>
          <w:rFonts w:ascii="Times New Roman" w:hAnsi="Times New Roman" w:cs="Times New Roman"/>
          <w:sz w:val="28"/>
          <w:szCs w:val="28"/>
          <w:lang w:val="en-PH"/>
        </w:rPr>
        <w:t>.</w:t>
      </w:r>
    </w:p>
    <w:p w14:paraId="2E4C514C" w14:textId="77777777" w:rsidR="00DF7963" w:rsidRDefault="00DF7963" w:rsidP="00DF7963">
      <w:pPr>
        <w:spacing w:after="0" w:line="240" w:lineRule="auto"/>
        <w:jc w:val="both"/>
        <w:rPr>
          <w:rFonts w:ascii="Times New Roman" w:hAnsi="Times New Roman" w:cs="Times New Roman"/>
          <w:sz w:val="28"/>
          <w:szCs w:val="28"/>
        </w:rPr>
      </w:pPr>
    </w:p>
    <w:p w14:paraId="40D799E4" w14:textId="0B07ECFF" w:rsidR="00DF7963" w:rsidRDefault="00732A5F" w:rsidP="00DF7963">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40C10EBE" wp14:editId="735D2C8E">
                <wp:simplePos x="0" y="0"/>
                <wp:positionH relativeFrom="rightMargin">
                  <wp:posOffset>74487</wp:posOffset>
                </wp:positionH>
                <wp:positionV relativeFrom="paragraph">
                  <wp:posOffset>246694</wp:posOffset>
                </wp:positionV>
                <wp:extent cx="453958" cy="304050"/>
                <wp:effectExtent l="0" t="1270" r="21590" b="21590"/>
                <wp:wrapNone/>
                <wp:docPr id="1032019606"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29A22763" w14:textId="72F79DD0" w:rsidR="00732A5F" w:rsidRPr="00732A5F" w:rsidRDefault="00732A5F">
                            <w:pPr>
                              <w:rPr>
                                <w:rFonts w:ascii="Times New Roman" w:hAnsi="Times New Roman" w:cs="Times New Roman"/>
                                <w:sz w:val="24"/>
                                <w:szCs w:val="24"/>
                              </w:rPr>
                            </w:pPr>
                            <w:r w:rsidRPr="00732A5F">
                              <w:rPr>
                                <w:rFonts w:ascii="Times New Roman" w:hAnsi="Times New Roman" w:cs="Times New Roman"/>
                                <w:sz w:val="24"/>
                                <w:szCs w:val="24"/>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10EBE" id="Text Box 11" o:spid="_x0000_s1033" type="#_x0000_t202" style="position:absolute;margin-left:5.85pt;margin-top:19.4pt;width:35.75pt;height:23.95pt;rotation:90;z-index:251708416;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sM6NQIAAJAEAAAOAAAAZHJzL2Uyb0RvYy54bWysVEtv2zAMvg/YfxB0X+y8+jDiFFmKDAOK&#13;&#10;tkA69KzIUixAFjVJiZ39+lFKnGbdTsVyEPjyR/Ijmdld12iyF84rMCUdDnJKhOFQKbMt6Y+X1Zcb&#13;&#10;SnxgpmIajCjpQXh6N//8adbaQoygBl0JRxDE+KK1Ja1DsEWWeV6LhvkBWGHQKcE1LKDqtlnlWIvo&#13;&#10;jc5GeX6VteAq64AL79F6f3TSecKXUvDwJKUXgeiSYm0hvS69m/hm8xkrto7ZWvFTGewDVTRMGUx6&#13;&#10;hrpngZGdU39BNYo78CDDgEOTgZSKi9QDdjPM33WzrpkVqRckx9szTf7/wfLH/do+OxK6r9DhACMh&#13;&#10;rfWFR2Psp5OuIQ6Qt+kkj7/UJdZNMBoJPZxJFF0gHI2T6fh2ilPn6Brnk3yaSM6OUBHSOh++CWhI&#13;&#10;FErqcEYJlO0ffMD0GNqHxHAPWlUrpXVS4l6IpXZkz3Cim20qGL/4I0ob0pb0aoypP4SAeNpgIW9E&#13;&#10;RCl0m46oqqTXPUkbqA7IXaIHufCWrxT29MB8eGYO9wiNeBvhCR+pAWuCk0RJDe7Xv+wxHseLXkpa&#13;&#10;3MuS+p875gQl+rvBwd8OJ5O4yEmZTK9HqLhLz+bSY3bNEpCoYaouiTE+6F6UDppXPKFFzIouZjjm&#13;&#10;LmnoxWU4XgueIBeLRQrC1bUsPJi15RG6H+pL98qcPY014D48Qr/BrHg33WNs/NLAYhdAqjT6yPOR&#13;&#10;1RP9uPZpI04nGu/qUk9Rb38k898AAAD//wMAUEsDBBQABgAIAAAAIQC3s5v+4wAAAAwBAAAPAAAA&#13;&#10;ZHJzL2Rvd25yZXYueG1sTI9PT8JAEMXvJn6HzZh4k21BBEq3xGg4GDER1PvQHdvi/mm6W6h+esaT&#13;&#10;XmYyeTNv3i9fDdaII3Wh8U5BOkpAkCu9blyl4P1tfTMHESI6jcY7UvBNAVbF5UWOmfYnt6XjLlaC&#13;&#10;TVzIUEEdY5tJGcqaLIaRb8mx9uk7i5HHrpK6wxObWyPHSXInLTaOP9TY0kNN5deutwrWWzwsfjbN&#13;&#10;4eWpfA6p7z8mm1ej1PXV8Ljkcr8EEWmIfxfwy8D5oeBge987HYRRMJ5MeZP7jLlYn6W3IPYKFvMp&#13;&#10;yCKX/yGKMwAAAP//AwBQSwECLQAUAAYACAAAACEAtoM4kv4AAADhAQAAEwAAAAAAAAAAAAAAAAAA&#13;&#10;AAAAW0NvbnRlbnRfVHlwZXNdLnhtbFBLAQItABQABgAIAAAAIQA4/SH/1gAAAJQBAAALAAAAAAAA&#13;&#10;AAAAAAAAAC8BAABfcmVscy8ucmVsc1BLAQItABQABgAIAAAAIQAK5sM6NQIAAJAEAAAOAAAAAAAA&#13;&#10;AAAAAAAAAC4CAABkcnMvZTJvRG9jLnhtbFBLAQItABQABgAIAAAAIQC3s5v+4wAAAAwBAAAPAAAA&#13;&#10;AAAAAAAAAAAAAI8EAABkcnMvZG93bnJldi54bWxQSwUGAAAAAAQABADzAAAAnwUAAAAA&#13;&#10;" fillcolor="white [3212]" strokecolor="white [3212]" strokeweight=".5pt">
                <v:textbox>
                  <w:txbxContent>
                    <w:p w14:paraId="29A22763" w14:textId="72F79DD0" w:rsidR="00732A5F" w:rsidRPr="00732A5F" w:rsidRDefault="00732A5F">
                      <w:pPr>
                        <w:rPr>
                          <w:rFonts w:ascii="Times New Roman" w:hAnsi="Times New Roman" w:cs="Times New Roman"/>
                          <w:sz w:val="24"/>
                          <w:szCs w:val="24"/>
                        </w:rPr>
                      </w:pPr>
                      <w:r w:rsidRPr="00732A5F">
                        <w:rPr>
                          <w:rFonts w:ascii="Times New Roman" w:hAnsi="Times New Roman" w:cs="Times New Roman"/>
                          <w:sz w:val="24"/>
                          <w:szCs w:val="24"/>
                        </w:rPr>
                        <w:t>83</w:t>
                      </w:r>
                    </w:p>
                  </w:txbxContent>
                </v:textbox>
                <w10:wrap anchorx="margin"/>
              </v:shape>
            </w:pict>
          </mc:Fallback>
        </mc:AlternateContent>
      </w:r>
    </w:p>
    <w:tbl>
      <w:tblPr>
        <w:tblStyle w:val="TableGrid"/>
        <w:tblW w:w="12960" w:type="dxa"/>
        <w:tblInd w:w="-5" w:type="dxa"/>
        <w:tblLayout w:type="fixed"/>
        <w:tblLook w:val="04A0" w:firstRow="1" w:lastRow="0" w:firstColumn="1" w:lastColumn="0" w:noHBand="0" w:noVBand="1"/>
      </w:tblPr>
      <w:tblGrid>
        <w:gridCol w:w="1440"/>
        <w:gridCol w:w="1980"/>
        <w:gridCol w:w="3960"/>
        <w:gridCol w:w="1800"/>
        <w:gridCol w:w="1350"/>
        <w:gridCol w:w="2430"/>
      </w:tblGrid>
      <w:tr w:rsidR="00DF7963" w14:paraId="375EA1F7" w14:textId="77777777" w:rsidTr="00DF7963">
        <w:trPr>
          <w:trHeight w:val="549"/>
        </w:trPr>
        <w:tc>
          <w:tcPr>
            <w:tcW w:w="1440" w:type="dxa"/>
          </w:tcPr>
          <w:p w14:paraId="5E70FB57" w14:textId="77777777"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Areas of </w:t>
            </w:r>
            <w:r>
              <w:rPr>
                <w:rFonts w:ascii="Times New Roman" w:hAnsi="Times New Roman" w:cs="Times New Roman"/>
                <w:b/>
                <w:sz w:val="24"/>
                <w:szCs w:val="24"/>
                <w:lang w:val="en-PH"/>
              </w:rPr>
              <w:t>C</w:t>
            </w:r>
            <w:proofErr w:type="spellStart"/>
            <w:r>
              <w:rPr>
                <w:rFonts w:ascii="Times New Roman" w:hAnsi="Times New Roman" w:cs="Times New Roman"/>
                <w:b/>
                <w:sz w:val="24"/>
                <w:szCs w:val="24"/>
              </w:rPr>
              <w:t>oncern</w:t>
            </w:r>
            <w:proofErr w:type="spellEnd"/>
          </w:p>
          <w:p w14:paraId="1F752B0A" w14:textId="77777777" w:rsidR="00DF7963" w:rsidRDefault="00DF7963" w:rsidP="0071083E">
            <w:pPr>
              <w:spacing w:line="240" w:lineRule="auto"/>
              <w:jc w:val="center"/>
              <w:rPr>
                <w:rFonts w:ascii="Times New Roman" w:hAnsi="Times New Roman" w:cs="Times New Roman"/>
                <w:b/>
                <w:sz w:val="24"/>
                <w:szCs w:val="24"/>
              </w:rPr>
            </w:pPr>
          </w:p>
        </w:tc>
        <w:tc>
          <w:tcPr>
            <w:tcW w:w="1980" w:type="dxa"/>
          </w:tcPr>
          <w:p w14:paraId="6D00CF09" w14:textId="58E5473A"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Specific Objective</w:t>
            </w:r>
          </w:p>
        </w:tc>
        <w:tc>
          <w:tcPr>
            <w:tcW w:w="3960" w:type="dxa"/>
          </w:tcPr>
          <w:p w14:paraId="53137325" w14:textId="6D65E76E"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Scheme of Implementation</w:t>
            </w:r>
          </w:p>
        </w:tc>
        <w:tc>
          <w:tcPr>
            <w:tcW w:w="1800" w:type="dxa"/>
          </w:tcPr>
          <w:p w14:paraId="2C353B6B" w14:textId="5EF9B317"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Locus of Responsibility</w:t>
            </w:r>
          </w:p>
        </w:tc>
        <w:tc>
          <w:tcPr>
            <w:tcW w:w="1350" w:type="dxa"/>
          </w:tcPr>
          <w:p w14:paraId="11353DB5" w14:textId="5EEB7336" w:rsidR="00DF7963" w:rsidRDefault="00DF7963" w:rsidP="007108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Time Frame</w:t>
            </w:r>
          </w:p>
        </w:tc>
        <w:tc>
          <w:tcPr>
            <w:tcW w:w="2430" w:type="dxa"/>
          </w:tcPr>
          <w:p w14:paraId="428D0752" w14:textId="77777777" w:rsidR="00DF7963" w:rsidRDefault="00DF7963" w:rsidP="0071083E">
            <w:pPr>
              <w:spacing w:line="240" w:lineRule="auto"/>
              <w:jc w:val="center"/>
              <w:rPr>
                <w:rFonts w:ascii="Times New Roman" w:hAnsi="Times New Roman" w:cs="Times New Roman"/>
                <w:b/>
                <w:sz w:val="24"/>
                <w:szCs w:val="24"/>
                <w:lang w:val="en-PH"/>
              </w:rPr>
            </w:pPr>
            <w:r>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05461292" wp14:editId="61E2F523">
                      <wp:simplePos x="0" y="0"/>
                      <wp:positionH relativeFrom="column">
                        <wp:posOffset>1272554</wp:posOffset>
                      </wp:positionH>
                      <wp:positionV relativeFrom="paragraph">
                        <wp:posOffset>-998369</wp:posOffset>
                      </wp:positionV>
                      <wp:extent cx="381000" cy="295275"/>
                      <wp:effectExtent l="6350" t="6350" r="12700" b="22225"/>
                      <wp:wrapNone/>
                      <wp:docPr id="19" name="Rectangle 19"/>
                      <wp:cNvGraphicFramePr/>
                      <a:graphic xmlns:a="http://schemas.openxmlformats.org/drawingml/2006/main">
                        <a:graphicData uri="http://schemas.microsoft.com/office/word/2010/wordprocessingShape">
                          <wps:wsp>
                            <wps:cNvSpPr/>
                            <wps:spPr>
                              <a:xfrm>
                                <a:off x="0" y="0"/>
                                <a:ext cx="38100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3664B" w14:textId="77777777" w:rsidR="00DF7963" w:rsidRDefault="00DF7963" w:rsidP="00DF796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5461292" id="Rectangle 19" o:spid="_x0000_s1034" style="position:absolute;left:0;text-align:left;margin-left:100.2pt;margin-top:-78.6pt;width:30pt;height:23.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Q1SbAIAAF0FAAAOAAAAZHJzL2Uyb0RvYy54bWysVMFu2zAMvQ/YPwi6L7azZm2DOEWQosOA&#13;&#10;YC2aDTsrshQLkEVNUuJkXz9Kdpx0K3YodpFFkXwkn0nO7g6NJnvhvAJT0mKUUyIMh0qZbUm/f3v4&#13;&#10;cEOJD8xUTIMRJT0KT+/m79/NWjsVY6hBV8IRBDF+2tqS1iHYaZZ5XouG+RFYYVApwTUsoOi2WeVY&#13;&#10;i+iNzsZ5/ilrwVXWARfe4+t9p6TzhC+l4OFRSi8C0SXF3EI6XTo38czmMzbdOmZrxfs02BuyaJgy&#13;&#10;GHSAumeBkZ1Tf0E1ijvwIMOIQ5OBlIqLVANWU+R/VLOumRWpFiTH24Em//9g+df92j45pKG1furx&#13;&#10;Gqs4SNfEL+ZHDoms40CWOATC8fHjTZHnSClH1fh2Mr6eRDKzs7N1PnwW0JB4KanDf5EoYvuVD53p&#13;&#10;ySTG8qBV9aC0TkL8/2KpHdkz/HObbdGDv7DS5k2OmGP0zM4Vp1s4ahHxtHkWkqgKaxynhFMznpNh&#13;&#10;nAsTik5Vs0p0OU6QjdRPCD94JEISYESWWN2A3QO8LPSE3dHT20dXkXp5cM7/lVjnPHikyGDC4Nwo&#13;&#10;A+41AI1V9ZE7+xNJHTWRpXDYHJCbkt5Ey/iyger45IiDbra85Q8Kf/iK+fDEHA4T9gguiPCIh9TQ&#13;&#10;lhT6GyU1uF+vvUd77HHUUtLicJbU/9wxJyjRXwx2/21xdRWnOQlXk+sxCu5Ss7nUmF2zBOyiAleR&#13;&#10;5eka7YM+XaWD5gfukUWMiipmOMYuKQ/uJCxDtzRwE3GxWCQznGDLwsqsLY/gkWcDi10AqVJ/n9np&#13;&#10;ecQZTg3R75u4JC7lZHXeivPfAAAA//8DAFBLAwQUAAYACAAAACEAiskThOQAAAASAQAADwAAAGRy&#13;&#10;cy9kb3ducmV2LnhtbExPTU+EMBC9m/gfmjHxtlsguihL2Rg/Ykw86K6JHmdhCkTaElpY/PcOJ71M&#13;&#10;Mm/evI98N5tOTDT41lkF8ToCQbZ0VWtrBR+Hp9UNCB/QVtg5Swp+yMOuOD/LMavcyb7TtA+1YBHr&#13;&#10;M1TQhNBnUvqyIYN+7XqyfNNuMBh4HWpZDXhicdPJJIo20mBr2aHBnu4bKr/3o1HwpfH58PjiX6VO&#13;&#10;Jn3bvo2fOh2VuryYH7Y87rYgAs3h7wOWDpwfCg52dKOtvOgUsMUVUxWs4us0AcGUZLNAxwWKoxRk&#13;&#10;kcv/VYpfAAAA//8DAFBLAQItABQABgAIAAAAIQC2gziS/gAAAOEBAAATAAAAAAAAAAAAAAAAAAAA&#13;&#10;AABbQ29udGVudF9UeXBlc10ueG1sUEsBAi0AFAAGAAgAAAAhADj9If/WAAAAlAEAAAsAAAAAAAAA&#13;&#10;AAAAAAAALwEAAF9yZWxzLy5yZWxzUEsBAi0AFAAGAAgAAAAhAK1FDVJsAgAAXQUAAA4AAAAAAAAA&#13;&#10;AAAAAAAALgIAAGRycy9lMm9Eb2MueG1sUEsBAi0AFAAGAAgAAAAhAIrJE4TkAAAAEgEAAA8AAAAA&#13;&#10;AAAAAAAAAAAAxgQAAGRycy9kb3ducmV2LnhtbFBLBQYAAAAABAAEAPMAAADXBQAAAAA=&#13;&#10;" fillcolor="white [3212]" strokecolor="white [3212]" strokeweight="1pt">
                      <v:textbox>
                        <w:txbxContent>
                          <w:p w14:paraId="3A43664B" w14:textId="77777777" w:rsidR="00DF7963" w:rsidRDefault="00DF7963" w:rsidP="00DF7963">
                            <w:pPr>
                              <w:jc w:val="center"/>
                            </w:pPr>
                          </w:p>
                        </w:txbxContent>
                      </v:textbox>
                    </v:rect>
                  </w:pict>
                </mc:Fallback>
              </mc:AlternateContent>
            </w:r>
            <w:r>
              <w:rPr>
                <w:rFonts w:ascii="Times New Roman" w:hAnsi="Times New Roman" w:cs="Times New Roman"/>
                <w:b/>
                <w:sz w:val="24"/>
                <w:szCs w:val="24"/>
              </w:rPr>
              <w:t>Evaluation</w:t>
            </w:r>
            <w:r>
              <w:rPr>
                <w:rFonts w:ascii="Times New Roman" w:hAnsi="Times New Roman" w:cs="Times New Roman"/>
                <w:b/>
                <w:sz w:val="24"/>
                <w:szCs w:val="24"/>
                <w:lang w:val="en-PH"/>
              </w:rPr>
              <w:t xml:space="preserve"> Parameters</w:t>
            </w:r>
          </w:p>
        </w:tc>
      </w:tr>
      <w:tr w:rsidR="00DF7963" w14:paraId="3C6304E3" w14:textId="77777777" w:rsidTr="00DF7963">
        <w:trPr>
          <w:trHeight w:val="403"/>
        </w:trPr>
        <w:tc>
          <w:tcPr>
            <w:tcW w:w="1440" w:type="dxa"/>
          </w:tcPr>
          <w:p w14:paraId="44785E04"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lang w:val="en-PH"/>
              </w:rPr>
              <w:t>I</w:t>
            </w:r>
            <w:proofErr w:type="spellStart"/>
            <w:r w:rsidRPr="00DF7963">
              <w:rPr>
                <w:rFonts w:ascii="Times New Roman" w:hAnsi="Times New Roman" w:cs="Times New Roman"/>
                <w:sz w:val="20"/>
                <w:szCs w:val="20"/>
              </w:rPr>
              <w:t>nfection</w:t>
            </w:r>
            <w:proofErr w:type="spellEnd"/>
            <w:r w:rsidRPr="00DF7963">
              <w:rPr>
                <w:rFonts w:ascii="Times New Roman" w:hAnsi="Times New Roman" w:cs="Times New Roman"/>
                <w:sz w:val="20"/>
                <w:szCs w:val="20"/>
              </w:rPr>
              <w:t xml:space="preserve"> control awareness and adherence to isolation precautions among nurses in clinical settings.</w:t>
            </w:r>
          </w:p>
          <w:p w14:paraId="58BB9EC3" w14:textId="77777777" w:rsidR="00DF7963" w:rsidRPr="00DF7963" w:rsidRDefault="00DF7963" w:rsidP="0071083E">
            <w:pPr>
              <w:pStyle w:val="NormalWeb"/>
              <w:rPr>
                <w:sz w:val="20"/>
                <w:szCs w:val="20"/>
              </w:rPr>
            </w:pPr>
          </w:p>
        </w:tc>
        <w:tc>
          <w:tcPr>
            <w:tcW w:w="1980" w:type="dxa"/>
          </w:tcPr>
          <w:p w14:paraId="30C67A7A"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Enhance Nurses’ Awareness and Knowledge – Provide education on isolation precautions, including standard, contact, droplet, and airborne precautions.</w:t>
            </w:r>
          </w:p>
          <w:p w14:paraId="495579C7" w14:textId="77777777" w:rsidR="00DF7963" w:rsidRPr="00DF7963" w:rsidRDefault="00DF7963" w:rsidP="0071083E">
            <w:pPr>
              <w:rPr>
                <w:rFonts w:ascii="Times New Roman" w:hAnsi="Times New Roman" w:cs="Times New Roman"/>
                <w:sz w:val="20"/>
                <w:szCs w:val="20"/>
              </w:rPr>
            </w:pPr>
          </w:p>
          <w:p w14:paraId="6E10ACDC" w14:textId="77777777" w:rsidR="00DF7963" w:rsidRPr="00DF7963" w:rsidRDefault="00DF7963" w:rsidP="0071083E">
            <w:pPr>
              <w:rPr>
                <w:rFonts w:ascii="Times New Roman" w:hAnsi="Times New Roman" w:cs="Times New Roman"/>
                <w:sz w:val="20"/>
                <w:szCs w:val="20"/>
              </w:rPr>
            </w:pPr>
          </w:p>
          <w:p w14:paraId="6F2DB0DD"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Improve Compliance with Isolation Protocols – Ensure strict adherence to isolation procedures, including proper use of personal protective equipment (PPE) and patient placement.</w:t>
            </w:r>
          </w:p>
          <w:p w14:paraId="46E70BDD" w14:textId="77777777" w:rsidR="00DF7963" w:rsidRPr="00DF7963" w:rsidRDefault="00DF7963" w:rsidP="0071083E">
            <w:pPr>
              <w:rPr>
                <w:rFonts w:ascii="Times New Roman" w:hAnsi="Times New Roman" w:cs="Times New Roman"/>
                <w:sz w:val="20"/>
                <w:szCs w:val="20"/>
              </w:rPr>
            </w:pPr>
          </w:p>
          <w:p w14:paraId="53FD856A" w14:textId="77777777" w:rsidR="00DF7963" w:rsidRPr="00DF7963" w:rsidRDefault="00DF7963" w:rsidP="0071083E">
            <w:pPr>
              <w:rPr>
                <w:rFonts w:ascii="Times New Roman" w:hAnsi="Times New Roman" w:cs="Times New Roman"/>
                <w:sz w:val="20"/>
                <w:szCs w:val="20"/>
              </w:rPr>
            </w:pPr>
          </w:p>
          <w:p w14:paraId="12FE267F" w14:textId="77777777" w:rsidR="00DF7963" w:rsidRPr="00DF7963" w:rsidRDefault="00DF7963" w:rsidP="0071083E">
            <w:pPr>
              <w:rPr>
                <w:rFonts w:ascii="Times New Roman" w:hAnsi="Times New Roman" w:cs="Times New Roman"/>
                <w:sz w:val="20"/>
                <w:szCs w:val="20"/>
              </w:rPr>
            </w:pPr>
          </w:p>
          <w:p w14:paraId="4393BBD8" w14:textId="7C85AEB9" w:rsidR="00DF7963" w:rsidRPr="00DF7963" w:rsidRDefault="00DF7963" w:rsidP="00DF7963">
            <w:pPr>
              <w:rPr>
                <w:rFonts w:ascii="Times New Roman" w:hAnsi="Times New Roman" w:cs="Times New Roman"/>
                <w:sz w:val="20"/>
                <w:szCs w:val="20"/>
              </w:rPr>
            </w:pPr>
            <w:r w:rsidRPr="00DF7963">
              <w:rPr>
                <w:rFonts w:ascii="Times New Roman" w:hAnsi="Times New Roman" w:cs="Times New Roman"/>
                <w:sz w:val="20"/>
                <w:szCs w:val="20"/>
              </w:rPr>
              <w:t>Strengthen Monitoring and Evaluation – Establish a system for tracking and improving adherence to isolation precautions.</w:t>
            </w:r>
          </w:p>
        </w:tc>
        <w:tc>
          <w:tcPr>
            <w:tcW w:w="3960" w:type="dxa"/>
          </w:tcPr>
          <w:p w14:paraId="159A34F3"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 xml:space="preserve">Activity 1: Training and Education </w:t>
            </w:r>
          </w:p>
          <w:p w14:paraId="57EDFBD5"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workshops, simulation exercises, and e-learning modules on isolation precautions.</w:t>
            </w:r>
          </w:p>
          <w:p w14:paraId="5FE30500" w14:textId="77777777" w:rsidR="00DF7963" w:rsidRPr="00DF7963" w:rsidRDefault="00DF7963" w:rsidP="0071083E">
            <w:pPr>
              <w:spacing w:line="240" w:lineRule="auto"/>
              <w:rPr>
                <w:rFonts w:ascii="Times New Roman" w:hAnsi="Times New Roman" w:cs="Times New Roman"/>
                <w:sz w:val="20"/>
                <w:szCs w:val="20"/>
                <w:lang w:eastAsia="zh-CN"/>
              </w:rPr>
            </w:pPr>
          </w:p>
          <w:p w14:paraId="2343BD0C" w14:textId="77777777" w:rsidR="00DF7963" w:rsidRPr="00DF7963" w:rsidRDefault="00DF7963" w:rsidP="0071083E">
            <w:pPr>
              <w:spacing w:line="240" w:lineRule="auto"/>
              <w:rPr>
                <w:rFonts w:ascii="Times New Roman" w:hAnsi="Times New Roman" w:cs="Times New Roman"/>
                <w:sz w:val="20"/>
                <w:szCs w:val="20"/>
                <w:lang w:eastAsia="zh-CN"/>
              </w:rPr>
            </w:pPr>
          </w:p>
          <w:p w14:paraId="78B84C59" w14:textId="77777777" w:rsidR="00DF7963" w:rsidRPr="00DF7963" w:rsidRDefault="00DF7963" w:rsidP="0071083E">
            <w:pPr>
              <w:spacing w:line="240" w:lineRule="auto"/>
              <w:rPr>
                <w:rFonts w:ascii="Times New Roman" w:hAnsi="Times New Roman" w:cs="Times New Roman"/>
                <w:sz w:val="20"/>
                <w:szCs w:val="20"/>
                <w:lang w:eastAsia="zh-CN"/>
              </w:rPr>
            </w:pPr>
          </w:p>
          <w:p w14:paraId="5155EE1D" w14:textId="77777777" w:rsidR="00DF7963" w:rsidRPr="00DF7963" w:rsidRDefault="00DF7963" w:rsidP="0071083E">
            <w:pPr>
              <w:spacing w:line="240" w:lineRule="auto"/>
              <w:rPr>
                <w:rFonts w:ascii="Times New Roman" w:hAnsi="Times New Roman" w:cs="Times New Roman"/>
                <w:sz w:val="20"/>
                <w:szCs w:val="20"/>
                <w:lang w:eastAsia="zh-CN"/>
              </w:rPr>
            </w:pPr>
          </w:p>
          <w:p w14:paraId="689CAB12" w14:textId="77777777" w:rsidR="00DF7963" w:rsidRPr="00DF7963" w:rsidRDefault="00DF7963" w:rsidP="0071083E">
            <w:pPr>
              <w:spacing w:line="240" w:lineRule="auto"/>
              <w:rPr>
                <w:rFonts w:ascii="Times New Roman" w:hAnsi="Times New Roman" w:cs="Times New Roman"/>
                <w:sz w:val="20"/>
                <w:szCs w:val="20"/>
                <w:lang w:eastAsia="zh-CN"/>
              </w:rPr>
            </w:pPr>
          </w:p>
          <w:p w14:paraId="5D5BB7E4" w14:textId="77777777" w:rsidR="00DF7963" w:rsidRPr="00DF7963" w:rsidRDefault="00DF7963" w:rsidP="0071083E">
            <w:pPr>
              <w:spacing w:line="240" w:lineRule="auto"/>
              <w:rPr>
                <w:rFonts w:ascii="Times New Roman" w:hAnsi="Times New Roman" w:cs="Times New Roman"/>
                <w:sz w:val="20"/>
                <w:szCs w:val="20"/>
                <w:lang w:eastAsia="zh-CN"/>
              </w:rPr>
            </w:pPr>
          </w:p>
          <w:p w14:paraId="5B79C371" w14:textId="77777777" w:rsidR="00DF7963" w:rsidRPr="00DF7963" w:rsidRDefault="00DF7963" w:rsidP="0071083E">
            <w:pPr>
              <w:spacing w:line="240" w:lineRule="auto"/>
              <w:rPr>
                <w:rFonts w:ascii="Times New Roman" w:hAnsi="Times New Roman" w:cs="Times New Roman"/>
                <w:sz w:val="20"/>
                <w:szCs w:val="20"/>
                <w:lang w:eastAsia="zh-CN"/>
              </w:rPr>
            </w:pPr>
          </w:p>
          <w:p w14:paraId="149DE6E0" w14:textId="77777777" w:rsidR="00DF7963" w:rsidRPr="00DF7963" w:rsidRDefault="00DF7963" w:rsidP="0071083E">
            <w:pPr>
              <w:spacing w:line="240" w:lineRule="auto"/>
              <w:rPr>
                <w:rFonts w:ascii="Times New Roman" w:hAnsi="Times New Roman" w:cs="Times New Roman"/>
                <w:sz w:val="20"/>
                <w:szCs w:val="20"/>
                <w:lang w:eastAsia="zh-CN"/>
              </w:rPr>
            </w:pPr>
          </w:p>
          <w:p w14:paraId="22AA845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2: Provision of Updated Guidelines</w:t>
            </w:r>
          </w:p>
          <w:p w14:paraId="02A2CCC7"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Distribute updated infection control manuals and quick reference guides on isolation protocols.</w:t>
            </w:r>
          </w:p>
          <w:p w14:paraId="3A96AE5B" w14:textId="77777777" w:rsidR="00DF7963" w:rsidRPr="00DF7963" w:rsidRDefault="00DF7963" w:rsidP="0071083E">
            <w:pPr>
              <w:spacing w:line="240" w:lineRule="auto"/>
              <w:rPr>
                <w:rFonts w:ascii="Times New Roman" w:hAnsi="Times New Roman" w:cs="Times New Roman"/>
                <w:sz w:val="20"/>
                <w:szCs w:val="20"/>
                <w:lang w:eastAsia="zh-CN"/>
              </w:rPr>
            </w:pPr>
          </w:p>
          <w:p w14:paraId="41ABBE84" w14:textId="77777777" w:rsidR="00DF7963" w:rsidRPr="00DF7963" w:rsidRDefault="00DF7963" w:rsidP="0071083E">
            <w:pPr>
              <w:spacing w:line="240" w:lineRule="auto"/>
              <w:rPr>
                <w:rFonts w:ascii="Times New Roman" w:hAnsi="Times New Roman" w:cs="Times New Roman"/>
                <w:sz w:val="20"/>
                <w:szCs w:val="20"/>
                <w:lang w:eastAsia="zh-CN"/>
              </w:rPr>
            </w:pPr>
          </w:p>
          <w:p w14:paraId="3B82F608"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3: Hands-on Competency Assessment</w:t>
            </w:r>
          </w:p>
          <w:p w14:paraId="2A255ACA"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periodic return demonstrations and peer evaluations on proper PPE use and patient handling.</w:t>
            </w:r>
          </w:p>
          <w:p w14:paraId="7618AE9A" w14:textId="77777777" w:rsidR="00DF7963" w:rsidRPr="00DF7963" w:rsidRDefault="00DF7963" w:rsidP="0071083E">
            <w:pPr>
              <w:spacing w:line="240" w:lineRule="auto"/>
              <w:rPr>
                <w:rFonts w:ascii="Times New Roman" w:hAnsi="Times New Roman" w:cs="Times New Roman"/>
                <w:sz w:val="20"/>
                <w:szCs w:val="20"/>
                <w:lang w:eastAsia="zh-CN"/>
              </w:rPr>
            </w:pPr>
          </w:p>
          <w:p w14:paraId="2BEF4521" w14:textId="77777777" w:rsidR="00DF7963" w:rsidRPr="00DF7963" w:rsidRDefault="00DF7963" w:rsidP="0071083E">
            <w:pPr>
              <w:spacing w:line="240" w:lineRule="auto"/>
              <w:rPr>
                <w:rFonts w:ascii="Times New Roman" w:hAnsi="Times New Roman" w:cs="Times New Roman"/>
                <w:sz w:val="20"/>
                <w:szCs w:val="20"/>
                <w:lang w:eastAsia="zh-CN"/>
              </w:rPr>
            </w:pPr>
          </w:p>
          <w:p w14:paraId="32601C0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4: Implementation of Audit Isolation System</w:t>
            </w:r>
          </w:p>
          <w:p w14:paraId="2C2060C2"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Develop a checklist to assess compliance and conduct random audits in clinical areas.</w:t>
            </w:r>
          </w:p>
          <w:p w14:paraId="712CC3FF" w14:textId="77777777" w:rsidR="00DF7963" w:rsidRPr="00DF7963" w:rsidRDefault="00DF7963" w:rsidP="0071083E">
            <w:pPr>
              <w:spacing w:line="240" w:lineRule="auto"/>
              <w:rPr>
                <w:rFonts w:ascii="Times New Roman" w:hAnsi="Times New Roman" w:cs="Times New Roman"/>
                <w:sz w:val="20"/>
                <w:szCs w:val="20"/>
                <w:lang w:eastAsia="zh-CN"/>
              </w:rPr>
            </w:pPr>
          </w:p>
          <w:p w14:paraId="505B9A8C"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5: Feedback and Reinforcement</w:t>
            </w:r>
          </w:p>
          <w:p w14:paraId="18E9A553" w14:textId="48DDB56B"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Provide regular feedback, coaching, and positive reinforcement to encourage best practices.</w:t>
            </w:r>
          </w:p>
          <w:p w14:paraId="56782629"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800" w:type="dxa"/>
          </w:tcPr>
          <w:p w14:paraId="5A5CD7E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Infection Control Committee</w:t>
            </w:r>
          </w:p>
          <w:p w14:paraId="36D366B3"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717BA3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Educators and Clinical Instructors</w:t>
            </w:r>
          </w:p>
          <w:p w14:paraId="144EC97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D94722A"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Department</w:t>
            </w:r>
          </w:p>
          <w:p w14:paraId="32EC801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35FB9D9F"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Supervisors</w:t>
            </w:r>
          </w:p>
          <w:p w14:paraId="10DAA260"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E93E68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Staff</w:t>
            </w:r>
          </w:p>
          <w:p w14:paraId="7AFFEF4E"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350" w:type="dxa"/>
          </w:tcPr>
          <w:p w14:paraId="478C85DC" w14:textId="4C9BF174"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Planning and Preparation: 1 month.</w:t>
            </w:r>
          </w:p>
          <w:p w14:paraId="74F832F1" w14:textId="77777777" w:rsidR="00DF7963" w:rsidRPr="00DF7963" w:rsidRDefault="00DF7963" w:rsidP="0071083E">
            <w:pPr>
              <w:spacing w:line="240" w:lineRule="auto"/>
              <w:rPr>
                <w:rFonts w:ascii="Times New Roman" w:hAnsi="Times New Roman" w:cs="Times New Roman"/>
                <w:sz w:val="20"/>
                <w:szCs w:val="20"/>
                <w:lang w:val="en-PH"/>
              </w:rPr>
            </w:pPr>
          </w:p>
          <w:p w14:paraId="70C74893" w14:textId="77777777" w:rsidR="00DF7963" w:rsidRPr="00DF7963" w:rsidRDefault="00DF7963" w:rsidP="0071083E">
            <w:pPr>
              <w:spacing w:line="240" w:lineRule="auto"/>
              <w:rPr>
                <w:rFonts w:ascii="Times New Roman" w:hAnsi="Times New Roman" w:cs="Times New Roman"/>
                <w:sz w:val="20"/>
                <w:szCs w:val="20"/>
                <w:lang w:val="en-PH"/>
              </w:rPr>
            </w:pPr>
          </w:p>
          <w:p w14:paraId="28382784"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 xml:space="preserve">Training and Awareness Campaign: </w:t>
            </w:r>
          </w:p>
          <w:p w14:paraId="0D50AD07"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2 to 3 months.</w:t>
            </w:r>
          </w:p>
          <w:p w14:paraId="6B0A9040" w14:textId="77777777" w:rsidR="00DF7963" w:rsidRPr="00DF7963" w:rsidRDefault="00DF7963" w:rsidP="0071083E">
            <w:pPr>
              <w:spacing w:line="240" w:lineRule="auto"/>
              <w:rPr>
                <w:rFonts w:ascii="Times New Roman" w:hAnsi="Times New Roman" w:cs="Times New Roman"/>
                <w:sz w:val="20"/>
                <w:szCs w:val="20"/>
                <w:lang w:val="en-PH"/>
              </w:rPr>
            </w:pPr>
          </w:p>
          <w:p w14:paraId="0F4CD59F" w14:textId="77777777" w:rsidR="00DF7963" w:rsidRPr="00DF7963" w:rsidRDefault="00DF7963" w:rsidP="0071083E">
            <w:pPr>
              <w:spacing w:line="240" w:lineRule="auto"/>
              <w:rPr>
                <w:rFonts w:ascii="Times New Roman" w:hAnsi="Times New Roman" w:cs="Times New Roman"/>
                <w:sz w:val="20"/>
                <w:szCs w:val="20"/>
                <w:lang w:val="en-PH"/>
              </w:rPr>
            </w:pPr>
          </w:p>
          <w:p w14:paraId="11ABFDAC"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Implementation of Audits and Monitoring:</w:t>
            </w:r>
          </w:p>
          <w:p w14:paraId="0E2F58D9"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4 to 6 months.</w:t>
            </w:r>
          </w:p>
          <w:p w14:paraId="49703A7F" w14:textId="77777777" w:rsidR="00DF7963" w:rsidRPr="00DF7963" w:rsidRDefault="00DF7963" w:rsidP="0071083E">
            <w:pPr>
              <w:spacing w:line="240" w:lineRule="auto"/>
              <w:rPr>
                <w:rFonts w:ascii="Times New Roman" w:hAnsi="Times New Roman" w:cs="Times New Roman"/>
                <w:sz w:val="20"/>
                <w:szCs w:val="20"/>
                <w:lang w:val="en-PH"/>
              </w:rPr>
            </w:pPr>
          </w:p>
          <w:p w14:paraId="718106C8" w14:textId="77777777" w:rsidR="00DF7963" w:rsidRPr="00DF7963" w:rsidRDefault="00DF7963" w:rsidP="0071083E">
            <w:pPr>
              <w:spacing w:line="240" w:lineRule="auto"/>
              <w:rPr>
                <w:rFonts w:ascii="Times New Roman" w:hAnsi="Times New Roman" w:cs="Times New Roman"/>
                <w:sz w:val="20"/>
                <w:szCs w:val="20"/>
                <w:lang w:val="en-PH"/>
              </w:rPr>
            </w:pPr>
          </w:p>
          <w:p w14:paraId="7DEE0F07"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Evaluation and Feedback loops: ongoing and quarterly.</w:t>
            </w:r>
          </w:p>
          <w:p w14:paraId="30C380CC" w14:textId="77777777" w:rsidR="00DF7963" w:rsidRPr="00DF7963" w:rsidRDefault="00DF7963" w:rsidP="0071083E">
            <w:pPr>
              <w:spacing w:line="240" w:lineRule="auto"/>
              <w:rPr>
                <w:rFonts w:ascii="Times New Roman" w:hAnsi="Times New Roman" w:cs="Times New Roman"/>
                <w:sz w:val="20"/>
                <w:szCs w:val="20"/>
                <w:lang w:val="en-PH"/>
              </w:rPr>
            </w:pPr>
          </w:p>
          <w:p w14:paraId="5730D252" w14:textId="77777777" w:rsidR="00DF7963" w:rsidRPr="00DF7963" w:rsidRDefault="00DF7963" w:rsidP="0071083E">
            <w:pPr>
              <w:spacing w:line="240" w:lineRule="auto"/>
              <w:rPr>
                <w:rFonts w:ascii="Times New Roman" w:hAnsi="Times New Roman" w:cs="Times New Roman"/>
                <w:sz w:val="20"/>
                <w:szCs w:val="20"/>
                <w:lang w:val="en-PH"/>
              </w:rPr>
            </w:pPr>
          </w:p>
        </w:tc>
        <w:tc>
          <w:tcPr>
            <w:tcW w:w="2430" w:type="dxa"/>
          </w:tcPr>
          <w:p w14:paraId="0701872F"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Increased awareness and improved knowledge of proper isolation techniques.</w:t>
            </w:r>
          </w:p>
          <w:p w14:paraId="60ABBF0F" w14:textId="77777777" w:rsidR="00DF7963" w:rsidRPr="00DF7963" w:rsidRDefault="00DF7963" w:rsidP="0071083E">
            <w:pPr>
              <w:spacing w:line="240" w:lineRule="auto"/>
              <w:rPr>
                <w:rFonts w:ascii="Times New Roman" w:hAnsi="Times New Roman" w:cs="Times New Roman"/>
                <w:sz w:val="20"/>
                <w:szCs w:val="20"/>
                <w:lang w:eastAsia="zh-CN"/>
              </w:rPr>
            </w:pPr>
          </w:p>
          <w:p w14:paraId="37CD8A00" w14:textId="77777777" w:rsidR="00DF7963" w:rsidRPr="00DF7963" w:rsidRDefault="00DF7963" w:rsidP="0071083E">
            <w:pPr>
              <w:spacing w:line="240" w:lineRule="auto"/>
              <w:rPr>
                <w:rFonts w:ascii="Times New Roman" w:hAnsi="Times New Roman" w:cs="Times New Roman"/>
                <w:sz w:val="20"/>
                <w:szCs w:val="20"/>
                <w:lang w:eastAsia="zh-CN"/>
              </w:rPr>
            </w:pPr>
          </w:p>
          <w:p w14:paraId="6333FCE3" w14:textId="54601954"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Easy access to best practices, reinforcing compliance.</w:t>
            </w:r>
          </w:p>
          <w:p w14:paraId="5C7976F7" w14:textId="77777777" w:rsidR="00DF7963" w:rsidRPr="00DF7963" w:rsidRDefault="00DF7963" w:rsidP="0071083E">
            <w:pPr>
              <w:spacing w:line="240" w:lineRule="auto"/>
              <w:rPr>
                <w:rFonts w:ascii="Times New Roman" w:hAnsi="Times New Roman" w:cs="Times New Roman"/>
                <w:sz w:val="20"/>
                <w:szCs w:val="20"/>
                <w:lang w:eastAsia="zh-CN"/>
              </w:rPr>
            </w:pPr>
          </w:p>
          <w:p w14:paraId="3AD5CE27" w14:textId="7A50A3CC" w:rsidR="00DF7963" w:rsidRPr="00DF7963" w:rsidRDefault="00DF7963" w:rsidP="0071083E">
            <w:pPr>
              <w:spacing w:line="240" w:lineRule="auto"/>
              <w:rPr>
                <w:rFonts w:ascii="Times New Roman" w:hAnsi="Times New Roman" w:cs="Times New Roman"/>
                <w:sz w:val="20"/>
                <w:szCs w:val="20"/>
                <w:lang w:eastAsia="zh-CN"/>
              </w:rPr>
            </w:pPr>
          </w:p>
          <w:p w14:paraId="375281A4" w14:textId="77777777" w:rsidR="00DF7963" w:rsidRPr="00DF7963" w:rsidRDefault="00DF7963" w:rsidP="0071083E">
            <w:pPr>
              <w:spacing w:line="240" w:lineRule="auto"/>
              <w:rPr>
                <w:rFonts w:ascii="Times New Roman" w:hAnsi="Times New Roman" w:cs="Times New Roman"/>
                <w:sz w:val="20"/>
                <w:szCs w:val="20"/>
                <w:lang w:eastAsia="zh-CN"/>
              </w:rPr>
            </w:pPr>
          </w:p>
          <w:p w14:paraId="73443163"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Improved competency and confidence in applying isolation precautions.</w:t>
            </w:r>
          </w:p>
          <w:p w14:paraId="1A27A7BE" w14:textId="67192AB7" w:rsidR="00DF7963" w:rsidRPr="00DF7963" w:rsidRDefault="00DF7963" w:rsidP="0071083E">
            <w:pPr>
              <w:spacing w:line="240" w:lineRule="auto"/>
              <w:rPr>
                <w:rFonts w:ascii="Times New Roman" w:hAnsi="Times New Roman" w:cs="Times New Roman"/>
                <w:sz w:val="20"/>
                <w:szCs w:val="20"/>
                <w:lang w:eastAsia="zh-CN"/>
              </w:rPr>
            </w:pPr>
          </w:p>
          <w:p w14:paraId="7E5AD267" w14:textId="77777777" w:rsidR="00DF7963" w:rsidRPr="00DF7963" w:rsidRDefault="00DF7963" w:rsidP="0071083E">
            <w:pPr>
              <w:spacing w:line="240" w:lineRule="auto"/>
              <w:rPr>
                <w:rFonts w:ascii="Times New Roman" w:hAnsi="Times New Roman" w:cs="Times New Roman"/>
                <w:sz w:val="20"/>
                <w:szCs w:val="20"/>
                <w:lang w:eastAsia="zh-CN"/>
              </w:rPr>
            </w:pPr>
          </w:p>
          <w:p w14:paraId="7D46A3F6" w14:textId="77777777" w:rsidR="00DF7963" w:rsidRPr="00DF7963" w:rsidRDefault="00DF7963" w:rsidP="0071083E">
            <w:pPr>
              <w:spacing w:line="240" w:lineRule="auto"/>
              <w:rPr>
                <w:rFonts w:ascii="Times New Roman" w:hAnsi="Times New Roman" w:cs="Times New Roman"/>
                <w:sz w:val="20"/>
                <w:szCs w:val="20"/>
                <w:lang w:eastAsia="zh-CN"/>
              </w:rPr>
            </w:pPr>
          </w:p>
          <w:p w14:paraId="1A0D1FF6" w14:textId="22BA9F94"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Identification of gaps and targeted interventions for improvement.</w:t>
            </w:r>
          </w:p>
          <w:p w14:paraId="048FE322" w14:textId="77777777" w:rsidR="00DF7963" w:rsidRPr="00DF7963" w:rsidRDefault="00DF7963" w:rsidP="0071083E">
            <w:pPr>
              <w:spacing w:line="240" w:lineRule="auto"/>
              <w:rPr>
                <w:rFonts w:ascii="Times New Roman" w:hAnsi="Times New Roman" w:cs="Times New Roman"/>
                <w:sz w:val="20"/>
                <w:szCs w:val="20"/>
                <w:lang w:eastAsia="zh-CN"/>
              </w:rPr>
            </w:pPr>
          </w:p>
          <w:p w14:paraId="1F093CC3" w14:textId="0D5D5826" w:rsidR="00DF7963" w:rsidRPr="00DF7963" w:rsidRDefault="00DF7963" w:rsidP="0071083E">
            <w:pPr>
              <w:spacing w:line="240" w:lineRule="auto"/>
              <w:rPr>
                <w:rFonts w:ascii="Times New Roman" w:hAnsi="Times New Roman" w:cs="Times New Roman"/>
                <w:sz w:val="20"/>
                <w:szCs w:val="20"/>
                <w:lang w:eastAsia="zh-CN"/>
              </w:rPr>
            </w:pPr>
          </w:p>
          <w:p w14:paraId="406CBB2A" w14:textId="62A5BBEF" w:rsidR="00DF7963" w:rsidRPr="00DF7963" w:rsidRDefault="00DF7963" w:rsidP="0071083E">
            <w:pPr>
              <w:spacing w:line="240" w:lineRule="auto"/>
              <w:rPr>
                <w:rFonts w:ascii="Times New Roman" w:hAnsi="Times New Roman" w:cs="Times New Roman"/>
                <w:sz w:val="20"/>
                <w:szCs w:val="20"/>
                <w:lang w:eastAsia="zh-CN"/>
              </w:rPr>
            </w:pPr>
          </w:p>
          <w:p w14:paraId="2655082F" w14:textId="3790729E"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Continuous improvement and accountability among nursing staff.</w:t>
            </w:r>
          </w:p>
          <w:p w14:paraId="2727C952" w14:textId="158AD63F" w:rsidR="00DF7963" w:rsidRPr="00DF7963" w:rsidRDefault="00CB67AE" w:rsidP="0071083E">
            <w:pPr>
              <w:spacing w:line="240" w:lineRule="auto"/>
              <w:rPr>
                <w:rFonts w:ascii="Times New Roman" w:hAnsi="Times New Roman" w:cs="Times New Roman"/>
                <w:sz w:val="20"/>
                <w:szCs w:val="20"/>
                <w:lang w:val="en-PH" w:eastAsia="zh-CN"/>
              </w:rPr>
            </w:pPr>
            <w:r>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0C625FD1" wp14:editId="294BBF13">
                      <wp:simplePos x="0" y="0"/>
                      <wp:positionH relativeFrom="rightMargin">
                        <wp:posOffset>71849</wp:posOffset>
                      </wp:positionH>
                      <wp:positionV relativeFrom="paragraph">
                        <wp:posOffset>687691</wp:posOffset>
                      </wp:positionV>
                      <wp:extent cx="453958" cy="304050"/>
                      <wp:effectExtent l="0" t="1270" r="21590" b="21590"/>
                      <wp:wrapNone/>
                      <wp:docPr id="573974491"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6516F3E2" w14:textId="7B143B8F"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625FD1" id="_x0000_s1035" type="#_x0000_t202" style="position:absolute;margin-left:5.65pt;margin-top:54.15pt;width:35.75pt;height:23.95pt;rotation:90;z-index:2517104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zTm0NQIAAJAEAAAOAAAAZHJzL2Uyb0RvYy54bWysVEtv2zAMvg/YfxB0X+y8usWIU2QpMgwo&#13;&#10;2gLp0LMiS7EAWdQkJXb260cpcZp1OxXLQeDLH8mPZOa3XaPJQTivwJR0OMgpEYZDpcyupD+e15++&#13;&#10;UOIDMxXTYERJj8LT28XHD/PWFmIENehKOIIgxhetLWkdgi2yzPNaNMwPwAqDTgmuYQFVt8sqx1pE&#13;&#10;b3Q2yvObrAVXWQdceI/Wu5OTLhK+lIKHRym9CESXFGsL6XXp3cY3W8xZsXPM1oqfy2DvqKJhymDS&#13;&#10;C9QdC4zsnfoLqlHcgQcZBhyaDKRUXKQesJth/qabTc2sSL0gOd5eaPL/D5Y/HDb2yZHQfYUOBxgJ&#13;&#10;aa0vPBpjP510DXGAvE0nefylLrFugtFI6PFCougC4WicTMezKU6do2ucT/JpIjk7QUVI63z4JqAh&#13;&#10;USipwxklUHa49wHTY2gfEsM9aFWtldZJiXshVtqRA8OJbnepYPzijyhtSFvSmzGmfhcC4mmDhbwS&#13;&#10;EaXQbTuiqpLOepK2UB2Ru0QPcuEtXyvs6Z758MQc7hEa8TbCIz5SA9YEZ4mSGtyvf9ljPI4XvZS0&#13;&#10;uJcl9T/3zAlK9HeDg58NJ5O4yEmZTD+PUHHXnu21x+ybFSBRw1RdEmN80L0oHTQveELLmBVdzHDM&#13;&#10;XdLQi6twuhY8QS6WyxSEq2tZuDcbyyN0P9Tn7oU5ex5rwH14gH6DWfFmuqfY+KWB5T6AVGn0kecT&#13;&#10;q2f6ce3TRpxPNN7VtZ6iXv9IFr8BAAD//wMAUEsDBBQABgAIAAAAIQATF1fo4wAAAA0BAAAPAAAA&#13;&#10;ZHJzL2Rvd25yZXYueG1sTI9BT8MwDIXvSPyHyEjcWNpNlK1rOiHQDohNYgPuXhPajsSpmnQr/HrM&#13;&#10;CS6WrPf8/L5iNTorTqYPrScF6SQBYajyuqVawdvr+mYOIkQkjdaTUfBlAqzKy4sCc+3PtDOnfawF&#13;&#10;h1DIUUETY5dLGarGOAwT3xli7cP3DiOvfS11j2cOd1ZOkySTDlviDw125qEx1ed+cArWOzwuvjft&#13;&#10;cftUPYfUD++zzYtV6vpqfFzyuF+CiGaMfxfwy8D9oeRiBz+QDsIqmM5SdipYZLcgWL9Lme/Avmye&#13;&#10;gCwL+Z+i/AEAAP//AwBQSwECLQAUAAYACAAAACEAtoM4kv4AAADhAQAAEwAAAAAAAAAAAAAAAAAA&#13;&#10;AAAAW0NvbnRlbnRfVHlwZXNdLnhtbFBLAQItABQABgAIAAAAIQA4/SH/1gAAAJQBAAALAAAAAAAA&#13;&#10;AAAAAAAAAC8BAABfcmVscy8ucmVsc1BLAQItABQABgAIAAAAIQB2zTm0NQIAAJAEAAAOAAAAAAAA&#13;&#10;AAAAAAAAAC4CAABkcnMvZTJvRG9jLnhtbFBLAQItABQABgAIAAAAIQATF1fo4wAAAA0BAAAPAAAA&#13;&#10;AAAAAAAAAAAAAI8EAABkcnMvZG93bnJldi54bWxQSwUGAAAAAAQABADzAAAAnwUAAAAA&#13;&#10;" fillcolor="white [3212]" strokecolor="white [3212]" strokeweight=".5pt">
                      <v:textbox>
                        <w:txbxContent>
                          <w:p w14:paraId="6516F3E2" w14:textId="7B143B8F"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4</w:t>
                            </w:r>
                          </w:p>
                        </w:txbxContent>
                      </v:textbox>
                      <w10:wrap anchorx="margin"/>
                    </v:shape>
                  </w:pict>
                </mc:Fallback>
              </mc:AlternateContent>
            </w:r>
          </w:p>
        </w:tc>
      </w:tr>
      <w:tr w:rsidR="00DF7963" w14:paraId="0EBC3A29" w14:textId="77777777" w:rsidTr="00DF7963">
        <w:trPr>
          <w:trHeight w:val="403"/>
        </w:trPr>
        <w:tc>
          <w:tcPr>
            <w:tcW w:w="1440" w:type="dxa"/>
          </w:tcPr>
          <w:p w14:paraId="3DBF57D9" w14:textId="77777777" w:rsidR="00DF7963" w:rsidRPr="00DF7963" w:rsidRDefault="00DF7963" w:rsidP="0071083E">
            <w:pPr>
              <w:pStyle w:val="NormalWeb"/>
              <w:rPr>
                <w:sz w:val="20"/>
                <w:szCs w:val="20"/>
              </w:rPr>
            </w:pPr>
            <w:r w:rsidRPr="00DF7963">
              <w:rPr>
                <w:sz w:val="20"/>
                <w:szCs w:val="20"/>
              </w:rPr>
              <w:lastRenderedPageBreak/>
              <w:t>Recapping of Needles</w:t>
            </w:r>
          </w:p>
        </w:tc>
        <w:tc>
          <w:tcPr>
            <w:tcW w:w="1980" w:type="dxa"/>
          </w:tcPr>
          <w:p w14:paraId="709A026F"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Enhance Nurses’ Awareness and Knowledge – Educate nurses on the risks of needle</w:t>
            </w:r>
            <w:r w:rsidRPr="00DF7963">
              <w:rPr>
                <w:rFonts w:ascii="Times New Roman" w:hAnsi="Times New Roman" w:cs="Times New Roman"/>
                <w:sz w:val="20"/>
                <w:szCs w:val="20"/>
                <w:lang w:val="en-PH"/>
              </w:rPr>
              <w:t>-</w:t>
            </w:r>
            <w:r w:rsidRPr="00DF7963">
              <w:rPr>
                <w:rFonts w:ascii="Times New Roman" w:hAnsi="Times New Roman" w:cs="Times New Roman"/>
                <w:sz w:val="20"/>
                <w:szCs w:val="20"/>
              </w:rPr>
              <w:t>stick injuries and proper sharps disposal practices.</w:t>
            </w:r>
          </w:p>
          <w:p w14:paraId="5F5C5E06" w14:textId="77777777" w:rsidR="00DF7963" w:rsidRPr="00DF7963" w:rsidRDefault="00DF7963" w:rsidP="0071083E">
            <w:pPr>
              <w:rPr>
                <w:rFonts w:ascii="Times New Roman" w:hAnsi="Times New Roman" w:cs="Times New Roman"/>
                <w:sz w:val="20"/>
                <w:szCs w:val="20"/>
              </w:rPr>
            </w:pPr>
          </w:p>
          <w:p w14:paraId="758FF633"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Eliminate Unsafe Needle Recapping Practices – Reinforce adherence to the “No Recapping” policy and safe disposal techniques.</w:t>
            </w:r>
          </w:p>
          <w:p w14:paraId="2EE5038E" w14:textId="77777777" w:rsidR="00DF7963" w:rsidRPr="00DF7963" w:rsidRDefault="00DF7963" w:rsidP="0071083E">
            <w:pPr>
              <w:rPr>
                <w:rFonts w:ascii="Times New Roman" w:hAnsi="Times New Roman" w:cs="Times New Roman"/>
                <w:sz w:val="20"/>
                <w:szCs w:val="20"/>
              </w:rPr>
            </w:pPr>
          </w:p>
          <w:p w14:paraId="22C63056"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Strengthen Monitoring and Compliance – Implement systematic audits and provide feedback to ensure adherence to infection control standards.</w:t>
            </w:r>
          </w:p>
          <w:p w14:paraId="28390D3D" w14:textId="77777777" w:rsidR="00DF7963" w:rsidRPr="00DF7963" w:rsidRDefault="00DF7963" w:rsidP="0071083E">
            <w:pPr>
              <w:spacing w:line="240" w:lineRule="auto"/>
              <w:rPr>
                <w:rFonts w:ascii="Times New Roman" w:hAnsi="Times New Roman" w:cs="Times New Roman"/>
                <w:sz w:val="20"/>
                <w:szCs w:val="20"/>
              </w:rPr>
            </w:pPr>
          </w:p>
        </w:tc>
        <w:tc>
          <w:tcPr>
            <w:tcW w:w="3960" w:type="dxa"/>
          </w:tcPr>
          <w:p w14:paraId="2FBDA744"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1: Education and Awareness Campaign</w:t>
            </w:r>
          </w:p>
          <w:p w14:paraId="19C6A7D5"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workshops, simulations, and online modules on the dangers of recapping needles and proper disposal methods.</w:t>
            </w:r>
          </w:p>
          <w:p w14:paraId="75215ED5" w14:textId="77777777" w:rsidR="00DF7963" w:rsidRPr="00DF7963" w:rsidRDefault="00DF7963" w:rsidP="0071083E">
            <w:pPr>
              <w:spacing w:line="240" w:lineRule="auto"/>
              <w:rPr>
                <w:rFonts w:ascii="Times New Roman" w:hAnsi="Times New Roman" w:cs="Times New Roman"/>
                <w:sz w:val="20"/>
                <w:szCs w:val="20"/>
                <w:lang w:eastAsia="zh-CN"/>
              </w:rPr>
            </w:pPr>
          </w:p>
          <w:p w14:paraId="1C400406" w14:textId="77777777" w:rsidR="00DF7963" w:rsidRPr="00DF7963" w:rsidRDefault="00DF7963" w:rsidP="0071083E">
            <w:pPr>
              <w:spacing w:line="240" w:lineRule="auto"/>
              <w:rPr>
                <w:rFonts w:ascii="Times New Roman" w:hAnsi="Times New Roman" w:cs="Times New Roman"/>
                <w:sz w:val="20"/>
                <w:szCs w:val="20"/>
                <w:lang w:eastAsia="zh-CN"/>
              </w:rPr>
            </w:pPr>
          </w:p>
          <w:p w14:paraId="5EE70A5B" w14:textId="77777777" w:rsidR="00DF7963" w:rsidRPr="00DF7963" w:rsidRDefault="00DF7963" w:rsidP="0071083E">
            <w:pPr>
              <w:spacing w:line="240" w:lineRule="auto"/>
              <w:rPr>
                <w:rFonts w:ascii="Times New Roman" w:hAnsi="Times New Roman" w:cs="Times New Roman"/>
                <w:sz w:val="20"/>
                <w:szCs w:val="20"/>
                <w:lang w:eastAsia="zh-CN"/>
              </w:rPr>
            </w:pPr>
          </w:p>
          <w:p w14:paraId="60853D64" w14:textId="77777777" w:rsidR="00DF7963" w:rsidRPr="00DF7963" w:rsidRDefault="00DF7963" w:rsidP="0071083E">
            <w:pPr>
              <w:spacing w:line="240" w:lineRule="auto"/>
              <w:rPr>
                <w:rFonts w:ascii="Times New Roman" w:hAnsi="Times New Roman" w:cs="Times New Roman"/>
                <w:sz w:val="20"/>
                <w:szCs w:val="20"/>
                <w:lang w:eastAsia="zh-CN"/>
              </w:rPr>
            </w:pPr>
          </w:p>
          <w:p w14:paraId="72911A97" w14:textId="77777777" w:rsidR="00DF7963" w:rsidRPr="00DF7963" w:rsidRDefault="00DF7963" w:rsidP="0071083E">
            <w:pPr>
              <w:spacing w:line="240" w:lineRule="auto"/>
              <w:rPr>
                <w:rFonts w:ascii="Times New Roman" w:hAnsi="Times New Roman" w:cs="Times New Roman"/>
                <w:sz w:val="20"/>
                <w:szCs w:val="20"/>
                <w:lang w:eastAsia="zh-CN"/>
              </w:rPr>
            </w:pPr>
          </w:p>
          <w:p w14:paraId="43B5F6F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2: Provision of Updated Guidelines</w:t>
            </w:r>
          </w:p>
          <w:p w14:paraId="36D0089F"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Distribute updated infection control policies highlighting the risks of recapping and the correct sharps disposal procedures.</w:t>
            </w:r>
          </w:p>
          <w:p w14:paraId="65E779A7" w14:textId="77777777" w:rsidR="00DF7963" w:rsidRPr="00DF7963" w:rsidRDefault="00DF7963" w:rsidP="0071083E">
            <w:pPr>
              <w:spacing w:line="240" w:lineRule="auto"/>
              <w:rPr>
                <w:rFonts w:ascii="Times New Roman" w:hAnsi="Times New Roman" w:cs="Times New Roman"/>
                <w:sz w:val="20"/>
                <w:szCs w:val="20"/>
                <w:lang w:eastAsia="zh-CN"/>
              </w:rPr>
            </w:pPr>
          </w:p>
          <w:p w14:paraId="7C32D6DA" w14:textId="77777777" w:rsidR="00DF7963" w:rsidRPr="00DF7963" w:rsidRDefault="00DF7963" w:rsidP="0071083E">
            <w:pPr>
              <w:spacing w:line="240" w:lineRule="auto"/>
              <w:rPr>
                <w:rFonts w:ascii="Times New Roman" w:hAnsi="Times New Roman" w:cs="Times New Roman"/>
                <w:sz w:val="20"/>
                <w:szCs w:val="20"/>
                <w:lang w:eastAsia="zh-CN"/>
              </w:rPr>
            </w:pPr>
          </w:p>
          <w:p w14:paraId="45696B92" w14:textId="77777777" w:rsidR="00DF7963" w:rsidRPr="00DF7963" w:rsidRDefault="00DF7963" w:rsidP="0071083E">
            <w:pPr>
              <w:spacing w:line="240" w:lineRule="auto"/>
              <w:rPr>
                <w:rFonts w:ascii="Times New Roman" w:hAnsi="Times New Roman" w:cs="Times New Roman"/>
                <w:sz w:val="20"/>
                <w:szCs w:val="20"/>
                <w:lang w:eastAsia="zh-CN"/>
              </w:rPr>
            </w:pPr>
          </w:p>
          <w:p w14:paraId="78509BF9" w14:textId="77777777" w:rsidR="00DF7963" w:rsidRPr="00DF7963" w:rsidRDefault="00DF7963" w:rsidP="0071083E">
            <w:pPr>
              <w:spacing w:line="240" w:lineRule="auto"/>
              <w:rPr>
                <w:rFonts w:ascii="Times New Roman" w:hAnsi="Times New Roman" w:cs="Times New Roman"/>
                <w:sz w:val="20"/>
                <w:szCs w:val="20"/>
                <w:lang w:eastAsia="zh-CN"/>
              </w:rPr>
            </w:pPr>
          </w:p>
          <w:p w14:paraId="477C9ACA" w14:textId="77777777" w:rsidR="00DF7963" w:rsidRPr="00DF7963" w:rsidRDefault="00DF7963" w:rsidP="0071083E">
            <w:pPr>
              <w:spacing w:line="240" w:lineRule="auto"/>
              <w:rPr>
                <w:rFonts w:ascii="Times New Roman" w:hAnsi="Times New Roman" w:cs="Times New Roman"/>
                <w:sz w:val="20"/>
                <w:szCs w:val="20"/>
                <w:lang w:eastAsia="zh-CN"/>
              </w:rPr>
            </w:pPr>
          </w:p>
          <w:p w14:paraId="124B10A0"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3: Hands-on Competency Training</w:t>
            </w:r>
          </w:p>
          <w:p w14:paraId="64C98A69"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return demonstrations and competency evaluations on the proper disposal of needles.</w:t>
            </w:r>
          </w:p>
          <w:p w14:paraId="22CFD881" w14:textId="77777777" w:rsidR="00DF7963" w:rsidRPr="00DF7963" w:rsidRDefault="00DF7963" w:rsidP="0071083E">
            <w:pPr>
              <w:spacing w:line="240" w:lineRule="auto"/>
              <w:rPr>
                <w:rFonts w:ascii="Times New Roman" w:hAnsi="Times New Roman" w:cs="Times New Roman"/>
                <w:sz w:val="20"/>
                <w:szCs w:val="20"/>
                <w:lang w:eastAsia="zh-CN"/>
              </w:rPr>
            </w:pPr>
          </w:p>
          <w:p w14:paraId="1AB19818" w14:textId="77777777" w:rsidR="00DF7963" w:rsidRPr="00DF7963" w:rsidRDefault="00DF7963" w:rsidP="0071083E">
            <w:pPr>
              <w:spacing w:line="240" w:lineRule="auto"/>
              <w:rPr>
                <w:rFonts w:ascii="Times New Roman" w:hAnsi="Times New Roman" w:cs="Times New Roman"/>
                <w:sz w:val="20"/>
                <w:szCs w:val="20"/>
                <w:lang w:eastAsia="zh-CN"/>
              </w:rPr>
            </w:pPr>
          </w:p>
          <w:p w14:paraId="2A249248" w14:textId="77777777" w:rsidR="00DF7963" w:rsidRPr="00DF7963" w:rsidRDefault="00DF7963" w:rsidP="0071083E">
            <w:pPr>
              <w:spacing w:line="240" w:lineRule="auto"/>
              <w:rPr>
                <w:rFonts w:ascii="Times New Roman" w:hAnsi="Times New Roman" w:cs="Times New Roman"/>
                <w:sz w:val="20"/>
                <w:szCs w:val="20"/>
                <w:lang w:eastAsia="zh-CN"/>
              </w:rPr>
            </w:pPr>
          </w:p>
          <w:p w14:paraId="580CAB8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4; Installation of Safety Engineered Devices</w:t>
            </w:r>
          </w:p>
          <w:p w14:paraId="791D0593"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Ensure the availability and proper use of safety syringes and sharps disposal containers in all clinical areas.</w:t>
            </w:r>
          </w:p>
          <w:p w14:paraId="696BC6B2" w14:textId="77777777" w:rsidR="00DF7963" w:rsidRPr="00DF7963" w:rsidRDefault="00DF7963" w:rsidP="0071083E">
            <w:pPr>
              <w:spacing w:line="240" w:lineRule="auto"/>
              <w:rPr>
                <w:rFonts w:ascii="Times New Roman" w:hAnsi="Times New Roman" w:cs="Times New Roman"/>
                <w:sz w:val="20"/>
                <w:szCs w:val="20"/>
                <w:lang w:eastAsia="zh-CN"/>
              </w:rPr>
            </w:pPr>
          </w:p>
          <w:p w14:paraId="66B282E3" w14:textId="77777777" w:rsidR="00DF7963" w:rsidRPr="00DF7963" w:rsidRDefault="00DF7963" w:rsidP="0071083E">
            <w:pPr>
              <w:spacing w:line="240" w:lineRule="auto"/>
              <w:rPr>
                <w:rFonts w:ascii="Times New Roman" w:hAnsi="Times New Roman" w:cs="Times New Roman"/>
                <w:sz w:val="20"/>
                <w:szCs w:val="20"/>
                <w:lang w:eastAsia="zh-CN"/>
              </w:rPr>
            </w:pPr>
          </w:p>
          <w:p w14:paraId="695431B4"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5: Implementation of Needlestick injury Reporting System</w:t>
            </w:r>
          </w:p>
          <w:p w14:paraId="5E03AE2A"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Encourage timely reporting of incidents and near-misses for monitoring and improvement.</w:t>
            </w:r>
          </w:p>
          <w:p w14:paraId="547E5680"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Activity 6: Random Compliance Audits</w:t>
            </w:r>
          </w:p>
          <w:p w14:paraId="49D842C6" w14:textId="77777777" w:rsid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unannounced audits to assess compliance with safe sharps disposal.</w:t>
            </w:r>
          </w:p>
          <w:p w14:paraId="0DC93C3A"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800" w:type="dxa"/>
          </w:tcPr>
          <w:p w14:paraId="7C183ABC" w14:textId="6BF13DBB"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Infection Control Committee</w:t>
            </w:r>
          </w:p>
          <w:p w14:paraId="48922AF1"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A864814" w14:textId="79A64648"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Educators and Clinical Instructors</w:t>
            </w:r>
          </w:p>
          <w:p w14:paraId="7C87E9A6" w14:textId="77777777" w:rsidR="00DF7963" w:rsidRPr="00DF7963" w:rsidRDefault="00DF7963" w:rsidP="0071083E">
            <w:pPr>
              <w:spacing w:line="240" w:lineRule="auto"/>
              <w:rPr>
                <w:rFonts w:ascii="Times New Roman" w:hAnsi="Times New Roman" w:cs="Times New Roman"/>
                <w:sz w:val="20"/>
                <w:szCs w:val="20"/>
                <w:lang w:val="en-PH" w:eastAsia="zh-CN"/>
              </w:rPr>
            </w:pPr>
          </w:p>
          <w:p w14:paraId="051B82F7" w14:textId="59ACA999"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Department</w:t>
            </w:r>
          </w:p>
          <w:p w14:paraId="0B7BE260"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AA8298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Supervisors</w:t>
            </w:r>
          </w:p>
          <w:p w14:paraId="104E2A24"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1B3517D"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Staff</w:t>
            </w:r>
          </w:p>
          <w:p w14:paraId="7749FAE7"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350" w:type="dxa"/>
          </w:tcPr>
          <w:p w14:paraId="6C2B6F98"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Planning and Preparation: 1 month.</w:t>
            </w:r>
          </w:p>
          <w:p w14:paraId="596507D6" w14:textId="77777777" w:rsidR="00DF7963" w:rsidRPr="00DF7963" w:rsidRDefault="00DF7963" w:rsidP="0071083E">
            <w:pPr>
              <w:spacing w:line="240" w:lineRule="auto"/>
              <w:rPr>
                <w:rFonts w:ascii="Times New Roman" w:hAnsi="Times New Roman" w:cs="Times New Roman"/>
                <w:sz w:val="20"/>
                <w:szCs w:val="20"/>
                <w:lang w:val="en-PH"/>
              </w:rPr>
            </w:pPr>
          </w:p>
          <w:p w14:paraId="13EA930F" w14:textId="77777777" w:rsidR="00DF7963" w:rsidRPr="00DF7963" w:rsidRDefault="00DF7963" w:rsidP="0071083E">
            <w:pPr>
              <w:spacing w:line="240" w:lineRule="auto"/>
              <w:rPr>
                <w:rFonts w:ascii="Times New Roman" w:hAnsi="Times New Roman" w:cs="Times New Roman"/>
                <w:sz w:val="20"/>
                <w:szCs w:val="20"/>
                <w:lang w:val="en-PH"/>
              </w:rPr>
            </w:pPr>
          </w:p>
          <w:p w14:paraId="291852A9"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 xml:space="preserve">Training and Awareness Campaign: </w:t>
            </w:r>
          </w:p>
          <w:p w14:paraId="2527D751"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2 to 3 months.</w:t>
            </w:r>
          </w:p>
          <w:p w14:paraId="047C0191" w14:textId="77777777" w:rsidR="00DF7963" w:rsidRPr="00DF7963" w:rsidRDefault="00DF7963" w:rsidP="0071083E">
            <w:pPr>
              <w:spacing w:line="240" w:lineRule="auto"/>
              <w:rPr>
                <w:rFonts w:ascii="Times New Roman" w:hAnsi="Times New Roman" w:cs="Times New Roman"/>
                <w:sz w:val="20"/>
                <w:szCs w:val="20"/>
                <w:lang w:val="en-PH"/>
              </w:rPr>
            </w:pPr>
          </w:p>
          <w:p w14:paraId="2454C190" w14:textId="77777777" w:rsidR="00DF7963" w:rsidRPr="00DF7963" w:rsidRDefault="00DF7963" w:rsidP="0071083E">
            <w:pPr>
              <w:spacing w:line="240" w:lineRule="auto"/>
              <w:rPr>
                <w:rFonts w:ascii="Times New Roman" w:hAnsi="Times New Roman" w:cs="Times New Roman"/>
                <w:sz w:val="20"/>
                <w:szCs w:val="20"/>
                <w:lang w:val="en-PH"/>
              </w:rPr>
            </w:pPr>
          </w:p>
          <w:p w14:paraId="62927964" w14:textId="23DBCA8B"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Implementation of Audits and Monitoring:</w:t>
            </w:r>
          </w:p>
          <w:p w14:paraId="2847E77E"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4 to 6 months.</w:t>
            </w:r>
          </w:p>
          <w:p w14:paraId="69889168" w14:textId="77777777" w:rsidR="00DF7963" w:rsidRPr="00DF7963" w:rsidRDefault="00DF7963" w:rsidP="0071083E">
            <w:pPr>
              <w:spacing w:line="240" w:lineRule="auto"/>
              <w:rPr>
                <w:rFonts w:ascii="Times New Roman" w:hAnsi="Times New Roman" w:cs="Times New Roman"/>
                <w:sz w:val="20"/>
                <w:szCs w:val="20"/>
                <w:lang w:val="en-PH"/>
              </w:rPr>
            </w:pPr>
          </w:p>
          <w:p w14:paraId="373F2B4F" w14:textId="77777777" w:rsidR="00DF7963" w:rsidRPr="00DF7963" w:rsidRDefault="00DF7963" w:rsidP="0071083E">
            <w:pPr>
              <w:spacing w:line="240" w:lineRule="auto"/>
              <w:rPr>
                <w:rFonts w:ascii="Times New Roman" w:hAnsi="Times New Roman" w:cs="Times New Roman"/>
                <w:sz w:val="20"/>
                <w:szCs w:val="20"/>
                <w:lang w:val="en-PH"/>
              </w:rPr>
            </w:pPr>
          </w:p>
          <w:p w14:paraId="0D6D3817"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Evaluation and Feedback loops: ongoing and quarterly.</w:t>
            </w:r>
          </w:p>
          <w:p w14:paraId="320D7B49" w14:textId="77777777" w:rsidR="00DF7963" w:rsidRPr="00DF7963" w:rsidRDefault="00DF7963" w:rsidP="0071083E">
            <w:pPr>
              <w:spacing w:line="240" w:lineRule="auto"/>
              <w:rPr>
                <w:rFonts w:ascii="Times New Roman" w:hAnsi="Times New Roman" w:cs="Times New Roman"/>
                <w:sz w:val="20"/>
                <w:szCs w:val="20"/>
                <w:lang w:val="en-PH"/>
              </w:rPr>
            </w:pPr>
          </w:p>
        </w:tc>
        <w:tc>
          <w:tcPr>
            <w:tcW w:w="2430" w:type="dxa"/>
          </w:tcPr>
          <w:p w14:paraId="4A3F6A73" w14:textId="5A90D21F" w:rsidR="00DF7963" w:rsidRPr="00DF7963" w:rsidRDefault="00812E23"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0"/>
                <w:szCs w:val="20"/>
                <w:lang w:eastAsia="zh-CN"/>
              </w:rPr>
              <mc:AlternateContent>
                <mc:Choice Requires="wps">
                  <w:drawing>
                    <wp:anchor distT="0" distB="0" distL="114300" distR="114300" simplePos="0" relativeHeight="251718656" behindDoc="0" locked="0" layoutInCell="1" allowOverlap="1" wp14:anchorId="00D9CA87" wp14:editId="0224FDBF">
                      <wp:simplePos x="0" y="0"/>
                      <wp:positionH relativeFrom="column">
                        <wp:posOffset>1189125</wp:posOffset>
                      </wp:positionH>
                      <wp:positionV relativeFrom="paragraph">
                        <wp:posOffset>-1014784</wp:posOffset>
                      </wp:positionV>
                      <wp:extent cx="473413" cy="343711"/>
                      <wp:effectExtent l="0" t="0" r="22225" b="18415"/>
                      <wp:wrapNone/>
                      <wp:docPr id="542841728" name="Rectangle 25"/>
                      <wp:cNvGraphicFramePr/>
                      <a:graphic xmlns:a="http://schemas.openxmlformats.org/drawingml/2006/main">
                        <a:graphicData uri="http://schemas.microsoft.com/office/word/2010/wordprocessingShape">
                          <wps:wsp>
                            <wps:cNvSpPr/>
                            <wps:spPr>
                              <a:xfrm>
                                <a:off x="0" y="0"/>
                                <a:ext cx="473413" cy="34371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28A45" id="Rectangle 25" o:spid="_x0000_s1026" style="position:absolute;margin-left:93.65pt;margin-top:-79.9pt;width:37.3pt;height:27.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DNeQIAAIUFAAAOAAAAZHJzL2Uyb0RvYy54bWysVE1v2zAMvQ/YfxB0X20n6boFdYogRYYB&#10;RVusHXpWZCkWIIuapMTJfv0o+SNtV+xQ7CKLJvlIPpG8vDo0muyF8wpMSYuznBJhOFTKbEv683H9&#10;6QslPjBTMQ1GlPQoPL1afPxw2dq5mEANuhKOIIjx89aWtA7BzrPM81o0zJ+BFQaVElzDAopum1WO&#10;tYje6GyS55+zFlxlHXDhPf697pR0kfClFDzcSelFILqkmFtIp0vnJp7Z4pLNt47ZWvE+DfaOLBqm&#10;DAYdoa5ZYGTn1F9QjeIOPMhwxqHJQErFRaoBqynyV9U81MyKVAuS4+1Ik/9/sPx2/2DvHdLQWj/3&#10;eI1VHKRr4hfzI4dE1nEkSxwC4fhzdjGdFVNKOKqms+lFUUQys5OzdT58E9CQeCmpw7dIFLH9jQ+d&#10;6WASY3nQqlorrZMQ31+stCN7hi+32Q7gL6y0eZcj5hg9s1PF6RaOWkQ8bX4ISVSFNU5SwqkZT8kw&#10;zoUJRaeqWSW6HIvzPE/9hPCjRyIkAUZkidWN2D3Ay0IH7I6e3j66itTLo3P+r8Q659EjRQYTRudG&#10;GXBvAWisqo/c2Q8kddREljZQHe8dcdBNkrd8rfB5b5gP98zh6OCQ4ToId3hIDW1Job9RUoP7/db/&#10;aI8djVpKWhzFkvpfO+YEJfq7wV7/WsxmcXaTMDu/mKDgnms2zzVm16wAe6bAxWN5ukb7oIerdNA8&#10;4dZYxqioYoZj7JLy4AZhFboVgXuHi+UymeG8WhZuzIPlETyyGtv38fDEnO17POBw3MIwtmz+qtU7&#10;2+hpYLkLIFWagxOvPd8466lx+r0Ul8lzOVmdtufiDwAAAP//AwBQSwMEFAAGAAgAAAAhAP+kALfi&#10;AAAADQEAAA8AAABkcnMvZG93bnJldi54bWxMj8FOwzAQRO9I/IO1SNxaJ0FtmjROhRAIIXEoLRI9&#10;uvE6iYjtKHbS8PdsT3Cc2afZmWI3m45NOPjWWQHxMgKGtnKqtbWAz+PLYgPMB2mV7JxFAT/oYVfe&#10;3hQyV+5iP3A6hJpRiPW5FNCE0Oec+6pBI/3S9Wjppt1gZCA51FwN8kLhpuNJFK25ka2lD43s8anB&#10;6vswGgEnLV+Pz2/+netk0lm7H790Ogpxfzc/boEFnMMfDNf6VB1K6nR2o1WedaQ36QOhAhbxKqMR&#10;hCTrOAN2vlrRKgVeFvz/ivIXAAD//wMAUEsBAi0AFAAGAAgAAAAhALaDOJL+AAAA4QEAABMAAAAA&#10;AAAAAAAAAAAAAAAAAFtDb250ZW50X1R5cGVzXS54bWxQSwECLQAUAAYACAAAACEAOP0h/9YAAACU&#10;AQAACwAAAAAAAAAAAAAAAAAvAQAAX3JlbHMvLnJlbHNQSwECLQAUAAYACAAAACEAmX1gzXkCAACF&#10;BQAADgAAAAAAAAAAAAAAAAAuAgAAZHJzL2Uyb0RvYy54bWxQSwECLQAUAAYACAAAACEA/6QAt+IA&#10;AAANAQAADwAAAAAAAAAAAAAAAADTBAAAZHJzL2Rvd25yZXYueG1sUEsFBgAAAAAEAAQA8wAAAOIF&#10;AAAAAA==&#10;" fillcolor="white [3212]" strokecolor="white [3212]" strokeweight="1pt"/>
                  </w:pict>
                </mc:Fallback>
              </mc:AlternateContent>
            </w:r>
            <w:r w:rsidR="00DF7963" w:rsidRPr="00DF7963">
              <w:rPr>
                <w:rFonts w:ascii="Times New Roman" w:hAnsi="Times New Roman" w:cs="Times New Roman"/>
                <w:sz w:val="20"/>
                <w:szCs w:val="20"/>
                <w:lang w:eastAsia="zh-CN"/>
              </w:rPr>
              <w:t>Increased awareness and understanding of safe needle-handling practices.</w:t>
            </w:r>
          </w:p>
          <w:p w14:paraId="7DE389D3" w14:textId="77777777" w:rsidR="00DF7963" w:rsidRPr="00DF7963" w:rsidRDefault="00DF7963" w:rsidP="0071083E">
            <w:pPr>
              <w:spacing w:line="240" w:lineRule="auto"/>
              <w:rPr>
                <w:rFonts w:ascii="Times New Roman" w:hAnsi="Times New Roman" w:cs="Times New Roman"/>
                <w:sz w:val="20"/>
                <w:szCs w:val="20"/>
                <w:lang w:eastAsia="zh-CN"/>
              </w:rPr>
            </w:pPr>
          </w:p>
          <w:p w14:paraId="1D2B71DE" w14:textId="77777777" w:rsidR="00DF7963" w:rsidRPr="00DF7963" w:rsidRDefault="00DF7963" w:rsidP="0071083E">
            <w:pPr>
              <w:spacing w:line="240" w:lineRule="auto"/>
              <w:rPr>
                <w:rFonts w:ascii="Times New Roman" w:hAnsi="Times New Roman" w:cs="Times New Roman"/>
                <w:sz w:val="20"/>
                <w:szCs w:val="20"/>
                <w:lang w:eastAsia="zh-CN"/>
              </w:rPr>
            </w:pPr>
          </w:p>
          <w:p w14:paraId="26BC2233" w14:textId="77777777" w:rsidR="00DF7963" w:rsidRPr="00DF7963" w:rsidRDefault="00DF7963" w:rsidP="0071083E">
            <w:pPr>
              <w:spacing w:line="240" w:lineRule="auto"/>
              <w:rPr>
                <w:rFonts w:ascii="Times New Roman" w:hAnsi="Times New Roman" w:cs="Times New Roman"/>
                <w:sz w:val="20"/>
                <w:szCs w:val="20"/>
                <w:lang w:eastAsia="zh-CN"/>
              </w:rPr>
            </w:pPr>
          </w:p>
          <w:p w14:paraId="1A78BC1F"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Readily available reference materials reinforcing best practices.</w:t>
            </w:r>
          </w:p>
          <w:p w14:paraId="24D5B094" w14:textId="77777777" w:rsidR="00DF7963" w:rsidRPr="00DF7963" w:rsidRDefault="00DF7963" w:rsidP="0071083E">
            <w:pPr>
              <w:spacing w:line="240" w:lineRule="auto"/>
              <w:rPr>
                <w:rFonts w:ascii="Times New Roman" w:hAnsi="Times New Roman" w:cs="Times New Roman"/>
                <w:sz w:val="20"/>
                <w:szCs w:val="20"/>
                <w:lang w:eastAsia="zh-CN"/>
              </w:rPr>
            </w:pPr>
          </w:p>
          <w:p w14:paraId="34E3E3E6" w14:textId="77777777" w:rsidR="00DF7963" w:rsidRPr="00DF7963" w:rsidRDefault="00DF7963" w:rsidP="0071083E">
            <w:pPr>
              <w:spacing w:line="240" w:lineRule="auto"/>
              <w:rPr>
                <w:rFonts w:ascii="Times New Roman" w:hAnsi="Times New Roman" w:cs="Times New Roman"/>
                <w:sz w:val="20"/>
                <w:szCs w:val="20"/>
                <w:lang w:eastAsia="zh-CN"/>
              </w:rPr>
            </w:pPr>
          </w:p>
          <w:p w14:paraId="25AAC8FF" w14:textId="77777777" w:rsidR="00DF7963" w:rsidRPr="00DF7963" w:rsidRDefault="00DF7963" w:rsidP="0071083E">
            <w:pPr>
              <w:spacing w:line="240" w:lineRule="auto"/>
              <w:rPr>
                <w:rFonts w:ascii="Times New Roman" w:hAnsi="Times New Roman" w:cs="Times New Roman"/>
                <w:sz w:val="20"/>
                <w:szCs w:val="20"/>
                <w:lang w:eastAsia="zh-CN"/>
              </w:rPr>
            </w:pPr>
          </w:p>
          <w:p w14:paraId="23ED9B55" w14:textId="77777777" w:rsidR="00DF7963" w:rsidRPr="00DF7963" w:rsidRDefault="00DF7963" w:rsidP="0071083E">
            <w:pPr>
              <w:spacing w:line="240" w:lineRule="auto"/>
              <w:rPr>
                <w:rFonts w:ascii="Times New Roman" w:hAnsi="Times New Roman" w:cs="Times New Roman"/>
                <w:sz w:val="20"/>
                <w:szCs w:val="20"/>
                <w:lang w:eastAsia="zh-CN"/>
              </w:rPr>
            </w:pPr>
          </w:p>
          <w:p w14:paraId="6D6CC44C"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Improved skills and adherence to safety protocols.</w:t>
            </w:r>
          </w:p>
          <w:p w14:paraId="00B38F33" w14:textId="77777777" w:rsidR="00DF7963" w:rsidRPr="00DF7963" w:rsidRDefault="00DF7963" w:rsidP="0071083E">
            <w:pPr>
              <w:spacing w:line="240" w:lineRule="auto"/>
              <w:rPr>
                <w:rFonts w:ascii="Times New Roman" w:hAnsi="Times New Roman" w:cs="Times New Roman"/>
                <w:sz w:val="20"/>
                <w:szCs w:val="20"/>
                <w:lang w:eastAsia="zh-CN"/>
              </w:rPr>
            </w:pPr>
          </w:p>
          <w:p w14:paraId="0389471C" w14:textId="77777777" w:rsidR="00DF7963" w:rsidRPr="00DF7963" w:rsidRDefault="00DF7963" w:rsidP="0071083E">
            <w:pPr>
              <w:spacing w:line="240" w:lineRule="auto"/>
              <w:rPr>
                <w:rFonts w:ascii="Times New Roman" w:hAnsi="Times New Roman" w:cs="Times New Roman"/>
                <w:sz w:val="20"/>
                <w:szCs w:val="20"/>
                <w:lang w:eastAsia="zh-CN"/>
              </w:rPr>
            </w:pPr>
          </w:p>
          <w:p w14:paraId="4479BDC3" w14:textId="75A7D800" w:rsidR="00DF7963" w:rsidRPr="00DF7963" w:rsidRDefault="00DF7963" w:rsidP="0071083E">
            <w:pPr>
              <w:spacing w:line="240" w:lineRule="auto"/>
              <w:rPr>
                <w:rFonts w:ascii="Times New Roman" w:hAnsi="Times New Roman" w:cs="Times New Roman"/>
                <w:sz w:val="20"/>
                <w:szCs w:val="20"/>
                <w:lang w:eastAsia="zh-CN"/>
              </w:rPr>
            </w:pPr>
          </w:p>
          <w:p w14:paraId="0D71B6D8" w14:textId="35F62410"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Reduced needle</w:t>
            </w:r>
            <w:r w:rsidRPr="00DF7963">
              <w:rPr>
                <w:rFonts w:ascii="Times New Roman" w:hAnsi="Times New Roman" w:cs="Times New Roman"/>
                <w:sz w:val="20"/>
                <w:szCs w:val="20"/>
                <w:lang w:val="en-PH" w:eastAsia="zh-CN"/>
              </w:rPr>
              <w:t>-</w:t>
            </w:r>
            <w:r w:rsidRPr="00DF7963">
              <w:rPr>
                <w:rFonts w:ascii="Times New Roman" w:hAnsi="Times New Roman" w:cs="Times New Roman"/>
                <w:sz w:val="20"/>
                <w:szCs w:val="20"/>
                <w:lang w:eastAsia="zh-CN"/>
              </w:rPr>
              <w:t>stick injury risks and improved compliance.</w:t>
            </w:r>
          </w:p>
          <w:p w14:paraId="5E803E41" w14:textId="77777777" w:rsidR="00DF7963" w:rsidRPr="00DF7963" w:rsidRDefault="00DF7963" w:rsidP="0071083E">
            <w:pPr>
              <w:spacing w:line="240" w:lineRule="auto"/>
              <w:rPr>
                <w:rFonts w:ascii="Times New Roman" w:hAnsi="Times New Roman" w:cs="Times New Roman"/>
                <w:sz w:val="20"/>
                <w:szCs w:val="20"/>
                <w:lang w:eastAsia="zh-CN"/>
              </w:rPr>
            </w:pPr>
          </w:p>
          <w:p w14:paraId="78E12FE2" w14:textId="53BCF9C1" w:rsidR="00DF7963" w:rsidRPr="00DF7963" w:rsidRDefault="00DF7963" w:rsidP="0071083E">
            <w:pPr>
              <w:spacing w:line="240" w:lineRule="auto"/>
              <w:rPr>
                <w:rFonts w:ascii="Times New Roman" w:hAnsi="Times New Roman" w:cs="Times New Roman"/>
                <w:sz w:val="20"/>
                <w:szCs w:val="20"/>
                <w:lang w:eastAsia="zh-CN"/>
              </w:rPr>
            </w:pPr>
          </w:p>
          <w:p w14:paraId="71F6DCFF" w14:textId="44D4544B"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Increased reporting and proactive injury prevention measures.</w:t>
            </w:r>
          </w:p>
          <w:p w14:paraId="2689120F" w14:textId="51659A41" w:rsidR="00DF7963" w:rsidRPr="00DF7963" w:rsidRDefault="00DF7963" w:rsidP="0071083E">
            <w:pPr>
              <w:spacing w:line="240" w:lineRule="auto"/>
              <w:rPr>
                <w:rFonts w:ascii="Times New Roman" w:hAnsi="Times New Roman" w:cs="Times New Roman"/>
                <w:sz w:val="20"/>
                <w:szCs w:val="20"/>
                <w:lang w:eastAsia="zh-CN"/>
              </w:rPr>
            </w:pPr>
          </w:p>
          <w:p w14:paraId="738680D2" w14:textId="77777777" w:rsidR="00DF7963" w:rsidRPr="00DF7963" w:rsidRDefault="00DF7963" w:rsidP="0071083E">
            <w:pPr>
              <w:spacing w:line="240" w:lineRule="auto"/>
              <w:rPr>
                <w:rFonts w:ascii="Times New Roman" w:hAnsi="Times New Roman" w:cs="Times New Roman"/>
                <w:sz w:val="20"/>
                <w:szCs w:val="20"/>
                <w:lang w:eastAsia="zh-CN"/>
              </w:rPr>
            </w:pPr>
          </w:p>
          <w:p w14:paraId="0A08DB0C" w14:textId="69CD16E6"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Identification of gaps and targeted corrective actions.</w:t>
            </w:r>
          </w:p>
          <w:p w14:paraId="10C81E6C" w14:textId="42893BF8" w:rsidR="00DF7963" w:rsidRPr="00DF7963" w:rsidRDefault="00DF7963" w:rsidP="0071083E">
            <w:pPr>
              <w:spacing w:line="240" w:lineRule="auto"/>
              <w:rPr>
                <w:rFonts w:ascii="Times New Roman" w:hAnsi="Times New Roman" w:cs="Times New Roman"/>
                <w:sz w:val="20"/>
                <w:szCs w:val="20"/>
                <w:lang w:eastAsia="zh-CN"/>
              </w:rPr>
            </w:pPr>
          </w:p>
          <w:p w14:paraId="6843DE83" w14:textId="20B28ECD" w:rsidR="00DF7963" w:rsidRPr="00DF7963" w:rsidRDefault="00CB67AE"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1D6DC80F" wp14:editId="6D43AD03">
                      <wp:simplePos x="0" y="0"/>
                      <wp:positionH relativeFrom="rightMargin">
                        <wp:posOffset>64013</wp:posOffset>
                      </wp:positionH>
                      <wp:positionV relativeFrom="paragraph">
                        <wp:posOffset>558192</wp:posOffset>
                      </wp:positionV>
                      <wp:extent cx="453958" cy="304050"/>
                      <wp:effectExtent l="0" t="1270" r="21590" b="21590"/>
                      <wp:wrapNone/>
                      <wp:docPr id="1489214656"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59EDF9A4" w14:textId="5CDDB914"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DC80F" id="_x0000_s1036" type="#_x0000_t202" style="position:absolute;margin-left:5.05pt;margin-top:43.95pt;width:35.75pt;height:23.95pt;rotation:90;z-index:25171251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y0XwMwIAAJEEAAAOAAAAZHJzL2Uyb0RvYy54bWysVEtv2zAMvg/YfxB0X+wkTrcacYosRYYB&#13;&#10;RVsgHXpWZCkWIIuapMTOfv0o5blup2I5CHz5I/mRzPSubzXZCecVmIoOBzklwnColdlU9MfL8tMX&#13;&#10;SnxgpmYajKjoXnh6N/v4YdrZUoygAV0LRxDE+LKzFW1CsGWWed6IlvkBWGHQKcG1LKDqNlntWIfo&#13;&#10;rc5GeX6TdeBq64AL79F6f3DSWcKXUvDwJKUXgeiKYm0hvS696/hmsykrN47ZRvFjGewdVbRMGUx6&#13;&#10;hrpngZGtU39BtYo78CDDgEObgZSKi9QDdjPM33SzapgVqRckx9szTf7/wfLH3co+OxL6r9DjACMh&#13;&#10;nfWlR2Psp5euJQ6Qt0mRx1/qEusmGI2E7s8kij4QjsZiMr6d4NQ5usZ5kU8SydkBKkJa58M3AS2J&#13;&#10;QkUdziiBst2DD5geQ08hMdyDVvVSaZ2UuBdioR3ZMZzoepMKxi/+iNKGdBW9GWPqdyEgnjZYyIWI&#13;&#10;KIV+3RNVI0mpo2haQ71H8hI/SIa3fKmwqQfmwzNzuEhoxOMIT/hIDVgUHCVKGnC//mWP8Thf9FLS&#13;&#10;4WJW1P/cMico0d8NTv52WBRxk5NSTD6PUHHXnvW1x2zbBSBTw1RdEmN80CdROmhf8YbmMSu6mOGY&#13;&#10;u6LhJC7C4VzwBrmYz1MQ7q5l4cGsLI/Qp6m+9K/M2eNcAy7EI5xWmJVvxnuIjV8amG8DSJVmf2H1&#13;&#10;yD/ufVqJ443Gw7rWU9Tln2T2GwAA//8DAFBLAwQUAAYACAAAACEAWZJPcOMAAAANAQAADwAAAGRy&#13;&#10;cy9kb3ducmV2LnhtbEyPQU/DMAyF70j8h8hI3FjagTraNZ0QaAfEkNiAu9eEtiNxqibdCr8ec4KL&#13;&#10;Jes9P7+vXE3OiqMZQudJQTpLQBiqve6oUfD2ur66BREikkbrySj4MgFW1flZiYX2J9qa4y42gkMo&#13;&#10;FKigjbEvpAx1axyGme8NsfbhB4eR16GResAThzsr50mSSYcd8YcWe3PfmvpzNzoF6y0e8u9Nd3h+&#13;&#10;rJ9C6sf3682LVeryYnpY8rhbgohmin8X8MvA/aHiYns/kg7CKpinOTsVLLIUBOtZzjh79t0sMpBV&#13;&#10;Kf9TVD8AAAD//wMAUEsBAi0AFAAGAAgAAAAhALaDOJL+AAAA4QEAABMAAAAAAAAAAAAAAAAAAAAA&#13;&#10;AFtDb250ZW50X1R5cGVzXS54bWxQSwECLQAUAAYACAAAACEAOP0h/9YAAACUAQAACwAAAAAAAAAA&#13;&#10;AAAAAAAvAQAAX3JlbHMvLnJlbHNQSwECLQAUAAYACAAAACEAfMtF8DMCAACRBAAADgAAAAAAAAAA&#13;&#10;AAAAAAAuAgAAZHJzL2Uyb0RvYy54bWxQSwECLQAUAAYACAAAACEAWZJPcOMAAAANAQAADwAAAAAA&#13;&#10;AAAAAAAAAACNBAAAZHJzL2Rvd25yZXYueG1sUEsFBgAAAAAEAAQA8wAAAJ0FAAAAAA==&#13;&#10;" fillcolor="white [3212]" strokecolor="white [3212]" strokeweight=".5pt">
                      <v:textbox>
                        <w:txbxContent>
                          <w:p w14:paraId="59EDF9A4" w14:textId="5CDDB914"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5</w:t>
                            </w:r>
                          </w:p>
                        </w:txbxContent>
                      </v:textbox>
                      <w10:wrap anchorx="margin"/>
                    </v:shape>
                  </w:pict>
                </mc:Fallback>
              </mc:AlternateContent>
            </w:r>
          </w:p>
        </w:tc>
      </w:tr>
      <w:tr w:rsidR="00DF7963" w14:paraId="51A66140" w14:textId="77777777" w:rsidTr="00DF7963">
        <w:trPr>
          <w:trHeight w:val="403"/>
        </w:trPr>
        <w:tc>
          <w:tcPr>
            <w:tcW w:w="1440" w:type="dxa"/>
          </w:tcPr>
          <w:p w14:paraId="660FDFF4" w14:textId="77777777" w:rsidR="00DF7963" w:rsidRPr="00DF7963" w:rsidRDefault="00DF7963" w:rsidP="0071083E">
            <w:pPr>
              <w:pStyle w:val="NormalWeb"/>
              <w:rPr>
                <w:sz w:val="20"/>
                <w:szCs w:val="20"/>
              </w:rPr>
            </w:pPr>
            <w:r w:rsidRPr="00DF7963">
              <w:rPr>
                <w:sz w:val="20"/>
                <w:szCs w:val="20"/>
              </w:rPr>
              <w:t>Infection control awareness and adherence to proper use of Personal Protective Equipment (PPE).</w:t>
            </w:r>
          </w:p>
        </w:tc>
        <w:tc>
          <w:tcPr>
            <w:tcW w:w="1980" w:type="dxa"/>
          </w:tcPr>
          <w:p w14:paraId="0A0F822A"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Enhance Nurses’ Knowledge and Skills on PPE Use – Ensure that nurses understand when and how to properly use PPE in various clinical situations.</w:t>
            </w:r>
            <w:r w:rsidRPr="00DF7963">
              <w:rPr>
                <w:rFonts w:ascii="Times New Roman" w:hAnsi="Times New Roman" w:cs="Times New Roman"/>
                <w:sz w:val="20"/>
                <w:szCs w:val="20"/>
              </w:rPr>
              <w:br/>
            </w:r>
          </w:p>
          <w:p w14:paraId="100135AA"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Improve Compliance with PPE Protocols – Strengthen adherence to infection control policies related to the selection and use of PPE.</w:t>
            </w:r>
          </w:p>
          <w:p w14:paraId="19747B46" w14:textId="77777777" w:rsidR="00DF7963" w:rsidRPr="00DF7963" w:rsidRDefault="00DF7963" w:rsidP="0071083E">
            <w:pPr>
              <w:rPr>
                <w:rFonts w:ascii="Times New Roman" w:hAnsi="Times New Roman" w:cs="Times New Roman"/>
                <w:sz w:val="20"/>
                <w:szCs w:val="20"/>
              </w:rPr>
            </w:pPr>
          </w:p>
          <w:p w14:paraId="24A9EEF8"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Ensure Safe Donning and Doffing Practices – Reinforce the importance of proper techniques for donning and doffing PPE to minimize contamination risks.</w:t>
            </w:r>
          </w:p>
          <w:p w14:paraId="26415EF6" w14:textId="77777777" w:rsidR="00DF7963" w:rsidRPr="00DF7963" w:rsidRDefault="00DF7963" w:rsidP="0071083E">
            <w:pPr>
              <w:rPr>
                <w:rFonts w:ascii="Times New Roman" w:hAnsi="Times New Roman" w:cs="Times New Roman"/>
                <w:sz w:val="20"/>
                <w:szCs w:val="20"/>
              </w:rPr>
            </w:pPr>
          </w:p>
          <w:p w14:paraId="34E4C60E" w14:textId="77777777" w:rsidR="00DF7963" w:rsidRPr="00DF7963" w:rsidRDefault="00DF7963" w:rsidP="0071083E">
            <w:pPr>
              <w:rPr>
                <w:rFonts w:ascii="Times New Roman" w:hAnsi="Times New Roman" w:cs="Times New Roman"/>
                <w:sz w:val="20"/>
                <w:szCs w:val="20"/>
              </w:rPr>
            </w:pPr>
            <w:r w:rsidRPr="00DF7963">
              <w:rPr>
                <w:rFonts w:ascii="Times New Roman" w:hAnsi="Times New Roman" w:cs="Times New Roman"/>
                <w:sz w:val="20"/>
                <w:szCs w:val="20"/>
              </w:rPr>
              <w:t xml:space="preserve">Monitor and Evaluate PPE Usage – Implement ongoing assessments of PPE </w:t>
            </w:r>
            <w:r w:rsidRPr="00DF7963">
              <w:rPr>
                <w:rFonts w:ascii="Times New Roman" w:hAnsi="Times New Roman" w:cs="Times New Roman"/>
                <w:sz w:val="20"/>
                <w:szCs w:val="20"/>
              </w:rPr>
              <w:lastRenderedPageBreak/>
              <w:t>use and adherence to infection control protocols.</w:t>
            </w:r>
          </w:p>
          <w:p w14:paraId="478ED3E3" w14:textId="77777777" w:rsidR="00DF7963" w:rsidRPr="00DF7963" w:rsidRDefault="00DF7963" w:rsidP="0071083E">
            <w:pPr>
              <w:rPr>
                <w:rFonts w:ascii="Times New Roman" w:hAnsi="Times New Roman" w:cs="Times New Roman"/>
                <w:sz w:val="20"/>
                <w:szCs w:val="20"/>
              </w:rPr>
            </w:pPr>
          </w:p>
        </w:tc>
        <w:tc>
          <w:tcPr>
            <w:tcW w:w="3960" w:type="dxa"/>
          </w:tcPr>
          <w:p w14:paraId="4D638C46"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Activity 1: Training and Education Programs</w:t>
            </w:r>
          </w:p>
          <w:p w14:paraId="7F0926FA"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Conduct workshops, online training modules, and live demonstrations on proper PPE use, including when to wear specific PPE and proper techniques for donning and doffing.</w:t>
            </w:r>
          </w:p>
          <w:p w14:paraId="1D2944F3" w14:textId="77777777" w:rsidR="00DF7963" w:rsidRPr="00DF7963" w:rsidRDefault="00DF7963" w:rsidP="0071083E">
            <w:pPr>
              <w:spacing w:line="240" w:lineRule="auto"/>
              <w:rPr>
                <w:rFonts w:ascii="Times New Roman" w:hAnsi="Times New Roman" w:cs="Times New Roman"/>
                <w:sz w:val="20"/>
                <w:szCs w:val="20"/>
                <w:lang w:eastAsia="zh-CN"/>
              </w:rPr>
            </w:pPr>
          </w:p>
          <w:p w14:paraId="5346E921"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26A826F"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2: Provision of Updated Guidelines and Resources</w:t>
            </w:r>
          </w:p>
          <w:p w14:paraId="2B1AC84C"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Distribute easily accessible guidelines and checklists for PPE usage, including visual aids for donning and doffing.</w:t>
            </w:r>
          </w:p>
          <w:p w14:paraId="3D82DBA2"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030AF64"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6C56B7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EB98449"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3: Simulation and Practices Exercises</w:t>
            </w:r>
          </w:p>
          <w:p w14:paraId="4E14B13F"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Conduct hands-on training sessions with simulation exercises on PPE use in different clinical scenarios</w:t>
            </w:r>
            <w:r w:rsidRPr="00DF7963">
              <w:rPr>
                <w:rFonts w:ascii="Times New Roman" w:hAnsi="Times New Roman" w:cs="Times New Roman"/>
                <w:sz w:val="20"/>
                <w:szCs w:val="20"/>
                <w:lang w:val="en-PH" w:eastAsia="zh-CN"/>
              </w:rPr>
              <w:t>.</w:t>
            </w:r>
          </w:p>
          <w:p w14:paraId="0AE097BB"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5298C3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05F5FFEB"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967823C"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4: Regular Audits and Observation</w:t>
            </w:r>
          </w:p>
          <w:p w14:paraId="22FC038D"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val="en-PH" w:eastAsia="zh-CN"/>
              </w:rPr>
              <w:t>I</w:t>
            </w:r>
            <w:proofErr w:type="spellStart"/>
            <w:r w:rsidRPr="00DF7963">
              <w:rPr>
                <w:rFonts w:ascii="Times New Roman" w:hAnsi="Times New Roman" w:cs="Times New Roman"/>
                <w:sz w:val="20"/>
                <w:szCs w:val="20"/>
                <w:lang w:eastAsia="zh-CN"/>
              </w:rPr>
              <w:t>mplement</w:t>
            </w:r>
            <w:proofErr w:type="spellEnd"/>
            <w:r w:rsidRPr="00DF7963">
              <w:rPr>
                <w:rFonts w:ascii="Times New Roman" w:hAnsi="Times New Roman" w:cs="Times New Roman"/>
                <w:sz w:val="20"/>
                <w:szCs w:val="20"/>
                <w:lang w:eastAsia="zh-CN"/>
              </w:rPr>
              <w:t xml:space="preserve"> routine audits and observations in clinical settings to assess adherence to PPE protocols, including correct usage and disposal.</w:t>
            </w:r>
          </w:p>
          <w:p w14:paraId="39210433" w14:textId="77777777" w:rsidR="00DF7963" w:rsidRPr="00DF7963" w:rsidRDefault="00DF7963" w:rsidP="0071083E">
            <w:pPr>
              <w:spacing w:line="240" w:lineRule="auto"/>
              <w:rPr>
                <w:rFonts w:ascii="Times New Roman" w:hAnsi="Times New Roman" w:cs="Times New Roman"/>
                <w:sz w:val="20"/>
                <w:szCs w:val="20"/>
                <w:lang w:eastAsia="zh-CN"/>
              </w:rPr>
            </w:pPr>
          </w:p>
          <w:p w14:paraId="42AAF969" w14:textId="77777777" w:rsidR="00DF7963" w:rsidRPr="00DF7963" w:rsidRDefault="00DF7963" w:rsidP="0071083E">
            <w:pPr>
              <w:spacing w:line="240" w:lineRule="auto"/>
              <w:rPr>
                <w:rFonts w:ascii="Times New Roman" w:hAnsi="Times New Roman" w:cs="Times New Roman"/>
                <w:sz w:val="20"/>
                <w:szCs w:val="20"/>
                <w:lang w:eastAsia="zh-CN"/>
              </w:rPr>
            </w:pPr>
          </w:p>
          <w:p w14:paraId="342F05AA" w14:textId="77777777" w:rsidR="00DF7963" w:rsidRPr="00DF7963" w:rsidRDefault="00DF7963" w:rsidP="0071083E">
            <w:pPr>
              <w:spacing w:line="240" w:lineRule="auto"/>
              <w:rPr>
                <w:rFonts w:ascii="Times New Roman" w:hAnsi="Times New Roman" w:cs="Times New Roman"/>
                <w:sz w:val="20"/>
                <w:szCs w:val="20"/>
                <w:lang w:eastAsia="zh-CN"/>
              </w:rPr>
            </w:pPr>
          </w:p>
          <w:p w14:paraId="0AF92068"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25CDA80"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5: Feedback and Remediation</w:t>
            </w:r>
          </w:p>
          <w:p w14:paraId="0F37142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lastRenderedPageBreak/>
              <w:t>Provide immediate feedback on observed practices and offer remediation sessions for non-compliance.</w:t>
            </w:r>
          </w:p>
          <w:p w14:paraId="4F0BEF3C"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7E5A1F2" w14:textId="77777777" w:rsidR="00DF7963" w:rsidRPr="00DF7963" w:rsidRDefault="00DF7963" w:rsidP="0071083E">
            <w:pPr>
              <w:spacing w:line="240" w:lineRule="auto"/>
              <w:rPr>
                <w:rFonts w:ascii="Times New Roman" w:hAnsi="Times New Roman" w:cs="Times New Roman"/>
                <w:sz w:val="20"/>
                <w:szCs w:val="20"/>
                <w:lang w:val="en-PH" w:eastAsia="zh-CN"/>
              </w:rPr>
            </w:pPr>
          </w:p>
          <w:p w14:paraId="5F828FE3" w14:textId="77777777" w:rsidR="00DF7963" w:rsidRPr="00DF7963" w:rsidRDefault="00DF7963" w:rsidP="0071083E">
            <w:pPr>
              <w:spacing w:line="240" w:lineRule="auto"/>
              <w:rPr>
                <w:rFonts w:ascii="Times New Roman" w:hAnsi="Times New Roman" w:cs="Times New Roman"/>
                <w:sz w:val="20"/>
                <w:szCs w:val="20"/>
                <w:lang w:val="en-PH" w:eastAsia="zh-CN"/>
              </w:rPr>
            </w:pPr>
          </w:p>
          <w:p w14:paraId="2ED6E28A" w14:textId="77777777" w:rsidR="00DF7963" w:rsidRPr="00DF7963" w:rsidRDefault="00DF7963" w:rsidP="0071083E">
            <w:pPr>
              <w:spacing w:line="240" w:lineRule="auto"/>
              <w:rPr>
                <w:rFonts w:ascii="Times New Roman" w:hAnsi="Times New Roman" w:cs="Times New Roman"/>
                <w:sz w:val="20"/>
                <w:szCs w:val="20"/>
                <w:lang w:val="en-PH" w:eastAsia="zh-CN"/>
              </w:rPr>
            </w:pPr>
          </w:p>
          <w:p w14:paraId="04BD9144"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Activity 6: Accessibility and Availability of PPEs.</w:t>
            </w:r>
          </w:p>
          <w:p w14:paraId="777A9BF7"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Ensure that adequate PPE is available in all clinical areas, including proper storage and easy access to required PPE.</w:t>
            </w:r>
          </w:p>
          <w:p w14:paraId="35BE50C3" w14:textId="77777777" w:rsidR="00DF7963" w:rsidRPr="00DF7963" w:rsidRDefault="00DF7963" w:rsidP="0071083E">
            <w:pPr>
              <w:spacing w:line="240" w:lineRule="auto"/>
              <w:rPr>
                <w:rFonts w:ascii="Times New Roman" w:hAnsi="Times New Roman" w:cs="Times New Roman"/>
                <w:sz w:val="20"/>
                <w:szCs w:val="20"/>
                <w:lang w:eastAsia="zh-CN"/>
              </w:rPr>
            </w:pPr>
          </w:p>
          <w:p w14:paraId="612D1065"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800" w:type="dxa"/>
          </w:tcPr>
          <w:p w14:paraId="18DADE7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lastRenderedPageBreak/>
              <w:t>Infection Control Committee</w:t>
            </w:r>
          </w:p>
          <w:p w14:paraId="1F94502C" w14:textId="77777777" w:rsidR="00DF7963" w:rsidRPr="00DF7963" w:rsidRDefault="00DF7963" w:rsidP="0071083E">
            <w:pPr>
              <w:spacing w:line="240" w:lineRule="auto"/>
              <w:rPr>
                <w:rFonts w:ascii="Times New Roman" w:hAnsi="Times New Roman" w:cs="Times New Roman"/>
                <w:sz w:val="20"/>
                <w:szCs w:val="20"/>
                <w:lang w:val="en-PH" w:eastAsia="zh-CN"/>
              </w:rPr>
            </w:pPr>
          </w:p>
          <w:p w14:paraId="17D46787" w14:textId="62B24EC4"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Educators and Clinical Instructors</w:t>
            </w:r>
          </w:p>
          <w:p w14:paraId="4A945AB8" w14:textId="5E543530" w:rsidR="00DF7963" w:rsidRPr="00DF7963" w:rsidRDefault="00DF7963" w:rsidP="0071083E">
            <w:pPr>
              <w:spacing w:line="240" w:lineRule="auto"/>
              <w:rPr>
                <w:rFonts w:ascii="Times New Roman" w:hAnsi="Times New Roman" w:cs="Times New Roman"/>
                <w:sz w:val="20"/>
                <w:szCs w:val="20"/>
                <w:lang w:val="en-PH" w:eastAsia="zh-CN"/>
              </w:rPr>
            </w:pPr>
          </w:p>
          <w:p w14:paraId="386912EB" w14:textId="210E7C24"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Department</w:t>
            </w:r>
          </w:p>
          <w:p w14:paraId="3207A58D"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A66E671"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Nurse Supervisors</w:t>
            </w:r>
          </w:p>
          <w:p w14:paraId="08A35D30" w14:textId="77777777" w:rsidR="00DF7963" w:rsidRPr="00DF7963" w:rsidRDefault="00DF7963" w:rsidP="0071083E">
            <w:pPr>
              <w:spacing w:line="240" w:lineRule="auto"/>
              <w:rPr>
                <w:rFonts w:ascii="Times New Roman" w:hAnsi="Times New Roman" w:cs="Times New Roman"/>
                <w:sz w:val="20"/>
                <w:szCs w:val="20"/>
                <w:lang w:val="en-PH" w:eastAsia="zh-CN"/>
              </w:rPr>
            </w:pPr>
          </w:p>
          <w:p w14:paraId="7E3AAFA2"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Nursing Staff</w:t>
            </w:r>
          </w:p>
          <w:p w14:paraId="2C70D8B5" w14:textId="77777777" w:rsidR="00DF7963" w:rsidRPr="00DF7963" w:rsidRDefault="00DF7963" w:rsidP="0071083E">
            <w:pPr>
              <w:spacing w:line="240" w:lineRule="auto"/>
              <w:rPr>
                <w:rFonts w:ascii="Times New Roman" w:hAnsi="Times New Roman" w:cs="Times New Roman"/>
                <w:sz w:val="20"/>
                <w:szCs w:val="20"/>
                <w:lang w:val="en-PH" w:eastAsia="zh-CN"/>
              </w:rPr>
            </w:pPr>
          </w:p>
        </w:tc>
        <w:tc>
          <w:tcPr>
            <w:tcW w:w="1350" w:type="dxa"/>
          </w:tcPr>
          <w:p w14:paraId="00365F2A" w14:textId="08868BD6"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Planning and Development of Materials: 1 month.</w:t>
            </w:r>
          </w:p>
          <w:p w14:paraId="40ED85B4" w14:textId="77777777" w:rsidR="00DF7963" w:rsidRPr="00DF7963" w:rsidRDefault="00DF7963" w:rsidP="0071083E">
            <w:pPr>
              <w:spacing w:line="240" w:lineRule="auto"/>
              <w:rPr>
                <w:rFonts w:ascii="Times New Roman" w:hAnsi="Times New Roman" w:cs="Times New Roman"/>
                <w:sz w:val="20"/>
                <w:szCs w:val="20"/>
                <w:lang w:val="en-PH"/>
              </w:rPr>
            </w:pPr>
          </w:p>
          <w:p w14:paraId="732F341D" w14:textId="77777777" w:rsidR="00DF7963" w:rsidRPr="00DF7963" w:rsidRDefault="00DF7963" w:rsidP="0071083E">
            <w:pPr>
              <w:spacing w:line="240" w:lineRule="auto"/>
              <w:rPr>
                <w:rFonts w:ascii="Times New Roman" w:hAnsi="Times New Roman" w:cs="Times New Roman"/>
                <w:sz w:val="20"/>
                <w:szCs w:val="20"/>
                <w:lang w:val="en-PH"/>
              </w:rPr>
            </w:pPr>
          </w:p>
          <w:p w14:paraId="74EF3012"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 xml:space="preserve">Training and Education Campaign: </w:t>
            </w:r>
          </w:p>
          <w:p w14:paraId="17142657" w14:textId="549A3C2E"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2 to 3 months.</w:t>
            </w:r>
          </w:p>
          <w:p w14:paraId="7B0F9E8F" w14:textId="77777777" w:rsidR="00DF7963" w:rsidRPr="00DF7963" w:rsidRDefault="00DF7963" w:rsidP="0071083E">
            <w:pPr>
              <w:spacing w:line="240" w:lineRule="auto"/>
              <w:rPr>
                <w:rFonts w:ascii="Times New Roman" w:hAnsi="Times New Roman" w:cs="Times New Roman"/>
                <w:sz w:val="20"/>
                <w:szCs w:val="20"/>
                <w:lang w:val="en-PH"/>
              </w:rPr>
            </w:pPr>
          </w:p>
          <w:p w14:paraId="2142D4AE" w14:textId="77777777" w:rsidR="00DF7963" w:rsidRPr="00DF7963" w:rsidRDefault="00DF7963" w:rsidP="0071083E">
            <w:pPr>
              <w:spacing w:line="240" w:lineRule="auto"/>
              <w:rPr>
                <w:rFonts w:ascii="Times New Roman" w:hAnsi="Times New Roman" w:cs="Times New Roman"/>
                <w:sz w:val="20"/>
                <w:szCs w:val="20"/>
                <w:lang w:val="en-PH"/>
              </w:rPr>
            </w:pPr>
          </w:p>
          <w:p w14:paraId="1BE5CD16"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Implementation of Audits and Monitoring:</w:t>
            </w:r>
          </w:p>
          <w:p w14:paraId="59F98F78"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4 to 6 months.</w:t>
            </w:r>
          </w:p>
          <w:p w14:paraId="5601DD90" w14:textId="77777777" w:rsidR="00DF7963" w:rsidRPr="00DF7963" w:rsidRDefault="00DF7963" w:rsidP="0071083E">
            <w:pPr>
              <w:spacing w:line="240" w:lineRule="auto"/>
              <w:rPr>
                <w:rFonts w:ascii="Times New Roman" w:hAnsi="Times New Roman" w:cs="Times New Roman"/>
                <w:sz w:val="20"/>
                <w:szCs w:val="20"/>
                <w:lang w:val="en-PH"/>
              </w:rPr>
            </w:pPr>
          </w:p>
          <w:p w14:paraId="209DB787" w14:textId="77777777" w:rsidR="00DF7963" w:rsidRPr="00DF7963" w:rsidRDefault="00DF7963" w:rsidP="0071083E">
            <w:pPr>
              <w:spacing w:line="240" w:lineRule="auto"/>
              <w:rPr>
                <w:rFonts w:ascii="Times New Roman" w:hAnsi="Times New Roman" w:cs="Times New Roman"/>
                <w:sz w:val="20"/>
                <w:szCs w:val="20"/>
                <w:lang w:val="en-PH"/>
              </w:rPr>
            </w:pPr>
          </w:p>
          <w:p w14:paraId="5D968431" w14:textId="77777777" w:rsidR="00DF7963" w:rsidRPr="00DF7963" w:rsidRDefault="00DF7963" w:rsidP="0071083E">
            <w:pPr>
              <w:spacing w:line="240" w:lineRule="auto"/>
              <w:rPr>
                <w:rFonts w:ascii="Times New Roman" w:hAnsi="Times New Roman" w:cs="Times New Roman"/>
                <w:sz w:val="20"/>
                <w:szCs w:val="20"/>
                <w:lang w:val="en-PH"/>
              </w:rPr>
            </w:pPr>
            <w:r w:rsidRPr="00DF7963">
              <w:rPr>
                <w:rFonts w:ascii="Times New Roman" w:hAnsi="Times New Roman" w:cs="Times New Roman"/>
                <w:sz w:val="20"/>
                <w:szCs w:val="20"/>
                <w:lang w:val="en-PH"/>
              </w:rPr>
              <w:t>Evaluation and Continuous Improvement: ongoing and quarterly.</w:t>
            </w:r>
          </w:p>
          <w:p w14:paraId="725A36F2" w14:textId="77777777" w:rsidR="00DF7963" w:rsidRPr="00DF7963" w:rsidRDefault="00DF7963" w:rsidP="0071083E">
            <w:pPr>
              <w:spacing w:line="240" w:lineRule="auto"/>
              <w:rPr>
                <w:rFonts w:ascii="Times New Roman" w:hAnsi="Times New Roman" w:cs="Times New Roman"/>
                <w:sz w:val="20"/>
                <w:szCs w:val="20"/>
                <w:lang w:val="en-PH"/>
              </w:rPr>
            </w:pPr>
          </w:p>
        </w:tc>
        <w:tc>
          <w:tcPr>
            <w:tcW w:w="2430" w:type="dxa"/>
          </w:tcPr>
          <w:p w14:paraId="09FAD861" w14:textId="5CBD389F" w:rsidR="00DF7963" w:rsidRPr="00DF7963" w:rsidRDefault="00812E23"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0"/>
                <w:szCs w:val="20"/>
                <w:lang w:eastAsia="zh-CN"/>
              </w:rPr>
              <mc:AlternateContent>
                <mc:Choice Requires="wps">
                  <w:drawing>
                    <wp:anchor distT="0" distB="0" distL="114300" distR="114300" simplePos="0" relativeHeight="251719680" behindDoc="0" locked="0" layoutInCell="1" allowOverlap="1" wp14:anchorId="62321209" wp14:editId="57B94DEC">
                      <wp:simplePos x="0" y="0"/>
                      <wp:positionH relativeFrom="column">
                        <wp:posOffset>1215066</wp:posOffset>
                      </wp:positionH>
                      <wp:positionV relativeFrom="paragraph">
                        <wp:posOffset>-1579394</wp:posOffset>
                      </wp:positionV>
                      <wp:extent cx="544749" cy="486383"/>
                      <wp:effectExtent l="0" t="0" r="27305" b="28575"/>
                      <wp:wrapNone/>
                      <wp:docPr id="1065655314" name="Rectangle 26"/>
                      <wp:cNvGraphicFramePr/>
                      <a:graphic xmlns:a="http://schemas.openxmlformats.org/drawingml/2006/main">
                        <a:graphicData uri="http://schemas.microsoft.com/office/word/2010/wordprocessingShape">
                          <wps:wsp>
                            <wps:cNvSpPr/>
                            <wps:spPr>
                              <a:xfrm>
                                <a:off x="0" y="0"/>
                                <a:ext cx="544749" cy="48638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2CBF91" id="Rectangle 26" o:spid="_x0000_s1026" style="position:absolute;margin-left:95.65pt;margin-top:-124.35pt;width:42.9pt;height:38.3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5aegIAAIUFAAAOAAAAZHJzL2Uyb0RvYy54bWysVE1v2zAMvQ/YfxB0X22n7ldQpwhadBhQ&#10;tEHboWdFlmIBsqhJSpzs14+SHaftih2KXWTRJB/JJ5KXV9tWk41wXoGpaHGUUyIMh1qZVUV/Pt9+&#10;O6fEB2ZqpsGIiu6Ep1ezr18uOzsVE2hA18IRBDF+2tmKNiHYaZZ53oiW+SOwwqBSgmtZQNGtstqx&#10;DtFbnU3y/DTrwNXWARfe49+bXklnCV9KwcODlF4EoiuKuYV0unQu45nNLtl05ZhtFB/SYJ/IomXK&#10;YNAR6oYFRtZO/QXVKu7AgwxHHNoMpFRcpBqwmiJ/V81Tw6xItSA53o40+f8Hy+83T3bhkIbO+qnH&#10;a6xiK10bv5gf2SaydiNZYhsIx58nZXlWXlDCUVWenx6fH0cys4OzdT58F9CSeKmow7dIFLHNnQ+9&#10;6d4kxvKgVX2rtE5CfH9xrR3ZMHy55aoYwN9YafMpR8wxemaHitMt7LSIeNo8CklUjTVOUsKpGQ/J&#10;MM6FCUWvalgt+hyLkzxP/YTwo0ciJAFGZInVjdgDwNtC99g9PYN9dBWpl0fn/F+J9c6jR4oMJozO&#10;rTLgPgLQWNUQubffk9RTE1laQr1bOOKgnyRv+a3C571jPiyYw9HBIcN1EB7wkBq6isJwo6QB9/uj&#10;/9EeOxq1lHQ4ihX1v9bMCUr0D4O9flGUZZzdJJQnZxMU3GvN8rXGrNtrwJ4pcPFYnq7RPuj9VTpo&#10;X3BrzGNUVDHDMXZFeXB74Tr0KwL3DhfzeTLDebUs3JknyyN4ZDW27/P2hTk79HjA4biH/diy6btW&#10;722jp4H5OoBUaQ4OvA5846ynxhn2Ulwmr+Vkddiesz8AAAD//wMAUEsDBBQABgAIAAAAIQCLNrg5&#10;4QAAAA0BAAAPAAAAZHJzL2Rvd25yZXYueG1sTI/BSsQwEIbvgu8QRvC2myaK2a1NFxFFBA+6K+gx&#10;207aYpOUJu3Wt3c86fGf+fjnm2K3uJ7NOMYueA1inQFDX4W6842G98PjagMsJuNr0wePGr4xwq48&#10;PytMXoeTf8N5nxpGJT7mRkOb0pBzHqsWnYnrMKCnnQ2jM4ni2PB6NCcqdz2XWXbDnek8XWjNgPct&#10;Vl/7yWn4tObp8PAcX7iVs912r9OHVZPWlxfL3S2whEv6g+FXn9ShJKdjmHwdWU95K64I1bCS1xsF&#10;jBCplAB2pJFQUgAvC/7/i/IHAAD//wMAUEsBAi0AFAAGAAgAAAAhALaDOJL+AAAA4QEAABMAAAAA&#10;AAAAAAAAAAAAAAAAAFtDb250ZW50X1R5cGVzXS54bWxQSwECLQAUAAYACAAAACEAOP0h/9YAAACU&#10;AQAACwAAAAAAAAAAAAAAAAAvAQAAX3JlbHMvLnJlbHNQSwECLQAUAAYACAAAACEAT8JOWnoCAACF&#10;BQAADgAAAAAAAAAAAAAAAAAuAgAAZHJzL2Uyb0RvYy54bWxQSwECLQAUAAYACAAAACEAiza4OeEA&#10;AAANAQAADwAAAAAAAAAAAAAAAADUBAAAZHJzL2Rvd25yZXYueG1sUEsFBgAAAAAEAAQA8wAAAOIF&#10;AAAAAA==&#10;" fillcolor="white [3212]" strokecolor="white [3212]" strokeweight="1pt"/>
                  </w:pict>
                </mc:Fallback>
              </mc:AlternateContent>
            </w:r>
            <w:r w:rsidR="00DF7963" w:rsidRPr="00DF7963">
              <w:rPr>
                <w:rFonts w:ascii="Times New Roman" w:hAnsi="Times New Roman" w:cs="Times New Roman"/>
                <w:sz w:val="20"/>
                <w:szCs w:val="20"/>
                <w:lang w:eastAsia="zh-CN"/>
              </w:rPr>
              <w:t>Improved knowledge and skills on appropriate PPE use.</w:t>
            </w:r>
          </w:p>
          <w:p w14:paraId="774BBB74" w14:textId="77777777" w:rsidR="00DF7963" w:rsidRPr="00DF7963" w:rsidRDefault="00DF7963" w:rsidP="0071083E">
            <w:pPr>
              <w:spacing w:line="240" w:lineRule="auto"/>
              <w:rPr>
                <w:rFonts w:ascii="Times New Roman" w:hAnsi="Times New Roman" w:cs="Times New Roman"/>
                <w:sz w:val="20"/>
                <w:szCs w:val="20"/>
                <w:lang w:eastAsia="zh-CN"/>
              </w:rPr>
            </w:pPr>
          </w:p>
          <w:p w14:paraId="2F635684" w14:textId="77777777" w:rsidR="00DF7963" w:rsidRPr="00DF7963" w:rsidRDefault="00DF7963" w:rsidP="0071083E">
            <w:pPr>
              <w:spacing w:line="240" w:lineRule="auto"/>
              <w:rPr>
                <w:rFonts w:ascii="Times New Roman" w:hAnsi="Times New Roman" w:cs="Times New Roman"/>
                <w:sz w:val="20"/>
                <w:szCs w:val="20"/>
                <w:lang w:eastAsia="zh-CN"/>
              </w:rPr>
            </w:pPr>
          </w:p>
          <w:p w14:paraId="10FAC5B8" w14:textId="77777777"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Standardized reference materials for correct practices.</w:t>
            </w:r>
          </w:p>
          <w:p w14:paraId="7F7FED6B" w14:textId="77777777" w:rsidR="00DF7963" w:rsidRPr="00DF7963" w:rsidRDefault="00DF7963" w:rsidP="0071083E">
            <w:pPr>
              <w:spacing w:line="240" w:lineRule="auto"/>
              <w:rPr>
                <w:rFonts w:ascii="Times New Roman" w:hAnsi="Times New Roman" w:cs="Times New Roman"/>
                <w:sz w:val="20"/>
                <w:szCs w:val="20"/>
                <w:lang w:eastAsia="zh-CN"/>
              </w:rPr>
            </w:pPr>
          </w:p>
          <w:p w14:paraId="69C4304F" w14:textId="77777777" w:rsidR="00DF7963" w:rsidRPr="00DF7963" w:rsidRDefault="00DF7963" w:rsidP="0071083E">
            <w:pPr>
              <w:spacing w:line="240" w:lineRule="auto"/>
              <w:rPr>
                <w:rFonts w:ascii="Times New Roman" w:hAnsi="Times New Roman" w:cs="Times New Roman"/>
                <w:sz w:val="20"/>
                <w:szCs w:val="20"/>
                <w:lang w:eastAsia="zh-CN"/>
              </w:rPr>
            </w:pPr>
          </w:p>
          <w:p w14:paraId="267E2C14" w14:textId="77777777" w:rsidR="00DF7963" w:rsidRPr="00DF7963" w:rsidRDefault="00DF7963" w:rsidP="0071083E">
            <w:pPr>
              <w:spacing w:line="240" w:lineRule="auto"/>
              <w:rPr>
                <w:rFonts w:ascii="Times New Roman" w:hAnsi="Times New Roman" w:cs="Times New Roman"/>
                <w:sz w:val="20"/>
                <w:szCs w:val="20"/>
                <w:lang w:eastAsia="zh-CN"/>
              </w:rPr>
            </w:pPr>
          </w:p>
          <w:p w14:paraId="516DCBE3" w14:textId="127715E5" w:rsidR="00DF7963" w:rsidRPr="00DF7963" w:rsidRDefault="00DF7963" w:rsidP="0071083E">
            <w:pPr>
              <w:spacing w:line="240" w:lineRule="auto"/>
              <w:rPr>
                <w:rFonts w:ascii="Times New Roman" w:hAnsi="Times New Roman" w:cs="Times New Roman"/>
                <w:sz w:val="20"/>
                <w:szCs w:val="20"/>
                <w:lang w:eastAsia="zh-CN"/>
              </w:rPr>
            </w:pPr>
          </w:p>
          <w:p w14:paraId="7C33AE62" w14:textId="012FAF84"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Increased confidence and competence in applying correct PPE protocols.</w:t>
            </w:r>
          </w:p>
          <w:p w14:paraId="65B5ED85" w14:textId="4BFAC91B" w:rsidR="00DF7963" w:rsidRPr="00DF7963" w:rsidRDefault="00DF7963" w:rsidP="0071083E">
            <w:pPr>
              <w:spacing w:line="240" w:lineRule="auto"/>
              <w:rPr>
                <w:rFonts w:ascii="Times New Roman" w:hAnsi="Times New Roman" w:cs="Times New Roman"/>
                <w:sz w:val="20"/>
                <w:szCs w:val="20"/>
                <w:lang w:eastAsia="zh-CN"/>
              </w:rPr>
            </w:pPr>
          </w:p>
          <w:p w14:paraId="0F65F457" w14:textId="1C37DA88" w:rsidR="00DF7963" w:rsidRPr="00DF7963" w:rsidRDefault="00DF7963" w:rsidP="0071083E">
            <w:pPr>
              <w:spacing w:line="240" w:lineRule="auto"/>
              <w:rPr>
                <w:rFonts w:ascii="Times New Roman" w:hAnsi="Times New Roman" w:cs="Times New Roman"/>
                <w:sz w:val="20"/>
                <w:szCs w:val="20"/>
                <w:lang w:eastAsia="zh-CN"/>
              </w:rPr>
            </w:pPr>
          </w:p>
          <w:p w14:paraId="555B6C18" w14:textId="099EE72F"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Identification of gaps in PPE practices and targeted interventions.</w:t>
            </w:r>
          </w:p>
          <w:p w14:paraId="2F4EC14B" w14:textId="4C331B7D" w:rsidR="00DF7963" w:rsidRPr="00DF7963" w:rsidRDefault="00DF7963" w:rsidP="0071083E">
            <w:pPr>
              <w:spacing w:line="240" w:lineRule="auto"/>
              <w:rPr>
                <w:rFonts w:ascii="Times New Roman" w:hAnsi="Times New Roman" w:cs="Times New Roman"/>
                <w:sz w:val="20"/>
                <w:szCs w:val="20"/>
                <w:lang w:eastAsia="zh-CN"/>
              </w:rPr>
            </w:pPr>
          </w:p>
          <w:p w14:paraId="7B5A1549" w14:textId="77777777" w:rsidR="00DF7963" w:rsidRPr="00DF7963" w:rsidRDefault="00DF7963" w:rsidP="0071083E">
            <w:pPr>
              <w:spacing w:line="240" w:lineRule="auto"/>
              <w:rPr>
                <w:rFonts w:ascii="Times New Roman" w:hAnsi="Times New Roman" w:cs="Times New Roman"/>
                <w:sz w:val="20"/>
                <w:szCs w:val="20"/>
                <w:lang w:eastAsia="zh-CN"/>
              </w:rPr>
            </w:pPr>
          </w:p>
          <w:p w14:paraId="49EF96D1" w14:textId="77777777" w:rsidR="00DF7963" w:rsidRPr="00DF7963" w:rsidRDefault="00DF7963" w:rsidP="0071083E">
            <w:pPr>
              <w:spacing w:line="240" w:lineRule="auto"/>
              <w:rPr>
                <w:rFonts w:ascii="Times New Roman" w:hAnsi="Times New Roman" w:cs="Times New Roman"/>
                <w:sz w:val="20"/>
                <w:szCs w:val="20"/>
                <w:lang w:eastAsia="zh-CN"/>
              </w:rPr>
            </w:pPr>
          </w:p>
          <w:p w14:paraId="0779AF2A" w14:textId="61AB1740" w:rsidR="00DF7963" w:rsidRPr="00DF7963" w:rsidRDefault="00DF7963" w:rsidP="0071083E">
            <w:pPr>
              <w:spacing w:line="240" w:lineRule="auto"/>
              <w:rPr>
                <w:rFonts w:ascii="Times New Roman" w:hAnsi="Times New Roman" w:cs="Times New Roman"/>
                <w:sz w:val="20"/>
                <w:szCs w:val="20"/>
                <w:lang w:eastAsia="zh-CN"/>
              </w:rPr>
            </w:pPr>
            <w:r w:rsidRPr="00DF7963">
              <w:rPr>
                <w:rFonts w:ascii="Times New Roman" w:hAnsi="Times New Roman" w:cs="Times New Roman"/>
                <w:sz w:val="20"/>
                <w:szCs w:val="20"/>
                <w:lang w:eastAsia="zh-CN"/>
              </w:rPr>
              <w:t>Continuous improvement in PPE adherence and accountability.</w:t>
            </w:r>
          </w:p>
          <w:p w14:paraId="62418C90" w14:textId="0D94F3AB" w:rsidR="00DF7963" w:rsidRPr="00DF7963" w:rsidRDefault="00DF7963" w:rsidP="0071083E">
            <w:pPr>
              <w:spacing w:line="240" w:lineRule="auto"/>
              <w:rPr>
                <w:rFonts w:ascii="Times New Roman" w:hAnsi="Times New Roman" w:cs="Times New Roman"/>
                <w:sz w:val="20"/>
                <w:szCs w:val="20"/>
                <w:lang w:eastAsia="zh-CN"/>
              </w:rPr>
            </w:pPr>
          </w:p>
          <w:p w14:paraId="07BA53E5" w14:textId="1C3F2533" w:rsidR="00DF7963" w:rsidRPr="00DF7963" w:rsidRDefault="00DF7963" w:rsidP="0071083E">
            <w:pPr>
              <w:spacing w:line="240" w:lineRule="auto"/>
              <w:rPr>
                <w:rFonts w:ascii="Times New Roman" w:hAnsi="Times New Roman" w:cs="Times New Roman"/>
                <w:sz w:val="20"/>
                <w:szCs w:val="20"/>
                <w:lang w:eastAsia="zh-CN"/>
              </w:rPr>
            </w:pPr>
          </w:p>
          <w:p w14:paraId="12313B08" w14:textId="48C93701" w:rsidR="00DF7963" w:rsidRPr="00DF7963" w:rsidRDefault="00DF7963" w:rsidP="0071083E">
            <w:pPr>
              <w:spacing w:line="240" w:lineRule="auto"/>
              <w:rPr>
                <w:rFonts w:ascii="Times New Roman" w:hAnsi="Times New Roman" w:cs="Times New Roman"/>
                <w:sz w:val="20"/>
                <w:szCs w:val="20"/>
                <w:lang w:eastAsia="zh-CN"/>
              </w:rPr>
            </w:pPr>
          </w:p>
          <w:p w14:paraId="05B25649" w14:textId="5FB26F7D" w:rsidR="00DF7963" w:rsidRPr="00DF7963" w:rsidRDefault="00CB67AE" w:rsidP="0071083E">
            <w:pPr>
              <w:spacing w:line="240" w:lineRule="auto"/>
              <w:rPr>
                <w:rFonts w:ascii="Times New Roman" w:hAnsi="Times New Roman" w:cs="Times New Roman"/>
                <w:sz w:val="20"/>
                <w:szCs w:val="20"/>
                <w:lang w:eastAsia="zh-CN"/>
              </w:rPr>
            </w:pP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61085336" wp14:editId="468CF838">
                      <wp:simplePos x="0" y="0"/>
                      <wp:positionH relativeFrom="rightMargin">
                        <wp:posOffset>89022</wp:posOffset>
                      </wp:positionH>
                      <wp:positionV relativeFrom="paragraph">
                        <wp:posOffset>431597</wp:posOffset>
                      </wp:positionV>
                      <wp:extent cx="453958" cy="304050"/>
                      <wp:effectExtent l="0" t="1270" r="21590" b="21590"/>
                      <wp:wrapNone/>
                      <wp:docPr id="941135484"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58513D9B" w14:textId="55EA8EB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85336" id="_x0000_s1037" type="#_x0000_t202" style="position:absolute;margin-left:7pt;margin-top:34pt;width:35.75pt;height:23.95pt;rotation:90;z-index:2517145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QolNQIAAJEEAAAOAAAAZHJzL2Uyb0RvYy54bWysVEtvGjEQvlfqf7B8L7vAkjYrlogSUVVC&#13;&#10;SSRS5Wy8NmvJ63Ftwy799R2bR2jaU1QO1rz2m5lvZpje9a0me+G8AlPR4SCnRBgOtTLbiv54Xn76&#13;&#10;QokPzNRMgxEVPQhP72YfP0w7W4oRNKBr4QiCGF92tqJNCLbMMs8b0TI/ACsMOiW4lgVU3TarHesQ&#13;&#10;vdXZKM9vsg5cbR1w4T1a749OOkv4UgoeHqX0IhBdUawtpNeldxPfbDZl5dYx2yh+KoO9o4qWKYNJ&#13;&#10;L1D3LDCyc+ovqFZxBx5kGHBoM5BScZF6wG6G+Ztu1g2zIvWC5Hh7ocn/P1j+sF/bJ0dC/xV6HGAk&#13;&#10;pLO+9GiM/fTStcQB8jYp8vhLXWLdBKOR0MOFRNEHwtFYTMa3E5w6R9c4L/JJIjk7QkVI63z4JqAl&#13;&#10;UaiowxklULZf+YDpMfQcEsM9aFUvldZJiXshFtqRPcOJbrapYPzijyhtSFfRmzGmfhcC4mmDhbwS&#13;&#10;EaXQb3qiaiTpwtIG6gOSl/hBMrzlS4VNrZgPT8zhIqERjyM84iM1YFFwkihpwP36lz3G43zRS0mH&#13;&#10;i1lR/3PHnKBEfzc4+dthUcRNTkox+TxCxV17Ntces2sXgEwNU3VJjPFBn0XpoH3BG5rHrOhihmPu&#13;&#10;ioazuAjHc8Eb5GI+T0G4u5aFlVlbHqHPU33uX5izp7kGXIgHOK8wK9+M9xgbvzQw3wWQKs0+En1k&#13;&#10;9cQ/7n1aidONxsO61lPU6z/J7DcAAAD//wMAUEsDBBQABgAIAAAAIQB0jeZh5AAAAA0BAAAPAAAA&#13;&#10;ZHJzL2Rvd25yZXYueG1sTI9BT8MwDIXvSPyHyEjcWLpOW6FrOiHQDohNYgPuWWPajsSpmnQr/HrM&#13;&#10;CS6WrPf8/L1iNTorTtiH1pOC6SQBgVR501Kt4O11fXMLIkRNRltPqOALA6zKy4tC58afaYenfawF&#13;&#10;h1DItYImxi6XMlQNOh0mvkNi7cP3Tkde+1qaXp853FmZJslCOt0Sf2h0hw8NVp/7wSlY7/Tx7nvT&#13;&#10;HrdP1XOY+uF9tnmxSl1fjY9LHvdLEBHH+HcBvx2YH0oGO/iBTBBWQTpn/KhgvkhBsJ7NMhAH9qVZ&#13;&#10;BrIs5P8W5Q8AAAD//wMAUEsBAi0AFAAGAAgAAAAhALaDOJL+AAAA4QEAABMAAAAAAAAAAAAAAAAA&#13;&#10;AAAAAFtDb250ZW50X1R5cGVzXS54bWxQSwECLQAUAAYACAAAACEAOP0h/9YAAACUAQAACwAAAAAA&#13;&#10;AAAAAAAAAAAvAQAAX3JlbHMvLnJlbHNQSwECLQAUAAYACAAAACEAA3kKJTUCAACRBAAADgAAAAAA&#13;&#10;AAAAAAAAAAAuAgAAZHJzL2Uyb0RvYy54bWxQSwECLQAUAAYACAAAACEAdI3mYeQAAAANAQAADwAA&#13;&#10;AAAAAAAAAAAAAACPBAAAZHJzL2Rvd25yZXYueG1sUEsFBgAAAAAEAAQA8wAAAKAFAAAAAA==&#13;&#10;" fillcolor="white [3212]" strokecolor="white [3212]" strokeweight=".5pt">
                      <v:textbox>
                        <w:txbxContent>
                          <w:p w14:paraId="58513D9B" w14:textId="55EA8EB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6</w:t>
                            </w:r>
                          </w:p>
                        </w:txbxContent>
                      </v:textbox>
                      <w10:wrap anchorx="margin"/>
                    </v:shape>
                  </w:pict>
                </mc:Fallback>
              </mc:AlternateContent>
            </w:r>
            <w:r w:rsidR="00DF7963" w:rsidRPr="00DF7963">
              <w:rPr>
                <w:rFonts w:ascii="Times New Roman" w:hAnsi="Times New Roman" w:cs="Times New Roman"/>
                <w:sz w:val="20"/>
                <w:szCs w:val="20"/>
                <w:lang w:eastAsia="zh-CN"/>
              </w:rPr>
              <w:t>Reduction in barriers to PPE use and enhanced compliance.</w:t>
            </w:r>
          </w:p>
          <w:p w14:paraId="25A4E0B9" w14:textId="292DE4F0" w:rsidR="00DF7963" w:rsidRPr="00DF7963" w:rsidRDefault="00DF7963" w:rsidP="0071083E">
            <w:pPr>
              <w:spacing w:line="240" w:lineRule="auto"/>
              <w:rPr>
                <w:rFonts w:ascii="Times New Roman" w:hAnsi="Times New Roman" w:cs="Times New Roman"/>
                <w:sz w:val="20"/>
                <w:szCs w:val="20"/>
                <w:lang w:eastAsia="zh-CN"/>
              </w:rPr>
            </w:pPr>
          </w:p>
          <w:p w14:paraId="414DE782" w14:textId="77777777" w:rsidR="00DF7963" w:rsidRPr="00DF7963" w:rsidRDefault="00DF7963" w:rsidP="0071083E">
            <w:pPr>
              <w:spacing w:line="240" w:lineRule="auto"/>
              <w:rPr>
                <w:rFonts w:ascii="Times New Roman" w:hAnsi="Times New Roman" w:cs="Times New Roman"/>
                <w:sz w:val="20"/>
                <w:szCs w:val="20"/>
                <w:lang w:eastAsia="zh-CN"/>
              </w:rPr>
            </w:pPr>
          </w:p>
          <w:p w14:paraId="64B738F2" w14:textId="77777777" w:rsidR="00DF7963" w:rsidRPr="00DF7963" w:rsidRDefault="00DF7963" w:rsidP="0071083E">
            <w:p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val="en-PH" w:eastAsia="zh-CN"/>
              </w:rPr>
              <w:t>General Evaluation Component:</w:t>
            </w:r>
          </w:p>
          <w:p w14:paraId="64108A22" w14:textId="77777777" w:rsidR="00DF7963" w:rsidRPr="00DF7963" w:rsidRDefault="00DF7963" w:rsidP="0071083E">
            <w:pPr>
              <w:spacing w:line="240" w:lineRule="auto"/>
              <w:rPr>
                <w:rFonts w:ascii="Times New Roman" w:hAnsi="Times New Roman" w:cs="Times New Roman"/>
                <w:sz w:val="20"/>
                <w:szCs w:val="20"/>
                <w:lang w:val="en-PH" w:eastAsia="zh-CN"/>
              </w:rPr>
            </w:pPr>
          </w:p>
          <w:p w14:paraId="69901B9B" w14:textId="77777777"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Post-training assessment scores (target: ≥90% correct responses).</w:t>
            </w:r>
          </w:p>
          <w:p w14:paraId="588000AB" w14:textId="5B8372B2" w:rsidR="00DF7963" w:rsidRPr="00DF7963" w:rsidRDefault="00DF7963" w:rsidP="0071083E">
            <w:pPr>
              <w:spacing w:line="240" w:lineRule="auto"/>
              <w:rPr>
                <w:rFonts w:ascii="Times New Roman" w:hAnsi="Times New Roman" w:cs="Times New Roman"/>
                <w:sz w:val="20"/>
                <w:szCs w:val="20"/>
                <w:lang w:eastAsia="zh-CN"/>
              </w:rPr>
            </w:pPr>
          </w:p>
          <w:p w14:paraId="41A68786" w14:textId="637BA634"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Observation of correct PPE donning and doffing (target: ≥95% compliance).</w:t>
            </w:r>
          </w:p>
          <w:p w14:paraId="2CA9ECA2" w14:textId="11135F33" w:rsidR="00DF7963" w:rsidRPr="00DF7963" w:rsidRDefault="00DF7963" w:rsidP="0071083E">
            <w:pPr>
              <w:spacing w:line="240" w:lineRule="auto"/>
              <w:rPr>
                <w:rFonts w:ascii="Times New Roman" w:hAnsi="Times New Roman" w:cs="Times New Roman"/>
                <w:sz w:val="20"/>
                <w:szCs w:val="20"/>
                <w:lang w:eastAsia="zh-CN"/>
              </w:rPr>
            </w:pPr>
          </w:p>
          <w:p w14:paraId="0DE7CB3C" w14:textId="77777777" w:rsidR="00DF7963" w:rsidRPr="00DF7963" w:rsidRDefault="00DF7963" w:rsidP="0071083E">
            <w:pPr>
              <w:spacing w:line="240" w:lineRule="auto"/>
              <w:rPr>
                <w:rFonts w:ascii="Times New Roman" w:hAnsi="Times New Roman" w:cs="Times New Roman"/>
                <w:sz w:val="20"/>
                <w:szCs w:val="20"/>
                <w:lang w:eastAsia="zh-CN"/>
              </w:rPr>
            </w:pPr>
          </w:p>
          <w:p w14:paraId="106C821C" w14:textId="0276A1D2"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 xml:space="preserve">Audit results showing a reduction in non-compliance </w:t>
            </w:r>
            <w:proofErr w:type="gramStart"/>
            <w:r w:rsidRPr="00DF7963">
              <w:rPr>
                <w:rFonts w:ascii="Times New Roman" w:hAnsi="Times New Roman" w:cs="Times New Roman"/>
                <w:sz w:val="20"/>
                <w:szCs w:val="20"/>
                <w:lang w:eastAsia="zh-CN"/>
              </w:rPr>
              <w:t>incidents.</w:t>
            </w:r>
            <w:r w:rsidRPr="00DF7963">
              <w:rPr>
                <w:rFonts w:ascii="Times New Roman" w:hAnsi="Times New Roman" w:cs="Times New Roman"/>
                <w:sz w:val="20"/>
                <w:szCs w:val="20"/>
                <w:lang w:val="en-PH" w:eastAsia="zh-CN"/>
              </w:rPr>
              <w:t>.</w:t>
            </w:r>
            <w:proofErr w:type="gramEnd"/>
          </w:p>
          <w:p w14:paraId="2DC82053" w14:textId="1969B6F6" w:rsidR="00DF7963" w:rsidRPr="00DF7963" w:rsidRDefault="00DF7963" w:rsidP="0071083E">
            <w:pPr>
              <w:spacing w:line="240" w:lineRule="auto"/>
              <w:rPr>
                <w:rFonts w:ascii="Times New Roman" w:hAnsi="Times New Roman" w:cs="Times New Roman"/>
                <w:sz w:val="20"/>
                <w:szCs w:val="20"/>
                <w:lang w:val="en-PH" w:eastAsia="zh-CN"/>
              </w:rPr>
            </w:pPr>
          </w:p>
          <w:p w14:paraId="718CD3CF"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2A6AD3A" w14:textId="77777777"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Decrease in infection rates linked to improper PPE use.</w:t>
            </w:r>
          </w:p>
          <w:p w14:paraId="0F505BD2" w14:textId="77777777" w:rsidR="00DF7963" w:rsidRPr="00DF7963" w:rsidRDefault="00DF7963" w:rsidP="0071083E">
            <w:pPr>
              <w:spacing w:line="240" w:lineRule="auto"/>
              <w:rPr>
                <w:rFonts w:ascii="Times New Roman" w:hAnsi="Times New Roman" w:cs="Times New Roman"/>
                <w:sz w:val="20"/>
                <w:szCs w:val="20"/>
                <w:lang w:eastAsia="zh-CN"/>
              </w:rPr>
            </w:pPr>
          </w:p>
          <w:p w14:paraId="18DF4149" w14:textId="77777777" w:rsidR="00DF7963" w:rsidRPr="00DF7963" w:rsidRDefault="00DF7963" w:rsidP="0071083E">
            <w:pPr>
              <w:spacing w:line="240" w:lineRule="auto"/>
              <w:rPr>
                <w:rFonts w:ascii="Times New Roman" w:hAnsi="Times New Roman" w:cs="Times New Roman"/>
                <w:sz w:val="20"/>
                <w:szCs w:val="20"/>
                <w:lang w:val="en-PH" w:eastAsia="zh-CN"/>
              </w:rPr>
            </w:pPr>
          </w:p>
          <w:p w14:paraId="47D857A0" w14:textId="77777777" w:rsidR="00DF7963" w:rsidRPr="00DF7963" w:rsidRDefault="00DF7963" w:rsidP="00DF7963">
            <w:pPr>
              <w:numPr>
                <w:ilvl w:val="0"/>
                <w:numId w:val="7"/>
              </w:numPr>
              <w:spacing w:line="240" w:lineRule="auto"/>
              <w:rPr>
                <w:rFonts w:ascii="Times New Roman" w:hAnsi="Times New Roman" w:cs="Times New Roman"/>
                <w:sz w:val="20"/>
                <w:szCs w:val="20"/>
                <w:lang w:val="en-PH" w:eastAsia="zh-CN"/>
              </w:rPr>
            </w:pPr>
            <w:r w:rsidRPr="00DF7963">
              <w:rPr>
                <w:rFonts w:ascii="Times New Roman" w:hAnsi="Times New Roman" w:cs="Times New Roman"/>
                <w:sz w:val="20"/>
                <w:szCs w:val="20"/>
                <w:lang w:eastAsia="zh-CN"/>
              </w:rPr>
              <w:t>Increased reporting of PPE-related issues and active involvement of staff in PPE compliance improvement.</w:t>
            </w:r>
          </w:p>
        </w:tc>
      </w:tr>
    </w:tbl>
    <w:p w14:paraId="76EDC311" w14:textId="49013CB7" w:rsidR="00DF7963" w:rsidRDefault="00812E23" w:rsidP="00DF7963">
      <w:r>
        <w:rPr>
          <w:noProof/>
        </w:rPr>
        <w:lastRenderedPageBreak/>
        <mc:AlternateContent>
          <mc:Choice Requires="wps">
            <w:drawing>
              <wp:anchor distT="0" distB="0" distL="114300" distR="114300" simplePos="0" relativeHeight="251720704" behindDoc="0" locked="0" layoutInCell="1" allowOverlap="1" wp14:anchorId="4F8317DD" wp14:editId="6EB4AB74">
                <wp:simplePos x="0" y="0"/>
                <wp:positionH relativeFrom="column">
                  <wp:posOffset>7983166</wp:posOffset>
                </wp:positionH>
                <wp:positionV relativeFrom="paragraph">
                  <wp:posOffset>-5070988</wp:posOffset>
                </wp:positionV>
                <wp:extent cx="479898" cy="479897"/>
                <wp:effectExtent l="0" t="0" r="15875" b="15875"/>
                <wp:wrapNone/>
                <wp:docPr id="1049625856" name="Rectangle 27"/>
                <wp:cNvGraphicFramePr/>
                <a:graphic xmlns:a="http://schemas.openxmlformats.org/drawingml/2006/main">
                  <a:graphicData uri="http://schemas.microsoft.com/office/word/2010/wordprocessingShape">
                    <wps:wsp>
                      <wps:cNvSpPr/>
                      <wps:spPr>
                        <a:xfrm>
                          <a:off x="0" y="0"/>
                          <a:ext cx="479898" cy="47989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CCF91" id="Rectangle 27" o:spid="_x0000_s1026" style="position:absolute;margin-left:628.6pt;margin-top:-399.3pt;width:37.8pt;height:37.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xMdgIAAIUFAAAOAAAAZHJzL2Uyb0RvYy54bWysVMFu2zAMvQ/YPwi6r7aDdG2COkXQosOA&#10;oi3WDj0rshQbkEWNUuJkXz9Kdpy2K3YodpFJk3win0heXO5aw7YKfQO25MVJzpmyEqrGrkv+8+nm&#10;yzlnPghbCQNWlXyvPL9cfP500bm5mkANplLICMT6eedKXofg5lnmZa1a4U/AKUtGDdiKQCquswpF&#10;R+itySZ5/jXrACuHIJX39Pe6N/JFwtdayXCvtVeBmZJTbiGdmM5VPLPFhZivUbi6kUMa4gNZtKKx&#10;dOkIdS2CYBts/oJqG4ngQYcTCW0GWjdSpRqomiJ/U81jLZxKtRA53o00+f8HK++2j+4BiYbO+bkn&#10;MVax09jGL+XHdoms/UiW2gUm6ef0bHY+o9eVZEryWSQzOwY79OGbgpZFoeRIb5EoEttbH3rXg0u8&#10;y4NpqpvGmKTE91dXBtlW0Mut1sUA/srL2A8FUo4xMjtWnKSwNyriGftDadZUVOMkJZya8ZiMkFLZ&#10;UPSmWlSqz7E4zfPUTwQ/RiRCEmBE1lTdiD0AvC70gN3TM/jHUJV6eQzO/5VYHzxGpJvBhjG4bSzg&#10;ewCGqhpu7v0PJPXURJZWUO0fkCH0k+SdvGnoeW+FDw8CaXRoyGgdhHs6tIGu5DBInNWAv9/7H/2p&#10;o8nKWUejWHL/ayNQcWa+W+r1WTGdxtlNyvT0bEIKvrSsXlrspr0C6pmCFo+TSYz+wRxEjdA+09ZY&#10;xlvJJKyku0suAx6Uq9CvCNo7Ui2XyY3m1Ylwax+djOCR1di+T7tngW7o8UDDcQeHsRXzN63e+8ZI&#10;C8tNAN2kOTjyOvBNs54aZ9hLcZm81JPXcXsu/gAAAP//AwBQSwMEFAAGAAgAAAAhAGn3cX/jAAAA&#10;DwEAAA8AAABkcnMvZG93bnJldi54bWxMj8FOwzAQRO9I/IO1SNxaB0c0bYhTIQRCSBygRYLjNraT&#10;iNiOYicNf8/mBMeZfZqdKfaz7dikh9B6J+FmnQDTrvKqdbWEj+PTagssRHQKO++0hB8dYF9eXhSY&#10;K39273o6xJpRiAs5Smhi7HPOQ9Voi2Hte+3oZvxgMZIcaq4GPFO47bhIkg232Dr60GCvHxpdfR9G&#10;K+HL4PPx8SW8ciMms2vfxk+TjVJeX833d8CinuMfDEt9qg4ldTr50anAOtLiNhPESlhlu+0G2MKk&#10;qaA9p8UTaQK8LPj/HeUvAAAA//8DAFBLAQItABQABgAIAAAAIQC2gziS/gAAAOEBAAATAAAAAAAA&#10;AAAAAAAAAAAAAABbQ29udGVudF9UeXBlc10ueG1sUEsBAi0AFAAGAAgAAAAhADj9If/WAAAAlAEA&#10;AAsAAAAAAAAAAAAAAAAALwEAAF9yZWxzLy5yZWxzUEsBAi0AFAAGAAgAAAAhALzD3Ex2AgAAhQUA&#10;AA4AAAAAAAAAAAAAAAAALgIAAGRycy9lMm9Eb2MueG1sUEsBAi0AFAAGAAgAAAAhAGn3cX/jAAAA&#10;DwEAAA8AAAAAAAAAAAAAAAAA0AQAAGRycy9kb3ducmV2LnhtbFBLBQYAAAAABAAEAPMAAADgBQAA&#10;AAA=&#10;" fillcolor="white [3212]" strokecolor="white [3212]" strokeweight="1pt"/>
            </w:pict>
          </mc:Fallback>
        </mc:AlternateContent>
      </w:r>
    </w:p>
    <w:p w14:paraId="019F8234" w14:textId="47D70F95" w:rsidR="00DF7963" w:rsidRDefault="00DF7963">
      <w:pPr>
        <w:spacing w:after="0" w:line="240" w:lineRule="auto"/>
        <w:jc w:val="center"/>
        <w:rPr>
          <w:rFonts w:ascii="Times New Roman" w:hAnsi="Times New Roman" w:cs="Times New Roman"/>
          <w:b/>
          <w:bCs/>
          <w:sz w:val="28"/>
          <w:szCs w:val="28"/>
          <w:lang w:val="en-PH"/>
        </w:rPr>
      </w:pPr>
    </w:p>
    <w:p w14:paraId="00898194" w14:textId="15BE4037" w:rsidR="00DF7963" w:rsidRDefault="00CB67AE">
      <w:pPr>
        <w:spacing w:after="0" w:line="240" w:lineRule="auto"/>
        <w:jc w:val="center"/>
        <w:rPr>
          <w:rFonts w:ascii="Times New Roman" w:hAnsi="Times New Roman" w:cs="Times New Roman"/>
          <w:b/>
          <w:bCs/>
          <w:sz w:val="28"/>
          <w:szCs w:val="28"/>
          <w:lang w:val="en-PH"/>
        </w:rPr>
      </w:pP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1549173E" wp14:editId="0B7C2D34">
                <wp:simplePos x="0" y="0"/>
                <wp:positionH relativeFrom="rightMargin">
                  <wp:posOffset>65310</wp:posOffset>
                </wp:positionH>
                <wp:positionV relativeFrom="paragraph">
                  <wp:posOffset>488234</wp:posOffset>
                </wp:positionV>
                <wp:extent cx="453958" cy="304050"/>
                <wp:effectExtent l="0" t="1270" r="21590" b="21590"/>
                <wp:wrapNone/>
                <wp:docPr id="1005302846" name="Text Box 11"/>
                <wp:cNvGraphicFramePr/>
                <a:graphic xmlns:a="http://schemas.openxmlformats.org/drawingml/2006/main">
                  <a:graphicData uri="http://schemas.microsoft.com/office/word/2010/wordprocessingShape">
                    <wps:wsp>
                      <wps:cNvSpPr txBox="1"/>
                      <wps:spPr>
                        <a:xfrm rot="5400000">
                          <a:off x="0" y="0"/>
                          <a:ext cx="453958" cy="304050"/>
                        </a:xfrm>
                        <a:prstGeom prst="rect">
                          <a:avLst/>
                        </a:prstGeom>
                        <a:solidFill>
                          <a:schemeClr val="bg1"/>
                        </a:solidFill>
                        <a:ln w="6350">
                          <a:solidFill>
                            <a:schemeClr val="bg1"/>
                          </a:solidFill>
                        </a:ln>
                      </wps:spPr>
                      <wps:txbx>
                        <w:txbxContent>
                          <w:p w14:paraId="291B69AA" w14:textId="55FA9D5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9173E" id="_x0000_s1038" type="#_x0000_t202" style="position:absolute;left:0;text-align:left;margin-left:5.15pt;margin-top:38.45pt;width:35.75pt;height:23.95pt;rotation:90;z-index:251716608;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auBNQIAAJEEAAAOAAAAZHJzL2Uyb0RvYy54bWysVEtv2zAMvg/YfxB0X+y8utWIU2QpMgwI&#13;&#10;2gLp0LMiS7EAWdQkJXb260cpcZp1OxXLQeDLH8mPZGZ3XaPJQTivwJR0OMgpEYZDpcyupD+eV5++&#13;&#10;UOIDMxXTYERJj8LTu/nHD7PWFmIENehKOIIgxhetLWkdgi2yzPNaNMwPwAqDTgmuYQFVt8sqx1pE&#13;&#10;b3Q2yvObrAVXWQdceI/W+5OTzhO+lIKHRym9CESXFGsL6XXp3cY3m89YsXPM1oqfy2DvqKJhymDS&#13;&#10;C9Q9C4zsnfoLqlHcgQcZBhyaDKRUXKQesJth/qabTc2sSL0gOd5eaPL/D5Y/HDb2yZHQfYUOBxgJ&#13;&#10;aa0vPBpjP510DXGAvE0nefylLrFugtFI6PFCougC4WicTMe3U5w6R9c4n+TTRHJ2goqQ1vnwTUBD&#13;&#10;olBShzNKoOyw9gHTY2gfEsM9aFWtlNZJiXshltqRA8OJbnepYPzijyhtSFvSmzGmfhcC4mmDhbwS&#13;&#10;EaXQbTuiKiRp1LO0heqI5CV+kAxv+UphU2vmwxNzuEhoxOMIj/hIDVgUnCVKanC//mWP8Thf9FLS&#13;&#10;4mKW1P/cMyco0d8NTv52OJnETU7KZPp5hIq79myvPWbfLAGZGqbqkhjjg+5F6aB5wRtaxKzoYoZj&#13;&#10;7pKGXlyG07ngDXKxWKQg3F3LwtpsLI/Q/VSfuxfm7HmuARfiAfoVZsWb8Z5i45cGFvsAUqXZR6JP&#13;&#10;rJ75x71PK3G+0XhY13qKev0nmf8GAAD//wMAUEsDBBQABgAIAAAAIQBnQcni4QAAAA0BAAAPAAAA&#13;&#10;ZHJzL2Rvd25yZXYueG1sTE/LTsNADLwj8Q8rI3Gjm6QiQJpNhUA9IFqJFri7WZOk7CPKbtrA12NO&#13;&#10;cLFlzXge5XKyRhxpCJ13CtJZAoJc7XXnGgVvr6urWxAhotNovCMFXxRgWZ2flVhof3JbOu5iI1jE&#13;&#10;hQIVtDH2hZShbslimPmeHGMffrAY+RwaqQc8sbg1MkuSXFrsHDu02NNDS/XnbrQKVls83H2vu8Pm&#13;&#10;qX4OqR/f5+sXo9TlxfS44HG/ABFpin8f8NuB80PFwfZ+dDoIoyDLUmYqyK95M36TcL898+Z5DrIq&#13;&#10;5f8W1Q8AAAD//wMAUEsBAi0AFAAGAAgAAAAhALaDOJL+AAAA4QEAABMAAAAAAAAAAAAAAAAAAAAA&#13;&#10;AFtDb250ZW50X1R5cGVzXS54bWxQSwECLQAUAAYACAAAACEAOP0h/9YAAACUAQAACwAAAAAAAAAA&#13;&#10;AAAAAAAvAQAAX3JlbHMvLnJlbHNQSwECLQAUAAYACAAAACEAw6mrgTUCAACRBAAADgAAAAAAAAAA&#13;&#10;AAAAAAAuAgAAZHJzL2Uyb0RvYy54bWxQSwECLQAUAAYACAAAACEAZ0HJ4uEAAAANAQAADwAAAAAA&#13;&#10;AAAAAAAAAACPBAAAZHJzL2Rvd25yZXYueG1sUEsFBgAAAAAEAAQA8wAAAJ0FAAAAAA==&#13;&#10;" fillcolor="white [3212]" strokecolor="white [3212]" strokeweight=".5pt">
                <v:textbox>
                  <w:txbxContent>
                    <w:p w14:paraId="291B69AA" w14:textId="55FA9D59" w:rsidR="00CB67AE" w:rsidRPr="00732A5F" w:rsidRDefault="00CB67AE" w:rsidP="00CB67AE">
                      <w:pPr>
                        <w:rPr>
                          <w:rFonts w:ascii="Times New Roman" w:hAnsi="Times New Roman" w:cs="Times New Roman"/>
                          <w:sz w:val="24"/>
                          <w:szCs w:val="24"/>
                        </w:rPr>
                      </w:pPr>
                      <w:r w:rsidRPr="00732A5F">
                        <w:rPr>
                          <w:rFonts w:ascii="Times New Roman" w:hAnsi="Times New Roman" w:cs="Times New Roman"/>
                          <w:sz w:val="24"/>
                          <w:szCs w:val="24"/>
                        </w:rPr>
                        <w:t>8</w:t>
                      </w:r>
                      <w:r>
                        <w:rPr>
                          <w:rFonts w:ascii="Times New Roman" w:hAnsi="Times New Roman" w:cs="Times New Roman"/>
                          <w:sz w:val="24"/>
                          <w:szCs w:val="24"/>
                        </w:rPr>
                        <w:t>7</w:t>
                      </w:r>
                    </w:p>
                  </w:txbxContent>
                </v:textbox>
                <w10:wrap anchorx="margin"/>
              </v:shape>
            </w:pict>
          </mc:Fallback>
        </mc:AlternateContent>
      </w:r>
    </w:p>
    <w:p w14:paraId="00D7FA83" w14:textId="77777777" w:rsidR="00DF7963" w:rsidRDefault="00DF7963">
      <w:pPr>
        <w:spacing w:after="0" w:line="240" w:lineRule="auto"/>
        <w:jc w:val="center"/>
        <w:rPr>
          <w:rFonts w:ascii="Times New Roman" w:hAnsi="Times New Roman" w:cs="Times New Roman"/>
          <w:b/>
          <w:bCs/>
          <w:sz w:val="28"/>
          <w:szCs w:val="28"/>
          <w:lang w:val="en-PH"/>
        </w:rPr>
        <w:sectPr w:rsidR="00DF7963" w:rsidSect="00DF7963">
          <w:headerReference w:type="default" r:id="rId13"/>
          <w:pgSz w:w="15840" w:h="12240" w:orient="landscape"/>
          <w:pgMar w:top="2160" w:right="1440" w:bottom="1440" w:left="1440" w:header="706" w:footer="706" w:gutter="0"/>
          <w:pgNumType w:start="1"/>
          <w:cols w:space="708"/>
          <w:docGrid w:linePitch="360"/>
        </w:sectPr>
      </w:pPr>
    </w:p>
    <w:p w14:paraId="5B93D696" w14:textId="52956ADB" w:rsidR="00815374" w:rsidRDefault="00000000">
      <w:pPr>
        <w:spacing w:after="0" w:line="240" w:lineRule="auto"/>
        <w:jc w:val="center"/>
        <w:rPr>
          <w:rFonts w:ascii="Times New Roman" w:hAnsi="Times New Roman" w:cs="Times New Roman"/>
          <w:b/>
          <w:bCs/>
          <w:sz w:val="28"/>
          <w:szCs w:val="28"/>
          <w:lang w:val="en-PH"/>
        </w:rPr>
      </w:pPr>
      <w:r>
        <w:rPr>
          <w:rFonts w:ascii="Times New Roman" w:hAnsi="Times New Roman" w:cs="Times New Roman"/>
          <w:b/>
          <w:bCs/>
          <w:sz w:val="28"/>
          <w:szCs w:val="28"/>
          <w:lang w:val="en-PH"/>
        </w:rPr>
        <w:lastRenderedPageBreak/>
        <w:t>REFERENCES</w:t>
      </w:r>
    </w:p>
    <w:p w14:paraId="519C1879" w14:textId="77777777" w:rsidR="00815374" w:rsidRDefault="00815374">
      <w:pPr>
        <w:spacing w:after="0" w:line="240" w:lineRule="auto"/>
        <w:jc w:val="both"/>
        <w:rPr>
          <w:rFonts w:ascii="Times New Roman" w:eastAsia="SimSun" w:hAnsi="Times New Roman" w:cs="Times New Roman"/>
          <w:color w:val="222222"/>
          <w:sz w:val="28"/>
          <w:szCs w:val="28"/>
          <w:shd w:val="clear" w:color="auto" w:fill="FFFFFF"/>
        </w:rPr>
      </w:pPr>
    </w:p>
    <w:p w14:paraId="7B070A7C" w14:textId="45A67FFD" w:rsidR="00B404FF" w:rsidRPr="00B404FF" w:rsidRDefault="00B404FF" w:rsidP="00A501E3">
      <w:pPr>
        <w:spacing w:after="0" w:line="240" w:lineRule="auto"/>
        <w:ind w:left="720" w:hanging="720"/>
        <w:jc w:val="both"/>
        <w:rPr>
          <w:rFonts w:ascii="Times New Roman" w:eastAsia="SimSun" w:hAnsi="Times New Roman" w:cs="Times New Roman"/>
          <w:b/>
          <w:bCs/>
          <w:color w:val="222222"/>
          <w:sz w:val="28"/>
          <w:szCs w:val="28"/>
          <w:shd w:val="clear" w:color="auto" w:fill="FFFFFF"/>
        </w:rPr>
      </w:pPr>
      <w:r w:rsidRPr="00B404FF">
        <w:rPr>
          <w:rFonts w:ascii="Times New Roman" w:eastAsia="SimSun" w:hAnsi="Times New Roman" w:cs="Times New Roman"/>
          <w:b/>
          <w:bCs/>
          <w:color w:val="222222"/>
          <w:sz w:val="28"/>
          <w:szCs w:val="28"/>
          <w:shd w:val="clear" w:color="auto" w:fill="FFFFFF"/>
        </w:rPr>
        <w:t>Books</w:t>
      </w:r>
    </w:p>
    <w:p w14:paraId="4022F8B8" w14:textId="77777777" w:rsidR="00B404FF" w:rsidRDefault="00B404FF"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41B50C25" w14:textId="7FF5B373" w:rsidR="00B404FF" w:rsidRPr="0072367B" w:rsidRDefault="00B404FF" w:rsidP="0072367B">
      <w:pPr>
        <w:spacing w:after="0"/>
        <w:ind w:left="720" w:hanging="720"/>
        <w:jc w:val="both"/>
        <w:rPr>
          <w:rFonts w:ascii="Times New Roman" w:eastAsia="SimSun" w:hAnsi="Times New Roman" w:cs="Times New Roman"/>
          <w:color w:val="222222"/>
          <w:sz w:val="28"/>
          <w:szCs w:val="28"/>
          <w:shd w:val="clear" w:color="auto" w:fill="FFFFFF"/>
        </w:rPr>
      </w:pPr>
      <w:r w:rsidRPr="0072367B">
        <w:rPr>
          <w:rFonts w:ascii="Times New Roman" w:eastAsia="SimSun" w:hAnsi="Times New Roman" w:cs="Times New Roman"/>
          <w:color w:val="222222"/>
          <w:sz w:val="28"/>
          <w:szCs w:val="28"/>
          <w:shd w:val="clear" w:color="auto" w:fill="FFFFFF"/>
        </w:rPr>
        <w:t>Black, B. (2022). </w:t>
      </w:r>
      <w:r w:rsidRPr="0072367B">
        <w:rPr>
          <w:rFonts w:ascii="Times New Roman" w:eastAsia="SimSun" w:hAnsi="Times New Roman" w:cs="Times New Roman"/>
          <w:i/>
          <w:color w:val="222222"/>
          <w:sz w:val="28"/>
          <w:szCs w:val="28"/>
          <w:shd w:val="clear" w:color="auto" w:fill="FFFFFF"/>
        </w:rPr>
        <w:t>Professional nursing: concepts &amp; challenges</w:t>
      </w:r>
      <w:r w:rsidRPr="0072367B">
        <w:rPr>
          <w:rFonts w:ascii="Times New Roman" w:eastAsia="SimSun" w:hAnsi="Times New Roman" w:cs="Times New Roman"/>
          <w:color w:val="222222"/>
          <w:sz w:val="28"/>
          <w:szCs w:val="28"/>
          <w:shd w:val="clear" w:color="auto" w:fill="FFFFFF"/>
        </w:rPr>
        <w:t>. London: Elsevier Health Sciences.</w:t>
      </w:r>
    </w:p>
    <w:p w14:paraId="0305ADDD" w14:textId="77777777" w:rsidR="0072367B" w:rsidRDefault="0072367B" w:rsidP="0072367B">
      <w:pPr>
        <w:spacing w:after="0"/>
        <w:jc w:val="both"/>
        <w:rPr>
          <w:rFonts w:ascii="Times New Roman" w:hAnsi="Times New Roman" w:cs="Times New Roman"/>
          <w:sz w:val="28"/>
          <w:szCs w:val="28"/>
        </w:rPr>
      </w:pPr>
    </w:p>
    <w:p w14:paraId="599FCE2B" w14:textId="49029472" w:rsidR="00B404FF" w:rsidRPr="0072367B" w:rsidRDefault="00B404FF" w:rsidP="0072367B">
      <w:pPr>
        <w:spacing w:after="0"/>
        <w:jc w:val="both"/>
        <w:rPr>
          <w:rFonts w:ascii="Times New Roman" w:hAnsi="Times New Roman" w:cs="Times New Roman"/>
          <w:sz w:val="28"/>
          <w:szCs w:val="28"/>
        </w:rPr>
      </w:pPr>
      <w:r w:rsidRPr="0072367B">
        <w:rPr>
          <w:rFonts w:ascii="Times New Roman" w:hAnsi="Times New Roman" w:cs="Times New Roman"/>
          <w:sz w:val="28"/>
          <w:szCs w:val="28"/>
        </w:rPr>
        <w:t xml:space="preserve">Rogers, E. M. (1962). </w:t>
      </w:r>
      <w:r w:rsidRPr="0072367B">
        <w:rPr>
          <w:rStyle w:val="Emphasis"/>
          <w:rFonts w:ascii="Times New Roman" w:hAnsi="Times New Roman" w:cs="Times New Roman"/>
          <w:sz w:val="28"/>
          <w:szCs w:val="28"/>
        </w:rPr>
        <w:t>Diffusion of innovations</w:t>
      </w:r>
      <w:r w:rsidRPr="0072367B">
        <w:rPr>
          <w:rFonts w:ascii="Times New Roman" w:hAnsi="Times New Roman" w:cs="Times New Roman"/>
          <w:sz w:val="28"/>
          <w:szCs w:val="28"/>
        </w:rPr>
        <w:t>. New York, NY: Free Press.</w:t>
      </w:r>
    </w:p>
    <w:p w14:paraId="2FB844BC" w14:textId="77777777" w:rsidR="00B404FF" w:rsidRDefault="00B404FF"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4D8DC496" w14:textId="634B16EF" w:rsidR="00B404FF" w:rsidRPr="0072367B" w:rsidRDefault="0072367B" w:rsidP="00A501E3">
      <w:pPr>
        <w:spacing w:after="0" w:line="240" w:lineRule="auto"/>
        <w:ind w:left="720" w:hanging="720"/>
        <w:jc w:val="both"/>
        <w:rPr>
          <w:rFonts w:ascii="Times New Roman" w:eastAsia="SimSun" w:hAnsi="Times New Roman" w:cs="Times New Roman"/>
          <w:b/>
          <w:bCs/>
          <w:color w:val="222222"/>
          <w:sz w:val="28"/>
          <w:szCs w:val="28"/>
          <w:shd w:val="clear" w:color="auto" w:fill="FFFFFF"/>
        </w:rPr>
      </w:pPr>
      <w:r w:rsidRPr="0072367B">
        <w:rPr>
          <w:rFonts w:ascii="Times New Roman" w:eastAsia="SimSun" w:hAnsi="Times New Roman" w:cs="Times New Roman"/>
          <w:b/>
          <w:bCs/>
          <w:color w:val="222222"/>
          <w:sz w:val="28"/>
          <w:szCs w:val="28"/>
          <w:shd w:val="clear" w:color="auto" w:fill="FFFFFF"/>
        </w:rPr>
        <w:t>Journals</w:t>
      </w:r>
    </w:p>
    <w:p w14:paraId="2B27FF07" w14:textId="77777777" w:rsidR="0072367B" w:rsidRDefault="0072367B"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CC8F7E2" w14:textId="2BE27ED2"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Abuduxike</w:t>
      </w:r>
      <w:proofErr w:type="spellEnd"/>
      <w:r>
        <w:rPr>
          <w:rFonts w:ascii="Times New Roman" w:eastAsia="SimSun" w:hAnsi="Times New Roman" w:cs="Times New Roman"/>
          <w:color w:val="222222"/>
          <w:sz w:val="28"/>
          <w:szCs w:val="28"/>
          <w:shd w:val="clear" w:color="auto" w:fill="FFFFFF"/>
        </w:rPr>
        <w:t xml:space="preserve">, G., Vaizoglu, S. A., </w:t>
      </w:r>
      <w:proofErr w:type="spellStart"/>
      <w:r>
        <w:rPr>
          <w:rFonts w:ascii="Times New Roman" w:eastAsia="SimSun" w:hAnsi="Times New Roman" w:cs="Times New Roman"/>
          <w:color w:val="222222"/>
          <w:sz w:val="28"/>
          <w:szCs w:val="28"/>
          <w:shd w:val="clear" w:color="auto" w:fill="FFFFFF"/>
        </w:rPr>
        <w:t>Asut</w:t>
      </w:r>
      <w:proofErr w:type="spellEnd"/>
      <w:r>
        <w:rPr>
          <w:rFonts w:ascii="Times New Roman" w:eastAsia="SimSun" w:hAnsi="Times New Roman" w:cs="Times New Roman"/>
          <w:color w:val="222222"/>
          <w:sz w:val="28"/>
          <w:szCs w:val="28"/>
          <w:shd w:val="clear" w:color="auto" w:fill="FFFFFF"/>
        </w:rPr>
        <w:t xml:space="preserve">, O. &amp; Cali, S. (2021). An assessment of the knowledge, attitude, and practice toward standard precautions among health workers from a hospital in northern </w:t>
      </w:r>
      <w:proofErr w:type="spellStart"/>
      <w:r>
        <w:rPr>
          <w:rFonts w:ascii="Times New Roman" w:eastAsia="SimSun" w:hAnsi="Times New Roman" w:cs="Times New Roman"/>
          <w:color w:val="222222"/>
          <w:sz w:val="28"/>
          <w:szCs w:val="28"/>
          <w:shd w:val="clear" w:color="auto" w:fill="FFFFFF"/>
        </w:rPr>
        <w:t>cyprus</w:t>
      </w:r>
      <w:proofErr w:type="spellEnd"/>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 xml:space="preserve">Safety and </w:t>
      </w:r>
      <w:r w:rsidR="00F361C1">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 xml:space="preserve">ealth at </w:t>
      </w:r>
      <w:r w:rsidR="00F361C1">
        <w:rPr>
          <w:rFonts w:ascii="Times New Roman" w:eastAsia="SimSun" w:hAnsi="Times New Roman" w:cs="Times New Roman"/>
          <w:i/>
          <w:color w:val="222222"/>
          <w:sz w:val="28"/>
          <w:szCs w:val="28"/>
          <w:shd w:val="clear" w:color="auto" w:fill="FFFFFF"/>
        </w:rPr>
        <w:t>W</w:t>
      </w:r>
      <w:r>
        <w:rPr>
          <w:rFonts w:ascii="Times New Roman" w:eastAsia="SimSun" w:hAnsi="Times New Roman" w:cs="Times New Roman"/>
          <w:i/>
          <w:color w:val="222222"/>
          <w:sz w:val="28"/>
          <w:szCs w:val="28"/>
          <w:shd w:val="clear" w:color="auto" w:fill="FFFFFF"/>
        </w:rPr>
        <w:t>ork</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12</w:t>
      </w:r>
      <w:r>
        <w:rPr>
          <w:rFonts w:ascii="Times New Roman" w:eastAsia="SimSun" w:hAnsi="Times New Roman" w:cs="Times New Roman"/>
          <w:color w:val="222222"/>
          <w:sz w:val="28"/>
          <w:szCs w:val="28"/>
          <w:shd w:val="clear" w:color="auto" w:fill="FFFFFF"/>
        </w:rPr>
        <w:t>(1), 66-73.</w:t>
      </w:r>
    </w:p>
    <w:p w14:paraId="20D730C0"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24B6B24" w14:textId="657AD956" w:rsidR="0072367B" w:rsidRPr="0072367B" w:rsidRDefault="0072367B" w:rsidP="0072367B">
      <w:pPr>
        <w:spacing w:after="0"/>
        <w:ind w:left="720" w:hanging="720"/>
        <w:jc w:val="both"/>
        <w:rPr>
          <w:rFonts w:ascii="Times New Roman" w:hAnsi="Times New Roman" w:cs="Times New Roman"/>
          <w:color w:val="222222"/>
          <w:sz w:val="28"/>
          <w:szCs w:val="28"/>
          <w:shd w:val="clear" w:color="auto" w:fill="FFFFFF"/>
        </w:rPr>
      </w:pPr>
      <w:r w:rsidRPr="0072367B">
        <w:rPr>
          <w:rFonts w:ascii="Times New Roman" w:hAnsi="Times New Roman" w:cs="Times New Roman"/>
          <w:color w:val="222222"/>
          <w:sz w:val="28"/>
          <w:szCs w:val="28"/>
          <w:shd w:val="clear" w:color="auto" w:fill="FFFFFF"/>
        </w:rPr>
        <w:t>Ajzen, I. (1991). The theory of planned behavior. </w:t>
      </w:r>
      <w:r w:rsidRPr="0072367B">
        <w:rPr>
          <w:rFonts w:ascii="Times New Roman" w:hAnsi="Times New Roman" w:cs="Times New Roman"/>
          <w:i/>
          <w:iCs/>
          <w:color w:val="222222"/>
          <w:sz w:val="28"/>
          <w:szCs w:val="28"/>
          <w:shd w:val="clear" w:color="auto" w:fill="FFFFFF"/>
        </w:rPr>
        <w:t xml:space="preserve">Organizational </w:t>
      </w:r>
      <w:r>
        <w:rPr>
          <w:rFonts w:ascii="Times New Roman" w:hAnsi="Times New Roman" w:cs="Times New Roman"/>
          <w:i/>
          <w:iCs/>
          <w:color w:val="222222"/>
          <w:sz w:val="28"/>
          <w:szCs w:val="28"/>
          <w:shd w:val="clear" w:color="auto" w:fill="FFFFFF"/>
        </w:rPr>
        <w:t>B</w:t>
      </w:r>
      <w:r w:rsidRPr="0072367B">
        <w:rPr>
          <w:rFonts w:ascii="Times New Roman" w:hAnsi="Times New Roman" w:cs="Times New Roman"/>
          <w:i/>
          <w:iCs/>
          <w:color w:val="222222"/>
          <w:sz w:val="28"/>
          <w:szCs w:val="28"/>
          <w:shd w:val="clear" w:color="auto" w:fill="FFFFFF"/>
        </w:rPr>
        <w:t xml:space="preserve">ehavior and </w:t>
      </w:r>
      <w:r>
        <w:rPr>
          <w:rFonts w:ascii="Times New Roman" w:hAnsi="Times New Roman" w:cs="Times New Roman"/>
          <w:i/>
          <w:iCs/>
          <w:color w:val="222222"/>
          <w:sz w:val="28"/>
          <w:szCs w:val="28"/>
          <w:shd w:val="clear" w:color="auto" w:fill="FFFFFF"/>
        </w:rPr>
        <w:t>H</w:t>
      </w:r>
      <w:r w:rsidRPr="0072367B">
        <w:rPr>
          <w:rFonts w:ascii="Times New Roman" w:hAnsi="Times New Roman" w:cs="Times New Roman"/>
          <w:i/>
          <w:iCs/>
          <w:color w:val="222222"/>
          <w:sz w:val="28"/>
          <w:szCs w:val="28"/>
          <w:shd w:val="clear" w:color="auto" w:fill="FFFFFF"/>
        </w:rPr>
        <w:t xml:space="preserve">uman </w:t>
      </w:r>
      <w:r>
        <w:rPr>
          <w:rFonts w:ascii="Times New Roman" w:hAnsi="Times New Roman" w:cs="Times New Roman"/>
          <w:i/>
          <w:iCs/>
          <w:color w:val="222222"/>
          <w:sz w:val="28"/>
          <w:szCs w:val="28"/>
          <w:shd w:val="clear" w:color="auto" w:fill="FFFFFF"/>
        </w:rPr>
        <w:t>D</w:t>
      </w:r>
      <w:r w:rsidRPr="0072367B">
        <w:rPr>
          <w:rFonts w:ascii="Times New Roman" w:hAnsi="Times New Roman" w:cs="Times New Roman"/>
          <w:i/>
          <w:iCs/>
          <w:color w:val="222222"/>
          <w:sz w:val="28"/>
          <w:szCs w:val="28"/>
          <w:shd w:val="clear" w:color="auto" w:fill="FFFFFF"/>
        </w:rPr>
        <w:t xml:space="preserve">ecision </w:t>
      </w:r>
      <w:r>
        <w:rPr>
          <w:rFonts w:ascii="Times New Roman" w:hAnsi="Times New Roman" w:cs="Times New Roman"/>
          <w:i/>
          <w:iCs/>
          <w:color w:val="222222"/>
          <w:sz w:val="28"/>
          <w:szCs w:val="28"/>
          <w:shd w:val="clear" w:color="auto" w:fill="FFFFFF"/>
        </w:rPr>
        <w:t>P</w:t>
      </w:r>
      <w:r w:rsidRPr="0072367B">
        <w:rPr>
          <w:rFonts w:ascii="Times New Roman" w:hAnsi="Times New Roman" w:cs="Times New Roman"/>
          <w:i/>
          <w:iCs/>
          <w:color w:val="222222"/>
          <w:sz w:val="28"/>
          <w:szCs w:val="28"/>
          <w:shd w:val="clear" w:color="auto" w:fill="FFFFFF"/>
        </w:rPr>
        <w:t>rocesses</w:t>
      </w:r>
      <w:r w:rsidRPr="0072367B">
        <w:rPr>
          <w:rFonts w:ascii="Times New Roman" w:hAnsi="Times New Roman" w:cs="Times New Roman"/>
          <w:color w:val="222222"/>
          <w:sz w:val="28"/>
          <w:szCs w:val="28"/>
          <w:shd w:val="clear" w:color="auto" w:fill="FFFFFF"/>
        </w:rPr>
        <w:t>, </w:t>
      </w:r>
      <w:r w:rsidRPr="0072367B">
        <w:rPr>
          <w:rFonts w:ascii="Times New Roman" w:hAnsi="Times New Roman" w:cs="Times New Roman"/>
          <w:i/>
          <w:iCs/>
          <w:color w:val="222222"/>
          <w:sz w:val="28"/>
          <w:szCs w:val="28"/>
          <w:shd w:val="clear" w:color="auto" w:fill="FFFFFF"/>
        </w:rPr>
        <w:t>50</w:t>
      </w:r>
      <w:r w:rsidRPr="0072367B">
        <w:rPr>
          <w:rFonts w:ascii="Times New Roman" w:hAnsi="Times New Roman" w:cs="Times New Roman"/>
          <w:color w:val="222222"/>
          <w:sz w:val="28"/>
          <w:szCs w:val="28"/>
          <w:shd w:val="clear" w:color="auto" w:fill="FFFFFF"/>
        </w:rPr>
        <w:t>(2), 179-211.</w:t>
      </w:r>
    </w:p>
    <w:p w14:paraId="633C7B19" w14:textId="77777777" w:rsidR="0072367B" w:rsidRDefault="0072367B" w:rsidP="0072367B">
      <w:pPr>
        <w:spacing w:after="0" w:line="240" w:lineRule="auto"/>
        <w:jc w:val="both"/>
        <w:rPr>
          <w:rFonts w:ascii="Times New Roman" w:eastAsia="SimSun" w:hAnsi="Times New Roman" w:cs="Times New Roman"/>
          <w:color w:val="222222"/>
          <w:sz w:val="28"/>
          <w:szCs w:val="28"/>
          <w:shd w:val="clear" w:color="auto" w:fill="FFFFFF"/>
        </w:rPr>
      </w:pPr>
    </w:p>
    <w:p w14:paraId="033CE4E0" w14:textId="5CA93AAA" w:rsidR="00A501E3" w:rsidRDefault="00000000" w:rsidP="0072367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Ajzen, I. (2020). The theory of planned behavior: Frequently asked</w:t>
      </w:r>
      <w:r w:rsidR="00A501E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questions. </w:t>
      </w:r>
      <w:r>
        <w:rPr>
          <w:rFonts w:ascii="Times New Roman" w:eastAsia="SimSun" w:hAnsi="Times New Roman" w:cs="Times New Roman"/>
          <w:i/>
          <w:color w:val="222222"/>
          <w:sz w:val="28"/>
          <w:szCs w:val="28"/>
          <w:shd w:val="clear" w:color="auto" w:fill="FFFFFF"/>
        </w:rPr>
        <w:t xml:space="preserve">Human </w:t>
      </w:r>
      <w:r w:rsidR="00945716">
        <w:rPr>
          <w:rFonts w:ascii="Times New Roman" w:eastAsia="SimSun" w:hAnsi="Times New Roman" w:cs="Times New Roman"/>
          <w:i/>
          <w:color w:val="222222"/>
          <w:sz w:val="28"/>
          <w:szCs w:val="28"/>
          <w:shd w:val="clear" w:color="auto" w:fill="FFFFFF"/>
        </w:rPr>
        <w:t>B</w:t>
      </w:r>
      <w:r>
        <w:rPr>
          <w:rFonts w:ascii="Times New Roman" w:eastAsia="SimSun" w:hAnsi="Times New Roman" w:cs="Times New Roman"/>
          <w:i/>
          <w:color w:val="222222"/>
          <w:sz w:val="28"/>
          <w:szCs w:val="28"/>
          <w:shd w:val="clear" w:color="auto" w:fill="FFFFFF"/>
        </w:rPr>
        <w:t xml:space="preserve">ehavior and </w:t>
      </w:r>
      <w:r w:rsidR="00945716">
        <w:rPr>
          <w:rFonts w:ascii="Times New Roman" w:eastAsia="SimSun" w:hAnsi="Times New Roman" w:cs="Times New Roman"/>
          <w:i/>
          <w:color w:val="222222"/>
          <w:sz w:val="28"/>
          <w:szCs w:val="28"/>
          <w:shd w:val="clear" w:color="auto" w:fill="FFFFFF"/>
        </w:rPr>
        <w:t>E</w:t>
      </w:r>
      <w:r>
        <w:rPr>
          <w:rFonts w:ascii="Times New Roman" w:eastAsia="SimSun" w:hAnsi="Times New Roman" w:cs="Times New Roman"/>
          <w:i/>
          <w:color w:val="222222"/>
          <w:sz w:val="28"/>
          <w:szCs w:val="28"/>
          <w:shd w:val="clear" w:color="auto" w:fill="FFFFFF"/>
        </w:rPr>
        <w:t xml:space="preserve">merging </w:t>
      </w:r>
      <w:r w:rsidR="00945716">
        <w:rPr>
          <w:rFonts w:ascii="Times New Roman" w:eastAsia="SimSun" w:hAnsi="Times New Roman" w:cs="Times New Roman"/>
          <w:i/>
          <w:color w:val="222222"/>
          <w:sz w:val="28"/>
          <w:szCs w:val="28"/>
          <w:shd w:val="clear" w:color="auto" w:fill="FFFFFF"/>
        </w:rPr>
        <w:t>T</w:t>
      </w:r>
      <w:r>
        <w:rPr>
          <w:rFonts w:ascii="Times New Roman" w:eastAsia="SimSun" w:hAnsi="Times New Roman" w:cs="Times New Roman"/>
          <w:i/>
          <w:color w:val="222222"/>
          <w:sz w:val="28"/>
          <w:szCs w:val="28"/>
          <w:shd w:val="clear" w:color="auto" w:fill="FFFFFF"/>
        </w:rPr>
        <w:t>echnologies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w:t>
      </w:r>
      <w:r>
        <w:rPr>
          <w:rFonts w:ascii="Times New Roman" w:eastAsia="SimSun" w:hAnsi="Times New Roman" w:cs="Times New Roman"/>
          <w:color w:val="222222"/>
          <w:sz w:val="28"/>
          <w:szCs w:val="28"/>
          <w:shd w:val="clear" w:color="auto" w:fill="FFFFFF"/>
        </w:rPr>
        <w:t>(4), 314-324.</w:t>
      </w:r>
    </w:p>
    <w:p w14:paraId="19CBB8DF"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C73D625" w14:textId="1F210654"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Ajzen, I. &amp; Schmidt, P. (2020). Changing behavior using the theory of planned behavior. </w:t>
      </w:r>
      <w:r>
        <w:rPr>
          <w:rFonts w:ascii="Times New Roman" w:eastAsia="SimSun" w:hAnsi="Times New Roman" w:cs="Times New Roman"/>
          <w:i/>
          <w:color w:val="222222"/>
          <w:sz w:val="28"/>
          <w:szCs w:val="28"/>
          <w:shd w:val="clear" w:color="auto" w:fill="FFFFFF"/>
        </w:rPr>
        <w:t xml:space="preserve">The </w:t>
      </w:r>
      <w:r w:rsidR="00945716">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 xml:space="preserve">andbook of </w:t>
      </w:r>
      <w:r w:rsidR="00945716">
        <w:rPr>
          <w:rFonts w:ascii="Times New Roman" w:eastAsia="SimSun" w:hAnsi="Times New Roman" w:cs="Times New Roman"/>
          <w:i/>
          <w:color w:val="222222"/>
          <w:sz w:val="28"/>
          <w:szCs w:val="28"/>
          <w:shd w:val="clear" w:color="auto" w:fill="FFFFFF"/>
        </w:rPr>
        <w:t>B</w:t>
      </w:r>
      <w:r>
        <w:rPr>
          <w:rFonts w:ascii="Times New Roman" w:eastAsia="SimSun" w:hAnsi="Times New Roman" w:cs="Times New Roman"/>
          <w:i/>
          <w:color w:val="222222"/>
          <w:sz w:val="28"/>
          <w:szCs w:val="28"/>
          <w:shd w:val="clear" w:color="auto" w:fill="FFFFFF"/>
        </w:rPr>
        <w:t xml:space="preserve">ehavior </w:t>
      </w:r>
      <w:r w:rsidR="00945716">
        <w:rPr>
          <w:rFonts w:ascii="Times New Roman" w:eastAsia="SimSun" w:hAnsi="Times New Roman" w:cs="Times New Roman"/>
          <w:i/>
          <w:color w:val="222222"/>
          <w:sz w:val="28"/>
          <w:szCs w:val="28"/>
          <w:shd w:val="clear" w:color="auto" w:fill="FFFFFF"/>
        </w:rPr>
        <w:t>C</w:t>
      </w:r>
      <w:r>
        <w:rPr>
          <w:rFonts w:ascii="Times New Roman" w:eastAsia="SimSun" w:hAnsi="Times New Roman" w:cs="Times New Roman"/>
          <w:i/>
          <w:color w:val="222222"/>
          <w:sz w:val="28"/>
          <w:szCs w:val="28"/>
          <w:shd w:val="clear" w:color="auto" w:fill="FFFFFF"/>
        </w:rPr>
        <w:t>hange</w:t>
      </w:r>
      <w:r>
        <w:rPr>
          <w:rFonts w:ascii="Times New Roman" w:eastAsia="SimSun" w:hAnsi="Times New Roman" w:cs="Times New Roman"/>
          <w:color w:val="222222"/>
          <w:sz w:val="28"/>
          <w:szCs w:val="28"/>
          <w:shd w:val="clear" w:color="auto" w:fill="FFFFFF"/>
        </w:rPr>
        <w:t>, 17-31.</w:t>
      </w:r>
    </w:p>
    <w:p w14:paraId="3006263A"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7FC0568" w14:textId="09C2D410"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Alfulayw</w:t>
      </w:r>
      <w:proofErr w:type="spellEnd"/>
      <w:r>
        <w:rPr>
          <w:rFonts w:ascii="Times New Roman" w:eastAsia="SimSun" w:hAnsi="Times New Roman" w:cs="Times New Roman"/>
          <w:color w:val="222222"/>
          <w:sz w:val="28"/>
          <w:szCs w:val="28"/>
          <w:shd w:val="clear" w:color="auto" w:fill="FFFFFF"/>
        </w:rPr>
        <w:t>, K. H., Al-Otaibi, S. T. &amp; Alqahtani, H. A. (2021). Factors</w:t>
      </w:r>
      <w:r w:rsidR="00A501E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associated with needlestick injuries among healthcare workers: </w:t>
      </w:r>
      <w:r w:rsidR="00211E15">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mplications for prevention. </w:t>
      </w:r>
      <w:r>
        <w:rPr>
          <w:rFonts w:ascii="Times New Roman" w:eastAsia="SimSun" w:hAnsi="Times New Roman" w:cs="Times New Roman"/>
          <w:i/>
          <w:color w:val="222222"/>
          <w:sz w:val="28"/>
          <w:szCs w:val="28"/>
          <w:shd w:val="clear" w:color="auto" w:fill="FFFFFF"/>
        </w:rPr>
        <w:t>BMC Health Services Research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21</w:t>
      </w:r>
      <w:r>
        <w:rPr>
          <w:rFonts w:ascii="Times New Roman" w:eastAsia="SimSun" w:hAnsi="Times New Roman" w:cs="Times New Roman"/>
          <w:color w:val="222222"/>
          <w:sz w:val="28"/>
          <w:szCs w:val="28"/>
          <w:shd w:val="clear" w:color="auto" w:fill="FFFFFF"/>
        </w:rPr>
        <w:t>, 1-8.</w:t>
      </w:r>
    </w:p>
    <w:p w14:paraId="1F8362E8"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D0E543A" w14:textId="61FE79DE"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lang w:val="en-PH"/>
        </w:rPr>
        <w:t>A</w:t>
      </w:r>
      <w:proofErr w:type="spellStart"/>
      <w:r>
        <w:rPr>
          <w:rFonts w:ascii="Times New Roman" w:eastAsia="SimSun" w:hAnsi="Times New Roman" w:cs="Times New Roman"/>
          <w:color w:val="222222"/>
          <w:sz w:val="28"/>
          <w:szCs w:val="28"/>
          <w:shd w:val="clear" w:color="auto" w:fill="FFFFFF"/>
        </w:rPr>
        <w:t>ldhamy</w:t>
      </w:r>
      <w:proofErr w:type="spellEnd"/>
      <w:r>
        <w:rPr>
          <w:rFonts w:ascii="Times New Roman" w:eastAsia="SimSun" w:hAnsi="Times New Roman" w:cs="Times New Roman"/>
          <w:color w:val="222222"/>
          <w:sz w:val="28"/>
          <w:szCs w:val="28"/>
          <w:shd w:val="clear" w:color="auto" w:fill="FFFFFF"/>
        </w:rPr>
        <w:t xml:space="preserve">, H., </w:t>
      </w:r>
      <w:proofErr w:type="spellStart"/>
      <w:r>
        <w:rPr>
          <w:rFonts w:ascii="Times New Roman" w:eastAsia="SimSun" w:hAnsi="Times New Roman" w:cs="Times New Roman"/>
          <w:color w:val="222222"/>
          <w:sz w:val="28"/>
          <w:szCs w:val="28"/>
          <w:shd w:val="clear" w:color="auto" w:fill="FFFFFF"/>
        </w:rPr>
        <w:t>Maniatopoulos</w:t>
      </w:r>
      <w:proofErr w:type="spellEnd"/>
      <w:r>
        <w:rPr>
          <w:rFonts w:ascii="Times New Roman" w:eastAsia="SimSun" w:hAnsi="Times New Roman" w:cs="Times New Roman"/>
          <w:color w:val="222222"/>
          <w:sz w:val="28"/>
          <w:szCs w:val="28"/>
          <w:shd w:val="clear" w:color="auto" w:fill="FFFFFF"/>
        </w:rPr>
        <w:t xml:space="preserve">, G., McCune, V. L., Mansi, I., </w:t>
      </w:r>
      <w:proofErr w:type="spellStart"/>
      <w:r>
        <w:rPr>
          <w:rFonts w:ascii="Times New Roman" w:eastAsia="SimSun" w:hAnsi="Times New Roman" w:cs="Times New Roman"/>
          <w:color w:val="222222"/>
          <w:sz w:val="28"/>
          <w:szCs w:val="28"/>
          <w:shd w:val="clear" w:color="auto" w:fill="FFFFFF"/>
        </w:rPr>
        <w:t>Althaqafy</w:t>
      </w:r>
      <w:proofErr w:type="spellEnd"/>
      <w:r>
        <w:rPr>
          <w:rFonts w:ascii="Times New Roman" w:eastAsia="SimSun" w:hAnsi="Times New Roman" w:cs="Times New Roman"/>
          <w:color w:val="222222"/>
          <w:sz w:val="28"/>
          <w:szCs w:val="28"/>
          <w:shd w:val="clear" w:color="auto" w:fill="FFFFFF"/>
        </w:rPr>
        <w:t xml:space="preserve">, M. &amp; Pearce, M. S. (2023). Knowledge, attitude and practice of infection prevention and control precautions among laboratory staff: </w:t>
      </w:r>
      <w:r w:rsidR="00945716">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mixed-methods systematic review. </w:t>
      </w:r>
      <w:r>
        <w:rPr>
          <w:rFonts w:ascii="Times New Roman" w:eastAsia="SimSun" w:hAnsi="Times New Roman" w:cs="Times New Roman"/>
          <w:i/>
          <w:color w:val="222222"/>
          <w:sz w:val="28"/>
          <w:szCs w:val="28"/>
          <w:shd w:val="clear" w:color="auto" w:fill="FFFFFF"/>
        </w:rPr>
        <w:t>Antimicrobial Resistance &amp; Infection Control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12</w:t>
      </w:r>
      <w:r>
        <w:rPr>
          <w:rFonts w:ascii="Times New Roman" w:eastAsia="SimSun" w:hAnsi="Times New Roman" w:cs="Times New Roman"/>
          <w:color w:val="222222"/>
          <w:sz w:val="28"/>
          <w:szCs w:val="28"/>
          <w:shd w:val="clear" w:color="auto" w:fill="FFFFFF"/>
        </w:rPr>
        <w:t>(1), 57.</w:t>
      </w:r>
    </w:p>
    <w:p w14:paraId="3047E5EB"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186C934" w14:textId="3B6800A3"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Al-</w:t>
      </w:r>
      <w:proofErr w:type="spellStart"/>
      <w:r>
        <w:rPr>
          <w:rFonts w:ascii="Times New Roman" w:eastAsia="SimSun" w:hAnsi="Times New Roman" w:cs="Times New Roman"/>
          <w:color w:val="222222"/>
          <w:sz w:val="28"/>
          <w:szCs w:val="28"/>
          <w:shd w:val="clear" w:color="auto" w:fill="FFFFFF"/>
        </w:rPr>
        <w:t>Dossary</w:t>
      </w:r>
      <w:proofErr w:type="spellEnd"/>
      <w:r>
        <w:rPr>
          <w:rFonts w:ascii="Times New Roman" w:eastAsia="SimSun" w:hAnsi="Times New Roman" w:cs="Times New Roman"/>
          <w:color w:val="222222"/>
          <w:sz w:val="28"/>
          <w:szCs w:val="28"/>
          <w:shd w:val="clear" w:color="auto" w:fill="FFFFFF"/>
        </w:rPr>
        <w:t xml:space="preserve">, R., Alamri, M., </w:t>
      </w:r>
      <w:proofErr w:type="spellStart"/>
      <w:r>
        <w:rPr>
          <w:rFonts w:ascii="Times New Roman" w:eastAsia="SimSun" w:hAnsi="Times New Roman" w:cs="Times New Roman"/>
          <w:color w:val="222222"/>
          <w:sz w:val="28"/>
          <w:szCs w:val="28"/>
          <w:shd w:val="clear" w:color="auto" w:fill="FFFFFF"/>
        </w:rPr>
        <w:t>Albaqawi</w:t>
      </w:r>
      <w:proofErr w:type="spellEnd"/>
      <w:r>
        <w:rPr>
          <w:rFonts w:ascii="Times New Roman" w:eastAsia="SimSun" w:hAnsi="Times New Roman" w:cs="Times New Roman"/>
          <w:color w:val="222222"/>
          <w:sz w:val="28"/>
          <w:szCs w:val="28"/>
          <w:shd w:val="clear" w:color="auto" w:fill="FFFFFF"/>
        </w:rPr>
        <w:t xml:space="preserve">, H., Al </w:t>
      </w:r>
      <w:proofErr w:type="spellStart"/>
      <w:r>
        <w:rPr>
          <w:rFonts w:ascii="Times New Roman" w:eastAsia="SimSun" w:hAnsi="Times New Roman" w:cs="Times New Roman"/>
          <w:color w:val="222222"/>
          <w:sz w:val="28"/>
          <w:szCs w:val="28"/>
          <w:shd w:val="clear" w:color="auto" w:fill="FFFFFF"/>
        </w:rPr>
        <w:t>Hosis</w:t>
      </w:r>
      <w:proofErr w:type="spellEnd"/>
      <w:r>
        <w:rPr>
          <w:rFonts w:ascii="Times New Roman" w:eastAsia="SimSun" w:hAnsi="Times New Roman" w:cs="Times New Roman"/>
          <w:color w:val="222222"/>
          <w:sz w:val="28"/>
          <w:szCs w:val="28"/>
          <w:shd w:val="clear" w:color="auto" w:fill="FFFFFF"/>
        </w:rPr>
        <w:t xml:space="preserve">, K., </w:t>
      </w:r>
      <w:proofErr w:type="spellStart"/>
      <w:r>
        <w:rPr>
          <w:rFonts w:ascii="Times New Roman" w:eastAsia="SimSun" w:hAnsi="Times New Roman" w:cs="Times New Roman"/>
          <w:color w:val="222222"/>
          <w:sz w:val="28"/>
          <w:szCs w:val="28"/>
          <w:shd w:val="clear" w:color="auto" w:fill="FFFFFF"/>
        </w:rPr>
        <w:t>Aljeldah</w:t>
      </w:r>
      <w:proofErr w:type="spellEnd"/>
      <w:r>
        <w:rPr>
          <w:rFonts w:ascii="Times New Roman" w:eastAsia="SimSun" w:hAnsi="Times New Roman" w:cs="Times New Roman"/>
          <w:color w:val="222222"/>
          <w:sz w:val="28"/>
          <w:szCs w:val="28"/>
          <w:shd w:val="clear" w:color="auto" w:fill="FFFFFF"/>
        </w:rPr>
        <w:t xml:space="preserve">, M., </w:t>
      </w:r>
      <w:proofErr w:type="spellStart"/>
      <w:r>
        <w:rPr>
          <w:rFonts w:ascii="Times New Roman" w:eastAsia="SimSun" w:hAnsi="Times New Roman" w:cs="Times New Roman"/>
          <w:color w:val="222222"/>
          <w:sz w:val="28"/>
          <w:szCs w:val="28"/>
          <w:shd w:val="clear" w:color="auto" w:fill="FFFFFF"/>
        </w:rPr>
        <w:t>Aljohan</w:t>
      </w:r>
      <w:proofErr w:type="spellEnd"/>
      <w:r>
        <w:rPr>
          <w:rFonts w:ascii="Times New Roman" w:eastAsia="SimSun" w:hAnsi="Times New Roman" w:cs="Times New Roman"/>
          <w:color w:val="222222"/>
          <w:sz w:val="28"/>
          <w:szCs w:val="28"/>
          <w:shd w:val="clear" w:color="auto" w:fill="FFFFFF"/>
        </w:rPr>
        <w:t>, M. &amp; Almazan, J. (2020). Awareness, attitudes, prevention, and perceptions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 xml:space="preserve">-19 outbreak among nurses in Saudi </w:t>
      </w:r>
      <w:r>
        <w:rPr>
          <w:rFonts w:ascii="Times New Roman" w:eastAsia="SimSun" w:hAnsi="Times New Roman" w:cs="Times New Roman"/>
          <w:color w:val="222222"/>
          <w:sz w:val="28"/>
          <w:szCs w:val="28"/>
          <w:shd w:val="clear" w:color="auto" w:fill="FFFFFF"/>
        </w:rPr>
        <w:lastRenderedPageBreak/>
        <w:t>Arabia. </w:t>
      </w:r>
      <w:r>
        <w:rPr>
          <w:rFonts w:ascii="Times New Roman" w:eastAsia="SimSun" w:hAnsi="Times New Roman" w:cs="Times New Roman"/>
          <w:i/>
          <w:color w:val="222222"/>
          <w:sz w:val="28"/>
          <w:szCs w:val="28"/>
          <w:shd w:val="clear" w:color="auto" w:fill="FFFFFF"/>
        </w:rPr>
        <w:t xml:space="preserve">International </w:t>
      </w:r>
      <w:r w:rsidR="00945716">
        <w:rPr>
          <w:rFonts w:ascii="Times New Roman" w:eastAsia="SimSun" w:hAnsi="Times New Roman" w:cs="Times New Roman"/>
          <w:i/>
          <w:color w:val="222222"/>
          <w:sz w:val="28"/>
          <w:szCs w:val="28"/>
          <w:shd w:val="clear" w:color="auto" w:fill="FFFFFF"/>
        </w:rPr>
        <w:t>J</w:t>
      </w:r>
      <w:r>
        <w:rPr>
          <w:rFonts w:ascii="Times New Roman" w:eastAsia="SimSun" w:hAnsi="Times New Roman" w:cs="Times New Roman"/>
          <w:i/>
          <w:color w:val="222222"/>
          <w:sz w:val="28"/>
          <w:szCs w:val="28"/>
          <w:shd w:val="clear" w:color="auto" w:fill="FFFFFF"/>
        </w:rPr>
        <w:t xml:space="preserve">ournal of </w:t>
      </w:r>
      <w:r w:rsidR="00945716">
        <w:rPr>
          <w:rFonts w:ascii="Times New Roman" w:eastAsia="SimSun" w:hAnsi="Times New Roman" w:cs="Times New Roman"/>
          <w:i/>
          <w:color w:val="222222"/>
          <w:sz w:val="28"/>
          <w:szCs w:val="28"/>
          <w:shd w:val="clear" w:color="auto" w:fill="FFFFFF"/>
        </w:rPr>
        <w:t>E</w:t>
      </w:r>
      <w:r>
        <w:rPr>
          <w:rFonts w:ascii="Times New Roman" w:eastAsia="SimSun" w:hAnsi="Times New Roman" w:cs="Times New Roman"/>
          <w:i/>
          <w:color w:val="222222"/>
          <w:sz w:val="28"/>
          <w:szCs w:val="28"/>
          <w:shd w:val="clear" w:color="auto" w:fill="FFFFFF"/>
        </w:rPr>
        <w:t xml:space="preserve">nvironmental </w:t>
      </w:r>
      <w:r w:rsidR="00945716">
        <w:rPr>
          <w:rFonts w:ascii="Times New Roman" w:eastAsia="SimSun" w:hAnsi="Times New Roman" w:cs="Times New Roman"/>
          <w:i/>
          <w:color w:val="222222"/>
          <w:sz w:val="28"/>
          <w:szCs w:val="28"/>
          <w:shd w:val="clear" w:color="auto" w:fill="FFFFFF"/>
        </w:rPr>
        <w:t>R</w:t>
      </w:r>
      <w:r>
        <w:rPr>
          <w:rFonts w:ascii="Times New Roman" w:eastAsia="SimSun" w:hAnsi="Times New Roman" w:cs="Times New Roman"/>
          <w:i/>
          <w:color w:val="222222"/>
          <w:sz w:val="28"/>
          <w:szCs w:val="28"/>
          <w:shd w:val="clear" w:color="auto" w:fill="FFFFFF"/>
        </w:rPr>
        <w:t xml:space="preserve">esearch and </w:t>
      </w:r>
      <w:r w:rsidR="00945716">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 xml:space="preserve">ublic </w:t>
      </w:r>
      <w:r w:rsidR="00945716">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17</w:t>
      </w:r>
      <w:r>
        <w:rPr>
          <w:rFonts w:ascii="Times New Roman" w:eastAsia="SimSun" w:hAnsi="Times New Roman" w:cs="Times New Roman"/>
          <w:color w:val="222222"/>
          <w:sz w:val="28"/>
          <w:szCs w:val="28"/>
          <w:shd w:val="clear" w:color="auto" w:fill="FFFFFF"/>
        </w:rPr>
        <w:t>(21), 8269.</w:t>
      </w:r>
    </w:p>
    <w:p w14:paraId="3AE942C2"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BA9CD57" w14:textId="69E05761"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Alhumaid, S., Al Mutair, A., Al Alawi, Z., </w:t>
      </w:r>
      <w:proofErr w:type="spellStart"/>
      <w:r>
        <w:rPr>
          <w:rFonts w:ascii="Times New Roman" w:eastAsia="SimSun" w:hAnsi="Times New Roman" w:cs="Times New Roman"/>
          <w:color w:val="222222"/>
          <w:sz w:val="28"/>
          <w:szCs w:val="28"/>
          <w:shd w:val="clear" w:color="auto" w:fill="FFFFFF"/>
        </w:rPr>
        <w:t>Alsuliman</w:t>
      </w:r>
      <w:proofErr w:type="spellEnd"/>
      <w:r>
        <w:rPr>
          <w:rFonts w:ascii="Times New Roman" w:eastAsia="SimSun" w:hAnsi="Times New Roman" w:cs="Times New Roman"/>
          <w:color w:val="222222"/>
          <w:sz w:val="28"/>
          <w:szCs w:val="28"/>
          <w:shd w:val="clear" w:color="auto" w:fill="FFFFFF"/>
        </w:rPr>
        <w:t xml:space="preserve">, M., Ahmed, G. Y., </w:t>
      </w:r>
      <w:proofErr w:type="spellStart"/>
      <w:r>
        <w:rPr>
          <w:rFonts w:ascii="Times New Roman" w:eastAsia="SimSun" w:hAnsi="Times New Roman" w:cs="Times New Roman"/>
          <w:color w:val="222222"/>
          <w:sz w:val="28"/>
          <w:szCs w:val="28"/>
          <w:shd w:val="clear" w:color="auto" w:fill="FFFFFF"/>
        </w:rPr>
        <w:t>Rabaan</w:t>
      </w:r>
      <w:proofErr w:type="spellEnd"/>
      <w:r>
        <w:rPr>
          <w:rFonts w:ascii="Times New Roman" w:eastAsia="SimSun" w:hAnsi="Times New Roman" w:cs="Times New Roman"/>
          <w:color w:val="222222"/>
          <w:sz w:val="28"/>
          <w:szCs w:val="28"/>
          <w:shd w:val="clear" w:color="auto" w:fill="FFFFFF"/>
        </w:rPr>
        <w:t>, A. A.</w:t>
      </w:r>
      <w:r w:rsidR="00B55AE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Al-Omari, A. (2021). Knowledge of infection prevention and control among healthcare workers and factors influencing compliance: </w:t>
      </w:r>
      <w:r w:rsidR="00211E15">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systematic review. </w:t>
      </w:r>
      <w:r>
        <w:rPr>
          <w:rFonts w:ascii="Times New Roman" w:eastAsia="SimSun" w:hAnsi="Times New Roman" w:cs="Times New Roman"/>
          <w:i/>
          <w:color w:val="222222"/>
          <w:sz w:val="28"/>
          <w:szCs w:val="28"/>
          <w:shd w:val="clear" w:color="auto" w:fill="FFFFFF"/>
        </w:rPr>
        <w:t>Antimicrobial Resistance &amp; Infection Control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10</w:t>
      </w:r>
      <w:r>
        <w:rPr>
          <w:rFonts w:ascii="Times New Roman" w:eastAsia="SimSun" w:hAnsi="Times New Roman" w:cs="Times New Roman"/>
          <w:color w:val="222222"/>
          <w:sz w:val="28"/>
          <w:szCs w:val="28"/>
          <w:shd w:val="clear" w:color="auto" w:fill="FFFFFF"/>
        </w:rPr>
        <w:t>(1), 86.</w:t>
      </w:r>
    </w:p>
    <w:p w14:paraId="139CE860" w14:textId="77777777" w:rsidR="00991780" w:rsidRDefault="0099178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B5B4996" w14:textId="054E5F50"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Amini, R., </w:t>
      </w:r>
      <w:proofErr w:type="spellStart"/>
      <w:r>
        <w:rPr>
          <w:rFonts w:ascii="Times New Roman" w:eastAsia="SimSun" w:hAnsi="Times New Roman" w:cs="Times New Roman"/>
          <w:color w:val="222222"/>
          <w:sz w:val="28"/>
          <w:szCs w:val="28"/>
          <w:shd w:val="clear" w:color="auto" w:fill="FFFFFF"/>
        </w:rPr>
        <w:t>Mohamadkhani</w:t>
      </w:r>
      <w:proofErr w:type="spellEnd"/>
      <w:r>
        <w:rPr>
          <w:rFonts w:ascii="Times New Roman" w:eastAsia="SimSun" w:hAnsi="Times New Roman" w:cs="Times New Roman"/>
          <w:color w:val="222222"/>
          <w:sz w:val="28"/>
          <w:szCs w:val="28"/>
          <w:shd w:val="clear" w:color="auto" w:fill="FFFFFF"/>
        </w:rPr>
        <w:t xml:space="preserve">, M., </w:t>
      </w:r>
      <w:proofErr w:type="spellStart"/>
      <w:r>
        <w:rPr>
          <w:rFonts w:ascii="Times New Roman" w:eastAsia="SimSun" w:hAnsi="Times New Roman" w:cs="Times New Roman"/>
          <w:color w:val="222222"/>
          <w:sz w:val="28"/>
          <w:szCs w:val="28"/>
          <w:shd w:val="clear" w:color="auto" w:fill="FFFFFF"/>
        </w:rPr>
        <w:t>Khodaveisi</w:t>
      </w:r>
      <w:proofErr w:type="spellEnd"/>
      <w:r>
        <w:rPr>
          <w:rFonts w:ascii="Times New Roman" w:eastAsia="SimSun" w:hAnsi="Times New Roman" w:cs="Times New Roman"/>
          <w:color w:val="222222"/>
          <w:sz w:val="28"/>
          <w:szCs w:val="28"/>
          <w:shd w:val="clear" w:color="auto" w:fill="FFFFFF"/>
        </w:rPr>
        <w:t>, M. &amp; Karami, M. (2021). Effect of health belief model-based education on infection control standard precaution</w:t>
      </w:r>
      <w:r w:rsidR="00991780">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Iranian Journal of Nursing Research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26</w:t>
      </w:r>
      <w:r>
        <w:rPr>
          <w:rFonts w:ascii="Times New Roman" w:eastAsia="SimSun" w:hAnsi="Times New Roman" w:cs="Times New Roman"/>
          <w:color w:val="222222"/>
          <w:sz w:val="28"/>
          <w:szCs w:val="28"/>
          <w:shd w:val="clear" w:color="auto" w:fill="FFFFFF"/>
        </w:rPr>
        <w:t>(6), 515-520.</w:t>
      </w:r>
    </w:p>
    <w:p w14:paraId="299A4A6A" w14:textId="77777777" w:rsidR="0072367B" w:rsidRDefault="0072367B"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17AF25D" w14:textId="386F86FC"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Anuar, H., Shah, S. A., Gafor, H., Mahmood, M. I. &amp; Ghazi, H. F. (2020). Usage of Health Belief Model (HBM) in health behavior: A</w:t>
      </w:r>
      <w:r w:rsidR="00B55AE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systematic review. </w:t>
      </w:r>
      <w:r>
        <w:rPr>
          <w:rFonts w:ascii="Times New Roman" w:eastAsia="SimSun" w:hAnsi="Times New Roman" w:cs="Times New Roman"/>
          <w:i/>
          <w:color w:val="222222"/>
          <w:sz w:val="28"/>
          <w:szCs w:val="28"/>
          <w:shd w:val="clear" w:color="auto" w:fill="FFFFFF"/>
        </w:rPr>
        <w:t>Malaysian Journal of Medicine and Health Sciences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16</w:t>
      </w:r>
      <w:r>
        <w:rPr>
          <w:rFonts w:ascii="Times New Roman" w:eastAsia="SimSun" w:hAnsi="Times New Roman" w:cs="Times New Roman"/>
          <w:color w:val="222222"/>
          <w:sz w:val="28"/>
          <w:szCs w:val="28"/>
          <w:shd w:val="clear" w:color="auto" w:fill="FFFFFF"/>
        </w:rPr>
        <w:t>(11), 2636-9346.</w:t>
      </w:r>
    </w:p>
    <w:p w14:paraId="63D1D8E4"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C394304" w14:textId="58775B52" w:rsidR="00A501E3" w:rsidRDefault="00000000"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Ayed, A., Malak, M. Z., Ayed, M., Allayed, R. &amp; </w:t>
      </w:r>
      <w:proofErr w:type="spellStart"/>
      <w:r>
        <w:rPr>
          <w:rFonts w:ascii="Times New Roman" w:eastAsia="SimSun" w:hAnsi="Times New Roman" w:cs="Times New Roman"/>
          <w:color w:val="222222"/>
          <w:sz w:val="28"/>
          <w:szCs w:val="28"/>
          <w:shd w:val="clear" w:color="auto" w:fill="FFFFFF"/>
        </w:rPr>
        <w:t>Shouli</w:t>
      </w:r>
      <w:proofErr w:type="spellEnd"/>
      <w:r>
        <w:rPr>
          <w:rFonts w:ascii="Times New Roman" w:eastAsia="SimSun" w:hAnsi="Times New Roman" w:cs="Times New Roman"/>
          <w:color w:val="222222"/>
          <w:sz w:val="28"/>
          <w:szCs w:val="28"/>
          <w:shd w:val="clear" w:color="auto" w:fill="FFFFFF"/>
        </w:rPr>
        <w:t>, M. (2024). Knowledge, attitudes, and practices toward infection control precautions among nurses in Palestinian hospitals. </w:t>
      </w:r>
      <w:r>
        <w:rPr>
          <w:rFonts w:ascii="Times New Roman" w:eastAsia="SimSun" w:hAnsi="Times New Roman" w:cs="Times New Roman"/>
          <w:i/>
          <w:color w:val="222222"/>
          <w:sz w:val="28"/>
          <w:szCs w:val="28"/>
          <w:shd w:val="clear" w:color="auto" w:fill="FFFFFF"/>
        </w:rPr>
        <w:t>International Journal of Nursing Education Scholarship</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21</w:t>
      </w:r>
      <w:r>
        <w:rPr>
          <w:rFonts w:ascii="Times New Roman" w:eastAsia="SimSun" w:hAnsi="Times New Roman" w:cs="Times New Roman"/>
          <w:color w:val="222222"/>
          <w:sz w:val="28"/>
          <w:szCs w:val="28"/>
          <w:shd w:val="clear" w:color="auto" w:fill="FFFFFF"/>
        </w:rPr>
        <w:t>(1), 20230117.</w:t>
      </w:r>
    </w:p>
    <w:p w14:paraId="4737D66C" w14:textId="77777777" w:rsidR="00A501E3" w:rsidRDefault="00A501E3" w:rsidP="00A501E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33416B3" w14:textId="3A68B39F" w:rsidR="00ED6D1F" w:rsidRDefault="00000000" w:rsidP="00ED6D1F">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Bahegwa</w:t>
      </w:r>
      <w:proofErr w:type="spellEnd"/>
      <w:r>
        <w:rPr>
          <w:rFonts w:ascii="Times New Roman" w:eastAsia="SimSun" w:hAnsi="Times New Roman" w:cs="Times New Roman"/>
          <w:color w:val="222222"/>
          <w:sz w:val="28"/>
          <w:szCs w:val="28"/>
          <w:shd w:val="clear" w:color="auto" w:fill="FFFFFF"/>
        </w:rPr>
        <w:t xml:space="preserve">, R. P., Hussein, A. K., Kishimba, R., </w:t>
      </w:r>
      <w:proofErr w:type="spellStart"/>
      <w:r>
        <w:rPr>
          <w:rFonts w:ascii="Times New Roman" w:eastAsia="SimSun" w:hAnsi="Times New Roman" w:cs="Times New Roman"/>
          <w:color w:val="222222"/>
          <w:sz w:val="28"/>
          <w:szCs w:val="28"/>
          <w:shd w:val="clear" w:color="auto" w:fill="FFFFFF"/>
        </w:rPr>
        <w:t>Hokororo</w:t>
      </w:r>
      <w:proofErr w:type="spellEnd"/>
      <w:r>
        <w:rPr>
          <w:rFonts w:ascii="Times New Roman" w:eastAsia="SimSun" w:hAnsi="Times New Roman" w:cs="Times New Roman"/>
          <w:color w:val="222222"/>
          <w:sz w:val="28"/>
          <w:szCs w:val="28"/>
          <w:shd w:val="clear" w:color="auto" w:fill="FFFFFF"/>
        </w:rPr>
        <w:t>, J., German, C.</w:t>
      </w:r>
      <w:r w:rsidR="00A501E3">
        <w:rPr>
          <w:rFonts w:ascii="Times New Roman" w:eastAsia="SimSun" w:hAnsi="Times New Roman" w:cs="Times New Roman"/>
          <w:color w:val="222222"/>
          <w:sz w:val="28"/>
          <w:szCs w:val="28"/>
          <w:shd w:val="clear" w:color="auto" w:fill="FFFFFF"/>
        </w:rPr>
        <w:t xml:space="preserve"> </w:t>
      </w:r>
      <w:proofErr w:type="spellStart"/>
      <w:r>
        <w:rPr>
          <w:rFonts w:ascii="Times New Roman" w:eastAsia="SimSun" w:hAnsi="Times New Roman" w:cs="Times New Roman"/>
          <w:color w:val="222222"/>
          <w:sz w:val="28"/>
          <w:szCs w:val="28"/>
          <w:shd w:val="clear" w:color="auto" w:fill="FFFFFF"/>
        </w:rPr>
        <w:t>Ngowi</w:t>
      </w:r>
      <w:proofErr w:type="spellEnd"/>
      <w:r>
        <w:rPr>
          <w:rFonts w:ascii="Times New Roman" w:eastAsia="SimSun" w:hAnsi="Times New Roman" w:cs="Times New Roman"/>
          <w:color w:val="222222"/>
          <w:sz w:val="28"/>
          <w:szCs w:val="28"/>
          <w:shd w:val="clear" w:color="auto" w:fill="FFFFFF"/>
        </w:rPr>
        <w:t xml:space="preserve">, R. &amp; </w:t>
      </w:r>
      <w:proofErr w:type="spellStart"/>
      <w:r>
        <w:rPr>
          <w:rFonts w:ascii="Times New Roman" w:eastAsia="SimSun" w:hAnsi="Times New Roman" w:cs="Times New Roman"/>
          <w:color w:val="222222"/>
          <w:sz w:val="28"/>
          <w:szCs w:val="28"/>
          <w:shd w:val="clear" w:color="auto" w:fill="FFFFFF"/>
        </w:rPr>
        <w:t>Ngasala</w:t>
      </w:r>
      <w:proofErr w:type="spellEnd"/>
      <w:r>
        <w:rPr>
          <w:rFonts w:ascii="Times New Roman" w:eastAsia="SimSun" w:hAnsi="Times New Roman" w:cs="Times New Roman"/>
          <w:color w:val="222222"/>
          <w:sz w:val="28"/>
          <w:szCs w:val="28"/>
          <w:shd w:val="clear" w:color="auto" w:fill="FFFFFF"/>
        </w:rPr>
        <w:t>, B. (2022). Factors affecting compliance with infection prevention and control standard precautions among healthcare</w:t>
      </w:r>
      <w:r w:rsidR="00A501E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workers in Songwe </w:t>
      </w:r>
      <w:r w:rsidR="00211E15">
        <w:rPr>
          <w:rFonts w:ascii="Times New Roman" w:eastAsia="SimSun" w:hAnsi="Times New Roman" w:cs="Times New Roman"/>
          <w:color w:val="222222"/>
          <w:sz w:val="28"/>
          <w:szCs w:val="28"/>
          <w:shd w:val="clear" w:color="auto" w:fill="FFFFFF"/>
        </w:rPr>
        <w:t>Re</w:t>
      </w:r>
      <w:r>
        <w:rPr>
          <w:rFonts w:ascii="Times New Roman" w:eastAsia="SimSun" w:hAnsi="Times New Roman" w:cs="Times New Roman"/>
          <w:color w:val="222222"/>
          <w:sz w:val="28"/>
          <w:szCs w:val="28"/>
          <w:shd w:val="clear" w:color="auto" w:fill="FFFFFF"/>
        </w:rPr>
        <w:t>gion, Tanzania. </w:t>
      </w:r>
      <w:r>
        <w:rPr>
          <w:rFonts w:ascii="Times New Roman" w:eastAsia="SimSun" w:hAnsi="Times New Roman" w:cs="Times New Roman"/>
          <w:i/>
          <w:color w:val="222222"/>
          <w:sz w:val="28"/>
          <w:szCs w:val="28"/>
          <w:shd w:val="clear" w:color="auto" w:fill="FFFFFF"/>
        </w:rPr>
        <w:t xml:space="preserve">Infection </w:t>
      </w:r>
      <w:r w:rsidR="00B55AE7">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revention</w:t>
      </w:r>
      <w:r w:rsidR="00A501E3">
        <w:rPr>
          <w:rFonts w:ascii="Times New Roman" w:eastAsia="SimSun" w:hAnsi="Times New Roman" w:cs="Times New Roman"/>
          <w:i/>
          <w:color w:val="222222"/>
          <w:sz w:val="28"/>
          <w:szCs w:val="28"/>
          <w:shd w:val="clear" w:color="auto" w:fill="FFFFFF"/>
        </w:rPr>
        <w:t xml:space="preserve"> in </w:t>
      </w:r>
      <w:r w:rsidR="00B55AE7">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ractice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w:t>
      </w:r>
      <w:r>
        <w:rPr>
          <w:rFonts w:ascii="Times New Roman" w:eastAsia="SimSun" w:hAnsi="Times New Roman" w:cs="Times New Roman"/>
          <w:color w:val="222222"/>
          <w:sz w:val="28"/>
          <w:szCs w:val="28"/>
          <w:shd w:val="clear" w:color="auto" w:fill="FFFFFF"/>
        </w:rPr>
        <w:t>(4), 100236.</w:t>
      </w:r>
    </w:p>
    <w:p w14:paraId="69F8C9B8" w14:textId="77777777" w:rsidR="00ED6D1F" w:rsidRDefault="00ED6D1F" w:rsidP="00ED6D1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553E3E43" w14:textId="77777777" w:rsidR="009655E8" w:rsidRDefault="00000000" w:rsidP="009655E8">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Balegha</w:t>
      </w:r>
      <w:proofErr w:type="spellEnd"/>
      <w:r>
        <w:rPr>
          <w:rFonts w:ascii="Times New Roman" w:eastAsia="SimSun" w:hAnsi="Times New Roman" w:cs="Times New Roman"/>
          <w:color w:val="222222"/>
          <w:sz w:val="28"/>
          <w:szCs w:val="28"/>
          <w:shd w:val="clear" w:color="auto" w:fill="FFFFFF"/>
        </w:rPr>
        <w:t xml:space="preserve">, A. N., </w:t>
      </w:r>
      <w:proofErr w:type="spellStart"/>
      <w:r>
        <w:rPr>
          <w:rFonts w:ascii="Times New Roman" w:eastAsia="SimSun" w:hAnsi="Times New Roman" w:cs="Times New Roman"/>
          <w:color w:val="222222"/>
          <w:sz w:val="28"/>
          <w:szCs w:val="28"/>
          <w:shd w:val="clear" w:color="auto" w:fill="FFFFFF"/>
        </w:rPr>
        <w:t>Yidana</w:t>
      </w:r>
      <w:proofErr w:type="spellEnd"/>
      <w:r>
        <w:rPr>
          <w:rFonts w:ascii="Times New Roman" w:eastAsia="SimSun" w:hAnsi="Times New Roman" w:cs="Times New Roman"/>
          <w:color w:val="222222"/>
          <w:sz w:val="28"/>
          <w:szCs w:val="28"/>
          <w:shd w:val="clear" w:color="auto" w:fill="FFFFFF"/>
        </w:rPr>
        <w:t xml:space="preserve">, A. &amp; </w:t>
      </w:r>
      <w:proofErr w:type="spellStart"/>
      <w:r>
        <w:rPr>
          <w:rFonts w:ascii="Times New Roman" w:eastAsia="SimSun" w:hAnsi="Times New Roman" w:cs="Times New Roman"/>
          <w:color w:val="222222"/>
          <w:sz w:val="28"/>
          <w:szCs w:val="28"/>
          <w:shd w:val="clear" w:color="auto" w:fill="FFFFFF"/>
        </w:rPr>
        <w:t>Abiiro</w:t>
      </w:r>
      <w:proofErr w:type="spellEnd"/>
      <w:r>
        <w:rPr>
          <w:rFonts w:ascii="Times New Roman" w:eastAsia="SimSun" w:hAnsi="Times New Roman" w:cs="Times New Roman"/>
          <w:color w:val="222222"/>
          <w:sz w:val="28"/>
          <w:szCs w:val="28"/>
          <w:shd w:val="clear" w:color="auto" w:fill="FFFFFF"/>
        </w:rPr>
        <w:t>, G. A. (2021). Knowledge, attitude and practice of hepatitis B infection prevention among nursing students in the Upper West Region of Ghana: A cross-sectional study. </w:t>
      </w:r>
      <w:proofErr w:type="spellStart"/>
      <w:r>
        <w:rPr>
          <w:rFonts w:ascii="Times New Roman" w:eastAsia="SimSun" w:hAnsi="Times New Roman" w:cs="Times New Roman"/>
          <w:i/>
          <w:color w:val="222222"/>
          <w:sz w:val="28"/>
          <w:szCs w:val="28"/>
          <w:shd w:val="clear" w:color="auto" w:fill="FFFFFF"/>
        </w:rPr>
        <w:t>PloS</w:t>
      </w:r>
      <w:proofErr w:type="spellEnd"/>
      <w:r>
        <w:rPr>
          <w:rFonts w:ascii="Times New Roman" w:eastAsia="SimSun" w:hAnsi="Times New Roman" w:cs="Times New Roman"/>
          <w:i/>
          <w:color w:val="222222"/>
          <w:sz w:val="28"/>
          <w:szCs w:val="28"/>
          <w:shd w:val="clear" w:color="auto" w:fill="FFFFFF"/>
        </w:rPr>
        <w:t xml:space="preserve"> </w:t>
      </w:r>
      <w:r w:rsidR="00ED6D1F">
        <w:rPr>
          <w:rFonts w:ascii="Times New Roman" w:eastAsia="SimSun" w:hAnsi="Times New Roman" w:cs="Times New Roman"/>
          <w:i/>
          <w:color w:val="222222"/>
          <w:sz w:val="28"/>
          <w:szCs w:val="28"/>
          <w:shd w:val="clear" w:color="auto" w:fill="FFFFFF"/>
        </w:rPr>
        <w:t>O</w:t>
      </w:r>
      <w:r>
        <w:rPr>
          <w:rFonts w:ascii="Times New Roman" w:eastAsia="SimSun" w:hAnsi="Times New Roman" w:cs="Times New Roman"/>
          <w:i/>
          <w:color w:val="222222"/>
          <w:sz w:val="28"/>
          <w:szCs w:val="28"/>
          <w:shd w:val="clear" w:color="auto" w:fill="FFFFFF"/>
        </w:rPr>
        <w:t>ne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16</w:t>
      </w:r>
      <w:r>
        <w:rPr>
          <w:rFonts w:ascii="Times New Roman" w:eastAsia="SimSun" w:hAnsi="Times New Roman" w:cs="Times New Roman"/>
          <w:color w:val="222222"/>
          <w:sz w:val="28"/>
          <w:szCs w:val="28"/>
          <w:shd w:val="clear" w:color="auto" w:fill="FFFFFF"/>
        </w:rPr>
        <w:t>(10), e0258757.</w:t>
      </w:r>
    </w:p>
    <w:p w14:paraId="7BA4DB18" w14:textId="77777777" w:rsidR="009655E8" w:rsidRDefault="009655E8" w:rsidP="009655E8">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EC7868B" w14:textId="77777777" w:rsidR="00693C53" w:rsidRDefault="00000000"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Bosnjak, M., Ajzen, I. &amp; Schmidt, P. (2020). The theory of planned behavior:</w:t>
      </w:r>
      <w:r w:rsidR="009655E8">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Selected recent advances and applications. </w:t>
      </w:r>
      <w:r>
        <w:rPr>
          <w:rFonts w:ascii="Times New Roman" w:eastAsia="SimSun" w:hAnsi="Times New Roman" w:cs="Times New Roman"/>
          <w:i/>
          <w:color w:val="222222"/>
          <w:sz w:val="28"/>
          <w:szCs w:val="28"/>
          <w:shd w:val="clear" w:color="auto" w:fill="FFFFFF"/>
        </w:rPr>
        <w:t xml:space="preserve">Europe's </w:t>
      </w:r>
      <w:r w:rsidR="009655E8">
        <w:rPr>
          <w:rFonts w:ascii="Times New Roman" w:eastAsia="SimSun" w:hAnsi="Times New Roman" w:cs="Times New Roman"/>
          <w:i/>
          <w:color w:val="222222"/>
          <w:sz w:val="28"/>
          <w:szCs w:val="28"/>
          <w:shd w:val="clear" w:color="auto" w:fill="FFFFFF"/>
        </w:rPr>
        <w:t>J</w:t>
      </w:r>
      <w:r>
        <w:rPr>
          <w:rFonts w:ascii="Times New Roman" w:eastAsia="SimSun" w:hAnsi="Times New Roman" w:cs="Times New Roman"/>
          <w:i/>
          <w:color w:val="222222"/>
          <w:sz w:val="28"/>
          <w:szCs w:val="28"/>
          <w:shd w:val="clear" w:color="auto" w:fill="FFFFFF"/>
        </w:rPr>
        <w:t>ournal</w:t>
      </w:r>
      <w:r w:rsidR="009655E8">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of</w:t>
      </w:r>
      <w:r w:rsidR="009655E8">
        <w:rPr>
          <w:rFonts w:ascii="Times New Roman" w:eastAsia="SimSun" w:hAnsi="Times New Roman" w:cs="Times New Roman"/>
          <w:i/>
          <w:color w:val="222222"/>
          <w:sz w:val="28"/>
          <w:szCs w:val="28"/>
          <w:shd w:val="clear" w:color="auto" w:fill="FFFFFF"/>
        </w:rPr>
        <w:t xml:space="preserve"> P</w:t>
      </w:r>
      <w:r>
        <w:rPr>
          <w:rFonts w:ascii="Times New Roman" w:eastAsia="SimSun" w:hAnsi="Times New Roman" w:cs="Times New Roman"/>
          <w:i/>
          <w:color w:val="222222"/>
          <w:sz w:val="28"/>
          <w:szCs w:val="28"/>
          <w:shd w:val="clear" w:color="auto" w:fill="FFFFFF"/>
        </w:rPr>
        <w:t>sychology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16</w:t>
      </w:r>
      <w:r>
        <w:rPr>
          <w:rFonts w:ascii="Times New Roman" w:eastAsia="SimSun" w:hAnsi="Times New Roman" w:cs="Times New Roman"/>
          <w:color w:val="222222"/>
          <w:sz w:val="28"/>
          <w:szCs w:val="28"/>
          <w:shd w:val="clear" w:color="auto" w:fill="FFFFFF"/>
        </w:rPr>
        <w:t>(3), 352.</w:t>
      </w:r>
    </w:p>
    <w:p w14:paraId="67952E5D" w14:textId="77777777" w:rsidR="00693C53" w:rsidRDefault="00693C53"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014FBAC" w14:textId="77777777" w:rsidR="00693C53" w:rsidRDefault="00000000"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lastRenderedPageBreak/>
        <w:t>Bredin, D., O'Doherty, D., Hannigan, A. &amp; Kingston, L. (2022). Hand</w:t>
      </w:r>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hygiene compliance by direct observation in physicians and nurses: </w:t>
      </w:r>
      <w:r w:rsidR="00693C53">
        <w:rPr>
          <w:rFonts w:ascii="Times New Roman" w:eastAsia="SimSun" w:hAnsi="Times New Roman" w:cs="Times New Roman"/>
          <w:color w:val="222222"/>
          <w:sz w:val="28"/>
          <w:szCs w:val="28"/>
          <w:shd w:val="clear" w:color="auto" w:fill="FFFFFF"/>
        </w:rPr>
        <w:t xml:space="preserve">A </w:t>
      </w:r>
      <w:r>
        <w:rPr>
          <w:rFonts w:ascii="Times New Roman" w:eastAsia="SimSun" w:hAnsi="Times New Roman" w:cs="Times New Roman"/>
          <w:color w:val="222222"/>
          <w:sz w:val="28"/>
          <w:szCs w:val="28"/>
          <w:shd w:val="clear" w:color="auto" w:fill="FFFFFF"/>
        </w:rPr>
        <w:t>systematic review and meta-analysis. </w:t>
      </w:r>
      <w:r>
        <w:rPr>
          <w:rFonts w:ascii="Times New Roman" w:eastAsia="SimSun" w:hAnsi="Times New Roman" w:cs="Times New Roman"/>
          <w:i/>
          <w:color w:val="222222"/>
          <w:sz w:val="28"/>
          <w:szCs w:val="28"/>
          <w:shd w:val="clear" w:color="auto" w:fill="FFFFFF"/>
        </w:rPr>
        <w:t>Journal</w:t>
      </w:r>
      <w:r w:rsidR="00693C53">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of</w:t>
      </w:r>
      <w:r w:rsidR="00693C53">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Hospital Infection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130</w:t>
      </w:r>
      <w:r>
        <w:rPr>
          <w:rFonts w:ascii="Times New Roman" w:eastAsia="SimSun" w:hAnsi="Times New Roman" w:cs="Times New Roman"/>
          <w:color w:val="222222"/>
          <w:sz w:val="28"/>
          <w:szCs w:val="28"/>
          <w:shd w:val="clear" w:color="auto" w:fill="FFFFFF"/>
        </w:rPr>
        <w:t>, 20-33.</w:t>
      </w:r>
    </w:p>
    <w:p w14:paraId="1381B92B" w14:textId="77777777" w:rsidR="00693C53" w:rsidRDefault="00693C53" w:rsidP="00693C53">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036EF8C" w14:textId="7980E1CC" w:rsidR="0092264A" w:rsidRDefault="00000000"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Brooks, S. K., Greenberg, N., Wessely, S.</w:t>
      </w:r>
      <w:r w:rsidR="0092264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Rubin, G. J. (2021). Factors</w:t>
      </w:r>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affecting healthcare workers’ compliance with social and </w:t>
      </w:r>
      <w:proofErr w:type="spellStart"/>
      <w:r>
        <w:rPr>
          <w:rFonts w:ascii="Times New Roman" w:eastAsia="SimSun" w:hAnsi="Times New Roman" w:cs="Times New Roman"/>
          <w:color w:val="222222"/>
          <w:sz w:val="28"/>
          <w:szCs w:val="28"/>
          <w:shd w:val="clear" w:color="auto" w:fill="FFFFFF"/>
        </w:rPr>
        <w:t>behavio</w:t>
      </w:r>
      <w:r w:rsidR="00693C53">
        <w:rPr>
          <w:rFonts w:ascii="Times New Roman" w:eastAsia="SimSun" w:hAnsi="Times New Roman" w:cs="Times New Roman"/>
          <w:color w:val="222222"/>
          <w:sz w:val="28"/>
          <w:szCs w:val="28"/>
          <w:shd w:val="clear" w:color="auto" w:fill="FFFFFF"/>
        </w:rPr>
        <w:t>u</w:t>
      </w:r>
      <w:r>
        <w:rPr>
          <w:rFonts w:ascii="Times New Roman" w:eastAsia="SimSun" w:hAnsi="Times New Roman" w:cs="Times New Roman"/>
          <w:color w:val="222222"/>
          <w:sz w:val="28"/>
          <w:szCs w:val="28"/>
          <w:shd w:val="clear" w:color="auto" w:fill="FFFFFF"/>
        </w:rPr>
        <w:t>ral</w:t>
      </w:r>
      <w:proofErr w:type="spellEnd"/>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infection control measures during emerging infectious disease</w:t>
      </w:r>
      <w:r w:rsidR="00693C53">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outbreaks: Rapid evidence review. </w:t>
      </w:r>
      <w:r>
        <w:rPr>
          <w:rFonts w:ascii="Times New Roman" w:eastAsia="SimSun" w:hAnsi="Times New Roman" w:cs="Times New Roman"/>
          <w:i/>
          <w:color w:val="222222"/>
          <w:sz w:val="28"/>
          <w:szCs w:val="28"/>
          <w:shd w:val="clear" w:color="auto" w:fill="FFFFFF"/>
        </w:rPr>
        <w:t xml:space="preserve">BMJ </w:t>
      </w:r>
      <w:r w:rsidR="00693C53">
        <w:rPr>
          <w:rFonts w:ascii="Times New Roman" w:eastAsia="SimSun" w:hAnsi="Times New Roman" w:cs="Times New Roman"/>
          <w:i/>
          <w:color w:val="222222"/>
          <w:sz w:val="28"/>
          <w:szCs w:val="28"/>
          <w:shd w:val="clear" w:color="auto" w:fill="FFFFFF"/>
        </w:rPr>
        <w:t>O</w:t>
      </w:r>
      <w:r>
        <w:rPr>
          <w:rFonts w:ascii="Times New Roman" w:eastAsia="SimSun" w:hAnsi="Times New Roman" w:cs="Times New Roman"/>
          <w:i/>
          <w:color w:val="222222"/>
          <w:sz w:val="28"/>
          <w:szCs w:val="28"/>
          <w:shd w:val="clear" w:color="auto" w:fill="FFFFFF"/>
        </w:rPr>
        <w:t>pen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11</w:t>
      </w:r>
      <w:r>
        <w:rPr>
          <w:rFonts w:ascii="Times New Roman" w:eastAsia="SimSun" w:hAnsi="Times New Roman" w:cs="Times New Roman"/>
          <w:color w:val="222222"/>
          <w:sz w:val="28"/>
          <w:szCs w:val="28"/>
          <w:shd w:val="clear" w:color="auto" w:fill="FFFFFF"/>
        </w:rPr>
        <w:t>(8), e049857.</w:t>
      </w:r>
    </w:p>
    <w:p w14:paraId="330BD767"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7F387A0" w14:textId="204F14CC" w:rsidR="0092264A" w:rsidRDefault="00000000"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Campo, L. K. C. &amp; Remon, A. R. (2024). Knowledge and </w:t>
      </w:r>
      <w:r w:rsidR="0092264A">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ractices of </w:t>
      </w:r>
      <w:r w:rsidR="0092264A">
        <w:rPr>
          <w:rFonts w:ascii="Times New Roman" w:eastAsia="SimSun" w:hAnsi="Times New Roman" w:cs="Times New Roman"/>
          <w:color w:val="222222"/>
          <w:sz w:val="28"/>
          <w:szCs w:val="28"/>
          <w:shd w:val="clear" w:color="auto" w:fill="FFFFFF"/>
        </w:rPr>
        <w:t>n</w:t>
      </w:r>
      <w:r>
        <w:rPr>
          <w:rFonts w:ascii="Times New Roman" w:eastAsia="SimSun" w:hAnsi="Times New Roman" w:cs="Times New Roman"/>
          <w:color w:val="222222"/>
          <w:sz w:val="28"/>
          <w:szCs w:val="28"/>
          <w:shd w:val="clear" w:color="auto" w:fill="FFFFFF"/>
        </w:rPr>
        <w:t xml:space="preserve">urses on the </w:t>
      </w:r>
      <w:r w:rsidR="0092264A">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revention and </w:t>
      </w:r>
      <w:r w:rsidR="0092264A">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ontrol of </w:t>
      </w:r>
      <w:r w:rsidR="0092264A">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 xml:space="preserve">ealthcare-acquired </w:t>
      </w:r>
      <w:r w:rsidR="0092264A">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nfections in a</w:t>
      </w:r>
      <w:r w:rsidR="0092264A">
        <w:rPr>
          <w:rFonts w:ascii="Times New Roman" w:eastAsia="SimSun" w:hAnsi="Times New Roman" w:cs="Times New Roman"/>
          <w:color w:val="222222"/>
          <w:sz w:val="28"/>
          <w:szCs w:val="28"/>
          <w:shd w:val="clear" w:color="auto" w:fill="FFFFFF"/>
        </w:rPr>
        <w:t xml:space="preserve"> p</w:t>
      </w:r>
      <w:r>
        <w:rPr>
          <w:rFonts w:ascii="Times New Roman" w:eastAsia="SimSun" w:hAnsi="Times New Roman" w:cs="Times New Roman"/>
          <w:color w:val="222222"/>
          <w:sz w:val="28"/>
          <w:szCs w:val="28"/>
          <w:shd w:val="clear" w:color="auto" w:fill="FFFFFF"/>
        </w:rPr>
        <w:t xml:space="preserve">rivate </w:t>
      </w:r>
      <w:r w:rsidR="0092264A">
        <w:rPr>
          <w:rFonts w:ascii="Times New Roman" w:eastAsia="SimSun" w:hAnsi="Times New Roman" w:cs="Times New Roman"/>
          <w:color w:val="222222"/>
          <w:sz w:val="28"/>
          <w:szCs w:val="28"/>
          <w:shd w:val="clear" w:color="auto" w:fill="FFFFFF"/>
        </w:rPr>
        <w:t>t</w:t>
      </w:r>
      <w:r>
        <w:rPr>
          <w:rFonts w:ascii="Times New Roman" w:eastAsia="SimSun" w:hAnsi="Times New Roman" w:cs="Times New Roman"/>
          <w:color w:val="222222"/>
          <w:sz w:val="28"/>
          <w:szCs w:val="28"/>
          <w:shd w:val="clear" w:color="auto" w:fill="FFFFFF"/>
        </w:rPr>
        <w:t xml:space="preserve">ertiary </w:t>
      </w:r>
      <w:r w:rsidR="0092264A">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ospital in Baguio City. </w:t>
      </w:r>
      <w:r>
        <w:rPr>
          <w:rFonts w:ascii="Times New Roman" w:eastAsia="SimSun" w:hAnsi="Times New Roman" w:cs="Times New Roman"/>
          <w:i/>
          <w:color w:val="222222"/>
          <w:sz w:val="28"/>
          <w:szCs w:val="28"/>
          <w:shd w:val="clear" w:color="auto" w:fill="FFFFFF"/>
        </w:rPr>
        <w:t>Acta Medica Philippina</w:t>
      </w:r>
      <w:r w:rsidR="00211E15">
        <w:rPr>
          <w:rFonts w:ascii="Times New Roman" w:eastAsia="SimSun" w:hAnsi="Times New Roman" w:cs="Times New Roman"/>
          <w:color w:val="222222"/>
          <w:sz w:val="28"/>
          <w:szCs w:val="28"/>
          <w:shd w:val="clear" w:color="auto" w:fill="FFFFFF"/>
        </w:rPr>
        <w:t>,</w:t>
      </w:r>
      <w:r w:rsidR="0092264A">
        <w:rPr>
          <w:rFonts w:ascii="Times New Roman" w:eastAsia="SimSun" w:hAnsi="Times New Roman" w:cs="Times New Roman"/>
          <w:color w:val="222222"/>
          <w:sz w:val="28"/>
          <w:szCs w:val="28"/>
          <w:shd w:val="clear" w:color="auto" w:fill="FFFFFF"/>
        </w:rPr>
        <w:t xml:space="preserve"> </w:t>
      </w:r>
      <w:r w:rsidR="0092264A">
        <w:rPr>
          <w:rFonts w:ascii="Times New Roman" w:eastAsia="SimSun" w:hAnsi="Times New Roman" w:cs="Times New Roman"/>
          <w:i/>
          <w:color w:val="222222"/>
          <w:sz w:val="28"/>
          <w:szCs w:val="28"/>
          <w:shd w:val="clear" w:color="auto" w:fill="FFFFFF"/>
        </w:rPr>
        <w:t>4</w:t>
      </w:r>
      <w:r w:rsidR="0092264A">
        <w:rPr>
          <w:rFonts w:ascii="Times New Roman" w:eastAsia="SimSun" w:hAnsi="Times New Roman" w:cs="Times New Roman"/>
          <w:color w:val="222222"/>
          <w:sz w:val="28"/>
          <w:szCs w:val="28"/>
          <w:shd w:val="clear" w:color="auto" w:fill="FFFFFF"/>
        </w:rPr>
        <w:t xml:space="preserve">(9). </w:t>
      </w:r>
    </w:p>
    <w:p w14:paraId="4C0D31B8"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B6C7B7F" w14:textId="15F08342" w:rsidR="0072367B" w:rsidRDefault="0072367B" w:rsidP="0072367B">
      <w:pPr>
        <w:spacing w:after="0"/>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Chang, H. E. &amp; Cho, S. H. (2023). Turnover intention and retention of newly licensed nurses in their first job: </w:t>
      </w:r>
      <w:r w:rsidR="00211E15">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longitudinal study. </w:t>
      </w:r>
      <w:r>
        <w:rPr>
          <w:rFonts w:ascii="Times New Roman" w:eastAsia="SimSun" w:hAnsi="Times New Roman" w:cs="Times New Roman"/>
          <w:i/>
          <w:color w:val="222222"/>
          <w:sz w:val="28"/>
          <w:szCs w:val="28"/>
          <w:shd w:val="clear" w:color="auto" w:fill="FFFFFF"/>
        </w:rPr>
        <w:t>International Nursing Review</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70</w:t>
      </w:r>
      <w:r>
        <w:rPr>
          <w:rFonts w:ascii="Times New Roman" w:eastAsia="SimSun" w:hAnsi="Times New Roman" w:cs="Times New Roman"/>
          <w:color w:val="222222"/>
          <w:sz w:val="28"/>
          <w:szCs w:val="28"/>
          <w:shd w:val="clear" w:color="auto" w:fill="FFFFFF"/>
        </w:rPr>
        <w:t>(3), 338-344.</w:t>
      </w:r>
    </w:p>
    <w:p w14:paraId="7BF83093" w14:textId="77777777" w:rsidR="0072367B" w:rsidRDefault="0072367B" w:rsidP="0072367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870F512" w14:textId="0B98B22D" w:rsidR="0092264A" w:rsidRDefault="00000000" w:rsidP="0072367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Conner, M. (2020). Theory of planned behavior. </w:t>
      </w:r>
      <w:r>
        <w:rPr>
          <w:rFonts w:ascii="Times New Roman" w:eastAsia="SimSun" w:hAnsi="Times New Roman" w:cs="Times New Roman"/>
          <w:i/>
          <w:color w:val="222222"/>
          <w:sz w:val="28"/>
          <w:szCs w:val="28"/>
          <w:shd w:val="clear" w:color="auto" w:fill="FFFFFF"/>
        </w:rPr>
        <w:t xml:space="preserve">Handbook of </w:t>
      </w:r>
      <w:r w:rsidR="0092264A">
        <w:rPr>
          <w:rFonts w:ascii="Times New Roman" w:eastAsia="SimSun" w:hAnsi="Times New Roman" w:cs="Times New Roman"/>
          <w:i/>
          <w:color w:val="222222"/>
          <w:sz w:val="28"/>
          <w:szCs w:val="28"/>
          <w:shd w:val="clear" w:color="auto" w:fill="FFFFFF"/>
        </w:rPr>
        <w:t>S</w:t>
      </w:r>
      <w:r>
        <w:rPr>
          <w:rFonts w:ascii="Times New Roman" w:eastAsia="SimSun" w:hAnsi="Times New Roman" w:cs="Times New Roman"/>
          <w:i/>
          <w:color w:val="222222"/>
          <w:sz w:val="28"/>
          <w:szCs w:val="28"/>
          <w:shd w:val="clear" w:color="auto" w:fill="FFFFFF"/>
        </w:rPr>
        <w:t xml:space="preserve">port </w:t>
      </w:r>
      <w:r w:rsidR="0092264A">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sychology</w:t>
      </w:r>
      <w:r>
        <w:rPr>
          <w:rFonts w:ascii="Times New Roman" w:eastAsia="SimSun" w:hAnsi="Times New Roman" w:cs="Times New Roman"/>
          <w:color w:val="222222"/>
          <w:sz w:val="28"/>
          <w:szCs w:val="28"/>
          <w:shd w:val="clear" w:color="auto" w:fill="FFFFFF"/>
        </w:rPr>
        <w:t>, 1-18.</w:t>
      </w:r>
    </w:p>
    <w:p w14:paraId="408D633A"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994DC59" w14:textId="21BA1FB1" w:rsidR="0092264A" w:rsidRDefault="00000000"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Corcino, R. B., </w:t>
      </w:r>
      <w:proofErr w:type="spellStart"/>
      <w:r>
        <w:rPr>
          <w:rFonts w:ascii="Times New Roman" w:eastAsia="SimSun" w:hAnsi="Times New Roman" w:cs="Times New Roman"/>
          <w:color w:val="222222"/>
          <w:sz w:val="28"/>
          <w:szCs w:val="28"/>
          <w:shd w:val="clear" w:color="auto" w:fill="FFFFFF"/>
        </w:rPr>
        <w:t>Elnar</w:t>
      </w:r>
      <w:proofErr w:type="spellEnd"/>
      <w:r>
        <w:rPr>
          <w:rFonts w:ascii="Times New Roman" w:eastAsia="SimSun" w:hAnsi="Times New Roman" w:cs="Times New Roman"/>
          <w:color w:val="222222"/>
          <w:sz w:val="28"/>
          <w:szCs w:val="28"/>
          <w:shd w:val="clear" w:color="auto" w:fill="FFFFFF"/>
        </w:rPr>
        <w:t>, A. R. B., Maglasang, G. T.</w:t>
      </w:r>
      <w:r w:rsidR="0092264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Casas, K. P. S. (202</w:t>
      </w:r>
      <w:r>
        <w:rPr>
          <w:rFonts w:ascii="Times New Roman" w:eastAsia="SimSun" w:hAnsi="Times New Roman" w:cs="Times New Roman"/>
          <w:color w:val="222222"/>
          <w:sz w:val="28"/>
          <w:szCs w:val="28"/>
          <w:shd w:val="clear" w:color="auto" w:fill="FFFFFF"/>
          <w:lang w:val="en-PH"/>
        </w:rPr>
        <w:t>0</w:t>
      </w:r>
      <w:r>
        <w:rPr>
          <w:rFonts w:ascii="Times New Roman" w:eastAsia="SimSun" w:hAnsi="Times New Roman" w:cs="Times New Roman"/>
          <w:color w:val="222222"/>
          <w:sz w:val="28"/>
          <w:szCs w:val="28"/>
          <w:shd w:val="clear" w:color="auto" w:fill="FFFFFF"/>
        </w:rPr>
        <w:t>). Estimation, control and forecast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disease spread 4154 in</w:t>
      </w:r>
      <w:r w:rsidR="0092264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Central Visayas, Philippines 4155. </w:t>
      </w:r>
      <w:r>
        <w:rPr>
          <w:rFonts w:ascii="Times New Roman" w:eastAsia="SimSun" w:hAnsi="Times New Roman" w:cs="Times New Roman"/>
          <w:i/>
          <w:color w:val="222222"/>
          <w:sz w:val="28"/>
          <w:szCs w:val="28"/>
          <w:shd w:val="clear" w:color="auto" w:fill="FFFFFF"/>
        </w:rPr>
        <w:t>Health</w:t>
      </w:r>
      <w:r>
        <w:rPr>
          <w:rFonts w:ascii="Times New Roman" w:eastAsia="SimSun" w:hAnsi="Times New Roman" w:cs="Times New Roman"/>
          <w:color w:val="222222"/>
          <w:sz w:val="28"/>
          <w:szCs w:val="28"/>
          <w:shd w:val="clear" w:color="auto" w:fill="FFFFFF"/>
        </w:rPr>
        <w:t>, </w:t>
      </w:r>
      <w:r w:rsidRPr="00211E15">
        <w:rPr>
          <w:rFonts w:ascii="Times New Roman" w:eastAsia="SimSun" w:hAnsi="Times New Roman" w:cs="Times New Roman"/>
          <w:iCs/>
          <w:color w:val="222222"/>
          <w:sz w:val="28"/>
          <w:szCs w:val="28"/>
          <w:shd w:val="clear" w:color="auto" w:fill="FFFFFF"/>
        </w:rPr>
        <w:t>4225</w:t>
      </w:r>
      <w:r w:rsidR="0092264A" w:rsidRPr="00211E15">
        <w:rPr>
          <w:rFonts w:ascii="Times New Roman" w:eastAsia="SimSun" w:hAnsi="Times New Roman" w:cs="Times New Roman"/>
          <w:iCs/>
          <w:color w:val="222222"/>
          <w:sz w:val="28"/>
          <w:szCs w:val="28"/>
          <w:shd w:val="clear" w:color="auto" w:fill="FFFFFF"/>
        </w:rPr>
        <w:t>-</w:t>
      </w:r>
      <w:r w:rsidRPr="00211E15">
        <w:rPr>
          <w:rFonts w:ascii="Times New Roman" w:eastAsia="SimSun" w:hAnsi="Times New Roman" w:cs="Times New Roman"/>
          <w:iCs/>
          <w:color w:val="222222"/>
          <w:sz w:val="28"/>
          <w:szCs w:val="28"/>
          <w:shd w:val="clear" w:color="auto" w:fill="FFFFFF"/>
        </w:rPr>
        <w:t>4226</w:t>
      </w:r>
      <w:r>
        <w:rPr>
          <w:rFonts w:ascii="Times New Roman" w:eastAsia="SimSun" w:hAnsi="Times New Roman" w:cs="Times New Roman"/>
          <w:color w:val="222222"/>
          <w:sz w:val="28"/>
          <w:szCs w:val="28"/>
          <w:shd w:val="clear" w:color="auto" w:fill="FFFFFF"/>
        </w:rPr>
        <w:t>.</w:t>
      </w:r>
    </w:p>
    <w:p w14:paraId="7468B3A8" w14:textId="77777777" w:rsidR="0092264A" w:rsidRDefault="0092264A" w:rsidP="0092264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A3E646F" w14:textId="195EE301" w:rsidR="00A0011E" w:rsidRDefault="00000000" w:rsidP="00A0011E">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de Claro, V., Bautista, N., Torralba, M. R., Castro, V. V., Lucero, M. A.,</w:t>
      </w:r>
      <w:r w:rsidR="0092264A">
        <w:rPr>
          <w:rFonts w:ascii="Times New Roman" w:eastAsia="SimSun" w:hAnsi="Times New Roman" w:cs="Times New Roman"/>
          <w:color w:val="222222"/>
          <w:sz w:val="28"/>
          <w:szCs w:val="28"/>
          <w:shd w:val="clear" w:color="auto" w:fill="FFFFFF"/>
        </w:rPr>
        <w:t xml:space="preserve"> </w:t>
      </w:r>
      <w:proofErr w:type="spellStart"/>
      <w:r>
        <w:rPr>
          <w:rFonts w:ascii="Times New Roman" w:eastAsia="SimSun" w:hAnsi="Times New Roman" w:cs="Times New Roman"/>
          <w:color w:val="222222"/>
          <w:sz w:val="28"/>
          <w:szCs w:val="28"/>
          <w:shd w:val="clear" w:color="auto" w:fill="FFFFFF"/>
        </w:rPr>
        <w:t>Molleno</w:t>
      </w:r>
      <w:proofErr w:type="spellEnd"/>
      <w:r>
        <w:rPr>
          <w:rFonts w:ascii="Times New Roman" w:eastAsia="SimSun" w:hAnsi="Times New Roman" w:cs="Times New Roman"/>
          <w:color w:val="222222"/>
          <w:sz w:val="28"/>
          <w:szCs w:val="28"/>
          <w:shd w:val="clear" w:color="auto" w:fill="FFFFFF"/>
        </w:rPr>
        <w:t>, L. J. &amp; Stan, L. (2022). Infection prevention and contro</w:t>
      </w:r>
      <w:r w:rsidR="0092264A">
        <w:rPr>
          <w:rFonts w:ascii="Times New Roman" w:eastAsia="SimSun" w:hAnsi="Times New Roman" w:cs="Times New Roman"/>
          <w:color w:val="222222"/>
          <w:sz w:val="28"/>
          <w:szCs w:val="28"/>
          <w:shd w:val="clear" w:color="auto" w:fill="FFFFFF"/>
        </w:rPr>
        <w:t xml:space="preserve">l </w:t>
      </w:r>
      <w:r>
        <w:rPr>
          <w:rFonts w:ascii="Times New Roman" w:eastAsia="SimSun" w:hAnsi="Times New Roman" w:cs="Times New Roman"/>
          <w:color w:val="222222"/>
          <w:sz w:val="28"/>
          <w:szCs w:val="28"/>
          <w:shd w:val="clear" w:color="auto" w:fill="FFFFFF"/>
        </w:rPr>
        <w:t>preparedness among public hospitals and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temporary treatment and monitoring facilities in the Philippines. </w:t>
      </w:r>
      <w:proofErr w:type="spellStart"/>
      <w:r w:rsidR="0092264A">
        <w:rPr>
          <w:rFonts w:ascii="Times New Roman" w:eastAsia="SimSun" w:hAnsi="Times New Roman" w:cs="Times New Roman"/>
          <w:i/>
          <w:color w:val="222222"/>
          <w:sz w:val="28"/>
          <w:szCs w:val="28"/>
          <w:shd w:val="clear" w:color="auto" w:fill="FFFFFF"/>
        </w:rPr>
        <w:t>M</w:t>
      </w:r>
      <w:r>
        <w:rPr>
          <w:rFonts w:ascii="Times New Roman" w:eastAsia="SimSun" w:hAnsi="Times New Roman" w:cs="Times New Roman"/>
          <w:i/>
          <w:color w:val="222222"/>
          <w:sz w:val="28"/>
          <w:szCs w:val="28"/>
          <w:shd w:val="clear" w:color="auto" w:fill="FFFFFF"/>
        </w:rPr>
        <w:t>edRxiv</w:t>
      </w:r>
      <w:proofErr w:type="spellEnd"/>
      <w:r>
        <w:rPr>
          <w:rFonts w:ascii="Times New Roman" w:eastAsia="SimSun" w:hAnsi="Times New Roman" w:cs="Times New Roman"/>
          <w:color w:val="222222"/>
          <w:sz w:val="28"/>
          <w:szCs w:val="28"/>
          <w:shd w:val="clear" w:color="auto" w:fill="FFFFFF"/>
        </w:rPr>
        <w:t>, 2022-</w:t>
      </w:r>
      <w:r w:rsidR="00211E15">
        <w:rPr>
          <w:rFonts w:ascii="Times New Roman" w:eastAsia="SimSun" w:hAnsi="Times New Roman" w:cs="Times New Roman"/>
          <w:color w:val="222222"/>
          <w:sz w:val="28"/>
          <w:szCs w:val="28"/>
          <w:shd w:val="clear" w:color="auto" w:fill="FFFFFF"/>
        </w:rPr>
        <w:t>2025</w:t>
      </w:r>
      <w:r>
        <w:rPr>
          <w:rFonts w:ascii="Times New Roman" w:eastAsia="SimSun" w:hAnsi="Times New Roman" w:cs="Times New Roman"/>
          <w:color w:val="222222"/>
          <w:sz w:val="28"/>
          <w:szCs w:val="28"/>
          <w:shd w:val="clear" w:color="auto" w:fill="FFFFFF"/>
        </w:rPr>
        <w:t>.</w:t>
      </w:r>
    </w:p>
    <w:p w14:paraId="712ED14F" w14:textId="77777777" w:rsidR="00A0011E" w:rsidRDefault="00A0011E" w:rsidP="00A0011E">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5B482F8" w14:textId="77777777" w:rsidR="00AB7DDF" w:rsidRDefault="00000000"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Devi, B., Devi, R., Pradhan, S. &amp; Lepcha, N. (2022). Theory at a glance: Health belief models in predicting health behaviors. </w:t>
      </w:r>
      <w:r>
        <w:rPr>
          <w:rFonts w:ascii="Times New Roman" w:eastAsia="SimSun" w:hAnsi="Times New Roman" w:cs="Times New Roman"/>
          <w:i/>
          <w:color w:val="222222"/>
          <w:sz w:val="28"/>
          <w:szCs w:val="28"/>
          <w:shd w:val="clear" w:color="auto" w:fill="FFFFFF"/>
        </w:rPr>
        <w:t>Journal of Bio</w:t>
      </w:r>
      <w:r w:rsidR="00A0011E">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Innovation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11</w:t>
      </w:r>
      <w:r>
        <w:rPr>
          <w:rFonts w:ascii="Times New Roman" w:eastAsia="SimSun" w:hAnsi="Times New Roman" w:cs="Times New Roman"/>
          <w:color w:val="222222"/>
          <w:sz w:val="28"/>
          <w:szCs w:val="28"/>
          <w:shd w:val="clear" w:color="auto" w:fill="FFFFFF"/>
        </w:rPr>
        <w:t>(2), 410-421.</w:t>
      </w:r>
    </w:p>
    <w:p w14:paraId="304367E4" w14:textId="77777777" w:rsidR="00AB7DDF" w:rsidRDefault="00AB7DDF"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B24BC74" w14:textId="2FC89B63" w:rsidR="00AB7DDF" w:rsidRDefault="00000000"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Feng, W., </w:t>
      </w:r>
      <w:proofErr w:type="spellStart"/>
      <w:r>
        <w:rPr>
          <w:rFonts w:ascii="Times New Roman" w:eastAsia="SimSun" w:hAnsi="Times New Roman" w:cs="Times New Roman"/>
          <w:color w:val="222222"/>
          <w:sz w:val="28"/>
          <w:szCs w:val="28"/>
          <w:shd w:val="clear" w:color="auto" w:fill="FFFFFF"/>
        </w:rPr>
        <w:t>Sae</w:t>
      </w:r>
      <w:proofErr w:type="spellEnd"/>
      <w:r>
        <w:rPr>
          <w:rFonts w:ascii="Times New Roman" w:eastAsia="SimSun" w:hAnsi="Times New Roman" w:cs="Times New Roman"/>
          <w:color w:val="222222"/>
          <w:sz w:val="28"/>
          <w:szCs w:val="28"/>
          <w:shd w:val="clear" w:color="auto" w:fill="FFFFFF"/>
        </w:rPr>
        <w:t xml:space="preserve">-Sia, W. &amp; </w:t>
      </w:r>
      <w:proofErr w:type="spellStart"/>
      <w:r>
        <w:rPr>
          <w:rFonts w:ascii="Times New Roman" w:eastAsia="SimSun" w:hAnsi="Times New Roman" w:cs="Times New Roman"/>
          <w:color w:val="222222"/>
          <w:sz w:val="28"/>
          <w:szCs w:val="28"/>
          <w:shd w:val="clear" w:color="auto" w:fill="FFFFFF"/>
        </w:rPr>
        <w:t>Kitrungrote</w:t>
      </w:r>
      <w:proofErr w:type="spellEnd"/>
      <w:r>
        <w:rPr>
          <w:rFonts w:ascii="Times New Roman" w:eastAsia="SimSun" w:hAnsi="Times New Roman" w:cs="Times New Roman"/>
          <w:color w:val="222222"/>
          <w:sz w:val="28"/>
          <w:szCs w:val="28"/>
          <w:shd w:val="clear" w:color="auto" w:fill="FFFFFF"/>
        </w:rPr>
        <w:t xml:space="preserve">, L. (2022). Knowledge, attitude, and practice of surgical site infection prevention among operating room nurses in </w:t>
      </w:r>
      <w:r w:rsidR="00211E15">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outhwest China. </w:t>
      </w:r>
      <w:r>
        <w:rPr>
          <w:rFonts w:ascii="Times New Roman" w:eastAsia="SimSun" w:hAnsi="Times New Roman" w:cs="Times New Roman"/>
          <w:i/>
          <w:color w:val="222222"/>
          <w:sz w:val="28"/>
          <w:szCs w:val="28"/>
          <w:shd w:val="clear" w:color="auto" w:fill="FFFFFF"/>
        </w:rPr>
        <w:t>Belitung Nursing Journal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8</w:t>
      </w:r>
      <w:r>
        <w:rPr>
          <w:rFonts w:ascii="Times New Roman" w:eastAsia="SimSun" w:hAnsi="Times New Roman" w:cs="Times New Roman"/>
          <w:color w:val="222222"/>
          <w:sz w:val="28"/>
          <w:szCs w:val="28"/>
          <w:shd w:val="clear" w:color="auto" w:fill="FFFFFF"/>
        </w:rPr>
        <w:t>(2), 124.</w:t>
      </w:r>
    </w:p>
    <w:p w14:paraId="75C42C38" w14:textId="77777777" w:rsidR="00AB7DDF" w:rsidRDefault="00AB7DDF"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5D957BFF" w14:textId="77777777" w:rsidR="00AB7DDF" w:rsidRDefault="00000000"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lastRenderedPageBreak/>
        <w:t xml:space="preserve">Fennelly, K. P. (2020). Particle sizes of infectious aerosols: </w:t>
      </w:r>
      <w:r w:rsidR="00AB7DDF">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mplications fo</w:t>
      </w:r>
      <w:r w:rsidR="00AB7DDF">
        <w:rPr>
          <w:rFonts w:ascii="Times New Roman" w:eastAsia="SimSun" w:hAnsi="Times New Roman" w:cs="Times New Roman"/>
          <w:color w:val="222222"/>
          <w:sz w:val="28"/>
          <w:szCs w:val="28"/>
          <w:shd w:val="clear" w:color="auto" w:fill="FFFFFF"/>
        </w:rPr>
        <w:t xml:space="preserve">r </w:t>
      </w:r>
      <w:r>
        <w:rPr>
          <w:rFonts w:ascii="Times New Roman" w:eastAsia="SimSun" w:hAnsi="Times New Roman" w:cs="Times New Roman"/>
          <w:color w:val="222222"/>
          <w:sz w:val="28"/>
          <w:szCs w:val="28"/>
          <w:shd w:val="clear" w:color="auto" w:fill="FFFFFF"/>
        </w:rPr>
        <w:t>infection control. </w:t>
      </w:r>
      <w:r>
        <w:rPr>
          <w:rFonts w:ascii="Times New Roman" w:eastAsia="SimSun" w:hAnsi="Times New Roman" w:cs="Times New Roman"/>
          <w:i/>
          <w:color w:val="222222"/>
          <w:sz w:val="28"/>
          <w:szCs w:val="28"/>
          <w:shd w:val="clear" w:color="auto" w:fill="FFFFFF"/>
        </w:rPr>
        <w:t>The Lancet Respiratory Medicine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8</w:t>
      </w:r>
      <w:r>
        <w:rPr>
          <w:rFonts w:ascii="Times New Roman" w:eastAsia="SimSun" w:hAnsi="Times New Roman" w:cs="Times New Roman"/>
          <w:color w:val="222222"/>
          <w:sz w:val="28"/>
          <w:szCs w:val="28"/>
          <w:shd w:val="clear" w:color="auto" w:fill="FFFFFF"/>
        </w:rPr>
        <w:t>(9), 914-924.</w:t>
      </w:r>
    </w:p>
    <w:p w14:paraId="2D1E72A6" w14:textId="77777777" w:rsidR="00AB7DDF" w:rsidRDefault="00AB7DDF"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AE65CEF" w14:textId="5C7F7CB3" w:rsidR="00815374" w:rsidRDefault="00000000" w:rsidP="00AB7DDF">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Gaube</w:t>
      </w:r>
      <w:proofErr w:type="spellEnd"/>
      <w:r>
        <w:rPr>
          <w:rFonts w:ascii="Times New Roman" w:eastAsia="SimSun" w:hAnsi="Times New Roman" w:cs="Times New Roman"/>
          <w:color w:val="222222"/>
          <w:sz w:val="28"/>
          <w:szCs w:val="28"/>
          <w:shd w:val="clear" w:color="auto" w:fill="FFFFFF"/>
        </w:rPr>
        <w:t>, S., Schneider-Brachert, W., Holzmann, T., Fischer, P.</w:t>
      </w:r>
      <w:r w:rsidR="00AB7DDF">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w:t>
      </w:r>
      <w:proofErr w:type="spellStart"/>
      <w:r>
        <w:rPr>
          <w:rFonts w:ascii="Times New Roman" w:eastAsia="SimSun" w:hAnsi="Times New Roman" w:cs="Times New Roman"/>
          <w:color w:val="222222"/>
          <w:sz w:val="28"/>
          <w:szCs w:val="28"/>
          <w:shd w:val="clear" w:color="auto" w:fill="FFFFFF"/>
        </w:rPr>
        <w:t>Lermer</w:t>
      </w:r>
      <w:proofErr w:type="spellEnd"/>
      <w:r>
        <w:rPr>
          <w:rFonts w:ascii="Times New Roman" w:eastAsia="SimSun" w:hAnsi="Times New Roman" w:cs="Times New Roman"/>
          <w:color w:val="222222"/>
          <w:sz w:val="28"/>
          <w:szCs w:val="28"/>
          <w:shd w:val="clear" w:color="auto" w:fill="FFFFFF"/>
        </w:rPr>
        <w:t>, E. (2021). Utilizing behavioral theories to explain hospital visitors’</w:t>
      </w:r>
      <w:r w:rsidR="00AB7DDF">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observed hand hygiene behavior. </w:t>
      </w:r>
      <w:r>
        <w:rPr>
          <w:rFonts w:ascii="Times New Roman" w:eastAsia="SimSun" w:hAnsi="Times New Roman" w:cs="Times New Roman"/>
          <w:i/>
          <w:color w:val="222222"/>
          <w:sz w:val="28"/>
          <w:szCs w:val="28"/>
          <w:shd w:val="clear" w:color="auto" w:fill="FFFFFF"/>
        </w:rPr>
        <w:t>American Journal of Infection</w:t>
      </w:r>
      <w:r w:rsidR="00AB7DDF">
        <w:rPr>
          <w:rFonts w:ascii="Times New Roman" w:eastAsia="SimSun" w:hAnsi="Times New Roman" w:cs="Times New Roman"/>
          <w:i/>
          <w:color w:val="222222"/>
          <w:sz w:val="28"/>
          <w:szCs w:val="28"/>
          <w:shd w:val="clear" w:color="auto" w:fill="FFFFFF"/>
        </w:rPr>
        <w:t xml:space="preserve"> </w:t>
      </w:r>
      <w:r>
        <w:rPr>
          <w:rFonts w:ascii="Times New Roman" w:eastAsia="SimSun" w:hAnsi="Times New Roman" w:cs="Times New Roman"/>
          <w:i/>
          <w:color w:val="222222"/>
          <w:sz w:val="28"/>
          <w:szCs w:val="28"/>
          <w:shd w:val="clear" w:color="auto" w:fill="FFFFFF"/>
        </w:rPr>
        <w:t>Control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49</w:t>
      </w:r>
      <w:r>
        <w:rPr>
          <w:rFonts w:ascii="Times New Roman" w:eastAsia="SimSun" w:hAnsi="Times New Roman" w:cs="Times New Roman"/>
          <w:color w:val="222222"/>
          <w:sz w:val="28"/>
          <w:szCs w:val="28"/>
          <w:shd w:val="clear" w:color="auto" w:fill="FFFFFF"/>
        </w:rPr>
        <w:t>(7), 912-918.</w:t>
      </w:r>
    </w:p>
    <w:p w14:paraId="1287FCE4" w14:textId="77777777" w:rsidR="00815374" w:rsidRDefault="00815374" w:rsidP="00A501E3">
      <w:pPr>
        <w:spacing w:after="0" w:line="240" w:lineRule="auto"/>
        <w:jc w:val="both"/>
        <w:rPr>
          <w:rFonts w:ascii="Times New Roman" w:eastAsia="SimSun" w:hAnsi="Times New Roman" w:cs="Times New Roman"/>
          <w:color w:val="222222"/>
          <w:sz w:val="28"/>
          <w:szCs w:val="28"/>
          <w:shd w:val="clear" w:color="auto" w:fill="FFFFFF"/>
        </w:rPr>
      </w:pPr>
    </w:p>
    <w:p w14:paraId="1EF32D37" w14:textId="77777777" w:rsidR="005A1649" w:rsidRDefault="00000000"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Goni-Fuste, B., Wennberg, L., Martin-Delgado, L., Alfonso-Arias, C.,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Martin-Ferreres, M. L.</w:t>
      </w:r>
      <w:r w:rsidR="006F0870">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Monforte-Royo, C. (2021). Experiences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and needs of nursing students during pandemic outbreaks: A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systematic overview of the literature. </w:t>
      </w:r>
      <w:r>
        <w:rPr>
          <w:rFonts w:ascii="Times New Roman" w:eastAsia="SimSun" w:hAnsi="Times New Roman" w:cs="Times New Roman"/>
          <w:i/>
          <w:color w:val="222222"/>
          <w:sz w:val="28"/>
          <w:szCs w:val="28"/>
          <w:shd w:val="clear" w:color="auto" w:fill="FFFFFF"/>
        </w:rPr>
        <w:t xml:space="preserve">Journal of Professional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37</w:t>
      </w:r>
      <w:r>
        <w:rPr>
          <w:rFonts w:ascii="Times New Roman" w:eastAsia="SimSun" w:hAnsi="Times New Roman" w:cs="Times New Roman"/>
          <w:color w:val="222222"/>
          <w:sz w:val="28"/>
          <w:szCs w:val="28"/>
          <w:shd w:val="clear" w:color="auto" w:fill="FFFFFF"/>
        </w:rPr>
        <w:t>(1), 53-64.</w:t>
      </w:r>
    </w:p>
    <w:p w14:paraId="5CC2E31F" w14:textId="77777777" w:rsidR="009411FF" w:rsidRDefault="009411FF" w:rsidP="00A501E3">
      <w:pPr>
        <w:spacing w:after="0" w:line="240" w:lineRule="auto"/>
        <w:jc w:val="both"/>
        <w:rPr>
          <w:rFonts w:ascii="Times New Roman" w:eastAsia="SimSun" w:hAnsi="Times New Roman" w:cs="Times New Roman"/>
          <w:color w:val="222222"/>
          <w:sz w:val="28"/>
          <w:szCs w:val="28"/>
          <w:shd w:val="clear" w:color="auto" w:fill="FFFFFF"/>
        </w:rPr>
      </w:pPr>
    </w:p>
    <w:p w14:paraId="0E8B7834" w14:textId="5DA9F903" w:rsidR="008C6B2C" w:rsidRDefault="00000000"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Greene, C.</w:t>
      </w:r>
      <w:r w:rsidR="005A1649">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Wilson, J. (2022). The use of </w:t>
      </w:r>
      <w:proofErr w:type="spellStart"/>
      <w:r>
        <w:rPr>
          <w:rFonts w:ascii="Times New Roman" w:eastAsia="SimSun" w:hAnsi="Times New Roman" w:cs="Times New Roman"/>
          <w:color w:val="222222"/>
          <w:sz w:val="28"/>
          <w:szCs w:val="28"/>
          <w:shd w:val="clear" w:color="auto" w:fill="FFFFFF"/>
        </w:rPr>
        <w:t>behaviour</w:t>
      </w:r>
      <w:proofErr w:type="spellEnd"/>
      <w:r>
        <w:rPr>
          <w:rFonts w:ascii="Times New Roman" w:eastAsia="SimSun" w:hAnsi="Times New Roman" w:cs="Times New Roman"/>
          <w:color w:val="222222"/>
          <w:sz w:val="28"/>
          <w:szCs w:val="28"/>
          <w:shd w:val="clear" w:color="auto" w:fill="FFFFFF"/>
        </w:rPr>
        <w:t xml:space="preserve"> change theory for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infection prevention and control practices in healthcare settings: </w:t>
      </w:r>
      <w:r w:rsidR="005A1649">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scoping review. </w:t>
      </w:r>
      <w:r>
        <w:rPr>
          <w:rFonts w:ascii="Times New Roman" w:eastAsia="SimSun" w:hAnsi="Times New Roman" w:cs="Times New Roman"/>
          <w:i/>
          <w:color w:val="222222"/>
          <w:sz w:val="28"/>
          <w:szCs w:val="28"/>
          <w:shd w:val="clear" w:color="auto" w:fill="FFFFFF"/>
        </w:rPr>
        <w:t xml:space="preserve">Journal of </w:t>
      </w:r>
      <w:r w:rsidR="005A1649">
        <w:rPr>
          <w:rFonts w:ascii="Times New Roman" w:eastAsia="SimSun" w:hAnsi="Times New Roman" w:cs="Times New Roman"/>
          <w:i/>
          <w:color w:val="222222"/>
          <w:sz w:val="28"/>
          <w:szCs w:val="28"/>
          <w:shd w:val="clear" w:color="auto" w:fill="FFFFFF"/>
        </w:rPr>
        <w:t>I</w:t>
      </w:r>
      <w:r>
        <w:rPr>
          <w:rFonts w:ascii="Times New Roman" w:eastAsia="SimSun" w:hAnsi="Times New Roman" w:cs="Times New Roman"/>
          <w:i/>
          <w:color w:val="222222"/>
          <w:sz w:val="28"/>
          <w:szCs w:val="28"/>
          <w:shd w:val="clear" w:color="auto" w:fill="FFFFFF"/>
        </w:rPr>
        <w:t xml:space="preserve">nfection </w:t>
      </w:r>
      <w:r w:rsidR="005A1649">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revention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23</w:t>
      </w:r>
      <w:r>
        <w:rPr>
          <w:rFonts w:ascii="Times New Roman" w:eastAsia="SimSun" w:hAnsi="Times New Roman" w:cs="Times New Roman"/>
          <w:color w:val="222222"/>
          <w:sz w:val="28"/>
          <w:szCs w:val="28"/>
          <w:shd w:val="clear" w:color="auto" w:fill="FFFFFF"/>
        </w:rPr>
        <w:t>(3), 108-117.</w:t>
      </w:r>
    </w:p>
    <w:p w14:paraId="65ECD63E"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3FA23137" w14:textId="77777777" w:rsidR="008C6B2C" w:rsidRDefault="00000000"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Haque, M., McKimm, J., </w:t>
      </w:r>
      <w:proofErr w:type="spellStart"/>
      <w:r>
        <w:rPr>
          <w:rFonts w:ascii="Times New Roman" w:eastAsia="SimSun" w:hAnsi="Times New Roman" w:cs="Times New Roman"/>
          <w:color w:val="222222"/>
          <w:sz w:val="28"/>
          <w:szCs w:val="28"/>
          <w:shd w:val="clear" w:color="auto" w:fill="FFFFFF"/>
        </w:rPr>
        <w:t>Sartelli</w:t>
      </w:r>
      <w:proofErr w:type="spellEnd"/>
      <w:r>
        <w:rPr>
          <w:rFonts w:ascii="Times New Roman" w:eastAsia="SimSun" w:hAnsi="Times New Roman" w:cs="Times New Roman"/>
          <w:color w:val="222222"/>
          <w:sz w:val="28"/>
          <w:szCs w:val="28"/>
          <w:shd w:val="clear" w:color="auto" w:fill="FFFFFF"/>
        </w:rPr>
        <w:t xml:space="preserve">, M., Dhingra, S., </w:t>
      </w:r>
      <w:proofErr w:type="spellStart"/>
      <w:r>
        <w:rPr>
          <w:rFonts w:ascii="Times New Roman" w:eastAsia="SimSun" w:hAnsi="Times New Roman" w:cs="Times New Roman"/>
          <w:color w:val="222222"/>
          <w:sz w:val="28"/>
          <w:szCs w:val="28"/>
          <w:shd w:val="clear" w:color="auto" w:fill="FFFFFF"/>
        </w:rPr>
        <w:t>Labricciosa</w:t>
      </w:r>
      <w:proofErr w:type="spellEnd"/>
      <w:r>
        <w:rPr>
          <w:rFonts w:ascii="Times New Roman" w:eastAsia="SimSun" w:hAnsi="Times New Roman" w:cs="Times New Roman"/>
          <w:color w:val="222222"/>
          <w:sz w:val="28"/>
          <w:szCs w:val="28"/>
          <w:shd w:val="clear" w:color="auto" w:fill="FFFFFF"/>
        </w:rPr>
        <w:t xml:space="preserve">, F. M., Islam,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S.</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Charan, J. (2020). Strategies to prevent healthcare-associated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infections: </w:t>
      </w:r>
      <w:r w:rsidR="008C6B2C">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narrative overview. </w:t>
      </w:r>
      <w:r>
        <w:rPr>
          <w:rFonts w:ascii="Times New Roman" w:eastAsia="SimSun" w:hAnsi="Times New Roman" w:cs="Times New Roman"/>
          <w:i/>
          <w:color w:val="222222"/>
          <w:sz w:val="28"/>
          <w:szCs w:val="28"/>
          <w:shd w:val="clear" w:color="auto" w:fill="FFFFFF"/>
        </w:rPr>
        <w:t xml:space="preserve">Risk </w:t>
      </w:r>
      <w:r w:rsidR="008C6B2C">
        <w:rPr>
          <w:rFonts w:ascii="Times New Roman" w:eastAsia="SimSun" w:hAnsi="Times New Roman" w:cs="Times New Roman"/>
          <w:i/>
          <w:color w:val="222222"/>
          <w:sz w:val="28"/>
          <w:szCs w:val="28"/>
          <w:shd w:val="clear" w:color="auto" w:fill="FFFFFF"/>
        </w:rPr>
        <w:t>M</w:t>
      </w:r>
      <w:r>
        <w:rPr>
          <w:rFonts w:ascii="Times New Roman" w:eastAsia="SimSun" w:hAnsi="Times New Roman" w:cs="Times New Roman"/>
          <w:i/>
          <w:color w:val="222222"/>
          <w:sz w:val="28"/>
          <w:szCs w:val="28"/>
          <w:shd w:val="clear" w:color="auto" w:fill="FFFFFF"/>
        </w:rPr>
        <w:t xml:space="preserve">anagement and </w:t>
      </w:r>
      <w:r w:rsidR="008C6B2C">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 xml:space="preserve">ealthcare </w:t>
      </w:r>
      <w:r>
        <w:rPr>
          <w:rFonts w:ascii="Times New Roman" w:eastAsia="SimSun" w:hAnsi="Times New Roman" w:cs="Times New Roman"/>
          <w:i/>
          <w:color w:val="222222"/>
          <w:sz w:val="28"/>
          <w:szCs w:val="28"/>
          <w:shd w:val="clear" w:color="auto" w:fill="FFFFFF"/>
          <w:lang w:val="en-PH"/>
        </w:rPr>
        <w:tab/>
      </w:r>
      <w:r w:rsidR="008C6B2C">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olicy</w:t>
      </w:r>
      <w:r>
        <w:rPr>
          <w:rFonts w:ascii="Times New Roman" w:eastAsia="SimSun" w:hAnsi="Times New Roman" w:cs="Times New Roman"/>
          <w:color w:val="222222"/>
          <w:sz w:val="28"/>
          <w:szCs w:val="28"/>
          <w:shd w:val="clear" w:color="auto" w:fill="FFFFFF"/>
        </w:rPr>
        <w:t>, 1765-1780.</w:t>
      </w:r>
    </w:p>
    <w:p w14:paraId="539D624D"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735A9069" w14:textId="77777777" w:rsidR="008C6B2C" w:rsidRDefault="00000000"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Hillier, M. D. (2020). Using effective hand hygiene practice to prevent and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control infection. </w:t>
      </w:r>
      <w:r>
        <w:rPr>
          <w:rFonts w:ascii="Times New Roman" w:eastAsia="SimSun" w:hAnsi="Times New Roman" w:cs="Times New Roman"/>
          <w:i/>
          <w:color w:val="222222"/>
          <w:sz w:val="28"/>
          <w:szCs w:val="28"/>
          <w:shd w:val="clear" w:color="auto" w:fill="FFFFFF"/>
        </w:rPr>
        <w:t>Nurs</w:t>
      </w:r>
      <w:r w:rsidR="008C6B2C">
        <w:rPr>
          <w:rFonts w:ascii="Times New Roman" w:eastAsia="SimSun" w:hAnsi="Times New Roman" w:cs="Times New Roman"/>
          <w:i/>
          <w:color w:val="222222"/>
          <w:sz w:val="28"/>
          <w:szCs w:val="28"/>
          <w:shd w:val="clear" w:color="auto" w:fill="FFFFFF"/>
        </w:rPr>
        <w:t>e</w:t>
      </w:r>
      <w:r>
        <w:rPr>
          <w:rFonts w:ascii="Times New Roman" w:eastAsia="SimSun" w:hAnsi="Times New Roman" w:cs="Times New Roman"/>
          <w:i/>
          <w:color w:val="222222"/>
          <w:sz w:val="28"/>
          <w:szCs w:val="28"/>
          <w:shd w:val="clear" w:color="auto" w:fill="FFFFFF"/>
        </w:rPr>
        <w:t xml:space="preserve"> Stand</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35</w:t>
      </w:r>
      <w:r>
        <w:rPr>
          <w:rFonts w:ascii="Times New Roman" w:eastAsia="SimSun" w:hAnsi="Times New Roman" w:cs="Times New Roman"/>
          <w:color w:val="222222"/>
          <w:sz w:val="28"/>
          <w:szCs w:val="28"/>
          <w:shd w:val="clear" w:color="auto" w:fill="FFFFFF"/>
        </w:rPr>
        <w:t>(5), 45-50.</w:t>
      </w:r>
    </w:p>
    <w:p w14:paraId="139BE996"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7E27F370" w14:textId="77777777" w:rsidR="008C6B2C" w:rsidRDefault="00000000" w:rsidP="00A501E3">
      <w:pPr>
        <w:spacing w:after="0" w:line="240" w:lineRule="auto"/>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Ibrahim Abdeen Mhana, E., Ahmed Abd El-Aziz, N. &amp; Mohamed Hassan,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M. (2022). Nurses’ performance regarding infection control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precautions in primary health care centers. </w:t>
      </w:r>
      <w:r>
        <w:rPr>
          <w:rFonts w:ascii="Times New Roman" w:eastAsia="SimSun" w:hAnsi="Times New Roman" w:cs="Times New Roman"/>
          <w:i/>
          <w:color w:val="222222"/>
          <w:sz w:val="28"/>
          <w:szCs w:val="28"/>
          <w:shd w:val="clear" w:color="auto" w:fill="FFFFFF"/>
        </w:rPr>
        <w:t xml:space="preserve">Egyptian Journal of Health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Care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13</w:t>
      </w:r>
      <w:r>
        <w:rPr>
          <w:rFonts w:ascii="Times New Roman" w:eastAsia="SimSun" w:hAnsi="Times New Roman" w:cs="Times New Roman"/>
          <w:color w:val="222222"/>
          <w:sz w:val="28"/>
          <w:szCs w:val="28"/>
          <w:shd w:val="clear" w:color="auto" w:fill="FFFFFF"/>
        </w:rPr>
        <w:t>(3), 420-431.</w:t>
      </w:r>
    </w:p>
    <w:p w14:paraId="3B49FA92" w14:textId="77777777" w:rsidR="008C6B2C" w:rsidRDefault="008C6B2C" w:rsidP="00A501E3">
      <w:pPr>
        <w:spacing w:after="0" w:line="240" w:lineRule="auto"/>
        <w:jc w:val="both"/>
        <w:rPr>
          <w:rFonts w:ascii="Times New Roman" w:eastAsia="SimSun" w:hAnsi="Times New Roman" w:cs="Times New Roman"/>
          <w:color w:val="222222"/>
          <w:sz w:val="28"/>
          <w:szCs w:val="28"/>
          <w:shd w:val="clear" w:color="auto" w:fill="FFFFFF"/>
        </w:rPr>
      </w:pPr>
    </w:p>
    <w:p w14:paraId="13D8A8BE" w14:textId="77777777" w:rsidR="008C6B2C" w:rsidRDefault="00000000"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Jeanes, A., Coen, P. G., Drey, N. S. &amp; Gould, D. J. (2020). Moving</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beyond</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hand hygiene monitoring as a marker of infection prevention performance: </w:t>
      </w:r>
      <w:r w:rsidR="008C6B2C">
        <w:rPr>
          <w:rFonts w:ascii="Times New Roman" w:eastAsia="SimSun" w:hAnsi="Times New Roman" w:cs="Times New Roman"/>
          <w:color w:val="222222"/>
          <w:sz w:val="28"/>
          <w:szCs w:val="28"/>
          <w:shd w:val="clear" w:color="auto" w:fill="FFFFFF"/>
        </w:rPr>
        <w:t>D</w:t>
      </w:r>
      <w:r>
        <w:rPr>
          <w:rFonts w:ascii="Times New Roman" w:eastAsia="SimSun" w:hAnsi="Times New Roman" w:cs="Times New Roman"/>
          <w:color w:val="222222"/>
          <w:sz w:val="28"/>
          <w:szCs w:val="28"/>
          <w:shd w:val="clear" w:color="auto" w:fill="FFFFFF"/>
        </w:rPr>
        <w:t>evelopment of a tailored infection control continuous quality improvement tool. </w:t>
      </w:r>
      <w:r>
        <w:rPr>
          <w:rFonts w:ascii="Times New Roman" w:eastAsia="SimSun" w:hAnsi="Times New Roman" w:cs="Times New Roman"/>
          <w:i/>
          <w:color w:val="222222"/>
          <w:sz w:val="28"/>
          <w:szCs w:val="28"/>
          <w:shd w:val="clear" w:color="auto" w:fill="FFFFFF"/>
        </w:rPr>
        <w:t xml:space="preserve">American </w:t>
      </w:r>
      <w:r w:rsidR="008C6B2C">
        <w:rPr>
          <w:rFonts w:ascii="Times New Roman" w:eastAsia="SimSun" w:hAnsi="Times New Roman" w:cs="Times New Roman"/>
          <w:i/>
          <w:color w:val="222222"/>
          <w:sz w:val="28"/>
          <w:szCs w:val="28"/>
          <w:shd w:val="clear" w:color="auto" w:fill="FFFFFF"/>
        </w:rPr>
        <w:t>J</w:t>
      </w:r>
      <w:r>
        <w:rPr>
          <w:rFonts w:ascii="Times New Roman" w:eastAsia="SimSun" w:hAnsi="Times New Roman" w:cs="Times New Roman"/>
          <w:i/>
          <w:color w:val="222222"/>
          <w:sz w:val="28"/>
          <w:szCs w:val="28"/>
          <w:shd w:val="clear" w:color="auto" w:fill="FFFFFF"/>
        </w:rPr>
        <w:t xml:space="preserve">ournal of </w:t>
      </w:r>
      <w:r w:rsidR="008C6B2C">
        <w:rPr>
          <w:rFonts w:ascii="Times New Roman" w:eastAsia="SimSun" w:hAnsi="Times New Roman" w:cs="Times New Roman"/>
          <w:i/>
          <w:color w:val="222222"/>
          <w:sz w:val="28"/>
          <w:szCs w:val="28"/>
          <w:shd w:val="clear" w:color="auto" w:fill="FFFFFF"/>
        </w:rPr>
        <w:t>I</w:t>
      </w:r>
      <w:r>
        <w:rPr>
          <w:rFonts w:ascii="Times New Roman" w:eastAsia="SimSun" w:hAnsi="Times New Roman" w:cs="Times New Roman"/>
          <w:i/>
          <w:color w:val="222222"/>
          <w:sz w:val="28"/>
          <w:szCs w:val="28"/>
          <w:shd w:val="clear" w:color="auto" w:fill="FFFFFF"/>
        </w:rPr>
        <w:t xml:space="preserve">nfection </w:t>
      </w:r>
      <w:r w:rsidR="008C6B2C">
        <w:rPr>
          <w:rFonts w:ascii="Times New Roman" w:eastAsia="SimSun" w:hAnsi="Times New Roman" w:cs="Times New Roman"/>
          <w:i/>
          <w:color w:val="222222"/>
          <w:sz w:val="28"/>
          <w:szCs w:val="28"/>
          <w:shd w:val="clear" w:color="auto" w:fill="FFFFFF"/>
        </w:rPr>
        <w:t>C</w:t>
      </w:r>
      <w:r>
        <w:rPr>
          <w:rFonts w:ascii="Times New Roman" w:eastAsia="SimSun" w:hAnsi="Times New Roman" w:cs="Times New Roman"/>
          <w:i/>
          <w:color w:val="222222"/>
          <w:sz w:val="28"/>
          <w:szCs w:val="28"/>
          <w:shd w:val="clear" w:color="auto" w:fill="FFFFFF"/>
        </w:rPr>
        <w:t>ontrol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48</w:t>
      </w:r>
      <w:r>
        <w:rPr>
          <w:rFonts w:ascii="Times New Roman" w:eastAsia="SimSun" w:hAnsi="Times New Roman" w:cs="Times New Roman"/>
          <w:color w:val="222222"/>
          <w:sz w:val="28"/>
          <w:szCs w:val="28"/>
          <w:shd w:val="clear" w:color="auto" w:fill="FFFFFF"/>
        </w:rPr>
        <w:t>(1), 68-76.</w:t>
      </w:r>
    </w:p>
    <w:p w14:paraId="77E8F6D9" w14:textId="77777777" w:rsidR="008C6B2C" w:rsidRDefault="008C6B2C"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C92215F" w14:textId="4D622961" w:rsidR="008C6B2C" w:rsidRDefault="00000000"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Jin, Y. H., Huang, Q., Wang, Y. Y., Zeng, X. T., Luo, L. S., Pan, Z. Y.</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Wang, X. H. (202</w:t>
      </w:r>
      <w:r>
        <w:rPr>
          <w:rFonts w:ascii="Times New Roman" w:eastAsia="SimSun" w:hAnsi="Times New Roman" w:cs="Times New Roman"/>
          <w:color w:val="222222"/>
          <w:sz w:val="28"/>
          <w:szCs w:val="28"/>
          <w:shd w:val="clear" w:color="auto" w:fill="FFFFFF"/>
          <w:lang w:val="en-PH"/>
        </w:rPr>
        <w:t>2</w:t>
      </w:r>
      <w:r>
        <w:rPr>
          <w:rFonts w:ascii="Times New Roman" w:eastAsia="SimSun" w:hAnsi="Times New Roman" w:cs="Times New Roman"/>
          <w:color w:val="222222"/>
          <w:sz w:val="28"/>
          <w:szCs w:val="28"/>
          <w:shd w:val="clear" w:color="auto" w:fill="FFFFFF"/>
        </w:rPr>
        <w:t>). Perceived infection transmission routes, infection</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lastRenderedPageBreak/>
        <w:t>control practices, psychosocial changes, and management of</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infected healthcare workers in a tertiary acute care hospital in Wuhan: a cross-sectional survey. </w:t>
      </w:r>
      <w:r>
        <w:rPr>
          <w:rFonts w:ascii="Times New Roman" w:eastAsia="SimSun" w:hAnsi="Times New Roman" w:cs="Times New Roman"/>
          <w:i/>
          <w:color w:val="222222"/>
          <w:sz w:val="28"/>
          <w:szCs w:val="28"/>
          <w:shd w:val="clear" w:color="auto" w:fill="FFFFFF"/>
        </w:rPr>
        <w:t xml:space="preserve">Military Medical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Research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7</w:t>
      </w:r>
      <w:r>
        <w:rPr>
          <w:rFonts w:ascii="Times New Roman" w:eastAsia="SimSun" w:hAnsi="Times New Roman" w:cs="Times New Roman"/>
          <w:color w:val="222222"/>
          <w:sz w:val="28"/>
          <w:szCs w:val="28"/>
          <w:shd w:val="clear" w:color="auto" w:fill="FFFFFF"/>
        </w:rPr>
        <w:t>, 1-13.</w:t>
      </w:r>
    </w:p>
    <w:p w14:paraId="66855570" w14:textId="77777777" w:rsidR="008C6B2C" w:rsidRDefault="008C6B2C"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56E6BF6F" w14:textId="77777777" w:rsidR="008C6B2C" w:rsidRDefault="00000000"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Kalu, I. C., Henderson, D. K., Weber, D. J.</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Haessler, S. (2023). Back to</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the future: </w:t>
      </w:r>
      <w:r w:rsidR="008C6B2C">
        <w:rPr>
          <w:rFonts w:ascii="Times New Roman" w:eastAsia="SimSun" w:hAnsi="Times New Roman" w:cs="Times New Roman"/>
          <w:color w:val="222222"/>
          <w:sz w:val="28"/>
          <w:szCs w:val="28"/>
          <w:shd w:val="clear" w:color="auto" w:fill="FFFFFF"/>
        </w:rPr>
        <w:t>R</w:t>
      </w:r>
      <w:r>
        <w:rPr>
          <w:rFonts w:ascii="Times New Roman" w:eastAsia="SimSun" w:hAnsi="Times New Roman" w:cs="Times New Roman"/>
          <w:color w:val="222222"/>
          <w:sz w:val="28"/>
          <w:szCs w:val="28"/>
          <w:shd w:val="clear" w:color="auto" w:fill="FFFFFF"/>
        </w:rPr>
        <w:t>edefining “universal precautions” to include masking for</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all</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patient</w:t>
      </w:r>
      <w:r w:rsidR="008C6B2C">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encounters. </w:t>
      </w:r>
      <w:r>
        <w:rPr>
          <w:rFonts w:ascii="Times New Roman" w:eastAsia="SimSun" w:hAnsi="Times New Roman" w:cs="Times New Roman"/>
          <w:i/>
          <w:color w:val="222222"/>
          <w:sz w:val="28"/>
          <w:szCs w:val="28"/>
          <w:shd w:val="clear" w:color="auto" w:fill="FFFFFF"/>
        </w:rPr>
        <w:t>Infection Control &amp; Hospital Epidemiology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44</w:t>
      </w:r>
      <w:r>
        <w:rPr>
          <w:rFonts w:ascii="Times New Roman" w:eastAsia="SimSun" w:hAnsi="Times New Roman" w:cs="Times New Roman"/>
          <w:color w:val="222222"/>
          <w:sz w:val="28"/>
          <w:szCs w:val="28"/>
          <w:shd w:val="clear" w:color="auto" w:fill="FFFFFF"/>
        </w:rPr>
        <w:t>(9), 1373-1374.</w:t>
      </w:r>
    </w:p>
    <w:p w14:paraId="035E1866" w14:textId="77777777" w:rsidR="00991780" w:rsidRDefault="00991780"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4B67DDFB" w14:textId="2AAB295A" w:rsidR="008C6B2C" w:rsidRDefault="00000000"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Kim, S. O. &amp; Kim, K. H. (2023). Factors influencing emergency nurses’ infection control practices related to coronavirus disease 2019 in Korea. </w:t>
      </w:r>
      <w:r>
        <w:rPr>
          <w:rFonts w:ascii="Times New Roman" w:eastAsia="SimSun" w:hAnsi="Times New Roman" w:cs="Times New Roman"/>
          <w:i/>
          <w:color w:val="222222"/>
          <w:sz w:val="28"/>
          <w:szCs w:val="28"/>
          <w:shd w:val="clear" w:color="auto" w:fill="FFFFFF"/>
        </w:rPr>
        <w:t>Australasian Emergency Care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26</w:t>
      </w:r>
      <w:r>
        <w:rPr>
          <w:rFonts w:ascii="Times New Roman" w:eastAsia="SimSun" w:hAnsi="Times New Roman" w:cs="Times New Roman"/>
          <w:color w:val="222222"/>
          <w:sz w:val="28"/>
          <w:szCs w:val="28"/>
          <w:shd w:val="clear" w:color="auto" w:fill="FFFFFF"/>
        </w:rPr>
        <w:t>(1), 30-35.</w:t>
      </w:r>
    </w:p>
    <w:p w14:paraId="3B0E312F" w14:textId="77777777" w:rsidR="008C6B2C" w:rsidRDefault="008C6B2C" w:rsidP="008C6B2C">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1B02D12" w14:textId="77777777" w:rsidR="00DB390D" w:rsidRDefault="00000000"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Lee, M. H., Lee, G. A., Lee, S. H. &amp; Park, Y. H. (2020). A systematic review on the causes of the transmission and control measures of outbreaks in long-term care facilities: </w:t>
      </w:r>
      <w:r w:rsidR="00DB390D">
        <w:rPr>
          <w:rFonts w:ascii="Times New Roman" w:eastAsia="SimSun" w:hAnsi="Times New Roman" w:cs="Times New Roman"/>
          <w:color w:val="222222"/>
          <w:sz w:val="28"/>
          <w:szCs w:val="28"/>
          <w:shd w:val="clear" w:color="auto" w:fill="FFFFFF"/>
        </w:rPr>
        <w:t>B</w:t>
      </w:r>
      <w:r>
        <w:rPr>
          <w:rFonts w:ascii="Times New Roman" w:eastAsia="SimSun" w:hAnsi="Times New Roman" w:cs="Times New Roman"/>
          <w:color w:val="222222"/>
          <w:sz w:val="28"/>
          <w:szCs w:val="28"/>
          <w:shd w:val="clear" w:color="auto" w:fill="FFFFFF"/>
        </w:rPr>
        <w:t>ack to basics of infection control. </w:t>
      </w:r>
      <w:proofErr w:type="spellStart"/>
      <w:r>
        <w:rPr>
          <w:rFonts w:ascii="Times New Roman" w:eastAsia="SimSun" w:hAnsi="Times New Roman" w:cs="Times New Roman"/>
          <w:i/>
          <w:color w:val="222222"/>
          <w:sz w:val="28"/>
          <w:szCs w:val="28"/>
          <w:shd w:val="clear" w:color="auto" w:fill="FFFFFF"/>
        </w:rPr>
        <w:t>PloS</w:t>
      </w:r>
      <w:proofErr w:type="spellEnd"/>
      <w:r>
        <w:rPr>
          <w:rFonts w:ascii="Times New Roman" w:eastAsia="SimSun" w:hAnsi="Times New Roman" w:cs="Times New Roman"/>
          <w:i/>
          <w:color w:val="222222"/>
          <w:sz w:val="28"/>
          <w:szCs w:val="28"/>
          <w:shd w:val="clear" w:color="auto" w:fill="FFFFFF"/>
        </w:rPr>
        <w:t xml:space="preserve"> </w:t>
      </w:r>
      <w:r w:rsidR="008C6B2C">
        <w:rPr>
          <w:rFonts w:ascii="Times New Roman" w:eastAsia="SimSun" w:hAnsi="Times New Roman" w:cs="Times New Roman"/>
          <w:i/>
          <w:color w:val="222222"/>
          <w:sz w:val="28"/>
          <w:szCs w:val="28"/>
          <w:shd w:val="clear" w:color="auto" w:fill="FFFFFF"/>
        </w:rPr>
        <w:t>O</w:t>
      </w:r>
      <w:r>
        <w:rPr>
          <w:rFonts w:ascii="Times New Roman" w:eastAsia="SimSun" w:hAnsi="Times New Roman" w:cs="Times New Roman"/>
          <w:i/>
          <w:color w:val="222222"/>
          <w:sz w:val="28"/>
          <w:szCs w:val="28"/>
          <w:shd w:val="clear" w:color="auto" w:fill="FFFFFF"/>
        </w:rPr>
        <w:t>ne</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15</w:t>
      </w:r>
      <w:r>
        <w:rPr>
          <w:rFonts w:ascii="Times New Roman" w:eastAsia="SimSun" w:hAnsi="Times New Roman" w:cs="Times New Roman"/>
          <w:color w:val="222222"/>
          <w:sz w:val="28"/>
          <w:szCs w:val="28"/>
          <w:shd w:val="clear" w:color="auto" w:fill="FFFFFF"/>
        </w:rPr>
        <w:t>(3), e0229911.</w:t>
      </w:r>
    </w:p>
    <w:p w14:paraId="3255771C" w14:textId="77777777" w:rsidR="00DB390D" w:rsidRDefault="00DB390D"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A618484" w14:textId="77777777" w:rsidR="00DB390D" w:rsidRDefault="00000000"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Lu, D., Wang, H., Yu, R., Yang, H.</w:t>
      </w:r>
      <w:r w:rsidR="00DB390D">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Zhao, Y. (2020). Integrated infection control strategy to minimize nosocomial infection of coronavirus disease 2019 among ENT healthcare workers. </w:t>
      </w:r>
      <w:r>
        <w:rPr>
          <w:rFonts w:ascii="Times New Roman" w:eastAsia="SimSun" w:hAnsi="Times New Roman" w:cs="Times New Roman"/>
          <w:i/>
          <w:color w:val="222222"/>
          <w:sz w:val="28"/>
          <w:szCs w:val="28"/>
          <w:shd w:val="clear" w:color="auto" w:fill="FFFFFF"/>
        </w:rPr>
        <w:t xml:space="preserve">The Journal of </w:t>
      </w:r>
      <w:r w:rsidR="00DB390D">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ospital</w:t>
      </w:r>
      <w:r w:rsidR="00DB390D">
        <w:rPr>
          <w:rFonts w:ascii="Times New Roman" w:eastAsia="SimSun" w:hAnsi="Times New Roman" w:cs="Times New Roman"/>
          <w:i/>
          <w:color w:val="222222"/>
          <w:sz w:val="28"/>
          <w:szCs w:val="28"/>
          <w:shd w:val="clear" w:color="auto" w:fill="FFFFFF"/>
        </w:rPr>
        <w:t xml:space="preserve"> I</w:t>
      </w:r>
      <w:r>
        <w:rPr>
          <w:rFonts w:ascii="Times New Roman" w:eastAsia="SimSun" w:hAnsi="Times New Roman" w:cs="Times New Roman"/>
          <w:i/>
          <w:color w:val="222222"/>
          <w:sz w:val="28"/>
          <w:szCs w:val="28"/>
          <w:shd w:val="clear" w:color="auto" w:fill="FFFFFF"/>
        </w:rPr>
        <w:t>nfection</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104</w:t>
      </w:r>
      <w:r>
        <w:rPr>
          <w:rFonts w:ascii="Times New Roman" w:eastAsia="SimSun" w:hAnsi="Times New Roman" w:cs="Times New Roman"/>
          <w:color w:val="222222"/>
          <w:sz w:val="28"/>
          <w:szCs w:val="28"/>
          <w:shd w:val="clear" w:color="auto" w:fill="FFFFFF"/>
        </w:rPr>
        <w:t>(4), 454.</w:t>
      </w:r>
    </w:p>
    <w:p w14:paraId="0E46C60D" w14:textId="77777777" w:rsidR="00DB390D" w:rsidRDefault="00DB390D" w:rsidP="00DB390D">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3B59806" w14:textId="10988FF8" w:rsidR="00A825B6" w:rsidRDefault="00000000"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Lynch, J. B., Davitkov, P., Anderson, D. J., </w:t>
      </w:r>
      <w:proofErr w:type="spellStart"/>
      <w:r>
        <w:rPr>
          <w:rFonts w:ascii="Times New Roman" w:eastAsia="SimSun" w:hAnsi="Times New Roman" w:cs="Times New Roman"/>
          <w:color w:val="222222"/>
          <w:sz w:val="28"/>
          <w:szCs w:val="28"/>
          <w:shd w:val="clear" w:color="auto" w:fill="FFFFFF"/>
        </w:rPr>
        <w:t>Bhimraj</w:t>
      </w:r>
      <w:proofErr w:type="spellEnd"/>
      <w:r>
        <w:rPr>
          <w:rFonts w:ascii="Times New Roman" w:eastAsia="SimSun" w:hAnsi="Times New Roman" w:cs="Times New Roman"/>
          <w:color w:val="222222"/>
          <w:sz w:val="28"/>
          <w:szCs w:val="28"/>
          <w:shd w:val="clear" w:color="auto" w:fill="FFFFFF"/>
        </w:rPr>
        <w:t>, A., Cheng, V. C. C., Guzman-Cottrill, J.</w:t>
      </w:r>
      <w:r w:rsidR="00DB390D">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Morgan, R. L. (2024). Infectious </w:t>
      </w:r>
      <w:r w:rsidR="00DB390D">
        <w:rPr>
          <w:rFonts w:ascii="Times New Roman" w:eastAsia="SimSun" w:hAnsi="Times New Roman" w:cs="Times New Roman"/>
          <w:color w:val="222222"/>
          <w:sz w:val="28"/>
          <w:szCs w:val="28"/>
          <w:shd w:val="clear" w:color="auto" w:fill="FFFFFF"/>
        </w:rPr>
        <w:t>d</w:t>
      </w:r>
      <w:r>
        <w:rPr>
          <w:rFonts w:ascii="Times New Roman" w:eastAsia="SimSun" w:hAnsi="Times New Roman" w:cs="Times New Roman"/>
          <w:color w:val="222222"/>
          <w:sz w:val="28"/>
          <w:szCs w:val="28"/>
          <w:shd w:val="clear" w:color="auto" w:fill="FFFFFF"/>
        </w:rPr>
        <w:t xml:space="preserve">iseases </w:t>
      </w:r>
      <w:r w:rsidR="00DB390D">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ociety of America </w:t>
      </w:r>
      <w:r w:rsidR="00DB390D">
        <w:rPr>
          <w:rFonts w:ascii="Times New Roman" w:eastAsia="SimSun" w:hAnsi="Times New Roman" w:cs="Times New Roman"/>
          <w:color w:val="222222"/>
          <w:sz w:val="28"/>
          <w:szCs w:val="28"/>
          <w:shd w:val="clear" w:color="auto" w:fill="FFFFFF"/>
        </w:rPr>
        <w:t>g</w:t>
      </w:r>
      <w:r>
        <w:rPr>
          <w:rFonts w:ascii="Times New Roman" w:eastAsia="SimSun" w:hAnsi="Times New Roman" w:cs="Times New Roman"/>
          <w:color w:val="222222"/>
          <w:sz w:val="28"/>
          <w:szCs w:val="28"/>
          <w:shd w:val="clear" w:color="auto" w:fill="FFFFFF"/>
        </w:rPr>
        <w:t xml:space="preserve">uidelines on </w:t>
      </w:r>
      <w:r w:rsidR="00DB390D">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 </w:t>
      </w:r>
      <w:r w:rsidR="00DB390D">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revention for </w:t>
      </w:r>
      <w:r w:rsidR="00DB390D">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ealthcar</w:t>
      </w:r>
      <w:r w:rsidR="00DB390D">
        <w:rPr>
          <w:rFonts w:ascii="Times New Roman" w:eastAsia="SimSun" w:hAnsi="Times New Roman" w:cs="Times New Roman"/>
          <w:color w:val="222222"/>
          <w:sz w:val="28"/>
          <w:szCs w:val="28"/>
          <w:shd w:val="clear" w:color="auto" w:fill="FFFFFF"/>
        </w:rPr>
        <w:t>e p</w:t>
      </w:r>
      <w:r>
        <w:rPr>
          <w:rFonts w:ascii="Times New Roman" w:eastAsia="SimSun" w:hAnsi="Times New Roman" w:cs="Times New Roman"/>
          <w:color w:val="222222"/>
          <w:sz w:val="28"/>
          <w:szCs w:val="28"/>
          <w:shd w:val="clear" w:color="auto" w:fill="FFFFFF"/>
        </w:rPr>
        <w:t xml:space="preserve">ersonnel </w:t>
      </w:r>
      <w:r w:rsidR="00DB390D">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aring for </w:t>
      </w:r>
      <w:r w:rsidR="00DB390D">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atients </w:t>
      </w:r>
      <w:r w:rsidR="00DB390D">
        <w:rPr>
          <w:rFonts w:ascii="Times New Roman" w:eastAsia="SimSun" w:hAnsi="Times New Roman" w:cs="Times New Roman"/>
          <w:color w:val="222222"/>
          <w:sz w:val="28"/>
          <w:szCs w:val="28"/>
          <w:shd w:val="clear" w:color="auto" w:fill="FFFFFF"/>
        </w:rPr>
        <w:t>w</w:t>
      </w:r>
      <w:r>
        <w:rPr>
          <w:rFonts w:ascii="Times New Roman" w:eastAsia="SimSun" w:hAnsi="Times New Roman" w:cs="Times New Roman"/>
          <w:color w:val="222222"/>
          <w:sz w:val="28"/>
          <w:szCs w:val="28"/>
          <w:shd w:val="clear" w:color="auto" w:fill="FFFFFF"/>
        </w:rPr>
        <w:t xml:space="preserve">ith </w:t>
      </w:r>
      <w:r w:rsidR="00DB390D">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uspected or </w:t>
      </w:r>
      <w:r w:rsidR="00DB390D">
        <w:rPr>
          <w:rFonts w:ascii="Times New Roman" w:eastAsia="SimSun" w:hAnsi="Times New Roman" w:cs="Times New Roman"/>
          <w:color w:val="222222"/>
          <w:sz w:val="28"/>
          <w:szCs w:val="28"/>
          <w:shd w:val="clear" w:color="auto" w:fill="FFFFFF"/>
        </w:rPr>
        <w:t>k</w:t>
      </w:r>
      <w:r>
        <w:rPr>
          <w:rFonts w:ascii="Times New Roman" w:eastAsia="SimSun" w:hAnsi="Times New Roman" w:cs="Times New Roman"/>
          <w:color w:val="222222"/>
          <w:sz w:val="28"/>
          <w:szCs w:val="28"/>
          <w:shd w:val="clear" w:color="auto" w:fill="FFFFFF"/>
        </w:rPr>
        <w:t>nown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w:t>
      </w:r>
      <w:r>
        <w:rPr>
          <w:rFonts w:ascii="Times New Roman" w:eastAsia="SimSun" w:hAnsi="Times New Roman" w:cs="Times New Roman"/>
          <w:i/>
          <w:color w:val="222222"/>
          <w:sz w:val="28"/>
          <w:szCs w:val="28"/>
          <w:shd w:val="clear" w:color="auto" w:fill="FFFFFF"/>
        </w:rPr>
        <w:t>Clinical Infectious Diseases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78</w:t>
      </w:r>
      <w:r>
        <w:rPr>
          <w:rFonts w:ascii="Times New Roman" w:eastAsia="SimSun" w:hAnsi="Times New Roman" w:cs="Times New Roman"/>
          <w:color w:val="222222"/>
          <w:sz w:val="28"/>
          <w:szCs w:val="28"/>
          <w:shd w:val="clear" w:color="auto" w:fill="FFFFFF"/>
        </w:rPr>
        <w:t>(7), e230-e249.</w:t>
      </w:r>
    </w:p>
    <w:p w14:paraId="3EC86D6D"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576FECC" w14:textId="77777777" w:rsidR="00A825B6" w:rsidRDefault="00000000"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Maki, G.</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Zervos, M. (2021). Health care–acquired infections in low-and middle-income countries and the role of infection prevention an</w:t>
      </w:r>
      <w:r w:rsidR="00A825B6">
        <w:rPr>
          <w:rFonts w:ascii="Times New Roman" w:eastAsia="SimSun" w:hAnsi="Times New Roman" w:cs="Times New Roman"/>
          <w:color w:val="222222"/>
          <w:sz w:val="28"/>
          <w:szCs w:val="28"/>
          <w:shd w:val="clear" w:color="auto" w:fill="FFFFFF"/>
        </w:rPr>
        <w:t xml:space="preserve">d </w:t>
      </w:r>
      <w:r>
        <w:rPr>
          <w:rFonts w:ascii="Times New Roman" w:eastAsia="SimSun" w:hAnsi="Times New Roman" w:cs="Times New Roman"/>
          <w:color w:val="222222"/>
          <w:sz w:val="28"/>
          <w:szCs w:val="28"/>
          <w:shd w:val="clear" w:color="auto" w:fill="FFFFFF"/>
        </w:rPr>
        <w:t>control. </w:t>
      </w:r>
      <w:r>
        <w:rPr>
          <w:rFonts w:ascii="Times New Roman" w:eastAsia="SimSun" w:hAnsi="Times New Roman" w:cs="Times New Roman"/>
          <w:i/>
          <w:color w:val="222222"/>
          <w:sz w:val="28"/>
          <w:szCs w:val="28"/>
          <w:shd w:val="clear" w:color="auto" w:fill="FFFFFF"/>
        </w:rPr>
        <w:t>Infectious Disease Clinics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35</w:t>
      </w:r>
      <w:r>
        <w:rPr>
          <w:rFonts w:ascii="Times New Roman" w:eastAsia="SimSun" w:hAnsi="Times New Roman" w:cs="Times New Roman"/>
          <w:color w:val="222222"/>
          <w:sz w:val="28"/>
          <w:szCs w:val="28"/>
          <w:shd w:val="clear" w:color="auto" w:fill="FFFFFF"/>
        </w:rPr>
        <w:t>(3), 827-839.</w:t>
      </w:r>
    </w:p>
    <w:p w14:paraId="73B532F6"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9F0A26F" w14:textId="77777777" w:rsidR="00A825B6" w:rsidRDefault="00000000"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Marey, R. M., Shabaan, F. M.</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Abo Gad, R. A. (2020). Efficacy of</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implementation management program about infection control</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practices</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for nursing staff. </w:t>
      </w:r>
      <w:r>
        <w:rPr>
          <w:rFonts w:ascii="Times New Roman" w:eastAsia="SimSun" w:hAnsi="Times New Roman" w:cs="Times New Roman"/>
          <w:i/>
          <w:color w:val="222222"/>
          <w:sz w:val="28"/>
          <w:szCs w:val="28"/>
          <w:shd w:val="clear" w:color="auto" w:fill="FFFFFF"/>
        </w:rPr>
        <w:t>Tanta Scientific Nursing Journal</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18</w:t>
      </w:r>
      <w:r>
        <w:rPr>
          <w:rFonts w:ascii="Times New Roman" w:eastAsia="SimSun" w:hAnsi="Times New Roman" w:cs="Times New Roman"/>
          <w:color w:val="222222"/>
          <w:sz w:val="28"/>
          <w:szCs w:val="28"/>
          <w:shd w:val="clear" w:color="auto" w:fill="FFFFFF"/>
        </w:rPr>
        <w:t>(1), 41</w:t>
      </w:r>
      <w:r w:rsidR="00A825B6">
        <w:rPr>
          <w:rFonts w:ascii="Times New Roman" w:eastAsia="SimSun" w:hAnsi="Times New Roman" w:cs="Times New Roman"/>
          <w:color w:val="222222"/>
          <w:sz w:val="28"/>
          <w:szCs w:val="28"/>
          <w:shd w:val="clear" w:color="auto" w:fill="FFFFFF"/>
        </w:rPr>
        <w:t>-</w:t>
      </w:r>
      <w:r>
        <w:rPr>
          <w:rFonts w:ascii="Times New Roman" w:eastAsia="SimSun" w:hAnsi="Times New Roman" w:cs="Times New Roman"/>
          <w:color w:val="222222"/>
          <w:sz w:val="28"/>
          <w:szCs w:val="28"/>
          <w:shd w:val="clear" w:color="auto" w:fill="FFFFFF"/>
        </w:rPr>
        <w:t>82.</w:t>
      </w:r>
    </w:p>
    <w:p w14:paraId="0AC2A386"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4826E2D" w14:textId="4C1B265D" w:rsidR="00A825B6" w:rsidRDefault="00000000"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McCauley, L., Kirwan, M.</w:t>
      </w:r>
      <w:r w:rsidR="00F3091A">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Matthews, A. (2021). The factors contributing to missed care and non-compliance in infection prevention and control </w:t>
      </w:r>
      <w:r>
        <w:rPr>
          <w:rFonts w:ascii="Times New Roman" w:eastAsia="SimSun" w:hAnsi="Times New Roman" w:cs="Times New Roman"/>
          <w:color w:val="222222"/>
          <w:sz w:val="28"/>
          <w:szCs w:val="28"/>
          <w:shd w:val="clear" w:color="auto" w:fill="FFFFFF"/>
        </w:rPr>
        <w:lastRenderedPageBreak/>
        <w:t>practices of nurses: a scoping review. </w:t>
      </w:r>
      <w:r>
        <w:rPr>
          <w:rFonts w:ascii="Times New Roman" w:eastAsia="SimSun" w:hAnsi="Times New Roman" w:cs="Times New Roman"/>
          <w:i/>
          <w:color w:val="222222"/>
          <w:sz w:val="28"/>
          <w:szCs w:val="28"/>
          <w:shd w:val="clear" w:color="auto" w:fill="FFFFFF"/>
        </w:rPr>
        <w:t>International Journal of Nursing Studies Advances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w:t>
      </w:r>
      <w:r>
        <w:rPr>
          <w:rFonts w:ascii="Times New Roman" w:eastAsia="SimSun" w:hAnsi="Times New Roman" w:cs="Times New Roman"/>
          <w:color w:val="222222"/>
          <w:sz w:val="28"/>
          <w:szCs w:val="28"/>
          <w:shd w:val="clear" w:color="auto" w:fill="FFFFFF"/>
        </w:rPr>
        <w:t>, 100</w:t>
      </w:r>
      <w:r w:rsidR="00A825B6">
        <w:rPr>
          <w:rFonts w:ascii="Times New Roman" w:eastAsia="SimSun" w:hAnsi="Times New Roman" w:cs="Times New Roman"/>
          <w:color w:val="222222"/>
          <w:sz w:val="28"/>
          <w:szCs w:val="28"/>
          <w:shd w:val="clear" w:color="auto" w:fill="FFFFFF"/>
        </w:rPr>
        <w:t>-1</w:t>
      </w:r>
      <w:r>
        <w:rPr>
          <w:rFonts w:ascii="Times New Roman" w:eastAsia="SimSun" w:hAnsi="Times New Roman" w:cs="Times New Roman"/>
          <w:color w:val="222222"/>
          <w:sz w:val="28"/>
          <w:szCs w:val="28"/>
          <w:shd w:val="clear" w:color="auto" w:fill="FFFFFF"/>
        </w:rPr>
        <w:t>39.</w:t>
      </w:r>
    </w:p>
    <w:p w14:paraId="6FD3EAF4" w14:textId="77777777" w:rsidR="00A825B6" w:rsidRDefault="00A825B6" w:rsidP="00A825B6">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340E326" w14:textId="3F498A0A" w:rsidR="00F3091A" w:rsidRDefault="00F3091A" w:rsidP="00F3091A">
      <w:pPr>
        <w:spacing w:after="0"/>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Odahowski, C. L., Crouch, E. L., Zahnd, W. E., Probst, J. C., McKinney, S. H. &amp; Abshire, D. A. (2021). Rural-urban differences in educational attainment among registered nurses: Implications for achieving an 80% BSN workforce. </w:t>
      </w:r>
      <w:r>
        <w:rPr>
          <w:rFonts w:ascii="Times New Roman" w:eastAsia="SimSun" w:hAnsi="Times New Roman" w:cs="Times New Roman"/>
          <w:i/>
          <w:color w:val="222222"/>
          <w:sz w:val="28"/>
          <w:szCs w:val="28"/>
          <w:shd w:val="clear" w:color="auto" w:fill="FFFFFF"/>
        </w:rPr>
        <w:t>Journal of Professional 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37</w:t>
      </w:r>
      <w:r>
        <w:rPr>
          <w:rFonts w:ascii="Times New Roman" w:eastAsia="SimSun" w:hAnsi="Times New Roman" w:cs="Times New Roman"/>
          <w:color w:val="222222"/>
          <w:sz w:val="28"/>
          <w:szCs w:val="28"/>
          <w:shd w:val="clear" w:color="auto" w:fill="FFFFFF"/>
        </w:rPr>
        <w:t>(2), 404-410.</w:t>
      </w:r>
    </w:p>
    <w:p w14:paraId="15C6B346" w14:textId="77777777" w:rsidR="00F3091A" w:rsidRDefault="00F3091A" w:rsidP="00F3091A">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59EEBD4" w14:textId="13360374" w:rsidR="006742DE" w:rsidRDefault="00000000" w:rsidP="00F3091A">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Park, H. N., Lee, I., Kim, J., Gweon, S.</w:t>
      </w:r>
      <w:r w:rsidR="00D6532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Choo, J. (2022). Knowledge, </w:t>
      </w:r>
      <w:r w:rsidR="00A825B6">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ttitude, and </w:t>
      </w:r>
      <w:r w:rsidR="00A825B6">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 towards </w:t>
      </w:r>
      <w:r w:rsidR="00A825B6">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 </w:t>
      </w:r>
      <w:r w:rsidR="00A825B6">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ontrol among </w:t>
      </w:r>
      <w:r w:rsidR="00A825B6">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ommunity</w:t>
      </w:r>
      <w:r w:rsidR="00A825B6">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visiting </w:t>
      </w:r>
      <w:r w:rsidR="00A825B6">
        <w:rPr>
          <w:rFonts w:ascii="Times New Roman" w:eastAsia="SimSun" w:hAnsi="Times New Roman" w:cs="Times New Roman"/>
          <w:color w:val="222222"/>
          <w:sz w:val="28"/>
          <w:szCs w:val="28"/>
          <w:shd w:val="clear" w:color="auto" w:fill="FFFFFF"/>
        </w:rPr>
        <w:t>n</w:t>
      </w:r>
      <w:r>
        <w:rPr>
          <w:rFonts w:ascii="Times New Roman" w:eastAsia="SimSun" w:hAnsi="Times New Roman" w:cs="Times New Roman"/>
          <w:color w:val="222222"/>
          <w:sz w:val="28"/>
          <w:szCs w:val="28"/>
          <w:shd w:val="clear" w:color="auto" w:fill="FFFFFF"/>
        </w:rPr>
        <w:t>urses. </w:t>
      </w:r>
      <w:r>
        <w:rPr>
          <w:rFonts w:ascii="Times New Roman" w:eastAsia="SimSun" w:hAnsi="Times New Roman" w:cs="Times New Roman"/>
          <w:i/>
          <w:color w:val="222222"/>
          <w:sz w:val="28"/>
          <w:szCs w:val="28"/>
          <w:shd w:val="clear" w:color="auto" w:fill="FFFFFF"/>
        </w:rPr>
        <w:t>Journal of Korean Academic Society of Home Healt</w:t>
      </w:r>
      <w:r w:rsidR="00A825B6">
        <w:rPr>
          <w:rFonts w:ascii="Times New Roman" w:eastAsia="SimSun" w:hAnsi="Times New Roman" w:cs="Times New Roman"/>
          <w:i/>
          <w:color w:val="222222"/>
          <w:sz w:val="28"/>
          <w:szCs w:val="28"/>
          <w:shd w:val="clear" w:color="auto" w:fill="FFFFFF"/>
        </w:rPr>
        <w:t xml:space="preserve">h </w:t>
      </w:r>
      <w:r>
        <w:rPr>
          <w:rFonts w:ascii="Times New Roman" w:eastAsia="SimSun" w:hAnsi="Times New Roman" w:cs="Times New Roman"/>
          <w:i/>
          <w:color w:val="222222"/>
          <w:sz w:val="28"/>
          <w:szCs w:val="28"/>
          <w:shd w:val="clear" w:color="auto" w:fill="FFFFFF"/>
        </w:rPr>
        <w:t>Care 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29</w:t>
      </w:r>
      <w:r>
        <w:rPr>
          <w:rFonts w:ascii="Times New Roman" w:eastAsia="SimSun" w:hAnsi="Times New Roman" w:cs="Times New Roman"/>
          <w:color w:val="222222"/>
          <w:sz w:val="28"/>
          <w:szCs w:val="28"/>
          <w:shd w:val="clear" w:color="auto" w:fill="FFFFFF"/>
        </w:rPr>
        <w:t>(1), 18-30.</w:t>
      </w:r>
    </w:p>
    <w:p w14:paraId="5C058D43" w14:textId="77777777" w:rsidR="006742DE" w:rsidRDefault="006742DE"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20A0782" w14:textId="2F09536E" w:rsidR="00D65327" w:rsidRDefault="00D65327"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Parker, V., Giles, M., Lantry, G. &amp; McMillan, M. (20</w:t>
      </w:r>
      <w:r>
        <w:rPr>
          <w:rFonts w:ascii="Times New Roman" w:eastAsia="SimSun" w:hAnsi="Times New Roman" w:cs="Times New Roman"/>
          <w:color w:val="222222"/>
          <w:sz w:val="28"/>
          <w:szCs w:val="28"/>
          <w:shd w:val="clear" w:color="auto" w:fill="FFFFFF"/>
          <w:lang w:val="en-PH"/>
        </w:rPr>
        <w:t>20</w:t>
      </w:r>
      <w:r>
        <w:rPr>
          <w:rFonts w:ascii="Times New Roman" w:eastAsia="SimSun" w:hAnsi="Times New Roman" w:cs="Times New Roman"/>
          <w:color w:val="222222"/>
          <w:sz w:val="28"/>
          <w:szCs w:val="28"/>
          <w:shd w:val="clear" w:color="auto" w:fill="FFFFFF"/>
        </w:rPr>
        <w:t>). New graduate nurses' experiences in their first year of practice. </w:t>
      </w:r>
      <w:r>
        <w:rPr>
          <w:rFonts w:ascii="Times New Roman" w:eastAsia="SimSun" w:hAnsi="Times New Roman" w:cs="Times New Roman"/>
          <w:i/>
          <w:color w:val="222222"/>
          <w:sz w:val="28"/>
          <w:szCs w:val="28"/>
          <w:shd w:val="clear" w:color="auto" w:fill="FFFFFF"/>
        </w:rPr>
        <w:t>Nurse Education Today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34</w:t>
      </w:r>
      <w:r>
        <w:rPr>
          <w:rFonts w:ascii="Times New Roman" w:eastAsia="SimSun" w:hAnsi="Times New Roman" w:cs="Times New Roman"/>
          <w:color w:val="222222"/>
          <w:sz w:val="28"/>
          <w:szCs w:val="28"/>
          <w:shd w:val="clear" w:color="auto" w:fill="FFFFFF"/>
        </w:rPr>
        <w:t>(1), 150-156.</w:t>
      </w:r>
    </w:p>
    <w:p w14:paraId="7AE46D3C" w14:textId="77777777" w:rsidR="00D65327" w:rsidRDefault="00D65327"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0C53CFA" w14:textId="2F3A137A" w:rsidR="00815374" w:rsidRDefault="00000000" w:rsidP="006742DE">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Powell-Jackson, T., King, J. J., Makungu, C., Spieker, N., </w:t>
      </w:r>
      <w:proofErr w:type="spellStart"/>
      <w:r>
        <w:rPr>
          <w:rFonts w:ascii="Times New Roman" w:eastAsia="SimSun" w:hAnsi="Times New Roman" w:cs="Times New Roman"/>
          <w:color w:val="222222"/>
          <w:sz w:val="28"/>
          <w:szCs w:val="28"/>
          <w:shd w:val="clear" w:color="auto" w:fill="FFFFFF"/>
        </w:rPr>
        <w:t>Woodd</w:t>
      </w:r>
      <w:proofErr w:type="spellEnd"/>
      <w:r>
        <w:rPr>
          <w:rFonts w:ascii="Times New Roman" w:eastAsia="SimSun" w:hAnsi="Times New Roman" w:cs="Times New Roman"/>
          <w:color w:val="222222"/>
          <w:sz w:val="28"/>
          <w:szCs w:val="28"/>
          <w:shd w:val="clear" w:color="auto" w:fill="FFFFFF"/>
        </w:rPr>
        <w:t xml:space="preserve">, S., Risha, </w:t>
      </w:r>
    </w:p>
    <w:p w14:paraId="44CC105A" w14:textId="16B85A77" w:rsidR="006742DE" w:rsidRDefault="00000000" w:rsidP="006742DE">
      <w:pPr>
        <w:spacing w:after="0" w:line="240" w:lineRule="auto"/>
        <w:ind w:firstLine="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P.</w:t>
      </w:r>
      <w:r w:rsidR="006742DE">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Goodman, C. (2020). Infection prevention and control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 xml:space="preserve">compliance in Tanzanian outpatient facilities: </w:t>
      </w:r>
      <w:r w:rsidR="006742DE">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cross-sectional study </w:t>
      </w:r>
      <w:r>
        <w:rPr>
          <w:rFonts w:ascii="Times New Roman" w:eastAsia="SimSun" w:hAnsi="Times New Roman" w:cs="Times New Roman"/>
          <w:color w:val="222222"/>
          <w:sz w:val="28"/>
          <w:szCs w:val="28"/>
          <w:shd w:val="clear" w:color="auto" w:fill="FFFFFF"/>
          <w:lang w:val="en-PH"/>
        </w:rPr>
        <w:tab/>
      </w:r>
      <w:r>
        <w:rPr>
          <w:rFonts w:ascii="Times New Roman" w:eastAsia="SimSun" w:hAnsi="Times New Roman" w:cs="Times New Roman"/>
          <w:color w:val="222222"/>
          <w:sz w:val="28"/>
          <w:szCs w:val="28"/>
          <w:shd w:val="clear" w:color="auto" w:fill="FFFFFF"/>
        </w:rPr>
        <w:t>with implications for the control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-19. </w:t>
      </w:r>
      <w:r>
        <w:rPr>
          <w:rFonts w:ascii="Times New Roman" w:eastAsia="SimSun" w:hAnsi="Times New Roman" w:cs="Times New Roman"/>
          <w:i/>
          <w:color w:val="222222"/>
          <w:sz w:val="28"/>
          <w:szCs w:val="28"/>
          <w:shd w:val="clear" w:color="auto" w:fill="FFFFFF"/>
        </w:rPr>
        <w:t xml:space="preserve">The Lancet Global </w:t>
      </w:r>
      <w:r>
        <w:rPr>
          <w:rFonts w:ascii="Times New Roman" w:eastAsia="SimSun" w:hAnsi="Times New Roman" w:cs="Times New Roman"/>
          <w:i/>
          <w:color w:val="222222"/>
          <w:sz w:val="28"/>
          <w:szCs w:val="28"/>
          <w:shd w:val="clear" w:color="auto" w:fill="FFFFFF"/>
          <w:lang w:val="en-PH"/>
        </w:rPr>
        <w:tab/>
      </w:r>
      <w:r>
        <w:rPr>
          <w:rFonts w:ascii="Times New Roman" w:eastAsia="SimSun" w:hAnsi="Times New Roman" w:cs="Times New Roman"/>
          <w:i/>
          <w:color w:val="222222"/>
          <w:sz w:val="28"/>
          <w:szCs w:val="28"/>
          <w:shd w:val="clear" w:color="auto" w:fill="FFFFFF"/>
        </w:rPr>
        <w:t>Health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8</w:t>
      </w:r>
      <w:r>
        <w:rPr>
          <w:rFonts w:ascii="Times New Roman" w:eastAsia="SimSun" w:hAnsi="Times New Roman" w:cs="Times New Roman"/>
          <w:color w:val="222222"/>
          <w:sz w:val="28"/>
          <w:szCs w:val="28"/>
          <w:shd w:val="clear" w:color="auto" w:fill="FFFFFF"/>
        </w:rPr>
        <w:t>(6), e780-e789.</w:t>
      </w:r>
    </w:p>
    <w:p w14:paraId="5A121215" w14:textId="77777777" w:rsidR="006742DE" w:rsidRDefault="006742DE" w:rsidP="006742DE">
      <w:pPr>
        <w:spacing w:after="0" w:line="240" w:lineRule="auto"/>
        <w:jc w:val="both"/>
        <w:rPr>
          <w:rFonts w:ascii="Times New Roman" w:eastAsia="SimSun" w:hAnsi="Times New Roman" w:cs="Times New Roman"/>
          <w:color w:val="222222"/>
          <w:sz w:val="28"/>
          <w:szCs w:val="28"/>
          <w:shd w:val="clear" w:color="auto" w:fill="FFFFFF"/>
        </w:rPr>
      </w:pPr>
    </w:p>
    <w:p w14:paraId="17B66925" w14:textId="244130E4" w:rsidR="00D65327" w:rsidRPr="00D65327" w:rsidRDefault="00D65327" w:rsidP="00D65327">
      <w:pPr>
        <w:spacing w:after="0"/>
        <w:ind w:left="720" w:hanging="720"/>
        <w:jc w:val="both"/>
        <w:rPr>
          <w:rFonts w:ascii="Times New Roman" w:hAnsi="Times New Roman" w:cs="Times New Roman"/>
          <w:color w:val="222222"/>
          <w:sz w:val="28"/>
          <w:szCs w:val="28"/>
          <w:shd w:val="clear" w:color="auto" w:fill="FFFFFF"/>
        </w:rPr>
      </w:pPr>
      <w:r w:rsidRPr="00D65327">
        <w:rPr>
          <w:rFonts w:ascii="Times New Roman" w:hAnsi="Times New Roman" w:cs="Times New Roman"/>
          <w:color w:val="222222"/>
          <w:sz w:val="28"/>
          <w:szCs w:val="28"/>
          <w:shd w:val="clear" w:color="auto" w:fill="FFFFFF"/>
        </w:rPr>
        <w:t>Rosenstock, I. M. (1974). The health belief model and preventive health behavior. </w:t>
      </w:r>
      <w:r w:rsidRPr="00D65327">
        <w:rPr>
          <w:rFonts w:ascii="Times New Roman" w:hAnsi="Times New Roman" w:cs="Times New Roman"/>
          <w:i/>
          <w:iCs/>
          <w:color w:val="222222"/>
          <w:sz w:val="28"/>
          <w:szCs w:val="28"/>
          <w:shd w:val="clear" w:color="auto" w:fill="FFFFFF"/>
        </w:rPr>
        <w:t xml:space="preserve">Health </w:t>
      </w:r>
      <w:r>
        <w:rPr>
          <w:rFonts w:ascii="Times New Roman" w:hAnsi="Times New Roman" w:cs="Times New Roman"/>
          <w:i/>
          <w:iCs/>
          <w:color w:val="222222"/>
          <w:sz w:val="28"/>
          <w:szCs w:val="28"/>
          <w:shd w:val="clear" w:color="auto" w:fill="FFFFFF"/>
        </w:rPr>
        <w:t>E</w:t>
      </w:r>
      <w:r w:rsidRPr="00D65327">
        <w:rPr>
          <w:rFonts w:ascii="Times New Roman" w:hAnsi="Times New Roman" w:cs="Times New Roman"/>
          <w:i/>
          <w:iCs/>
          <w:color w:val="222222"/>
          <w:sz w:val="28"/>
          <w:szCs w:val="28"/>
          <w:shd w:val="clear" w:color="auto" w:fill="FFFFFF"/>
        </w:rPr>
        <w:t xml:space="preserve">ducation </w:t>
      </w:r>
      <w:r>
        <w:rPr>
          <w:rFonts w:ascii="Times New Roman" w:hAnsi="Times New Roman" w:cs="Times New Roman"/>
          <w:i/>
          <w:iCs/>
          <w:color w:val="222222"/>
          <w:sz w:val="28"/>
          <w:szCs w:val="28"/>
          <w:shd w:val="clear" w:color="auto" w:fill="FFFFFF"/>
        </w:rPr>
        <w:t>M</w:t>
      </w:r>
      <w:r w:rsidRPr="00D65327">
        <w:rPr>
          <w:rFonts w:ascii="Times New Roman" w:hAnsi="Times New Roman" w:cs="Times New Roman"/>
          <w:i/>
          <w:iCs/>
          <w:color w:val="222222"/>
          <w:sz w:val="28"/>
          <w:szCs w:val="28"/>
          <w:shd w:val="clear" w:color="auto" w:fill="FFFFFF"/>
        </w:rPr>
        <w:t>onographs</w:t>
      </w:r>
      <w:r w:rsidRPr="00D65327">
        <w:rPr>
          <w:rFonts w:ascii="Times New Roman" w:hAnsi="Times New Roman" w:cs="Times New Roman"/>
          <w:color w:val="222222"/>
          <w:sz w:val="28"/>
          <w:szCs w:val="28"/>
          <w:shd w:val="clear" w:color="auto" w:fill="FFFFFF"/>
        </w:rPr>
        <w:t>, </w:t>
      </w:r>
      <w:r w:rsidRPr="00D65327">
        <w:rPr>
          <w:rFonts w:ascii="Times New Roman" w:hAnsi="Times New Roman" w:cs="Times New Roman"/>
          <w:i/>
          <w:iCs/>
          <w:color w:val="222222"/>
          <w:sz w:val="28"/>
          <w:szCs w:val="28"/>
          <w:shd w:val="clear" w:color="auto" w:fill="FFFFFF"/>
        </w:rPr>
        <w:t>2</w:t>
      </w:r>
      <w:r w:rsidRPr="00D65327">
        <w:rPr>
          <w:rFonts w:ascii="Times New Roman" w:hAnsi="Times New Roman" w:cs="Times New Roman"/>
          <w:color w:val="222222"/>
          <w:sz w:val="28"/>
          <w:szCs w:val="28"/>
          <w:shd w:val="clear" w:color="auto" w:fill="FFFFFF"/>
        </w:rPr>
        <w:t>(4), 354-386.</w:t>
      </w:r>
    </w:p>
    <w:p w14:paraId="711041BA" w14:textId="77777777" w:rsidR="00D65327" w:rsidRPr="00D65327" w:rsidRDefault="00D65327"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CF17B37" w14:textId="7945425F" w:rsidR="0054602B" w:rsidRDefault="00000000"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proofErr w:type="spellStart"/>
      <w:r>
        <w:rPr>
          <w:rFonts w:ascii="Times New Roman" w:eastAsia="SimSun" w:hAnsi="Times New Roman" w:cs="Times New Roman"/>
          <w:color w:val="222222"/>
          <w:sz w:val="28"/>
          <w:szCs w:val="28"/>
          <w:shd w:val="clear" w:color="auto" w:fill="FFFFFF"/>
        </w:rPr>
        <w:t>Sangkula</w:t>
      </w:r>
      <w:proofErr w:type="spellEnd"/>
      <w:r>
        <w:rPr>
          <w:rFonts w:ascii="Times New Roman" w:eastAsia="SimSun" w:hAnsi="Times New Roman" w:cs="Times New Roman"/>
          <w:color w:val="222222"/>
          <w:sz w:val="28"/>
          <w:szCs w:val="28"/>
          <w:shd w:val="clear" w:color="auto" w:fill="FFFFFF"/>
        </w:rPr>
        <w:t xml:space="preserve">, S. (2024). Nurses' </w:t>
      </w:r>
      <w:r w:rsidR="006742DE">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ompliance </w:t>
      </w:r>
      <w:r w:rsidR="006742DE">
        <w:rPr>
          <w:rFonts w:ascii="Times New Roman" w:eastAsia="SimSun" w:hAnsi="Times New Roman" w:cs="Times New Roman"/>
          <w:color w:val="222222"/>
          <w:sz w:val="28"/>
          <w:szCs w:val="28"/>
          <w:shd w:val="clear" w:color="auto" w:fill="FFFFFF"/>
        </w:rPr>
        <w:t>t</w:t>
      </w:r>
      <w:r>
        <w:rPr>
          <w:rFonts w:ascii="Times New Roman" w:eastAsia="SimSun" w:hAnsi="Times New Roman" w:cs="Times New Roman"/>
          <w:color w:val="222222"/>
          <w:sz w:val="28"/>
          <w:szCs w:val="28"/>
          <w:shd w:val="clear" w:color="auto" w:fill="FFFFFF"/>
        </w:rPr>
        <w:t xml:space="preserve">owards </w:t>
      </w:r>
      <w:r w:rsidR="006742DE">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 </w:t>
      </w:r>
      <w:r w:rsidR="006742DE">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ontrol </w:t>
      </w:r>
      <w:r w:rsidR="006742DE">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ractices at Sulu </w:t>
      </w:r>
      <w:r w:rsidR="006742DE">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anitarium and </w:t>
      </w:r>
      <w:r w:rsidR="006742DE">
        <w:rPr>
          <w:rFonts w:ascii="Times New Roman" w:eastAsia="SimSun" w:hAnsi="Times New Roman" w:cs="Times New Roman"/>
          <w:color w:val="222222"/>
          <w:sz w:val="28"/>
          <w:szCs w:val="28"/>
          <w:shd w:val="clear" w:color="auto" w:fill="FFFFFF"/>
        </w:rPr>
        <w:t>g</w:t>
      </w:r>
      <w:r>
        <w:rPr>
          <w:rFonts w:ascii="Times New Roman" w:eastAsia="SimSun" w:hAnsi="Times New Roman" w:cs="Times New Roman"/>
          <w:color w:val="222222"/>
          <w:sz w:val="28"/>
          <w:szCs w:val="28"/>
          <w:shd w:val="clear" w:color="auto" w:fill="FFFFFF"/>
        </w:rPr>
        <w:t xml:space="preserve">eneral </w:t>
      </w:r>
      <w:r w:rsidR="006742DE">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ospital. </w:t>
      </w:r>
      <w:r>
        <w:rPr>
          <w:rFonts w:ascii="Times New Roman" w:eastAsia="SimSun" w:hAnsi="Times New Roman" w:cs="Times New Roman"/>
          <w:i/>
          <w:color w:val="222222"/>
          <w:sz w:val="28"/>
          <w:szCs w:val="28"/>
          <w:shd w:val="clear" w:color="auto" w:fill="FFFFFF"/>
        </w:rPr>
        <w:t>Journal of Interdisciplinary Perspectives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w:t>
      </w:r>
      <w:r>
        <w:rPr>
          <w:rFonts w:ascii="Times New Roman" w:eastAsia="SimSun" w:hAnsi="Times New Roman" w:cs="Times New Roman"/>
          <w:color w:val="222222"/>
          <w:sz w:val="28"/>
          <w:szCs w:val="28"/>
          <w:shd w:val="clear" w:color="auto" w:fill="FFFFFF"/>
        </w:rPr>
        <w:t>(4), 1-1.</w:t>
      </w:r>
    </w:p>
    <w:p w14:paraId="2FD810DB"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6BFE9209" w14:textId="77777777" w:rsidR="0054602B" w:rsidRDefault="00000000"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Sapbamrer, R. &amp; </w:t>
      </w:r>
      <w:proofErr w:type="spellStart"/>
      <w:r>
        <w:rPr>
          <w:rFonts w:ascii="Times New Roman" w:eastAsia="SimSun" w:hAnsi="Times New Roman" w:cs="Times New Roman"/>
          <w:color w:val="222222"/>
          <w:sz w:val="28"/>
          <w:szCs w:val="28"/>
          <w:shd w:val="clear" w:color="auto" w:fill="FFFFFF"/>
        </w:rPr>
        <w:t>Thammachai</w:t>
      </w:r>
      <w:proofErr w:type="spellEnd"/>
      <w:r>
        <w:rPr>
          <w:rFonts w:ascii="Times New Roman" w:eastAsia="SimSun" w:hAnsi="Times New Roman" w:cs="Times New Roman"/>
          <w:color w:val="222222"/>
          <w:sz w:val="28"/>
          <w:szCs w:val="28"/>
          <w:shd w:val="clear" w:color="auto" w:fill="FFFFFF"/>
        </w:rPr>
        <w:t>, A. (202</w:t>
      </w:r>
      <w:r>
        <w:rPr>
          <w:rFonts w:ascii="Times New Roman" w:eastAsia="SimSun" w:hAnsi="Times New Roman" w:cs="Times New Roman"/>
          <w:color w:val="222222"/>
          <w:sz w:val="28"/>
          <w:szCs w:val="28"/>
          <w:shd w:val="clear" w:color="auto" w:fill="FFFFFF"/>
          <w:lang w:val="en-PH"/>
        </w:rPr>
        <w:t>1</w:t>
      </w:r>
      <w:r>
        <w:rPr>
          <w:rFonts w:ascii="Times New Roman" w:eastAsia="SimSun" w:hAnsi="Times New Roman" w:cs="Times New Roman"/>
          <w:color w:val="222222"/>
          <w:sz w:val="28"/>
          <w:szCs w:val="28"/>
          <w:shd w:val="clear" w:color="auto" w:fill="FFFFFF"/>
        </w:rPr>
        <w:t>). Factors affecting use of personal</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protective equipment and pesticide safety practices: A systematic</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review. </w:t>
      </w:r>
      <w:r>
        <w:rPr>
          <w:rFonts w:ascii="Times New Roman" w:eastAsia="SimSun" w:hAnsi="Times New Roman" w:cs="Times New Roman"/>
          <w:i/>
          <w:color w:val="222222"/>
          <w:sz w:val="28"/>
          <w:szCs w:val="28"/>
          <w:shd w:val="clear" w:color="auto" w:fill="FFFFFF"/>
        </w:rPr>
        <w:t xml:space="preserve">Environmental </w:t>
      </w:r>
      <w:r w:rsidR="0054602B">
        <w:rPr>
          <w:rFonts w:ascii="Times New Roman" w:eastAsia="SimSun" w:hAnsi="Times New Roman" w:cs="Times New Roman"/>
          <w:i/>
          <w:color w:val="222222"/>
          <w:sz w:val="28"/>
          <w:szCs w:val="28"/>
          <w:shd w:val="clear" w:color="auto" w:fill="FFFFFF"/>
        </w:rPr>
        <w:t>R</w:t>
      </w:r>
      <w:r>
        <w:rPr>
          <w:rFonts w:ascii="Times New Roman" w:eastAsia="SimSun" w:hAnsi="Times New Roman" w:cs="Times New Roman"/>
          <w:i/>
          <w:color w:val="222222"/>
          <w:sz w:val="28"/>
          <w:szCs w:val="28"/>
          <w:shd w:val="clear" w:color="auto" w:fill="FFFFFF"/>
        </w:rPr>
        <w:t>esearch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185</w:t>
      </w:r>
      <w:r>
        <w:rPr>
          <w:rFonts w:ascii="Times New Roman" w:eastAsia="SimSun" w:hAnsi="Times New Roman" w:cs="Times New Roman"/>
          <w:color w:val="222222"/>
          <w:sz w:val="28"/>
          <w:szCs w:val="28"/>
          <w:shd w:val="clear" w:color="auto" w:fill="FFFFFF"/>
        </w:rPr>
        <w:t>, 109444.</w:t>
      </w:r>
    </w:p>
    <w:p w14:paraId="3AE84E1F"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C2BDF9C" w14:textId="77777777" w:rsidR="0054602B" w:rsidRDefault="00000000"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Semien, J. (2022). Applying the </w:t>
      </w:r>
      <w:r w:rsidR="0054602B">
        <w:rPr>
          <w:rFonts w:ascii="Times New Roman" w:eastAsia="SimSun" w:hAnsi="Times New Roman" w:cs="Times New Roman"/>
          <w:color w:val="222222"/>
          <w:sz w:val="28"/>
          <w:szCs w:val="28"/>
          <w:shd w:val="clear" w:color="auto" w:fill="FFFFFF"/>
        </w:rPr>
        <w:t>k</w:t>
      </w:r>
      <w:r>
        <w:rPr>
          <w:rFonts w:ascii="Times New Roman" w:eastAsia="SimSun" w:hAnsi="Times New Roman" w:cs="Times New Roman"/>
          <w:color w:val="222222"/>
          <w:sz w:val="28"/>
          <w:szCs w:val="28"/>
          <w:shd w:val="clear" w:color="auto" w:fill="FFFFFF"/>
        </w:rPr>
        <w:t xml:space="preserve">nowledge and </w:t>
      </w:r>
      <w:r w:rsidR="0054602B">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ttitudes in KAPS</w:t>
      </w:r>
      <w:r w:rsidR="0054602B">
        <w:rPr>
          <w:rFonts w:ascii="Times New Roman" w:eastAsia="SimSun" w:hAnsi="Times New Roman" w:cs="Times New Roman"/>
          <w:color w:val="222222"/>
          <w:sz w:val="28"/>
          <w:szCs w:val="28"/>
          <w:shd w:val="clear" w:color="auto" w:fill="FFFFFF"/>
        </w:rPr>
        <w:t>:</w:t>
      </w:r>
      <w:r>
        <w:rPr>
          <w:rFonts w:ascii="Times New Roman" w:eastAsia="SimSun" w:hAnsi="Times New Roman" w:cs="Times New Roman"/>
          <w:color w:val="222222"/>
          <w:sz w:val="28"/>
          <w:szCs w:val="28"/>
          <w:shd w:val="clear" w:color="auto" w:fill="FFFFFF"/>
        </w:rPr>
        <w:t xml:space="preserve"> In </w:t>
      </w:r>
      <w:r w:rsidR="0054602B">
        <w:rPr>
          <w:rFonts w:ascii="Times New Roman" w:eastAsia="SimSun" w:hAnsi="Times New Roman" w:cs="Times New Roman"/>
          <w:color w:val="222222"/>
          <w:sz w:val="28"/>
          <w:szCs w:val="28"/>
          <w:shd w:val="clear" w:color="auto" w:fill="FFFFFF"/>
        </w:rPr>
        <w:t>h</w:t>
      </w:r>
      <w:r w:rsidRPr="0054602B">
        <w:rPr>
          <w:rFonts w:ascii="Times New Roman" w:eastAsia="SimSun" w:hAnsi="Times New Roman" w:cs="Times New Roman"/>
          <w:iCs/>
          <w:color w:val="222222"/>
          <w:sz w:val="28"/>
          <w:szCs w:val="28"/>
          <w:shd w:val="clear" w:color="auto" w:fill="FFFFFF"/>
        </w:rPr>
        <w:t xml:space="preserve">azard </w:t>
      </w:r>
      <w:r w:rsidR="0054602B">
        <w:rPr>
          <w:rFonts w:ascii="Times New Roman" w:eastAsia="SimSun" w:hAnsi="Times New Roman" w:cs="Times New Roman"/>
          <w:iCs/>
          <w:color w:val="222222"/>
          <w:sz w:val="28"/>
          <w:szCs w:val="28"/>
          <w:shd w:val="clear" w:color="auto" w:fill="FFFFFF"/>
        </w:rPr>
        <w:t>m</w:t>
      </w:r>
      <w:r w:rsidRPr="0054602B">
        <w:rPr>
          <w:rFonts w:ascii="Times New Roman" w:eastAsia="SimSun" w:hAnsi="Times New Roman" w:cs="Times New Roman"/>
          <w:iCs/>
          <w:color w:val="222222"/>
          <w:sz w:val="28"/>
          <w:szCs w:val="28"/>
          <w:shd w:val="clear" w:color="auto" w:fill="FFFFFF"/>
        </w:rPr>
        <w:t xml:space="preserve">itigation </w:t>
      </w:r>
      <w:r w:rsidR="0054602B">
        <w:rPr>
          <w:rFonts w:ascii="Times New Roman" w:eastAsia="SimSun" w:hAnsi="Times New Roman" w:cs="Times New Roman"/>
          <w:iCs/>
          <w:color w:val="222222"/>
          <w:sz w:val="28"/>
          <w:szCs w:val="28"/>
          <w:shd w:val="clear" w:color="auto" w:fill="FFFFFF"/>
        </w:rPr>
        <w:t>t</w:t>
      </w:r>
      <w:r w:rsidRPr="0054602B">
        <w:rPr>
          <w:rFonts w:ascii="Times New Roman" w:eastAsia="SimSun" w:hAnsi="Times New Roman" w:cs="Times New Roman"/>
          <w:iCs/>
          <w:color w:val="222222"/>
          <w:sz w:val="28"/>
          <w:szCs w:val="28"/>
          <w:shd w:val="clear" w:color="auto" w:fill="FFFFFF"/>
        </w:rPr>
        <w:t xml:space="preserve">raining for </w:t>
      </w:r>
      <w:r w:rsidR="0054602B">
        <w:rPr>
          <w:rFonts w:ascii="Times New Roman" w:eastAsia="SimSun" w:hAnsi="Times New Roman" w:cs="Times New Roman"/>
          <w:iCs/>
          <w:color w:val="222222"/>
          <w:sz w:val="28"/>
          <w:szCs w:val="28"/>
          <w:shd w:val="clear" w:color="auto" w:fill="FFFFFF"/>
        </w:rPr>
        <w:t>v</w:t>
      </w:r>
      <w:r w:rsidRPr="0054602B">
        <w:rPr>
          <w:rFonts w:ascii="Times New Roman" w:eastAsia="SimSun" w:hAnsi="Times New Roman" w:cs="Times New Roman"/>
          <w:iCs/>
          <w:color w:val="222222"/>
          <w:sz w:val="28"/>
          <w:szCs w:val="28"/>
          <w:shd w:val="clear" w:color="auto" w:fill="FFFFFF"/>
        </w:rPr>
        <w:t xml:space="preserve">ulnerable </w:t>
      </w:r>
      <w:r w:rsidR="0054602B">
        <w:rPr>
          <w:rFonts w:ascii="Times New Roman" w:eastAsia="SimSun" w:hAnsi="Times New Roman" w:cs="Times New Roman"/>
          <w:iCs/>
          <w:color w:val="222222"/>
          <w:sz w:val="28"/>
          <w:szCs w:val="28"/>
          <w:shd w:val="clear" w:color="auto" w:fill="FFFFFF"/>
        </w:rPr>
        <w:t>c</w:t>
      </w:r>
      <w:r w:rsidRPr="0054602B">
        <w:rPr>
          <w:rFonts w:ascii="Times New Roman" w:eastAsia="SimSun" w:hAnsi="Times New Roman" w:cs="Times New Roman"/>
          <w:iCs/>
          <w:color w:val="222222"/>
          <w:sz w:val="28"/>
          <w:szCs w:val="28"/>
          <w:shd w:val="clear" w:color="auto" w:fill="FFFFFF"/>
        </w:rPr>
        <w:t>ommunities</w:t>
      </w:r>
      <w:r w:rsidR="0054602B">
        <w:rPr>
          <w:rFonts w:ascii="Times New Roman" w:eastAsia="SimSun" w:hAnsi="Times New Roman" w:cs="Times New Roman"/>
          <w:color w:val="222222"/>
          <w:sz w:val="28"/>
          <w:szCs w:val="28"/>
          <w:shd w:val="clear" w:color="auto" w:fill="FFFFFF"/>
        </w:rPr>
        <w:t xml:space="preserve">. </w:t>
      </w:r>
      <w:r w:rsidR="0054602B">
        <w:rPr>
          <w:rFonts w:ascii="Times New Roman" w:eastAsia="SimSun" w:hAnsi="Times New Roman" w:cs="Times New Roman"/>
          <w:i/>
          <w:color w:val="222222"/>
          <w:sz w:val="28"/>
          <w:szCs w:val="28"/>
          <w:shd w:val="clear" w:color="auto" w:fill="FFFFFF"/>
        </w:rPr>
        <w:t>International Journal of Nursing Studies Advances</w:t>
      </w:r>
      <w:r w:rsidR="0054602B">
        <w:rPr>
          <w:rFonts w:ascii="Times New Roman" w:eastAsia="SimSun" w:hAnsi="Times New Roman" w:cs="Times New Roman"/>
          <w:color w:val="222222"/>
          <w:sz w:val="28"/>
          <w:szCs w:val="28"/>
          <w:shd w:val="clear" w:color="auto" w:fill="FFFFFF"/>
        </w:rPr>
        <w:t>, </w:t>
      </w:r>
      <w:r w:rsidR="0054602B">
        <w:rPr>
          <w:rFonts w:ascii="Times New Roman" w:eastAsia="SimSun" w:hAnsi="Times New Roman" w:cs="Times New Roman"/>
          <w:i/>
          <w:color w:val="222222"/>
          <w:sz w:val="28"/>
          <w:szCs w:val="28"/>
          <w:shd w:val="clear" w:color="auto" w:fill="FFFFFF"/>
        </w:rPr>
        <w:t>29</w:t>
      </w:r>
      <w:r w:rsidR="0054602B">
        <w:rPr>
          <w:rFonts w:ascii="Times New Roman" w:eastAsia="SimSun" w:hAnsi="Times New Roman" w:cs="Times New Roman"/>
          <w:color w:val="222222"/>
          <w:sz w:val="28"/>
          <w:szCs w:val="28"/>
          <w:shd w:val="clear" w:color="auto" w:fill="FFFFFF"/>
        </w:rPr>
        <w:t xml:space="preserve">(1), 35-39. </w:t>
      </w:r>
    </w:p>
    <w:p w14:paraId="23243689"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D9C910E" w14:textId="77777777" w:rsidR="00D65327" w:rsidRDefault="00D65327"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2788FDB4" w14:textId="43AF7D55" w:rsidR="00D65327" w:rsidRDefault="00D65327"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lastRenderedPageBreak/>
        <w:t>Tan, S. H. E. &amp; Chin, G. F. (2023). Generational effect on nurses’ work values, engagement, and satisfaction in an acute hospital. </w:t>
      </w:r>
      <w:r>
        <w:rPr>
          <w:rFonts w:ascii="Times New Roman" w:eastAsia="SimSun" w:hAnsi="Times New Roman" w:cs="Times New Roman"/>
          <w:i/>
          <w:color w:val="222222"/>
          <w:sz w:val="28"/>
          <w:szCs w:val="28"/>
          <w:shd w:val="clear" w:color="auto" w:fill="FFFFFF"/>
        </w:rPr>
        <w:t>BMC Nursing</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22</w:t>
      </w:r>
      <w:r>
        <w:rPr>
          <w:rFonts w:ascii="Times New Roman" w:eastAsia="SimSun" w:hAnsi="Times New Roman" w:cs="Times New Roman"/>
          <w:color w:val="222222"/>
          <w:sz w:val="28"/>
          <w:szCs w:val="28"/>
          <w:shd w:val="clear" w:color="auto" w:fill="FFFFFF"/>
        </w:rPr>
        <w:t>(1), 88.</w:t>
      </w:r>
    </w:p>
    <w:p w14:paraId="14E7B5CA" w14:textId="77777777" w:rsidR="00D65327" w:rsidRDefault="00D65327"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78591C3" w14:textId="62D88DBE" w:rsidR="00D65327" w:rsidRDefault="00D65327" w:rsidP="00D65327">
      <w:pPr>
        <w:spacing w:after="0"/>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Teresa-Morales, C., Rodríguez-Pérez, M., Araujo-Hernández, M. &amp; Feria-Ramírez, C. (2022). Current stereotypes associated with nursing and nursing professionals: An integrative review. </w:t>
      </w:r>
      <w:r>
        <w:rPr>
          <w:rFonts w:ascii="Times New Roman" w:eastAsia="SimSun" w:hAnsi="Times New Roman" w:cs="Times New Roman"/>
          <w:i/>
          <w:color w:val="222222"/>
          <w:sz w:val="28"/>
          <w:szCs w:val="28"/>
          <w:shd w:val="clear" w:color="auto" w:fill="FFFFFF"/>
        </w:rPr>
        <w:t>International Journal of Environmental Research and Public Health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19</w:t>
      </w:r>
      <w:r>
        <w:rPr>
          <w:rFonts w:ascii="Times New Roman" w:eastAsia="SimSun" w:hAnsi="Times New Roman" w:cs="Times New Roman"/>
          <w:color w:val="222222"/>
          <w:sz w:val="28"/>
          <w:szCs w:val="28"/>
          <w:shd w:val="clear" w:color="auto" w:fill="FFFFFF"/>
        </w:rPr>
        <w:t>(13), 7640.</w:t>
      </w:r>
    </w:p>
    <w:p w14:paraId="47E06B6A" w14:textId="77777777" w:rsidR="00D65327" w:rsidRDefault="00D65327"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74E6FEB" w14:textId="1A7577FE" w:rsidR="0054602B" w:rsidRDefault="00000000" w:rsidP="00D65327">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Tomczyk, S., Twyman, A., de Kraker, M. E., Rehse, A. P. C., Tartari, E., Toledo, J. P.</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w:t>
      </w:r>
      <w:proofErr w:type="spellStart"/>
      <w:r>
        <w:rPr>
          <w:rFonts w:ascii="Times New Roman" w:eastAsia="SimSun" w:hAnsi="Times New Roman" w:cs="Times New Roman"/>
          <w:color w:val="222222"/>
          <w:sz w:val="28"/>
          <w:szCs w:val="28"/>
          <w:shd w:val="clear" w:color="auto" w:fill="FFFFFF"/>
        </w:rPr>
        <w:t>Allegranzi</w:t>
      </w:r>
      <w:proofErr w:type="spellEnd"/>
      <w:r>
        <w:rPr>
          <w:rFonts w:ascii="Times New Roman" w:eastAsia="SimSun" w:hAnsi="Times New Roman" w:cs="Times New Roman"/>
          <w:color w:val="222222"/>
          <w:sz w:val="28"/>
          <w:szCs w:val="28"/>
          <w:shd w:val="clear" w:color="auto" w:fill="FFFFFF"/>
        </w:rPr>
        <w:t>, B. (2022). The first WHO global</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survey on infection prevention and control in health-care facilities. </w:t>
      </w:r>
      <w:r>
        <w:rPr>
          <w:rFonts w:ascii="Times New Roman" w:eastAsia="SimSun" w:hAnsi="Times New Roman" w:cs="Times New Roman"/>
          <w:i/>
          <w:color w:val="222222"/>
          <w:sz w:val="28"/>
          <w:szCs w:val="28"/>
          <w:shd w:val="clear" w:color="auto" w:fill="FFFFFF"/>
        </w:rPr>
        <w:t>Th</w:t>
      </w:r>
      <w:r w:rsidR="0054602B">
        <w:rPr>
          <w:rFonts w:ascii="Times New Roman" w:eastAsia="SimSun" w:hAnsi="Times New Roman" w:cs="Times New Roman"/>
          <w:i/>
          <w:color w:val="222222"/>
          <w:sz w:val="28"/>
          <w:szCs w:val="28"/>
          <w:shd w:val="clear" w:color="auto" w:fill="FFFFFF"/>
        </w:rPr>
        <w:t xml:space="preserve">e </w:t>
      </w:r>
      <w:r>
        <w:rPr>
          <w:rFonts w:ascii="Times New Roman" w:eastAsia="SimSun" w:hAnsi="Times New Roman" w:cs="Times New Roman"/>
          <w:i/>
          <w:color w:val="222222"/>
          <w:sz w:val="28"/>
          <w:szCs w:val="28"/>
          <w:shd w:val="clear" w:color="auto" w:fill="FFFFFF"/>
        </w:rPr>
        <w:t>Lancet Infectious Diseases</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22</w:t>
      </w:r>
      <w:r>
        <w:rPr>
          <w:rFonts w:ascii="Times New Roman" w:eastAsia="SimSun" w:hAnsi="Times New Roman" w:cs="Times New Roman"/>
          <w:color w:val="222222"/>
          <w:sz w:val="28"/>
          <w:szCs w:val="28"/>
          <w:shd w:val="clear" w:color="auto" w:fill="FFFFFF"/>
        </w:rPr>
        <w:t>(6), 845-856.</w:t>
      </w:r>
    </w:p>
    <w:p w14:paraId="0ACBCA65"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114C263A" w14:textId="32151EF9" w:rsidR="0054602B" w:rsidRDefault="00000000"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Wang, D., Zhang, X., Chen, H. &amp; Liu, C. (2022). Applying theory of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lanned </w:t>
      </w:r>
      <w:r w:rsidR="00211E15">
        <w:rPr>
          <w:rFonts w:ascii="Times New Roman" w:eastAsia="SimSun" w:hAnsi="Times New Roman" w:cs="Times New Roman"/>
          <w:color w:val="222222"/>
          <w:sz w:val="28"/>
          <w:szCs w:val="28"/>
          <w:shd w:val="clear" w:color="auto" w:fill="FFFFFF"/>
        </w:rPr>
        <w:t>b</w:t>
      </w:r>
      <w:r>
        <w:rPr>
          <w:rFonts w:ascii="Times New Roman" w:eastAsia="SimSun" w:hAnsi="Times New Roman" w:cs="Times New Roman"/>
          <w:color w:val="222222"/>
          <w:sz w:val="28"/>
          <w:szCs w:val="28"/>
          <w:shd w:val="clear" w:color="auto" w:fill="FFFFFF"/>
        </w:rPr>
        <w:t xml:space="preserve">ehavior to </w:t>
      </w:r>
      <w:r w:rsidR="00211E15">
        <w:rPr>
          <w:rFonts w:ascii="Times New Roman" w:eastAsia="SimSun" w:hAnsi="Times New Roman" w:cs="Times New Roman"/>
          <w:color w:val="222222"/>
          <w:sz w:val="28"/>
          <w:szCs w:val="28"/>
          <w:shd w:val="clear" w:color="auto" w:fill="FFFFFF"/>
        </w:rPr>
        <w:t>u</w:t>
      </w:r>
      <w:r>
        <w:rPr>
          <w:rFonts w:ascii="Times New Roman" w:eastAsia="SimSun" w:hAnsi="Times New Roman" w:cs="Times New Roman"/>
          <w:color w:val="222222"/>
          <w:sz w:val="28"/>
          <w:szCs w:val="28"/>
          <w:shd w:val="clear" w:color="auto" w:fill="FFFFFF"/>
        </w:rPr>
        <w:t xml:space="preserve">nderstand </w:t>
      </w:r>
      <w:proofErr w:type="gramStart"/>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hysicians’</w:t>
      </w:r>
      <w:proofErr w:type="gramEnd"/>
      <w:r>
        <w:rPr>
          <w:rFonts w:ascii="Times New Roman" w:eastAsia="SimSun" w:hAnsi="Times New Roman" w:cs="Times New Roman"/>
          <w:color w:val="222222"/>
          <w:sz w:val="28"/>
          <w:szCs w:val="28"/>
          <w:shd w:val="clear" w:color="auto" w:fill="FFFFFF"/>
        </w:rPr>
        <w:t xml:space="preserve"> </w:t>
      </w:r>
      <w:r w:rsidR="00211E15">
        <w:rPr>
          <w:rFonts w:ascii="Times New Roman" w:eastAsia="SimSun" w:hAnsi="Times New Roman" w:cs="Times New Roman"/>
          <w:color w:val="222222"/>
          <w:sz w:val="28"/>
          <w:szCs w:val="28"/>
          <w:shd w:val="clear" w:color="auto" w:fill="FFFFFF"/>
        </w:rPr>
        <w:t>s</w:t>
      </w:r>
      <w:r>
        <w:rPr>
          <w:rFonts w:ascii="Times New Roman" w:eastAsia="SimSun" w:hAnsi="Times New Roman" w:cs="Times New Roman"/>
          <w:color w:val="222222"/>
          <w:sz w:val="28"/>
          <w:szCs w:val="28"/>
          <w:shd w:val="clear" w:color="auto" w:fill="FFFFFF"/>
        </w:rPr>
        <w:t xml:space="preserve">hared decision-making with patients with </w:t>
      </w:r>
      <w:r w:rsidR="00211E15">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cute </w:t>
      </w:r>
      <w:r w:rsidR="00211E15">
        <w:rPr>
          <w:rFonts w:ascii="Times New Roman" w:eastAsia="SimSun" w:hAnsi="Times New Roman" w:cs="Times New Roman"/>
          <w:color w:val="222222"/>
          <w:sz w:val="28"/>
          <w:szCs w:val="28"/>
          <w:shd w:val="clear" w:color="auto" w:fill="FFFFFF"/>
        </w:rPr>
        <w:t>r</w:t>
      </w:r>
      <w:r>
        <w:rPr>
          <w:rFonts w:ascii="Times New Roman" w:eastAsia="SimSun" w:hAnsi="Times New Roman" w:cs="Times New Roman"/>
          <w:color w:val="222222"/>
          <w:sz w:val="28"/>
          <w:szCs w:val="28"/>
          <w:shd w:val="clear" w:color="auto" w:fill="FFFFFF"/>
        </w:rPr>
        <w:t xml:space="preserve">espiratory </w:t>
      </w:r>
      <w:r w:rsidR="00211E15">
        <w:rPr>
          <w:rFonts w:ascii="Times New Roman" w:eastAsia="SimSun" w:hAnsi="Times New Roman" w:cs="Times New Roman"/>
          <w:color w:val="222222"/>
          <w:sz w:val="28"/>
          <w:szCs w:val="28"/>
          <w:shd w:val="clear" w:color="auto" w:fill="FFFFFF"/>
        </w:rPr>
        <w:t>i</w:t>
      </w:r>
      <w:r>
        <w:rPr>
          <w:rFonts w:ascii="Times New Roman" w:eastAsia="SimSun" w:hAnsi="Times New Roman" w:cs="Times New Roman"/>
          <w:color w:val="222222"/>
          <w:sz w:val="28"/>
          <w:szCs w:val="28"/>
          <w:shd w:val="clear" w:color="auto" w:fill="FFFFFF"/>
        </w:rPr>
        <w:t xml:space="preserve">nfections in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rimary </w:t>
      </w:r>
      <w:r w:rsidR="00211E15">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are: </w:t>
      </w:r>
      <w:r w:rsidR="0054602B">
        <w:rPr>
          <w:rFonts w:ascii="Times New Roman" w:eastAsia="SimSun" w:hAnsi="Times New Roman" w:cs="Times New Roman"/>
          <w:color w:val="222222"/>
          <w:sz w:val="28"/>
          <w:szCs w:val="28"/>
          <w:shd w:val="clear" w:color="auto" w:fill="FFFFFF"/>
        </w:rPr>
        <w:t>A</w:t>
      </w:r>
      <w:r>
        <w:rPr>
          <w:rFonts w:ascii="Times New Roman" w:eastAsia="SimSun" w:hAnsi="Times New Roman" w:cs="Times New Roman"/>
          <w:color w:val="222222"/>
          <w:sz w:val="28"/>
          <w:szCs w:val="28"/>
          <w:shd w:val="clear" w:color="auto" w:fill="FFFFFF"/>
        </w:rPr>
        <w:t xml:space="preserve"> cross-sectional study. </w:t>
      </w:r>
      <w:r>
        <w:rPr>
          <w:rFonts w:ascii="Times New Roman" w:eastAsia="SimSun" w:hAnsi="Times New Roman" w:cs="Times New Roman"/>
          <w:i/>
          <w:color w:val="222222"/>
          <w:sz w:val="28"/>
          <w:szCs w:val="28"/>
          <w:shd w:val="clear" w:color="auto" w:fill="FFFFFF"/>
        </w:rPr>
        <w:t>Frontiers in Pharmacology</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12</w:t>
      </w:r>
      <w:r>
        <w:rPr>
          <w:rFonts w:ascii="Times New Roman" w:eastAsia="SimSun" w:hAnsi="Times New Roman" w:cs="Times New Roman"/>
          <w:color w:val="222222"/>
          <w:sz w:val="28"/>
          <w:szCs w:val="28"/>
          <w:shd w:val="clear" w:color="auto" w:fill="FFFFFF"/>
        </w:rPr>
        <w:t>, 785419.</w:t>
      </w:r>
    </w:p>
    <w:p w14:paraId="4834B866"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3EC04E2F" w14:textId="3A92D8EC" w:rsidR="0054602B" w:rsidRPr="0054602B" w:rsidRDefault="0054602B" w:rsidP="0054602B">
      <w:pPr>
        <w:spacing w:after="0" w:line="240" w:lineRule="auto"/>
        <w:ind w:left="720" w:hanging="720"/>
        <w:jc w:val="both"/>
        <w:rPr>
          <w:rFonts w:ascii="Times New Roman" w:hAnsi="Times New Roman" w:cs="Times New Roman"/>
          <w:color w:val="000000" w:themeColor="text1"/>
          <w:sz w:val="28"/>
          <w:szCs w:val="28"/>
        </w:rPr>
      </w:pPr>
      <w:r w:rsidRPr="0054602B">
        <w:rPr>
          <w:rFonts w:ascii="Times New Roman" w:hAnsi="Times New Roman" w:cs="Times New Roman"/>
          <w:color w:val="000000" w:themeColor="text1"/>
          <w:sz w:val="28"/>
          <w:szCs w:val="28"/>
        </w:rPr>
        <w:t>World Health Organization</w:t>
      </w:r>
      <w:r w:rsidR="00D65327">
        <w:rPr>
          <w:rFonts w:ascii="Times New Roman" w:hAnsi="Times New Roman" w:cs="Times New Roman"/>
          <w:color w:val="000000" w:themeColor="text1"/>
          <w:sz w:val="28"/>
          <w:szCs w:val="28"/>
        </w:rPr>
        <w:t xml:space="preserve"> [WHO]</w:t>
      </w:r>
      <w:r w:rsidRPr="0054602B">
        <w:rPr>
          <w:rFonts w:ascii="Times New Roman" w:hAnsi="Times New Roman" w:cs="Times New Roman"/>
          <w:color w:val="000000" w:themeColor="text1"/>
          <w:sz w:val="28"/>
          <w:szCs w:val="28"/>
        </w:rPr>
        <w:t>. (2023</w:t>
      </w:r>
      <w:r>
        <w:rPr>
          <w:rFonts w:ascii="Times New Roman" w:hAnsi="Times New Roman" w:cs="Times New Roman"/>
          <w:color w:val="000000" w:themeColor="text1"/>
          <w:sz w:val="28"/>
          <w:szCs w:val="28"/>
        </w:rPr>
        <w:t>)</w:t>
      </w:r>
      <w:r w:rsidRPr="0054602B">
        <w:rPr>
          <w:rFonts w:ascii="Times New Roman" w:hAnsi="Times New Roman" w:cs="Times New Roman"/>
          <w:color w:val="000000" w:themeColor="text1"/>
          <w:sz w:val="28"/>
          <w:szCs w:val="28"/>
        </w:rPr>
        <w:t xml:space="preserve">. WHO </w:t>
      </w:r>
      <w:r>
        <w:rPr>
          <w:rFonts w:ascii="Times New Roman" w:hAnsi="Times New Roman" w:cs="Times New Roman"/>
          <w:color w:val="000000" w:themeColor="text1"/>
          <w:sz w:val="28"/>
          <w:szCs w:val="28"/>
        </w:rPr>
        <w:t>i</w:t>
      </w:r>
      <w:r w:rsidRPr="0054602B">
        <w:rPr>
          <w:rFonts w:ascii="Times New Roman" w:hAnsi="Times New Roman" w:cs="Times New Roman"/>
          <w:color w:val="000000" w:themeColor="text1"/>
          <w:sz w:val="28"/>
          <w:szCs w:val="28"/>
        </w:rPr>
        <w:t xml:space="preserve">nfection </w:t>
      </w:r>
      <w:r>
        <w:rPr>
          <w:rFonts w:ascii="Times New Roman" w:hAnsi="Times New Roman" w:cs="Times New Roman"/>
          <w:color w:val="000000" w:themeColor="text1"/>
          <w:sz w:val="28"/>
          <w:szCs w:val="28"/>
        </w:rPr>
        <w:t>p</w:t>
      </w:r>
      <w:r w:rsidRPr="0054602B">
        <w:rPr>
          <w:rFonts w:ascii="Times New Roman" w:hAnsi="Times New Roman" w:cs="Times New Roman"/>
          <w:color w:val="000000" w:themeColor="text1"/>
          <w:sz w:val="28"/>
          <w:szCs w:val="28"/>
        </w:rPr>
        <w:t xml:space="preserve">revention and </w:t>
      </w:r>
      <w:r>
        <w:rPr>
          <w:rFonts w:ascii="Times New Roman" w:hAnsi="Times New Roman" w:cs="Times New Roman"/>
          <w:color w:val="000000" w:themeColor="text1"/>
          <w:sz w:val="28"/>
          <w:szCs w:val="28"/>
        </w:rPr>
        <w:t>c</w:t>
      </w:r>
      <w:r w:rsidRPr="0054602B">
        <w:rPr>
          <w:rFonts w:ascii="Times New Roman" w:hAnsi="Times New Roman" w:cs="Times New Roman"/>
          <w:color w:val="000000" w:themeColor="text1"/>
          <w:sz w:val="28"/>
          <w:szCs w:val="28"/>
        </w:rPr>
        <w:t>ontrol</w:t>
      </w:r>
      <w:r>
        <w:rPr>
          <w:rFonts w:ascii="Times New Roman" w:hAnsi="Times New Roman" w:cs="Times New Roman"/>
          <w:color w:val="000000" w:themeColor="text1"/>
          <w:sz w:val="28"/>
          <w:szCs w:val="28"/>
        </w:rPr>
        <w:t xml:space="preserve"> g</w:t>
      </w:r>
      <w:r w:rsidRPr="0054602B">
        <w:rPr>
          <w:rFonts w:ascii="Times New Roman" w:hAnsi="Times New Roman" w:cs="Times New Roman"/>
          <w:color w:val="000000" w:themeColor="text1"/>
          <w:sz w:val="28"/>
          <w:szCs w:val="28"/>
        </w:rPr>
        <w:t>lobal</w:t>
      </w:r>
      <w:r>
        <w:rPr>
          <w:rFonts w:ascii="Times New Roman" w:hAnsi="Times New Roman" w:cs="Times New Roman"/>
          <w:color w:val="000000" w:themeColor="text1"/>
          <w:sz w:val="28"/>
          <w:szCs w:val="28"/>
        </w:rPr>
        <w:t xml:space="preserve"> n</w:t>
      </w:r>
      <w:r w:rsidRPr="0054602B">
        <w:rPr>
          <w:rFonts w:ascii="Times New Roman" w:hAnsi="Times New Roman" w:cs="Times New Roman"/>
          <w:color w:val="000000" w:themeColor="text1"/>
          <w:sz w:val="28"/>
          <w:szCs w:val="28"/>
        </w:rPr>
        <w:t>ewsletter</w:t>
      </w:r>
      <w:r>
        <w:rPr>
          <w:rFonts w:ascii="Times New Roman" w:hAnsi="Times New Roman" w:cs="Times New Roman"/>
          <w:color w:val="000000" w:themeColor="text1"/>
          <w:sz w:val="28"/>
          <w:szCs w:val="28"/>
        </w:rPr>
        <w:t>: A scoping review</w:t>
      </w:r>
      <w:r w:rsidR="007245DC">
        <w:rPr>
          <w:rFonts w:ascii="Times New Roman" w:hAnsi="Times New Roman" w:cs="Times New Roman"/>
          <w:color w:val="000000" w:themeColor="text1"/>
          <w:sz w:val="28"/>
          <w:szCs w:val="28"/>
        </w:rPr>
        <w:t xml:space="preserve">. </w:t>
      </w:r>
      <w:r w:rsidR="007245DC">
        <w:rPr>
          <w:rFonts w:ascii="Times New Roman" w:eastAsia="SimSun" w:hAnsi="Times New Roman" w:cs="Times New Roman"/>
          <w:i/>
          <w:color w:val="222222"/>
          <w:sz w:val="28"/>
          <w:szCs w:val="28"/>
          <w:shd w:val="clear" w:color="auto" w:fill="FFFFFF"/>
        </w:rPr>
        <w:t>Infectious Disease Clinics</w:t>
      </w:r>
      <w:r w:rsidR="00211E15">
        <w:rPr>
          <w:rFonts w:ascii="Times New Roman" w:eastAsia="SimSun" w:hAnsi="Times New Roman" w:cs="Times New Roman"/>
          <w:i/>
          <w:color w:val="222222"/>
          <w:sz w:val="28"/>
          <w:szCs w:val="28"/>
          <w:shd w:val="clear" w:color="auto" w:fill="FFFFFF"/>
        </w:rPr>
        <w:t>,</w:t>
      </w:r>
      <w:r w:rsidR="007245DC">
        <w:rPr>
          <w:rFonts w:ascii="Times New Roman" w:eastAsia="SimSun" w:hAnsi="Times New Roman" w:cs="Times New Roman"/>
          <w:i/>
          <w:color w:val="222222"/>
          <w:sz w:val="28"/>
          <w:szCs w:val="28"/>
          <w:shd w:val="clear" w:color="auto" w:fill="FFFFFF"/>
        </w:rPr>
        <w:t xml:space="preserve"> 2</w:t>
      </w:r>
      <w:r w:rsidR="007245DC">
        <w:rPr>
          <w:rFonts w:ascii="Times New Roman" w:eastAsia="SimSun" w:hAnsi="Times New Roman" w:cs="Times New Roman"/>
          <w:color w:val="222222"/>
          <w:sz w:val="28"/>
          <w:szCs w:val="28"/>
          <w:shd w:val="clear" w:color="auto" w:fill="FFFFFF"/>
        </w:rPr>
        <w:t xml:space="preserve">8(5). </w:t>
      </w:r>
    </w:p>
    <w:p w14:paraId="1D5F811B"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70E4D4FF" w14:textId="3E505DF2" w:rsidR="0054602B" w:rsidRDefault="00000000"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 xml:space="preserve">Yasmeen, S., Ali, T. S., Khalid, W., </w:t>
      </w:r>
      <w:proofErr w:type="spellStart"/>
      <w:r>
        <w:rPr>
          <w:rFonts w:ascii="Times New Roman" w:eastAsia="SimSun" w:hAnsi="Times New Roman" w:cs="Times New Roman"/>
          <w:color w:val="222222"/>
          <w:sz w:val="28"/>
          <w:szCs w:val="28"/>
          <w:shd w:val="clear" w:color="auto" w:fill="FFFFFF"/>
        </w:rPr>
        <w:t>Kurji</w:t>
      </w:r>
      <w:proofErr w:type="spellEnd"/>
      <w:r>
        <w:rPr>
          <w:rFonts w:ascii="Times New Roman" w:eastAsia="SimSun" w:hAnsi="Times New Roman" w:cs="Times New Roman"/>
          <w:color w:val="222222"/>
          <w:sz w:val="28"/>
          <w:szCs w:val="28"/>
          <w:shd w:val="clear" w:color="auto" w:fill="FFFFFF"/>
        </w:rPr>
        <w:t>, Z., Hazara, S. M.</w:t>
      </w:r>
      <w:r w:rsidR="0054602B">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 xml:space="preserve">&amp; Bashir, S. (2022). Knowledge and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ractices regarding standard precautions for infection control among nurses working at a </w:t>
      </w:r>
      <w:r w:rsidR="00211E15">
        <w:rPr>
          <w:rFonts w:ascii="Times New Roman" w:eastAsia="SimSun" w:hAnsi="Times New Roman" w:cs="Times New Roman"/>
          <w:color w:val="222222"/>
          <w:sz w:val="28"/>
          <w:szCs w:val="28"/>
          <w:shd w:val="clear" w:color="auto" w:fill="FFFFFF"/>
        </w:rPr>
        <w:t>p</w:t>
      </w:r>
      <w:r>
        <w:rPr>
          <w:rFonts w:ascii="Times New Roman" w:eastAsia="SimSun" w:hAnsi="Times New Roman" w:cs="Times New Roman"/>
          <w:color w:val="222222"/>
          <w:sz w:val="28"/>
          <w:szCs w:val="28"/>
          <w:shd w:val="clear" w:color="auto" w:fill="FFFFFF"/>
        </w:rPr>
        <w:t xml:space="preserve">ublic, </w:t>
      </w:r>
      <w:r w:rsidR="00211E15">
        <w:rPr>
          <w:rFonts w:ascii="Times New Roman" w:eastAsia="SimSun" w:hAnsi="Times New Roman" w:cs="Times New Roman"/>
          <w:color w:val="222222"/>
          <w:sz w:val="28"/>
          <w:szCs w:val="28"/>
          <w:shd w:val="clear" w:color="auto" w:fill="FFFFFF"/>
        </w:rPr>
        <w:t>t</w:t>
      </w:r>
      <w:r>
        <w:rPr>
          <w:rFonts w:ascii="Times New Roman" w:eastAsia="SimSun" w:hAnsi="Times New Roman" w:cs="Times New Roman"/>
          <w:color w:val="222222"/>
          <w:sz w:val="28"/>
          <w:szCs w:val="28"/>
          <w:shd w:val="clear" w:color="auto" w:fill="FFFFFF"/>
        </w:rPr>
        <w:t xml:space="preserve">ertiary </w:t>
      </w:r>
      <w:r w:rsidR="00211E15">
        <w:rPr>
          <w:rFonts w:ascii="Times New Roman" w:eastAsia="SimSun" w:hAnsi="Times New Roman" w:cs="Times New Roman"/>
          <w:color w:val="222222"/>
          <w:sz w:val="28"/>
          <w:szCs w:val="28"/>
          <w:shd w:val="clear" w:color="auto" w:fill="FFFFFF"/>
        </w:rPr>
        <w:t>c</w:t>
      </w:r>
      <w:r>
        <w:rPr>
          <w:rFonts w:ascii="Times New Roman" w:eastAsia="SimSun" w:hAnsi="Times New Roman" w:cs="Times New Roman"/>
          <w:color w:val="222222"/>
          <w:sz w:val="28"/>
          <w:szCs w:val="28"/>
          <w:shd w:val="clear" w:color="auto" w:fill="FFFFFF"/>
        </w:rPr>
        <w:t xml:space="preserve">are </w:t>
      </w:r>
      <w:r w:rsidR="00211E15">
        <w:rPr>
          <w:rFonts w:ascii="Times New Roman" w:eastAsia="SimSun" w:hAnsi="Times New Roman" w:cs="Times New Roman"/>
          <w:color w:val="222222"/>
          <w:sz w:val="28"/>
          <w:szCs w:val="28"/>
          <w:shd w:val="clear" w:color="auto" w:fill="FFFFFF"/>
        </w:rPr>
        <w:t>h</w:t>
      </w:r>
      <w:r>
        <w:rPr>
          <w:rFonts w:ascii="Times New Roman" w:eastAsia="SimSun" w:hAnsi="Times New Roman" w:cs="Times New Roman"/>
          <w:color w:val="222222"/>
          <w:sz w:val="28"/>
          <w:szCs w:val="28"/>
          <w:shd w:val="clear" w:color="auto" w:fill="FFFFFF"/>
        </w:rPr>
        <w:t>ospital Islamabad, Pakistan. </w:t>
      </w:r>
      <w:r>
        <w:rPr>
          <w:rFonts w:ascii="Times New Roman" w:eastAsia="SimSun" w:hAnsi="Times New Roman" w:cs="Times New Roman"/>
          <w:i/>
          <w:color w:val="222222"/>
          <w:sz w:val="28"/>
          <w:szCs w:val="28"/>
          <w:shd w:val="clear" w:color="auto" w:fill="FFFFFF"/>
        </w:rPr>
        <w:t>International Journal of Current Research and Review</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14</w:t>
      </w:r>
      <w:r>
        <w:rPr>
          <w:rFonts w:ascii="Times New Roman" w:eastAsia="SimSun" w:hAnsi="Times New Roman" w:cs="Times New Roman"/>
          <w:color w:val="222222"/>
          <w:sz w:val="28"/>
          <w:szCs w:val="28"/>
          <w:shd w:val="clear" w:color="auto" w:fill="FFFFFF"/>
        </w:rPr>
        <w:t>(7), 32.</w:t>
      </w:r>
    </w:p>
    <w:p w14:paraId="5713FA9D" w14:textId="77777777" w:rsidR="0054602B" w:rsidRDefault="0054602B"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p>
    <w:p w14:paraId="0790A79E" w14:textId="32598032" w:rsidR="00815374" w:rsidRDefault="00000000" w:rsidP="0054602B">
      <w:pPr>
        <w:spacing w:after="0" w:line="240" w:lineRule="auto"/>
        <w:ind w:left="720" w:hanging="720"/>
        <w:jc w:val="both"/>
        <w:rPr>
          <w:rFonts w:ascii="Times New Roman" w:eastAsia="SimSun" w:hAnsi="Times New Roman" w:cs="Times New Roman"/>
          <w:color w:val="222222"/>
          <w:sz w:val="28"/>
          <w:szCs w:val="28"/>
          <w:shd w:val="clear" w:color="auto" w:fill="FFFFFF"/>
        </w:rPr>
      </w:pPr>
      <w:r>
        <w:rPr>
          <w:rFonts w:ascii="Times New Roman" w:eastAsia="SimSun" w:hAnsi="Times New Roman" w:cs="Times New Roman"/>
          <w:color w:val="222222"/>
          <w:sz w:val="28"/>
          <w:szCs w:val="28"/>
          <w:shd w:val="clear" w:color="auto" w:fill="FFFFFF"/>
        </w:rPr>
        <w:t>Yoshikawa, M.</w:t>
      </w:r>
      <w:r w:rsidR="00D65327">
        <w:rPr>
          <w:rFonts w:ascii="Times New Roman" w:eastAsia="SimSun" w:hAnsi="Times New Roman" w:cs="Times New Roman"/>
          <w:color w:val="222222"/>
          <w:sz w:val="28"/>
          <w:szCs w:val="28"/>
          <w:shd w:val="clear" w:color="auto" w:fill="FFFFFF"/>
        </w:rPr>
        <w:t xml:space="preserve"> </w:t>
      </w:r>
      <w:r>
        <w:rPr>
          <w:rFonts w:ascii="Times New Roman" w:eastAsia="SimSun" w:hAnsi="Times New Roman" w:cs="Times New Roman"/>
          <w:color w:val="222222"/>
          <w:sz w:val="28"/>
          <w:szCs w:val="28"/>
          <w:shd w:val="clear" w:color="auto" w:fill="FFFFFF"/>
        </w:rPr>
        <w:t>&amp; Asaba, K. (2021). Educational attainment decreases the risk of C</w:t>
      </w:r>
      <w:r w:rsidR="00211E15">
        <w:rPr>
          <w:rFonts w:ascii="Times New Roman" w:eastAsia="SimSun" w:hAnsi="Times New Roman" w:cs="Times New Roman"/>
          <w:color w:val="222222"/>
          <w:sz w:val="28"/>
          <w:szCs w:val="28"/>
          <w:shd w:val="clear" w:color="auto" w:fill="FFFFFF"/>
        </w:rPr>
        <w:t>ovid</w:t>
      </w:r>
      <w:r>
        <w:rPr>
          <w:rFonts w:ascii="Times New Roman" w:eastAsia="SimSun" w:hAnsi="Times New Roman" w:cs="Times New Roman"/>
          <w:color w:val="222222"/>
          <w:sz w:val="28"/>
          <w:szCs w:val="28"/>
          <w:shd w:val="clear" w:color="auto" w:fill="FFFFFF"/>
        </w:rPr>
        <w:t xml:space="preserve">-19 severity in the European population: </w:t>
      </w:r>
      <w:r w:rsidR="0054602B">
        <w:rPr>
          <w:rFonts w:ascii="Times New Roman" w:eastAsia="SimSun" w:hAnsi="Times New Roman" w:cs="Times New Roman"/>
          <w:color w:val="222222"/>
          <w:sz w:val="28"/>
          <w:szCs w:val="28"/>
          <w:shd w:val="clear" w:color="auto" w:fill="FFFFFF"/>
        </w:rPr>
        <w:t xml:space="preserve">A </w:t>
      </w:r>
      <w:r>
        <w:rPr>
          <w:rFonts w:ascii="Times New Roman" w:eastAsia="SimSun" w:hAnsi="Times New Roman" w:cs="Times New Roman"/>
          <w:color w:val="222222"/>
          <w:sz w:val="28"/>
          <w:szCs w:val="28"/>
          <w:shd w:val="clear" w:color="auto" w:fill="FFFFFF"/>
        </w:rPr>
        <w:t>two-sample Mendelian randomization study. </w:t>
      </w:r>
      <w:r>
        <w:rPr>
          <w:rFonts w:ascii="Times New Roman" w:eastAsia="SimSun" w:hAnsi="Times New Roman" w:cs="Times New Roman"/>
          <w:i/>
          <w:color w:val="222222"/>
          <w:sz w:val="28"/>
          <w:szCs w:val="28"/>
          <w:shd w:val="clear" w:color="auto" w:fill="FFFFFF"/>
        </w:rPr>
        <w:t xml:space="preserve">Frontiers in </w:t>
      </w:r>
      <w:r w:rsidR="0054602B">
        <w:rPr>
          <w:rFonts w:ascii="Times New Roman" w:eastAsia="SimSun" w:hAnsi="Times New Roman" w:cs="Times New Roman"/>
          <w:i/>
          <w:color w:val="222222"/>
          <w:sz w:val="28"/>
          <w:szCs w:val="28"/>
          <w:shd w:val="clear" w:color="auto" w:fill="FFFFFF"/>
        </w:rPr>
        <w:t>P</w:t>
      </w:r>
      <w:r>
        <w:rPr>
          <w:rFonts w:ascii="Times New Roman" w:eastAsia="SimSun" w:hAnsi="Times New Roman" w:cs="Times New Roman"/>
          <w:i/>
          <w:color w:val="222222"/>
          <w:sz w:val="28"/>
          <w:szCs w:val="28"/>
          <w:shd w:val="clear" w:color="auto" w:fill="FFFFFF"/>
        </w:rPr>
        <w:t xml:space="preserve">ublic </w:t>
      </w:r>
      <w:r w:rsidR="0054602B">
        <w:rPr>
          <w:rFonts w:ascii="Times New Roman" w:eastAsia="SimSun" w:hAnsi="Times New Roman" w:cs="Times New Roman"/>
          <w:i/>
          <w:color w:val="222222"/>
          <w:sz w:val="28"/>
          <w:szCs w:val="28"/>
          <w:shd w:val="clear" w:color="auto" w:fill="FFFFFF"/>
        </w:rPr>
        <w:t>H</w:t>
      </w:r>
      <w:r>
        <w:rPr>
          <w:rFonts w:ascii="Times New Roman" w:eastAsia="SimSun" w:hAnsi="Times New Roman" w:cs="Times New Roman"/>
          <w:i/>
          <w:color w:val="222222"/>
          <w:sz w:val="28"/>
          <w:szCs w:val="28"/>
          <w:shd w:val="clear" w:color="auto" w:fill="FFFFFF"/>
        </w:rPr>
        <w:t>ealth</w:t>
      </w:r>
      <w:r>
        <w:rPr>
          <w:rFonts w:ascii="Times New Roman" w:eastAsia="SimSun" w:hAnsi="Times New Roman" w:cs="Times New Roman"/>
          <w:color w:val="222222"/>
          <w:sz w:val="28"/>
          <w:szCs w:val="28"/>
          <w:shd w:val="clear" w:color="auto" w:fill="FFFFFF"/>
        </w:rPr>
        <w:t>, </w:t>
      </w:r>
      <w:r>
        <w:rPr>
          <w:rFonts w:ascii="Times New Roman" w:eastAsia="SimSun" w:hAnsi="Times New Roman" w:cs="Times New Roman"/>
          <w:i/>
          <w:color w:val="222222"/>
          <w:sz w:val="28"/>
          <w:szCs w:val="28"/>
          <w:shd w:val="clear" w:color="auto" w:fill="FFFFFF"/>
        </w:rPr>
        <w:t>9</w:t>
      </w:r>
      <w:r>
        <w:rPr>
          <w:rFonts w:ascii="Times New Roman" w:eastAsia="SimSun" w:hAnsi="Times New Roman" w:cs="Times New Roman"/>
          <w:color w:val="222222"/>
          <w:sz w:val="28"/>
          <w:szCs w:val="28"/>
          <w:shd w:val="clear" w:color="auto" w:fill="FFFFFF"/>
        </w:rPr>
        <w:t>, 673451.</w:t>
      </w:r>
    </w:p>
    <w:p w14:paraId="537B0B0D" w14:textId="77777777" w:rsidR="00815374" w:rsidRDefault="00815374">
      <w:pPr>
        <w:spacing w:after="0" w:line="240" w:lineRule="auto"/>
        <w:rPr>
          <w:rFonts w:ascii="Times New Roman" w:hAnsi="Times New Roman" w:cs="Times New Roman"/>
          <w:sz w:val="28"/>
          <w:szCs w:val="28"/>
        </w:rPr>
      </w:pPr>
    </w:p>
    <w:p w14:paraId="3E3404BF" w14:textId="77777777" w:rsidR="00815374" w:rsidRDefault="00815374">
      <w:pPr>
        <w:spacing w:after="0" w:line="240" w:lineRule="auto"/>
        <w:rPr>
          <w:rFonts w:ascii="Times New Roman" w:eastAsia="SimSun" w:hAnsi="Times New Roman" w:cs="Times New Roman"/>
          <w:color w:val="222222"/>
          <w:sz w:val="28"/>
          <w:szCs w:val="28"/>
          <w:shd w:val="clear" w:color="auto" w:fill="FFFFFF"/>
        </w:rPr>
      </w:pPr>
    </w:p>
    <w:p w14:paraId="6CA6DF83" w14:textId="77777777" w:rsidR="00815374" w:rsidRDefault="00815374">
      <w:pPr>
        <w:spacing w:after="0" w:line="240" w:lineRule="auto"/>
        <w:rPr>
          <w:rFonts w:ascii="Times New Roman" w:eastAsia="SimSun" w:hAnsi="Times New Roman" w:cs="Times New Roman"/>
          <w:color w:val="222222"/>
          <w:sz w:val="28"/>
          <w:szCs w:val="28"/>
          <w:shd w:val="clear" w:color="auto" w:fill="FFFFFF"/>
        </w:rPr>
      </w:pPr>
    </w:p>
    <w:p w14:paraId="58D99368" w14:textId="77777777" w:rsidR="00815374" w:rsidRDefault="00815374">
      <w:pPr>
        <w:spacing w:after="0" w:line="240" w:lineRule="auto"/>
        <w:rPr>
          <w:rFonts w:ascii="Times New Roman" w:eastAsia="SimSun" w:hAnsi="Times New Roman" w:cs="Times New Roman"/>
          <w:color w:val="222222"/>
          <w:sz w:val="28"/>
          <w:szCs w:val="28"/>
          <w:shd w:val="clear" w:color="auto" w:fill="FFFFFF"/>
        </w:rPr>
      </w:pPr>
    </w:p>
    <w:p w14:paraId="332C787D" w14:textId="77777777" w:rsidR="00991780" w:rsidRDefault="00991780" w:rsidP="00D65327">
      <w:pPr>
        <w:pStyle w:val="NoSpacing"/>
        <w:rPr>
          <w:rFonts w:ascii="Times New Roman" w:hAnsi="Times New Roman"/>
          <w:b/>
          <w:sz w:val="28"/>
          <w:szCs w:val="28"/>
        </w:rPr>
      </w:pPr>
    </w:p>
    <w:p w14:paraId="022099AC" w14:textId="77777777" w:rsidR="00D65327" w:rsidRDefault="00D65327" w:rsidP="00D65327">
      <w:pPr>
        <w:pStyle w:val="NoSpacing"/>
        <w:rPr>
          <w:rFonts w:ascii="Times New Roman" w:hAnsi="Times New Roman"/>
          <w:b/>
          <w:sz w:val="28"/>
          <w:szCs w:val="28"/>
        </w:rPr>
      </w:pPr>
    </w:p>
    <w:p w14:paraId="2D94DFED" w14:textId="77777777" w:rsidR="00991780" w:rsidRDefault="00991780">
      <w:pPr>
        <w:pStyle w:val="NoSpacing"/>
        <w:jc w:val="center"/>
        <w:rPr>
          <w:rFonts w:ascii="Times New Roman" w:hAnsi="Times New Roman"/>
          <w:b/>
          <w:sz w:val="28"/>
          <w:szCs w:val="28"/>
        </w:rPr>
      </w:pPr>
    </w:p>
    <w:p w14:paraId="2DF8EF7F" w14:textId="435F5D7D" w:rsidR="00815374" w:rsidRDefault="00000000">
      <w:pPr>
        <w:pStyle w:val="NoSpacing"/>
        <w:jc w:val="center"/>
        <w:rPr>
          <w:rFonts w:ascii="Times New Roman" w:hAnsi="Times New Roman"/>
          <w:b/>
          <w:sz w:val="28"/>
          <w:szCs w:val="28"/>
        </w:rPr>
      </w:pPr>
      <w:r>
        <w:rPr>
          <w:rFonts w:ascii="Times New Roman" w:hAnsi="Times New Roman"/>
          <w:b/>
          <w:sz w:val="28"/>
          <w:szCs w:val="28"/>
        </w:rPr>
        <w:lastRenderedPageBreak/>
        <w:t>APPENDIX A – 1</w:t>
      </w:r>
    </w:p>
    <w:p w14:paraId="0C587CB8" w14:textId="77777777" w:rsidR="00815374" w:rsidRDefault="00000000">
      <w:pPr>
        <w:pStyle w:val="NoSpacing"/>
        <w:jc w:val="center"/>
        <w:rPr>
          <w:rFonts w:ascii="Times New Roman" w:hAnsi="Times New Roman"/>
          <w:b/>
          <w:sz w:val="28"/>
          <w:szCs w:val="28"/>
        </w:rPr>
      </w:pPr>
      <w:r>
        <w:rPr>
          <w:rFonts w:ascii="Times New Roman" w:hAnsi="Times New Roman"/>
          <w:b/>
          <w:sz w:val="28"/>
          <w:szCs w:val="28"/>
        </w:rPr>
        <w:t>TRANSMITTAL LETTER TO HOLY NAME UNIVERISTY MEDICAL CENTER</w:t>
      </w:r>
    </w:p>
    <w:p w14:paraId="39B54E33" w14:textId="77777777" w:rsidR="00815374" w:rsidRDefault="00815374">
      <w:pPr>
        <w:spacing w:after="0" w:line="261" w:lineRule="auto"/>
        <w:jc w:val="both"/>
        <w:rPr>
          <w:rFonts w:ascii="Tahoma" w:eastAsia="Tahoma" w:hAnsi="Tahoma" w:cs="Tahoma"/>
          <w:b/>
          <w:bCs/>
          <w:color w:val="222222"/>
        </w:rPr>
      </w:pPr>
    </w:p>
    <w:p w14:paraId="7B85CC92" w14:textId="77777777" w:rsidR="00815374" w:rsidRDefault="00815374">
      <w:pPr>
        <w:spacing w:after="0" w:line="261" w:lineRule="auto"/>
        <w:jc w:val="both"/>
        <w:rPr>
          <w:rFonts w:ascii="Tahoma" w:eastAsia="Tahoma" w:hAnsi="Tahoma" w:cs="Tahoma"/>
          <w:b/>
          <w:bCs/>
          <w:color w:val="222222"/>
        </w:rPr>
      </w:pPr>
    </w:p>
    <w:p w14:paraId="068E627C" w14:textId="04B41B3A" w:rsidR="00812E23" w:rsidRDefault="00812E23">
      <w:pPr>
        <w:spacing w:after="0" w:line="261" w:lineRule="auto"/>
        <w:jc w:val="both"/>
        <w:rPr>
          <w:rFonts w:ascii="Tahoma" w:eastAsia="Tahoma" w:hAnsi="Tahoma" w:cs="Tahoma"/>
          <w:b/>
          <w:bCs/>
          <w:color w:val="222222"/>
        </w:rPr>
      </w:pPr>
      <w:r>
        <w:rPr>
          <w:noProof/>
        </w:rPr>
        <w:drawing>
          <wp:inline distT="0" distB="0" distL="0" distR="0" wp14:anchorId="30D5371D" wp14:editId="40A8D3A6">
            <wp:extent cx="5622587" cy="6892290"/>
            <wp:effectExtent l="0" t="0" r="0" b="3810"/>
            <wp:docPr id="18816599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6398" t="7992" r="13459" b="12092"/>
                    <a:stretch>
                      <a:fillRect/>
                    </a:stretch>
                  </pic:blipFill>
                  <pic:spPr bwMode="auto">
                    <a:xfrm>
                      <a:off x="0" y="0"/>
                      <a:ext cx="5647971" cy="6923407"/>
                    </a:xfrm>
                    <a:prstGeom prst="rect">
                      <a:avLst/>
                    </a:prstGeom>
                    <a:noFill/>
                    <a:ln>
                      <a:noFill/>
                    </a:ln>
                    <a:extLst>
                      <a:ext uri="{53640926-AAD7-44D8-BBD7-CCE9431645EC}">
                        <a14:shadowObscured xmlns:a14="http://schemas.microsoft.com/office/drawing/2010/main"/>
                      </a:ext>
                    </a:extLst>
                  </pic:spPr>
                </pic:pic>
              </a:graphicData>
            </a:graphic>
          </wp:inline>
        </w:drawing>
      </w:r>
    </w:p>
    <w:p w14:paraId="7B252DED" w14:textId="77777777" w:rsidR="00812E23" w:rsidRDefault="00812E23">
      <w:pPr>
        <w:spacing w:after="0" w:line="261" w:lineRule="auto"/>
        <w:jc w:val="both"/>
        <w:rPr>
          <w:rFonts w:ascii="Tahoma" w:eastAsia="Tahoma" w:hAnsi="Tahoma" w:cs="Tahoma"/>
          <w:b/>
          <w:bCs/>
          <w:color w:val="222222"/>
        </w:rPr>
      </w:pPr>
    </w:p>
    <w:p w14:paraId="5F5DCEFF" w14:textId="21FB8B8A" w:rsidR="00815374" w:rsidRDefault="00812E23">
      <w:pPr>
        <w:spacing w:after="0" w:line="480" w:lineRule="auto"/>
        <w:jc w:val="both"/>
        <w:rPr>
          <w:rFonts w:ascii="Times New Roman" w:eastAsia="Tahoma" w:hAnsi="Times New Roman" w:cs="Times New Roman"/>
          <w:color w:val="222222"/>
        </w:rPr>
      </w:pPr>
      <w:r>
        <w:rPr>
          <w:noProof/>
        </w:rPr>
        <w:lastRenderedPageBreak/>
        <w:drawing>
          <wp:inline distT="0" distB="0" distL="0" distR="0" wp14:anchorId="7E57CD5B" wp14:editId="2618FD52">
            <wp:extent cx="4422842" cy="3682571"/>
            <wp:effectExtent l="0" t="0" r="0" b="0"/>
            <wp:docPr id="3261104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6579" t="8407" r="23028" b="39328"/>
                    <a:stretch>
                      <a:fillRect/>
                    </a:stretch>
                  </pic:blipFill>
                  <pic:spPr bwMode="auto">
                    <a:xfrm>
                      <a:off x="0" y="0"/>
                      <a:ext cx="4439286" cy="3696263"/>
                    </a:xfrm>
                    <a:prstGeom prst="rect">
                      <a:avLst/>
                    </a:prstGeom>
                    <a:noFill/>
                    <a:ln>
                      <a:noFill/>
                    </a:ln>
                    <a:extLst>
                      <a:ext uri="{53640926-AAD7-44D8-BBD7-CCE9431645EC}">
                        <a14:shadowObscured xmlns:a14="http://schemas.microsoft.com/office/drawing/2010/main"/>
                      </a:ext>
                    </a:extLst>
                  </pic:spPr>
                </pic:pic>
              </a:graphicData>
            </a:graphic>
          </wp:inline>
        </w:drawing>
      </w:r>
    </w:p>
    <w:p w14:paraId="2CDAF251" w14:textId="77777777" w:rsidR="00815374" w:rsidRDefault="00815374">
      <w:pPr>
        <w:spacing w:after="0" w:line="480" w:lineRule="auto"/>
        <w:jc w:val="both"/>
        <w:rPr>
          <w:rFonts w:ascii="Times New Roman" w:eastAsia="Tahoma" w:hAnsi="Times New Roman" w:cs="Times New Roman"/>
          <w:color w:val="222222"/>
        </w:rPr>
      </w:pPr>
    </w:p>
    <w:p w14:paraId="668ED38E" w14:textId="77777777" w:rsidR="00815374" w:rsidRDefault="00815374">
      <w:pPr>
        <w:spacing w:after="0" w:line="480" w:lineRule="auto"/>
        <w:jc w:val="both"/>
        <w:rPr>
          <w:rFonts w:ascii="Times New Roman" w:eastAsia="Tahoma" w:hAnsi="Times New Roman" w:cs="Times New Roman"/>
          <w:color w:val="222222"/>
        </w:rPr>
      </w:pPr>
    </w:p>
    <w:p w14:paraId="1056EF64" w14:textId="77777777" w:rsidR="00815374" w:rsidRDefault="00815374">
      <w:pPr>
        <w:spacing w:after="0" w:line="480" w:lineRule="auto"/>
        <w:jc w:val="both"/>
        <w:rPr>
          <w:rFonts w:ascii="Times New Roman" w:eastAsia="Tahoma" w:hAnsi="Times New Roman" w:cs="Times New Roman"/>
          <w:color w:val="222222"/>
        </w:rPr>
      </w:pPr>
    </w:p>
    <w:p w14:paraId="722A8C04" w14:textId="77777777" w:rsidR="00815374" w:rsidRDefault="00815374">
      <w:pPr>
        <w:spacing w:after="0" w:line="480" w:lineRule="auto"/>
        <w:jc w:val="both"/>
        <w:rPr>
          <w:rFonts w:ascii="Times New Roman" w:eastAsia="Tahoma" w:hAnsi="Times New Roman" w:cs="Times New Roman"/>
          <w:color w:val="222222"/>
        </w:rPr>
      </w:pPr>
    </w:p>
    <w:p w14:paraId="654A7A99" w14:textId="77777777" w:rsidR="00815374" w:rsidRDefault="00815374">
      <w:pPr>
        <w:spacing w:after="0" w:line="480" w:lineRule="auto"/>
        <w:jc w:val="both"/>
        <w:rPr>
          <w:rFonts w:ascii="Times New Roman" w:eastAsia="Tahoma" w:hAnsi="Times New Roman" w:cs="Times New Roman"/>
          <w:color w:val="222222"/>
        </w:rPr>
      </w:pPr>
    </w:p>
    <w:p w14:paraId="754E373D" w14:textId="77777777" w:rsidR="00815374" w:rsidRDefault="00815374">
      <w:pPr>
        <w:spacing w:after="0" w:line="480" w:lineRule="auto"/>
        <w:jc w:val="both"/>
        <w:rPr>
          <w:rFonts w:ascii="Times New Roman" w:eastAsia="Tahoma" w:hAnsi="Times New Roman" w:cs="Times New Roman"/>
          <w:color w:val="222222"/>
        </w:rPr>
      </w:pPr>
    </w:p>
    <w:p w14:paraId="54AA226F" w14:textId="77777777" w:rsidR="00815374" w:rsidRDefault="00815374">
      <w:pPr>
        <w:spacing w:after="0" w:line="480" w:lineRule="auto"/>
        <w:jc w:val="both"/>
        <w:rPr>
          <w:rFonts w:ascii="Times New Roman" w:eastAsia="Tahoma" w:hAnsi="Times New Roman" w:cs="Times New Roman"/>
          <w:color w:val="222222"/>
        </w:rPr>
      </w:pPr>
    </w:p>
    <w:p w14:paraId="1DF7DF28" w14:textId="77777777" w:rsidR="00815374" w:rsidRDefault="00815374">
      <w:pPr>
        <w:spacing w:after="0" w:line="480" w:lineRule="auto"/>
        <w:jc w:val="both"/>
        <w:rPr>
          <w:rFonts w:ascii="Times New Roman" w:eastAsia="Tahoma" w:hAnsi="Times New Roman" w:cs="Times New Roman"/>
          <w:color w:val="222222"/>
        </w:rPr>
      </w:pPr>
    </w:p>
    <w:p w14:paraId="4938CB69" w14:textId="77777777" w:rsidR="00815374" w:rsidRDefault="00815374">
      <w:pPr>
        <w:spacing w:after="0" w:line="480" w:lineRule="auto"/>
        <w:jc w:val="both"/>
        <w:rPr>
          <w:rFonts w:ascii="Times New Roman" w:eastAsia="Tahoma" w:hAnsi="Times New Roman" w:cs="Times New Roman"/>
          <w:color w:val="222222"/>
        </w:rPr>
      </w:pPr>
    </w:p>
    <w:p w14:paraId="22E058BB" w14:textId="77777777" w:rsidR="00815374" w:rsidRDefault="00815374">
      <w:pPr>
        <w:spacing w:after="0" w:line="480" w:lineRule="auto"/>
        <w:jc w:val="both"/>
        <w:rPr>
          <w:rFonts w:ascii="Times New Roman" w:eastAsia="Tahoma" w:hAnsi="Times New Roman" w:cs="Times New Roman"/>
          <w:color w:val="222222"/>
        </w:rPr>
      </w:pPr>
    </w:p>
    <w:p w14:paraId="13B8D2C1" w14:textId="77777777" w:rsidR="00815374" w:rsidRDefault="00815374">
      <w:pPr>
        <w:pStyle w:val="NoSpacing"/>
        <w:jc w:val="center"/>
        <w:rPr>
          <w:rFonts w:ascii="Times New Roman" w:hAnsi="Times New Roman"/>
          <w:b/>
          <w:sz w:val="28"/>
          <w:szCs w:val="28"/>
        </w:rPr>
      </w:pPr>
    </w:p>
    <w:p w14:paraId="2B1960E8" w14:textId="77777777" w:rsidR="00812E23" w:rsidRDefault="00812E23">
      <w:pPr>
        <w:pStyle w:val="NoSpacing"/>
        <w:jc w:val="center"/>
        <w:rPr>
          <w:rFonts w:ascii="Times New Roman" w:hAnsi="Times New Roman"/>
          <w:b/>
          <w:sz w:val="28"/>
          <w:szCs w:val="28"/>
        </w:rPr>
      </w:pPr>
    </w:p>
    <w:p w14:paraId="3B6E0D2C" w14:textId="77777777" w:rsidR="00812E23" w:rsidRDefault="00812E23">
      <w:pPr>
        <w:pStyle w:val="NoSpacing"/>
        <w:jc w:val="center"/>
        <w:rPr>
          <w:rFonts w:ascii="Times New Roman" w:hAnsi="Times New Roman"/>
          <w:b/>
          <w:sz w:val="28"/>
          <w:szCs w:val="28"/>
        </w:rPr>
      </w:pPr>
    </w:p>
    <w:p w14:paraId="70570E92" w14:textId="77777777" w:rsidR="00812E23" w:rsidRDefault="00812E23">
      <w:pPr>
        <w:pStyle w:val="NoSpacing"/>
        <w:jc w:val="center"/>
        <w:rPr>
          <w:rFonts w:ascii="Times New Roman" w:hAnsi="Times New Roman"/>
          <w:b/>
          <w:sz w:val="28"/>
          <w:szCs w:val="28"/>
        </w:rPr>
      </w:pPr>
    </w:p>
    <w:p w14:paraId="0F1CFFC1" w14:textId="77777777" w:rsidR="00812E23" w:rsidRDefault="00812E23">
      <w:pPr>
        <w:pStyle w:val="NoSpacing"/>
        <w:jc w:val="center"/>
        <w:rPr>
          <w:rFonts w:ascii="Times New Roman" w:hAnsi="Times New Roman"/>
          <w:b/>
          <w:sz w:val="28"/>
          <w:szCs w:val="28"/>
        </w:rPr>
      </w:pPr>
    </w:p>
    <w:p w14:paraId="31D00BBD" w14:textId="574B59AA" w:rsidR="00812E23" w:rsidRDefault="00812E23" w:rsidP="00812E23">
      <w:pPr>
        <w:pStyle w:val="NoSpacing"/>
        <w:jc w:val="center"/>
        <w:rPr>
          <w:rFonts w:ascii="Times New Roman" w:hAnsi="Times New Roman"/>
          <w:b/>
          <w:sz w:val="28"/>
          <w:szCs w:val="28"/>
        </w:rPr>
      </w:pPr>
      <w:r>
        <w:rPr>
          <w:rFonts w:ascii="Times New Roman" w:hAnsi="Times New Roman"/>
          <w:b/>
          <w:sz w:val="28"/>
          <w:szCs w:val="28"/>
        </w:rPr>
        <w:lastRenderedPageBreak/>
        <w:t>APPENDIX A – 2</w:t>
      </w:r>
    </w:p>
    <w:p w14:paraId="2FCEF66A" w14:textId="6B9D75C0" w:rsidR="00812E23" w:rsidRDefault="00812E23" w:rsidP="00812E23">
      <w:pPr>
        <w:pStyle w:val="NoSpacing"/>
        <w:jc w:val="center"/>
        <w:rPr>
          <w:rFonts w:ascii="Times New Roman" w:hAnsi="Times New Roman"/>
          <w:b/>
          <w:sz w:val="28"/>
          <w:szCs w:val="28"/>
        </w:rPr>
      </w:pPr>
      <w:r>
        <w:rPr>
          <w:rFonts w:ascii="Times New Roman" w:hAnsi="Times New Roman"/>
          <w:b/>
          <w:sz w:val="28"/>
          <w:szCs w:val="28"/>
        </w:rPr>
        <w:t>TRANSMITTAL LETTER TO TAGBILARAN COMMUNITY HOSPITAL</w:t>
      </w:r>
    </w:p>
    <w:p w14:paraId="440D2FCD" w14:textId="77777777" w:rsidR="00812E23" w:rsidRDefault="00812E23" w:rsidP="00812E23">
      <w:pPr>
        <w:pStyle w:val="NoSpacing"/>
        <w:jc w:val="center"/>
        <w:rPr>
          <w:rFonts w:ascii="Times New Roman" w:hAnsi="Times New Roman"/>
          <w:b/>
          <w:sz w:val="28"/>
          <w:szCs w:val="28"/>
        </w:rPr>
      </w:pPr>
    </w:p>
    <w:p w14:paraId="29F99E84" w14:textId="25CF7460" w:rsidR="00812E23" w:rsidRDefault="00812E23" w:rsidP="00812E23">
      <w:pPr>
        <w:pStyle w:val="NoSpacing"/>
        <w:rPr>
          <w:rFonts w:ascii="Times New Roman" w:hAnsi="Times New Roman"/>
          <w:b/>
          <w:sz w:val="28"/>
          <w:szCs w:val="28"/>
        </w:rPr>
      </w:pPr>
      <w:r>
        <w:rPr>
          <w:noProof/>
        </w:rPr>
        <w:drawing>
          <wp:inline distT="0" distB="0" distL="0" distR="0" wp14:anchorId="12ADB2FB" wp14:editId="438C6C74">
            <wp:extent cx="5485890" cy="7036340"/>
            <wp:effectExtent l="0" t="0" r="635" b="0"/>
            <wp:docPr id="2062553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4895" t="6973" r="12278" b="12140"/>
                    <a:stretch>
                      <a:fillRect/>
                    </a:stretch>
                  </pic:blipFill>
                  <pic:spPr bwMode="auto">
                    <a:xfrm>
                      <a:off x="0" y="0"/>
                      <a:ext cx="5504119" cy="7059721"/>
                    </a:xfrm>
                    <a:prstGeom prst="rect">
                      <a:avLst/>
                    </a:prstGeom>
                    <a:noFill/>
                    <a:ln>
                      <a:noFill/>
                    </a:ln>
                    <a:extLst>
                      <a:ext uri="{53640926-AAD7-44D8-BBD7-CCE9431645EC}">
                        <a14:shadowObscured xmlns:a14="http://schemas.microsoft.com/office/drawing/2010/main"/>
                      </a:ext>
                    </a:extLst>
                  </pic:spPr>
                </pic:pic>
              </a:graphicData>
            </a:graphic>
          </wp:inline>
        </w:drawing>
      </w:r>
    </w:p>
    <w:p w14:paraId="6BFF65E7" w14:textId="77777777" w:rsidR="00812E23" w:rsidRDefault="00812E23" w:rsidP="00812E23">
      <w:pPr>
        <w:pStyle w:val="NoSpacing"/>
        <w:jc w:val="center"/>
        <w:rPr>
          <w:rFonts w:ascii="Times New Roman" w:hAnsi="Times New Roman"/>
          <w:b/>
          <w:sz w:val="28"/>
          <w:szCs w:val="28"/>
        </w:rPr>
      </w:pPr>
    </w:p>
    <w:p w14:paraId="34F15826" w14:textId="7FB9B7F4" w:rsidR="00812E23" w:rsidRDefault="00812E23" w:rsidP="00812E23">
      <w:pPr>
        <w:pStyle w:val="NoSpacing"/>
        <w:rPr>
          <w:rFonts w:ascii="Times New Roman" w:hAnsi="Times New Roman"/>
          <w:b/>
          <w:sz w:val="28"/>
          <w:szCs w:val="28"/>
        </w:rPr>
      </w:pPr>
      <w:r>
        <w:rPr>
          <w:noProof/>
        </w:rPr>
        <w:lastRenderedPageBreak/>
        <w:drawing>
          <wp:inline distT="0" distB="0" distL="0" distR="0" wp14:anchorId="20A96F99" wp14:editId="5F3B9588">
            <wp:extent cx="4007485" cy="3513672"/>
            <wp:effectExtent l="0" t="0" r="0" b="0"/>
            <wp:docPr id="5130356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5721" t="6360" r="28364" b="48293"/>
                    <a:stretch>
                      <a:fillRect/>
                    </a:stretch>
                  </pic:blipFill>
                  <pic:spPr bwMode="auto">
                    <a:xfrm>
                      <a:off x="0" y="0"/>
                      <a:ext cx="4015595" cy="3520783"/>
                    </a:xfrm>
                    <a:prstGeom prst="rect">
                      <a:avLst/>
                    </a:prstGeom>
                    <a:noFill/>
                    <a:ln>
                      <a:noFill/>
                    </a:ln>
                    <a:extLst>
                      <a:ext uri="{53640926-AAD7-44D8-BBD7-CCE9431645EC}">
                        <a14:shadowObscured xmlns:a14="http://schemas.microsoft.com/office/drawing/2010/main"/>
                      </a:ext>
                    </a:extLst>
                  </pic:spPr>
                </pic:pic>
              </a:graphicData>
            </a:graphic>
          </wp:inline>
        </w:drawing>
      </w:r>
    </w:p>
    <w:p w14:paraId="16C3DC18" w14:textId="77777777" w:rsidR="00812E23" w:rsidRDefault="00812E23" w:rsidP="00812E23">
      <w:pPr>
        <w:pStyle w:val="NoSpacing"/>
        <w:jc w:val="center"/>
        <w:rPr>
          <w:rFonts w:ascii="Times New Roman" w:hAnsi="Times New Roman"/>
          <w:b/>
          <w:sz w:val="28"/>
          <w:szCs w:val="28"/>
        </w:rPr>
      </w:pPr>
    </w:p>
    <w:p w14:paraId="7958FDE0" w14:textId="77777777" w:rsidR="00812E23" w:rsidRDefault="00812E23" w:rsidP="00812E23">
      <w:pPr>
        <w:pStyle w:val="NoSpacing"/>
        <w:jc w:val="center"/>
        <w:rPr>
          <w:rFonts w:ascii="Times New Roman" w:hAnsi="Times New Roman"/>
          <w:b/>
          <w:sz w:val="28"/>
          <w:szCs w:val="28"/>
        </w:rPr>
      </w:pPr>
    </w:p>
    <w:p w14:paraId="1F9D6423" w14:textId="77777777" w:rsidR="00812E23" w:rsidRDefault="00812E23" w:rsidP="00812E23">
      <w:pPr>
        <w:pStyle w:val="NoSpacing"/>
        <w:jc w:val="center"/>
        <w:rPr>
          <w:rFonts w:ascii="Times New Roman" w:hAnsi="Times New Roman"/>
          <w:b/>
          <w:sz w:val="28"/>
          <w:szCs w:val="28"/>
        </w:rPr>
      </w:pPr>
    </w:p>
    <w:p w14:paraId="3F988D2F" w14:textId="77777777" w:rsidR="00812E23" w:rsidRDefault="00812E23" w:rsidP="00812E23">
      <w:pPr>
        <w:pStyle w:val="NoSpacing"/>
        <w:jc w:val="center"/>
        <w:rPr>
          <w:rFonts w:ascii="Times New Roman" w:hAnsi="Times New Roman"/>
          <w:b/>
          <w:sz w:val="28"/>
          <w:szCs w:val="28"/>
        </w:rPr>
      </w:pPr>
    </w:p>
    <w:p w14:paraId="3DEC8C69" w14:textId="77777777" w:rsidR="00812E23" w:rsidRDefault="00812E23" w:rsidP="00812E23">
      <w:pPr>
        <w:pStyle w:val="NoSpacing"/>
        <w:jc w:val="center"/>
        <w:rPr>
          <w:rFonts w:ascii="Times New Roman" w:hAnsi="Times New Roman"/>
          <w:b/>
          <w:sz w:val="28"/>
          <w:szCs w:val="28"/>
        </w:rPr>
      </w:pPr>
    </w:p>
    <w:p w14:paraId="67501329" w14:textId="77777777" w:rsidR="00812E23" w:rsidRDefault="00812E23" w:rsidP="00812E23">
      <w:pPr>
        <w:pStyle w:val="NoSpacing"/>
        <w:jc w:val="center"/>
        <w:rPr>
          <w:rFonts w:ascii="Times New Roman" w:hAnsi="Times New Roman"/>
          <w:b/>
          <w:sz w:val="28"/>
          <w:szCs w:val="28"/>
        </w:rPr>
      </w:pPr>
    </w:p>
    <w:p w14:paraId="2C024AF6" w14:textId="77777777" w:rsidR="00812E23" w:rsidRDefault="00812E23" w:rsidP="00812E23">
      <w:pPr>
        <w:pStyle w:val="NoSpacing"/>
        <w:jc w:val="center"/>
        <w:rPr>
          <w:rFonts w:ascii="Times New Roman" w:hAnsi="Times New Roman"/>
          <w:b/>
          <w:sz w:val="28"/>
          <w:szCs w:val="28"/>
        </w:rPr>
      </w:pPr>
    </w:p>
    <w:p w14:paraId="3A8D63C3" w14:textId="77777777" w:rsidR="00812E23" w:rsidRDefault="00812E23">
      <w:pPr>
        <w:pStyle w:val="NoSpacing"/>
        <w:jc w:val="center"/>
        <w:rPr>
          <w:rFonts w:ascii="Times New Roman" w:hAnsi="Times New Roman"/>
          <w:b/>
          <w:sz w:val="28"/>
          <w:szCs w:val="28"/>
        </w:rPr>
      </w:pPr>
    </w:p>
    <w:p w14:paraId="70B68F86" w14:textId="77777777" w:rsidR="00812E23" w:rsidRDefault="00812E23">
      <w:pPr>
        <w:pStyle w:val="NoSpacing"/>
        <w:jc w:val="center"/>
        <w:rPr>
          <w:rFonts w:ascii="Times New Roman" w:hAnsi="Times New Roman"/>
          <w:b/>
          <w:sz w:val="28"/>
          <w:szCs w:val="28"/>
        </w:rPr>
      </w:pPr>
    </w:p>
    <w:p w14:paraId="56C3BE78" w14:textId="77777777" w:rsidR="00812E23" w:rsidRDefault="00812E23">
      <w:pPr>
        <w:pStyle w:val="NoSpacing"/>
        <w:jc w:val="center"/>
        <w:rPr>
          <w:rFonts w:ascii="Times New Roman" w:hAnsi="Times New Roman"/>
          <w:b/>
          <w:sz w:val="28"/>
          <w:szCs w:val="28"/>
        </w:rPr>
      </w:pPr>
    </w:p>
    <w:p w14:paraId="6EEA973A" w14:textId="77777777" w:rsidR="00812E23" w:rsidRDefault="00812E23">
      <w:pPr>
        <w:pStyle w:val="NoSpacing"/>
        <w:jc w:val="center"/>
        <w:rPr>
          <w:rFonts w:ascii="Times New Roman" w:hAnsi="Times New Roman"/>
          <w:b/>
          <w:sz w:val="28"/>
          <w:szCs w:val="28"/>
        </w:rPr>
      </w:pPr>
    </w:p>
    <w:p w14:paraId="1663BF39" w14:textId="77777777" w:rsidR="00812E23" w:rsidRDefault="00812E23">
      <w:pPr>
        <w:pStyle w:val="NoSpacing"/>
        <w:jc w:val="center"/>
        <w:rPr>
          <w:rFonts w:ascii="Times New Roman" w:hAnsi="Times New Roman"/>
          <w:b/>
          <w:sz w:val="28"/>
          <w:szCs w:val="28"/>
        </w:rPr>
      </w:pPr>
    </w:p>
    <w:p w14:paraId="53EE6740" w14:textId="77777777" w:rsidR="00812E23" w:rsidRDefault="00812E23">
      <w:pPr>
        <w:pStyle w:val="NoSpacing"/>
        <w:jc w:val="center"/>
        <w:rPr>
          <w:rFonts w:ascii="Times New Roman" w:hAnsi="Times New Roman"/>
          <w:b/>
          <w:sz w:val="28"/>
          <w:szCs w:val="28"/>
        </w:rPr>
      </w:pPr>
    </w:p>
    <w:p w14:paraId="0BD1E684" w14:textId="77777777" w:rsidR="00812E23" w:rsidRDefault="00812E23">
      <w:pPr>
        <w:pStyle w:val="NoSpacing"/>
        <w:jc w:val="center"/>
        <w:rPr>
          <w:rFonts w:ascii="Times New Roman" w:hAnsi="Times New Roman"/>
          <w:b/>
          <w:sz w:val="28"/>
          <w:szCs w:val="28"/>
        </w:rPr>
      </w:pPr>
    </w:p>
    <w:p w14:paraId="23B2F103" w14:textId="77777777" w:rsidR="00812E23" w:rsidRDefault="00812E23">
      <w:pPr>
        <w:pStyle w:val="NoSpacing"/>
        <w:jc w:val="center"/>
        <w:rPr>
          <w:rFonts w:ascii="Times New Roman" w:hAnsi="Times New Roman"/>
          <w:b/>
          <w:sz w:val="28"/>
          <w:szCs w:val="28"/>
        </w:rPr>
      </w:pPr>
    </w:p>
    <w:p w14:paraId="554FCF78" w14:textId="77777777" w:rsidR="00812E23" w:rsidRDefault="00812E23">
      <w:pPr>
        <w:pStyle w:val="NoSpacing"/>
        <w:jc w:val="center"/>
        <w:rPr>
          <w:rFonts w:ascii="Times New Roman" w:hAnsi="Times New Roman"/>
          <w:b/>
          <w:sz w:val="28"/>
          <w:szCs w:val="28"/>
        </w:rPr>
      </w:pPr>
    </w:p>
    <w:p w14:paraId="60126B83" w14:textId="77777777" w:rsidR="00812E23" w:rsidRDefault="00812E23">
      <w:pPr>
        <w:pStyle w:val="NoSpacing"/>
        <w:jc w:val="center"/>
        <w:rPr>
          <w:rFonts w:ascii="Times New Roman" w:hAnsi="Times New Roman"/>
          <w:b/>
          <w:sz w:val="28"/>
          <w:szCs w:val="28"/>
        </w:rPr>
      </w:pPr>
    </w:p>
    <w:p w14:paraId="29B4452E" w14:textId="77777777" w:rsidR="00812E23" w:rsidRDefault="00812E23">
      <w:pPr>
        <w:pStyle w:val="NoSpacing"/>
        <w:jc w:val="center"/>
        <w:rPr>
          <w:rFonts w:ascii="Times New Roman" w:hAnsi="Times New Roman"/>
          <w:b/>
          <w:sz w:val="28"/>
          <w:szCs w:val="28"/>
        </w:rPr>
      </w:pPr>
    </w:p>
    <w:p w14:paraId="2CBB8B67" w14:textId="77777777" w:rsidR="00812E23" w:rsidRDefault="00812E23">
      <w:pPr>
        <w:pStyle w:val="NoSpacing"/>
        <w:jc w:val="center"/>
        <w:rPr>
          <w:rFonts w:ascii="Times New Roman" w:hAnsi="Times New Roman"/>
          <w:b/>
          <w:sz w:val="28"/>
          <w:szCs w:val="28"/>
        </w:rPr>
      </w:pPr>
    </w:p>
    <w:p w14:paraId="6C21968D" w14:textId="77777777" w:rsidR="00812E23" w:rsidRDefault="00812E23">
      <w:pPr>
        <w:pStyle w:val="NoSpacing"/>
        <w:jc w:val="center"/>
        <w:rPr>
          <w:rFonts w:ascii="Times New Roman" w:hAnsi="Times New Roman"/>
          <w:b/>
          <w:sz w:val="28"/>
          <w:szCs w:val="28"/>
        </w:rPr>
      </w:pPr>
    </w:p>
    <w:p w14:paraId="1F3BDBC0" w14:textId="77777777" w:rsidR="00812E23" w:rsidRDefault="00812E23">
      <w:pPr>
        <w:pStyle w:val="NoSpacing"/>
        <w:jc w:val="center"/>
        <w:rPr>
          <w:rFonts w:ascii="Times New Roman" w:hAnsi="Times New Roman"/>
          <w:b/>
          <w:sz w:val="28"/>
          <w:szCs w:val="28"/>
        </w:rPr>
      </w:pPr>
    </w:p>
    <w:p w14:paraId="3DF83D2A" w14:textId="77777777" w:rsidR="00812E23" w:rsidRDefault="00812E23">
      <w:pPr>
        <w:pStyle w:val="NoSpacing"/>
        <w:jc w:val="center"/>
        <w:rPr>
          <w:rFonts w:ascii="Times New Roman" w:hAnsi="Times New Roman"/>
          <w:b/>
          <w:sz w:val="28"/>
          <w:szCs w:val="28"/>
        </w:rPr>
      </w:pPr>
    </w:p>
    <w:p w14:paraId="478F6EA9" w14:textId="566A1018" w:rsidR="00815374" w:rsidRDefault="00000000">
      <w:pPr>
        <w:pStyle w:val="NoSpacing"/>
        <w:jc w:val="center"/>
        <w:rPr>
          <w:rFonts w:ascii="Times New Roman" w:hAnsi="Times New Roman"/>
          <w:b/>
          <w:sz w:val="28"/>
          <w:szCs w:val="28"/>
        </w:rPr>
      </w:pPr>
      <w:r>
        <w:rPr>
          <w:rFonts w:ascii="Times New Roman" w:hAnsi="Times New Roman"/>
          <w:b/>
          <w:sz w:val="28"/>
          <w:szCs w:val="28"/>
        </w:rPr>
        <w:lastRenderedPageBreak/>
        <w:t>APPENDIX B</w:t>
      </w:r>
    </w:p>
    <w:p w14:paraId="649524E1" w14:textId="77777777" w:rsidR="00815374" w:rsidRDefault="00815374">
      <w:pPr>
        <w:pStyle w:val="NoSpacing"/>
        <w:jc w:val="center"/>
        <w:rPr>
          <w:rFonts w:ascii="Times New Roman" w:hAnsi="Times New Roman"/>
          <w:b/>
          <w:sz w:val="28"/>
          <w:szCs w:val="28"/>
        </w:rPr>
      </w:pPr>
    </w:p>
    <w:p w14:paraId="48B4C3A0" w14:textId="77777777" w:rsidR="00815374" w:rsidRDefault="00000000">
      <w:pPr>
        <w:spacing w:after="0"/>
        <w:jc w:val="center"/>
        <w:rPr>
          <w:rFonts w:ascii="Times New Roman" w:hAnsi="Times New Roman" w:cs="Times New Roman"/>
          <w:b/>
          <w:sz w:val="28"/>
          <w:szCs w:val="28"/>
          <w:lang w:val="en-PH"/>
        </w:rPr>
      </w:pPr>
      <w:r>
        <w:rPr>
          <w:rFonts w:ascii="Times New Roman" w:hAnsi="Times New Roman" w:cs="Times New Roman"/>
          <w:b/>
          <w:sz w:val="28"/>
          <w:szCs w:val="28"/>
        </w:rPr>
        <w:t xml:space="preserve">RESEARCH </w:t>
      </w:r>
      <w:r>
        <w:rPr>
          <w:rFonts w:ascii="Times New Roman" w:hAnsi="Times New Roman" w:cs="Times New Roman"/>
          <w:b/>
          <w:sz w:val="28"/>
          <w:szCs w:val="28"/>
          <w:lang w:val="en-PH"/>
        </w:rPr>
        <w:t>INSTRUMENT</w:t>
      </w:r>
    </w:p>
    <w:p w14:paraId="59C19C94" w14:textId="77777777" w:rsidR="00815374" w:rsidRDefault="00815374">
      <w:pPr>
        <w:spacing w:after="0"/>
        <w:jc w:val="center"/>
        <w:rPr>
          <w:rFonts w:ascii="Times New Roman" w:hAnsi="Times New Roman" w:cs="Times New Roman"/>
          <w:b/>
          <w:sz w:val="24"/>
          <w:szCs w:val="24"/>
          <w:lang w:val="en-PH"/>
        </w:rPr>
      </w:pPr>
    </w:p>
    <w:p w14:paraId="73A0B03B" w14:textId="77777777" w:rsidR="00815374" w:rsidRDefault="00000000">
      <w:pPr>
        <w:spacing w:after="0"/>
        <w:jc w:val="center"/>
        <w:rPr>
          <w:rFonts w:ascii="Times New Roman" w:hAnsi="Times New Roman" w:cs="Times New Roman"/>
          <w:b/>
          <w:sz w:val="24"/>
          <w:szCs w:val="24"/>
          <w:lang w:val="en-PH"/>
        </w:rPr>
      </w:pPr>
      <w:r>
        <w:rPr>
          <w:rFonts w:ascii="Times New Roman" w:hAnsi="Times New Roman" w:cs="Times New Roman"/>
          <w:b/>
          <w:sz w:val="24"/>
          <w:szCs w:val="24"/>
          <w:lang w:val="en-PH"/>
        </w:rPr>
        <w:t>LEVEL OF AWARENESS ON INFECTION CONTROL AND PRACTICES AMONG NURSES IN SELECTED HOSPITALS</w:t>
      </w:r>
    </w:p>
    <w:p w14:paraId="7695B8CC" w14:textId="77777777" w:rsidR="00815374" w:rsidRDefault="00815374">
      <w:pPr>
        <w:spacing w:after="0"/>
        <w:jc w:val="center"/>
        <w:rPr>
          <w:rFonts w:ascii="Times New Roman" w:hAnsi="Times New Roman" w:cs="Times New Roman"/>
          <w:b/>
          <w:sz w:val="24"/>
          <w:szCs w:val="24"/>
        </w:rPr>
      </w:pPr>
    </w:p>
    <w:p w14:paraId="68DF6391" w14:textId="77777777" w:rsidR="00815374" w:rsidRDefault="00000000">
      <w:pPr>
        <w:spacing w:after="0"/>
        <w:rPr>
          <w:rFonts w:ascii="Times New Roman" w:hAnsi="Times New Roman" w:cs="Times New Roman"/>
          <w:szCs w:val="24"/>
        </w:rPr>
      </w:pPr>
      <w:r>
        <w:rPr>
          <w:rFonts w:ascii="Times New Roman" w:hAnsi="Times New Roman" w:cs="Times New Roman"/>
          <w:szCs w:val="24"/>
        </w:rPr>
        <w:t>Dear Respondents:</w:t>
      </w:r>
    </w:p>
    <w:p w14:paraId="5CFB9C72" w14:textId="77777777" w:rsidR="00815374" w:rsidRDefault="00000000">
      <w:pPr>
        <w:spacing w:after="0"/>
        <w:rPr>
          <w:rFonts w:ascii="Times New Roman" w:hAnsi="Times New Roman" w:cs="Times New Roman"/>
          <w:szCs w:val="24"/>
        </w:rPr>
      </w:pPr>
      <w:r>
        <w:rPr>
          <w:rFonts w:ascii="Times New Roman" w:hAnsi="Times New Roman" w:cs="Times New Roman"/>
          <w:szCs w:val="24"/>
        </w:rPr>
        <w:t xml:space="preserve"> </w:t>
      </w:r>
    </w:p>
    <w:p w14:paraId="3BADBB66" w14:textId="77777777" w:rsidR="00815374" w:rsidRDefault="00000000">
      <w:pPr>
        <w:spacing w:after="0"/>
        <w:rPr>
          <w:rFonts w:ascii="Times New Roman" w:hAnsi="Times New Roman" w:cs="Times New Roman"/>
          <w:szCs w:val="24"/>
        </w:rPr>
      </w:pPr>
      <w:r>
        <w:rPr>
          <w:rFonts w:ascii="Times New Roman" w:hAnsi="Times New Roman" w:cs="Times New Roman"/>
          <w:szCs w:val="24"/>
        </w:rPr>
        <w:t>Greetings!</w:t>
      </w:r>
    </w:p>
    <w:p w14:paraId="12FB06CF"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 </w:t>
      </w:r>
    </w:p>
    <w:p w14:paraId="4340E301"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I, </w:t>
      </w:r>
      <w:r>
        <w:rPr>
          <w:rFonts w:ascii="Times New Roman" w:hAnsi="Times New Roman" w:cs="Times New Roman"/>
          <w:b/>
          <w:szCs w:val="24"/>
        </w:rPr>
        <w:t>MS. SHEILA OLAIVAR</w:t>
      </w:r>
      <w:r>
        <w:rPr>
          <w:rFonts w:ascii="Times New Roman" w:hAnsi="Times New Roman" w:cs="Times New Roman"/>
          <w:szCs w:val="24"/>
        </w:rPr>
        <w:t xml:space="preserve">, is currently conducting a research study on the </w:t>
      </w:r>
      <w:r>
        <w:rPr>
          <w:rFonts w:ascii="Times New Roman" w:hAnsi="Times New Roman" w:cs="Times New Roman"/>
          <w:szCs w:val="24"/>
          <w:lang w:val="en-PH"/>
        </w:rPr>
        <w:t>awareness and practices of nursing on infection control in different selected hospitals in Bohol</w:t>
      </w:r>
      <w:r>
        <w:rPr>
          <w:rFonts w:ascii="Times New Roman" w:hAnsi="Times New Roman" w:cs="Times New Roman"/>
          <w:szCs w:val="24"/>
        </w:rPr>
        <w:t xml:space="preserve">. In this regard, I am sincerely asking </w:t>
      </w:r>
      <w:r>
        <w:rPr>
          <w:rFonts w:ascii="Times New Roman" w:hAnsi="Times New Roman" w:cs="Times New Roman"/>
          <w:szCs w:val="24"/>
          <w:lang w:val="en-PH"/>
        </w:rPr>
        <w:t>for your</w:t>
      </w:r>
      <w:r>
        <w:rPr>
          <w:rFonts w:ascii="Times New Roman" w:hAnsi="Times New Roman" w:cs="Times New Roman"/>
          <w:szCs w:val="24"/>
        </w:rPr>
        <w:t xml:space="preserve"> spare time to answer this survey. In the next pages are statements that you will rate based on </w:t>
      </w:r>
      <w:r>
        <w:rPr>
          <w:rFonts w:ascii="Times New Roman" w:hAnsi="Times New Roman" w:cs="Times New Roman"/>
          <w:szCs w:val="24"/>
          <w:lang w:val="en-PH"/>
        </w:rPr>
        <w:t>a</w:t>
      </w:r>
      <w:r>
        <w:rPr>
          <w:rFonts w:ascii="Times New Roman" w:hAnsi="Times New Roman" w:cs="Times New Roman"/>
          <w:szCs w:val="24"/>
        </w:rPr>
        <w:t xml:space="preserve"> </w:t>
      </w:r>
      <w:proofErr w:type="gramStart"/>
      <w:r>
        <w:rPr>
          <w:rFonts w:ascii="Times New Roman" w:hAnsi="Times New Roman" w:cs="Times New Roman"/>
          <w:szCs w:val="24"/>
        </w:rPr>
        <w:t>given criteria</w:t>
      </w:r>
      <w:proofErr w:type="gramEnd"/>
      <w:r>
        <w:rPr>
          <w:rFonts w:ascii="Times New Roman" w:hAnsi="Times New Roman" w:cs="Times New Roman"/>
          <w:szCs w:val="24"/>
        </w:rPr>
        <w:t xml:space="preserve">. I am looking forward for your sincere and honest </w:t>
      </w:r>
      <w:r>
        <w:rPr>
          <w:rFonts w:ascii="Times New Roman" w:hAnsi="Times New Roman" w:cs="Times New Roman"/>
          <w:szCs w:val="24"/>
          <w:lang w:val="en-PH"/>
        </w:rPr>
        <w:t>response</w:t>
      </w:r>
      <w:r>
        <w:rPr>
          <w:rFonts w:ascii="Times New Roman" w:hAnsi="Times New Roman" w:cs="Times New Roman"/>
          <w:szCs w:val="24"/>
        </w:rPr>
        <w:t xml:space="preserve"> to the survey questions. Thank you so much for your valuable cooperation in this endeavor. </w:t>
      </w:r>
    </w:p>
    <w:p w14:paraId="2B5172DC" w14:textId="77777777" w:rsidR="00815374" w:rsidRDefault="00000000">
      <w:pPr>
        <w:spacing w:after="0"/>
        <w:ind w:left="5040" w:firstLine="720"/>
        <w:jc w:val="right"/>
        <w:rPr>
          <w:rFonts w:ascii="Times New Roman" w:hAnsi="Times New Roman" w:cs="Times New Roman"/>
          <w:b/>
          <w:bCs/>
          <w:szCs w:val="24"/>
        </w:rPr>
      </w:pPr>
      <w:r>
        <w:rPr>
          <w:rFonts w:ascii="Times New Roman" w:hAnsi="Times New Roman" w:cs="Times New Roman"/>
          <w:b/>
          <w:bCs/>
          <w:szCs w:val="24"/>
        </w:rPr>
        <w:t xml:space="preserve"> Control No. _________</w:t>
      </w:r>
    </w:p>
    <w:p w14:paraId="6EB01F10" w14:textId="77777777" w:rsidR="00815374" w:rsidRDefault="00000000">
      <w:pPr>
        <w:spacing w:after="0"/>
        <w:rPr>
          <w:rFonts w:ascii="Times New Roman" w:hAnsi="Times New Roman" w:cs="Times New Roman"/>
          <w:b/>
          <w:bCs/>
          <w:szCs w:val="24"/>
        </w:rPr>
      </w:pPr>
      <w:r>
        <w:rPr>
          <w:rFonts w:ascii="Times New Roman" w:hAnsi="Times New Roman" w:cs="Times New Roman"/>
          <w:b/>
          <w:bCs/>
          <w:szCs w:val="24"/>
        </w:rPr>
        <w:t xml:space="preserve"> </w:t>
      </w:r>
    </w:p>
    <w:p w14:paraId="75A48B0A" w14:textId="77777777" w:rsidR="00815374" w:rsidRDefault="00000000">
      <w:pPr>
        <w:spacing w:after="0"/>
        <w:rPr>
          <w:rFonts w:ascii="Times New Roman" w:hAnsi="Times New Roman" w:cs="Times New Roman"/>
          <w:b/>
          <w:bCs/>
          <w:szCs w:val="24"/>
        </w:rPr>
      </w:pPr>
      <w:r>
        <w:rPr>
          <w:rFonts w:ascii="Times New Roman" w:hAnsi="Times New Roman" w:cs="Times New Roman"/>
          <w:b/>
          <w:bCs/>
          <w:szCs w:val="24"/>
        </w:rPr>
        <w:t>PART I. PROFILE of the Respondents</w:t>
      </w:r>
    </w:p>
    <w:p w14:paraId="447703EE" w14:textId="77777777" w:rsidR="00815374" w:rsidRDefault="00000000">
      <w:pPr>
        <w:spacing w:after="0"/>
        <w:jc w:val="both"/>
        <w:rPr>
          <w:rFonts w:ascii="Times New Roman" w:hAnsi="Times New Roman" w:cs="Times New Roman"/>
          <w:b/>
          <w:bCs/>
          <w:szCs w:val="24"/>
        </w:rPr>
      </w:pPr>
      <w:r>
        <w:rPr>
          <w:rFonts w:ascii="Times New Roman" w:hAnsi="Times New Roman" w:cs="Times New Roman"/>
          <w:b/>
          <w:bCs/>
          <w:szCs w:val="24"/>
        </w:rPr>
        <w:t xml:space="preserve"> </w:t>
      </w:r>
    </w:p>
    <w:p w14:paraId="24DEA0B2" w14:textId="77777777" w:rsidR="00815374" w:rsidRDefault="00000000">
      <w:pPr>
        <w:spacing w:after="0"/>
        <w:jc w:val="both"/>
        <w:rPr>
          <w:rFonts w:ascii="Times New Roman" w:hAnsi="Times New Roman" w:cs="Times New Roman"/>
          <w:i/>
          <w:iCs/>
          <w:szCs w:val="24"/>
        </w:rPr>
      </w:pPr>
      <w:r>
        <w:rPr>
          <w:rFonts w:ascii="Times New Roman" w:hAnsi="Times New Roman" w:cs="Times New Roman"/>
          <w:i/>
          <w:iCs/>
          <w:szCs w:val="24"/>
        </w:rPr>
        <w:t>Instruction: Please fill-in the necessary information by putting a check mark on the choice that corresponds your profile.</w:t>
      </w:r>
    </w:p>
    <w:p w14:paraId="0BC7A156"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 </w:t>
      </w:r>
    </w:p>
    <w:p w14:paraId="04851D76"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szCs w:val="24"/>
        </w:rPr>
        <w:t>AGE</w:t>
      </w:r>
      <w:r>
        <w:rPr>
          <w:rFonts w:ascii="Times New Roman" w:hAnsi="Times New Roman" w:cs="Times New Roman"/>
          <w:b/>
          <w:szCs w:val="24"/>
        </w:rPr>
        <w:tab/>
      </w:r>
      <w:r>
        <w:rPr>
          <w:rFonts w:ascii="Times New Roman" w:hAnsi="Times New Roman" w:cs="Times New Roman"/>
          <w:b/>
          <w:szCs w:val="24"/>
        </w:rPr>
        <w:tab/>
      </w:r>
      <w:proofErr w:type="gramStart"/>
      <w:r>
        <w:rPr>
          <w:rFonts w:ascii="Times New Roman" w:hAnsi="Times New Roman" w:cs="Times New Roman"/>
          <w:b/>
          <w:szCs w:val="24"/>
        </w:rPr>
        <w:tab/>
      </w:r>
      <w:r>
        <w:rPr>
          <w:rFonts w:ascii="Times New Roman" w:hAnsi="Times New Roman" w:cs="Times New Roman"/>
          <w:szCs w:val="24"/>
        </w:rPr>
        <w:t xml:space="preserve">(  </w:t>
      </w:r>
      <w:proofErr w:type="gramEnd"/>
      <w:r>
        <w:rPr>
          <w:rFonts w:ascii="Times New Roman" w:hAnsi="Times New Roman" w:cs="Times New Roman"/>
          <w:szCs w:val="24"/>
        </w:rPr>
        <w:t xml:space="preserve">) 18 to 39 </w:t>
      </w:r>
      <w:proofErr w:type="spellStart"/>
      <w:proofErr w:type="gramStart"/>
      <w:r>
        <w:rPr>
          <w:rFonts w:ascii="Times New Roman" w:hAnsi="Times New Roman" w:cs="Times New Roman"/>
          <w:szCs w:val="24"/>
        </w:rPr>
        <w:t>y.o</w:t>
      </w:r>
      <w:proofErr w:type="spellEnd"/>
      <w:proofErr w:type="gramEnd"/>
      <w:r>
        <w:rPr>
          <w:rFonts w:ascii="Times New Roman" w:hAnsi="Times New Roman" w:cs="Times New Roman"/>
          <w:szCs w:val="24"/>
        </w:rPr>
        <w:tab/>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xml:space="preserve">) 60 </w:t>
      </w:r>
      <w:proofErr w:type="spellStart"/>
      <w:r>
        <w:rPr>
          <w:rFonts w:ascii="Times New Roman" w:hAnsi="Times New Roman" w:cs="Times New Roman"/>
          <w:szCs w:val="24"/>
        </w:rPr>
        <w:t>y.o</w:t>
      </w:r>
      <w:proofErr w:type="spellEnd"/>
      <w:r>
        <w:rPr>
          <w:rFonts w:ascii="Times New Roman" w:hAnsi="Times New Roman" w:cs="Times New Roman"/>
          <w:szCs w:val="24"/>
        </w:rPr>
        <w:t xml:space="preserve"> and above</w:t>
      </w:r>
      <w:r>
        <w:rPr>
          <w:rFonts w:ascii="Times New Roman" w:hAnsi="Times New Roman" w:cs="Times New Roman"/>
          <w:szCs w:val="24"/>
        </w:rPr>
        <w:tab/>
      </w:r>
    </w:p>
    <w:p w14:paraId="01C7FAB5" w14:textId="77777777" w:rsidR="00815374" w:rsidRDefault="00000000">
      <w:pPr>
        <w:spacing w:after="0"/>
        <w:ind w:left="1440" w:firstLine="720"/>
        <w:jc w:val="both"/>
        <w:rPr>
          <w:rFonts w:ascii="Times New Roman" w:hAnsi="Times New Roman" w:cs="Times New Roman"/>
          <w:szCs w:val="24"/>
        </w:rPr>
      </w:pPr>
      <w:proofErr w:type="gramStart"/>
      <w:r>
        <w:rPr>
          <w:rFonts w:ascii="Times New Roman" w:hAnsi="Times New Roman" w:cs="Times New Roman"/>
          <w:szCs w:val="24"/>
        </w:rPr>
        <w:t>(  )</w:t>
      </w:r>
      <w:proofErr w:type="gramEnd"/>
      <w:r>
        <w:rPr>
          <w:rFonts w:ascii="Times New Roman" w:hAnsi="Times New Roman" w:cs="Times New Roman"/>
          <w:szCs w:val="24"/>
        </w:rPr>
        <w:t xml:space="preserve"> 40 to 59 </w:t>
      </w:r>
      <w:proofErr w:type="spellStart"/>
      <w:r>
        <w:rPr>
          <w:rFonts w:ascii="Times New Roman" w:hAnsi="Times New Roman" w:cs="Times New Roman"/>
          <w:szCs w:val="24"/>
        </w:rPr>
        <w:t>y.o</w:t>
      </w:r>
      <w:proofErr w:type="spellEnd"/>
    </w:p>
    <w:p w14:paraId="6FE9A620" w14:textId="77777777" w:rsidR="00815374" w:rsidRDefault="00815374">
      <w:pPr>
        <w:spacing w:after="0"/>
        <w:jc w:val="both"/>
        <w:rPr>
          <w:rFonts w:ascii="Times New Roman" w:hAnsi="Times New Roman" w:cs="Times New Roman"/>
          <w:szCs w:val="24"/>
        </w:rPr>
      </w:pPr>
    </w:p>
    <w:p w14:paraId="7197188E" w14:textId="77777777" w:rsidR="00815374" w:rsidRDefault="00000000">
      <w:pPr>
        <w:spacing w:after="0"/>
        <w:jc w:val="both"/>
        <w:rPr>
          <w:rFonts w:ascii="Times New Roman" w:hAnsi="Times New Roman" w:cs="Times New Roman"/>
          <w:szCs w:val="24"/>
        </w:rPr>
      </w:pPr>
      <w:r>
        <w:rPr>
          <w:rFonts w:ascii="Times New Roman" w:hAnsi="Times New Roman" w:cs="Times New Roman"/>
          <w:b/>
          <w:szCs w:val="24"/>
        </w:rPr>
        <w:t>GENDER</w:t>
      </w:r>
      <w:r>
        <w:rPr>
          <w:rFonts w:ascii="Times New Roman" w:hAnsi="Times New Roman" w:cs="Times New Roman"/>
          <w:b/>
          <w:szCs w:val="24"/>
        </w:rPr>
        <w:tab/>
      </w:r>
      <w:proofErr w:type="gramStart"/>
      <w:r>
        <w:rPr>
          <w:rFonts w:ascii="Times New Roman" w:hAnsi="Times New Roman" w:cs="Times New Roman"/>
          <w:b/>
          <w:szCs w:val="24"/>
        </w:rPr>
        <w:tab/>
      </w:r>
      <w:r>
        <w:rPr>
          <w:rFonts w:ascii="Times New Roman" w:hAnsi="Times New Roman" w:cs="Times New Roman"/>
          <w:szCs w:val="24"/>
        </w:rPr>
        <w:t xml:space="preserve">(  </w:t>
      </w:r>
      <w:proofErr w:type="gramEnd"/>
      <w:r>
        <w:rPr>
          <w:rFonts w:ascii="Times New Roman" w:hAnsi="Times New Roman" w:cs="Times New Roman"/>
          <w:szCs w:val="24"/>
        </w:rPr>
        <w:t>) MALE</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FEMALE</w:t>
      </w:r>
      <w:r>
        <w:rPr>
          <w:rFonts w:ascii="Times New Roman" w:hAnsi="Times New Roman" w:cs="Times New Roman"/>
          <w:szCs w:val="24"/>
        </w:rPr>
        <w:tab/>
        <w:t xml:space="preserve">      </w:t>
      </w:r>
      <w:r>
        <w:rPr>
          <w:rFonts w:ascii="Times New Roman" w:hAnsi="Times New Roman" w:cs="Times New Roman"/>
          <w:szCs w:val="24"/>
        </w:rPr>
        <w:tab/>
      </w:r>
    </w:p>
    <w:p w14:paraId="4C95E4F7"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 </w:t>
      </w:r>
    </w:p>
    <w:p w14:paraId="2D7DA86E"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 xml:space="preserve"> </w:t>
      </w:r>
      <w:bookmarkStart w:id="3" w:name="_Hlk146702084"/>
      <w:r>
        <w:rPr>
          <w:rFonts w:ascii="Times New Roman" w:hAnsi="Times New Roman" w:cs="Times New Roman"/>
          <w:b/>
          <w:szCs w:val="24"/>
        </w:rPr>
        <w:t>EDUCATIONAL ATTAINMENT</w:t>
      </w:r>
      <w:r>
        <w:rPr>
          <w:rFonts w:ascii="Times New Roman" w:hAnsi="Times New Roman" w:cs="Times New Roman"/>
          <w:szCs w:val="24"/>
        </w:rPr>
        <w:t xml:space="preserve"> </w:t>
      </w:r>
    </w:p>
    <w:p w14:paraId="48B34F7D" w14:textId="77777777" w:rsidR="00815374" w:rsidRDefault="00815374">
      <w:pPr>
        <w:spacing w:after="0"/>
        <w:jc w:val="both"/>
        <w:rPr>
          <w:rFonts w:ascii="Times New Roman" w:hAnsi="Times New Roman" w:cs="Times New Roman"/>
          <w:szCs w:val="24"/>
        </w:rPr>
      </w:pPr>
    </w:p>
    <w:p w14:paraId="21FD4BD9" w14:textId="77777777" w:rsidR="00815374" w:rsidRDefault="00000000">
      <w:pPr>
        <w:spacing w:after="0"/>
        <w:ind w:left="720" w:firstLine="720"/>
        <w:jc w:val="both"/>
        <w:rPr>
          <w:rFonts w:ascii="Times New Roman" w:hAnsi="Times New Roman" w:cs="Times New Roman"/>
          <w:szCs w:val="24"/>
        </w:rPr>
      </w:pPr>
      <w:proofErr w:type="gramStart"/>
      <w:r>
        <w:rPr>
          <w:rFonts w:ascii="Times New Roman" w:hAnsi="Times New Roman" w:cs="Times New Roman"/>
          <w:szCs w:val="24"/>
        </w:rPr>
        <w:t>(  )</w:t>
      </w:r>
      <w:proofErr w:type="gramEnd"/>
      <w:r>
        <w:rPr>
          <w:rFonts w:ascii="Times New Roman" w:hAnsi="Times New Roman" w:cs="Times New Roman"/>
          <w:szCs w:val="24"/>
        </w:rPr>
        <w:t xml:space="preserve"> College Graduate (BSN)</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Doctoral Degree Level</w:t>
      </w:r>
    </w:p>
    <w:p w14:paraId="0D538AB8" w14:textId="77777777" w:rsidR="00815374" w:rsidRDefault="00000000">
      <w:pPr>
        <w:spacing w:after="0"/>
        <w:ind w:left="720" w:firstLine="720"/>
        <w:jc w:val="both"/>
        <w:rPr>
          <w:rFonts w:ascii="Times New Roman" w:hAnsi="Times New Roman" w:cs="Times New Roman"/>
          <w:szCs w:val="24"/>
        </w:rPr>
      </w:pPr>
      <w:proofErr w:type="gramStart"/>
      <w:r>
        <w:rPr>
          <w:rFonts w:ascii="Times New Roman" w:hAnsi="Times New Roman" w:cs="Times New Roman"/>
          <w:szCs w:val="24"/>
        </w:rPr>
        <w:t>(  )</w:t>
      </w:r>
      <w:proofErr w:type="gramEnd"/>
      <w:r>
        <w:rPr>
          <w:rFonts w:ascii="Times New Roman" w:hAnsi="Times New Roman" w:cs="Times New Roman"/>
          <w:szCs w:val="24"/>
        </w:rPr>
        <w:t xml:space="preserve"> Master’s Degree Level </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xml:space="preserve">) Doctoral Degree Holder </w:t>
      </w:r>
    </w:p>
    <w:p w14:paraId="58FD61E0" w14:textId="77777777" w:rsidR="00815374" w:rsidRDefault="00000000">
      <w:pPr>
        <w:spacing w:after="0"/>
        <w:ind w:left="720" w:firstLine="720"/>
        <w:jc w:val="both"/>
        <w:rPr>
          <w:rFonts w:ascii="Times New Roman" w:hAnsi="Times New Roman" w:cs="Times New Roman"/>
          <w:szCs w:val="24"/>
        </w:rPr>
      </w:pPr>
      <w:proofErr w:type="gramStart"/>
      <w:r>
        <w:rPr>
          <w:rFonts w:ascii="Times New Roman" w:hAnsi="Times New Roman" w:cs="Times New Roman"/>
          <w:szCs w:val="24"/>
        </w:rPr>
        <w:t>(  )</w:t>
      </w:r>
      <w:proofErr w:type="gramEnd"/>
      <w:r>
        <w:rPr>
          <w:rFonts w:ascii="Times New Roman" w:hAnsi="Times New Roman" w:cs="Times New Roman"/>
          <w:szCs w:val="24"/>
        </w:rPr>
        <w:t xml:space="preserve"> Master’s Degree Holder (MAN, MSN) </w:t>
      </w:r>
    </w:p>
    <w:p w14:paraId="0BA0AE96" w14:textId="77777777" w:rsidR="00815374" w:rsidRDefault="00815374">
      <w:pPr>
        <w:spacing w:after="0"/>
        <w:jc w:val="both"/>
        <w:rPr>
          <w:rFonts w:ascii="Times New Roman" w:hAnsi="Times New Roman" w:cs="Times New Roman"/>
          <w:szCs w:val="24"/>
        </w:rPr>
      </w:pPr>
    </w:p>
    <w:p w14:paraId="2E566CA9" w14:textId="77777777" w:rsidR="00815374" w:rsidRDefault="00000000">
      <w:pPr>
        <w:spacing w:after="0"/>
        <w:jc w:val="both"/>
        <w:rPr>
          <w:rFonts w:ascii="Times New Roman" w:hAnsi="Times New Roman" w:cs="Times New Roman"/>
          <w:b/>
          <w:szCs w:val="24"/>
        </w:rPr>
      </w:pPr>
      <w:r>
        <w:rPr>
          <w:rFonts w:ascii="Times New Roman" w:hAnsi="Times New Roman" w:cs="Times New Roman"/>
          <w:b/>
          <w:szCs w:val="24"/>
        </w:rPr>
        <w:t>JOB POSITION</w:t>
      </w:r>
    </w:p>
    <w:p w14:paraId="449363C4" w14:textId="77777777" w:rsidR="00815374" w:rsidRDefault="00000000">
      <w:pPr>
        <w:spacing w:after="0"/>
        <w:jc w:val="both"/>
        <w:rPr>
          <w:rFonts w:ascii="Times New Roman" w:hAnsi="Times New Roman" w:cs="Times New Roman"/>
          <w:szCs w:val="24"/>
        </w:rPr>
      </w:pPr>
      <w:r>
        <w:rPr>
          <w:rFonts w:ascii="Times New Roman" w:hAnsi="Times New Roman" w:cs="Times New Roman"/>
          <w:b/>
          <w:szCs w:val="24"/>
        </w:rPr>
        <w:tab/>
      </w:r>
      <w:r>
        <w:rPr>
          <w:rFonts w:ascii="Times New Roman" w:hAnsi="Times New Roman" w:cs="Times New Roman"/>
          <w:b/>
          <w:szCs w:val="24"/>
        </w:rPr>
        <w:tab/>
      </w:r>
      <w:proofErr w:type="gramStart"/>
      <w:r>
        <w:rPr>
          <w:rFonts w:ascii="Times New Roman" w:hAnsi="Times New Roman" w:cs="Times New Roman"/>
          <w:szCs w:val="24"/>
        </w:rPr>
        <w:t>(  )</w:t>
      </w:r>
      <w:proofErr w:type="gramEnd"/>
      <w:r>
        <w:rPr>
          <w:rFonts w:ascii="Times New Roman" w:hAnsi="Times New Roman" w:cs="Times New Roman"/>
          <w:szCs w:val="24"/>
        </w:rPr>
        <w:t xml:space="preserve">  Staff Nurse</w:t>
      </w:r>
    </w:p>
    <w:p w14:paraId="65671DE8" w14:textId="77777777" w:rsidR="00815374" w:rsidRDefault="00000000">
      <w:pPr>
        <w:spacing w:after="0"/>
        <w:jc w:val="both"/>
        <w:rPr>
          <w:rFonts w:ascii="Times New Roman" w:hAnsi="Times New Roman" w:cs="Times New Roman"/>
          <w:szCs w:val="24"/>
          <w:lang w:val="en-PH"/>
        </w:rPr>
      </w:pP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  )</w:t>
      </w:r>
      <w:proofErr w:type="gramEnd"/>
      <w:r>
        <w:rPr>
          <w:rFonts w:ascii="Times New Roman" w:hAnsi="Times New Roman" w:cs="Times New Roman"/>
          <w:szCs w:val="24"/>
        </w:rPr>
        <w:t xml:space="preserve">  Nurse </w:t>
      </w:r>
      <w:proofErr w:type="spellStart"/>
      <w:r>
        <w:rPr>
          <w:rFonts w:ascii="Times New Roman" w:hAnsi="Times New Roman" w:cs="Times New Roman"/>
          <w:szCs w:val="24"/>
        </w:rPr>
        <w:t>Superviso</w:t>
      </w:r>
      <w:proofErr w:type="spellEnd"/>
      <w:r>
        <w:rPr>
          <w:rFonts w:ascii="Times New Roman" w:hAnsi="Times New Roman" w:cs="Times New Roman"/>
          <w:szCs w:val="24"/>
          <w:lang w:val="en-PH"/>
        </w:rPr>
        <w:t>r</w:t>
      </w:r>
    </w:p>
    <w:p w14:paraId="3FF346F7" w14:textId="77777777" w:rsidR="00815374" w:rsidRDefault="00815374">
      <w:pPr>
        <w:spacing w:after="0"/>
        <w:jc w:val="both"/>
        <w:rPr>
          <w:rFonts w:ascii="Times New Roman" w:hAnsi="Times New Roman" w:cs="Times New Roman"/>
          <w:b/>
          <w:szCs w:val="24"/>
        </w:rPr>
      </w:pPr>
    </w:p>
    <w:p w14:paraId="72F64AF8" w14:textId="77777777" w:rsidR="00815374" w:rsidRDefault="00000000">
      <w:pPr>
        <w:spacing w:after="0"/>
        <w:jc w:val="both"/>
        <w:rPr>
          <w:rFonts w:ascii="Times New Roman" w:hAnsi="Times New Roman" w:cs="Times New Roman"/>
          <w:b/>
          <w:szCs w:val="24"/>
        </w:rPr>
      </w:pPr>
      <w:r>
        <w:rPr>
          <w:rFonts w:ascii="Times New Roman" w:hAnsi="Times New Roman" w:cs="Times New Roman"/>
          <w:b/>
          <w:szCs w:val="24"/>
        </w:rPr>
        <w:t>LENGTH OF SERVICE</w:t>
      </w:r>
    </w:p>
    <w:p w14:paraId="6DA6F2BE"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  )</w:t>
      </w:r>
      <w:proofErr w:type="gramEnd"/>
      <w:r>
        <w:rPr>
          <w:rFonts w:ascii="Times New Roman" w:hAnsi="Times New Roman" w:cs="Times New Roman"/>
          <w:szCs w:val="24"/>
        </w:rPr>
        <w:t xml:space="preserve"> 6 months to less than 1year</w:t>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3 to less than 5 years</w:t>
      </w:r>
    </w:p>
    <w:p w14:paraId="38BB5D88" w14:textId="77777777" w:rsidR="00815374" w:rsidRDefault="00000000">
      <w:pPr>
        <w:spacing w:after="0"/>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  )</w:t>
      </w:r>
      <w:proofErr w:type="gramEnd"/>
      <w:r>
        <w:rPr>
          <w:rFonts w:ascii="Times New Roman" w:hAnsi="Times New Roman" w:cs="Times New Roman"/>
          <w:szCs w:val="24"/>
        </w:rPr>
        <w:t xml:space="preserve"> 1 to less than 3 years</w:t>
      </w:r>
      <w:r>
        <w:rPr>
          <w:rFonts w:ascii="Times New Roman" w:hAnsi="Times New Roman" w:cs="Times New Roman"/>
          <w:szCs w:val="24"/>
        </w:rPr>
        <w:tab/>
      </w:r>
      <w:proofErr w:type="gramStart"/>
      <w:r>
        <w:rPr>
          <w:rFonts w:ascii="Times New Roman" w:hAnsi="Times New Roman" w:cs="Times New Roman"/>
          <w:szCs w:val="24"/>
        </w:rPr>
        <w:tab/>
        <w:t xml:space="preserve">(  </w:t>
      </w:r>
      <w:proofErr w:type="gramEnd"/>
      <w:r>
        <w:rPr>
          <w:rFonts w:ascii="Times New Roman" w:hAnsi="Times New Roman" w:cs="Times New Roman"/>
          <w:szCs w:val="24"/>
        </w:rPr>
        <w:t>) above 5 years</w:t>
      </w:r>
    </w:p>
    <w:p w14:paraId="070003A6" w14:textId="77777777" w:rsidR="00815374" w:rsidRDefault="00815374">
      <w:pPr>
        <w:spacing w:after="0"/>
        <w:jc w:val="both"/>
        <w:rPr>
          <w:rFonts w:ascii="Times New Roman" w:hAnsi="Times New Roman" w:cs="Times New Roman"/>
          <w:sz w:val="24"/>
          <w:szCs w:val="24"/>
        </w:rPr>
      </w:pPr>
    </w:p>
    <w:bookmarkEnd w:id="3"/>
    <w:p w14:paraId="2698B798" w14:textId="77777777" w:rsidR="00815374" w:rsidRDefault="00815374">
      <w:pPr>
        <w:spacing w:after="0"/>
        <w:jc w:val="both"/>
        <w:rPr>
          <w:rFonts w:ascii="Times New Roman" w:hAnsi="Times New Roman" w:cs="Times New Roman"/>
          <w:b/>
          <w:bCs/>
          <w:sz w:val="24"/>
          <w:szCs w:val="24"/>
        </w:rPr>
      </w:pPr>
    </w:p>
    <w:p w14:paraId="4BC81637" w14:textId="77777777" w:rsidR="00815374" w:rsidRDefault="00815374">
      <w:pPr>
        <w:spacing w:after="0"/>
        <w:jc w:val="both"/>
        <w:rPr>
          <w:rFonts w:ascii="Times New Roman" w:hAnsi="Times New Roman" w:cs="Times New Roman"/>
          <w:b/>
          <w:bCs/>
          <w:sz w:val="24"/>
          <w:szCs w:val="24"/>
        </w:rPr>
      </w:pPr>
    </w:p>
    <w:p w14:paraId="56090735" w14:textId="77777777" w:rsidR="00815374" w:rsidRDefault="00815374">
      <w:pPr>
        <w:spacing w:after="0"/>
        <w:jc w:val="both"/>
        <w:rPr>
          <w:rFonts w:ascii="Times New Roman" w:hAnsi="Times New Roman" w:cs="Times New Roman"/>
          <w:b/>
          <w:bCs/>
          <w:sz w:val="24"/>
          <w:szCs w:val="24"/>
        </w:rPr>
      </w:pPr>
    </w:p>
    <w:p w14:paraId="3366642E" w14:textId="77777777" w:rsidR="00815374" w:rsidRDefault="00000000">
      <w:pPr>
        <w:spacing w:after="0"/>
        <w:jc w:val="both"/>
        <w:rPr>
          <w:rFonts w:ascii="Times New Roman" w:hAnsi="Times New Roman" w:cs="Times New Roman"/>
          <w:b/>
          <w:bCs/>
          <w:sz w:val="24"/>
          <w:szCs w:val="24"/>
          <w:lang w:val="en-PH"/>
        </w:rPr>
      </w:pPr>
      <w:r>
        <w:rPr>
          <w:rFonts w:ascii="Times New Roman" w:hAnsi="Times New Roman" w:cs="Times New Roman"/>
          <w:b/>
          <w:bCs/>
          <w:sz w:val="24"/>
          <w:szCs w:val="24"/>
        </w:rPr>
        <w:lastRenderedPageBreak/>
        <w:t xml:space="preserve">PART II. </w:t>
      </w:r>
      <w:r>
        <w:rPr>
          <w:rFonts w:ascii="Times New Roman" w:hAnsi="Times New Roman" w:cs="Times New Roman"/>
          <w:b/>
          <w:bCs/>
          <w:sz w:val="24"/>
          <w:szCs w:val="24"/>
          <w:lang w:val="en-PH"/>
        </w:rPr>
        <w:t>LEVEL OF AWARENESS ON INFECTION CONTROL</w:t>
      </w:r>
    </w:p>
    <w:p w14:paraId="7A1E1013" w14:textId="77777777" w:rsidR="00815374" w:rsidRDefault="00815374">
      <w:pPr>
        <w:spacing w:after="0"/>
        <w:jc w:val="both"/>
        <w:rPr>
          <w:rFonts w:ascii="Times New Roman" w:hAnsi="Times New Roman" w:cs="Times New Roman"/>
          <w:sz w:val="24"/>
          <w:szCs w:val="24"/>
        </w:rPr>
      </w:pPr>
    </w:p>
    <w:p w14:paraId="6E5BA129" w14:textId="77777777" w:rsidR="00815374" w:rsidRDefault="00000000">
      <w:p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Direction: The following statements measures your </w:t>
      </w:r>
      <w:r>
        <w:rPr>
          <w:rFonts w:ascii="Times New Roman" w:hAnsi="Times New Roman" w:cs="Times New Roman"/>
          <w:i/>
          <w:iCs/>
          <w:sz w:val="24"/>
          <w:szCs w:val="24"/>
          <w:lang w:val="en-PH"/>
        </w:rPr>
        <w:t>level of awareness on infection control</w:t>
      </w:r>
      <w:r>
        <w:rPr>
          <w:rFonts w:ascii="Times New Roman" w:hAnsi="Times New Roman" w:cs="Times New Roman"/>
          <w:i/>
          <w:iCs/>
          <w:sz w:val="24"/>
          <w:szCs w:val="24"/>
        </w:rPr>
        <w:t>. Please check the appropriate column using the following rating:</w:t>
      </w:r>
    </w:p>
    <w:p w14:paraId="4C429043" w14:textId="77777777" w:rsidR="00815374" w:rsidRDefault="00815374">
      <w:pPr>
        <w:spacing w:after="0"/>
        <w:jc w:val="both"/>
        <w:rPr>
          <w:rFonts w:ascii="Times New Roman" w:hAnsi="Times New Roman" w:cs="Times New Roman"/>
          <w:i/>
          <w:iCs/>
          <w:sz w:val="24"/>
          <w:szCs w:val="24"/>
        </w:rPr>
      </w:pPr>
    </w:p>
    <w:p w14:paraId="30A5499C" w14:textId="77777777" w:rsidR="00815374" w:rsidRDefault="00000000">
      <w:pPr>
        <w:spacing w:after="0"/>
        <w:ind w:left="2880" w:hanging="2880"/>
        <w:jc w:val="both"/>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bCs/>
          <w:sz w:val="24"/>
          <w:szCs w:val="24"/>
        </w:rPr>
        <w:t xml:space="preserve"> </w:t>
      </w:r>
      <w:r>
        <w:rPr>
          <w:rFonts w:ascii="Times New Roman" w:hAnsi="Times New Roman" w:cs="Times New Roman"/>
          <w:b/>
          <w:bCs/>
          <w:sz w:val="24"/>
          <w:szCs w:val="24"/>
        </w:rPr>
        <w:t xml:space="preserve">STRONGLY AGREE: </w:t>
      </w:r>
      <w:r>
        <w:rPr>
          <w:rFonts w:ascii="Times New Roman" w:hAnsi="Times New Roman" w:cs="Times New Roman"/>
          <w:b/>
          <w:bCs/>
          <w:sz w:val="24"/>
          <w:szCs w:val="24"/>
        </w:rPr>
        <w:tab/>
      </w:r>
      <w:r>
        <w:rPr>
          <w:rFonts w:ascii="Times New Roman" w:hAnsi="Times New Roman" w:cs="Times New Roman"/>
          <w:sz w:val="24"/>
          <w:szCs w:val="24"/>
        </w:rPr>
        <w:t xml:space="preserve">if you believe the statement to be ALL the time TRUE. </w:t>
      </w:r>
    </w:p>
    <w:p w14:paraId="5005B565" w14:textId="77777777" w:rsidR="00815374" w:rsidRDefault="00815374">
      <w:pPr>
        <w:spacing w:after="0"/>
        <w:jc w:val="both"/>
        <w:rPr>
          <w:rFonts w:ascii="Times New Roman" w:hAnsi="Times New Roman" w:cs="Times New Roman"/>
          <w:b/>
          <w:bCs/>
          <w:sz w:val="24"/>
          <w:szCs w:val="24"/>
        </w:rPr>
      </w:pPr>
    </w:p>
    <w:p w14:paraId="060CC7B9" w14:textId="77777777" w:rsidR="00815374" w:rsidRDefault="00000000">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(3) AGREE: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if you believe the statement to be MOST of the time TRUE.</w:t>
      </w:r>
    </w:p>
    <w:p w14:paraId="3356CA7E" w14:textId="77777777" w:rsidR="00815374" w:rsidRDefault="00815374">
      <w:pPr>
        <w:spacing w:after="0"/>
        <w:jc w:val="both"/>
        <w:rPr>
          <w:rFonts w:ascii="Times New Roman" w:hAnsi="Times New Roman" w:cs="Times New Roman"/>
          <w:b/>
          <w:bCs/>
          <w:sz w:val="24"/>
          <w:szCs w:val="24"/>
        </w:rPr>
      </w:pPr>
    </w:p>
    <w:p w14:paraId="23A305CA" w14:textId="77777777" w:rsidR="00815374" w:rsidRDefault="00000000">
      <w:pPr>
        <w:spacing w:after="0"/>
        <w:jc w:val="both"/>
        <w:rPr>
          <w:rFonts w:ascii="Times New Roman" w:hAnsi="Times New Roman" w:cs="Times New Roman"/>
          <w:sz w:val="24"/>
          <w:szCs w:val="24"/>
        </w:rPr>
      </w:pPr>
      <w:r>
        <w:rPr>
          <w:rFonts w:ascii="Times New Roman" w:hAnsi="Times New Roman" w:cs="Times New Roman"/>
          <w:b/>
          <w:bCs/>
          <w:sz w:val="24"/>
          <w:szCs w:val="24"/>
        </w:rPr>
        <w:t>(2) DISAGREE: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if you believe the statement to be SOMETIMES TRUE.</w:t>
      </w:r>
    </w:p>
    <w:p w14:paraId="4021CAD5" w14:textId="77777777" w:rsidR="00815374" w:rsidRDefault="00815374">
      <w:pPr>
        <w:spacing w:after="0"/>
        <w:jc w:val="both"/>
        <w:rPr>
          <w:rFonts w:ascii="Times New Roman" w:hAnsi="Times New Roman" w:cs="Times New Roman"/>
          <w:b/>
          <w:bCs/>
          <w:sz w:val="24"/>
          <w:szCs w:val="24"/>
        </w:rPr>
      </w:pPr>
    </w:p>
    <w:p w14:paraId="6B6F2CE9" w14:textId="77777777" w:rsidR="00815374" w:rsidRDefault="00000000">
      <w:pPr>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(1) STRONGLY DISAGREE: </w:t>
      </w:r>
      <w:r>
        <w:rPr>
          <w:rFonts w:ascii="Times New Roman" w:hAnsi="Times New Roman" w:cs="Times New Roman"/>
          <w:bCs/>
          <w:sz w:val="24"/>
          <w:szCs w:val="24"/>
        </w:rPr>
        <w:t>if you believe the statement to be absolutely UNTRUE.</w:t>
      </w:r>
    </w:p>
    <w:p w14:paraId="231AD730" w14:textId="77777777" w:rsidR="00815374" w:rsidRDefault="00815374">
      <w:pPr>
        <w:rPr>
          <w:rFonts w:ascii="Times New Roman" w:hAnsi="Times New Roman" w:cs="Times New Roman"/>
          <w:sz w:val="20"/>
        </w:rPr>
      </w:pPr>
    </w:p>
    <w:tbl>
      <w:tblPr>
        <w:tblStyle w:val="TableGrid"/>
        <w:tblW w:w="8630" w:type="dxa"/>
        <w:tblLayout w:type="fixed"/>
        <w:tblLook w:val="04A0" w:firstRow="1" w:lastRow="0" w:firstColumn="1" w:lastColumn="0" w:noHBand="0" w:noVBand="1"/>
      </w:tblPr>
      <w:tblGrid>
        <w:gridCol w:w="6205"/>
        <w:gridCol w:w="630"/>
        <w:gridCol w:w="630"/>
        <w:gridCol w:w="540"/>
        <w:gridCol w:w="625"/>
      </w:tblGrid>
      <w:tr w:rsidR="00815374" w14:paraId="51E3A695" w14:textId="77777777">
        <w:tc>
          <w:tcPr>
            <w:tcW w:w="6205" w:type="dxa"/>
          </w:tcPr>
          <w:p w14:paraId="57BE1FAF" w14:textId="77777777" w:rsidR="00815374" w:rsidRDefault="00815374">
            <w:pPr>
              <w:spacing w:line="240" w:lineRule="auto"/>
              <w:jc w:val="center"/>
              <w:rPr>
                <w:rFonts w:ascii="Times New Roman" w:hAnsi="Times New Roman" w:cs="Times New Roman"/>
                <w:b/>
                <w:bCs/>
                <w:sz w:val="20"/>
                <w:szCs w:val="20"/>
              </w:rPr>
            </w:pPr>
          </w:p>
          <w:p w14:paraId="33D24ED9"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STATEMENTS</w:t>
            </w:r>
          </w:p>
          <w:p w14:paraId="26279F3E" w14:textId="77777777" w:rsidR="00815374" w:rsidRDefault="00815374">
            <w:pPr>
              <w:spacing w:line="240" w:lineRule="auto"/>
              <w:rPr>
                <w:rFonts w:ascii="Times New Roman" w:hAnsi="Times New Roman" w:cs="Times New Roman"/>
                <w:b/>
                <w:bCs/>
                <w:i/>
                <w:sz w:val="20"/>
                <w:szCs w:val="20"/>
              </w:rPr>
            </w:pPr>
          </w:p>
        </w:tc>
        <w:tc>
          <w:tcPr>
            <w:tcW w:w="630" w:type="dxa"/>
          </w:tcPr>
          <w:p w14:paraId="5914E124"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SA</w:t>
            </w:r>
          </w:p>
          <w:p w14:paraId="110E1732"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630" w:type="dxa"/>
          </w:tcPr>
          <w:p w14:paraId="649C88F7"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w:t>
            </w:r>
          </w:p>
          <w:p w14:paraId="643F6796"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540" w:type="dxa"/>
          </w:tcPr>
          <w:p w14:paraId="6F75C8FF"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D</w:t>
            </w:r>
          </w:p>
          <w:p w14:paraId="14ACC0DF"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625" w:type="dxa"/>
          </w:tcPr>
          <w:p w14:paraId="426FE395"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SD</w:t>
            </w:r>
          </w:p>
          <w:p w14:paraId="597AAA49"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r w:rsidR="00815374" w14:paraId="0F41334B" w14:textId="77777777">
        <w:tc>
          <w:tcPr>
            <w:tcW w:w="6205" w:type="dxa"/>
          </w:tcPr>
          <w:p w14:paraId="257A89D5" w14:textId="77777777" w:rsidR="00815374" w:rsidRDefault="00000000">
            <w:pPr>
              <w:spacing w:line="240" w:lineRule="auto"/>
              <w:rPr>
                <w:rFonts w:ascii="Times New Roman" w:hAnsi="Times New Roman" w:cs="Times New Roman"/>
                <w:b/>
                <w:bCs/>
                <w:sz w:val="20"/>
                <w:szCs w:val="20"/>
              </w:rPr>
            </w:pPr>
            <w:r>
              <w:rPr>
                <w:rFonts w:ascii="Times New Roman" w:hAnsi="Times New Roman" w:cs="Times New Roman"/>
                <w:b/>
                <w:bCs/>
                <w:sz w:val="20"/>
                <w:szCs w:val="20"/>
              </w:rPr>
              <w:t>A. KNOWLEDGE</w:t>
            </w:r>
          </w:p>
        </w:tc>
        <w:tc>
          <w:tcPr>
            <w:tcW w:w="630" w:type="dxa"/>
          </w:tcPr>
          <w:p w14:paraId="690672D7"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770805E" w14:textId="77777777" w:rsidR="00815374" w:rsidRDefault="00815374">
            <w:pPr>
              <w:spacing w:line="240" w:lineRule="auto"/>
              <w:jc w:val="both"/>
              <w:rPr>
                <w:rFonts w:ascii="Times New Roman" w:hAnsi="Times New Roman" w:cs="Times New Roman"/>
                <w:bCs/>
                <w:sz w:val="20"/>
                <w:szCs w:val="20"/>
              </w:rPr>
            </w:pPr>
          </w:p>
        </w:tc>
        <w:tc>
          <w:tcPr>
            <w:tcW w:w="540" w:type="dxa"/>
          </w:tcPr>
          <w:p w14:paraId="71F95CF4" w14:textId="77777777" w:rsidR="00815374" w:rsidRDefault="00815374">
            <w:pPr>
              <w:spacing w:line="240" w:lineRule="auto"/>
              <w:jc w:val="both"/>
              <w:rPr>
                <w:rFonts w:ascii="Times New Roman" w:hAnsi="Times New Roman" w:cs="Times New Roman"/>
                <w:bCs/>
                <w:sz w:val="20"/>
                <w:szCs w:val="20"/>
              </w:rPr>
            </w:pPr>
          </w:p>
        </w:tc>
        <w:tc>
          <w:tcPr>
            <w:tcW w:w="625" w:type="dxa"/>
          </w:tcPr>
          <w:p w14:paraId="066FEF6F" w14:textId="77777777" w:rsidR="00815374" w:rsidRDefault="00815374">
            <w:pPr>
              <w:spacing w:line="240" w:lineRule="auto"/>
              <w:jc w:val="both"/>
              <w:rPr>
                <w:rFonts w:ascii="Times New Roman" w:hAnsi="Times New Roman" w:cs="Times New Roman"/>
                <w:bCs/>
                <w:sz w:val="20"/>
                <w:szCs w:val="20"/>
              </w:rPr>
            </w:pPr>
          </w:p>
        </w:tc>
      </w:tr>
      <w:tr w:rsidR="00815374" w14:paraId="7830A9E3" w14:textId="77777777">
        <w:tc>
          <w:tcPr>
            <w:tcW w:w="6205" w:type="dxa"/>
          </w:tcPr>
          <w:p w14:paraId="5359800A"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 </w:t>
            </w:r>
            <w:r>
              <w:rPr>
                <w:rFonts w:ascii="Times New Roman" w:hAnsi="Times New Roman" w:cs="Times New Roman"/>
                <w:sz w:val="20"/>
                <w:szCs w:val="20"/>
              </w:rPr>
              <w:t>Standard precautions are used for the care of all patients regardless of their diagnosis and perceived infection status</w:t>
            </w:r>
            <w:r>
              <w:rPr>
                <w:rFonts w:ascii="Times New Roman" w:hAnsi="Times New Roman" w:cs="Times New Roman"/>
                <w:sz w:val="20"/>
                <w:szCs w:val="20"/>
                <w:lang w:val="en-PH"/>
              </w:rPr>
              <w:t>.</w:t>
            </w:r>
          </w:p>
        </w:tc>
        <w:tc>
          <w:tcPr>
            <w:tcW w:w="630" w:type="dxa"/>
          </w:tcPr>
          <w:p w14:paraId="2B91D78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15060BFF" w14:textId="77777777" w:rsidR="00815374" w:rsidRDefault="00815374">
            <w:pPr>
              <w:spacing w:line="240" w:lineRule="auto"/>
              <w:jc w:val="both"/>
              <w:rPr>
                <w:rFonts w:ascii="Times New Roman" w:hAnsi="Times New Roman" w:cs="Times New Roman"/>
                <w:bCs/>
                <w:sz w:val="20"/>
                <w:szCs w:val="20"/>
              </w:rPr>
            </w:pPr>
          </w:p>
        </w:tc>
        <w:tc>
          <w:tcPr>
            <w:tcW w:w="540" w:type="dxa"/>
          </w:tcPr>
          <w:p w14:paraId="2406E0B9" w14:textId="77777777" w:rsidR="00815374" w:rsidRDefault="00815374">
            <w:pPr>
              <w:spacing w:line="240" w:lineRule="auto"/>
              <w:jc w:val="both"/>
              <w:rPr>
                <w:rFonts w:ascii="Times New Roman" w:hAnsi="Times New Roman" w:cs="Times New Roman"/>
                <w:bCs/>
                <w:sz w:val="20"/>
                <w:szCs w:val="20"/>
              </w:rPr>
            </w:pPr>
          </w:p>
        </w:tc>
        <w:tc>
          <w:tcPr>
            <w:tcW w:w="625" w:type="dxa"/>
          </w:tcPr>
          <w:p w14:paraId="36E7DDB1" w14:textId="77777777" w:rsidR="00815374" w:rsidRDefault="00815374">
            <w:pPr>
              <w:spacing w:line="240" w:lineRule="auto"/>
              <w:jc w:val="both"/>
              <w:rPr>
                <w:rFonts w:ascii="Times New Roman" w:hAnsi="Times New Roman" w:cs="Times New Roman"/>
                <w:bCs/>
                <w:sz w:val="20"/>
                <w:szCs w:val="20"/>
              </w:rPr>
            </w:pPr>
          </w:p>
        </w:tc>
      </w:tr>
      <w:tr w:rsidR="00815374" w14:paraId="53D65E40" w14:textId="77777777">
        <w:tc>
          <w:tcPr>
            <w:tcW w:w="6205" w:type="dxa"/>
          </w:tcPr>
          <w:p w14:paraId="7DF25A74" w14:textId="77777777" w:rsidR="00815374" w:rsidRDefault="00000000">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2. I</w:t>
            </w:r>
            <w:r>
              <w:rPr>
                <w:rFonts w:ascii="Times New Roman" w:hAnsi="Times New Roman" w:cs="Times New Roman"/>
                <w:sz w:val="20"/>
                <w:szCs w:val="20"/>
              </w:rPr>
              <w:t>solation precaution is one of the elements in standard precaution</w:t>
            </w:r>
          </w:p>
        </w:tc>
        <w:tc>
          <w:tcPr>
            <w:tcW w:w="630" w:type="dxa"/>
          </w:tcPr>
          <w:p w14:paraId="5585110C"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CEBCB67" w14:textId="77777777" w:rsidR="00815374" w:rsidRDefault="00815374">
            <w:pPr>
              <w:spacing w:line="240" w:lineRule="auto"/>
              <w:jc w:val="both"/>
              <w:rPr>
                <w:rFonts w:ascii="Times New Roman" w:hAnsi="Times New Roman" w:cs="Times New Roman"/>
                <w:bCs/>
                <w:sz w:val="20"/>
                <w:szCs w:val="20"/>
              </w:rPr>
            </w:pPr>
          </w:p>
        </w:tc>
        <w:tc>
          <w:tcPr>
            <w:tcW w:w="540" w:type="dxa"/>
          </w:tcPr>
          <w:p w14:paraId="2CE72AA7" w14:textId="77777777" w:rsidR="00815374" w:rsidRDefault="00815374">
            <w:pPr>
              <w:spacing w:line="240" w:lineRule="auto"/>
              <w:jc w:val="both"/>
              <w:rPr>
                <w:rFonts w:ascii="Times New Roman" w:hAnsi="Times New Roman" w:cs="Times New Roman"/>
                <w:bCs/>
                <w:sz w:val="20"/>
                <w:szCs w:val="20"/>
              </w:rPr>
            </w:pPr>
          </w:p>
        </w:tc>
        <w:tc>
          <w:tcPr>
            <w:tcW w:w="625" w:type="dxa"/>
          </w:tcPr>
          <w:p w14:paraId="3B5C0270" w14:textId="77777777" w:rsidR="00815374" w:rsidRDefault="00815374">
            <w:pPr>
              <w:spacing w:line="240" w:lineRule="auto"/>
              <w:jc w:val="both"/>
              <w:rPr>
                <w:rFonts w:ascii="Times New Roman" w:hAnsi="Times New Roman" w:cs="Times New Roman"/>
                <w:bCs/>
                <w:sz w:val="20"/>
                <w:szCs w:val="20"/>
              </w:rPr>
            </w:pPr>
          </w:p>
        </w:tc>
      </w:tr>
      <w:tr w:rsidR="00815374" w14:paraId="2A366EE0" w14:textId="77777777">
        <w:tc>
          <w:tcPr>
            <w:tcW w:w="6205" w:type="dxa"/>
          </w:tcPr>
          <w:p w14:paraId="61EA95BD"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3. </w:t>
            </w:r>
            <w:r>
              <w:rPr>
                <w:rFonts w:ascii="Times New Roman" w:hAnsi="Times New Roman" w:cs="Times New Roman"/>
                <w:sz w:val="20"/>
                <w:szCs w:val="20"/>
              </w:rPr>
              <w:t>Washing hands after contact with the patient’s environment is one of the elements in standard precaution</w:t>
            </w:r>
            <w:r>
              <w:rPr>
                <w:rFonts w:ascii="Times New Roman" w:hAnsi="Times New Roman" w:cs="Times New Roman"/>
                <w:sz w:val="20"/>
                <w:szCs w:val="20"/>
                <w:lang w:val="en-PH"/>
              </w:rPr>
              <w:t>.</w:t>
            </w:r>
          </w:p>
        </w:tc>
        <w:tc>
          <w:tcPr>
            <w:tcW w:w="630" w:type="dxa"/>
          </w:tcPr>
          <w:p w14:paraId="7F7F615A"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4C6B6E6" w14:textId="77777777" w:rsidR="00815374" w:rsidRDefault="00815374">
            <w:pPr>
              <w:spacing w:line="240" w:lineRule="auto"/>
              <w:jc w:val="both"/>
              <w:rPr>
                <w:rFonts w:ascii="Times New Roman" w:hAnsi="Times New Roman" w:cs="Times New Roman"/>
                <w:bCs/>
                <w:sz w:val="20"/>
                <w:szCs w:val="20"/>
              </w:rPr>
            </w:pPr>
          </w:p>
        </w:tc>
        <w:tc>
          <w:tcPr>
            <w:tcW w:w="540" w:type="dxa"/>
          </w:tcPr>
          <w:p w14:paraId="66638379" w14:textId="77777777" w:rsidR="00815374" w:rsidRDefault="00815374">
            <w:pPr>
              <w:spacing w:line="240" w:lineRule="auto"/>
              <w:jc w:val="both"/>
              <w:rPr>
                <w:rFonts w:ascii="Times New Roman" w:hAnsi="Times New Roman" w:cs="Times New Roman"/>
                <w:bCs/>
                <w:sz w:val="20"/>
                <w:szCs w:val="20"/>
              </w:rPr>
            </w:pPr>
          </w:p>
        </w:tc>
        <w:tc>
          <w:tcPr>
            <w:tcW w:w="625" w:type="dxa"/>
          </w:tcPr>
          <w:p w14:paraId="12B7A4B5" w14:textId="77777777" w:rsidR="00815374" w:rsidRDefault="00815374">
            <w:pPr>
              <w:spacing w:line="240" w:lineRule="auto"/>
              <w:jc w:val="both"/>
              <w:rPr>
                <w:rFonts w:ascii="Times New Roman" w:hAnsi="Times New Roman" w:cs="Times New Roman"/>
                <w:bCs/>
                <w:sz w:val="20"/>
                <w:szCs w:val="20"/>
              </w:rPr>
            </w:pPr>
          </w:p>
        </w:tc>
      </w:tr>
      <w:tr w:rsidR="00815374" w14:paraId="2EEE9CC3" w14:textId="77777777">
        <w:tc>
          <w:tcPr>
            <w:tcW w:w="6205" w:type="dxa"/>
          </w:tcPr>
          <w:p w14:paraId="054846EB" w14:textId="77777777" w:rsidR="00815374" w:rsidRDefault="00000000">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4. </w:t>
            </w:r>
            <w:r>
              <w:rPr>
                <w:rFonts w:ascii="Times New Roman" w:hAnsi="Times New Roman" w:cs="Times New Roman"/>
                <w:sz w:val="20"/>
                <w:szCs w:val="20"/>
              </w:rPr>
              <w:t>Alcohol-based rubs are used after removing gloves</w:t>
            </w:r>
          </w:p>
        </w:tc>
        <w:tc>
          <w:tcPr>
            <w:tcW w:w="630" w:type="dxa"/>
          </w:tcPr>
          <w:p w14:paraId="40D55A0C"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3EC4C6F" w14:textId="77777777" w:rsidR="00815374" w:rsidRDefault="00815374">
            <w:pPr>
              <w:spacing w:line="240" w:lineRule="auto"/>
              <w:jc w:val="both"/>
              <w:rPr>
                <w:rFonts w:ascii="Times New Roman" w:hAnsi="Times New Roman" w:cs="Times New Roman"/>
                <w:bCs/>
                <w:sz w:val="20"/>
                <w:szCs w:val="20"/>
              </w:rPr>
            </w:pPr>
          </w:p>
        </w:tc>
        <w:tc>
          <w:tcPr>
            <w:tcW w:w="540" w:type="dxa"/>
          </w:tcPr>
          <w:p w14:paraId="2B3D2281" w14:textId="77777777" w:rsidR="00815374" w:rsidRDefault="00815374">
            <w:pPr>
              <w:spacing w:line="240" w:lineRule="auto"/>
              <w:jc w:val="both"/>
              <w:rPr>
                <w:rFonts w:ascii="Times New Roman" w:hAnsi="Times New Roman" w:cs="Times New Roman"/>
                <w:bCs/>
                <w:sz w:val="20"/>
                <w:szCs w:val="20"/>
              </w:rPr>
            </w:pPr>
          </w:p>
        </w:tc>
        <w:tc>
          <w:tcPr>
            <w:tcW w:w="625" w:type="dxa"/>
          </w:tcPr>
          <w:p w14:paraId="63618315" w14:textId="77777777" w:rsidR="00815374" w:rsidRDefault="00815374">
            <w:pPr>
              <w:spacing w:line="240" w:lineRule="auto"/>
              <w:jc w:val="both"/>
              <w:rPr>
                <w:rFonts w:ascii="Times New Roman" w:hAnsi="Times New Roman" w:cs="Times New Roman"/>
                <w:bCs/>
                <w:sz w:val="20"/>
                <w:szCs w:val="20"/>
              </w:rPr>
            </w:pPr>
          </w:p>
        </w:tc>
      </w:tr>
      <w:tr w:rsidR="00815374" w14:paraId="4A8846F0" w14:textId="77777777">
        <w:tc>
          <w:tcPr>
            <w:tcW w:w="6205" w:type="dxa"/>
          </w:tcPr>
          <w:p w14:paraId="1300C068" w14:textId="77777777" w:rsidR="00815374" w:rsidRDefault="00000000">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5. </w:t>
            </w:r>
            <w:r>
              <w:rPr>
                <w:rFonts w:ascii="Times New Roman" w:hAnsi="Times New Roman" w:cs="Times New Roman"/>
                <w:sz w:val="20"/>
                <w:szCs w:val="20"/>
              </w:rPr>
              <w:t>Performing hand hygiene is required before and after patient care</w:t>
            </w:r>
          </w:p>
        </w:tc>
        <w:tc>
          <w:tcPr>
            <w:tcW w:w="630" w:type="dxa"/>
          </w:tcPr>
          <w:p w14:paraId="1EE207E9"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0563CFA" w14:textId="77777777" w:rsidR="00815374" w:rsidRDefault="00815374">
            <w:pPr>
              <w:spacing w:line="240" w:lineRule="auto"/>
              <w:jc w:val="both"/>
              <w:rPr>
                <w:rFonts w:ascii="Times New Roman" w:hAnsi="Times New Roman" w:cs="Times New Roman"/>
                <w:bCs/>
                <w:sz w:val="20"/>
                <w:szCs w:val="20"/>
              </w:rPr>
            </w:pPr>
          </w:p>
        </w:tc>
        <w:tc>
          <w:tcPr>
            <w:tcW w:w="540" w:type="dxa"/>
          </w:tcPr>
          <w:p w14:paraId="676E19A9" w14:textId="77777777" w:rsidR="00815374" w:rsidRDefault="00815374">
            <w:pPr>
              <w:spacing w:line="240" w:lineRule="auto"/>
              <w:jc w:val="both"/>
              <w:rPr>
                <w:rFonts w:ascii="Times New Roman" w:hAnsi="Times New Roman" w:cs="Times New Roman"/>
                <w:bCs/>
                <w:sz w:val="20"/>
                <w:szCs w:val="20"/>
              </w:rPr>
            </w:pPr>
          </w:p>
        </w:tc>
        <w:tc>
          <w:tcPr>
            <w:tcW w:w="625" w:type="dxa"/>
          </w:tcPr>
          <w:p w14:paraId="05DB563E" w14:textId="77777777" w:rsidR="00815374" w:rsidRDefault="00815374">
            <w:pPr>
              <w:spacing w:line="240" w:lineRule="auto"/>
              <w:jc w:val="both"/>
              <w:rPr>
                <w:rFonts w:ascii="Times New Roman" w:hAnsi="Times New Roman" w:cs="Times New Roman"/>
                <w:bCs/>
                <w:sz w:val="20"/>
                <w:szCs w:val="20"/>
              </w:rPr>
            </w:pPr>
          </w:p>
        </w:tc>
      </w:tr>
      <w:tr w:rsidR="00815374" w14:paraId="01B67ACD" w14:textId="77777777">
        <w:tc>
          <w:tcPr>
            <w:tcW w:w="6205" w:type="dxa"/>
          </w:tcPr>
          <w:p w14:paraId="69164ACA" w14:textId="77777777" w:rsidR="00815374" w:rsidRDefault="00000000">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6. </w:t>
            </w:r>
            <w:r>
              <w:rPr>
                <w:rFonts w:ascii="Times New Roman" w:hAnsi="Times New Roman" w:cs="Times New Roman"/>
                <w:sz w:val="20"/>
                <w:szCs w:val="20"/>
              </w:rPr>
              <w:t>Hands should be washed with soap and water before and after handling potentially infectious materials irrespective of wearing gloves</w:t>
            </w:r>
          </w:p>
        </w:tc>
        <w:tc>
          <w:tcPr>
            <w:tcW w:w="630" w:type="dxa"/>
          </w:tcPr>
          <w:p w14:paraId="17400CEA"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0F3C2535" w14:textId="77777777" w:rsidR="00815374" w:rsidRDefault="00815374">
            <w:pPr>
              <w:spacing w:line="240" w:lineRule="auto"/>
              <w:jc w:val="both"/>
              <w:rPr>
                <w:rFonts w:ascii="Times New Roman" w:hAnsi="Times New Roman" w:cs="Times New Roman"/>
                <w:bCs/>
                <w:sz w:val="20"/>
                <w:szCs w:val="20"/>
              </w:rPr>
            </w:pPr>
          </w:p>
        </w:tc>
        <w:tc>
          <w:tcPr>
            <w:tcW w:w="540" w:type="dxa"/>
          </w:tcPr>
          <w:p w14:paraId="116C1E93" w14:textId="77777777" w:rsidR="00815374" w:rsidRDefault="00815374">
            <w:pPr>
              <w:spacing w:line="240" w:lineRule="auto"/>
              <w:jc w:val="both"/>
              <w:rPr>
                <w:rFonts w:ascii="Times New Roman" w:hAnsi="Times New Roman" w:cs="Times New Roman"/>
                <w:bCs/>
                <w:sz w:val="20"/>
                <w:szCs w:val="20"/>
              </w:rPr>
            </w:pPr>
          </w:p>
        </w:tc>
        <w:tc>
          <w:tcPr>
            <w:tcW w:w="625" w:type="dxa"/>
          </w:tcPr>
          <w:p w14:paraId="7BDDA957" w14:textId="77777777" w:rsidR="00815374" w:rsidRDefault="00815374">
            <w:pPr>
              <w:spacing w:line="240" w:lineRule="auto"/>
              <w:jc w:val="both"/>
              <w:rPr>
                <w:rFonts w:ascii="Times New Roman" w:hAnsi="Times New Roman" w:cs="Times New Roman"/>
                <w:bCs/>
                <w:sz w:val="20"/>
                <w:szCs w:val="20"/>
              </w:rPr>
            </w:pPr>
          </w:p>
        </w:tc>
      </w:tr>
      <w:tr w:rsidR="00815374" w14:paraId="41D72049" w14:textId="77777777">
        <w:tc>
          <w:tcPr>
            <w:tcW w:w="6205" w:type="dxa"/>
          </w:tcPr>
          <w:p w14:paraId="5091B841"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7. </w:t>
            </w:r>
            <w:r>
              <w:rPr>
                <w:rFonts w:ascii="Times New Roman" w:hAnsi="Times New Roman" w:cs="Times New Roman"/>
                <w:sz w:val="20"/>
                <w:szCs w:val="20"/>
              </w:rPr>
              <w:t>PPE is important in infection control because it acts as a barrier between infectious materials such as viral and bacterial contaminants and your skin, mouth, nose, or eyes</w:t>
            </w:r>
            <w:r>
              <w:rPr>
                <w:rFonts w:ascii="Times New Roman" w:hAnsi="Times New Roman" w:cs="Times New Roman"/>
                <w:sz w:val="20"/>
                <w:szCs w:val="20"/>
                <w:lang w:val="en-PH"/>
              </w:rPr>
              <w:t>.</w:t>
            </w:r>
          </w:p>
        </w:tc>
        <w:tc>
          <w:tcPr>
            <w:tcW w:w="630" w:type="dxa"/>
          </w:tcPr>
          <w:p w14:paraId="01566EC9"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BE4BEFA" w14:textId="77777777" w:rsidR="00815374" w:rsidRDefault="00815374">
            <w:pPr>
              <w:spacing w:line="240" w:lineRule="auto"/>
              <w:jc w:val="both"/>
              <w:rPr>
                <w:rFonts w:ascii="Times New Roman" w:hAnsi="Times New Roman" w:cs="Times New Roman"/>
                <w:bCs/>
                <w:sz w:val="20"/>
                <w:szCs w:val="20"/>
              </w:rPr>
            </w:pPr>
          </w:p>
        </w:tc>
        <w:tc>
          <w:tcPr>
            <w:tcW w:w="540" w:type="dxa"/>
          </w:tcPr>
          <w:p w14:paraId="417F723C" w14:textId="77777777" w:rsidR="00815374" w:rsidRDefault="00815374">
            <w:pPr>
              <w:spacing w:line="240" w:lineRule="auto"/>
              <w:jc w:val="both"/>
              <w:rPr>
                <w:rFonts w:ascii="Times New Roman" w:hAnsi="Times New Roman" w:cs="Times New Roman"/>
                <w:bCs/>
                <w:sz w:val="20"/>
                <w:szCs w:val="20"/>
              </w:rPr>
            </w:pPr>
          </w:p>
        </w:tc>
        <w:tc>
          <w:tcPr>
            <w:tcW w:w="625" w:type="dxa"/>
          </w:tcPr>
          <w:p w14:paraId="514E3F16" w14:textId="77777777" w:rsidR="00815374" w:rsidRDefault="00815374">
            <w:pPr>
              <w:spacing w:line="240" w:lineRule="auto"/>
              <w:jc w:val="both"/>
              <w:rPr>
                <w:rFonts w:ascii="Times New Roman" w:hAnsi="Times New Roman" w:cs="Times New Roman"/>
                <w:bCs/>
                <w:sz w:val="20"/>
                <w:szCs w:val="20"/>
              </w:rPr>
            </w:pPr>
          </w:p>
        </w:tc>
      </w:tr>
      <w:tr w:rsidR="00815374" w14:paraId="26A085E0" w14:textId="77777777">
        <w:tc>
          <w:tcPr>
            <w:tcW w:w="6205" w:type="dxa"/>
          </w:tcPr>
          <w:p w14:paraId="74FE5C92"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8. </w:t>
            </w:r>
            <w:r>
              <w:rPr>
                <w:rFonts w:ascii="Times New Roman" w:hAnsi="Times New Roman" w:cs="Times New Roman"/>
                <w:sz w:val="20"/>
                <w:szCs w:val="20"/>
              </w:rPr>
              <w:t>Gloves must be worn every time during handling potentially infectious materials</w:t>
            </w:r>
            <w:r>
              <w:rPr>
                <w:rFonts w:ascii="Times New Roman" w:hAnsi="Times New Roman" w:cs="Times New Roman"/>
                <w:sz w:val="20"/>
                <w:szCs w:val="20"/>
                <w:lang w:val="en-PH"/>
              </w:rPr>
              <w:t>.</w:t>
            </w:r>
          </w:p>
        </w:tc>
        <w:tc>
          <w:tcPr>
            <w:tcW w:w="630" w:type="dxa"/>
          </w:tcPr>
          <w:p w14:paraId="5D3234E3"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A23DF60" w14:textId="77777777" w:rsidR="00815374" w:rsidRDefault="00815374">
            <w:pPr>
              <w:spacing w:line="240" w:lineRule="auto"/>
              <w:jc w:val="both"/>
              <w:rPr>
                <w:rFonts w:ascii="Times New Roman" w:hAnsi="Times New Roman" w:cs="Times New Roman"/>
                <w:bCs/>
                <w:sz w:val="20"/>
                <w:szCs w:val="20"/>
              </w:rPr>
            </w:pPr>
          </w:p>
        </w:tc>
        <w:tc>
          <w:tcPr>
            <w:tcW w:w="540" w:type="dxa"/>
          </w:tcPr>
          <w:p w14:paraId="7D3D49D3" w14:textId="77777777" w:rsidR="00815374" w:rsidRDefault="00815374">
            <w:pPr>
              <w:spacing w:line="240" w:lineRule="auto"/>
              <w:jc w:val="both"/>
              <w:rPr>
                <w:rFonts w:ascii="Times New Roman" w:hAnsi="Times New Roman" w:cs="Times New Roman"/>
                <w:bCs/>
                <w:sz w:val="20"/>
                <w:szCs w:val="20"/>
              </w:rPr>
            </w:pPr>
          </w:p>
        </w:tc>
        <w:tc>
          <w:tcPr>
            <w:tcW w:w="625" w:type="dxa"/>
          </w:tcPr>
          <w:p w14:paraId="33462FB2" w14:textId="77777777" w:rsidR="00815374" w:rsidRDefault="00815374">
            <w:pPr>
              <w:spacing w:line="240" w:lineRule="auto"/>
              <w:jc w:val="both"/>
              <w:rPr>
                <w:rFonts w:ascii="Times New Roman" w:hAnsi="Times New Roman" w:cs="Times New Roman"/>
                <w:bCs/>
                <w:sz w:val="20"/>
                <w:szCs w:val="20"/>
              </w:rPr>
            </w:pPr>
          </w:p>
        </w:tc>
      </w:tr>
      <w:tr w:rsidR="00815374" w14:paraId="7495E777" w14:textId="77777777">
        <w:tc>
          <w:tcPr>
            <w:tcW w:w="6205" w:type="dxa"/>
          </w:tcPr>
          <w:p w14:paraId="773C9D6A"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9. </w:t>
            </w:r>
            <w:r>
              <w:rPr>
                <w:rFonts w:ascii="Times New Roman" w:hAnsi="Times New Roman" w:cs="Times New Roman"/>
                <w:sz w:val="20"/>
                <w:szCs w:val="20"/>
              </w:rPr>
              <w:t>Gloves must be changed during patient care if you move hands from ‘contaminated body site’ to ‘clean body site’</w:t>
            </w:r>
            <w:r>
              <w:rPr>
                <w:rFonts w:ascii="Times New Roman" w:hAnsi="Times New Roman" w:cs="Times New Roman"/>
                <w:sz w:val="20"/>
                <w:szCs w:val="20"/>
                <w:lang w:val="en-PH"/>
              </w:rPr>
              <w:t>.</w:t>
            </w:r>
          </w:p>
        </w:tc>
        <w:tc>
          <w:tcPr>
            <w:tcW w:w="630" w:type="dxa"/>
          </w:tcPr>
          <w:p w14:paraId="6B6FF0CE"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4075EE12" w14:textId="77777777" w:rsidR="00815374" w:rsidRDefault="00815374">
            <w:pPr>
              <w:spacing w:line="240" w:lineRule="auto"/>
              <w:jc w:val="both"/>
              <w:rPr>
                <w:rFonts w:ascii="Times New Roman" w:hAnsi="Times New Roman" w:cs="Times New Roman"/>
                <w:bCs/>
                <w:sz w:val="20"/>
                <w:szCs w:val="20"/>
              </w:rPr>
            </w:pPr>
          </w:p>
        </w:tc>
        <w:tc>
          <w:tcPr>
            <w:tcW w:w="540" w:type="dxa"/>
          </w:tcPr>
          <w:p w14:paraId="073AFD49" w14:textId="77777777" w:rsidR="00815374" w:rsidRDefault="00815374">
            <w:pPr>
              <w:spacing w:line="240" w:lineRule="auto"/>
              <w:jc w:val="both"/>
              <w:rPr>
                <w:rFonts w:ascii="Times New Roman" w:hAnsi="Times New Roman" w:cs="Times New Roman"/>
                <w:bCs/>
                <w:sz w:val="20"/>
                <w:szCs w:val="20"/>
              </w:rPr>
            </w:pPr>
          </w:p>
        </w:tc>
        <w:tc>
          <w:tcPr>
            <w:tcW w:w="625" w:type="dxa"/>
          </w:tcPr>
          <w:p w14:paraId="7D139DB3" w14:textId="77777777" w:rsidR="00815374" w:rsidRDefault="00815374">
            <w:pPr>
              <w:spacing w:line="240" w:lineRule="auto"/>
              <w:jc w:val="both"/>
              <w:rPr>
                <w:rFonts w:ascii="Times New Roman" w:hAnsi="Times New Roman" w:cs="Times New Roman"/>
                <w:bCs/>
                <w:sz w:val="20"/>
                <w:szCs w:val="20"/>
              </w:rPr>
            </w:pPr>
          </w:p>
        </w:tc>
      </w:tr>
      <w:tr w:rsidR="00815374" w14:paraId="2D3C2B74" w14:textId="77777777">
        <w:tc>
          <w:tcPr>
            <w:tcW w:w="6205" w:type="dxa"/>
          </w:tcPr>
          <w:p w14:paraId="35DDC1C8"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10. </w:t>
            </w:r>
            <w:r>
              <w:rPr>
                <w:rFonts w:ascii="Times New Roman" w:hAnsi="Times New Roman" w:cs="Times New Roman"/>
                <w:sz w:val="20"/>
                <w:szCs w:val="20"/>
              </w:rPr>
              <w:t>Surgical masks can protect the nose and mouth when procedures and activities are likely to generate splashes or sprays of blood and body fluids</w:t>
            </w:r>
            <w:r>
              <w:rPr>
                <w:rFonts w:ascii="Times New Roman" w:hAnsi="Times New Roman" w:cs="Times New Roman"/>
                <w:sz w:val="20"/>
                <w:szCs w:val="20"/>
                <w:lang w:val="en-PH"/>
              </w:rPr>
              <w:t>.</w:t>
            </w:r>
          </w:p>
        </w:tc>
        <w:tc>
          <w:tcPr>
            <w:tcW w:w="630" w:type="dxa"/>
          </w:tcPr>
          <w:p w14:paraId="175FF1BF"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6C9E8ED" w14:textId="77777777" w:rsidR="00815374" w:rsidRDefault="00815374">
            <w:pPr>
              <w:spacing w:line="240" w:lineRule="auto"/>
              <w:jc w:val="both"/>
              <w:rPr>
                <w:rFonts w:ascii="Times New Roman" w:hAnsi="Times New Roman" w:cs="Times New Roman"/>
                <w:bCs/>
                <w:sz w:val="20"/>
                <w:szCs w:val="20"/>
              </w:rPr>
            </w:pPr>
          </w:p>
        </w:tc>
        <w:tc>
          <w:tcPr>
            <w:tcW w:w="540" w:type="dxa"/>
          </w:tcPr>
          <w:p w14:paraId="1AF9C350" w14:textId="77777777" w:rsidR="00815374" w:rsidRDefault="00815374">
            <w:pPr>
              <w:spacing w:line="240" w:lineRule="auto"/>
              <w:jc w:val="both"/>
              <w:rPr>
                <w:rFonts w:ascii="Times New Roman" w:hAnsi="Times New Roman" w:cs="Times New Roman"/>
                <w:bCs/>
                <w:sz w:val="20"/>
                <w:szCs w:val="20"/>
              </w:rPr>
            </w:pPr>
          </w:p>
        </w:tc>
        <w:tc>
          <w:tcPr>
            <w:tcW w:w="625" w:type="dxa"/>
          </w:tcPr>
          <w:p w14:paraId="7AC68729" w14:textId="77777777" w:rsidR="00815374" w:rsidRDefault="00815374">
            <w:pPr>
              <w:spacing w:line="240" w:lineRule="auto"/>
              <w:jc w:val="both"/>
              <w:rPr>
                <w:rFonts w:ascii="Times New Roman" w:hAnsi="Times New Roman" w:cs="Times New Roman"/>
                <w:bCs/>
                <w:sz w:val="20"/>
                <w:szCs w:val="20"/>
              </w:rPr>
            </w:pPr>
          </w:p>
        </w:tc>
      </w:tr>
      <w:tr w:rsidR="00815374" w14:paraId="4E6B2DE8" w14:textId="77777777">
        <w:tc>
          <w:tcPr>
            <w:tcW w:w="6205" w:type="dxa"/>
          </w:tcPr>
          <w:p w14:paraId="785BC8D8"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11. </w:t>
            </w:r>
            <w:r>
              <w:rPr>
                <w:rFonts w:ascii="Times New Roman" w:hAnsi="Times New Roman" w:cs="Times New Roman"/>
                <w:sz w:val="20"/>
                <w:szCs w:val="20"/>
              </w:rPr>
              <w:t>The purpose of using a gown or apron is to protect clothes from splashes or sprays of blood and body fluids</w:t>
            </w:r>
            <w:r>
              <w:rPr>
                <w:rFonts w:ascii="Times New Roman" w:hAnsi="Times New Roman" w:cs="Times New Roman"/>
                <w:sz w:val="20"/>
                <w:szCs w:val="20"/>
                <w:lang w:val="en-PH"/>
              </w:rPr>
              <w:t>.</w:t>
            </w:r>
          </w:p>
        </w:tc>
        <w:tc>
          <w:tcPr>
            <w:tcW w:w="630" w:type="dxa"/>
          </w:tcPr>
          <w:p w14:paraId="7435002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053B169" w14:textId="77777777" w:rsidR="00815374" w:rsidRDefault="00815374">
            <w:pPr>
              <w:spacing w:line="240" w:lineRule="auto"/>
              <w:jc w:val="both"/>
              <w:rPr>
                <w:rFonts w:ascii="Times New Roman" w:hAnsi="Times New Roman" w:cs="Times New Roman"/>
                <w:bCs/>
                <w:sz w:val="20"/>
                <w:szCs w:val="20"/>
              </w:rPr>
            </w:pPr>
          </w:p>
        </w:tc>
        <w:tc>
          <w:tcPr>
            <w:tcW w:w="540" w:type="dxa"/>
          </w:tcPr>
          <w:p w14:paraId="15C9C983" w14:textId="77777777" w:rsidR="00815374" w:rsidRDefault="00815374">
            <w:pPr>
              <w:spacing w:line="240" w:lineRule="auto"/>
              <w:jc w:val="both"/>
              <w:rPr>
                <w:rFonts w:ascii="Times New Roman" w:hAnsi="Times New Roman" w:cs="Times New Roman"/>
                <w:bCs/>
                <w:sz w:val="20"/>
                <w:szCs w:val="20"/>
              </w:rPr>
            </w:pPr>
          </w:p>
        </w:tc>
        <w:tc>
          <w:tcPr>
            <w:tcW w:w="625" w:type="dxa"/>
          </w:tcPr>
          <w:p w14:paraId="79445B30" w14:textId="77777777" w:rsidR="00815374" w:rsidRDefault="00815374">
            <w:pPr>
              <w:spacing w:line="240" w:lineRule="auto"/>
              <w:jc w:val="both"/>
              <w:rPr>
                <w:rFonts w:ascii="Times New Roman" w:hAnsi="Times New Roman" w:cs="Times New Roman"/>
                <w:bCs/>
                <w:sz w:val="20"/>
                <w:szCs w:val="20"/>
              </w:rPr>
            </w:pPr>
          </w:p>
        </w:tc>
      </w:tr>
      <w:tr w:rsidR="00815374" w14:paraId="3C3D7DD3" w14:textId="77777777">
        <w:trPr>
          <w:trHeight w:val="90"/>
        </w:trPr>
        <w:tc>
          <w:tcPr>
            <w:tcW w:w="6205" w:type="dxa"/>
          </w:tcPr>
          <w:p w14:paraId="00CD05A9"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12. </w:t>
            </w:r>
            <w:r>
              <w:rPr>
                <w:rFonts w:ascii="Times New Roman" w:hAnsi="Times New Roman" w:cs="Times New Roman"/>
                <w:sz w:val="20"/>
                <w:szCs w:val="20"/>
              </w:rPr>
              <w:t>Removed all personal protective equipment (PPE) before leaving the patient’s environment</w:t>
            </w:r>
            <w:r>
              <w:rPr>
                <w:rFonts w:ascii="Times New Roman" w:hAnsi="Times New Roman" w:cs="Times New Roman"/>
                <w:sz w:val="20"/>
                <w:szCs w:val="20"/>
                <w:lang w:val="en-PH"/>
              </w:rPr>
              <w:t>.</w:t>
            </w:r>
          </w:p>
        </w:tc>
        <w:tc>
          <w:tcPr>
            <w:tcW w:w="630" w:type="dxa"/>
          </w:tcPr>
          <w:p w14:paraId="545ED8D8"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55B1B601" w14:textId="77777777" w:rsidR="00815374" w:rsidRDefault="00815374">
            <w:pPr>
              <w:spacing w:line="240" w:lineRule="auto"/>
              <w:jc w:val="both"/>
              <w:rPr>
                <w:rFonts w:ascii="Times New Roman" w:hAnsi="Times New Roman" w:cs="Times New Roman"/>
                <w:bCs/>
                <w:sz w:val="20"/>
                <w:szCs w:val="20"/>
              </w:rPr>
            </w:pPr>
          </w:p>
        </w:tc>
        <w:tc>
          <w:tcPr>
            <w:tcW w:w="540" w:type="dxa"/>
          </w:tcPr>
          <w:p w14:paraId="1DA01A02" w14:textId="77777777" w:rsidR="00815374" w:rsidRDefault="00815374">
            <w:pPr>
              <w:spacing w:line="240" w:lineRule="auto"/>
              <w:jc w:val="both"/>
              <w:rPr>
                <w:rFonts w:ascii="Times New Roman" w:hAnsi="Times New Roman" w:cs="Times New Roman"/>
                <w:bCs/>
                <w:sz w:val="20"/>
                <w:szCs w:val="20"/>
              </w:rPr>
            </w:pPr>
          </w:p>
        </w:tc>
        <w:tc>
          <w:tcPr>
            <w:tcW w:w="625" w:type="dxa"/>
          </w:tcPr>
          <w:p w14:paraId="221289CF" w14:textId="77777777" w:rsidR="00815374" w:rsidRDefault="00815374">
            <w:pPr>
              <w:spacing w:line="240" w:lineRule="auto"/>
              <w:jc w:val="both"/>
              <w:rPr>
                <w:rFonts w:ascii="Times New Roman" w:hAnsi="Times New Roman" w:cs="Times New Roman"/>
                <w:bCs/>
                <w:sz w:val="20"/>
                <w:szCs w:val="20"/>
              </w:rPr>
            </w:pPr>
          </w:p>
        </w:tc>
      </w:tr>
      <w:tr w:rsidR="00815374" w14:paraId="20FB5E74" w14:textId="77777777">
        <w:tc>
          <w:tcPr>
            <w:tcW w:w="6205" w:type="dxa"/>
          </w:tcPr>
          <w:p w14:paraId="1E10E743"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13. </w:t>
            </w:r>
            <w:r>
              <w:rPr>
                <w:rFonts w:ascii="Times New Roman" w:hAnsi="Times New Roman" w:cs="Times New Roman"/>
                <w:sz w:val="20"/>
                <w:szCs w:val="20"/>
              </w:rPr>
              <w:t>Stationary, telephones kept in wards, and doorknobs can be sources of infections</w:t>
            </w:r>
            <w:r>
              <w:rPr>
                <w:rFonts w:ascii="Times New Roman" w:hAnsi="Times New Roman" w:cs="Times New Roman"/>
                <w:sz w:val="20"/>
                <w:szCs w:val="20"/>
                <w:lang w:val="en-PH"/>
              </w:rPr>
              <w:t>.</w:t>
            </w:r>
          </w:p>
        </w:tc>
        <w:tc>
          <w:tcPr>
            <w:tcW w:w="630" w:type="dxa"/>
          </w:tcPr>
          <w:p w14:paraId="0984C67E"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45BF7862" w14:textId="77777777" w:rsidR="00815374" w:rsidRDefault="00815374">
            <w:pPr>
              <w:spacing w:line="240" w:lineRule="auto"/>
              <w:jc w:val="both"/>
              <w:rPr>
                <w:rFonts w:ascii="Times New Roman" w:hAnsi="Times New Roman" w:cs="Times New Roman"/>
                <w:bCs/>
                <w:sz w:val="20"/>
                <w:szCs w:val="20"/>
              </w:rPr>
            </w:pPr>
          </w:p>
        </w:tc>
        <w:tc>
          <w:tcPr>
            <w:tcW w:w="540" w:type="dxa"/>
          </w:tcPr>
          <w:p w14:paraId="5D7A32AC" w14:textId="77777777" w:rsidR="00815374" w:rsidRDefault="00815374">
            <w:pPr>
              <w:spacing w:line="240" w:lineRule="auto"/>
              <w:jc w:val="both"/>
              <w:rPr>
                <w:rFonts w:ascii="Times New Roman" w:hAnsi="Times New Roman" w:cs="Times New Roman"/>
                <w:bCs/>
                <w:sz w:val="20"/>
                <w:szCs w:val="20"/>
              </w:rPr>
            </w:pPr>
          </w:p>
        </w:tc>
        <w:tc>
          <w:tcPr>
            <w:tcW w:w="625" w:type="dxa"/>
          </w:tcPr>
          <w:p w14:paraId="33F6DFFB" w14:textId="77777777" w:rsidR="00815374" w:rsidRDefault="00815374">
            <w:pPr>
              <w:spacing w:line="240" w:lineRule="auto"/>
              <w:jc w:val="both"/>
              <w:rPr>
                <w:rFonts w:ascii="Times New Roman" w:hAnsi="Times New Roman" w:cs="Times New Roman"/>
                <w:bCs/>
                <w:sz w:val="20"/>
                <w:szCs w:val="20"/>
              </w:rPr>
            </w:pPr>
          </w:p>
        </w:tc>
      </w:tr>
      <w:tr w:rsidR="00815374" w14:paraId="76D099FD" w14:textId="77777777">
        <w:tc>
          <w:tcPr>
            <w:tcW w:w="6205" w:type="dxa"/>
          </w:tcPr>
          <w:p w14:paraId="66633971"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14. </w:t>
            </w:r>
            <w:r>
              <w:rPr>
                <w:rFonts w:ascii="Times New Roman" w:hAnsi="Times New Roman" w:cs="Times New Roman"/>
                <w:sz w:val="20"/>
                <w:szCs w:val="20"/>
              </w:rPr>
              <w:t>All linen from an infectious patient should be thrown in a red linen bag even when it is free from visible blood or body fluids</w:t>
            </w:r>
            <w:r>
              <w:rPr>
                <w:rFonts w:ascii="Times New Roman" w:hAnsi="Times New Roman" w:cs="Times New Roman"/>
                <w:sz w:val="20"/>
                <w:szCs w:val="20"/>
                <w:lang w:val="en-PH"/>
              </w:rPr>
              <w:t>.</w:t>
            </w:r>
          </w:p>
        </w:tc>
        <w:tc>
          <w:tcPr>
            <w:tcW w:w="630" w:type="dxa"/>
          </w:tcPr>
          <w:p w14:paraId="079F91D3"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0FAA031A" w14:textId="77777777" w:rsidR="00815374" w:rsidRDefault="00815374">
            <w:pPr>
              <w:spacing w:line="240" w:lineRule="auto"/>
              <w:jc w:val="both"/>
              <w:rPr>
                <w:rFonts w:ascii="Times New Roman" w:hAnsi="Times New Roman" w:cs="Times New Roman"/>
                <w:bCs/>
                <w:sz w:val="20"/>
                <w:szCs w:val="20"/>
              </w:rPr>
            </w:pPr>
          </w:p>
        </w:tc>
        <w:tc>
          <w:tcPr>
            <w:tcW w:w="540" w:type="dxa"/>
          </w:tcPr>
          <w:p w14:paraId="0845BFCF" w14:textId="77777777" w:rsidR="00815374" w:rsidRDefault="00815374">
            <w:pPr>
              <w:spacing w:line="240" w:lineRule="auto"/>
              <w:jc w:val="both"/>
              <w:rPr>
                <w:rFonts w:ascii="Times New Roman" w:hAnsi="Times New Roman" w:cs="Times New Roman"/>
                <w:bCs/>
                <w:sz w:val="20"/>
                <w:szCs w:val="20"/>
              </w:rPr>
            </w:pPr>
          </w:p>
        </w:tc>
        <w:tc>
          <w:tcPr>
            <w:tcW w:w="625" w:type="dxa"/>
          </w:tcPr>
          <w:p w14:paraId="76DC26FC" w14:textId="77777777" w:rsidR="00815374" w:rsidRDefault="00815374">
            <w:pPr>
              <w:spacing w:line="240" w:lineRule="auto"/>
              <w:jc w:val="both"/>
              <w:rPr>
                <w:rFonts w:ascii="Times New Roman" w:hAnsi="Times New Roman" w:cs="Times New Roman"/>
                <w:bCs/>
                <w:sz w:val="20"/>
                <w:szCs w:val="20"/>
              </w:rPr>
            </w:pPr>
          </w:p>
        </w:tc>
      </w:tr>
      <w:tr w:rsidR="00815374" w14:paraId="274EEF6A" w14:textId="77777777">
        <w:tc>
          <w:tcPr>
            <w:tcW w:w="6205" w:type="dxa"/>
          </w:tcPr>
          <w:p w14:paraId="3BB07646"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15. </w:t>
            </w:r>
            <w:r>
              <w:rPr>
                <w:rFonts w:ascii="Times New Roman" w:hAnsi="Times New Roman" w:cs="Times New Roman"/>
                <w:sz w:val="20"/>
                <w:szCs w:val="20"/>
              </w:rPr>
              <w:t>Segregation of clinical and non-clinical waste is important for preventing the spread of infection</w:t>
            </w:r>
            <w:r>
              <w:rPr>
                <w:rFonts w:ascii="Times New Roman" w:hAnsi="Times New Roman" w:cs="Times New Roman"/>
                <w:sz w:val="20"/>
                <w:szCs w:val="20"/>
                <w:lang w:val="en-PH"/>
              </w:rPr>
              <w:t>.</w:t>
            </w:r>
          </w:p>
        </w:tc>
        <w:tc>
          <w:tcPr>
            <w:tcW w:w="630" w:type="dxa"/>
          </w:tcPr>
          <w:p w14:paraId="7BB61C8A"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1471D46B" w14:textId="77777777" w:rsidR="00815374" w:rsidRDefault="00815374">
            <w:pPr>
              <w:spacing w:line="240" w:lineRule="auto"/>
              <w:jc w:val="both"/>
              <w:rPr>
                <w:rFonts w:ascii="Times New Roman" w:hAnsi="Times New Roman" w:cs="Times New Roman"/>
                <w:bCs/>
                <w:sz w:val="20"/>
                <w:szCs w:val="20"/>
              </w:rPr>
            </w:pPr>
          </w:p>
        </w:tc>
        <w:tc>
          <w:tcPr>
            <w:tcW w:w="540" w:type="dxa"/>
          </w:tcPr>
          <w:p w14:paraId="6DEED121" w14:textId="77777777" w:rsidR="00815374" w:rsidRDefault="00815374">
            <w:pPr>
              <w:spacing w:line="240" w:lineRule="auto"/>
              <w:jc w:val="both"/>
              <w:rPr>
                <w:rFonts w:ascii="Times New Roman" w:hAnsi="Times New Roman" w:cs="Times New Roman"/>
                <w:bCs/>
                <w:sz w:val="20"/>
                <w:szCs w:val="20"/>
              </w:rPr>
            </w:pPr>
          </w:p>
        </w:tc>
        <w:tc>
          <w:tcPr>
            <w:tcW w:w="625" w:type="dxa"/>
          </w:tcPr>
          <w:p w14:paraId="7DD9CB08" w14:textId="77777777" w:rsidR="00815374" w:rsidRDefault="00815374">
            <w:pPr>
              <w:spacing w:line="240" w:lineRule="auto"/>
              <w:jc w:val="both"/>
              <w:rPr>
                <w:rFonts w:ascii="Times New Roman" w:hAnsi="Times New Roman" w:cs="Times New Roman"/>
                <w:bCs/>
                <w:sz w:val="20"/>
                <w:szCs w:val="20"/>
              </w:rPr>
            </w:pPr>
          </w:p>
        </w:tc>
      </w:tr>
      <w:tr w:rsidR="00815374" w14:paraId="3946AA54" w14:textId="77777777">
        <w:tc>
          <w:tcPr>
            <w:tcW w:w="6205" w:type="dxa"/>
          </w:tcPr>
          <w:p w14:paraId="1A437294"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16. </w:t>
            </w:r>
            <w:r>
              <w:rPr>
                <w:rFonts w:ascii="Times New Roman" w:hAnsi="Times New Roman" w:cs="Times New Roman"/>
                <w:sz w:val="20"/>
                <w:szCs w:val="20"/>
              </w:rPr>
              <w:t>Ampules injection that has been used must be disposed of in the clinical waste bin</w:t>
            </w:r>
            <w:r>
              <w:rPr>
                <w:rFonts w:ascii="Times New Roman" w:hAnsi="Times New Roman" w:cs="Times New Roman"/>
                <w:sz w:val="20"/>
                <w:szCs w:val="20"/>
                <w:lang w:val="en-PH"/>
              </w:rPr>
              <w:t>.</w:t>
            </w:r>
          </w:p>
        </w:tc>
        <w:tc>
          <w:tcPr>
            <w:tcW w:w="630" w:type="dxa"/>
          </w:tcPr>
          <w:p w14:paraId="288F4CAB"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1C7CF8BE" w14:textId="77777777" w:rsidR="00815374" w:rsidRDefault="00815374">
            <w:pPr>
              <w:spacing w:line="240" w:lineRule="auto"/>
              <w:jc w:val="both"/>
              <w:rPr>
                <w:rFonts w:ascii="Times New Roman" w:hAnsi="Times New Roman" w:cs="Times New Roman"/>
                <w:bCs/>
                <w:sz w:val="20"/>
                <w:szCs w:val="20"/>
              </w:rPr>
            </w:pPr>
          </w:p>
        </w:tc>
        <w:tc>
          <w:tcPr>
            <w:tcW w:w="540" w:type="dxa"/>
          </w:tcPr>
          <w:p w14:paraId="015F427B" w14:textId="77777777" w:rsidR="00815374" w:rsidRDefault="00815374">
            <w:pPr>
              <w:spacing w:line="240" w:lineRule="auto"/>
              <w:jc w:val="both"/>
              <w:rPr>
                <w:rFonts w:ascii="Times New Roman" w:hAnsi="Times New Roman" w:cs="Times New Roman"/>
                <w:bCs/>
                <w:sz w:val="20"/>
                <w:szCs w:val="20"/>
              </w:rPr>
            </w:pPr>
          </w:p>
        </w:tc>
        <w:tc>
          <w:tcPr>
            <w:tcW w:w="625" w:type="dxa"/>
          </w:tcPr>
          <w:p w14:paraId="3E8617AA" w14:textId="77777777" w:rsidR="00815374" w:rsidRDefault="00815374">
            <w:pPr>
              <w:spacing w:line="240" w:lineRule="auto"/>
              <w:jc w:val="both"/>
              <w:rPr>
                <w:rFonts w:ascii="Times New Roman" w:hAnsi="Times New Roman" w:cs="Times New Roman"/>
                <w:bCs/>
                <w:sz w:val="20"/>
                <w:szCs w:val="20"/>
              </w:rPr>
            </w:pPr>
          </w:p>
        </w:tc>
      </w:tr>
      <w:tr w:rsidR="00815374" w14:paraId="309578F1" w14:textId="77777777">
        <w:tc>
          <w:tcPr>
            <w:tcW w:w="6205" w:type="dxa"/>
          </w:tcPr>
          <w:p w14:paraId="67012816" w14:textId="77777777" w:rsidR="00815374" w:rsidRDefault="00000000">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PH"/>
              </w:rPr>
              <w:t xml:space="preserve">17. </w:t>
            </w:r>
            <w:r>
              <w:rPr>
                <w:rFonts w:ascii="Times New Roman" w:hAnsi="Times New Roman" w:cs="Times New Roman"/>
                <w:sz w:val="20"/>
                <w:szCs w:val="20"/>
              </w:rPr>
              <w:t>Recapping of needles, in general, is not appropriate</w:t>
            </w:r>
            <w:r>
              <w:rPr>
                <w:rFonts w:ascii="Times New Roman" w:hAnsi="Times New Roman" w:cs="Times New Roman"/>
                <w:sz w:val="20"/>
                <w:szCs w:val="20"/>
                <w:lang w:val="en-PH"/>
              </w:rPr>
              <w:t>.</w:t>
            </w:r>
            <w:r>
              <w:rPr>
                <w:rFonts w:ascii="Times New Roman" w:hAnsi="Times New Roman" w:cs="Times New Roman"/>
                <w:sz w:val="20"/>
                <w:szCs w:val="20"/>
              </w:rPr>
              <w:t> </w:t>
            </w:r>
          </w:p>
        </w:tc>
        <w:tc>
          <w:tcPr>
            <w:tcW w:w="630" w:type="dxa"/>
          </w:tcPr>
          <w:p w14:paraId="326BD073"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D289A4D" w14:textId="77777777" w:rsidR="00815374" w:rsidRDefault="00815374">
            <w:pPr>
              <w:spacing w:line="240" w:lineRule="auto"/>
              <w:jc w:val="both"/>
              <w:rPr>
                <w:rFonts w:ascii="Times New Roman" w:hAnsi="Times New Roman" w:cs="Times New Roman"/>
                <w:bCs/>
                <w:sz w:val="20"/>
                <w:szCs w:val="20"/>
              </w:rPr>
            </w:pPr>
          </w:p>
        </w:tc>
        <w:tc>
          <w:tcPr>
            <w:tcW w:w="540" w:type="dxa"/>
          </w:tcPr>
          <w:p w14:paraId="49B46399" w14:textId="77777777" w:rsidR="00815374" w:rsidRDefault="00815374">
            <w:pPr>
              <w:spacing w:line="240" w:lineRule="auto"/>
              <w:jc w:val="both"/>
              <w:rPr>
                <w:rFonts w:ascii="Times New Roman" w:hAnsi="Times New Roman" w:cs="Times New Roman"/>
                <w:bCs/>
                <w:sz w:val="20"/>
                <w:szCs w:val="20"/>
              </w:rPr>
            </w:pPr>
          </w:p>
        </w:tc>
        <w:tc>
          <w:tcPr>
            <w:tcW w:w="625" w:type="dxa"/>
          </w:tcPr>
          <w:p w14:paraId="285DC684" w14:textId="77777777" w:rsidR="00815374" w:rsidRDefault="00815374">
            <w:pPr>
              <w:spacing w:line="240" w:lineRule="auto"/>
              <w:jc w:val="both"/>
              <w:rPr>
                <w:rFonts w:ascii="Times New Roman" w:hAnsi="Times New Roman" w:cs="Times New Roman"/>
                <w:bCs/>
                <w:sz w:val="20"/>
                <w:szCs w:val="20"/>
              </w:rPr>
            </w:pPr>
          </w:p>
        </w:tc>
      </w:tr>
      <w:tr w:rsidR="00815374" w14:paraId="44011409" w14:textId="77777777">
        <w:tc>
          <w:tcPr>
            <w:tcW w:w="6205" w:type="dxa"/>
          </w:tcPr>
          <w:p w14:paraId="714D77DC"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lastRenderedPageBreak/>
              <w:t xml:space="preserve">18. </w:t>
            </w:r>
            <w:r>
              <w:rPr>
                <w:rFonts w:ascii="Times New Roman" w:hAnsi="Times New Roman" w:cs="Times New Roman"/>
                <w:sz w:val="20"/>
                <w:szCs w:val="20"/>
              </w:rPr>
              <w:t>If you puncture hand with sharp instruments, you must report to the concerned authorities</w:t>
            </w:r>
            <w:r>
              <w:rPr>
                <w:rFonts w:ascii="Times New Roman" w:hAnsi="Times New Roman" w:cs="Times New Roman"/>
                <w:sz w:val="20"/>
                <w:szCs w:val="20"/>
                <w:lang w:val="en-PH"/>
              </w:rPr>
              <w:t>.</w:t>
            </w:r>
          </w:p>
        </w:tc>
        <w:tc>
          <w:tcPr>
            <w:tcW w:w="630" w:type="dxa"/>
          </w:tcPr>
          <w:p w14:paraId="43FC299C"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BD514B9" w14:textId="77777777" w:rsidR="00815374" w:rsidRDefault="00815374">
            <w:pPr>
              <w:spacing w:line="240" w:lineRule="auto"/>
              <w:jc w:val="both"/>
              <w:rPr>
                <w:rFonts w:ascii="Times New Roman" w:hAnsi="Times New Roman" w:cs="Times New Roman"/>
                <w:bCs/>
                <w:sz w:val="20"/>
                <w:szCs w:val="20"/>
              </w:rPr>
            </w:pPr>
          </w:p>
        </w:tc>
        <w:tc>
          <w:tcPr>
            <w:tcW w:w="540" w:type="dxa"/>
          </w:tcPr>
          <w:p w14:paraId="7888C8E2" w14:textId="77777777" w:rsidR="00815374" w:rsidRDefault="00815374">
            <w:pPr>
              <w:spacing w:line="240" w:lineRule="auto"/>
              <w:jc w:val="both"/>
              <w:rPr>
                <w:rFonts w:ascii="Times New Roman" w:hAnsi="Times New Roman" w:cs="Times New Roman"/>
                <w:bCs/>
                <w:sz w:val="20"/>
                <w:szCs w:val="20"/>
              </w:rPr>
            </w:pPr>
          </w:p>
        </w:tc>
        <w:tc>
          <w:tcPr>
            <w:tcW w:w="625" w:type="dxa"/>
          </w:tcPr>
          <w:p w14:paraId="328F717A" w14:textId="77777777" w:rsidR="00815374" w:rsidRDefault="00815374">
            <w:pPr>
              <w:spacing w:line="240" w:lineRule="auto"/>
              <w:jc w:val="both"/>
              <w:rPr>
                <w:rFonts w:ascii="Times New Roman" w:hAnsi="Times New Roman" w:cs="Times New Roman"/>
                <w:bCs/>
                <w:sz w:val="20"/>
                <w:szCs w:val="20"/>
              </w:rPr>
            </w:pPr>
          </w:p>
        </w:tc>
      </w:tr>
      <w:tr w:rsidR="00815374" w14:paraId="6A838B89" w14:textId="77777777">
        <w:tc>
          <w:tcPr>
            <w:tcW w:w="6205" w:type="dxa"/>
          </w:tcPr>
          <w:p w14:paraId="786A7861"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19. </w:t>
            </w:r>
            <w:r>
              <w:rPr>
                <w:rFonts w:ascii="Times New Roman" w:hAnsi="Times New Roman" w:cs="Times New Roman"/>
                <w:sz w:val="20"/>
                <w:szCs w:val="20"/>
              </w:rPr>
              <w:t>Puncture-proof containers should be used for disposal of sharps objects</w:t>
            </w:r>
            <w:r>
              <w:rPr>
                <w:rFonts w:ascii="Times New Roman" w:hAnsi="Times New Roman" w:cs="Times New Roman"/>
                <w:sz w:val="20"/>
                <w:szCs w:val="20"/>
                <w:lang w:val="en-PH"/>
              </w:rPr>
              <w:t>.</w:t>
            </w:r>
          </w:p>
        </w:tc>
        <w:tc>
          <w:tcPr>
            <w:tcW w:w="630" w:type="dxa"/>
          </w:tcPr>
          <w:p w14:paraId="27991CA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37ECC613" w14:textId="77777777" w:rsidR="00815374" w:rsidRDefault="00815374">
            <w:pPr>
              <w:spacing w:line="240" w:lineRule="auto"/>
              <w:jc w:val="both"/>
              <w:rPr>
                <w:rFonts w:ascii="Times New Roman" w:hAnsi="Times New Roman" w:cs="Times New Roman"/>
                <w:bCs/>
                <w:sz w:val="20"/>
                <w:szCs w:val="20"/>
              </w:rPr>
            </w:pPr>
          </w:p>
        </w:tc>
        <w:tc>
          <w:tcPr>
            <w:tcW w:w="540" w:type="dxa"/>
          </w:tcPr>
          <w:p w14:paraId="1177A278" w14:textId="77777777" w:rsidR="00815374" w:rsidRDefault="00815374">
            <w:pPr>
              <w:spacing w:line="240" w:lineRule="auto"/>
              <w:jc w:val="both"/>
              <w:rPr>
                <w:rFonts w:ascii="Times New Roman" w:hAnsi="Times New Roman" w:cs="Times New Roman"/>
                <w:bCs/>
                <w:sz w:val="20"/>
                <w:szCs w:val="20"/>
              </w:rPr>
            </w:pPr>
          </w:p>
        </w:tc>
        <w:tc>
          <w:tcPr>
            <w:tcW w:w="625" w:type="dxa"/>
          </w:tcPr>
          <w:p w14:paraId="35A087B9" w14:textId="77777777" w:rsidR="00815374" w:rsidRDefault="00815374">
            <w:pPr>
              <w:spacing w:line="240" w:lineRule="auto"/>
              <w:jc w:val="both"/>
              <w:rPr>
                <w:rFonts w:ascii="Times New Roman" w:hAnsi="Times New Roman" w:cs="Times New Roman"/>
                <w:bCs/>
                <w:sz w:val="20"/>
                <w:szCs w:val="20"/>
              </w:rPr>
            </w:pPr>
          </w:p>
        </w:tc>
      </w:tr>
      <w:tr w:rsidR="00815374" w14:paraId="6E4DD144" w14:textId="77777777">
        <w:tc>
          <w:tcPr>
            <w:tcW w:w="6205" w:type="dxa"/>
          </w:tcPr>
          <w:p w14:paraId="538D03F9" w14:textId="77777777" w:rsidR="00815374" w:rsidRDefault="00000000">
            <w:pPr>
              <w:pStyle w:val="ListParagraph"/>
              <w:spacing w:after="0" w:line="240" w:lineRule="auto"/>
              <w:ind w:left="0"/>
              <w:rPr>
                <w:rFonts w:ascii="Times New Roman" w:hAnsi="Times New Roman" w:cs="Times New Roman"/>
                <w:sz w:val="20"/>
                <w:szCs w:val="20"/>
                <w:lang w:val="en-PH"/>
              </w:rPr>
            </w:pPr>
            <w:r>
              <w:rPr>
                <w:rFonts w:ascii="Times New Roman" w:hAnsi="Times New Roman" w:cs="Times New Roman"/>
                <w:sz w:val="20"/>
                <w:szCs w:val="20"/>
                <w:lang w:val="en-PH"/>
              </w:rPr>
              <w:t xml:space="preserve">20. </w:t>
            </w:r>
            <w:r>
              <w:rPr>
                <w:rFonts w:ascii="Times New Roman" w:hAnsi="Times New Roman" w:cs="Times New Roman"/>
                <w:sz w:val="20"/>
                <w:szCs w:val="20"/>
              </w:rPr>
              <w:t>Mask must be placed on coughing patients to prevent potential dissemination of infectious respiratory secretions from the patient to others</w:t>
            </w:r>
            <w:r>
              <w:rPr>
                <w:rFonts w:ascii="Times New Roman" w:hAnsi="Times New Roman" w:cs="Times New Roman"/>
                <w:sz w:val="20"/>
                <w:szCs w:val="20"/>
                <w:lang w:val="en-PH"/>
              </w:rPr>
              <w:t>.</w:t>
            </w:r>
          </w:p>
        </w:tc>
        <w:tc>
          <w:tcPr>
            <w:tcW w:w="630" w:type="dxa"/>
          </w:tcPr>
          <w:p w14:paraId="63DE554D"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637B4FC0" w14:textId="77777777" w:rsidR="00815374" w:rsidRDefault="00815374">
            <w:pPr>
              <w:spacing w:line="240" w:lineRule="auto"/>
              <w:jc w:val="both"/>
              <w:rPr>
                <w:rFonts w:ascii="Times New Roman" w:hAnsi="Times New Roman" w:cs="Times New Roman"/>
                <w:bCs/>
                <w:sz w:val="20"/>
                <w:szCs w:val="20"/>
              </w:rPr>
            </w:pPr>
          </w:p>
        </w:tc>
        <w:tc>
          <w:tcPr>
            <w:tcW w:w="540" w:type="dxa"/>
          </w:tcPr>
          <w:p w14:paraId="0CAF5E5B" w14:textId="77777777" w:rsidR="00815374" w:rsidRDefault="00815374">
            <w:pPr>
              <w:spacing w:line="240" w:lineRule="auto"/>
              <w:jc w:val="both"/>
              <w:rPr>
                <w:rFonts w:ascii="Times New Roman" w:hAnsi="Times New Roman" w:cs="Times New Roman"/>
                <w:bCs/>
                <w:sz w:val="20"/>
                <w:szCs w:val="20"/>
              </w:rPr>
            </w:pPr>
          </w:p>
        </w:tc>
        <w:tc>
          <w:tcPr>
            <w:tcW w:w="625" w:type="dxa"/>
          </w:tcPr>
          <w:p w14:paraId="3EC38839" w14:textId="77777777" w:rsidR="00815374" w:rsidRDefault="00815374">
            <w:pPr>
              <w:spacing w:line="240" w:lineRule="auto"/>
              <w:jc w:val="both"/>
              <w:rPr>
                <w:rFonts w:ascii="Times New Roman" w:hAnsi="Times New Roman" w:cs="Times New Roman"/>
                <w:bCs/>
                <w:sz w:val="20"/>
                <w:szCs w:val="20"/>
              </w:rPr>
            </w:pPr>
          </w:p>
        </w:tc>
      </w:tr>
    </w:tbl>
    <w:p w14:paraId="3A620062" w14:textId="77777777" w:rsidR="00815374" w:rsidRDefault="00815374">
      <w:pPr>
        <w:rPr>
          <w:rFonts w:ascii="Times New Roman" w:hAnsi="Times New Roman" w:cs="Times New Roman"/>
          <w:sz w:val="20"/>
        </w:rPr>
      </w:pPr>
    </w:p>
    <w:p w14:paraId="5CB591FB" w14:textId="77777777" w:rsidR="00815374" w:rsidRDefault="00000000">
      <w:pPr>
        <w:spacing w:after="0"/>
        <w:jc w:val="both"/>
        <w:rPr>
          <w:rFonts w:ascii="Times New Roman" w:hAnsi="Times New Roman" w:cs="Times New Roman"/>
          <w:b/>
          <w:bCs/>
          <w:sz w:val="24"/>
          <w:szCs w:val="24"/>
          <w:lang w:val="en-PH"/>
        </w:rPr>
      </w:pPr>
      <w:r>
        <w:rPr>
          <w:rFonts w:ascii="Times New Roman" w:hAnsi="Times New Roman" w:cs="Times New Roman"/>
          <w:b/>
          <w:bCs/>
          <w:sz w:val="24"/>
          <w:szCs w:val="24"/>
        </w:rPr>
        <w:t>PART II</w:t>
      </w:r>
      <w:r>
        <w:rPr>
          <w:rFonts w:ascii="Times New Roman" w:hAnsi="Times New Roman" w:cs="Times New Roman"/>
          <w:b/>
          <w:bCs/>
          <w:sz w:val="24"/>
          <w:szCs w:val="24"/>
          <w:lang w:val="en-PH"/>
        </w:rPr>
        <w:t>I</w:t>
      </w:r>
      <w:r>
        <w:rPr>
          <w:rFonts w:ascii="Times New Roman" w:hAnsi="Times New Roman" w:cs="Times New Roman"/>
          <w:b/>
          <w:bCs/>
          <w:sz w:val="24"/>
          <w:szCs w:val="24"/>
        </w:rPr>
        <w:t xml:space="preserve">. </w:t>
      </w:r>
      <w:r>
        <w:rPr>
          <w:rFonts w:ascii="Times New Roman" w:hAnsi="Times New Roman" w:cs="Times New Roman"/>
          <w:b/>
          <w:bCs/>
          <w:sz w:val="24"/>
          <w:szCs w:val="24"/>
          <w:lang w:val="en-PH"/>
        </w:rPr>
        <w:t>INFECTION CONTROL PRACTICES</w:t>
      </w:r>
    </w:p>
    <w:p w14:paraId="3CAE36FB" w14:textId="77777777" w:rsidR="00815374" w:rsidRDefault="00815374">
      <w:pPr>
        <w:spacing w:after="0"/>
        <w:jc w:val="both"/>
        <w:rPr>
          <w:rFonts w:ascii="Times New Roman" w:hAnsi="Times New Roman" w:cs="Times New Roman"/>
          <w:sz w:val="24"/>
          <w:szCs w:val="24"/>
        </w:rPr>
      </w:pPr>
    </w:p>
    <w:p w14:paraId="02800B23" w14:textId="77777777" w:rsidR="00815374" w:rsidRDefault="00000000">
      <w:p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Direction: The following statements measures your </w:t>
      </w:r>
      <w:r>
        <w:rPr>
          <w:rFonts w:ascii="Times New Roman" w:hAnsi="Times New Roman" w:cs="Times New Roman"/>
          <w:i/>
          <w:iCs/>
          <w:sz w:val="24"/>
          <w:szCs w:val="24"/>
          <w:lang w:val="en-PH"/>
        </w:rPr>
        <w:t>level of practice on infection control</w:t>
      </w:r>
      <w:r>
        <w:rPr>
          <w:rFonts w:ascii="Times New Roman" w:hAnsi="Times New Roman" w:cs="Times New Roman"/>
          <w:i/>
          <w:iCs/>
          <w:sz w:val="24"/>
          <w:szCs w:val="24"/>
        </w:rPr>
        <w:t>. Please check the appropriate column using the following rating:</w:t>
      </w:r>
    </w:p>
    <w:p w14:paraId="0537E9ED" w14:textId="77777777" w:rsidR="00815374" w:rsidRDefault="00000000">
      <w:pPr>
        <w:spacing w:after="0"/>
        <w:jc w:val="both"/>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bCs/>
          <w:sz w:val="24"/>
          <w:szCs w:val="24"/>
        </w:rPr>
        <w:t xml:space="preserve"> </w:t>
      </w:r>
      <w:r>
        <w:rPr>
          <w:rFonts w:ascii="Times New Roman" w:hAnsi="Times New Roman" w:cs="Times New Roman"/>
          <w:b/>
          <w:sz w:val="24"/>
          <w:szCs w:val="24"/>
          <w:lang w:val="en-PH"/>
        </w:rPr>
        <w:t>ALWAYS</w:t>
      </w:r>
      <w:r>
        <w:rPr>
          <w:rFonts w:ascii="Times New Roman" w:hAnsi="Times New Roman" w:cs="Times New Roman"/>
          <w:b/>
          <w:bCs/>
          <w:sz w:val="24"/>
          <w:szCs w:val="24"/>
        </w:rPr>
        <w:t xml:space="preserve"> </w:t>
      </w:r>
      <w:r>
        <w:rPr>
          <w:rFonts w:ascii="Times New Roman" w:hAnsi="Times New Roman" w:cs="Times New Roman"/>
          <w:b/>
          <w:bCs/>
          <w:sz w:val="24"/>
          <w:szCs w:val="24"/>
        </w:rPr>
        <w:tab/>
      </w:r>
    </w:p>
    <w:p w14:paraId="4D15E305" w14:textId="77777777" w:rsidR="00815374" w:rsidRDefault="00000000">
      <w:pPr>
        <w:spacing w:after="0"/>
        <w:jc w:val="both"/>
        <w:rPr>
          <w:rFonts w:ascii="Times New Roman" w:hAnsi="Times New Roman" w:cs="Times New Roman"/>
          <w:sz w:val="24"/>
          <w:szCs w:val="24"/>
          <w:lang w:val="en-PH"/>
        </w:rPr>
      </w:pPr>
      <w:r>
        <w:rPr>
          <w:rFonts w:ascii="Times New Roman" w:hAnsi="Times New Roman" w:cs="Times New Roman"/>
          <w:b/>
          <w:bCs/>
          <w:sz w:val="24"/>
          <w:szCs w:val="24"/>
        </w:rPr>
        <w:t xml:space="preserve">(3) </w:t>
      </w:r>
      <w:r>
        <w:rPr>
          <w:rFonts w:ascii="Times New Roman" w:hAnsi="Times New Roman" w:cs="Times New Roman"/>
          <w:b/>
          <w:bCs/>
          <w:sz w:val="24"/>
          <w:szCs w:val="24"/>
          <w:lang w:val="en-PH"/>
        </w:rPr>
        <w:t>MOST OF THE TIME</w:t>
      </w:r>
    </w:p>
    <w:p w14:paraId="5BB310F2" w14:textId="77777777" w:rsidR="00815374" w:rsidRDefault="00000000">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Pr>
          <w:rFonts w:ascii="Times New Roman" w:hAnsi="Times New Roman" w:cs="Times New Roman"/>
          <w:b/>
          <w:bCs/>
          <w:sz w:val="24"/>
          <w:szCs w:val="24"/>
          <w:lang w:val="en-PH"/>
        </w:rPr>
        <w:t>SOMETIMES</w:t>
      </w:r>
      <w:r>
        <w:rPr>
          <w:rFonts w:ascii="Times New Roman" w:hAnsi="Times New Roman" w:cs="Times New Roman"/>
          <w:b/>
          <w:bCs/>
          <w:sz w:val="24"/>
          <w:szCs w:val="24"/>
        </w:rPr>
        <w:tab/>
      </w:r>
      <w:r>
        <w:rPr>
          <w:rFonts w:ascii="Times New Roman" w:hAnsi="Times New Roman" w:cs="Times New Roman"/>
          <w:b/>
          <w:bCs/>
          <w:sz w:val="24"/>
          <w:szCs w:val="24"/>
        </w:rPr>
        <w:tab/>
      </w:r>
    </w:p>
    <w:p w14:paraId="7F9DF22C" w14:textId="77777777" w:rsidR="00815374" w:rsidRDefault="00000000">
      <w:pPr>
        <w:rPr>
          <w:rFonts w:ascii="Times New Roman" w:hAnsi="Times New Roman" w:cs="Times New Roman"/>
          <w:sz w:val="20"/>
        </w:rPr>
      </w:pPr>
      <w:r>
        <w:rPr>
          <w:rFonts w:ascii="Times New Roman" w:hAnsi="Times New Roman" w:cs="Times New Roman"/>
          <w:b/>
          <w:bCs/>
          <w:sz w:val="24"/>
          <w:szCs w:val="24"/>
        </w:rPr>
        <w:t xml:space="preserve">(1) </w:t>
      </w:r>
      <w:r>
        <w:rPr>
          <w:rFonts w:ascii="Times New Roman" w:hAnsi="Times New Roman" w:cs="Times New Roman"/>
          <w:b/>
          <w:bCs/>
          <w:sz w:val="24"/>
          <w:szCs w:val="24"/>
          <w:lang w:val="en-PH"/>
        </w:rPr>
        <w:t>NEVER</w:t>
      </w:r>
      <w:r>
        <w:rPr>
          <w:rFonts w:ascii="Times New Roman" w:hAnsi="Times New Roman" w:cs="Times New Roman"/>
          <w:b/>
          <w:bCs/>
          <w:sz w:val="24"/>
          <w:szCs w:val="24"/>
        </w:rPr>
        <w:t xml:space="preserve"> </w:t>
      </w:r>
    </w:p>
    <w:tbl>
      <w:tblPr>
        <w:tblStyle w:val="TableGrid"/>
        <w:tblW w:w="8630" w:type="dxa"/>
        <w:tblLayout w:type="fixed"/>
        <w:tblLook w:val="04A0" w:firstRow="1" w:lastRow="0" w:firstColumn="1" w:lastColumn="0" w:noHBand="0" w:noVBand="1"/>
      </w:tblPr>
      <w:tblGrid>
        <w:gridCol w:w="6205"/>
        <w:gridCol w:w="630"/>
        <w:gridCol w:w="630"/>
        <w:gridCol w:w="540"/>
        <w:gridCol w:w="625"/>
      </w:tblGrid>
      <w:tr w:rsidR="00815374" w14:paraId="14DF0852" w14:textId="77777777">
        <w:tc>
          <w:tcPr>
            <w:tcW w:w="6205" w:type="dxa"/>
          </w:tcPr>
          <w:p w14:paraId="69606F27" w14:textId="77777777" w:rsidR="00815374" w:rsidRDefault="00815374">
            <w:pPr>
              <w:spacing w:line="240" w:lineRule="auto"/>
              <w:jc w:val="center"/>
              <w:rPr>
                <w:rFonts w:ascii="Times New Roman" w:hAnsi="Times New Roman" w:cs="Times New Roman"/>
                <w:b/>
                <w:bCs/>
                <w:sz w:val="20"/>
                <w:szCs w:val="20"/>
              </w:rPr>
            </w:pPr>
          </w:p>
          <w:p w14:paraId="33951E09"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STATEMENTS</w:t>
            </w:r>
          </w:p>
          <w:p w14:paraId="7AAE0433" w14:textId="77777777" w:rsidR="00815374" w:rsidRDefault="00815374">
            <w:pPr>
              <w:spacing w:line="240" w:lineRule="auto"/>
              <w:rPr>
                <w:rFonts w:ascii="Times New Roman" w:hAnsi="Times New Roman" w:cs="Times New Roman"/>
                <w:b/>
                <w:bCs/>
                <w:i/>
                <w:sz w:val="20"/>
                <w:szCs w:val="20"/>
              </w:rPr>
            </w:pPr>
          </w:p>
        </w:tc>
        <w:tc>
          <w:tcPr>
            <w:tcW w:w="630" w:type="dxa"/>
          </w:tcPr>
          <w:p w14:paraId="00E41CEE"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w:t>
            </w:r>
          </w:p>
          <w:p w14:paraId="4A368870"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630" w:type="dxa"/>
          </w:tcPr>
          <w:p w14:paraId="291D1073" w14:textId="77777777" w:rsidR="00815374" w:rsidRDefault="00000000">
            <w:pPr>
              <w:spacing w:line="240" w:lineRule="auto"/>
              <w:jc w:val="center"/>
              <w:rPr>
                <w:rFonts w:ascii="Times New Roman" w:hAnsi="Times New Roman" w:cs="Times New Roman"/>
                <w:b/>
                <w:bCs/>
                <w:sz w:val="20"/>
                <w:szCs w:val="20"/>
                <w:lang w:val="en-PH"/>
              </w:rPr>
            </w:pPr>
            <w:r>
              <w:rPr>
                <w:rFonts w:ascii="Times New Roman" w:hAnsi="Times New Roman" w:cs="Times New Roman"/>
                <w:b/>
                <w:bCs/>
                <w:sz w:val="20"/>
                <w:szCs w:val="20"/>
                <w:lang w:val="en-PH"/>
              </w:rPr>
              <w:t>M</w:t>
            </w:r>
          </w:p>
          <w:p w14:paraId="5B0CCFF6"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540" w:type="dxa"/>
          </w:tcPr>
          <w:p w14:paraId="1592F573" w14:textId="77777777" w:rsidR="00815374" w:rsidRDefault="00000000">
            <w:pPr>
              <w:spacing w:line="240" w:lineRule="auto"/>
              <w:jc w:val="center"/>
              <w:rPr>
                <w:rFonts w:ascii="Times New Roman" w:hAnsi="Times New Roman" w:cs="Times New Roman"/>
                <w:b/>
                <w:bCs/>
                <w:sz w:val="20"/>
                <w:szCs w:val="20"/>
                <w:lang w:val="en-PH"/>
              </w:rPr>
            </w:pPr>
            <w:r>
              <w:rPr>
                <w:rFonts w:ascii="Times New Roman" w:hAnsi="Times New Roman" w:cs="Times New Roman"/>
                <w:b/>
                <w:bCs/>
                <w:sz w:val="20"/>
                <w:szCs w:val="20"/>
                <w:lang w:val="en-PH"/>
              </w:rPr>
              <w:t>S</w:t>
            </w:r>
          </w:p>
          <w:p w14:paraId="41DEF187"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625" w:type="dxa"/>
          </w:tcPr>
          <w:p w14:paraId="20E49D17" w14:textId="77777777" w:rsidR="00815374" w:rsidRDefault="00000000">
            <w:pPr>
              <w:spacing w:line="240" w:lineRule="auto"/>
              <w:jc w:val="center"/>
              <w:rPr>
                <w:rFonts w:ascii="Times New Roman" w:hAnsi="Times New Roman" w:cs="Times New Roman"/>
                <w:b/>
                <w:bCs/>
                <w:sz w:val="20"/>
                <w:szCs w:val="20"/>
                <w:lang w:val="en-PH"/>
              </w:rPr>
            </w:pPr>
            <w:r>
              <w:rPr>
                <w:rFonts w:ascii="Times New Roman" w:hAnsi="Times New Roman" w:cs="Times New Roman"/>
                <w:b/>
                <w:bCs/>
                <w:sz w:val="20"/>
                <w:szCs w:val="20"/>
                <w:lang w:val="en-PH"/>
              </w:rPr>
              <w:t>N</w:t>
            </w:r>
          </w:p>
          <w:p w14:paraId="7D6B350C" w14:textId="77777777" w:rsidR="00815374" w:rsidRDefault="00000000">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r w:rsidR="00815374" w14:paraId="5D2FD324" w14:textId="77777777">
        <w:tc>
          <w:tcPr>
            <w:tcW w:w="6205" w:type="dxa"/>
          </w:tcPr>
          <w:p w14:paraId="4B4EE81D" w14:textId="77777777" w:rsidR="00815374" w:rsidRDefault="00000000">
            <w:pPr>
              <w:spacing w:line="240" w:lineRule="auto"/>
              <w:rPr>
                <w:rFonts w:ascii="Times New Roman" w:hAnsi="Times New Roman" w:cs="Times New Roman"/>
                <w:b/>
                <w:bCs/>
                <w:sz w:val="20"/>
                <w:szCs w:val="20"/>
                <w:lang w:val="en-PH"/>
              </w:rPr>
            </w:pPr>
            <w:r>
              <w:rPr>
                <w:rFonts w:ascii="Times New Roman" w:hAnsi="Times New Roman" w:cs="Times New Roman"/>
                <w:b/>
                <w:bCs/>
                <w:sz w:val="20"/>
                <w:szCs w:val="20"/>
              </w:rPr>
              <w:t xml:space="preserve">A. </w:t>
            </w:r>
            <w:r>
              <w:rPr>
                <w:rFonts w:ascii="Times New Roman" w:hAnsi="Times New Roman" w:cs="Times New Roman"/>
                <w:b/>
                <w:bCs/>
                <w:sz w:val="20"/>
                <w:szCs w:val="20"/>
                <w:lang w:val="en-PH"/>
              </w:rPr>
              <w:t>PRACTICES</w:t>
            </w:r>
          </w:p>
        </w:tc>
        <w:tc>
          <w:tcPr>
            <w:tcW w:w="630" w:type="dxa"/>
          </w:tcPr>
          <w:p w14:paraId="2D2B6E76"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76397B1B" w14:textId="77777777" w:rsidR="00815374" w:rsidRDefault="00815374">
            <w:pPr>
              <w:spacing w:line="240" w:lineRule="auto"/>
              <w:jc w:val="both"/>
              <w:rPr>
                <w:rFonts w:ascii="Times New Roman" w:hAnsi="Times New Roman" w:cs="Times New Roman"/>
                <w:bCs/>
                <w:sz w:val="20"/>
                <w:szCs w:val="20"/>
              </w:rPr>
            </w:pPr>
          </w:p>
        </w:tc>
        <w:tc>
          <w:tcPr>
            <w:tcW w:w="540" w:type="dxa"/>
          </w:tcPr>
          <w:p w14:paraId="1634BDA3" w14:textId="77777777" w:rsidR="00815374" w:rsidRDefault="00815374">
            <w:pPr>
              <w:spacing w:line="240" w:lineRule="auto"/>
              <w:jc w:val="both"/>
              <w:rPr>
                <w:rFonts w:ascii="Times New Roman" w:hAnsi="Times New Roman" w:cs="Times New Roman"/>
                <w:bCs/>
                <w:sz w:val="20"/>
                <w:szCs w:val="20"/>
              </w:rPr>
            </w:pPr>
          </w:p>
        </w:tc>
        <w:tc>
          <w:tcPr>
            <w:tcW w:w="625" w:type="dxa"/>
          </w:tcPr>
          <w:p w14:paraId="005BCF64" w14:textId="77777777" w:rsidR="00815374" w:rsidRDefault="00815374">
            <w:pPr>
              <w:spacing w:line="240" w:lineRule="auto"/>
              <w:jc w:val="both"/>
              <w:rPr>
                <w:rFonts w:ascii="Times New Roman" w:hAnsi="Times New Roman" w:cs="Times New Roman"/>
                <w:bCs/>
                <w:sz w:val="20"/>
                <w:szCs w:val="20"/>
              </w:rPr>
            </w:pPr>
          </w:p>
        </w:tc>
      </w:tr>
      <w:tr w:rsidR="00815374" w14:paraId="2783F4AC" w14:textId="77777777">
        <w:tc>
          <w:tcPr>
            <w:tcW w:w="6205" w:type="dxa"/>
          </w:tcPr>
          <w:p w14:paraId="0EC4058B" w14:textId="77777777" w:rsidR="00815374" w:rsidRDefault="00000000">
            <w:pPr>
              <w:pStyle w:val="ListParagraph"/>
              <w:spacing w:after="0" w:line="240" w:lineRule="auto"/>
              <w:ind w:left="0"/>
              <w:rPr>
                <w:rFonts w:ascii="Times New Roman" w:hAnsi="Times New Roman" w:cs="Times New Roman"/>
                <w:b/>
                <w:bCs/>
                <w:sz w:val="20"/>
                <w:szCs w:val="20"/>
                <w:lang w:val="en-PH"/>
              </w:rPr>
            </w:pPr>
            <w:r>
              <w:rPr>
                <w:rFonts w:ascii="Times New Roman" w:hAnsi="Times New Roman" w:cs="Times New Roman"/>
                <w:bCs/>
                <w:sz w:val="20"/>
                <w:szCs w:val="20"/>
                <w:lang w:val="en-PH"/>
              </w:rPr>
              <w:t xml:space="preserve">1. </w:t>
            </w:r>
            <w:r>
              <w:rPr>
                <w:rFonts w:ascii="Times New Roman" w:hAnsi="Times New Roman" w:cs="Times New Roman"/>
                <w:bCs/>
                <w:sz w:val="20"/>
                <w:szCs w:val="20"/>
              </w:rPr>
              <w:t xml:space="preserve">I </w:t>
            </w:r>
            <w:r>
              <w:rPr>
                <w:rFonts w:ascii="Times New Roman" w:hAnsi="Times New Roman" w:cs="Times New Roman"/>
                <w:sz w:val="20"/>
                <w:szCs w:val="20"/>
              </w:rPr>
              <w:t>perform hand hygiene when they come in contact with patients</w:t>
            </w:r>
            <w:r>
              <w:rPr>
                <w:rFonts w:ascii="Times New Roman" w:hAnsi="Times New Roman" w:cs="Times New Roman"/>
                <w:sz w:val="20"/>
                <w:szCs w:val="20"/>
                <w:lang w:val="en-PH"/>
              </w:rPr>
              <w:t>.</w:t>
            </w:r>
          </w:p>
        </w:tc>
        <w:tc>
          <w:tcPr>
            <w:tcW w:w="630" w:type="dxa"/>
          </w:tcPr>
          <w:p w14:paraId="111551DB" w14:textId="77777777" w:rsidR="00815374" w:rsidRDefault="00815374">
            <w:pPr>
              <w:spacing w:line="240" w:lineRule="auto"/>
              <w:jc w:val="both"/>
              <w:rPr>
                <w:rFonts w:ascii="Times New Roman" w:hAnsi="Times New Roman" w:cs="Times New Roman"/>
                <w:bCs/>
                <w:sz w:val="20"/>
                <w:szCs w:val="20"/>
              </w:rPr>
            </w:pPr>
          </w:p>
        </w:tc>
        <w:tc>
          <w:tcPr>
            <w:tcW w:w="630" w:type="dxa"/>
            <w:shd w:val="clear" w:color="auto" w:fill="FFFFFF" w:themeFill="background1"/>
          </w:tcPr>
          <w:p w14:paraId="79F20669" w14:textId="77777777" w:rsidR="00815374" w:rsidRDefault="00815374">
            <w:pPr>
              <w:spacing w:line="240" w:lineRule="auto"/>
              <w:jc w:val="both"/>
              <w:rPr>
                <w:rFonts w:ascii="Times New Roman" w:hAnsi="Times New Roman" w:cs="Times New Roman"/>
                <w:bCs/>
                <w:sz w:val="20"/>
                <w:szCs w:val="20"/>
              </w:rPr>
            </w:pPr>
          </w:p>
        </w:tc>
        <w:tc>
          <w:tcPr>
            <w:tcW w:w="540" w:type="dxa"/>
          </w:tcPr>
          <w:p w14:paraId="54ECF1C4" w14:textId="77777777" w:rsidR="00815374" w:rsidRDefault="00815374">
            <w:pPr>
              <w:spacing w:line="240" w:lineRule="auto"/>
              <w:jc w:val="both"/>
              <w:rPr>
                <w:rFonts w:ascii="Times New Roman" w:hAnsi="Times New Roman" w:cs="Times New Roman"/>
                <w:bCs/>
                <w:sz w:val="20"/>
                <w:szCs w:val="20"/>
              </w:rPr>
            </w:pPr>
          </w:p>
        </w:tc>
        <w:tc>
          <w:tcPr>
            <w:tcW w:w="625" w:type="dxa"/>
          </w:tcPr>
          <w:p w14:paraId="2103BD5A" w14:textId="77777777" w:rsidR="00815374" w:rsidRDefault="00815374">
            <w:pPr>
              <w:spacing w:line="240" w:lineRule="auto"/>
              <w:jc w:val="both"/>
              <w:rPr>
                <w:rFonts w:ascii="Times New Roman" w:hAnsi="Times New Roman" w:cs="Times New Roman"/>
                <w:bCs/>
                <w:sz w:val="20"/>
                <w:szCs w:val="20"/>
              </w:rPr>
            </w:pPr>
          </w:p>
        </w:tc>
      </w:tr>
      <w:tr w:rsidR="00815374" w14:paraId="7EC2763A" w14:textId="77777777">
        <w:tc>
          <w:tcPr>
            <w:tcW w:w="6205" w:type="dxa"/>
          </w:tcPr>
          <w:p w14:paraId="0C4E2F32" w14:textId="77777777" w:rsidR="00815374" w:rsidRDefault="00000000">
            <w:pPr>
              <w:pStyle w:val="ListParagraph"/>
              <w:spacing w:after="0" w:line="240" w:lineRule="auto"/>
              <w:ind w:left="0"/>
              <w:rPr>
                <w:rFonts w:ascii="Times New Roman" w:hAnsi="Times New Roman" w:cs="Times New Roman"/>
                <w:b/>
                <w:bCs/>
                <w:sz w:val="20"/>
                <w:szCs w:val="20"/>
                <w:lang w:val="en-PH"/>
              </w:rPr>
            </w:pPr>
            <w:r>
              <w:rPr>
                <w:rFonts w:ascii="Times New Roman" w:hAnsi="Times New Roman" w:cs="Times New Roman"/>
                <w:sz w:val="20"/>
                <w:szCs w:val="20"/>
                <w:lang w:val="en-PH"/>
              </w:rPr>
              <w:t xml:space="preserve">2. </w:t>
            </w:r>
            <w:r>
              <w:rPr>
                <w:rFonts w:ascii="Times New Roman" w:hAnsi="Times New Roman" w:cs="Times New Roman"/>
                <w:sz w:val="20"/>
                <w:szCs w:val="20"/>
              </w:rPr>
              <w:t>I perform hand hygiene after taking off gloves</w:t>
            </w:r>
            <w:r>
              <w:rPr>
                <w:rFonts w:ascii="Times New Roman" w:hAnsi="Times New Roman" w:cs="Times New Roman"/>
                <w:sz w:val="20"/>
                <w:szCs w:val="20"/>
                <w:lang w:val="en-PH"/>
              </w:rPr>
              <w:t>.</w:t>
            </w:r>
          </w:p>
        </w:tc>
        <w:tc>
          <w:tcPr>
            <w:tcW w:w="630" w:type="dxa"/>
          </w:tcPr>
          <w:p w14:paraId="2E755A4C" w14:textId="77777777" w:rsidR="00815374" w:rsidRDefault="00815374">
            <w:pPr>
              <w:spacing w:line="240" w:lineRule="auto"/>
              <w:jc w:val="both"/>
              <w:rPr>
                <w:rFonts w:ascii="Times New Roman" w:hAnsi="Times New Roman" w:cs="Times New Roman"/>
                <w:bCs/>
                <w:sz w:val="20"/>
                <w:szCs w:val="20"/>
              </w:rPr>
            </w:pPr>
          </w:p>
        </w:tc>
        <w:tc>
          <w:tcPr>
            <w:tcW w:w="630" w:type="dxa"/>
          </w:tcPr>
          <w:p w14:paraId="6715D3DF" w14:textId="77777777" w:rsidR="00815374" w:rsidRDefault="00815374">
            <w:pPr>
              <w:spacing w:line="240" w:lineRule="auto"/>
              <w:jc w:val="both"/>
              <w:rPr>
                <w:rFonts w:ascii="Times New Roman" w:hAnsi="Times New Roman" w:cs="Times New Roman"/>
                <w:bCs/>
                <w:sz w:val="20"/>
                <w:szCs w:val="20"/>
              </w:rPr>
            </w:pPr>
          </w:p>
        </w:tc>
        <w:tc>
          <w:tcPr>
            <w:tcW w:w="540" w:type="dxa"/>
          </w:tcPr>
          <w:p w14:paraId="4B6E100A" w14:textId="77777777" w:rsidR="00815374" w:rsidRDefault="00815374">
            <w:pPr>
              <w:spacing w:line="240" w:lineRule="auto"/>
              <w:jc w:val="both"/>
              <w:rPr>
                <w:rFonts w:ascii="Times New Roman" w:hAnsi="Times New Roman" w:cs="Times New Roman"/>
                <w:bCs/>
                <w:sz w:val="20"/>
                <w:szCs w:val="20"/>
              </w:rPr>
            </w:pPr>
          </w:p>
        </w:tc>
        <w:tc>
          <w:tcPr>
            <w:tcW w:w="625" w:type="dxa"/>
          </w:tcPr>
          <w:p w14:paraId="586A3D67" w14:textId="77777777" w:rsidR="00815374" w:rsidRDefault="00815374">
            <w:pPr>
              <w:spacing w:line="240" w:lineRule="auto"/>
              <w:jc w:val="both"/>
              <w:rPr>
                <w:rFonts w:ascii="Times New Roman" w:hAnsi="Times New Roman" w:cs="Times New Roman"/>
                <w:bCs/>
                <w:sz w:val="20"/>
                <w:szCs w:val="20"/>
              </w:rPr>
            </w:pPr>
          </w:p>
        </w:tc>
      </w:tr>
      <w:tr w:rsidR="00815374" w14:paraId="7FDC703E" w14:textId="77777777">
        <w:tc>
          <w:tcPr>
            <w:tcW w:w="6205" w:type="dxa"/>
          </w:tcPr>
          <w:p w14:paraId="053E78CC"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bCs/>
                <w:sz w:val="20"/>
                <w:szCs w:val="20"/>
                <w:lang w:val="en-PH"/>
              </w:rPr>
              <w:t xml:space="preserve">3. </w:t>
            </w:r>
            <w:r>
              <w:rPr>
                <w:rFonts w:ascii="Times New Roman" w:hAnsi="Times New Roman" w:cs="Times New Roman"/>
                <w:bCs/>
                <w:sz w:val="20"/>
                <w:szCs w:val="20"/>
              </w:rPr>
              <w:t>I wash hands immediately after contacting any blood, body fluid, secretion, excretion, or dirty substances.</w:t>
            </w:r>
          </w:p>
        </w:tc>
        <w:tc>
          <w:tcPr>
            <w:tcW w:w="630" w:type="dxa"/>
          </w:tcPr>
          <w:p w14:paraId="48ACE8F9" w14:textId="77777777" w:rsidR="00815374" w:rsidRDefault="00815374">
            <w:pPr>
              <w:spacing w:line="240" w:lineRule="auto"/>
              <w:jc w:val="both"/>
              <w:rPr>
                <w:rFonts w:ascii="Times New Roman" w:hAnsi="Times New Roman" w:cs="Times New Roman"/>
                <w:bCs/>
                <w:sz w:val="20"/>
                <w:szCs w:val="20"/>
              </w:rPr>
            </w:pPr>
          </w:p>
        </w:tc>
        <w:tc>
          <w:tcPr>
            <w:tcW w:w="630" w:type="dxa"/>
          </w:tcPr>
          <w:p w14:paraId="2C728182" w14:textId="77777777" w:rsidR="00815374" w:rsidRDefault="00815374">
            <w:pPr>
              <w:spacing w:line="240" w:lineRule="auto"/>
              <w:jc w:val="both"/>
              <w:rPr>
                <w:rFonts w:ascii="Times New Roman" w:hAnsi="Times New Roman" w:cs="Times New Roman"/>
                <w:bCs/>
                <w:sz w:val="20"/>
                <w:szCs w:val="20"/>
              </w:rPr>
            </w:pPr>
          </w:p>
        </w:tc>
        <w:tc>
          <w:tcPr>
            <w:tcW w:w="540" w:type="dxa"/>
          </w:tcPr>
          <w:p w14:paraId="3FDF2507" w14:textId="77777777" w:rsidR="00815374" w:rsidRDefault="00815374">
            <w:pPr>
              <w:spacing w:line="240" w:lineRule="auto"/>
              <w:jc w:val="both"/>
              <w:rPr>
                <w:rFonts w:ascii="Times New Roman" w:hAnsi="Times New Roman" w:cs="Times New Roman"/>
                <w:bCs/>
                <w:sz w:val="20"/>
                <w:szCs w:val="20"/>
              </w:rPr>
            </w:pPr>
          </w:p>
        </w:tc>
        <w:tc>
          <w:tcPr>
            <w:tcW w:w="625" w:type="dxa"/>
          </w:tcPr>
          <w:p w14:paraId="6E9C5E59" w14:textId="77777777" w:rsidR="00815374" w:rsidRDefault="00815374">
            <w:pPr>
              <w:spacing w:line="240" w:lineRule="auto"/>
              <w:jc w:val="both"/>
              <w:rPr>
                <w:rFonts w:ascii="Times New Roman" w:hAnsi="Times New Roman" w:cs="Times New Roman"/>
                <w:bCs/>
                <w:sz w:val="20"/>
                <w:szCs w:val="20"/>
              </w:rPr>
            </w:pPr>
          </w:p>
        </w:tc>
      </w:tr>
      <w:tr w:rsidR="00815374" w14:paraId="7F033638" w14:textId="77777777">
        <w:tc>
          <w:tcPr>
            <w:tcW w:w="6205" w:type="dxa"/>
          </w:tcPr>
          <w:p w14:paraId="46CAFABA"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4. </w:t>
            </w:r>
            <w:r>
              <w:rPr>
                <w:rFonts w:ascii="Times New Roman" w:hAnsi="Times New Roman" w:cs="Times New Roman"/>
                <w:sz w:val="20"/>
                <w:szCs w:val="20"/>
              </w:rPr>
              <w:t>I wear gloves when drawing blood samples.</w:t>
            </w:r>
          </w:p>
        </w:tc>
        <w:tc>
          <w:tcPr>
            <w:tcW w:w="630" w:type="dxa"/>
          </w:tcPr>
          <w:p w14:paraId="74018350" w14:textId="77777777" w:rsidR="00815374" w:rsidRDefault="00815374">
            <w:pPr>
              <w:spacing w:line="240" w:lineRule="auto"/>
              <w:jc w:val="both"/>
              <w:rPr>
                <w:rFonts w:ascii="Times New Roman" w:hAnsi="Times New Roman" w:cs="Times New Roman"/>
                <w:bCs/>
                <w:sz w:val="20"/>
                <w:szCs w:val="20"/>
              </w:rPr>
            </w:pPr>
          </w:p>
        </w:tc>
        <w:tc>
          <w:tcPr>
            <w:tcW w:w="630" w:type="dxa"/>
          </w:tcPr>
          <w:p w14:paraId="79179AC8" w14:textId="77777777" w:rsidR="00815374" w:rsidRDefault="00815374">
            <w:pPr>
              <w:spacing w:line="240" w:lineRule="auto"/>
              <w:jc w:val="both"/>
              <w:rPr>
                <w:rFonts w:ascii="Times New Roman" w:hAnsi="Times New Roman" w:cs="Times New Roman"/>
                <w:bCs/>
                <w:sz w:val="20"/>
                <w:szCs w:val="20"/>
              </w:rPr>
            </w:pPr>
          </w:p>
        </w:tc>
        <w:tc>
          <w:tcPr>
            <w:tcW w:w="540" w:type="dxa"/>
          </w:tcPr>
          <w:p w14:paraId="1999DB47" w14:textId="77777777" w:rsidR="00815374" w:rsidRDefault="00815374">
            <w:pPr>
              <w:spacing w:line="240" w:lineRule="auto"/>
              <w:jc w:val="both"/>
              <w:rPr>
                <w:rFonts w:ascii="Times New Roman" w:hAnsi="Times New Roman" w:cs="Times New Roman"/>
                <w:bCs/>
                <w:sz w:val="20"/>
                <w:szCs w:val="20"/>
              </w:rPr>
            </w:pPr>
          </w:p>
        </w:tc>
        <w:tc>
          <w:tcPr>
            <w:tcW w:w="625" w:type="dxa"/>
          </w:tcPr>
          <w:p w14:paraId="3E7DE692" w14:textId="77777777" w:rsidR="00815374" w:rsidRDefault="00815374">
            <w:pPr>
              <w:spacing w:line="240" w:lineRule="auto"/>
              <w:jc w:val="both"/>
              <w:rPr>
                <w:rFonts w:ascii="Times New Roman" w:hAnsi="Times New Roman" w:cs="Times New Roman"/>
                <w:bCs/>
                <w:sz w:val="20"/>
                <w:szCs w:val="20"/>
              </w:rPr>
            </w:pPr>
          </w:p>
        </w:tc>
      </w:tr>
      <w:tr w:rsidR="00815374" w14:paraId="36B2E721" w14:textId="77777777">
        <w:tc>
          <w:tcPr>
            <w:tcW w:w="6205" w:type="dxa"/>
          </w:tcPr>
          <w:p w14:paraId="3943F19D"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5. I </w:t>
            </w:r>
            <w:r>
              <w:rPr>
                <w:rFonts w:ascii="Times New Roman" w:hAnsi="Times New Roman" w:cs="Times New Roman"/>
                <w:sz w:val="20"/>
                <w:szCs w:val="20"/>
              </w:rPr>
              <w:t>wear gloves when disposing of stool or urine.</w:t>
            </w:r>
          </w:p>
        </w:tc>
        <w:tc>
          <w:tcPr>
            <w:tcW w:w="630" w:type="dxa"/>
          </w:tcPr>
          <w:p w14:paraId="7E98E3D5" w14:textId="77777777" w:rsidR="00815374" w:rsidRDefault="00815374">
            <w:pPr>
              <w:spacing w:line="240" w:lineRule="auto"/>
              <w:jc w:val="both"/>
              <w:rPr>
                <w:rFonts w:ascii="Times New Roman" w:hAnsi="Times New Roman" w:cs="Times New Roman"/>
                <w:bCs/>
                <w:sz w:val="20"/>
                <w:szCs w:val="20"/>
              </w:rPr>
            </w:pPr>
          </w:p>
        </w:tc>
        <w:tc>
          <w:tcPr>
            <w:tcW w:w="630" w:type="dxa"/>
          </w:tcPr>
          <w:p w14:paraId="4A694D60" w14:textId="77777777" w:rsidR="00815374" w:rsidRDefault="00815374">
            <w:pPr>
              <w:spacing w:line="240" w:lineRule="auto"/>
              <w:jc w:val="both"/>
              <w:rPr>
                <w:rFonts w:ascii="Times New Roman" w:hAnsi="Times New Roman" w:cs="Times New Roman"/>
                <w:bCs/>
                <w:sz w:val="20"/>
                <w:szCs w:val="20"/>
              </w:rPr>
            </w:pPr>
          </w:p>
        </w:tc>
        <w:tc>
          <w:tcPr>
            <w:tcW w:w="540" w:type="dxa"/>
          </w:tcPr>
          <w:p w14:paraId="44CA4466" w14:textId="77777777" w:rsidR="00815374" w:rsidRDefault="00815374">
            <w:pPr>
              <w:spacing w:line="240" w:lineRule="auto"/>
              <w:jc w:val="both"/>
              <w:rPr>
                <w:rFonts w:ascii="Times New Roman" w:hAnsi="Times New Roman" w:cs="Times New Roman"/>
                <w:bCs/>
                <w:sz w:val="20"/>
                <w:szCs w:val="20"/>
              </w:rPr>
            </w:pPr>
          </w:p>
        </w:tc>
        <w:tc>
          <w:tcPr>
            <w:tcW w:w="625" w:type="dxa"/>
          </w:tcPr>
          <w:p w14:paraId="1EAEE5CF" w14:textId="77777777" w:rsidR="00815374" w:rsidRDefault="00815374">
            <w:pPr>
              <w:spacing w:line="240" w:lineRule="auto"/>
              <w:jc w:val="both"/>
              <w:rPr>
                <w:rFonts w:ascii="Times New Roman" w:hAnsi="Times New Roman" w:cs="Times New Roman"/>
                <w:bCs/>
                <w:sz w:val="20"/>
                <w:szCs w:val="20"/>
              </w:rPr>
            </w:pPr>
          </w:p>
        </w:tc>
      </w:tr>
      <w:tr w:rsidR="00815374" w14:paraId="27D7988B" w14:textId="77777777">
        <w:tc>
          <w:tcPr>
            <w:tcW w:w="6205" w:type="dxa"/>
          </w:tcPr>
          <w:p w14:paraId="0859A7EC"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6. </w:t>
            </w:r>
            <w:r>
              <w:rPr>
                <w:rFonts w:ascii="Times New Roman" w:hAnsi="Times New Roman" w:cs="Times New Roman"/>
                <w:sz w:val="20"/>
                <w:szCs w:val="20"/>
              </w:rPr>
              <w:t>I wear gloves when handling impaired patient skin.</w:t>
            </w:r>
          </w:p>
        </w:tc>
        <w:tc>
          <w:tcPr>
            <w:tcW w:w="630" w:type="dxa"/>
          </w:tcPr>
          <w:p w14:paraId="728BAE6C" w14:textId="77777777" w:rsidR="00815374" w:rsidRDefault="00815374">
            <w:pPr>
              <w:spacing w:line="240" w:lineRule="auto"/>
              <w:jc w:val="both"/>
              <w:rPr>
                <w:rFonts w:ascii="Times New Roman" w:hAnsi="Times New Roman" w:cs="Times New Roman"/>
                <w:bCs/>
                <w:sz w:val="20"/>
                <w:szCs w:val="20"/>
              </w:rPr>
            </w:pPr>
          </w:p>
        </w:tc>
        <w:tc>
          <w:tcPr>
            <w:tcW w:w="630" w:type="dxa"/>
          </w:tcPr>
          <w:p w14:paraId="73AF4D15" w14:textId="77777777" w:rsidR="00815374" w:rsidRDefault="00815374">
            <w:pPr>
              <w:spacing w:line="240" w:lineRule="auto"/>
              <w:jc w:val="both"/>
              <w:rPr>
                <w:rFonts w:ascii="Times New Roman" w:hAnsi="Times New Roman" w:cs="Times New Roman"/>
                <w:bCs/>
                <w:sz w:val="20"/>
                <w:szCs w:val="20"/>
              </w:rPr>
            </w:pPr>
          </w:p>
        </w:tc>
        <w:tc>
          <w:tcPr>
            <w:tcW w:w="540" w:type="dxa"/>
          </w:tcPr>
          <w:p w14:paraId="272D158B" w14:textId="77777777" w:rsidR="00815374" w:rsidRDefault="00815374">
            <w:pPr>
              <w:spacing w:line="240" w:lineRule="auto"/>
              <w:jc w:val="both"/>
              <w:rPr>
                <w:rFonts w:ascii="Times New Roman" w:hAnsi="Times New Roman" w:cs="Times New Roman"/>
                <w:bCs/>
                <w:sz w:val="20"/>
                <w:szCs w:val="20"/>
              </w:rPr>
            </w:pPr>
          </w:p>
        </w:tc>
        <w:tc>
          <w:tcPr>
            <w:tcW w:w="625" w:type="dxa"/>
          </w:tcPr>
          <w:p w14:paraId="07A0332A" w14:textId="77777777" w:rsidR="00815374" w:rsidRDefault="00815374">
            <w:pPr>
              <w:spacing w:line="240" w:lineRule="auto"/>
              <w:jc w:val="both"/>
              <w:rPr>
                <w:rFonts w:ascii="Times New Roman" w:hAnsi="Times New Roman" w:cs="Times New Roman"/>
                <w:bCs/>
                <w:sz w:val="20"/>
                <w:szCs w:val="20"/>
              </w:rPr>
            </w:pPr>
          </w:p>
        </w:tc>
      </w:tr>
      <w:tr w:rsidR="00815374" w14:paraId="248C3E60" w14:textId="77777777">
        <w:tc>
          <w:tcPr>
            <w:tcW w:w="6205" w:type="dxa"/>
          </w:tcPr>
          <w:p w14:paraId="1503CE83"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7. </w:t>
            </w:r>
            <w:r>
              <w:rPr>
                <w:rFonts w:ascii="Times New Roman" w:hAnsi="Times New Roman" w:cs="Times New Roman"/>
                <w:sz w:val="20"/>
                <w:szCs w:val="20"/>
              </w:rPr>
              <w:t>I wear gloves when handling the patient’s mucosa.</w:t>
            </w:r>
          </w:p>
        </w:tc>
        <w:tc>
          <w:tcPr>
            <w:tcW w:w="630" w:type="dxa"/>
          </w:tcPr>
          <w:p w14:paraId="4E162C0A" w14:textId="77777777" w:rsidR="00815374" w:rsidRDefault="00815374">
            <w:pPr>
              <w:spacing w:line="240" w:lineRule="auto"/>
              <w:jc w:val="both"/>
              <w:rPr>
                <w:rFonts w:ascii="Times New Roman" w:hAnsi="Times New Roman" w:cs="Times New Roman"/>
                <w:bCs/>
                <w:sz w:val="20"/>
                <w:szCs w:val="20"/>
              </w:rPr>
            </w:pPr>
          </w:p>
        </w:tc>
        <w:tc>
          <w:tcPr>
            <w:tcW w:w="630" w:type="dxa"/>
          </w:tcPr>
          <w:p w14:paraId="43A45B2B" w14:textId="77777777" w:rsidR="00815374" w:rsidRDefault="00815374">
            <w:pPr>
              <w:spacing w:line="240" w:lineRule="auto"/>
              <w:jc w:val="both"/>
              <w:rPr>
                <w:rFonts w:ascii="Times New Roman" w:hAnsi="Times New Roman" w:cs="Times New Roman"/>
                <w:bCs/>
                <w:sz w:val="20"/>
                <w:szCs w:val="20"/>
              </w:rPr>
            </w:pPr>
          </w:p>
        </w:tc>
        <w:tc>
          <w:tcPr>
            <w:tcW w:w="540" w:type="dxa"/>
          </w:tcPr>
          <w:p w14:paraId="134A4ACE" w14:textId="77777777" w:rsidR="00815374" w:rsidRDefault="00815374">
            <w:pPr>
              <w:spacing w:line="240" w:lineRule="auto"/>
              <w:jc w:val="both"/>
              <w:rPr>
                <w:rFonts w:ascii="Times New Roman" w:hAnsi="Times New Roman" w:cs="Times New Roman"/>
                <w:bCs/>
                <w:sz w:val="20"/>
                <w:szCs w:val="20"/>
              </w:rPr>
            </w:pPr>
          </w:p>
        </w:tc>
        <w:tc>
          <w:tcPr>
            <w:tcW w:w="625" w:type="dxa"/>
          </w:tcPr>
          <w:p w14:paraId="24246D92" w14:textId="77777777" w:rsidR="00815374" w:rsidRDefault="00815374">
            <w:pPr>
              <w:spacing w:line="240" w:lineRule="auto"/>
              <w:jc w:val="both"/>
              <w:rPr>
                <w:rFonts w:ascii="Times New Roman" w:hAnsi="Times New Roman" w:cs="Times New Roman"/>
                <w:bCs/>
                <w:sz w:val="20"/>
                <w:szCs w:val="20"/>
              </w:rPr>
            </w:pPr>
          </w:p>
        </w:tc>
      </w:tr>
      <w:tr w:rsidR="00815374" w14:paraId="139606C9" w14:textId="77777777">
        <w:tc>
          <w:tcPr>
            <w:tcW w:w="6205" w:type="dxa"/>
          </w:tcPr>
          <w:p w14:paraId="3341B587"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8. </w:t>
            </w:r>
            <w:r>
              <w:rPr>
                <w:rFonts w:ascii="Times New Roman" w:hAnsi="Times New Roman" w:cs="Times New Roman"/>
                <w:sz w:val="20"/>
                <w:szCs w:val="20"/>
              </w:rPr>
              <w:t>I wear gloves when handling saliva or sputum culture.</w:t>
            </w:r>
          </w:p>
        </w:tc>
        <w:tc>
          <w:tcPr>
            <w:tcW w:w="630" w:type="dxa"/>
          </w:tcPr>
          <w:p w14:paraId="7ADDCEE9" w14:textId="77777777" w:rsidR="00815374" w:rsidRDefault="00815374">
            <w:pPr>
              <w:spacing w:line="240" w:lineRule="auto"/>
              <w:jc w:val="both"/>
              <w:rPr>
                <w:rFonts w:ascii="Times New Roman" w:hAnsi="Times New Roman" w:cs="Times New Roman"/>
                <w:bCs/>
                <w:sz w:val="20"/>
                <w:szCs w:val="20"/>
              </w:rPr>
            </w:pPr>
          </w:p>
        </w:tc>
        <w:tc>
          <w:tcPr>
            <w:tcW w:w="630" w:type="dxa"/>
          </w:tcPr>
          <w:p w14:paraId="2A57BCCD" w14:textId="77777777" w:rsidR="00815374" w:rsidRDefault="00815374">
            <w:pPr>
              <w:spacing w:line="240" w:lineRule="auto"/>
              <w:jc w:val="both"/>
              <w:rPr>
                <w:rFonts w:ascii="Times New Roman" w:hAnsi="Times New Roman" w:cs="Times New Roman"/>
                <w:bCs/>
                <w:sz w:val="20"/>
                <w:szCs w:val="20"/>
              </w:rPr>
            </w:pPr>
          </w:p>
        </w:tc>
        <w:tc>
          <w:tcPr>
            <w:tcW w:w="540" w:type="dxa"/>
          </w:tcPr>
          <w:p w14:paraId="02F2DD91" w14:textId="77777777" w:rsidR="00815374" w:rsidRDefault="00815374">
            <w:pPr>
              <w:spacing w:line="240" w:lineRule="auto"/>
              <w:jc w:val="both"/>
              <w:rPr>
                <w:rFonts w:ascii="Times New Roman" w:hAnsi="Times New Roman" w:cs="Times New Roman"/>
                <w:bCs/>
                <w:sz w:val="20"/>
                <w:szCs w:val="20"/>
              </w:rPr>
            </w:pPr>
          </w:p>
        </w:tc>
        <w:tc>
          <w:tcPr>
            <w:tcW w:w="625" w:type="dxa"/>
          </w:tcPr>
          <w:p w14:paraId="3A2AB607" w14:textId="77777777" w:rsidR="00815374" w:rsidRDefault="00815374">
            <w:pPr>
              <w:spacing w:line="240" w:lineRule="auto"/>
              <w:jc w:val="both"/>
              <w:rPr>
                <w:rFonts w:ascii="Times New Roman" w:hAnsi="Times New Roman" w:cs="Times New Roman"/>
                <w:bCs/>
                <w:sz w:val="20"/>
                <w:szCs w:val="20"/>
              </w:rPr>
            </w:pPr>
          </w:p>
        </w:tc>
      </w:tr>
      <w:tr w:rsidR="00815374" w14:paraId="7B73C0EC" w14:textId="77777777">
        <w:tc>
          <w:tcPr>
            <w:tcW w:w="6205" w:type="dxa"/>
          </w:tcPr>
          <w:p w14:paraId="7D8F0822"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9. </w:t>
            </w:r>
            <w:r>
              <w:rPr>
                <w:rFonts w:ascii="Times New Roman" w:hAnsi="Times New Roman" w:cs="Times New Roman"/>
                <w:sz w:val="20"/>
                <w:szCs w:val="20"/>
              </w:rPr>
              <w:t xml:space="preserve">I wear gloves when performing parenteral injections of medications. </w:t>
            </w:r>
          </w:p>
        </w:tc>
        <w:tc>
          <w:tcPr>
            <w:tcW w:w="630" w:type="dxa"/>
          </w:tcPr>
          <w:p w14:paraId="73380C9D" w14:textId="77777777" w:rsidR="00815374" w:rsidRDefault="00815374">
            <w:pPr>
              <w:spacing w:line="240" w:lineRule="auto"/>
              <w:jc w:val="both"/>
              <w:rPr>
                <w:rFonts w:ascii="Times New Roman" w:hAnsi="Times New Roman" w:cs="Times New Roman"/>
                <w:bCs/>
                <w:sz w:val="20"/>
                <w:szCs w:val="20"/>
              </w:rPr>
            </w:pPr>
          </w:p>
        </w:tc>
        <w:tc>
          <w:tcPr>
            <w:tcW w:w="630" w:type="dxa"/>
          </w:tcPr>
          <w:p w14:paraId="4848E470" w14:textId="77777777" w:rsidR="00815374" w:rsidRDefault="00815374">
            <w:pPr>
              <w:spacing w:line="240" w:lineRule="auto"/>
              <w:jc w:val="both"/>
              <w:rPr>
                <w:rFonts w:ascii="Times New Roman" w:hAnsi="Times New Roman" w:cs="Times New Roman"/>
                <w:bCs/>
                <w:sz w:val="20"/>
                <w:szCs w:val="20"/>
              </w:rPr>
            </w:pPr>
          </w:p>
        </w:tc>
        <w:tc>
          <w:tcPr>
            <w:tcW w:w="540" w:type="dxa"/>
          </w:tcPr>
          <w:p w14:paraId="2F706AD7" w14:textId="77777777" w:rsidR="00815374" w:rsidRDefault="00815374">
            <w:pPr>
              <w:spacing w:line="240" w:lineRule="auto"/>
              <w:jc w:val="both"/>
              <w:rPr>
                <w:rFonts w:ascii="Times New Roman" w:hAnsi="Times New Roman" w:cs="Times New Roman"/>
                <w:bCs/>
                <w:sz w:val="20"/>
                <w:szCs w:val="20"/>
              </w:rPr>
            </w:pPr>
          </w:p>
        </w:tc>
        <w:tc>
          <w:tcPr>
            <w:tcW w:w="625" w:type="dxa"/>
          </w:tcPr>
          <w:p w14:paraId="06BF7EE5" w14:textId="77777777" w:rsidR="00815374" w:rsidRDefault="00815374">
            <w:pPr>
              <w:spacing w:line="240" w:lineRule="auto"/>
              <w:jc w:val="both"/>
              <w:rPr>
                <w:rFonts w:ascii="Times New Roman" w:hAnsi="Times New Roman" w:cs="Times New Roman"/>
                <w:bCs/>
                <w:sz w:val="20"/>
                <w:szCs w:val="20"/>
              </w:rPr>
            </w:pPr>
          </w:p>
        </w:tc>
      </w:tr>
      <w:tr w:rsidR="00815374" w14:paraId="5D1A2EDD" w14:textId="77777777">
        <w:tc>
          <w:tcPr>
            <w:tcW w:w="6205" w:type="dxa"/>
          </w:tcPr>
          <w:p w14:paraId="22BD249B"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10. </w:t>
            </w:r>
            <w:r>
              <w:rPr>
                <w:rFonts w:ascii="Times New Roman" w:hAnsi="Times New Roman" w:cs="Times New Roman"/>
                <w:sz w:val="20"/>
                <w:szCs w:val="20"/>
              </w:rPr>
              <w:t>I wear gloves when dressing wounds.</w:t>
            </w:r>
          </w:p>
        </w:tc>
        <w:tc>
          <w:tcPr>
            <w:tcW w:w="630" w:type="dxa"/>
          </w:tcPr>
          <w:p w14:paraId="4D322659" w14:textId="77777777" w:rsidR="00815374" w:rsidRDefault="00815374">
            <w:pPr>
              <w:spacing w:line="240" w:lineRule="auto"/>
              <w:jc w:val="both"/>
              <w:rPr>
                <w:rFonts w:ascii="Times New Roman" w:hAnsi="Times New Roman" w:cs="Times New Roman"/>
                <w:bCs/>
                <w:sz w:val="20"/>
                <w:szCs w:val="20"/>
              </w:rPr>
            </w:pPr>
          </w:p>
        </w:tc>
        <w:tc>
          <w:tcPr>
            <w:tcW w:w="630" w:type="dxa"/>
          </w:tcPr>
          <w:p w14:paraId="17F60E95" w14:textId="77777777" w:rsidR="00815374" w:rsidRDefault="00815374">
            <w:pPr>
              <w:spacing w:line="240" w:lineRule="auto"/>
              <w:jc w:val="both"/>
              <w:rPr>
                <w:rFonts w:ascii="Times New Roman" w:hAnsi="Times New Roman" w:cs="Times New Roman"/>
                <w:bCs/>
                <w:sz w:val="20"/>
                <w:szCs w:val="20"/>
              </w:rPr>
            </w:pPr>
          </w:p>
        </w:tc>
        <w:tc>
          <w:tcPr>
            <w:tcW w:w="540" w:type="dxa"/>
          </w:tcPr>
          <w:p w14:paraId="559A3355" w14:textId="77777777" w:rsidR="00815374" w:rsidRDefault="00815374">
            <w:pPr>
              <w:spacing w:line="240" w:lineRule="auto"/>
              <w:jc w:val="both"/>
              <w:rPr>
                <w:rFonts w:ascii="Times New Roman" w:hAnsi="Times New Roman" w:cs="Times New Roman"/>
                <w:bCs/>
                <w:sz w:val="20"/>
                <w:szCs w:val="20"/>
              </w:rPr>
            </w:pPr>
          </w:p>
        </w:tc>
        <w:tc>
          <w:tcPr>
            <w:tcW w:w="625" w:type="dxa"/>
          </w:tcPr>
          <w:p w14:paraId="17B02F7B" w14:textId="77777777" w:rsidR="00815374" w:rsidRDefault="00815374">
            <w:pPr>
              <w:spacing w:line="240" w:lineRule="auto"/>
              <w:jc w:val="both"/>
              <w:rPr>
                <w:rFonts w:ascii="Times New Roman" w:hAnsi="Times New Roman" w:cs="Times New Roman"/>
                <w:bCs/>
                <w:sz w:val="20"/>
                <w:szCs w:val="20"/>
              </w:rPr>
            </w:pPr>
          </w:p>
        </w:tc>
      </w:tr>
      <w:tr w:rsidR="00815374" w14:paraId="76117C46" w14:textId="77777777">
        <w:tc>
          <w:tcPr>
            <w:tcW w:w="6205" w:type="dxa"/>
          </w:tcPr>
          <w:p w14:paraId="5084C26E"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eastAsia="SimSun" w:hAnsi="Times New Roman" w:cs="Times New Roman"/>
                <w:sz w:val="20"/>
                <w:szCs w:val="20"/>
                <w:lang w:val="en-PH"/>
              </w:rPr>
              <w:t xml:space="preserve">11. </w:t>
            </w:r>
            <w:r>
              <w:rPr>
                <w:rFonts w:ascii="Times New Roman" w:eastAsia="SimSun" w:hAnsi="Times New Roman" w:cs="Times New Roman"/>
                <w:sz w:val="20"/>
                <w:szCs w:val="20"/>
              </w:rPr>
              <w:t>I wear gloves when they come in contact with blood.</w:t>
            </w:r>
          </w:p>
        </w:tc>
        <w:tc>
          <w:tcPr>
            <w:tcW w:w="630" w:type="dxa"/>
          </w:tcPr>
          <w:p w14:paraId="1023D041" w14:textId="77777777" w:rsidR="00815374" w:rsidRDefault="00815374">
            <w:pPr>
              <w:spacing w:line="240" w:lineRule="auto"/>
              <w:jc w:val="both"/>
              <w:rPr>
                <w:rFonts w:ascii="Times New Roman" w:hAnsi="Times New Roman" w:cs="Times New Roman"/>
                <w:bCs/>
                <w:sz w:val="20"/>
                <w:szCs w:val="20"/>
              </w:rPr>
            </w:pPr>
          </w:p>
        </w:tc>
        <w:tc>
          <w:tcPr>
            <w:tcW w:w="630" w:type="dxa"/>
          </w:tcPr>
          <w:p w14:paraId="48F8FC5E" w14:textId="77777777" w:rsidR="00815374" w:rsidRDefault="00815374">
            <w:pPr>
              <w:spacing w:line="240" w:lineRule="auto"/>
              <w:jc w:val="both"/>
              <w:rPr>
                <w:rFonts w:ascii="Times New Roman" w:hAnsi="Times New Roman" w:cs="Times New Roman"/>
                <w:bCs/>
                <w:sz w:val="20"/>
                <w:szCs w:val="20"/>
              </w:rPr>
            </w:pPr>
          </w:p>
        </w:tc>
        <w:tc>
          <w:tcPr>
            <w:tcW w:w="540" w:type="dxa"/>
          </w:tcPr>
          <w:p w14:paraId="12F6892E" w14:textId="77777777" w:rsidR="00815374" w:rsidRDefault="00815374">
            <w:pPr>
              <w:spacing w:line="240" w:lineRule="auto"/>
              <w:jc w:val="both"/>
              <w:rPr>
                <w:rFonts w:ascii="Times New Roman" w:hAnsi="Times New Roman" w:cs="Times New Roman"/>
                <w:bCs/>
                <w:sz w:val="20"/>
                <w:szCs w:val="20"/>
              </w:rPr>
            </w:pPr>
          </w:p>
        </w:tc>
        <w:tc>
          <w:tcPr>
            <w:tcW w:w="625" w:type="dxa"/>
          </w:tcPr>
          <w:p w14:paraId="16F953D3" w14:textId="77777777" w:rsidR="00815374" w:rsidRDefault="00815374">
            <w:pPr>
              <w:spacing w:line="240" w:lineRule="auto"/>
              <w:jc w:val="both"/>
              <w:rPr>
                <w:rFonts w:ascii="Times New Roman" w:hAnsi="Times New Roman" w:cs="Times New Roman"/>
                <w:bCs/>
                <w:sz w:val="20"/>
                <w:szCs w:val="20"/>
              </w:rPr>
            </w:pPr>
          </w:p>
        </w:tc>
      </w:tr>
      <w:tr w:rsidR="00815374" w14:paraId="517F32F4" w14:textId="77777777">
        <w:tc>
          <w:tcPr>
            <w:tcW w:w="6205" w:type="dxa"/>
          </w:tcPr>
          <w:p w14:paraId="17D9733B"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12. </w:t>
            </w:r>
            <w:r>
              <w:rPr>
                <w:rFonts w:ascii="Times New Roman" w:hAnsi="Times New Roman" w:cs="Times New Roman"/>
                <w:sz w:val="20"/>
                <w:szCs w:val="20"/>
              </w:rPr>
              <w:t>I wear mask when performing operations/procedures that might induce the spraying of blood, body fluid, secretions, or excretions.</w:t>
            </w:r>
          </w:p>
        </w:tc>
        <w:tc>
          <w:tcPr>
            <w:tcW w:w="630" w:type="dxa"/>
          </w:tcPr>
          <w:p w14:paraId="0C266432" w14:textId="77777777" w:rsidR="00815374" w:rsidRDefault="00815374">
            <w:pPr>
              <w:spacing w:line="240" w:lineRule="auto"/>
              <w:jc w:val="both"/>
              <w:rPr>
                <w:rFonts w:ascii="Times New Roman" w:hAnsi="Times New Roman" w:cs="Times New Roman"/>
                <w:bCs/>
                <w:sz w:val="20"/>
                <w:szCs w:val="20"/>
              </w:rPr>
            </w:pPr>
          </w:p>
        </w:tc>
        <w:tc>
          <w:tcPr>
            <w:tcW w:w="630" w:type="dxa"/>
          </w:tcPr>
          <w:p w14:paraId="37DE89C3" w14:textId="77777777" w:rsidR="00815374" w:rsidRDefault="00815374">
            <w:pPr>
              <w:spacing w:line="240" w:lineRule="auto"/>
              <w:jc w:val="both"/>
              <w:rPr>
                <w:rFonts w:ascii="Times New Roman" w:hAnsi="Times New Roman" w:cs="Times New Roman"/>
                <w:bCs/>
                <w:sz w:val="20"/>
                <w:szCs w:val="20"/>
              </w:rPr>
            </w:pPr>
          </w:p>
        </w:tc>
        <w:tc>
          <w:tcPr>
            <w:tcW w:w="540" w:type="dxa"/>
          </w:tcPr>
          <w:p w14:paraId="6F57CF22" w14:textId="77777777" w:rsidR="00815374" w:rsidRDefault="00815374">
            <w:pPr>
              <w:spacing w:line="240" w:lineRule="auto"/>
              <w:jc w:val="both"/>
              <w:rPr>
                <w:rFonts w:ascii="Times New Roman" w:hAnsi="Times New Roman" w:cs="Times New Roman"/>
                <w:bCs/>
                <w:sz w:val="20"/>
                <w:szCs w:val="20"/>
              </w:rPr>
            </w:pPr>
          </w:p>
        </w:tc>
        <w:tc>
          <w:tcPr>
            <w:tcW w:w="625" w:type="dxa"/>
          </w:tcPr>
          <w:p w14:paraId="16B24EA1" w14:textId="77777777" w:rsidR="00815374" w:rsidRDefault="00815374">
            <w:pPr>
              <w:spacing w:line="240" w:lineRule="auto"/>
              <w:jc w:val="both"/>
              <w:rPr>
                <w:rFonts w:ascii="Times New Roman" w:hAnsi="Times New Roman" w:cs="Times New Roman"/>
                <w:bCs/>
                <w:sz w:val="20"/>
                <w:szCs w:val="20"/>
              </w:rPr>
            </w:pPr>
          </w:p>
        </w:tc>
      </w:tr>
      <w:tr w:rsidR="00815374" w14:paraId="4666C3C6" w14:textId="77777777">
        <w:tc>
          <w:tcPr>
            <w:tcW w:w="6205" w:type="dxa"/>
          </w:tcPr>
          <w:p w14:paraId="17D2AAE3"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hAnsi="Times New Roman" w:cs="Times New Roman"/>
                <w:sz w:val="20"/>
                <w:szCs w:val="20"/>
                <w:lang w:val="en-PH"/>
              </w:rPr>
              <w:t xml:space="preserve">13. </w:t>
            </w:r>
            <w:r>
              <w:rPr>
                <w:rFonts w:ascii="Times New Roman" w:hAnsi="Times New Roman" w:cs="Times New Roman"/>
                <w:sz w:val="20"/>
                <w:szCs w:val="20"/>
              </w:rPr>
              <w:t>I wear a protective eye patch or goggle when performing operations/procedures that might induce spraying of blood, body fluid, secretions, or excretions.</w:t>
            </w:r>
          </w:p>
        </w:tc>
        <w:tc>
          <w:tcPr>
            <w:tcW w:w="630" w:type="dxa"/>
          </w:tcPr>
          <w:p w14:paraId="07F27DB1" w14:textId="77777777" w:rsidR="00815374" w:rsidRDefault="00815374">
            <w:pPr>
              <w:spacing w:line="240" w:lineRule="auto"/>
              <w:jc w:val="both"/>
              <w:rPr>
                <w:rFonts w:ascii="Times New Roman" w:hAnsi="Times New Roman" w:cs="Times New Roman"/>
                <w:bCs/>
                <w:sz w:val="20"/>
                <w:szCs w:val="20"/>
              </w:rPr>
            </w:pPr>
          </w:p>
        </w:tc>
        <w:tc>
          <w:tcPr>
            <w:tcW w:w="630" w:type="dxa"/>
          </w:tcPr>
          <w:p w14:paraId="7CCC9DC1" w14:textId="77777777" w:rsidR="00815374" w:rsidRDefault="00815374">
            <w:pPr>
              <w:spacing w:line="240" w:lineRule="auto"/>
              <w:jc w:val="both"/>
              <w:rPr>
                <w:rFonts w:ascii="Times New Roman" w:hAnsi="Times New Roman" w:cs="Times New Roman"/>
                <w:bCs/>
                <w:sz w:val="20"/>
                <w:szCs w:val="20"/>
              </w:rPr>
            </w:pPr>
          </w:p>
        </w:tc>
        <w:tc>
          <w:tcPr>
            <w:tcW w:w="540" w:type="dxa"/>
          </w:tcPr>
          <w:p w14:paraId="50CCE6A1" w14:textId="77777777" w:rsidR="00815374" w:rsidRDefault="00815374">
            <w:pPr>
              <w:spacing w:line="240" w:lineRule="auto"/>
              <w:jc w:val="both"/>
              <w:rPr>
                <w:rFonts w:ascii="Times New Roman" w:hAnsi="Times New Roman" w:cs="Times New Roman"/>
                <w:bCs/>
                <w:sz w:val="20"/>
                <w:szCs w:val="20"/>
              </w:rPr>
            </w:pPr>
          </w:p>
        </w:tc>
        <w:tc>
          <w:tcPr>
            <w:tcW w:w="625" w:type="dxa"/>
          </w:tcPr>
          <w:p w14:paraId="5FB88F85" w14:textId="77777777" w:rsidR="00815374" w:rsidRDefault="00815374">
            <w:pPr>
              <w:spacing w:line="240" w:lineRule="auto"/>
              <w:jc w:val="both"/>
              <w:rPr>
                <w:rFonts w:ascii="Times New Roman" w:hAnsi="Times New Roman" w:cs="Times New Roman"/>
                <w:bCs/>
                <w:sz w:val="20"/>
                <w:szCs w:val="20"/>
              </w:rPr>
            </w:pPr>
          </w:p>
        </w:tc>
      </w:tr>
      <w:tr w:rsidR="00815374" w14:paraId="6A0620EA" w14:textId="77777777">
        <w:tc>
          <w:tcPr>
            <w:tcW w:w="6205" w:type="dxa"/>
          </w:tcPr>
          <w:p w14:paraId="6F715054"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eastAsia="SimSun" w:hAnsi="Times New Roman" w:cs="Times New Roman"/>
                <w:sz w:val="20"/>
                <w:szCs w:val="20"/>
                <w:lang w:val="en-PH"/>
              </w:rPr>
              <w:t xml:space="preserve">14. </w:t>
            </w:r>
            <w:r>
              <w:rPr>
                <w:rFonts w:ascii="Times New Roman" w:eastAsia="SimSun" w:hAnsi="Times New Roman" w:cs="Times New Roman"/>
                <w:sz w:val="20"/>
                <w:szCs w:val="20"/>
              </w:rPr>
              <w:t xml:space="preserve">I wear protective suits or gown when performing operations/procedures that might induce spraying of blood, body fluid, secretions, or excretions. </w:t>
            </w:r>
          </w:p>
        </w:tc>
        <w:tc>
          <w:tcPr>
            <w:tcW w:w="630" w:type="dxa"/>
          </w:tcPr>
          <w:p w14:paraId="692398B4" w14:textId="77777777" w:rsidR="00815374" w:rsidRDefault="00815374">
            <w:pPr>
              <w:spacing w:line="240" w:lineRule="auto"/>
              <w:jc w:val="both"/>
              <w:rPr>
                <w:rFonts w:ascii="Times New Roman" w:hAnsi="Times New Roman" w:cs="Times New Roman"/>
                <w:bCs/>
                <w:sz w:val="20"/>
                <w:szCs w:val="20"/>
              </w:rPr>
            </w:pPr>
          </w:p>
        </w:tc>
        <w:tc>
          <w:tcPr>
            <w:tcW w:w="630" w:type="dxa"/>
          </w:tcPr>
          <w:p w14:paraId="15A62AB4" w14:textId="77777777" w:rsidR="00815374" w:rsidRDefault="00815374">
            <w:pPr>
              <w:spacing w:line="240" w:lineRule="auto"/>
              <w:jc w:val="both"/>
              <w:rPr>
                <w:rFonts w:ascii="Times New Roman" w:hAnsi="Times New Roman" w:cs="Times New Roman"/>
                <w:bCs/>
                <w:sz w:val="20"/>
                <w:szCs w:val="20"/>
              </w:rPr>
            </w:pPr>
          </w:p>
        </w:tc>
        <w:tc>
          <w:tcPr>
            <w:tcW w:w="540" w:type="dxa"/>
          </w:tcPr>
          <w:p w14:paraId="22C0F1CA" w14:textId="77777777" w:rsidR="00815374" w:rsidRDefault="00815374">
            <w:pPr>
              <w:spacing w:line="240" w:lineRule="auto"/>
              <w:jc w:val="both"/>
              <w:rPr>
                <w:rFonts w:ascii="Times New Roman" w:hAnsi="Times New Roman" w:cs="Times New Roman"/>
                <w:bCs/>
                <w:sz w:val="20"/>
                <w:szCs w:val="20"/>
              </w:rPr>
            </w:pPr>
          </w:p>
        </w:tc>
        <w:tc>
          <w:tcPr>
            <w:tcW w:w="625" w:type="dxa"/>
          </w:tcPr>
          <w:p w14:paraId="5F08A746" w14:textId="77777777" w:rsidR="00815374" w:rsidRDefault="00815374">
            <w:pPr>
              <w:spacing w:line="240" w:lineRule="auto"/>
              <w:jc w:val="both"/>
              <w:rPr>
                <w:rFonts w:ascii="Times New Roman" w:hAnsi="Times New Roman" w:cs="Times New Roman"/>
                <w:bCs/>
                <w:sz w:val="20"/>
                <w:szCs w:val="20"/>
              </w:rPr>
            </w:pPr>
          </w:p>
        </w:tc>
      </w:tr>
      <w:tr w:rsidR="00815374" w14:paraId="36415028" w14:textId="77777777">
        <w:tc>
          <w:tcPr>
            <w:tcW w:w="6205" w:type="dxa"/>
          </w:tcPr>
          <w:p w14:paraId="08298DD9" w14:textId="77777777" w:rsidR="00815374" w:rsidRDefault="00000000">
            <w:pPr>
              <w:pStyle w:val="ListParagraph"/>
              <w:spacing w:after="0" w:line="240" w:lineRule="auto"/>
              <w:ind w:left="0"/>
              <w:rPr>
                <w:rFonts w:ascii="Times New Roman" w:hAnsi="Times New Roman" w:cs="Times New Roman"/>
                <w:b/>
                <w:bCs/>
                <w:sz w:val="20"/>
                <w:szCs w:val="20"/>
              </w:rPr>
            </w:pPr>
            <w:r>
              <w:rPr>
                <w:rFonts w:ascii="Times New Roman" w:eastAsia="SimSun" w:hAnsi="Times New Roman" w:cs="Times New Roman"/>
                <w:sz w:val="20"/>
                <w:szCs w:val="20"/>
                <w:lang w:val="en-PH"/>
              </w:rPr>
              <w:t xml:space="preserve">15. </w:t>
            </w:r>
            <w:r>
              <w:rPr>
                <w:rFonts w:ascii="Times New Roman" w:eastAsia="SimSun" w:hAnsi="Times New Roman" w:cs="Times New Roman"/>
                <w:sz w:val="20"/>
                <w:szCs w:val="20"/>
              </w:rPr>
              <w:t xml:space="preserve">I dispose needles, blades, or any other single use sharp objects in a sharp disposal container after use. </w:t>
            </w:r>
          </w:p>
        </w:tc>
        <w:tc>
          <w:tcPr>
            <w:tcW w:w="630" w:type="dxa"/>
          </w:tcPr>
          <w:p w14:paraId="3D337355" w14:textId="77777777" w:rsidR="00815374" w:rsidRDefault="00815374">
            <w:pPr>
              <w:spacing w:line="240" w:lineRule="auto"/>
              <w:jc w:val="both"/>
              <w:rPr>
                <w:rFonts w:ascii="Times New Roman" w:hAnsi="Times New Roman" w:cs="Times New Roman"/>
                <w:bCs/>
                <w:sz w:val="20"/>
                <w:szCs w:val="20"/>
              </w:rPr>
            </w:pPr>
          </w:p>
        </w:tc>
        <w:tc>
          <w:tcPr>
            <w:tcW w:w="630" w:type="dxa"/>
          </w:tcPr>
          <w:p w14:paraId="79DC51E0" w14:textId="77777777" w:rsidR="00815374" w:rsidRDefault="00815374">
            <w:pPr>
              <w:spacing w:line="240" w:lineRule="auto"/>
              <w:jc w:val="both"/>
              <w:rPr>
                <w:rFonts w:ascii="Times New Roman" w:hAnsi="Times New Roman" w:cs="Times New Roman"/>
                <w:bCs/>
                <w:sz w:val="20"/>
                <w:szCs w:val="20"/>
              </w:rPr>
            </w:pPr>
          </w:p>
        </w:tc>
        <w:tc>
          <w:tcPr>
            <w:tcW w:w="540" w:type="dxa"/>
          </w:tcPr>
          <w:p w14:paraId="143E01F4" w14:textId="77777777" w:rsidR="00815374" w:rsidRDefault="00815374">
            <w:pPr>
              <w:spacing w:line="240" w:lineRule="auto"/>
              <w:jc w:val="both"/>
              <w:rPr>
                <w:rFonts w:ascii="Times New Roman" w:hAnsi="Times New Roman" w:cs="Times New Roman"/>
                <w:bCs/>
                <w:sz w:val="20"/>
                <w:szCs w:val="20"/>
              </w:rPr>
            </w:pPr>
          </w:p>
        </w:tc>
        <w:tc>
          <w:tcPr>
            <w:tcW w:w="625" w:type="dxa"/>
          </w:tcPr>
          <w:p w14:paraId="29DD9F9F" w14:textId="77777777" w:rsidR="00815374" w:rsidRDefault="00815374">
            <w:pPr>
              <w:spacing w:line="240" w:lineRule="auto"/>
              <w:jc w:val="both"/>
              <w:rPr>
                <w:rFonts w:ascii="Times New Roman" w:hAnsi="Times New Roman" w:cs="Times New Roman"/>
                <w:bCs/>
                <w:sz w:val="20"/>
                <w:szCs w:val="20"/>
              </w:rPr>
            </w:pPr>
          </w:p>
        </w:tc>
      </w:tr>
    </w:tbl>
    <w:p w14:paraId="02ACED9F" w14:textId="77777777" w:rsidR="00815374" w:rsidRDefault="00815374">
      <w:pPr>
        <w:rPr>
          <w:rFonts w:ascii="Times New Roman" w:hAnsi="Times New Roman" w:cs="Times New Roman"/>
          <w:sz w:val="20"/>
        </w:rPr>
      </w:pPr>
    </w:p>
    <w:p w14:paraId="3F248D22" w14:textId="77777777" w:rsidR="00815374" w:rsidRDefault="00000000">
      <w:pPr>
        <w:spacing w:after="0" w:line="240" w:lineRule="auto"/>
        <w:ind w:left="720" w:hanging="720"/>
        <w:jc w:val="both"/>
        <w:rPr>
          <w:rFonts w:ascii="Times New Roman" w:eastAsia="SimSun" w:hAnsi="Times New Roman" w:cs="Times New Roman"/>
          <w:color w:val="222222"/>
          <w:sz w:val="21"/>
          <w:szCs w:val="21"/>
          <w:shd w:val="clear" w:color="auto" w:fill="FFFFFF"/>
        </w:rPr>
      </w:pPr>
      <w:r>
        <w:rPr>
          <w:rFonts w:ascii="Times New Roman" w:eastAsia="SimSun" w:hAnsi="Times New Roman" w:cs="Times New Roman"/>
          <w:color w:val="222222"/>
          <w:sz w:val="21"/>
          <w:szCs w:val="21"/>
          <w:shd w:val="clear" w:color="auto" w:fill="FFFFFF"/>
          <w:lang w:val="en-PH"/>
        </w:rPr>
        <w:t xml:space="preserve">Source: </w:t>
      </w:r>
      <w:proofErr w:type="spellStart"/>
      <w:r>
        <w:rPr>
          <w:rFonts w:ascii="Times New Roman" w:eastAsia="SimSun" w:hAnsi="Times New Roman" w:cs="Times New Roman"/>
          <w:color w:val="222222"/>
          <w:sz w:val="21"/>
          <w:szCs w:val="21"/>
          <w:shd w:val="clear" w:color="auto" w:fill="FFFFFF"/>
        </w:rPr>
        <w:t>Abalkhail</w:t>
      </w:r>
      <w:proofErr w:type="spellEnd"/>
      <w:r>
        <w:rPr>
          <w:rFonts w:ascii="Times New Roman" w:eastAsia="SimSun" w:hAnsi="Times New Roman" w:cs="Times New Roman"/>
          <w:color w:val="222222"/>
          <w:sz w:val="21"/>
          <w:szCs w:val="21"/>
          <w:shd w:val="clear" w:color="auto" w:fill="FFFFFF"/>
        </w:rPr>
        <w:t xml:space="preserve">, A., Al Imam, M. H., </w:t>
      </w:r>
      <w:proofErr w:type="spellStart"/>
      <w:r>
        <w:rPr>
          <w:rFonts w:ascii="Times New Roman" w:eastAsia="SimSun" w:hAnsi="Times New Roman" w:cs="Times New Roman"/>
          <w:color w:val="222222"/>
          <w:sz w:val="21"/>
          <w:szCs w:val="21"/>
          <w:shd w:val="clear" w:color="auto" w:fill="FFFFFF"/>
        </w:rPr>
        <w:t>Elmosaad</w:t>
      </w:r>
      <w:proofErr w:type="spellEnd"/>
      <w:r>
        <w:rPr>
          <w:rFonts w:ascii="Times New Roman" w:eastAsia="SimSun" w:hAnsi="Times New Roman" w:cs="Times New Roman"/>
          <w:color w:val="222222"/>
          <w:sz w:val="21"/>
          <w:szCs w:val="21"/>
          <w:shd w:val="clear" w:color="auto" w:fill="FFFFFF"/>
        </w:rPr>
        <w:t xml:space="preserve">, Y. M., Jaber, M. F., </w:t>
      </w:r>
      <w:proofErr w:type="spellStart"/>
      <w:r>
        <w:rPr>
          <w:rFonts w:ascii="Times New Roman" w:eastAsia="SimSun" w:hAnsi="Times New Roman" w:cs="Times New Roman"/>
          <w:color w:val="222222"/>
          <w:sz w:val="21"/>
          <w:szCs w:val="21"/>
          <w:shd w:val="clear" w:color="auto" w:fill="FFFFFF"/>
        </w:rPr>
        <w:t>Hosis</w:t>
      </w:r>
      <w:proofErr w:type="spellEnd"/>
      <w:r>
        <w:rPr>
          <w:rFonts w:ascii="Times New Roman" w:eastAsia="SimSun" w:hAnsi="Times New Roman" w:cs="Times New Roman"/>
          <w:color w:val="222222"/>
          <w:sz w:val="21"/>
          <w:szCs w:val="21"/>
          <w:shd w:val="clear" w:color="auto" w:fill="FFFFFF"/>
        </w:rPr>
        <w:t xml:space="preserve">, K. A., Alhumaydhi, F. A., </w:t>
      </w:r>
      <w:proofErr w:type="spellStart"/>
      <w:r>
        <w:rPr>
          <w:rFonts w:ascii="Times New Roman" w:eastAsia="SimSun" w:hAnsi="Times New Roman" w:cs="Times New Roman"/>
          <w:color w:val="222222"/>
          <w:sz w:val="21"/>
          <w:szCs w:val="21"/>
          <w:shd w:val="clear" w:color="auto" w:fill="FFFFFF"/>
        </w:rPr>
        <w:t>Alslamah</w:t>
      </w:r>
      <w:proofErr w:type="spellEnd"/>
      <w:r>
        <w:rPr>
          <w:rFonts w:ascii="Times New Roman" w:eastAsia="SimSun" w:hAnsi="Times New Roman" w:cs="Times New Roman"/>
          <w:color w:val="222222"/>
          <w:sz w:val="21"/>
          <w:szCs w:val="21"/>
          <w:shd w:val="clear" w:color="auto" w:fill="FFFFFF"/>
        </w:rPr>
        <w:t>, T., Alamer, A. &amp; Mahmud, I. (2021). Knowledge, Attitude and Practice of Standard Infection Control Precautions among Health-Care Workers in a University Hospital in Qassim, Saudi Arabia: A Cross-Sectional Survey. </w:t>
      </w:r>
      <w:r>
        <w:rPr>
          <w:rFonts w:ascii="Times New Roman" w:eastAsia="SimSun" w:hAnsi="Times New Roman" w:cs="Times New Roman"/>
          <w:i/>
          <w:iCs/>
          <w:color w:val="222222"/>
          <w:sz w:val="21"/>
          <w:szCs w:val="21"/>
          <w:shd w:val="clear" w:color="auto" w:fill="FFFFFF"/>
        </w:rPr>
        <w:t>International journal of environmental research and public health</w:t>
      </w:r>
      <w:r>
        <w:rPr>
          <w:rFonts w:ascii="Times New Roman" w:eastAsia="SimSun" w:hAnsi="Times New Roman" w:cs="Times New Roman"/>
          <w:color w:val="222222"/>
          <w:sz w:val="21"/>
          <w:szCs w:val="21"/>
          <w:shd w:val="clear" w:color="auto" w:fill="FFFFFF"/>
        </w:rPr>
        <w:t>, </w:t>
      </w:r>
      <w:r>
        <w:rPr>
          <w:rFonts w:ascii="Times New Roman" w:eastAsia="SimSun" w:hAnsi="Times New Roman" w:cs="Times New Roman"/>
          <w:i/>
          <w:iCs/>
          <w:color w:val="222222"/>
          <w:sz w:val="21"/>
          <w:szCs w:val="21"/>
          <w:shd w:val="clear" w:color="auto" w:fill="FFFFFF"/>
        </w:rPr>
        <w:t>18</w:t>
      </w:r>
      <w:r>
        <w:rPr>
          <w:rFonts w:ascii="Times New Roman" w:eastAsia="SimSun" w:hAnsi="Times New Roman" w:cs="Times New Roman"/>
          <w:color w:val="222222"/>
          <w:sz w:val="21"/>
          <w:szCs w:val="21"/>
          <w:shd w:val="clear" w:color="auto" w:fill="FFFFFF"/>
        </w:rPr>
        <w:t>(22), 11831. https://doi.org/10.3390/ijerph182211831</w:t>
      </w:r>
    </w:p>
    <w:p w14:paraId="784716CF" w14:textId="77777777" w:rsidR="00815374" w:rsidRDefault="00815374">
      <w:pPr>
        <w:pStyle w:val="NoSpacing"/>
        <w:jc w:val="center"/>
        <w:rPr>
          <w:rFonts w:ascii="Times New Roman" w:hAnsi="Times New Roman"/>
          <w:b/>
          <w:sz w:val="28"/>
          <w:szCs w:val="28"/>
        </w:rPr>
      </w:pPr>
    </w:p>
    <w:p w14:paraId="6C1100B5" w14:textId="77777777" w:rsidR="00815374" w:rsidRDefault="0000000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APPENDIX C </w:t>
      </w:r>
    </w:p>
    <w:p w14:paraId="63550C79" w14:textId="77777777" w:rsidR="00815374" w:rsidRDefault="00000000">
      <w:pPr>
        <w:spacing w:after="0" w:line="240" w:lineRule="auto"/>
        <w:jc w:val="center"/>
        <w:rPr>
          <w:rFonts w:ascii="Times New Roman" w:hAnsi="Times New Roman"/>
          <w:b/>
          <w:sz w:val="28"/>
        </w:rPr>
      </w:pPr>
      <w:r>
        <w:rPr>
          <w:rFonts w:ascii="Times New Roman" w:hAnsi="Times New Roman"/>
          <w:b/>
          <w:sz w:val="28"/>
        </w:rPr>
        <w:t xml:space="preserve">INFORMED CONSENT </w:t>
      </w:r>
    </w:p>
    <w:p w14:paraId="50CC6D60" w14:textId="77777777" w:rsidR="00815374" w:rsidRDefault="00815374">
      <w:pPr>
        <w:spacing w:after="0" w:line="240" w:lineRule="auto"/>
        <w:rPr>
          <w:rFonts w:ascii="Times New Roman" w:hAnsi="Times New Roman"/>
          <w:b/>
          <w:sz w:val="28"/>
        </w:rPr>
      </w:pPr>
    </w:p>
    <w:p w14:paraId="4D8CD989" w14:textId="77777777" w:rsidR="00815374" w:rsidRDefault="00000000">
      <w:pPr>
        <w:spacing w:after="0" w:line="240" w:lineRule="auto"/>
        <w:jc w:val="both"/>
        <w:rPr>
          <w:rFonts w:ascii="Times New Roman" w:hAnsi="Times New Roman" w:cs="Times New Roman"/>
          <w:lang w:val="en-PH"/>
        </w:rPr>
      </w:pPr>
      <w:r>
        <w:rPr>
          <w:rFonts w:ascii="Times New Roman" w:hAnsi="Times New Roman" w:cs="Times New Roman"/>
        </w:rPr>
        <w:t xml:space="preserve">[Informed Consent for the Study on </w:t>
      </w:r>
      <w:r>
        <w:rPr>
          <w:rFonts w:ascii="Times New Roman" w:hAnsi="Times New Roman" w:cs="Times New Roman"/>
          <w:lang w:val="en-PH"/>
        </w:rPr>
        <w:t>Level of Awareness on Infection Control and Practices Among Nurses in Selected Hospitals]</w:t>
      </w:r>
    </w:p>
    <w:p w14:paraId="2F82388F"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rPr>
        <w:t>[</w:t>
      </w:r>
      <w:r>
        <w:rPr>
          <w:rFonts w:ascii="Times New Roman" w:hAnsi="Times New Roman" w:cs="Times New Roman"/>
          <w:b/>
        </w:rPr>
        <w:t xml:space="preserve">Name of Principal Investigator: </w:t>
      </w:r>
      <w:r>
        <w:rPr>
          <w:rFonts w:ascii="Times New Roman" w:hAnsi="Times New Roman" w:cs="Times New Roman"/>
          <w:u w:val="single"/>
        </w:rPr>
        <w:t>Ms. Sheila Olaivar</w:t>
      </w:r>
      <w:r>
        <w:rPr>
          <w:rFonts w:ascii="Times New Roman" w:hAnsi="Times New Roman" w:cs="Times New Roman"/>
        </w:rPr>
        <w:t>]</w:t>
      </w:r>
    </w:p>
    <w:p w14:paraId="31C08CFC"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b/>
        </w:rPr>
        <w:t xml:space="preserve">Name of Organization: </w:t>
      </w:r>
      <w:r>
        <w:rPr>
          <w:rFonts w:ascii="Times New Roman" w:hAnsi="Times New Roman" w:cs="Times New Roman"/>
        </w:rPr>
        <w:t>University of Cebu – Graduate School]</w:t>
      </w:r>
    </w:p>
    <w:p w14:paraId="42ED5A84"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b/>
        </w:rPr>
        <w:t>Name of Proposal</w:t>
      </w:r>
      <w:r>
        <w:rPr>
          <w:rFonts w:ascii="Times New Roman" w:hAnsi="Times New Roman" w:cs="Times New Roman"/>
        </w:rPr>
        <w:t>:</w:t>
      </w:r>
      <w:r>
        <w:rPr>
          <w:rFonts w:ascii="Times New Roman" w:hAnsi="Times New Roman" w:cs="Times New Roman"/>
          <w:lang w:val="en-PH"/>
        </w:rPr>
        <w:t xml:space="preserve"> Level of Awareness on Infection Control and Practices Among Nurses in Selected Hospitals]</w:t>
      </w:r>
    </w:p>
    <w:p w14:paraId="26B651EC" w14:textId="77777777" w:rsidR="00815374" w:rsidRDefault="00815374">
      <w:pPr>
        <w:spacing w:after="0" w:line="240" w:lineRule="auto"/>
        <w:jc w:val="both"/>
        <w:rPr>
          <w:rFonts w:ascii="Times New Roman" w:hAnsi="Times New Roman" w:cs="Times New Roman"/>
          <w:b/>
        </w:rPr>
      </w:pPr>
    </w:p>
    <w:p w14:paraId="3B7187A7"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This Informed Consent Form has two parts:</w:t>
      </w:r>
    </w:p>
    <w:p w14:paraId="0D6DDEFF" w14:textId="77777777" w:rsidR="00815374" w:rsidRDefault="00000000">
      <w:pPr>
        <w:numPr>
          <w:ilvl w:val="0"/>
          <w:numId w:val="6"/>
        </w:numPr>
        <w:spacing w:after="0" w:line="240" w:lineRule="auto"/>
        <w:jc w:val="both"/>
        <w:rPr>
          <w:rFonts w:ascii="Times New Roman" w:hAnsi="Times New Roman" w:cs="Times New Roman"/>
          <w:b/>
        </w:rPr>
      </w:pPr>
      <w:r>
        <w:rPr>
          <w:rFonts w:ascii="Times New Roman" w:hAnsi="Times New Roman" w:cs="Times New Roman"/>
          <w:b/>
        </w:rPr>
        <w:t>Information Sheet (to share information about the research with you)</w:t>
      </w:r>
    </w:p>
    <w:p w14:paraId="4B10A17F" w14:textId="77777777" w:rsidR="00815374" w:rsidRDefault="00000000">
      <w:pPr>
        <w:numPr>
          <w:ilvl w:val="0"/>
          <w:numId w:val="6"/>
        </w:numPr>
        <w:spacing w:after="0" w:line="240" w:lineRule="auto"/>
        <w:jc w:val="both"/>
        <w:rPr>
          <w:rFonts w:ascii="Times New Roman" w:hAnsi="Times New Roman" w:cs="Times New Roman"/>
          <w:b/>
        </w:rPr>
      </w:pPr>
      <w:r>
        <w:rPr>
          <w:rFonts w:ascii="Times New Roman" w:hAnsi="Times New Roman" w:cs="Times New Roman"/>
          <w:b/>
        </w:rPr>
        <w:t>Certificate of Consent (for signatures if you agree to take part)</w:t>
      </w:r>
    </w:p>
    <w:p w14:paraId="58105C34" w14:textId="77777777" w:rsidR="00815374" w:rsidRDefault="00815374">
      <w:pPr>
        <w:spacing w:after="0" w:line="240" w:lineRule="auto"/>
        <w:ind w:left="360"/>
        <w:jc w:val="both"/>
        <w:rPr>
          <w:rFonts w:ascii="Times New Roman" w:hAnsi="Times New Roman" w:cs="Times New Roman"/>
          <w:b/>
        </w:rPr>
      </w:pPr>
    </w:p>
    <w:p w14:paraId="06AE1348" w14:textId="77777777" w:rsidR="00815374" w:rsidRDefault="00000000">
      <w:pPr>
        <w:spacing w:after="0" w:line="240" w:lineRule="auto"/>
        <w:rPr>
          <w:rFonts w:ascii="Times New Roman" w:hAnsi="Times New Roman" w:cs="Times New Roman"/>
          <w:b/>
        </w:rPr>
      </w:pPr>
      <w:r>
        <w:rPr>
          <w:rFonts w:ascii="Times New Roman" w:hAnsi="Times New Roman" w:cs="Times New Roman"/>
          <w:b/>
        </w:rPr>
        <w:t>You will be given a copy of the full Informed Consent Form</w:t>
      </w:r>
    </w:p>
    <w:p w14:paraId="5F266335" w14:textId="77777777" w:rsidR="00815374" w:rsidRDefault="00815374">
      <w:pPr>
        <w:spacing w:after="0" w:line="240" w:lineRule="auto"/>
        <w:rPr>
          <w:rFonts w:ascii="Times New Roman" w:hAnsi="Times New Roman" w:cs="Times New Roman"/>
          <w:b/>
        </w:rPr>
      </w:pPr>
    </w:p>
    <w:p w14:paraId="72E94E25"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PART I: Information Sheet</w:t>
      </w:r>
    </w:p>
    <w:p w14:paraId="7B67CEE9" w14:textId="77777777" w:rsidR="00815374" w:rsidRDefault="00815374">
      <w:pPr>
        <w:spacing w:after="0" w:line="240" w:lineRule="auto"/>
        <w:jc w:val="both"/>
        <w:rPr>
          <w:rFonts w:ascii="Times New Roman" w:hAnsi="Times New Roman" w:cs="Times New Roman"/>
          <w:b/>
        </w:rPr>
      </w:pPr>
    </w:p>
    <w:p w14:paraId="5879A905"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Introduction</w:t>
      </w:r>
    </w:p>
    <w:p w14:paraId="4E55FFB4" w14:textId="77777777" w:rsidR="00815374" w:rsidRDefault="00815374">
      <w:pPr>
        <w:spacing w:after="0" w:line="240" w:lineRule="auto"/>
        <w:ind w:firstLine="540"/>
        <w:jc w:val="both"/>
        <w:rPr>
          <w:rFonts w:ascii="Times New Roman" w:hAnsi="Times New Roman" w:cs="Times New Roman"/>
          <w:color w:val="FF0000"/>
        </w:rPr>
      </w:pPr>
    </w:p>
    <w:p w14:paraId="543F82E4" w14:textId="77777777" w:rsidR="00815374" w:rsidRDefault="00000000">
      <w:pPr>
        <w:jc w:val="both"/>
        <w:rPr>
          <w:rFonts w:ascii="Times New Roman" w:hAnsi="Times New Roman" w:cs="Times New Roman"/>
        </w:rPr>
      </w:pPr>
      <w:r>
        <w:rPr>
          <w:rFonts w:ascii="Times New Roman" w:hAnsi="Times New Roman" w:cs="Times New Roman"/>
        </w:rPr>
        <w:t xml:space="preserve">Infection control is a cornerstone of quality healthcare, focusing on preventing and managing infections to protect patients and healthcare providers. Nurses, as frontline caregivers, play a pivotal role in implementing and maintaining infection control measures. Their awareness and adherence to infection control practices are vital for reducing healthcare-associated infections, improving patient outcomes, and ensuring a safe healthcare environment. By fostering a culture of infection control awareness, nurses enhance their ability to identify risks, apply evidence-based practices, and uphold the highest standards of patient care and safety. </w:t>
      </w:r>
    </w:p>
    <w:p w14:paraId="238D5140"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In line with this, I am inviting you to be a participant of this investigation </w:t>
      </w:r>
      <w:r>
        <w:rPr>
          <w:rFonts w:ascii="Times New Roman" w:hAnsi="Times New Roman" w:cs="Times New Roman"/>
          <w:lang w:val="en-PH"/>
        </w:rPr>
        <w:t xml:space="preserve">on level of awareness on infection control and practices among nurses </w:t>
      </w:r>
      <w:r>
        <w:rPr>
          <w:rFonts w:ascii="Times New Roman" w:hAnsi="Times New Roman" w:cs="Times New Roman"/>
        </w:rPr>
        <w:t>and request you to spare few minutes of your time for an interview at your convenient time and place</w:t>
      </w:r>
      <w:r>
        <w:rPr>
          <w:rFonts w:ascii="Times New Roman" w:hAnsi="Times New Roman" w:cs="Times New Roman"/>
          <w:color w:val="FF0000"/>
        </w:rPr>
        <w:t xml:space="preserve">. </w:t>
      </w:r>
      <w:r>
        <w:rPr>
          <w:rFonts w:ascii="Times New Roman" w:hAnsi="Times New Roman" w:cs="Times New Roman"/>
        </w:rPr>
        <w:t xml:space="preserve">However, </w:t>
      </w:r>
      <w:r>
        <w:rPr>
          <w:rFonts w:ascii="Times New Roman" w:hAnsi="Times New Roman" w:cs="Times New Roman"/>
          <w:bCs/>
          <w:iCs/>
        </w:rPr>
        <w:t>you do not have to decide immediately whether or not you will participate in this investigation since you are allowed to ask permission from your direct superior or consult anyone in which you are comfortable with about the research.</w:t>
      </w:r>
      <w:r>
        <w:rPr>
          <w:rFonts w:ascii="Times New Roman" w:hAnsi="Times New Roman" w:cs="Times New Roman"/>
          <w:bCs/>
          <w:iCs/>
          <w:color w:val="FF0000"/>
        </w:rPr>
        <w:t xml:space="preserve"> </w:t>
      </w:r>
      <w:r>
        <w:rPr>
          <w:rFonts w:ascii="Times New Roman" w:hAnsi="Times New Roman" w:cs="Times New Roman"/>
        </w:rPr>
        <w:t>If there are contents in the research questionnaire that you do not understand and find ambiguous then feel free to contact and inform the researcher.  Rest assured that all the answers/responses that you will provide will be treated with utmost confidentiality.</w:t>
      </w:r>
    </w:p>
    <w:p w14:paraId="7F72D7B7" w14:textId="77777777" w:rsidR="00815374" w:rsidRDefault="00815374">
      <w:pPr>
        <w:spacing w:after="0" w:line="240" w:lineRule="auto"/>
        <w:jc w:val="both"/>
        <w:rPr>
          <w:rFonts w:ascii="Times New Roman" w:hAnsi="Times New Roman" w:cs="Times New Roman"/>
          <w:b/>
        </w:rPr>
      </w:pPr>
    </w:p>
    <w:p w14:paraId="73CA9504"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Purpose of the research</w:t>
      </w:r>
    </w:p>
    <w:p w14:paraId="3DC3BF4D" w14:textId="77777777" w:rsidR="00815374" w:rsidRDefault="00815374">
      <w:pPr>
        <w:spacing w:after="0" w:line="240" w:lineRule="auto"/>
        <w:ind w:firstLine="540"/>
        <w:jc w:val="both"/>
        <w:rPr>
          <w:rFonts w:ascii="Times New Roman" w:hAnsi="Times New Roman" w:cs="Times New Roman"/>
          <w:color w:val="FF0000"/>
        </w:rPr>
      </w:pPr>
    </w:p>
    <w:p w14:paraId="198EC8C3"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This investigation aims to determine the </w:t>
      </w:r>
      <w:r>
        <w:rPr>
          <w:rFonts w:ascii="Times New Roman" w:hAnsi="Times New Roman" w:cs="Times New Roman"/>
          <w:lang w:val="en-PH"/>
        </w:rPr>
        <w:t>level of awareness on infection control and practices among nurses in selected hospital in Bohol</w:t>
      </w:r>
      <w:r>
        <w:rPr>
          <w:rFonts w:ascii="Times New Roman" w:hAnsi="Times New Roman" w:cs="Times New Roman"/>
        </w:rPr>
        <w:t xml:space="preserve">. An action plan for </w:t>
      </w:r>
      <w:r>
        <w:rPr>
          <w:rFonts w:ascii="Times New Roman" w:eastAsia="Tahoma" w:hAnsi="Times New Roman" w:cs="Times New Roman"/>
        </w:rPr>
        <w:t xml:space="preserve">successful </w:t>
      </w:r>
      <w:r>
        <w:rPr>
          <w:rFonts w:ascii="Times New Roman" w:eastAsia="Tahoma" w:hAnsi="Times New Roman" w:cs="Times New Roman"/>
          <w:lang w:val="en-PH"/>
        </w:rPr>
        <w:t xml:space="preserve">implementation of the standard infection control precautions and practices </w:t>
      </w:r>
      <w:r>
        <w:rPr>
          <w:rFonts w:ascii="Times New Roman" w:eastAsia="Tahoma" w:hAnsi="Times New Roman" w:cs="Times New Roman"/>
        </w:rPr>
        <w:t>by nurses</w:t>
      </w:r>
      <w:r>
        <w:rPr>
          <w:rFonts w:ascii="Times New Roman" w:eastAsia="Tahoma" w:hAnsi="Times New Roman" w:cs="Times New Roman"/>
          <w:lang w:val="en-PH"/>
        </w:rPr>
        <w:t xml:space="preserve"> in the clinical areas</w:t>
      </w:r>
      <w:r>
        <w:rPr>
          <w:rFonts w:ascii="Times New Roman" w:hAnsi="Times New Roman" w:cs="Times New Roman"/>
        </w:rPr>
        <w:t xml:space="preserve"> will be proposed based on the findings. </w:t>
      </w:r>
    </w:p>
    <w:p w14:paraId="15B8A7E0" w14:textId="77777777" w:rsidR="00815374" w:rsidRDefault="00815374">
      <w:pPr>
        <w:spacing w:after="0" w:line="240" w:lineRule="auto"/>
        <w:jc w:val="both"/>
        <w:rPr>
          <w:rFonts w:ascii="Times New Roman" w:hAnsi="Times New Roman" w:cs="Times New Roman"/>
        </w:rPr>
      </w:pPr>
    </w:p>
    <w:p w14:paraId="680CF757" w14:textId="77777777" w:rsidR="00815374" w:rsidRDefault="00000000">
      <w:pPr>
        <w:spacing w:after="0" w:line="240" w:lineRule="auto"/>
        <w:jc w:val="both"/>
        <w:rPr>
          <w:rFonts w:ascii="Times New Roman" w:hAnsi="Times New Roman" w:cs="Times New Roman"/>
          <w:b/>
          <w:bCs/>
        </w:rPr>
      </w:pPr>
      <w:r>
        <w:rPr>
          <w:rFonts w:ascii="Times New Roman" w:hAnsi="Times New Roman" w:cs="Times New Roman"/>
          <w:b/>
          <w:bCs/>
        </w:rPr>
        <w:t>Type of Research Intervention</w:t>
      </w:r>
    </w:p>
    <w:p w14:paraId="5479C2EF" w14:textId="77777777" w:rsidR="00815374" w:rsidRDefault="00815374">
      <w:pPr>
        <w:spacing w:after="0" w:line="240" w:lineRule="auto"/>
        <w:ind w:firstLine="450"/>
        <w:jc w:val="both"/>
        <w:rPr>
          <w:rFonts w:ascii="Times New Roman" w:hAnsi="Times New Roman" w:cs="Times New Roman"/>
        </w:rPr>
      </w:pPr>
    </w:p>
    <w:p w14:paraId="5E382E1A"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This research involves face-to-face distribution of the research instrument where respondents will be personally approached by the researcher to answer the research questionnaire.  </w:t>
      </w:r>
    </w:p>
    <w:p w14:paraId="2C4D8F23"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lastRenderedPageBreak/>
        <w:t>Participant selection</w:t>
      </w:r>
    </w:p>
    <w:p w14:paraId="3678F693" w14:textId="77777777" w:rsidR="00815374" w:rsidRDefault="00815374">
      <w:pPr>
        <w:spacing w:after="0" w:line="240" w:lineRule="auto"/>
        <w:ind w:firstLine="540"/>
        <w:jc w:val="both"/>
        <w:rPr>
          <w:rFonts w:ascii="Times New Roman" w:hAnsi="Times New Roman" w:cs="Times New Roman"/>
        </w:rPr>
      </w:pPr>
    </w:p>
    <w:p w14:paraId="59983C78"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Complete enumeration is utilized in this study. All nurses in the </w:t>
      </w:r>
      <w:r>
        <w:rPr>
          <w:rFonts w:ascii="Times New Roman" w:hAnsi="Times New Roman" w:cs="Times New Roman"/>
          <w:lang w:val="en-PH"/>
        </w:rPr>
        <w:t xml:space="preserve">selected </w:t>
      </w:r>
      <w:r>
        <w:rPr>
          <w:rFonts w:ascii="Times New Roman" w:hAnsi="Times New Roman" w:cs="Times New Roman"/>
        </w:rPr>
        <w:t>hospital</w:t>
      </w:r>
      <w:r>
        <w:rPr>
          <w:rFonts w:ascii="Times New Roman" w:hAnsi="Times New Roman" w:cs="Times New Roman"/>
          <w:lang w:val="en-PH"/>
        </w:rPr>
        <w:t>s</w:t>
      </w:r>
      <w:r>
        <w:rPr>
          <w:rFonts w:ascii="Times New Roman" w:hAnsi="Times New Roman" w:cs="Times New Roman"/>
        </w:rPr>
        <w:t xml:space="preserve"> who qualify the inclusion criteria </w:t>
      </w:r>
      <w:r>
        <w:rPr>
          <w:rFonts w:ascii="Times New Roman" w:hAnsi="Times New Roman" w:cs="Times New Roman"/>
          <w:lang w:val="en-PH"/>
        </w:rPr>
        <w:t>are</w:t>
      </w:r>
      <w:r>
        <w:rPr>
          <w:rFonts w:ascii="Times New Roman" w:hAnsi="Times New Roman" w:cs="Times New Roman"/>
        </w:rPr>
        <w:t xml:space="preserve"> invited to participate in the study </w:t>
      </w:r>
    </w:p>
    <w:p w14:paraId="4054A3FB" w14:textId="77777777" w:rsidR="00815374" w:rsidRDefault="00815374">
      <w:pPr>
        <w:spacing w:after="0" w:line="240" w:lineRule="auto"/>
        <w:jc w:val="both"/>
        <w:rPr>
          <w:rFonts w:ascii="Times New Roman" w:hAnsi="Times New Roman" w:cs="Times New Roman"/>
          <w:b/>
          <w:bCs/>
        </w:rPr>
      </w:pPr>
    </w:p>
    <w:p w14:paraId="0A23AC9A" w14:textId="77777777" w:rsidR="00815374" w:rsidRDefault="00000000">
      <w:pPr>
        <w:spacing w:after="0" w:line="240" w:lineRule="auto"/>
        <w:jc w:val="both"/>
        <w:rPr>
          <w:rFonts w:ascii="Times New Roman" w:hAnsi="Times New Roman" w:cs="Times New Roman"/>
          <w:b/>
          <w:bCs/>
        </w:rPr>
      </w:pPr>
      <w:r>
        <w:rPr>
          <w:rFonts w:ascii="Times New Roman" w:hAnsi="Times New Roman" w:cs="Times New Roman"/>
          <w:b/>
          <w:bCs/>
        </w:rPr>
        <w:t>Voluntary Participation</w:t>
      </w:r>
    </w:p>
    <w:p w14:paraId="15A15050" w14:textId="77777777" w:rsidR="00815374" w:rsidRDefault="00815374">
      <w:pPr>
        <w:spacing w:after="0" w:line="240" w:lineRule="auto"/>
        <w:ind w:firstLine="540"/>
        <w:jc w:val="both"/>
        <w:rPr>
          <w:rFonts w:ascii="Times New Roman" w:hAnsi="Times New Roman" w:cs="Times New Roman"/>
          <w:iCs/>
        </w:rPr>
      </w:pPr>
    </w:p>
    <w:p w14:paraId="6892C1A9" w14:textId="77777777" w:rsidR="00815374" w:rsidRDefault="00000000">
      <w:pPr>
        <w:spacing w:after="0" w:line="240" w:lineRule="auto"/>
        <w:jc w:val="both"/>
        <w:rPr>
          <w:rFonts w:ascii="Times New Roman" w:hAnsi="Times New Roman" w:cs="Times New Roman"/>
          <w:iCs/>
        </w:rPr>
      </w:pPr>
      <w:r>
        <w:rPr>
          <w:rFonts w:ascii="Times New Roman" w:hAnsi="Times New Roman" w:cs="Times New Roman"/>
          <w:iCs/>
        </w:rPr>
        <w:t>Your participation in this research is entirely voluntary. You also have the right and the freedom to change your decision later and to stop participating even if you agreed earlier and this will not be taken against you.</w:t>
      </w:r>
      <w:r>
        <w:rPr>
          <w:rFonts w:ascii="Times New Roman" w:hAnsi="Times New Roman" w:cs="Times New Roman"/>
          <w:i/>
          <w:iCs/>
        </w:rPr>
        <w:t xml:space="preserve"> </w:t>
      </w:r>
    </w:p>
    <w:p w14:paraId="611C5DDD" w14:textId="77777777" w:rsidR="00815374" w:rsidRDefault="00815374">
      <w:pPr>
        <w:spacing w:after="0" w:line="240" w:lineRule="auto"/>
        <w:jc w:val="both"/>
        <w:rPr>
          <w:rFonts w:ascii="Times New Roman" w:hAnsi="Times New Roman" w:cs="Times New Roman"/>
          <w:b/>
        </w:rPr>
      </w:pPr>
    </w:p>
    <w:p w14:paraId="1849CF97"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Procedures and Protocol</w:t>
      </w:r>
    </w:p>
    <w:p w14:paraId="62AD8156" w14:textId="77777777" w:rsidR="00815374" w:rsidRDefault="00815374">
      <w:pPr>
        <w:spacing w:after="0" w:line="240" w:lineRule="auto"/>
        <w:ind w:firstLine="540"/>
        <w:jc w:val="both"/>
        <w:rPr>
          <w:rFonts w:ascii="Times New Roman" w:hAnsi="Times New Roman" w:cs="Times New Roman"/>
        </w:rPr>
      </w:pPr>
    </w:p>
    <w:p w14:paraId="3547A3E6"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In this investigation you will be asked to answer the research questions during a face-to-face interview to be conducted by the researcher during your free and convenient time. The statement in the research questionnaire will be read aloud by the researcher and you can give the answer on those items based on the scale provided. If you wish not to answer some of the questions, you can tell the researcher to skip them and to move on to the next question. The information recorded is confidential and no one else except the researcher will have access to the copy of tabulated responses which will be destroyed upon the completion of the study. </w:t>
      </w:r>
    </w:p>
    <w:p w14:paraId="1867785D" w14:textId="77777777" w:rsidR="00815374" w:rsidRDefault="00815374">
      <w:pPr>
        <w:spacing w:after="0" w:line="240" w:lineRule="auto"/>
        <w:ind w:firstLine="540"/>
        <w:jc w:val="both"/>
        <w:rPr>
          <w:rFonts w:ascii="Times New Roman" w:hAnsi="Times New Roman" w:cs="Times New Roman"/>
        </w:rPr>
      </w:pPr>
    </w:p>
    <w:p w14:paraId="5481380A"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To ensure that you will be able to have full understanding of the purpose of the study, the researcher will first explain the objectives of the study and the intended benefits in participating in this investigation. </w:t>
      </w:r>
    </w:p>
    <w:p w14:paraId="7C4FB092" w14:textId="77777777" w:rsidR="00815374" w:rsidRDefault="00815374">
      <w:pPr>
        <w:spacing w:after="0" w:line="240" w:lineRule="auto"/>
        <w:ind w:firstLine="540"/>
        <w:jc w:val="both"/>
        <w:rPr>
          <w:rFonts w:ascii="Times New Roman" w:hAnsi="Times New Roman" w:cs="Times New Roman"/>
        </w:rPr>
      </w:pPr>
    </w:p>
    <w:p w14:paraId="1835C22F"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 xml:space="preserve">Duration </w:t>
      </w:r>
    </w:p>
    <w:p w14:paraId="61674357" w14:textId="77777777" w:rsidR="00815374" w:rsidRDefault="00815374">
      <w:pPr>
        <w:spacing w:after="0" w:line="240" w:lineRule="auto"/>
        <w:ind w:firstLine="540"/>
        <w:jc w:val="both"/>
        <w:rPr>
          <w:rFonts w:ascii="Times New Roman" w:hAnsi="Times New Roman" w:cs="Times New Roman"/>
          <w:bCs/>
          <w:iCs/>
        </w:rPr>
      </w:pPr>
    </w:p>
    <w:p w14:paraId="518F3845" w14:textId="77777777" w:rsidR="00815374" w:rsidRDefault="00000000">
      <w:pPr>
        <w:spacing w:after="0" w:line="240" w:lineRule="auto"/>
        <w:jc w:val="both"/>
        <w:rPr>
          <w:rFonts w:ascii="Times New Roman" w:hAnsi="Times New Roman" w:cs="Times New Roman"/>
          <w:bCs/>
          <w:iCs/>
        </w:rPr>
      </w:pPr>
      <w:r>
        <w:rPr>
          <w:rFonts w:ascii="Times New Roman" w:hAnsi="Times New Roman" w:cs="Times New Roman"/>
          <w:bCs/>
          <w:iCs/>
        </w:rPr>
        <w:t xml:space="preserve">The duration of the research is six (6) months. During the data collection phase, the </w:t>
      </w:r>
      <w:proofErr w:type="gramStart"/>
      <w:r>
        <w:rPr>
          <w:rFonts w:ascii="Times New Roman" w:hAnsi="Times New Roman" w:cs="Times New Roman"/>
          <w:bCs/>
          <w:iCs/>
        </w:rPr>
        <w:t>researcher  will</w:t>
      </w:r>
      <w:proofErr w:type="gramEnd"/>
      <w:r>
        <w:rPr>
          <w:rFonts w:ascii="Times New Roman" w:hAnsi="Times New Roman" w:cs="Times New Roman"/>
          <w:bCs/>
          <w:iCs/>
        </w:rPr>
        <w:t xml:space="preserve"> request for an appointment with you for a face-to-face interview at your convenient time and place. The interview will last for 15 to 20 minutes only. Your engagement as a participant will only take once.</w:t>
      </w:r>
    </w:p>
    <w:p w14:paraId="7E6E9CD5" w14:textId="77777777" w:rsidR="00815374" w:rsidRDefault="00815374">
      <w:pPr>
        <w:spacing w:after="0" w:line="240" w:lineRule="auto"/>
        <w:jc w:val="both"/>
        <w:rPr>
          <w:rFonts w:ascii="Times New Roman" w:hAnsi="Times New Roman" w:cs="Times New Roman"/>
          <w:b/>
        </w:rPr>
      </w:pPr>
    </w:p>
    <w:p w14:paraId="74839B8D"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Risks</w:t>
      </w:r>
    </w:p>
    <w:p w14:paraId="77F359F2" w14:textId="77777777" w:rsidR="00815374" w:rsidRDefault="00815374">
      <w:pPr>
        <w:spacing w:after="0" w:line="240" w:lineRule="auto"/>
        <w:ind w:firstLine="450"/>
        <w:jc w:val="both"/>
        <w:rPr>
          <w:rFonts w:ascii="Times New Roman" w:hAnsi="Times New Roman" w:cs="Times New Roman"/>
          <w:bCs/>
        </w:rPr>
      </w:pPr>
    </w:p>
    <w:p w14:paraId="4DCE7E24" w14:textId="77777777" w:rsidR="00815374" w:rsidRDefault="00000000">
      <w:pPr>
        <w:spacing w:after="0" w:line="240" w:lineRule="auto"/>
        <w:jc w:val="both"/>
        <w:rPr>
          <w:rFonts w:ascii="Times New Roman" w:hAnsi="Times New Roman" w:cs="Times New Roman"/>
          <w:bCs/>
          <w:lang w:val="en-PH"/>
        </w:rPr>
      </w:pPr>
      <w:r>
        <w:rPr>
          <w:rFonts w:ascii="Times New Roman" w:hAnsi="Times New Roman" w:cs="Times New Roman"/>
          <w:bCs/>
        </w:rPr>
        <w:t xml:space="preserve">During the face-to-face interview, the researcher will ask you to scale your </w:t>
      </w:r>
      <w:r>
        <w:rPr>
          <w:rFonts w:ascii="Times New Roman" w:hAnsi="Times New Roman" w:cs="Times New Roman"/>
          <w:bCs/>
          <w:lang w:val="en-PH"/>
        </w:rPr>
        <w:t>infection control awareness and practices</w:t>
      </w:r>
      <w:r>
        <w:rPr>
          <w:rFonts w:ascii="Times New Roman" w:hAnsi="Times New Roman" w:cs="Times New Roman"/>
          <w:bCs/>
        </w:rPr>
        <w:t>. You will not be forced nor required to answer all questions that will be asked. If you do not like to answer some of the items because you are not comfortable with them</w:t>
      </w:r>
      <w:r>
        <w:rPr>
          <w:rFonts w:ascii="Times New Roman" w:hAnsi="Times New Roman" w:cs="Times New Roman"/>
          <w:bCs/>
          <w:lang w:val="en-PH"/>
        </w:rPr>
        <w:t>,</w:t>
      </w:r>
      <w:r>
        <w:rPr>
          <w:rFonts w:ascii="Times New Roman" w:hAnsi="Times New Roman" w:cs="Times New Roman"/>
          <w:bCs/>
        </w:rPr>
        <w:t xml:space="preserve"> your decision will be respected and you do not have to give reasons for not responding. Furthermore, be assured that the responses that you will provide will not be shared</w:t>
      </w:r>
      <w:r>
        <w:rPr>
          <w:rFonts w:ascii="Times New Roman" w:hAnsi="Times New Roman" w:cs="Times New Roman"/>
          <w:bCs/>
          <w:lang w:val="en-PH"/>
        </w:rPr>
        <w:t xml:space="preserve"> to anybody outside this research endeavor. </w:t>
      </w:r>
    </w:p>
    <w:p w14:paraId="05CA1435" w14:textId="77777777" w:rsidR="00815374" w:rsidRDefault="00815374">
      <w:pPr>
        <w:spacing w:after="0" w:line="240" w:lineRule="auto"/>
        <w:jc w:val="both"/>
        <w:rPr>
          <w:rFonts w:ascii="Times New Roman" w:hAnsi="Times New Roman" w:cs="Times New Roman"/>
          <w:b/>
        </w:rPr>
      </w:pPr>
    </w:p>
    <w:p w14:paraId="3475E2A9"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b/>
        </w:rPr>
        <w:t>Benefits</w:t>
      </w:r>
      <w:r>
        <w:rPr>
          <w:rFonts w:ascii="Times New Roman" w:hAnsi="Times New Roman" w:cs="Times New Roman"/>
        </w:rPr>
        <w:t xml:space="preserve"> </w:t>
      </w:r>
    </w:p>
    <w:p w14:paraId="29854A15" w14:textId="77777777" w:rsidR="00815374" w:rsidRDefault="00815374">
      <w:pPr>
        <w:spacing w:after="0" w:line="240" w:lineRule="auto"/>
        <w:ind w:firstLine="540"/>
        <w:jc w:val="both"/>
        <w:rPr>
          <w:rFonts w:ascii="Times New Roman" w:hAnsi="Times New Roman" w:cs="Times New Roman"/>
          <w:iCs/>
        </w:rPr>
      </w:pPr>
    </w:p>
    <w:p w14:paraId="7977D58D" w14:textId="39D7BD66" w:rsidR="00815374" w:rsidRDefault="00000000">
      <w:pPr>
        <w:spacing w:after="0" w:line="240" w:lineRule="auto"/>
        <w:jc w:val="both"/>
        <w:rPr>
          <w:rFonts w:ascii="Times New Roman" w:hAnsi="Times New Roman" w:cs="Times New Roman"/>
          <w:iCs/>
          <w:lang w:val="en-PH"/>
        </w:rPr>
      </w:pPr>
      <w:r>
        <w:rPr>
          <w:rFonts w:ascii="Times New Roman" w:hAnsi="Times New Roman" w:cs="Times New Roman"/>
          <w:iCs/>
        </w:rPr>
        <w:t xml:space="preserve">There will be no immediate and direct benefits to you.  However, the proposed action plan is intended </w:t>
      </w:r>
      <w:r>
        <w:rPr>
          <w:rFonts w:ascii="Times New Roman" w:hAnsi="Times New Roman" w:cs="Times New Roman"/>
          <w:iCs/>
          <w:lang w:val="en-PH"/>
        </w:rPr>
        <w:t xml:space="preserve">to </w:t>
      </w:r>
      <w:r>
        <w:rPr>
          <w:rFonts w:ascii="Times New Roman" w:eastAsia="Tahoma" w:hAnsi="Times New Roman" w:cs="Times New Roman"/>
        </w:rPr>
        <w:t>successful</w:t>
      </w:r>
      <w:proofErr w:type="spellStart"/>
      <w:r>
        <w:rPr>
          <w:rFonts w:ascii="Times New Roman" w:eastAsia="Tahoma" w:hAnsi="Times New Roman" w:cs="Times New Roman"/>
          <w:lang w:val="en-PH"/>
        </w:rPr>
        <w:t>ly</w:t>
      </w:r>
      <w:proofErr w:type="spellEnd"/>
      <w:r>
        <w:rPr>
          <w:rFonts w:ascii="Times New Roman" w:eastAsia="Tahoma" w:hAnsi="Times New Roman" w:cs="Times New Roman"/>
        </w:rPr>
        <w:t xml:space="preserve"> </w:t>
      </w:r>
      <w:r>
        <w:rPr>
          <w:rFonts w:ascii="Times New Roman" w:eastAsia="Tahoma" w:hAnsi="Times New Roman" w:cs="Times New Roman"/>
          <w:lang w:val="en-PH"/>
        </w:rPr>
        <w:t xml:space="preserve">implement the standard infection control precautions and practices </w:t>
      </w:r>
      <w:r>
        <w:rPr>
          <w:rFonts w:ascii="Times New Roman" w:eastAsia="Tahoma" w:hAnsi="Times New Roman" w:cs="Times New Roman"/>
        </w:rPr>
        <w:t>by nurses</w:t>
      </w:r>
      <w:r>
        <w:rPr>
          <w:rFonts w:ascii="Times New Roman" w:eastAsia="Tahoma" w:hAnsi="Times New Roman" w:cs="Times New Roman"/>
          <w:lang w:val="en-PH"/>
        </w:rPr>
        <w:t xml:space="preserve"> which consequently shall protect both nurses and patients in the clinical area. </w:t>
      </w:r>
    </w:p>
    <w:p w14:paraId="05487ED5" w14:textId="77777777" w:rsidR="00815374" w:rsidRDefault="00815374">
      <w:pPr>
        <w:spacing w:after="0" w:line="240" w:lineRule="auto"/>
        <w:jc w:val="both"/>
        <w:rPr>
          <w:rFonts w:ascii="Times New Roman" w:hAnsi="Times New Roman" w:cs="Times New Roman"/>
          <w:b/>
        </w:rPr>
      </w:pPr>
    </w:p>
    <w:p w14:paraId="4936678D" w14:textId="77777777" w:rsidR="00815374" w:rsidRDefault="00815374">
      <w:pPr>
        <w:spacing w:after="0" w:line="240" w:lineRule="auto"/>
        <w:jc w:val="both"/>
        <w:rPr>
          <w:rFonts w:ascii="Times New Roman" w:hAnsi="Times New Roman" w:cs="Times New Roman"/>
          <w:b/>
        </w:rPr>
      </w:pPr>
    </w:p>
    <w:p w14:paraId="472F7293" w14:textId="77777777" w:rsidR="00815374" w:rsidRDefault="00815374">
      <w:pPr>
        <w:spacing w:after="0" w:line="240" w:lineRule="auto"/>
        <w:jc w:val="both"/>
        <w:rPr>
          <w:rFonts w:ascii="Times New Roman" w:hAnsi="Times New Roman" w:cs="Times New Roman"/>
          <w:b/>
        </w:rPr>
      </w:pPr>
    </w:p>
    <w:p w14:paraId="024B4FE4" w14:textId="77777777" w:rsidR="00815374" w:rsidRDefault="00815374">
      <w:pPr>
        <w:spacing w:after="0" w:line="240" w:lineRule="auto"/>
        <w:jc w:val="both"/>
        <w:rPr>
          <w:rFonts w:ascii="Times New Roman" w:hAnsi="Times New Roman" w:cs="Times New Roman"/>
          <w:b/>
        </w:rPr>
      </w:pPr>
    </w:p>
    <w:p w14:paraId="47CF0BC7"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
        </w:rPr>
        <w:lastRenderedPageBreak/>
        <w:t>Reimbursements</w:t>
      </w:r>
    </w:p>
    <w:p w14:paraId="6D03A762" w14:textId="77777777" w:rsidR="00815374" w:rsidRDefault="00815374">
      <w:pPr>
        <w:spacing w:after="0" w:line="240" w:lineRule="auto"/>
        <w:jc w:val="both"/>
        <w:rPr>
          <w:rFonts w:ascii="Times New Roman" w:hAnsi="Times New Roman" w:cs="Times New Roman"/>
          <w:bCs/>
        </w:rPr>
      </w:pPr>
    </w:p>
    <w:p w14:paraId="40394F7D" w14:textId="77777777" w:rsidR="00815374" w:rsidRDefault="00000000">
      <w:pPr>
        <w:spacing w:after="0" w:line="240" w:lineRule="auto"/>
        <w:jc w:val="both"/>
        <w:rPr>
          <w:rFonts w:ascii="Times New Roman" w:hAnsi="Times New Roman" w:cs="Times New Roman"/>
          <w:iCs/>
        </w:rPr>
      </w:pPr>
      <w:r>
        <w:rPr>
          <w:rFonts w:ascii="Times New Roman" w:hAnsi="Times New Roman" w:cs="Times New Roman"/>
          <w:bCs/>
        </w:rPr>
        <w:t xml:space="preserve">You will not be provided with any payment or monetary remuneration if you will take part in this research. </w:t>
      </w:r>
      <w:r>
        <w:rPr>
          <w:rFonts w:ascii="Times New Roman" w:hAnsi="Times New Roman" w:cs="Times New Roman"/>
          <w:iCs/>
        </w:rPr>
        <w:t xml:space="preserve">However, you will be given a simple token to express </w:t>
      </w:r>
      <w:r>
        <w:rPr>
          <w:rFonts w:ascii="Times New Roman" w:hAnsi="Times New Roman" w:cs="Times New Roman"/>
          <w:iCs/>
          <w:lang w:val="en-PH"/>
        </w:rPr>
        <w:t>the researcher’s</w:t>
      </w:r>
      <w:r>
        <w:rPr>
          <w:rFonts w:ascii="Times New Roman" w:hAnsi="Times New Roman" w:cs="Times New Roman"/>
          <w:iCs/>
        </w:rPr>
        <w:t xml:space="preserve"> appreciation for your time and cooperation. </w:t>
      </w:r>
    </w:p>
    <w:p w14:paraId="71AB5609" w14:textId="77777777" w:rsidR="00815374" w:rsidRDefault="00815374">
      <w:pPr>
        <w:spacing w:after="0" w:line="240" w:lineRule="auto"/>
        <w:jc w:val="both"/>
        <w:rPr>
          <w:rFonts w:ascii="Times New Roman" w:hAnsi="Times New Roman" w:cs="Times New Roman"/>
          <w:b/>
        </w:rPr>
      </w:pPr>
    </w:p>
    <w:p w14:paraId="55107920"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Confidentiality</w:t>
      </w:r>
    </w:p>
    <w:p w14:paraId="7403A327" w14:textId="77777777" w:rsidR="00815374" w:rsidRDefault="00815374">
      <w:pPr>
        <w:spacing w:after="0" w:line="240" w:lineRule="auto"/>
        <w:ind w:firstLine="450"/>
        <w:jc w:val="both"/>
        <w:rPr>
          <w:rFonts w:ascii="Times New Roman" w:hAnsi="Times New Roman" w:cs="Times New Roman"/>
        </w:rPr>
      </w:pPr>
    </w:p>
    <w:p w14:paraId="4A9709E6" w14:textId="77777777" w:rsidR="00815374" w:rsidRDefault="00000000">
      <w:pPr>
        <w:spacing w:after="0" w:line="240" w:lineRule="auto"/>
        <w:jc w:val="both"/>
        <w:rPr>
          <w:rFonts w:ascii="Times New Roman" w:hAnsi="Times New Roman" w:cs="Times New Roman"/>
        </w:rPr>
      </w:pPr>
      <w:r>
        <w:rPr>
          <w:rFonts w:ascii="Times New Roman" w:hAnsi="Times New Roman" w:cs="Times New Roman"/>
        </w:rPr>
        <w:t xml:space="preserve">All the data and responses that you will provide in this investigation will not be shared to other people and will be kept confidential. Your </w:t>
      </w:r>
      <w:r>
        <w:rPr>
          <w:rFonts w:ascii="Times New Roman" w:hAnsi="Times New Roman" w:cs="Times New Roman"/>
          <w:lang w:val="en-PH"/>
        </w:rPr>
        <w:t xml:space="preserve">personal </w:t>
      </w:r>
      <w:r>
        <w:rPr>
          <w:rFonts w:ascii="Times New Roman" w:hAnsi="Times New Roman" w:cs="Times New Roman"/>
        </w:rPr>
        <w:t xml:space="preserve">information and other information collected from this research will be put away and no one, except the researcher will be able to have access to </w:t>
      </w:r>
      <w:r>
        <w:rPr>
          <w:rFonts w:ascii="Times New Roman" w:hAnsi="Times New Roman" w:cs="Times New Roman"/>
          <w:lang w:val="en-PH"/>
        </w:rPr>
        <w:t>them</w:t>
      </w:r>
      <w:r>
        <w:rPr>
          <w:rFonts w:ascii="Times New Roman" w:hAnsi="Times New Roman" w:cs="Times New Roman"/>
        </w:rPr>
        <w:t xml:space="preserve">. Any information about you will have a number/code on it instead of your name. Only the researchers will know your number/code. All the documents related to this investigation will be placed in </w:t>
      </w:r>
      <w:r>
        <w:rPr>
          <w:rFonts w:ascii="Times New Roman" w:hAnsi="Times New Roman" w:cs="Times New Roman"/>
          <w:lang w:val="en-PH"/>
        </w:rPr>
        <w:t>a</w:t>
      </w:r>
      <w:r>
        <w:rPr>
          <w:rFonts w:ascii="Times New Roman" w:hAnsi="Times New Roman" w:cs="Times New Roman"/>
        </w:rPr>
        <w:t xml:space="preserve"> cabinet with lock and key and will not be shared with or be given to anyone except the research proponent. </w:t>
      </w:r>
    </w:p>
    <w:p w14:paraId="1F63AAC7" w14:textId="77777777" w:rsidR="00815374" w:rsidRDefault="00815374">
      <w:pPr>
        <w:spacing w:after="0" w:line="240" w:lineRule="auto"/>
        <w:jc w:val="both"/>
        <w:rPr>
          <w:rFonts w:ascii="Times New Roman" w:hAnsi="Times New Roman" w:cs="Times New Roman"/>
          <w:b/>
          <w:bCs/>
        </w:rPr>
      </w:pPr>
    </w:p>
    <w:p w14:paraId="4D9B4F30" w14:textId="77777777" w:rsidR="00815374" w:rsidRDefault="00000000">
      <w:pPr>
        <w:spacing w:after="0" w:line="240" w:lineRule="auto"/>
        <w:jc w:val="both"/>
        <w:rPr>
          <w:rFonts w:ascii="Times New Roman" w:hAnsi="Times New Roman" w:cs="Times New Roman"/>
          <w:b/>
          <w:bCs/>
        </w:rPr>
      </w:pPr>
      <w:r>
        <w:rPr>
          <w:rFonts w:ascii="Times New Roman" w:hAnsi="Times New Roman" w:cs="Times New Roman"/>
          <w:b/>
          <w:bCs/>
        </w:rPr>
        <w:t>Sharing the Results</w:t>
      </w:r>
    </w:p>
    <w:p w14:paraId="5A39B56F" w14:textId="77777777" w:rsidR="00815374" w:rsidRDefault="00815374">
      <w:pPr>
        <w:pStyle w:val="Default"/>
        <w:ind w:firstLine="450"/>
        <w:jc w:val="both"/>
        <w:rPr>
          <w:sz w:val="22"/>
          <w:szCs w:val="22"/>
          <w:lang w:val="en-US"/>
        </w:rPr>
      </w:pPr>
    </w:p>
    <w:p w14:paraId="72F24AB9" w14:textId="77777777" w:rsidR="00815374" w:rsidRDefault="00000000">
      <w:pPr>
        <w:pStyle w:val="Default"/>
        <w:jc w:val="both"/>
        <w:rPr>
          <w:sz w:val="22"/>
          <w:szCs w:val="22"/>
        </w:rPr>
      </w:pPr>
      <w:r>
        <w:rPr>
          <w:sz w:val="22"/>
          <w:szCs w:val="22"/>
          <w:lang w:val="en-US"/>
        </w:rPr>
        <w:t xml:space="preserve">At the end of the study, </w:t>
      </w:r>
      <w:r>
        <w:rPr>
          <w:iCs/>
          <w:color w:val="auto"/>
          <w:sz w:val="22"/>
          <w:szCs w:val="22"/>
        </w:rPr>
        <w:t xml:space="preserve">I will also be providing a copy of the summary of results of my research study </w:t>
      </w:r>
      <w:r>
        <w:rPr>
          <w:iCs/>
          <w:color w:val="auto"/>
          <w:sz w:val="22"/>
          <w:szCs w:val="22"/>
          <w:lang w:val="en-GB"/>
        </w:rPr>
        <w:t xml:space="preserve">to the </w:t>
      </w:r>
      <w:r>
        <w:rPr>
          <w:iCs/>
          <w:color w:val="auto"/>
          <w:sz w:val="22"/>
          <w:szCs w:val="22"/>
        </w:rPr>
        <w:t>Hospital, Hospital Administrators and Nursing Service Departments</w:t>
      </w:r>
      <w:r>
        <w:rPr>
          <w:iCs/>
          <w:color w:val="auto"/>
          <w:sz w:val="22"/>
          <w:szCs w:val="22"/>
          <w:lang w:val="en-GB"/>
        </w:rPr>
        <w:t xml:space="preserve">. </w:t>
      </w:r>
      <w:r>
        <w:rPr>
          <w:sz w:val="22"/>
          <w:szCs w:val="22"/>
          <w:lang w:val="en-US"/>
        </w:rPr>
        <w:t xml:space="preserve">If necessary, there will also be a meeting with the </w:t>
      </w:r>
      <w:r>
        <w:rPr>
          <w:sz w:val="22"/>
          <w:szCs w:val="22"/>
        </w:rPr>
        <w:t>Nursing Service and nursing staff to relay the results</w:t>
      </w:r>
      <w:r>
        <w:rPr>
          <w:sz w:val="22"/>
          <w:szCs w:val="22"/>
          <w:lang w:val="en-US"/>
        </w:rPr>
        <w:t xml:space="preserve">. A written report will also be submitted to the University of </w:t>
      </w:r>
      <w:proofErr w:type="gramStart"/>
      <w:r>
        <w:rPr>
          <w:sz w:val="22"/>
          <w:szCs w:val="22"/>
          <w:lang w:val="en-US"/>
        </w:rPr>
        <w:t>Cebu  Graduate</w:t>
      </w:r>
      <w:proofErr w:type="gramEnd"/>
      <w:r>
        <w:rPr>
          <w:sz w:val="22"/>
          <w:szCs w:val="22"/>
          <w:lang w:val="en-US"/>
        </w:rPr>
        <w:t xml:space="preserve"> School as a final requirement of the completion of the project. The results will also be presented in research conference/colloquia and will be published so that other interested people may learn from this research.</w:t>
      </w:r>
      <w:r>
        <w:rPr>
          <w:sz w:val="22"/>
          <w:szCs w:val="22"/>
        </w:rPr>
        <w:t xml:space="preserve"> Where it is relevant, you may also share the results and a copy of the report will be provided by the researcher. </w:t>
      </w:r>
    </w:p>
    <w:p w14:paraId="54298E85" w14:textId="77777777" w:rsidR="00815374" w:rsidRDefault="00815374">
      <w:pPr>
        <w:spacing w:after="0" w:line="240" w:lineRule="auto"/>
        <w:jc w:val="both"/>
        <w:rPr>
          <w:rFonts w:ascii="Times New Roman" w:hAnsi="Times New Roman" w:cs="Times New Roman"/>
          <w:b/>
        </w:rPr>
      </w:pPr>
    </w:p>
    <w:p w14:paraId="594D7322"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Right to Refuse or Withdraw</w:t>
      </w:r>
    </w:p>
    <w:p w14:paraId="0B46D1FF" w14:textId="77777777" w:rsidR="00815374" w:rsidRDefault="00815374">
      <w:pPr>
        <w:tabs>
          <w:tab w:val="left" w:pos="-720"/>
          <w:tab w:val="left" w:pos="558"/>
          <w:tab w:val="left" w:pos="1170"/>
          <w:tab w:val="left" w:pos="1674"/>
          <w:tab w:val="left" w:pos="4798"/>
        </w:tabs>
        <w:spacing w:after="0" w:line="240" w:lineRule="auto"/>
        <w:ind w:firstLine="450"/>
        <w:jc w:val="both"/>
        <w:rPr>
          <w:rFonts w:ascii="Times New Roman" w:hAnsi="Times New Roman" w:cs="Times New Roman"/>
          <w:bCs/>
        </w:rPr>
      </w:pPr>
    </w:p>
    <w:p w14:paraId="36F2D3AB" w14:textId="77777777" w:rsidR="00815374" w:rsidRDefault="00000000">
      <w:pPr>
        <w:tabs>
          <w:tab w:val="left" w:pos="-720"/>
          <w:tab w:val="left" w:pos="558"/>
          <w:tab w:val="left" w:pos="1170"/>
          <w:tab w:val="left" w:pos="1674"/>
          <w:tab w:val="left" w:pos="4798"/>
        </w:tabs>
        <w:spacing w:after="0" w:line="240" w:lineRule="auto"/>
        <w:jc w:val="both"/>
        <w:rPr>
          <w:rFonts w:ascii="Times New Roman" w:hAnsi="Times New Roman" w:cs="Times New Roman"/>
          <w:bCs/>
        </w:rPr>
      </w:pPr>
      <w:r>
        <w:rPr>
          <w:rFonts w:ascii="Times New Roman" w:hAnsi="Times New Roman" w:cs="Times New Roman"/>
          <w:bCs/>
        </w:rPr>
        <w:t>You may choose not to participate in this study. Your decision to participate or not will not affect your employment. You will still benefit from the proposed action plan. It is also of primordial importance that you must know that you may stop from participating in the study at any time.</w:t>
      </w:r>
    </w:p>
    <w:p w14:paraId="1CAF0B29" w14:textId="77777777" w:rsidR="00815374" w:rsidRDefault="00815374">
      <w:pPr>
        <w:spacing w:after="0" w:line="240" w:lineRule="auto"/>
        <w:jc w:val="both"/>
        <w:rPr>
          <w:rFonts w:ascii="Times New Roman" w:hAnsi="Times New Roman" w:cs="Times New Roman"/>
          <w:b/>
        </w:rPr>
      </w:pPr>
    </w:p>
    <w:p w14:paraId="024BD4AD" w14:textId="77777777" w:rsidR="00815374" w:rsidRDefault="00000000">
      <w:pPr>
        <w:spacing w:after="0" w:line="240" w:lineRule="auto"/>
        <w:jc w:val="both"/>
        <w:rPr>
          <w:rFonts w:ascii="Times New Roman" w:hAnsi="Times New Roman" w:cs="Times New Roman"/>
          <w:b/>
        </w:rPr>
      </w:pPr>
      <w:r>
        <w:rPr>
          <w:rFonts w:ascii="Times New Roman" w:hAnsi="Times New Roman" w:cs="Times New Roman"/>
          <w:b/>
        </w:rPr>
        <w:t>Who to Contact</w:t>
      </w:r>
    </w:p>
    <w:p w14:paraId="322AADD7" w14:textId="77777777" w:rsidR="00815374" w:rsidRDefault="00815374">
      <w:pPr>
        <w:spacing w:after="0" w:line="240" w:lineRule="auto"/>
        <w:ind w:firstLine="450"/>
        <w:jc w:val="both"/>
        <w:rPr>
          <w:rFonts w:ascii="Times New Roman" w:hAnsi="Times New Roman" w:cs="Times New Roman"/>
          <w:bCs/>
        </w:rPr>
      </w:pPr>
    </w:p>
    <w:p w14:paraId="2A5BE567"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If you have any question, you can ask them now. You can also ask questions even after the study has started. If you wish to ask questions later, you may contact any of the following:</w:t>
      </w:r>
    </w:p>
    <w:p w14:paraId="227C7829"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ab/>
      </w:r>
    </w:p>
    <w:p w14:paraId="1C1A8B46" w14:textId="77777777" w:rsidR="00815374" w:rsidRDefault="00000000">
      <w:pPr>
        <w:spacing w:after="0" w:line="240" w:lineRule="auto"/>
        <w:ind w:firstLine="450"/>
        <w:jc w:val="both"/>
        <w:rPr>
          <w:rFonts w:ascii="Times New Roman" w:hAnsi="Times New Roman" w:cs="Times New Roman"/>
          <w:iCs/>
          <w:lang w:val="en-PH"/>
        </w:rPr>
      </w:pPr>
      <w:r>
        <w:rPr>
          <w:rFonts w:ascii="Times New Roman" w:hAnsi="Times New Roman" w:cs="Times New Roman"/>
          <w:iCs/>
        </w:rPr>
        <w:t>Ms. Sheila Olaivar</w:t>
      </w:r>
      <w:r>
        <w:rPr>
          <w:rFonts w:ascii="Times New Roman" w:hAnsi="Times New Roman" w:cs="Times New Roman"/>
          <w:iCs/>
          <w:lang w:val="en-PH"/>
        </w:rPr>
        <w:t xml:space="preserve"> - </w:t>
      </w:r>
    </w:p>
    <w:p w14:paraId="415DAFC1" w14:textId="77777777" w:rsidR="00815374" w:rsidRDefault="00000000">
      <w:pPr>
        <w:spacing w:after="0" w:line="240" w:lineRule="auto"/>
        <w:ind w:firstLine="450"/>
        <w:jc w:val="both"/>
        <w:rPr>
          <w:rFonts w:ascii="Times New Roman" w:hAnsi="Times New Roman" w:cs="Times New Roman"/>
          <w:bCs/>
        </w:rPr>
      </w:pPr>
      <w:r>
        <w:rPr>
          <w:rFonts w:ascii="Times New Roman" w:hAnsi="Times New Roman" w:cs="Times New Roman"/>
          <w:bCs/>
        </w:rPr>
        <w:t xml:space="preserve">Dr. Juanito N. </w:t>
      </w:r>
      <w:proofErr w:type="spellStart"/>
      <w:r>
        <w:rPr>
          <w:rFonts w:ascii="Times New Roman" w:hAnsi="Times New Roman" w:cs="Times New Roman"/>
          <w:bCs/>
        </w:rPr>
        <w:t>Zuasula</w:t>
      </w:r>
      <w:proofErr w:type="spellEnd"/>
      <w:r>
        <w:rPr>
          <w:rFonts w:ascii="Times New Roman" w:hAnsi="Times New Roman" w:cs="Times New Roman"/>
          <w:bCs/>
        </w:rPr>
        <w:t>, Jr. MD - Chair UCAREC- 2335503</w:t>
      </w:r>
    </w:p>
    <w:p w14:paraId="422C6936" w14:textId="77777777" w:rsidR="00815374" w:rsidRDefault="00815374">
      <w:pPr>
        <w:spacing w:after="0" w:line="240" w:lineRule="auto"/>
        <w:jc w:val="both"/>
        <w:rPr>
          <w:rFonts w:ascii="Times New Roman" w:hAnsi="Times New Roman" w:cs="Times New Roman"/>
          <w:bCs/>
        </w:rPr>
      </w:pPr>
    </w:p>
    <w:p w14:paraId="3CCD1E40"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 xml:space="preserve">This research project has been reviewed and scrutinized by the technical panel of the University of Cebu Academic Research Committee (UCAREC). If you have any question, please contact the </w:t>
      </w:r>
      <w:r>
        <w:rPr>
          <w:rFonts w:ascii="Times New Roman" w:hAnsi="Times New Roman" w:cs="Times New Roman"/>
        </w:rPr>
        <w:t>University of Cebu</w:t>
      </w:r>
      <w:r>
        <w:rPr>
          <w:rFonts w:ascii="Times New Roman" w:hAnsi="Times New Roman" w:cs="Times New Roman"/>
          <w:bCs/>
        </w:rPr>
        <w:t xml:space="preserve"> at 032-255-7777.</w:t>
      </w:r>
    </w:p>
    <w:p w14:paraId="240E4ABA" w14:textId="77777777" w:rsidR="00815374" w:rsidRDefault="00815374">
      <w:pPr>
        <w:spacing w:after="0" w:line="240" w:lineRule="auto"/>
        <w:jc w:val="both"/>
        <w:rPr>
          <w:rFonts w:ascii="Times New Roman" w:hAnsi="Times New Roman" w:cs="Times New Roman"/>
          <w:b/>
          <w:bCs/>
        </w:rPr>
      </w:pPr>
    </w:p>
    <w:p w14:paraId="5355945D" w14:textId="77777777" w:rsidR="00815374" w:rsidRDefault="00815374">
      <w:pPr>
        <w:spacing w:after="0" w:line="240" w:lineRule="auto"/>
        <w:jc w:val="both"/>
        <w:rPr>
          <w:rFonts w:ascii="Times New Roman" w:hAnsi="Times New Roman" w:cs="Times New Roman"/>
          <w:b/>
          <w:bCs/>
        </w:rPr>
      </w:pPr>
    </w:p>
    <w:p w14:paraId="1529A8FA" w14:textId="77777777" w:rsidR="00815374" w:rsidRDefault="00815374">
      <w:pPr>
        <w:spacing w:after="0" w:line="240" w:lineRule="auto"/>
        <w:jc w:val="both"/>
        <w:rPr>
          <w:rFonts w:ascii="Times New Roman" w:hAnsi="Times New Roman" w:cs="Times New Roman"/>
          <w:b/>
          <w:bCs/>
        </w:rPr>
      </w:pPr>
    </w:p>
    <w:p w14:paraId="7A443597" w14:textId="77777777" w:rsidR="00815374" w:rsidRDefault="00815374">
      <w:pPr>
        <w:spacing w:after="0" w:line="240" w:lineRule="auto"/>
        <w:jc w:val="both"/>
        <w:rPr>
          <w:rFonts w:ascii="Times New Roman" w:hAnsi="Times New Roman" w:cs="Times New Roman"/>
          <w:b/>
          <w:bCs/>
        </w:rPr>
      </w:pPr>
    </w:p>
    <w:p w14:paraId="25C8D998" w14:textId="77777777" w:rsidR="00815374" w:rsidRDefault="00815374">
      <w:pPr>
        <w:spacing w:after="0" w:line="240" w:lineRule="auto"/>
        <w:jc w:val="both"/>
        <w:rPr>
          <w:rFonts w:ascii="Times New Roman" w:hAnsi="Times New Roman" w:cs="Times New Roman"/>
          <w:b/>
          <w:bCs/>
        </w:rPr>
      </w:pPr>
    </w:p>
    <w:p w14:paraId="255059E3" w14:textId="77777777" w:rsidR="00815374" w:rsidRDefault="00815374">
      <w:pPr>
        <w:spacing w:after="0" w:line="240" w:lineRule="auto"/>
        <w:jc w:val="both"/>
        <w:rPr>
          <w:rFonts w:ascii="Times New Roman" w:hAnsi="Times New Roman" w:cs="Times New Roman"/>
          <w:b/>
          <w:bCs/>
        </w:rPr>
      </w:pPr>
    </w:p>
    <w:p w14:paraId="16951FC0" w14:textId="77777777" w:rsidR="00815374" w:rsidRDefault="00815374">
      <w:pPr>
        <w:spacing w:after="0" w:line="240" w:lineRule="auto"/>
        <w:jc w:val="both"/>
        <w:rPr>
          <w:rFonts w:ascii="Times New Roman" w:hAnsi="Times New Roman" w:cs="Times New Roman"/>
          <w:b/>
          <w:bCs/>
        </w:rPr>
      </w:pPr>
    </w:p>
    <w:p w14:paraId="71EFCAC2" w14:textId="77777777" w:rsidR="00815374" w:rsidRDefault="00000000">
      <w:pPr>
        <w:spacing w:after="0" w:line="240" w:lineRule="auto"/>
        <w:jc w:val="both"/>
        <w:rPr>
          <w:rFonts w:ascii="Times New Roman" w:hAnsi="Times New Roman" w:cs="Times New Roman"/>
          <w:b/>
          <w:bCs/>
        </w:rPr>
      </w:pPr>
      <w:r>
        <w:rPr>
          <w:rFonts w:ascii="Times New Roman" w:hAnsi="Times New Roman" w:cs="Times New Roman"/>
          <w:b/>
          <w:bCs/>
        </w:rPr>
        <w:lastRenderedPageBreak/>
        <w:t>PART II: Certificate of Consent</w:t>
      </w:r>
    </w:p>
    <w:p w14:paraId="174275A8" w14:textId="77777777" w:rsidR="00815374" w:rsidRDefault="00815374">
      <w:pPr>
        <w:tabs>
          <w:tab w:val="left" w:pos="-720"/>
          <w:tab w:val="left" w:pos="558"/>
          <w:tab w:val="left" w:pos="1170"/>
          <w:tab w:val="left" w:pos="1674"/>
          <w:tab w:val="left" w:pos="4798"/>
        </w:tabs>
        <w:spacing w:after="0" w:line="240" w:lineRule="auto"/>
        <w:jc w:val="both"/>
        <w:rPr>
          <w:rFonts w:ascii="Times New Roman" w:hAnsi="Times New Roman" w:cs="Times New Roman"/>
          <w:b/>
          <w:bCs/>
          <w:iCs/>
        </w:rPr>
      </w:pPr>
    </w:p>
    <w:p w14:paraId="6BA86733" w14:textId="77777777" w:rsidR="00815374" w:rsidRDefault="00000000">
      <w:pPr>
        <w:tabs>
          <w:tab w:val="left" w:pos="-720"/>
          <w:tab w:val="left" w:pos="558"/>
          <w:tab w:val="left" w:pos="1170"/>
          <w:tab w:val="left" w:pos="1674"/>
          <w:tab w:val="left" w:pos="4798"/>
        </w:tabs>
        <w:spacing w:after="0" w:line="240" w:lineRule="auto"/>
        <w:jc w:val="both"/>
        <w:rPr>
          <w:rFonts w:ascii="Times New Roman" w:hAnsi="Times New Roman" w:cs="Times New Roman"/>
          <w:bCs/>
          <w:iCs/>
        </w:rPr>
      </w:pPr>
      <w:r>
        <w:rPr>
          <w:rFonts w:ascii="Times New Roman" w:hAnsi="Times New Roman" w:cs="Times New Roman"/>
          <w:b/>
          <w:bCs/>
          <w:iCs/>
        </w:rPr>
        <w:tab/>
      </w:r>
      <w:r>
        <w:rPr>
          <w:rFonts w:ascii="Times New Roman" w:hAnsi="Times New Roman" w:cs="Times New Roman"/>
          <w:bCs/>
          <w:iCs/>
        </w:rPr>
        <w:t>I have read the foregoing information, or it has been read to me. I have had the opportunity to ask questions about it and any questions that I have asked have been answered to my satisfaction.  I consent voluntarily to participate in this research.</w:t>
      </w:r>
    </w:p>
    <w:p w14:paraId="368C0012" w14:textId="77777777" w:rsidR="00815374" w:rsidRDefault="00815374">
      <w:pPr>
        <w:spacing w:after="0" w:line="240" w:lineRule="auto"/>
        <w:jc w:val="both"/>
        <w:rPr>
          <w:rFonts w:ascii="Times New Roman" w:hAnsi="Times New Roman" w:cs="Times New Roman"/>
          <w:bCs/>
        </w:rPr>
      </w:pPr>
    </w:p>
    <w:p w14:paraId="33EB85C9"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Print Name of Participant__________________</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14:paraId="6D78424A"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Signature of Participant ___________________</w:t>
      </w:r>
    </w:p>
    <w:p w14:paraId="3993FBA8"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Date ___________________________</w:t>
      </w:r>
    </w:p>
    <w:p w14:paraId="7D2A2FB9"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ab/>
        <w:t>Day/Month/Year</w:t>
      </w:r>
      <w:r>
        <w:rPr>
          <w:rFonts w:ascii="Times New Roman" w:hAnsi="Times New Roman" w:cs="Times New Roman"/>
          <w:bCs/>
        </w:rPr>
        <w:tab/>
      </w:r>
      <w:r>
        <w:rPr>
          <w:rFonts w:ascii="Times New Roman" w:hAnsi="Times New Roman" w:cs="Times New Roman"/>
          <w:bCs/>
        </w:rPr>
        <w:tab/>
        <w:t xml:space="preserve"> </w:t>
      </w:r>
    </w:p>
    <w:p w14:paraId="5675C84A" w14:textId="77777777" w:rsidR="00815374" w:rsidRDefault="00000000">
      <w:pPr>
        <w:spacing w:after="0" w:line="240" w:lineRule="auto"/>
        <w:ind w:left="1440" w:firstLine="72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F9190ED" w14:textId="77777777" w:rsidR="00815374" w:rsidRDefault="00000000">
      <w:pPr>
        <w:spacing w:after="0" w:line="240" w:lineRule="auto"/>
        <w:jc w:val="both"/>
        <w:rPr>
          <w:rFonts w:ascii="Times New Roman" w:hAnsi="Times New Roman" w:cs="Times New Roman"/>
          <w:b/>
          <w:iCs/>
        </w:rPr>
      </w:pPr>
      <w:r>
        <w:rPr>
          <w:rFonts w:ascii="Times New Roman" w:hAnsi="Times New Roman" w:cs="Times New Roman"/>
          <w:b/>
          <w:iCs/>
        </w:rPr>
        <w:t>If Illiterate</w:t>
      </w:r>
    </w:p>
    <w:p w14:paraId="0E71D055" w14:textId="77777777" w:rsidR="00815374" w:rsidRDefault="00815374">
      <w:pPr>
        <w:pStyle w:val="BodyText3"/>
        <w:ind w:firstLine="450"/>
        <w:rPr>
          <w:rFonts w:cs="Times New Roman"/>
          <w:i/>
          <w:iCs/>
          <w:sz w:val="22"/>
          <w:szCs w:val="22"/>
        </w:rPr>
      </w:pPr>
    </w:p>
    <w:p w14:paraId="3F5206A6" w14:textId="77777777" w:rsidR="00815374" w:rsidRDefault="00000000">
      <w:pPr>
        <w:pStyle w:val="BodyText3"/>
        <w:jc w:val="both"/>
        <w:rPr>
          <w:rFonts w:cs="Times New Roman"/>
          <w:i/>
          <w:iCs/>
          <w:sz w:val="22"/>
          <w:szCs w:val="22"/>
        </w:rPr>
      </w:pPr>
      <w:r>
        <w:rPr>
          <w:rFonts w:cs="Times New Roman"/>
          <w:i/>
          <w:iCs/>
          <w:sz w:val="22"/>
          <w:szCs w:val="22"/>
        </w:rPr>
        <w:t xml:space="preserve">A literate witness must sign (if possible, this person should be selected by the participant and should have no connection to the research team). Participants who are illiterate should include their thumb-print as well.  </w:t>
      </w:r>
    </w:p>
    <w:p w14:paraId="48D5E9DE" w14:textId="77777777" w:rsidR="00815374" w:rsidRDefault="00815374">
      <w:pPr>
        <w:pStyle w:val="BodyText3"/>
        <w:rPr>
          <w:rFonts w:cs="Times New Roman"/>
          <w:b/>
          <w:bCs/>
          <w:i/>
          <w:iCs/>
          <w:sz w:val="22"/>
          <w:szCs w:val="22"/>
        </w:rPr>
      </w:pPr>
    </w:p>
    <w:p w14:paraId="5179C223"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 xml:space="preserve">I have witnessed the accurate reading of the consent form to the potential participant, and the individual has had the opportunity to ask questions. I confirm that the individual has given consent freely. </w:t>
      </w:r>
    </w:p>
    <w:p w14:paraId="4719A669" w14:textId="77777777" w:rsidR="00815374" w:rsidRDefault="00815374">
      <w:pPr>
        <w:pStyle w:val="BodyText3"/>
        <w:rPr>
          <w:rFonts w:cs="Times New Roman"/>
          <w:bCs/>
          <w:i/>
          <w:iCs/>
          <w:sz w:val="22"/>
          <w:szCs w:val="22"/>
        </w:rPr>
      </w:pPr>
    </w:p>
    <w:p w14:paraId="3E11E0FD" w14:textId="77777777" w:rsidR="00815374" w:rsidRDefault="00000000">
      <w:pPr>
        <w:pStyle w:val="BodyText3"/>
        <w:rPr>
          <w:rFonts w:cs="Times New Roman"/>
          <w:bCs/>
          <w:i/>
          <w:iCs/>
          <w:sz w:val="22"/>
          <w:szCs w:val="22"/>
        </w:rPr>
      </w:pPr>
      <w:r>
        <w:rPr>
          <w:rFonts w:cs="Times New Roman"/>
          <w:bCs/>
          <w:i/>
          <w:iCs/>
          <w:sz w:val="22"/>
          <w:szCs w:val="22"/>
        </w:rPr>
        <w:t>Print Name of Witness_____________________      AND Thumb Print of the Participant</w:t>
      </w:r>
    </w:p>
    <w:p w14:paraId="4EF11164" w14:textId="77777777" w:rsidR="00815374" w:rsidRDefault="00000000">
      <w:pPr>
        <w:pStyle w:val="BodyText3"/>
        <w:rPr>
          <w:rFonts w:cs="Times New Roman"/>
          <w:bCs/>
          <w:i/>
          <w:iCs/>
          <w:sz w:val="22"/>
          <w:szCs w:val="22"/>
        </w:rPr>
      </w:pPr>
      <w:r>
        <w:rPr>
          <w:rFonts w:cs="Times New Roman"/>
          <w:bCs/>
          <w:i/>
          <w:iCs/>
          <w:noProof/>
          <w:sz w:val="22"/>
          <w:szCs w:val="22"/>
          <w:lang w:val="en-US"/>
        </w:rPr>
        <mc:AlternateContent>
          <mc:Choice Requires="wps">
            <w:drawing>
              <wp:anchor distT="0" distB="0" distL="114300" distR="114300" simplePos="0" relativeHeight="251665408" behindDoc="0" locked="0" layoutInCell="1" allowOverlap="1" wp14:anchorId="651A1203" wp14:editId="3431D894">
                <wp:simplePos x="0" y="0"/>
                <wp:positionH relativeFrom="column">
                  <wp:posOffset>4066540</wp:posOffset>
                </wp:positionH>
                <wp:positionV relativeFrom="paragraph">
                  <wp:posOffset>15240</wp:posOffset>
                </wp:positionV>
                <wp:extent cx="1143000" cy="647700"/>
                <wp:effectExtent l="4445" t="4445" r="14605" b="146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solidFill>
                          <a:srgbClr val="FFFFFF"/>
                        </a:solidFill>
                        <a:ln w="9525">
                          <a:solidFill>
                            <a:srgbClr val="000000"/>
                          </a:solidFill>
                          <a:miter lim="800000"/>
                        </a:ln>
                      </wps:spPr>
                      <wps:txbx>
                        <w:txbxContent>
                          <w:p w14:paraId="271D4434" w14:textId="77777777" w:rsidR="00815374" w:rsidRDefault="00815374"/>
                        </w:txbxContent>
                      </wps:txbx>
                      <wps:bodyPr rot="0" vert="horz" wrap="square" lIns="91440" tIns="45720" rIns="91440" bIns="45720" anchor="t" anchorCtr="0" upright="1">
                        <a:noAutofit/>
                      </wps:bodyPr>
                    </wps:wsp>
                  </a:graphicData>
                </a:graphic>
              </wp:anchor>
            </w:drawing>
          </mc:Choice>
          <mc:Fallback>
            <w:pict>
              <v:shape w14:anchorId="651A1203" id="Text Box 4" o:spid="_x0000_s1039" type="#_x0000_t202" style="position:absolute;margin-left:320.2pt;margin-top:1.2pt;width:90pt;height:5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0sEDgIAABsEAAAOAAAAZHJzL2Uyb0RvYy54bWysU9tu2zAMfR+wfxD0vjhJk16MOEWXIsOA&#13;&#10;rhvQ7QNkWY6FyaJGKbGzrx8lu2m6YS/D/CCIJnVInkOubvvWsINCr8EWfDaZcqashErbXcG/fd2+&#13;&#10;u+bMB2ErYcCqgh+V57frt29WncvVHBowlUJGINbnnSt4E4LLs8zLRrXCT8ApS84asBWBTNxlFYqO&#13;&#10;0FuTzafTy6wDrByCVN7T3/vBydcJv66VDJ/r2qvATMGptpBOTGcZz2y9EvkOhWu0HMsQ/1BFK7Sl&#13;&#10;pCeoexEE26P+A6rVEsFDHSYS2gzqWkuVeqBuZtPfunlqhFOpFyLHuxNN/v/BysfDk/uCLPTvoScB&#13;&#10;UxPePYD87pmFTSPsTt0hQtcoUVHiWaQs65zPx6eRap/7CFJ2n6AikcU+QALqa2wjK9QnI3QS4Hgi&#13;&#10;XfWByZhytriYTsklyXe5uLqie0wh8ufXDn34oKBl8VJwJFETujg8+DCEPofEZB6MrrbamGTgrtwY&#13;&#10;ZAdBA7BN34j+KsxY1hX8ZjlfDgT8FYIqjcUOWV9BtDrQJBvdFvz6PMjYka9I0UBW6Mue6Yp6v4hI&#13;&#10;kb8SqiMxiDBMKG0UXRrAn5x1NJ0F9z/2AhVn5qMlFW5mi0Uc52QslldzMvDcU557hJUEVfDA2XDd&#13;&#10;hGEF9g71rqFMg+4W7ki5WidSX6oa66cJTLKM2xJH/NxOUS87vf4FAAD//wMAUEsDBBQABgAIAAAA&#13;&#10;IQB24SW94QAAAA4BAAAPAAAAZHJzL2Rvd25yZXYueG1sTE9BTsMwELwj8QdrkbggahOsENI4FQKB&#13;&#10;6A0Kgqsbu0mEvQ6xm4bfsz3BZVejmZ2dqVazd2yyY+wDKrhaCGAWm2B6bBW8vz1eFsBi0mi0C2gV&#13;&#10;/NgIq/r0pNKlCQd8tdMmtYxMMJZaQZfSUHIem856HRdhsEjcLoxeJ4Jjy82oD2TuHc+EyLnXPdKH&#13;&#10;Tg/2vrPN12bvFRTyefqM6+uXjybfudt0cTM9fY9KnZ/ND0sad0tgyc7p7wKOHSg/1BRsG/ZoInMK&#13;&#10;cikkSRVktIgvsiPeklBICbyu+P8a9S8AAAD//wMAUEsBAi0AFAAGAAgAAAAhALaDOJL+AAAA4QEA&#13;&#10;ABMAAAAAAAAAAAAAAAAAAAAAAFtDb250ZW50X1R5cGVzXS54bWxQSwECLQAUAAYACAAAACEAOP0h&#13;&#10;/9YAAACUAQAACwAAAAAAAAAAAAAAAAAvAQAAX3JlbHMvLnJlbHNQSwECLQAUAAYACAAAACEAqKdL&#13;&#10;BA4CAAAbBAAADgAAAAAAAAAAAAAAAAAuAgAAZHJzL2Uyb0RvYy54bWxQSwECLQAUAAYACAAAACEA&#13;&#10;duElveEAAAAOAQAADwAAAAAAAAAAAAAAAABoBAAAZHJzL2Rvd25yZXYueG1sUEsFBgAAAAAEAAQA&#13;&#10;8wAAAHYFAAAAAA==&#13;&#10;">
                <v:textbox>
                  <w:txbxContent>
                    <w:p w14:paraId="271D4434" w14:textId="77777777" w:rsidR="00815374" w:rsidRDefault="00815374"/>
                  </w:txbxContent>
                </v:textbox>
              </v:shape>
            </w:pict>
          </mc:Fallback>
        </mc:AlternateContent>
      </w:r>
      <w:r>
        <w:rPr>
          <w:rFonts w:cs="Times New Roman"/>
          <w:bCs/>
          <w:i/>
          <w:iCs/>
          <w:sz w:val="22"/>
          <w:szCs w:val="22"/>
        </w:rPr>
        <w:t>Signature of Witness ______________________</w:t>
      </w:r>
    </w:p>
    <w:p w14:paraId="11350E1C"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Date ________________________</w:t>
      </w:r>
    </w:p>
    <w:p w14:paraId="3B6B0769"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 xml:space="preserve">                Day/Month/Year</w:t>
      </w:r>
    </w:p>
    <w:p w14:paraId="14082CAD" w14:textId="77777777" w:rsidR="00815374" w:rsidRDefault="00815374">
      <w:pPr>
        <w:spacing w:after="0" w:line="240" w:lineRule="auto"/>
        <w:jc w:val="both"/>
        <w:rPr>
          <w:rFonts w:ascii="Times New Roman" w:hAnsi="Times New Roman" w:cs="Times New Roman"/>
          <w:bCs/>
        </w:rPr>
      </w:pPr>
      <w:bookmarkStart w:id="4" w:name="OLE_LINK3"/>
      <w:bookmarkStart w:id="5" w:name="OLE_LINK2"/>
    </w:p>
    <w:p w14:paraId="18A6A10C" w14:textId="77777777" w:rsidR="00815374" w:rsidRDefault="00815374">
      <w:pPr>
        <w:spacing w:after="0" w:line="240" w:lineRule="auto"/>
        <w:jc w:val="both"/>
        <w:rPr>
          <w:rFonts w:ascii="Times New Roman" w:hAnsi="Times New Roman" w:cs="Times New Roman"/>
          <w:b/>
          <w:bCs/>
        </w:rPr>
      </w:pPr>
    </w:p>
    <w:p w14:paraId="4B7D05AD" w14:textId="77777777" w:rsidR="00815374" w:rsidRDefault="00815374">
      <w:pPr>
        <w:spacing w:after="0" w:line="240" w:lineRule="auto"/>
        <w:jc w:val="both"/>
        <w:rPr>
          <w:rFonts w:ascii="Times New Roman" w:hAnsi="Times New Roman" w:cs="Times New Roman"/>
          <w:b/>
          <w:bCs/>
        </w:rPr>
      </w:pPr>
    </w:p>
    <w:p w14:paraId="164FA028" w14:textId="77777777" w:rsidR="00815374" w:rsidRDefault="00000000">
      <w:pPr>
        <w:spacing w:after="0" w:line="240" w:lineRule="auto"/>
        <w:jc w:val="both"/>
        <w:rPr>
          <w:rFonts w:ascii="Times New Roman" w:hAnsi="Times New Roman" w:cs="Times New Roman"/>
          <w:b/>
          <w:bCs/>
        </w:rPr>
      </w:pPr>
      <w:r>
        <w:rPr>
          <w:rFonts w:ascii="Times New Roman" w:hAnsi="Times New Roman" w:cs="Times New Roman"/>
          <w:b/>
          <w:bCs/>
        </w:rPr>
        <w:t>Statement by the researcher/person taking consent</w:t>
      </w:r>
    </w:p>
    <w:p w14:paraId="07BFDE00" w14:textId="77777777" w:rsidR="00815374" w:rsidRDefault="00815374">
      <w:pPr>
        <w:tabs>
          <w:tab w:val="left" w:pos="-720"/>
          <w:tab w:val="left" w:pos="558"/>
          <w:tab w:val="left" w:pos="1170"/>
          <w:tab w:val="left" w:pos="1674"/>
          <w:tab w:val="left" w:pos="4798"/>
        </w:tabs>
        <w:spacing w:after="0" w:line="240" w:lineRule="auto"/>
        <w:jc w:val="both"/>
        <w:rPr>
          <w:rFonts w:ascii="Times New Roman" w:eastAsia="SimSun" w:hAnsi="Times New Roman" w:cs="Times New Roman"/>
          <w:b/>
          <w:bCs/>
        </w:rPr>
      </w:pPr>
    </w:p>
    <w:p w14:paraId="66B453B4"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bCs/>
        </w:rPr>
      </w:pPr>
      <w:r>
        <w:rPr>
          <w:rFonts w:ascii="Times New Roman" w:eastAsia="SimSun" w:hAnsi="Times New Roman" w:cs="Times New Roman"/>
          <w:bCs/>
        </w:rPr>
        <w:t>I have accurately read out the information sheet to the potential participant, and to the best of my ability made sure that the participant understands that the following will be done:</w:t>
      </w:r>
    </w:p>
    <w:p w14:paraId="2EFC18F4" w14:textId="77777777" w:rsidR="00815374" w:rsidRDefault="00815374">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p>
    <w:p w14:paraId="18560616"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1. face-to-face interview</w:t>
      </w:r>
    </w:p>
    <w:p w14:paraId="37342B5F"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2. answering of the research questionnaire</w:t>
      </w:r>
    </w:p>
    <w:p w14:paraId="6770A9E2"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bCs/>
        </w:rPr>
      </w:pPr>
      <w:r>
        <w:rPr>
          <w:rFonts w:ascii="Times New Roman" w:eastAsia="SimSun" w:hAnsi="Times New Roman" w:cs="Times New Roman"/>
          <w:bCs/>
        </w:rPr>
        <w:t>3. manually record responses/ answers to the questionnaire</w:t>
      </w:r>
    </w:p>
    <w:p w14:paraId="68324327" w14:textId="77777777" w:rsidR="00815374" w:rsidRDefault="00815374">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p>
    <w:p w14:paraId="6B471944"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14:paraId="21A12756"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 </w:t>
      </w:r>
      <w:r>
        <w:rPr>
          <w:rFonts w:ascii="Times New Roman" w:eastAsia="SimSun" w:hAnsi="Times New Roman" w:cs="Times New Roman"/>
        </w:rPr>
        <w:t> </w:t>
      </w:r>
    </w:p>
    <w:p w14:paraId="3E6EDBCB" w14:textId="77777777" w:rsidR="00815374" w:rsidRDefault="00000000">
      <w:pPr>
        <w:tabs>
          <w:tab w:val="left" w:pos="-720"/>
          <w:tab w:val="left" w:pos="558"/>
          <w:tab w:val="left" w:pos="1170"/>
          <w:tab w:val="left" w:pos="1674"/>
          <w:tab w:val="left" w:pos="4798"/>
        </w:tabs>
        <w:spacing w:after="0" w:line="240" w:lineRule="auto"/>
        <w:jc w:val="both"/>
        <w:rPr>
          <w:rFonts w:ascii="Times New Roman" w:eastAsia="SimSun" w:hAnsi="Times New Roman" w:cs="Times New Roman"/>
        </w:rPr>
      </w:pPr>
      <w:r>
        <w:rPr>
          <w:rFonts w:ascii="Times New Roman" w:eastAsia="SimSun" w:hAnsi="Times New Roman" w:cs="Times New Roman"/>
          <w:bCs/>
        </w:rPr>
        <w:t>A copy of this ICF has been provided to the participant.</w:t>
      </w:r>
    </w:p>
    <w:p w14:paraId="3DF2D483" w14:textId="77777777" w:rsidR="00815374" w:rsidRDefault="00815374">
      <w:pPr>
        <w:spacing w:after="0" w:line="240" w:lineRule="auto"/>
        <w:jc w:val="both"/>
        <w:rPr>
          <w:rFonts w:ascii="Times New Roman" w:hAnsi="Times New Roman" w:cs="Times New Roman"/>
          <w:bCs/>
        </w:rPr>
      </w:pPr>
    </w:p>
    <w:p w14:paraId="27CF704C"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Print Name of Researcher</w:t>
      </w:r>
      <w:bookmarkStart w:id="6" w:name="OLE_LINK1"/>
      <w:r>
        <w:rPr>
          <w:rFonts w:ascii="Times New Roman" w:hAnsi="Times New Roman" w:cs="Times New Roman"/>
          <w:bCs/>
        </w:rPr>
        <w:t>/Person Taking the Consent_</w:t>
      </w:r>
      <w:bookmarkEnd w:id="6"/>
      <w:r>
        <w:rPr>
          <w:rFonts w:ascii="Times New Roman" w:hAnsi="Times New Roman" w:cs="Times New Roman"/>
          <w:bCs/>
        </w:rPr>
        <w:t>______________________</w:t>
      </w:r>
      <w:r>
        <w:rPr>
          <w:rFonts w:ascii="Times New Roman" w:hAnsi="Times New Roman" w:cs="Times New Roman"/>
          <w:bCs/>
        </w:rPr>
        <w:tab/>
      </w:r>
      <w:bookmarkEnd w:id="4"/>
      <w:bookmarkEnd w:id="5"/>
      <w:r>
        <w:rPr>
          <w:rFonts w:ascii="Times New Roman" w:hAnsi="Times New Roman" w:cs="Times New Roman"/>
          <w:bCs/>
        </w:rPr>
        <w:tab/>
      </w:r>
      <w:r>
        <w:rPr>
          <w:rFonts w:ascii="Times New Roman" w:hAnsi="Times New Roman" w:cs="Times New Roman"/>
          <w:bCs/>
        </w:rPr>
        <w:tab/>
      </w:r>
    </w:p>
    <w:p w14:paraId="5C13CAC1"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Signature of Researcher /Person Taking the Consent__________________________</w:t>
      </w:r>
    </w:p>
    <w:p w14:paraId="7E564253" w14:textId="77777777" w:rsidR="00815374" w:rsidRDefault="00815374">
      <w:pPr>
        <w:spacing w:after="0" w:line="240" w:lineRule="auto"/>
        <w:jc w:val="both"/>
        <w:rPr>
          <w:rFonts w:ascii="Times New Roman" w:hAnsi="Times New Roman" w:cs="Times New Roman"/>
          <w:bCs/>
        </w:rPr>
      </w:pPr>
    </w:p>
    <w:p w14:paraId="4E3B5FCA"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Date ___________________________</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14:paraId="56D6A91D" w14:textId="77777777" w:rsidR="00815374" w:rsidRDefault="00000000">
      <w:pPr>
        <w:spacing w:after="0" w:line="240" w:lineRule="auto"/>
        <w:jc w:val="both"/>
        <w:rPr>
          <w:rFonts w:ascii="Times New Roman" w:hAnsi="Times New Roman" w:cs="Times New Roman"/>
          <w:bCs/>
        </w:rPr>
      </w:pPr>
      <w:r>
        <w:rPr>
          <w:rFonts w:ascii="Times New Roman" w:hAnsi="Times New Roman" w:cs="Times New Roman"/>
          <w:bCs/>
        </w:rPr>
        <w:t xml:space="preserve">                 Day/Month/Year</w:t>
      </w:r>
    </w:p>
    <w:p w14:paraId="40F30E92" w14:textId="77777777" w:rsidR="00815374" w:rsidRDefault="00000000">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APPENDIX </w:t>
      </w:r>
      <w:r>
        <w:rPr>
          <w:rFonts w:ascii="Times New Roman" w:hAnsi="Times New Roman" w:cs="Times New Roman"/>
          <w:b/>
          <w:sz w:val="28"/>
          <w:szCs w:val="28"/>
          <w:lang w:val="en-PH"/>
        </w:rPr>
        <w:t>D</w:t>
      </w:r>
      <w:r>
        <w:rPr>
          <w:rFonts w:ascii="Times New Roman" w:hAnsi="Times New Roman" w:cs="Times New Roman"/>
          <w:b/>
          <w:sz w:val="28"/>
          <w:szCs w:val="28"/>
        </w:rPr>
        <w:t xml:space="preserve"> </w:t>
      </w:r>
    </w:p>
    <w:p w14:paraId="4782C15E" w14:textId="77777777" w:rsidR="00815374" w:rsidRDefault="00000000">
      <w:pPr>
        <w:spacing w:after="0" w:line="240" w:lineRule="auto"/>
        <w:jc w:val="center"/>
        <w:rPr>
          <w:rFonts w:ascii="Times New Roman" w:hAnsi="Times New Roman"/>
          <w:b/>
          <w:sz w:val="28"/>
          <w:lang w:val="en-PH"/>
        </w:rPr>
      </w:pPr>
      <w:r>
        <w:rPr>
          <w:rFonts w:ascii="Times New Roman" w:hAnsi="Times New Roman"/>
          <w:b/>
          <w:sz w:val="28"/>
          <w:lang w:val="en-PH"/>
        </w:rPr>
        <w:t>RELIABILITY TEST RESULT</w:t>
      </w:r>
    </w:p>
    <w:p w14:paraId="7E41142D" w14:textId="77777777" w:rsidR="00815374" w:rsidRDefault="00815374">
      <w:pPr>
        <w:spacing w:after="0" w:line="240" w:lineRule="auto"/>
        <w:jc w:val="center"/>
        <w:rPr>
          <w:rFonts w:ascii="Times New Roman" w:hAnsi="Times New Roman"/>
          <w:b/>
          <w:sz w:val="28"/>
        </w:rPr>
      </w:pPr>
    </w:p>
    <w:p w14:paraId="21B00B2B" w14:textId="77777777" w:rsidR="00815374" w:rsidRDefault="00000000">
      <w:pPr>
        <w:spacing w:after="0" w:line="240" w:lineRule="auto"/>
        <w:jc w:val="center"/>
        <w:rPr>
          <w:rFonts w:ascii="Times New Roman" w:hAnsi="Times New Roman"/>
          <w:b/>
          <w:sz w:val="28"/>
          <w:lang w:val="en-PH"/>
        </w:rPr>
      </w:pPr>
      <w:r>
        <w:rPr>
          <w:noProof/>
        </w:rPr>
        <w:drawing>
          <wp:inline distT="0" distB="0" distL="114300" distR="114300" wp14:anchorId="774E7749" wp14:editId="18431D57">
            <wp:extent cx="5481955" cy="2401570"/>
            <wp:effectExtent l="0" t="0" r="4445" b="177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8"/>
                    <a:stretch>
                      <a:fillRect/>
                    </a:stretch>
                  </pic:blipFill>
                  <pic:spPr>
                    <a:xfrm>
                      <a:off x="0" y="0"/>
                      <a:ext cx="5481955" cy="2401570"/>
                    </a:xfrm>
                    <a:prstGeom prst="rect">
                      <a:avLst/>
                    </a:prstGeom>
                    <a:noFill/>
                    <a:ln>
                      <a:noFill/>
                    </a:ln>
                  </pic:spPr>
                </pic:pic>
              </a:graphicData>
            </a:graphic>
          </wp:inline>
        </w:drawing>
      </w:r>
    </w:p>
    <w:p w14:paraId="79A93E2B" w14:textId="77777777" w:rsidR="00815374" w:rsidRDefault="00815374">
      <w:pPr>
        <w:spacing w:after="0" w:line="240" w:lineRule="auto"/>
        <w:jc w:val="center"/>
        <w:rPr>
          <w:rFonts w:ascii="Times New Roman" w:hAnsi="Times New Roman" w:cs="Times New Roman"/>
          <w:b/>
          <w:sz w:val="28"/>
          <w:szCs w:val="28"/>
          <w:lang w:val="en-PH"/>
        </w:rPr>
      </w:pPr>
    </w:p>
    <w:p w14:paraId="6CC2F7BF" w14:textId="77777777" w:rsidR="00815374" w:rsidRDefault="00815374">
      <w:pPr>
        <w:spacing w:after="0" w:line="240" w:lineRule="auto"/>
        <w:jc w:val="center"/>
        <w:rPr>
          <w:rFonts w:ascii="Times New Roman" w:hAnsi="Times New Roman" w:cs="Times New Roman"/>
          <w:b/>
          <w:sz w:val="28"/>
          <w:szCs w:val="28"/>
          <w:lang w:val="en-PH"/>
        </w:rPr>
      </w:pPr>
    </w:p>
    <w:p w14:paraId="0EA74B9B" w14:textId="77777777" w:rsidR="00815374" w:rsidRDefault="00815374">
      <w:pPr>
        <w:spacing w:after="0" w:line="240" w:lineRule="auto"/>
        <w:jc w:val="center"/>
        <w:rPr>
          <w:rFonts w:ascii="Times New Roman" w:hAnsi="Times New Roman" w:cs="Times New Roman"/>
          <w:b/>
          <w:sz w:val="28"/>
          <w:szCs w:val="28"/>
          <w:lang w:val="en-PH"/>
        </w:rPr>
      </w:pPr>
    </w:p>
    <w:p w14:paraId="430C3E78" w14:textId="77777777" w:rsidR="00815374" w:rsidRDefault="00815374">
      <w:pPr>
        <w:spacing w:after="0" w:line="240" w:lineRule="auto"/>
        <w:jc w:val="center"/>
        <w:rPr>
          <w:rFonts w:ascii="Times New Roman" w:hAnsi="Times New Roman" w:cs="Times New Roman"/>
          <w:b/>
          <w:sz w:val="28"/>
          <w:szCs w:val="28"/>
          <w:lang w:val="en-PH"/>
        </w:rPr>
      </w:pPr>
    </w:p>
    <w:p w14:paraId="47C54E2C" w14:textId="77777777" w:rsidR="00815374" w:rsidRDefault="00815374">
      <w:pPr>
        <w:spacing w:after="0" w:line="240" w:lineRule="auto"/>
        <w:jc w:val="center"/>
        <w:rPr>
          <w:rFonts w:ascii="Times New Roman" w:hAnsi="Times New Roman" w:cs="Times New Roman"/>
          <w:b/>
          <w:sz w:val="28"/>
          <w:szCs w:val="28"/>
          <w:lang w:val="en-PH"/>
        </w:rPr>
      </w:pPr>
    </w:p>
    <w:p w14:paraId="553A838B" w14:textId="77777777" w:rsidR="00825D9E" w:rsidRDefault="00825D9E">
      <w:pPr>
        <w:spacing w:after="0" w:line="240" w:lineRule="auto"/>
        <w:jc w:val="center"/>
        <w:rPr>
          <w:rFonts w:ascii="Times New Roman" w:hAnsi="Times New Roman" w:cs="Times New Roman"/>
          <w:b/>
          <w:sz w:val="28"/>
          <w:szCs w:val="28"/>
          <w:lang w:val="en-PH"/>
        </w:rPr>
      </w:pPr>
    </w:p>
    <w:p w14:paraId="53080C70" w14:textId="77777777" w:rsidR="00825D9E" w:rsidRDefault="00825D9E">
      <w:pPr>
        <w:spacing w:after="0" w:line="240" w:lineRule="auto"/>
        <w:jc w:val="center"/>
        <w:rPr>
          <w:rFonts w:ascii="Times New Roman" w:hAnsi="Times New Roman" w:cs="Times New Roman"/>
          <w:b/>
          <w:sz w:val="28"/>
          <w:szCs w:val="28"/>
          <w:lang w:val="en-PH"/>
        </w:rPr>
      </w:pPr>
    </w:p>
    <w:p w14:paraId="701E7E39" w14:textId="77777777" w:rsidR="00825D9E" w:rsidRDefault="00825D9E">
      <w:pPr>
        <w:spacing w:after="0" w:line="240" w:lineRule="auto"/>
        <w:jc w:val="center"/>
        <w:rPr>
          <w:rFonts w:ascii="Times New Roman" w:hAnsi="Times New Roman" w:cs="Times New Roman"/>
          <w:b/>
          <w:sz w:val="28"/>
          <w:szCs w:val="28"/>
          <w:lang w:val="en-PH"/>
        </w:rPr>
      </w:pPr>
    </w:p>
    <w:p w14:paraId="7754B9E2" w14:textId="77777777" w:rsidR="00815374" w:rsidRDefault="00815374">
      <w:pPr>
        <w:spacing w:after="0" w:line="240" w:lineRule="auto"/>
        <w:jc w:val="center"/>
        <w:rPr>
          <w:rFonts w:ascii="Times New Roman" w:hAnsi="Times New Roman" w:cs="Times New Roman"/>
          <w:b/>
          <w:sz w:val="28"/>
          <w:szCs w:val="28"/>
          <w:lang w:val="en-PH"/>
        </w:rPr>
      </w:pPr>
    </w:p>
    <w:p w14:paraId="086C1362" w14:textId="77777777" w:rsidR="00815374" w:rsidRDefault="00815374">
      <w:pPr>
        <w:spacing w:after="0" w:line="240" w:lineRule="auto"/>
        <w:jc w:val="center"/>
        <w:rPr>
          <w:rFonts w:ascii="Times New Roman" w:hAnsi="Times New Roman" w:cs="Times New Roman"/>
          <w:b/>
          <w:sz w:val="28"/>
          <w:szCs w:val="28"/>
          <w:lang w:val="en-PH"/>
        </w:rPr>
      </w:pPr>
    </w:p>
    <w:p w14:paraId="353048E1" w14:textId="77777777" w:rsidR="00815374" w:rsidRDefault="00815374">
      <w:pPr>
        <w:spacing w:after="0" w:line="240" w:lineRule="auto"/>
        <w:jc w:val="center"/>
        <w:rPr>
          <w:rFonts w:ascii="Times New Roman" w:hAnsi="Times New Roman" w:cs="Times New Roman"/>
          <w:b/>
          <w:sz w:val="28"/>
          <w:szCs w:val="28"/>
          <w:lang w:val="en-PH"/>
        </w:rPr>
      </w:pPr>
    </w:p>
    <w:p w14:paraId="1868B502" w14:textId="77777777" w:rsidR="00815374" w:rsidRDefault="00815374">
      <w:pPr>
        <w:spacing w:after="0" w:line="240" w:lineRule="auto"/>
        <w:jc w:val="center"/>
        <w:rPr>
          <w:rFonts w:ascii="Times New Roman" w:hAnsi="Times New Roman" w:cs="Times New Roman"/>
          <w:b/>
          <w:sz w:val="28"/>
          <w:szCs w:val="28"/>
          <w:lang w:val="en-PH"/>
        </w:rPr>
      </w:pPr>
    </w:p>
    <w:p w14:paraId="03F4DC55" w14:textId="77777777" w:rsidR="00815374" w:rsidRDefault="00815374">
      <w:pPr>
        <w:spacing w:after="0" w:line="240" w:lineRule="auto"/>
        <w:jc w:val="center"/>
        <w:rPr>
          <w:rFonts w:ascii="Times New Roman" w:hAnsi="Times New Roman" w:cs="Times New Roman"/>
          <w:b/>
          <w:sz w:val="28"/>
          <w:szCs w:val="28"/>
          <w:lang w:val="en-PH"/>
        </w:rPr>
      </w:pPr>
    </w:p>
    <w:p w14:paraId="63B54ABF" w14:textId="77777777" w:rsidR="00815374" w:rsidRDefault="00815374">
      <w:pPr>
        <w:spacing w:after="0" w:line="240" w:lineRule="auto"/>
        <w:jc w:val="center"/>
        <w:rPr>
          <w:rFonts w:ascii="Times New Roman" w:hAnsi="Times New Roman" w:cs="Times New Roman"/>
          <w:b/>
          <w:sz w:val="28"/>
          <w:szCs w:val="28"/>
          <w:lang w:val="en-PH"/>
        </w:rPr>
      </w:pPr>
    </w:p>
    <w:p w14:paraId="3D015F1F" w14:textId="77777777" w:rsidR="00815374" w:rsidRDefault="00815374">
      <w:pPr>
        <w:spacing w:after="0" w:line="240" w:lineRule="auto"/>
        <w:jc w:val="center"/>
        <w:rPr>
          <w:rFonts w:ascii="Times New Roman" w:hAnsi="Times New Roman" w:cs="Times New Roman"/>
          <w:b/>
          <w:sz w:val="28"/>
          <w:szCs w:val="28"/>
          <w:lang w:val="en-PH"/>
        </w:rPr>
      </w:pPr>
    </w:p>
    <w:p w14:paraId="78AB0B04" w14:textId="77777777" w:rsidR="00815374" w:rsidRDefault="00815374">
      <w:pPr>
        <w:spacing w:after="0" w:line="240" w:lineRule="auto"/>
        <w:jc w:val="center"/>
        <w:rPr>
          <w:rFonts w:ascii="Times New Roman" w:hAnsi="Times New Roman" w:cs="Times New Roman"/>
          <w:b/>
          <w:sz w:val="28"/>
          <w:szCs w:val="28"/>
          <w:lang w:val="en-PH"/>
        </w:rPr>
      </w:pPr>
    </w:p>
    <w:p w14:paraId="54D281BA" w14:textId="77777777" w:rsidR="00815374" w:rsidRDefault="00815374">
      <w:pPr>
        <w:spacing w:after="0" w:line="240" w:lineRule="auto"/>
        <w:jc w:val="center"/>
        <w:rPr>
          <w:rFonts w:ascii="Times New Roman" w:hAnsi="Times New Roman" w:cs="Times New Roman"/>
          <w:b/>
          <w:sz w:val="28"/>
          <w:szCs w:val="28"/>
          <w:lang w:val="en-PH"/>
        </w:rPr>
      </w:pPr>
    </w:p>
    <w:p w14:paraId="2AC79E5A" w14:textId="77777777" w:rsidR="00815374" w:rsidRDefault="00815374">
      <w:pPr>
        <w:spacing w:after="0" w:line="240" w:lineRule="auto"/>
        <w:jc w:val="center"/>
        <w:rPr>
          <w:rFonts w:ascii="Times New Roman" w:hAnsi="Times New Roman" w:cs="Times New Roman"/>
          <w:b/>
          <w:sz w:val="28"/>
          <w:szCs w:val="28"/>
          <w:lang w:val="en-PH"/>
        </w:rPr>
      </w:pPr>
    </w:p>
    <w:p w14:paraId="4712BE1C" w14:textId="77777777" w:rsidR="00815374" w:rsidRDefault="00815374">
      <w:pPr>
        <w:spacing w:after="0" w:line="240" w:lineRule="auto"/>
        <w:jc w:val="center"/>
        <w:rPr>
          <w:rFonts w:ascii="Times New Roman" w:hAnsi="Times New Roman" w:cs="Times New Roman"/>
          <w:b/>
          <w:sz w:val="28"/>
          <w:szCs w:val="28"/>
          <w:lang w:val="en-PH"/>
        </w:rPr>
      </w:pPr>
    </w:p>
    <w:p w14:paraId="351402BA" w14:textId="77777777" w:rsidR="00815374" w:rsidRDefault="00815374">
      <w:pPr>
        <w:spacing w:after="0" w:line="240" w:lineRule="auto"/>
        <w:jc w:val="center"/>
        <w:rPr>
          <w:rFonts w:ascii="Times New Roman" w:hAnsi="Times New Roman" w:cs="Times New Roman"/>
          <w:b/>
          <w:sz w:val="28"/>
          <w:szCs w:val="28"/>
          <w:lang w:val="en-PH"/>
        </w:rPr>
      </w:pPr>
    </w:p>
    <w:p w14:paraId="21773368" w14:textId="77777777" w:rsidR="00825D9E" w:rsidRDefault="00825D9E">
      <w:pPr>
        <w:spacing w:after="0" w:line="240" w:lineRule="auto"/>
        <w:jc w:val="center"/>
        <w:rPr>
          <w:rFonts w:ascii="Times New Roman" w:hAnsi="Times New Roman" w:cs="Times New Roman"/>
          <w:b/>
          <w:sz w:val="28"/>
          <w:szCs w:val="28"/>
          <w:lang w:val="en-PH"/>
        </w:rPr>
      </w:pPr>
    </w:p>
    <w:p w14:paraId="7FCC9377" w14:textId="77777777" w:rsidR="00825D9E" w:rsidRDefault="00825D9E">
      <w:pPr>
        <w:spacing w:after="0" w:line="240" w:lineRule="auto"/>
        <w:jc w:val="center"/>
        <w:rPr>
          <w:rFonts w:ascii="Times New Roman" w:hAnsi="Times New Roman" w:cs="Times New Roman"/>
          <w:b/>
          <w:sz w:val="28"/>
          <w:szCs w:val="28"/>
          <w:lang w:val="en-PH"/>
        </w:rPr>
      </w:pPr>
    </w:p>
    <w:p w14:paraId="17E12B62" w14:textId="77777777" w:rsidR="00825D9E" w:rsidRDefault="00825D9E">
      <w:pPr>
        <w:spacing w:after="0" w:line="240" w:lineRule="auto"/>
        <w:jc w:val="center"/>
        <w:rPr>
          <w:rFonts w:ascii="Times New Roman" w:hAnsi="Times New Roman" w:cs="Times New Roman"/>
          <w:b/>
          <w:sz w:val="28"/>
          <w:szCs w:val="28"/>
          <w:lang w:val="en-PH"/>
        </w:rPr>
      </w:pPr>
    </w:p>
    <w:p w14:paraId="1624AC1B" w14:textId="77777777" w:rsidR="00825D9E" w:rsidRDefault="00825D9E">
      <w:pPr>
        <w:spacing w:after="0" w:line="240" w:lineRule="auto"/>
        <w:jc w:val="center"/>
        <w:rPr>
          <w:rFonts w:ascii="Times New Roman" w:hAnsi="Times New Roman" w:cs="Times New Roman"/>
          <w:b/>
          <w:sz w:val="28"/>
          <w:szCs w:val="28"/>
          <w:lang w:val="en-PH"/>
        </w:rPr>
      </w:pPr>
    </w:p>
    <w:p w14:paraId="086E7AB5" w14:textId="151970BE" w:rsidR="00825D9E" w:rsidRDefault="00825D9E" w:rsidP="00825D9E">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APPENDIX </w:t>
      </w:r>
      <w:r>
        <w:rPr>
          <w:rFonts w:ascii="Times New Roman" w:hAnsi="Times New Roman" w:cs="Times New Roman"/>
          <w:b/>
          <w:sz w:val="28"/>
          <w:szCs w:val="28"/>
          <w:lang w:val="en-PH"/>
        </w:rPr>
        <w:t>E</w:t>
      </w:r>
      <w:r>
        <w:rPr>
          <w:rFonts w:ascii="Times New Roman" w:hAnsi="Times New Roman" w:cs="Times New Roman"/>
          <w:b/>
          <w:sz w:val="28"/>
          <w:szCs w:val="28"/>
        </w:rPr>
        <w:t xml:space="preserve"> </w:t>
      </w:r>
    </w:p>
    <w:p w14:paraId="360C142B" w14:textId="3899B598" w:rsidR="00825D9E" w:rsidRDefault="00825D9E" w:rsidP="00825D9E">
      <w:pPr>
        <w:spacing w:after="0" w:line="240" w:lineRule="auto"/>
        <w:jc w:val="center"/>
        <w:rPr>
          <w:rFonts w:ascii="Times New Roman" w:hAnsi="Times New Roman"/>
          <w:b/>
          <w:sz w:val="28"/>
          <w:lang w:val="en-PH"/>
        </w:rPr>
      </w:pPr>
      <w:r>
        <w:rPr>
          <w:rFonts w:ascii="Times New Roman" w:hAnsi="Times New Roman"/>
          <w:b/>
          <w:sz w:val="28"/>
          <w:lang w:val="en-PH"/>
        </w:rPr>
        <w:t>CERTIFICATE OF APPROVAL FROM UCAREC</w:t>
      </w:r>
    </w:p>
    <w:p w14:paraId="368A32E2" w14:textId="77777777" w:rsidR="00825D9E" w:rsidRDefault="00825D9E" w:rsidP="00825D9E">
      <w:pPr>
        <w:spacing w:after="0" w:line="240" w:lineRule="auto"/>
        <w:rPr>
          <w:rFonts w:ascii="Times New Roman" w:hAnsi="Times New Roman"/>
          <w:b/>
          <w:sz w:val="28"/>
          <w:lang w:val="en-PH"/>
        </w:rPr>
      </w:pPr>
    </w:p>
    <w:p w14:paraId="0E82D179" w14:textId="77777777" w:rsidR="00825D9E" w:rsidRDefault="00825D9E" w:rsidP="00825D9E">
      <w:pPr>
        <w:spacing w:after="0" w:line="240" w:lineRule="auto"/>
        <w:rPr>
          <w:rFonts w:ascii="Times New Roman" w:hAnsi="Times New Roman"/>
          <w:b/>
          <w:sz w:val="28"/>
          <w:lang w:val="en-PH"/>
        </w:rPr>
      </w:pPr>
    </w:p>
    <w:p w14:paraId="708A72A6" w14:textId="7D69A67D" w:rsidR="00825D9E" w:rsidRDefault="00825D9E" w:rsidP="00825D9E">
      <w:pPr>
        <w:spacing w:after="0" w:line="240" w:lineRule="auto"/>
        <w:rPr>
          <w:rFonts w:ascii="Times New Roman" w:hAnsi="Times New Roman" w:cs="Times New Roman"/>
          <w:b/>
          <w:sz w:val="28"/>
          <w:szCs w:val="28"/>
          <w:lang w:val="en-PH"/>
        </w:rPr>
      </w:pPr>
      <w:r w:rsidRPr="00825D9E">
        <w:rPr>
          <w:rFonts w:ascii="Times New Roman" w:hAnsi="Times New Roman" w:cs="Times New Roman"/>
          <w:b/>
          <w:noProof/>
          <w:sz w:val="28"/>
          <w:szCs w:val="28"/>
          <w:lang w:val="en-PH"/>
        </w:rPr>
        <w:drawing>
          <wp:inline distT="0" distB="0" distL="0" distR="0" wp14:anchorId="59250BC9" wp14:editId="36835C36">
            <wp:extent cx="5466456" cy="7081736"/>
            <wp:effectExtent l="0" t="0" r="1270" b="5080"/>
            <wp:docPr id="1158879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79143" name=""/>
                    <pic:cNvPicPr/>
                  </pic:nvPicPr>
                  <pic:blipFill>
                    <a:blip r:embed="rId19"/>
                    <a:stretch>
                      <a:fillRect/>
                    </a:stretch>
                  </pic:blipFill>
                  <pic:spPr>
                    <a:xfrm>
                      <a:off x="0" y="0"/>
                      <a:ext cx="5485828" cy="7106833"/>
                    </a:xfrm>
                    <a:prstGeom prst="rect">
                      <a:avLst/>
                    </a:prstGeom>
                  </pic:spPr>
                </pic:pic>
              </a:graphicData>
            </a:graphic>
          </wp:inline>
        </w:drawing>
      </w:r>
    </w:p>
    <w:p w14:paraId="74E0818D" w14:textId="77777777" w:rsidR="00815374" w:rsidRDefault="00000000">
      <w:pPr>
        <w:spacing w:after="0" w:line="240" w:lineRule="auto"/>
        <w:jc w:val="center"/>
        <w:rPr>
          <w:rFonts w:ascii="Times New Roman" w:hAnsi="Times New Roman" w:cs="Times New Roman"/>
          <w:b/>
          <w:sz w:val="28"/>
          <w:szCs w:val="28"/>
          <w:lang w:val="en-PH"/>
        </w:rPr>
      </w:pPr>
      <w:r>
        <w:rPr>
          <w:rFonts w:ascii="Times New Roman" w:hAnsi="Times New Roman" w:cs="Times New Roman"/>
          <w:b/>
          <w:sz w:val="28"/>
          <w:szCs w:val="28"/>
          <w:lang w:val="en-PH"/>
        </w:rPr>
        <w:lastRenderedPageBreak/>
        <w:t>CURRICULUM VITAE</w:t>
      </w:r>
    </w:p>
    <w:p w14:paraId="63D6F728" w14:textId="77777777" w:rsidR="00815374" w:rsidRDefault="00815374">
      <w:pPr>
        <w:spacing w:after="0" w:line="240" w:lineRule="auto"/>
        <w:jc w:val="center"/>
        <w:rPr>
          <w:rFonts w:ascii="Times New Roman" w:hAnsi="Times New Roman" w:cs="Times New Roman"/>
          <w:b/>
          <w:sz w:val="28"/>
          <w:szCs w:val="28"/>
          <w:lang w:val="en-PH"/>
        </w:rPr>
      </w:pPr>
    </w:p>
    <w:p w14:paraId="48D499F7" w14:textId="77777777" w:rsidR="00815374" w:rsidRDefault="00815374">
      <w:pPr>
        <w:spacing w:after="0" w:line="240" w:lineRule="auto"/>
        <w:jc w:val="center"/>
        <w:rPr>
          <w:rFonts w:ascii="Times New Roman" w:hAnsi="Times New Roman" w:cs="Times New Roman"/>
          <w:bCs/>
          <w:sz w:val="28"/>
          <w:szCs w:val="28"/>
          <w:lang w:val="en-PH"/>
        </w:rPr>
      </w:pPr>
    </w:p>
    <w:p w14:paraId="1F2369CE" w14:textId="77777777" w:rsidR="00815374" w:rsidRDefault="00000000">
      <w:pPr>
        <w:jc w:val="center"/>
        <w:rPr>
          <w:rFonts w:ascii="Bahnschrift" w:eastAsia="Calibri" w:hAnsi="Bahnschrift" w:cs="Times New Roman"/>
          <w:b/>
          <w:kern w:val="2"/>
          <w:sz w:val="36"/>
          <w14:ligatures w14:val="standardContextual"/>
        </w:rPr>
      </w:pPr>
      <w:r>
        <w:rPr>
          <w:rFonts w:ascii="Bahnschrift" w:eastAsia="Calibri" w:hAnsi="Bahnschrift" w:cs="Times New Roman"/>
          <w:b/>
          <w:noProof/>
          <w:kern w:val="2"/>
          <w:sz w:val="36"/>
        </w:rPr>
        <w:drawing>
          <wp:anchor distT="0" distB="0" distL="114300" distR="114300" simplePos="0" relativeHeight="251667456" behindDoc="1" locked="0" layoutInCell="1" allowOverlap="1" wp14:anchorId="61C942C8" wp14:editId="0113EAFF">
            <wp:simplePos x="0" y="0"/>
            <wp:positionH relativeFrom="column">
              <wp:posOffset>1920240</wp:posOffset>
            </wp:positionH>
            <wp:positionV relativeFrom="paragraph">
              <wp:posOffset>7620</wp:posOffset>
            </wp:positionV>
            <wp:extent cx="1630680" cy="1630680"/>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0680" cy="1630680"/>
                    </a:xfrm>
                    <a:prstGeom prst="rect">
                      <a:avLst/>
                    </a:prstGeom>
                  </pic:spPr>
                </pic:pic>
              </a:graphicData>
            </a:graphic>
          </wp:anchor>
        </w:drawing>
      </w:r>
    </w:p>
    <w:p w14:paraId="2C9ECBD8" w14:textId="77777777" w:rsidR="00815374" w:rsidRDefault="00815374">
      <w:pPr>
        <w:jc w:val="center"/>
        <w:rPr>
          <w:rFonts w:ascii="Bahnschrift" w:eastAsia="Calibri" w:hAnsi="Bahnschrift" w:cs="Times New Roman"/>
          <w:b/>
          <w:kern w:val="2"/>
          <w:sz w:val="36"/>
          <w14:ligatures w14:val="standardContextual"/>
        </w:rPr>
      </w:pPr>
    </w:p>
    <w:p w14:paraId="62FEE64C" w14:textId="77777777" w:rsidR="00815374" w:rsidRDefault="00815374">
      <w:pPr>
        <w:jc w:val="center"/>
        <w:rPr>
          <w:rFonts w:ascii="Bahnschrift" w:eastAsia="Calibri" w:hAnsi="Bahnschrift" w:cs="Times New Roman"/>
          <w:b/>
          <w:kern w:val="2"/>
          <w:sz w:val="36"/>
          <w14:ligatures w14:val="standardContextual"/>
        </w:rPr>
      </w:pPr>
    </w:p>
    <w:p w14:paraId="67D5E0BA" w14:textId="77777777" w:rsidR="00815374" w:rsidRDefault="00815374">
      <w:pPr>
        <w:jc w:val="center"/>
        <w:rPr>
          <w:rFonts w:ascii="Bahnschrift" w:eastAsia="Calibri" w:hAnsi="Bahnschrift" w:cs="Times New Roman"/>
          <w:b/>
          <w:kern w:val="2"/>
          <w:sz w:val="36"/>
          <w14:ligatures w14:val="standardContextual"/>
        </w:rPr>
      </w:pPr>
    </w:p>
    <w:p w14:paraId="131B27B9" w14:textId="77777777" w:rsidR="00815374" w:rsidRDefault="00815374">
      <w:pPr>
        <w:jc w:val="center"/>
        <w:rPr>
          <w:rFonts w:ascii="Bahnschrift" w:eastAsia="Calibri" w:hAnsi="Bahnschrift" w:cs="Times New Roman"/>
          <w:b/>
          <w:kern w:val="2"/>
          <w:sz w:val="36"/>
          <w14:ligatures w14:val="standardContextual"/>
        </w:rPr>
      </w:pPr>
    </w:p>
    <w:p w14:paraId="13CFAA1E" w14:textId="77777777" w:rsidR="00815374" w:rsidRDefault="00000000">
      <w:pPr>
        <w:spacing w:after="0" w:line="240" w:lineRule="auto"/>
        <w:jc w:val="center"/>
        <w:rPr>
          <w:rFonts w:ascii="Bahnschrift" w:eastAsia="Calibri" w:hAnsi="Bahnschrift" w:cs="Times New Roman"/>
          <w:b/>
          <w:kern w:val="2"/>
          <w:sz w:val="36"/>
          <w14:ligatures w14:val="standardContextual"/>
        </w:rPr>
      </w:pPr>
      <w:r>
        <w:rPr>
          <w:rFonts w:ascii="Bahnschrift" w:eastAsia="Calibri" w:hAnsi="Bahnschrift" w:cs="Times New Roman"/>
          <w:b/>
          <w:kern w:val="2"/>
          <w:sz w:val="36"/>
          <w14:ligatures w14:val="standardContextual"/>
        </w:rPr>
        <w:t>Sheila G. Olaivar</w:t>
      </w:r>
    </w:p>
    <w:p w14:paraId="20BE066F" w14:textId="77777777" w:rsidR="00815374" w:rsidRDefault="00815374">
      <w:pPr>
        <w:spacing w:after="0" w:line="240" w:lineRule="auto"/>
        <w:jc w:val="center"/>
        <w:rPr>
          <w:rFonts w:ascii="Bahnschrift" w:eastAsia="Calibri" w:hAnsi="Bahnschrift" w:cs="Times New Roman"/>
          <w:kern w:val="2"/>
          <w14:ligatures w14:val="standardContextual"/>
        </w:rPr>
      </w:pPr>
      <w:hyperlink r:id="rId21" w:history="1">
        <w:r>
          <w:rPr>
            <w:rFonts w:ascii="Bahnschrift" w:eastAsia="Calibri" w:hAnsi="Bahnschrift" w:cs="Times New Roman"/>
            <w:color w:val="0000FF"/>
            <w:kern w:val="2"/>
            <w:u w:val="single"/>
            <w14:ligatures w14:val="standardContextual"/>
          </w:rPr>
          <w:t>https://orcis.org/000-00020233307269</w:t>
        </w:r>
      </w:hyperlink>
    </w:p>
    <w:p w14:paraId="35099961" w14:textId="77777777" w:rsidR="00815374" w:rsidRDefault="00815374">
      <w:pPr>
        <w:spacing w:after="0" w:line="240" w:lineRule="auto"/>
        <w:jc w:val="center"/>
        <w:rPr>
          <w:rFonts w:ascii="Bahnschrift" w:eastAsia="Calibri" w:hAnsi="Bahnschrift" w:cs="Times New Roman"/>
          <w:kern w:val="2"/>
          <w14:ligatures w14:val="standardContextual"/>
        </w:rPr>
      </w:pPr>
      <w:hyperlink r:id="rId22" w:history="1">
        <w:r>
          <w:rPr>
            <w:rFonts w:ascii="Bahnschrift" w:eastAsia="Calibri" w:hAnsi="Bahnschrift" w:cs="Times New Roman"/>
            <w:color w:val="0000FF"/>
            <w:kern w:val="2"/>
            <w:u w:val="single"/>
            <w14:ligatures w14:val="standardContextual"/>
          </w:rPr>
          <w:t>sheiladhing24@gmail.com</w:t>
        </w:r>
      </w:hyperlink>
    </w:p>
    <w:p w14:paraId="4C4DFBE6" w14:textId="77777777" w:rsidR="00815374" w:rsidRDefault="00000000">
      <w:pPr>
        <w:spacing w:after="0" w:line="240" w:lineRule="auto"/>
        <w:jc w:val="center"/>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0027 JP Rizal St., Cogon, Tagbilaran City, Bohol, Philippines</w:t>
      </w:r>
    </w:p>
    <w:p w14:paraId="66C58257" w14:textId="77777777" w:rsidR="00815374" w:rsidRDefault="00815374">
      <w:pPr>
        <w:jc w:val="center"/>
        <w:rPr>
          <w:rFonts w:ascii="Bahnschrift" w:eastAsia="Calibri" w:hAnsi="Bahnschrift" w:cs="Times New Roman"/>
          <w:kern w:val="2"/>
          <w14:ligatures w14:val="standardContextual"/>
        </w:rPr>
      </w:pPr>
    </w:p>
    <w:p w14:paraId="42263100" w14:textId="77777777" w:rsidR="00815374" w:rsidRDefault="00000000">
      <w:pPr>
        <w:spacing w:after="0"/>
        <w:rPr>
          <w:rFonts w:ascii="Bahnschrift" w:eastAsia="Calibri" w:hAnsi="Bahnschrift" w:cs="Times New Roman"/>
          <w:b/>
          <w:kern w:val="2"/>
          <w:sz w:val="28"/>
          <w14:ligatures w14:val="standardContextual"/>
        </w:rPr>
      </w:pPr>
      <w:r>
        <w:rPr>
          <w:rFonts w:ascii="Bahnschrift" w:eastAsia="Calibri" w:hAnsi="Bahnschrift" w:cs="Times New Roman"/>
          <w:b/>
          <w:kern w:val="2"/>
          <w:sz w:val="28"/>
          <w14:ligatures w14:val="standardContextual"/>
        </w:rPr>
        <w:t>Educational Background</w:t>
      </w:r>
    </w:p>
    <w:p w14:paraId="4E32AE55" w14:textId="77777777" w:rsidR="00815374" w:rsidRDefault="00815374">
      <w:pPr>
        <w:spacing w:after="0"/>
        <w:rPr>
          <w:rFonts w:ascii="Bahnschrift" w:eastAsia="Calibri" w:hAnsi="Bahnschrift" w:cs="Times New Roman"/>
          <w:kern w:val="2"/>
          <w14:ligatures w14:val="standardContextual"/>
        </w:rPr>
      </w:pPr>
    </w:p>
    <w:p w14:paraId="0956CAD9"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t>Graduate School:</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b/>
          <w:kern w:val="2"/>
          <w14:ligatures w14:val="standardContextual"/>
        </w:rPr>
        <w:t>Master of Arts in Nursing</w:t>
      </w:r>
    </w:p>
    <w:p w14:paraId="61B0A3BF"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University of Cebu – Main Campus</w:t>
      </w:r>
    </w:p>
    <w:p w14:paraId="5086CA13"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proofErr w:type="spellStart"/>
      <w:r>
        <w:rPr>
          <w:rFonts w:ascii="Bahnschrift" w:eastAsia="Calibri" w:hAnsi="Bahnschrift" w:cs="Times New Roman"/>
          <w:kern w:val="2"/>
          <w14:ligatures w14:val="standardContextual"/>
        </w:rPr>
        <w:t>Xxxx</w:t>
      </w:r>
      <w:proofErr w:type="spellEnd"/>
      <w:r>
        <w:rPr>
          <w:rFonts w:ascii="Bahnschrift" w:eastAsia="Calibri" w:hAnsi="Bahnschrift" w:cs="Times New Roman"/>
          <w:kern w:val="2"/>
          <w14:ligatures w14:val="standardContextual"/>
        </w:rPr>
        <w:t xml:space="preserve"> to present (on-going)</w:t>
      </w:r>
    </w:p>
    <w:p w14:paraId="5E032620" w14:textId="77777777" w:rsidR="00815374" w:rsidRDefault="00815374">
      <w:pPr>
        <w:spacing w:after="0"/>
        <w:rPr>
          <w:rFonts w:ascii="Bahnschrift" w:eastAsia="Calibri" w:hAnsi="Bahnschrift" w:cs="Times New Roman"/>
          <w:kern w:val="2"/>
          <w14:ligatures w14:val="standardContextual"/>
        </w:rPr>
      </w:pPr>
    </w:p>
    <w:p w14:paraId="39DA70B1"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College:</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b/>
          <w:kern w:val="2"/>
          <w14:ligatures w14:val="standardContextual"/>
        </w:rPr>
        <w:t>Bachelor of Science in Nursing</w:t>
      </w:r>
    </w:p>
    <w:p w14:paraId="0C2212B1"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 xml:space="preserve">Saint Paul College Foundation Inc. </w:t>
      </w:r>
    </w:p>
    <w:p w14:paraId="1233C25B"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Graduated March 2006</w:t>
      </w:r>
    </w:p>
    <w:p w14:paraId="66B3DD6C" w14:textId="77777777" w:rsidR="00815374" w:rsidRDefault="00815374">
      <w:pPr>
        <w:spacing w:after="0"/>
        <w:rPr>
          <w:rFonts w:ascii="Bahnschrift" w:eastAsia="Calibri" w:hAnsi="Bahnschrift" w:cs="Times New Roman"/>
          <w:kern w:val="2"/>
          <w14:ligatures w14:val="standardContextual"/>
        </w:rPr>
      </w:pPr>
    </w:p>
    <w:p w14:paraId="1D425333"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High School:</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Colegio de la Medalla Milagrosa</w:t>
      </w:r>
    </w:p>
    <w:p w14:paraId="147E92A3"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Graduated March 2002</w:t>
      </w:r>
    </w:p>
    <w:p w14:paraId="56CC3927" w14:textId="77777777" w:rsidR="00815374" w:rsidRDefault="00815374">
      <w:pPr>
        <w:spacing w:after="0"/>
        <w:rPr>
          <w:rFonts w:ascii="Bahnschrift" w:eastAsia="Calibri" w:hAnsi="Bahnschrift" w:cs="Times New Roman"/>
          <w:kern w:val="2"/>
          <w14:ligatures w14:val="standardContextual"/>
        </w:rPr>
      </w:pPr>
    </w:p>
    <w:p w14:paraId="73B96103"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 xml:space="preserve">Elementary: </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Cebu Eastern Collage</w:t>
      </w:r>
    </w:p>
    <w:p w14:paraId="29CB93BF"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Graduated March 1996</w:t>
      </w:r>
    </w:p>
    <w:p w14:paraId="01EFD058" w14:textId="77777777" w:rsidR="00815374" w:rsidRDefault="00815374">
      <w:pPr>
        <w:spacing w:after="0"/>
        <w:rPr>
          <w:rFonts w:ascii="Bahnschrift" w:eastAsia="Calibri" w:hAnsi="Bahnschrift" w:cs="Times New Roman"/>
          <w:kern w:val="2"/>
          <w14:ligatures w14:val="standardContextual"/>
        </w:rPr>
      </w:pPr>
    </w:p>
    <w:p w14:paraId="68187E28" w14:textId="77777777" w:rsidR="00815374" w:rsidRDefault="00000000">
      <w:pPr>
        <w:spacing w:after="0"/>
        <w:rPr>
          <w:rFonts w:ascii="Bahnschrift" w:eastAsia="Calibri" w:hAnsi="Bahnschrift" w:cs="Times New Roman"/>
          <w:b/>
          <w:kern w:val="2"/>
          <w:sz w:val="28"/>
          <w14:ligatures w14:val="standardContextual"/>
        </w:rPr>
      </w:pPr>
      <w:r>
        <w:rPr>
          <w:rFonts w:ascii="Bahnschrift" w:eastAsia="Calibri" w:hAnsi="Bahnschrift" w:cs="Times New Roman"/>
          <w:b/>
          <w:kern w:val="2"/>
          <w:sz w:val="28"/>
          <w14:ligatures w14:val="standardContextual"/>
        </w:rPr>
        <w:t>Work Experiences</w:t>
      </w:r>
    </w:p>
    <w:p w14:paraId="0EACBB99" w14:textId="77777777" w:rsidR="00815374" w:rsidRDefault="00815374">
      <w:pPr>
        <w:spacing w:after="0"/>
        <w:rPr>
          <w:rFonts w:ascii="Bahnschrift" w:eastAsia="Calibri" w:hAnsi="Bahnschrift" w:cs="Times New Roman"/>
          <w:kern w:val="2"/>
          <w14:ligatures w14:val="standardContextual"/>
        </w:rPr>
      </w:pPr>
    </w:p>
    <w:p w14:paraId="13A598C1"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b/>
          <w:kern w:val="2"/>
          <w14:ligatures w14:val="standardContextual"/>
        </w:rPr>
        <w:tab/>
        <w:t>Scrub Nurse</w:t>
      </w:r>
      <w:r>
        <w:rPr>
          <w:rFonts w:ascii="Bahnschrift" w:eastAsia="Calibri" w:hAnsi="Bahnschrift" w:cs="Times New Roman"/>
          <w:kern w:val="2"/>
          <w14:ligatures w14:val="standardContextual"/>
        </w:rPr>
        <w:t xml:space="preserve"> – online:</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Southwest Cancer Care</w:t>
      </w:r>
    </w:p>
    <w:p w14:paraId="52E1D21E"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September 2023 – up to present</w:t>
      </w:r>
    </w:p>
    <w:p w14:paraId="3C46B6F8" w14:textId="77777777" w:rsidR="00815374" w:rsidRDefault="00815374">
      <w:pPr>
        <w:spacing w:after="0"/>
        <w:rPr>
          <w:rFonts w:ascii="Bahnschrift" w:eastAsia="Calibri" w:hAnsi="Bahnschrift" w:cs="Times New Roman"/>
          <w:kern w:val="2"/>
          <w14:ligatures w14:val="standardContextual"/>
        </w:rPr>
      </w:pPr>
    </w:p>
    <w:p w14:paraId="7FE61B69"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b/>
          <w:kern w:val="2"/>
          <w14:ligatures w14:val="standardContextual"/>
        </w:rPr>
        <w:t>Clinical Instructor</w:t>
      </w:r>
      <w:r>
        <w:rPr>
          <w:rFonts w:ascii="Bahnschrift" w:eastAsia="Calibri" w:hAnsi="Bahnschrift" w:cs="Times New Roman"/>
          <w:kern w:val="2"/>
          <w14:ligatures w14:val="standardContextual"/>
        </w:rPr>
        <w:t>:</w:t>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Saint Paul College Foundation Inc.</w:t>
      </w:r>
    </w:p>
    <w:p w14:paraId="39B68AC0" w14:textId="77777777" w:rsidR="00815374" w:rsidRDefault="00000000">
      <w:pPr>
        <w:spacing w:after="0"/>
        <w:rPr>
          <w:rFonts w:ascii="Bahnschrift" w:eastAsia="Calibri" w:hAnsi="Bahnschrift" w:cs="Times New Roman"/>
          <w:kern w:val="2"/>
          <w14:ligatures w14:val="standardContextual"/>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proofErr w:type="spellStart"/>
      <w:r>
        <w:rPr>
          <w:rFonts w:ascii="Bahnschrift" w:eastAsia="Calibri" w:hAnsi="Bahnschrift" w:cs="Times New Roman"/>
          <w:kern w:val="2"/>
          <w14:ligatures w14:val="standardContextual"/>
        </w:rPr>
        <w:t>Bulacao</w:t>
      </w:r>
      <w:proofErr w:type="spellEnd"/>
      <w:r>
        <w:rPr>
          <w:rFonts w:ascii="Bahnschrift" w:eastAsia="Calibri" w:hAnsi="Bahnschrift" w:cs="Times New Roman"/>
          <w:kern w:val="2"/>
          <w14:ligatures w14:val="standardContextual"/>
        </w:rPr>
        <w:t>, Pardo, Cebu City</w:t>
      </w:r>
    </w:p>
    <w:p w14:paraId="2AF5A81D" w14:textId="77777777" w:rsidR="00815374" w:rsidRDefault="00000000">
      <w:pPr>
        <w:spacing w:after="0"/>
        <w:rPr>
          <w:rFonts w:ascii="Times New Roman" w:eastAsia="Tahoma" w:hAnsi="Times New Roman" w:cs="Times New Roman"/>
          <w:color w:val="222222"/>
        </w:rPr>
      </w:pP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r>
      <w:r>
        <w:rPr>
          <w:rFonts w:ascii="Bahnschrift" w:eastAsia="Calibri" w:hAnsi="Bahnschrift" w:cs="Times New Roman"/>
          <w:kern w:val="2"/>
          <w14:ligatures w14:val="standardContextual"/>
        </w:rPr>
        <w:tab/>
        <w:t>June 2006 – March 2011</w:t>
      </w:r>
    </w:p>
    <w:sectPr w:rsidR="00815374" w:rsidSect="009411FF">
      <w:headerReference w:type="default" r:id="rId23"/>
      <w:pgSz w:w="12240" w:h="15840"/>
      <w:pgMar w:top="1440" w:right="1440" w:bottom="1440" w:left="2160" w:header="708" w:footer="708" w:gutter="0"/>
      <w:pgNumType w:start="8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6141E" w14:textId="77777777" w:rsidR="00DC7FE0" w:rsidRDefault="00DC7FE0">
      <w:pPr>
        <w:spacing w:after="0" w:line="240" w:lineRule="auto"/>
      </w:pPr>
      <w:r>
        <w:separator/>
      </w:r>
    </w:p>
  </w:endnote>
  <w:endnote w:type="continuationSeparator" w:id="0">
    <w:p w14:paraId="39A9AF2B" w14:textId="77777777" w:rsidR="00DC7FE0" w:rsidRDefault="00DC7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20B0604020202020204"/>
    <w:charset w:val="00"/>
    <w:family w:val="roman"/>
    <w:pitch w:val="default"/>
  </w:font>
  <w:font w:name="STIXGeneral-Regular">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59F8" w14:textId="77777777" w:rsidR="00E11A3C" w:rsidRDefault="00E11A3C">
    <w:pPr>
      <w:pStyle w:val="Footer"/>
      <w:jc w:val="center"/>
    </w:pPr>
  </w:p>
  <w:p w14:paraId="1ECC6573" w14:textId="77777777" w:rsidR="00E11A3C" w:rsidRDefault="00E11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6F54E" w14:textId="77777777" w:rsidR="00DC7FE0" w:rsidRDefault="00DC7FE0">
      <w:pPr>
        <w:spacing w:after="0" w:line="240" w:lineRule="auto"/>
      </w:pPr>
      <w:r>
        <w:separator/>
      </w:r>
    </w:p>
  </w:footnote>
  <w:footnote w:type="continuationSeparator" w:id="0">
    <w:p w14:paraId="08A8B40D" w14:textId="77777777" w:rsidR="00DC7FE0" w:rsidRDefault="00DC7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9620471"/>
    </w:sdtPr>
    <w:sdtEndPr>
      <w:rPr>
        <w:rFonts w:ascii="Times New Roman" w:hAnsi="Times New Roman" w:cs="Times New Roman"/>
        <w:sz w:val="28"/>
        <w:szCs w:val="28"/>
      </w:rPr>
    </w:sdtEndPr>
    <w:sdtContent>
      <w:p w14:paraId="6768E339" w14:textId="77777777" w:rsidR="00E11A3C" w:rsidRDefault="00E11A3C">
        <w:pPr>
          <w:pStyle w:val="Header"/>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p>
    </w:sdtContent>
  </w:sdt>
  <w:p w14:paraId="3DE1FF10" w14:textId="77777777" w:rsidR="00E11A3C" w:rsidRDefault="00E11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08959" w14:textId="77777777" w:rsidR="00815374" w:rsidRDefault="00000000">
    <w:pPr>
      <w:pStyle w:val="Header"/>
    </w:pPr>
    <w:r>
      <w:rPr>
        <w:noProof/>
      </w:rPr>
      <mc:AlternateContent>
        <mc:Choice Requires="wps">
          <w:drawing>
            <wp:anchor distT="0" distB="0" distL="114300" distR="114300" simplePos="0" relativeHeight="251659264" behindDoc="0" locked="0" layoutInCell="1" allowOverlap="1" wp14:anchorId="3C227A89" wp14:editId="6A6B8C43">
              <wp:simplePos x="0" y="0"/>
              <wp:positionH relativeFrom="margin">
                <wp:posOffset>5403850</wp:posOffset>
              </wp:positionH>
              <wp:positionV relativeFrom="paragraph">
                <wp:posOffset>1270</wp:posOffset>
              </wp:positionV>
              <wp:extent cx="273050" cy="1828800"/>
              <wp:effectExtent l="0" t="0" r="12700" b="7620"/>
              <wp:wrapNone/>
              <wp:docPr id="2" name="Text Box 2"/>
              <wp:cNvGraphicFramePr/>
              <a:graphic xmlns:a="http://schemas.openxmlformats.org/drawingml/2006/main">
                <a:graphicData uri="http://schemas.microsoft.com/office/word/2010/wordprocessingShape">
                  <wps:wsp>
                    <wps:cNvSpPr txBox="1"/>
                    <wps:spPr>
                      <a:xfrm>
                        <a:off x="0" y="0"/>
                        <a:ext cx="2730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DA3D1" w14:textId="77777777" w:rsidR="00815374" w:rsidRPr="00E11A3C" w:rsidRDefault="00000000">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Pr="00E11A3C">
                            <w:rPr>
                              <w:rFonts w:ascii="Times New Roman" w:hAnsi="Times New Roman" w:cs="Times New Roman"/>
                              <w:sz w:val="24"/>
                              <w:szCs w:val="24"/>
                            </w:rPr>
                            <w:t>1</w:t>
                          </w:r>
                          <w:r w:rsidRPr="00E11A3C">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3C227A89" id="_x0000_t202" coordsize="21600,21600" o:spt="202" path="m,l,21600r21600,l21600,xe">
              <v:stroke joinstyle="miter"/>
              <v:path gradientshapeok="t" o:connecttype="rect"/>
            </v:shapetype>
            <v:shape id="Text Box 2" o:spid="_x0000_s1040" type="#_x0000_t202" style="position:absolute;margin-left:425.5pt;margin-top:.1pt;width:21.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SCzQgIAAOUEAAAOAAAAZHJzL2Uyb0RvYy54bWysVE2P0zAQvSPxHyzfadKuWKqq6ap0VYRU&#13;&#10;sastiLPr2E2E4zH2tEn59YydpoWFyyIuzsTz/eaN53ddY9hR+VCDLfh4lHOmrISytvuCf/m8fjPl&#13;&#10;LKCwpTBgVcFPKvC7xetX89bN1AQqMKXyjILYMGtdwStEN8uyICvViDACpywpNfhGIP36fVZ60VL0&#13;&#10;xmSTPL/NWvCl8yBVCHR73yv5IsXXWkl80DooZKbgVBum06dzF89sMRezvReuquW5DPEPVTSitpT0&#13;&#10;EupeoGAHX/8RqqmlhwAaRxKaDLSupUo9UDfj/Fk320o4lXohcIK7wBT+X1j56bh1j55h9x46GmAE&#13;&#10;pHVhFugy9tNp38QvVcpITxCeLrCpDpmky8m7m/wtaSSpxtPJdJonXLOrt/MBPyhoWBQK7mksCS1x&#13;&#10;3ASkjGQ6mMRkFta1MWk0xrK24Lc3FP83DXkYS47XWpOEJ6OinbFPSrO6TCXHi0QotTKeHQVRQUip&#13;&#10;LKZuUySyjlaa0r7E8WwfXVUi20ucLx4pM1i8ODe1BZ/6fVZ2+W0oWff2AwJ93xEC7HbdeYY7KE80&#13;&#10;Wg8964OT65rw34iAj8ITzWlmtLr4QIc2QDjDWeKsAv/jb/fRnthHWs5aWpuCh+8H4RVn5qMlXsYd&#13;&#10;GwQ/CLtBsIdmBQT/mB4FJ5NIDh7NIGoPzVfa6GXMQiphJeUqOA7iCvvlpRdBquUyGdEmOYEbu3Uy&#13;&#10;hk7jdssDEosSuSIsPRZnuGiXEufOex+X9df/ZHV9nRY/AQAA//8DAFBLAwQUAAYACAAAACEA+tYC&#13;&#10;BuEAAAANAQAADwAAAGRycy9kb3ducmV2LnhtbEyPzU7DMBCE70i8g7VI3KjTCFBI41SInx7gRIpQ&#13;&#10;j9vYiVPidRS7aeDpWU5wWWk0mtn5ivXsejGZMXSeFCwXCQhDtdcdtQret89XGYgQkTT2noyCLxNg&#13;&#10;XZ6fFZhrf6I3M1WxFVxCIUcFNsYhlzLU1jgMCz8YYq/xo8PIcmylHvHE5a6XaZLcSocd8QeLg3mw&#13;&#10;pv6sjo5nfLwmbvPd2J17wSZUdjttng5KXV7Mjys+9ysQ0czxLwG/DByEkoft/ZF0EL2C7GbJQFFB&#13;&#10;CoLt7O6a5Z5llqUgy0L+pyh/AAAA//8DAFBLAQItABQABgAIAAAAIQC2gziS/gAAAOEBAAATAAAA&#13;&#10;AAAAAAAAAAAAAAAAAABbQ29udGVudF9UeXBlc10ueG1sUEsBAi0AFAAGAAgAAAAhADj9If/WAAAA&#13;&#10;lAEAAAsAAAAAAAAAAAAAAAAALwEAAF9yZWxzLy5yZWxzUEsBAi0AFAAGAAgAAAAhAJh9ILNCAgAA&#13;&#10;5QQAAA4AAAAAAAAAAAAAAAAALgIAAGRycy9lMm9Eb2MueG1sUEsBAi0AFAAGAAgAAAAhAPrWAgbh&#13;&#10;AAAADQEAAA8AAAAAAAAAAAAAAAAAnAQAAGRycy9kb3ducmV2LnhtbFBLBQYAAAAABAAEAPMAAACq&#13;&#10;BQAAAAA=&#13;&#10;" filled="f" stroked="f" strokeweight=".5pt">
              <v:textbox style="mso-fit-shape-to-text:t" inset="0,0,0,0">
                <w:txbxContent>
                  <w:p w14:paraId="60DDA3D1" w14:textId="77777777" w:rsidR="00815374" w:rsidRPr="00E11A3C" w:rsidRDefault="00000000">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Pr="00E11A3C">
                      <w:rPr>
                        <w:rFonts w:ascii="Times New Roman" w:hAnsi="Times New Roman" w:cs="Times New Roman"/>
                        <w:sz w:val="24"/>
                        <w:szCs w:val="24"/>
                      </w:rPr>
                      <w:t>1</w:t>
                    </w:r>
                    <w:r w:rsidRPr="00E11A3C">
                      <w:rPr>
                        <w:rFonts w:ascii="Times New Roman" w:hAnsi="Times New Roman" w:cs="Times New Roman"/>
                        <w:sz w:val="24"/>
                        <w:szCs w:val="24"/>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8066" w14:textId="77777777" w:rsidR="00E11A3C" w:rsidRDefault="00E11A3C">
    <w:pPr>
      <w:pStyle w:val="Header"/>
    </w:pPr>
    <w:r>
      <w:rPr>
        <w:noProof/>
      </w:rPr>
      <mc:AlternateContent>
        <mc:Choice Requires="wps">
          <w:drawing>
            <wp:anchor distT="0" distB="0" distL="114300" distR="114300" simplePos="0" relativeHeight="251661312" behindDoc="0" locked="0" layoutInCell="1" allowOverlap="1" wp14:anchorId="755A9C26" wp14:editId="2817EE1B">
              <wp:simplePos x="0" y="0"/>
              <wp:positionH relativeFrom="margin">
                <wp:posOffset>5283200</wp:posOffset>
              </wp:positionH>
              <wp:positionV relativeFrom="paragraph">
                <wp:posOffset>-100330</wp:posOffset>
              </wp:positionV>
              <wp:extent cx="393700" cy="398780"/>
              <wp:effectExtent l="0" t="0" r="6350" b="1270"/>
              <wp:wrapNone/>
              <wp:docPr id="992915656" name="Text Box 992915656"/>
              <wp:cNvGraphicFramePr/>
              <a:graphic xmlns:a="http://schemas.openxmlformats.org/drawingml/2006/main">
                <a:graphicData uri="http://schemas.microsoft.com/office/word/2010/wordprocessingShape">
                  <wps:wsp>
                    <wps:cNvSpPr txBox="1"/>
                    <wps:spPr>
                      <a:xfrm>
                        <a:off x="0" y="0"/>
                        <a:ext cx="393700" cy="398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88D5B" w14:textId="77777777" w:rsidR="00E11A3C" w:rsidRPr="00E11A3C" w:rsidRDefault="00E11A3C">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Pr="00E11A3C">
                            <w:rPr>
                              <w:rFonts w:ascii="Times New Roman" w:hAnsi="Times New Roman" w:cs="Times New Roman"/>
                              <w:sz w:val="24"/>
                              <w:szCs w:val="24"/>
                            </w:rPr>
                            <w:t>1</w:t>
                          </w:r>
                          <w:r w:rsidRPr="00E11A3C">
                            <w:rPr>
                              <w:rFonts w:ascii="Times New Roman" w:hAnsi="Times New Roman"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55A9C26" id="_x0000_t202" coordsize="21600,21600" o:spt="202" path="m,l,21600r21600,l21600,xe">
              <v:stroke joinstyle="miter"/>
              <v:path gradientshapeok="t" o:connecttype="rect"/>
            </v:shapetype>
            <v:shape id="Text Box 992915656" o:spid="_x0000_s1041" type="#_x0000_t202" style="position:absolute;margin-left:416pt;margin-top:-7.9pt;width:31pt;height:31.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J8/RwIAAOsEAAAOAAAAZHJzL2Uyb0RvYy54bWysVEuP0zAQviPxHyzfadKt2EfVdFW6KkKq&#13;&#10;2BUFcXYdu7GwPcZ2m5Rfz9ht0tXCZREXZ+KZbx7fzHh23xlNDsIHBbai41FJibAcamV3Ff32dfXu&#13;&#10;lpIQma2ZBisqehSB3s/fvpm1biquoAFdC0/QiQ3T1lW0idFNiyLwRhgWRuCERaUEb1jEX78ras9a&#13;&#10;9G50cVWW10ULvnYeuAgBbx9OSjrP/qUUPD5KGUQkuqKYW8ynz+c2ncV8xqY7z1yj+DkN9g9ZGKYs&#13;&#10;Bh1cPbDIyN6rP1wZxT0EkHHEwRQgpeIi14DVjMsX1Wwa5kSuBckJbqAp/D+3/PNh4548id0H6LCB&#13;&#10;iZDWhWnAy1RPJ71JX8yUoB4pPA60iS4SjpeTu8lNiRqOqsnd7c1tprW4gJ0P8aMAQ5JQUY9dyWSx&#13;&#10;wzpEDIimvUmKZWGltM6d0Za0Fb2evC8zYNAgQlsEXlLNUjxqkTxo+0VIouqccbrI8ySW2pMDw0lg&#13;&#10;nAsbc7HZE1onK4lhXwM82yeoyLP2GvCAyJHBxgFslAWf632Rdv2jT1me7HsGTnUnCmK37bDwZ53c&#13;&#10;Qn3EBns4zX5wfKWwDWsW4hPzOOzYOVzg+IiH1IB0w1mipAH/62/3yR5nELWUtLg8FQ0/98wLSvQn&#13;&#10;i9OZNq0XfC9se8HuzRKwC2N8GhzPIgJ81L0oPZjvuNeLFAVVzHKMVdHYi8t4WmF8F7hYLLIR7pNj&#13;&#10;cW03jifXiVULi30EqfKMJXZOXJxZw43Ko3fe/rSyz/+z1eWNmv8GAAD//wMAUEsDBBQABgAIAAAA&#13;&#10;IQBC3BXk5AAAAA8BAAAPAAAAZHJzL2Rvd25yZXYueG1sTI/LTsMwEEX3SPyDNUjsWjul0JDGqRCF&#13;&#10;HYVSQIKdEw9JhB9R7KTh7xlWsBlpXvfek28ma9iIfWi9k5DMBTB0ldetqyW8vtzPUmAhKqeV8Q4l&#13;&#10;fGOATXF6kqtM+6N7xvEQa0YiLmRKQhNjl3EeqgatCnPfoaPdp++titT2Nde9OpK4NXwhxBW3qnXk&#13;&#10;0KgObxusvg6DlWDeQ/9Qivgxbutd3D/x4e0ueZTy/GzarqncrIFFnOLfB/wyUH4oKFjpB6cDMxLS&#13;&#10;iwUBRQmz5JJA6CK9XtKklLBcCeBFzv9zFD8AAAD//wMAUEsBAi0AFAAGAAgAAAAhALaDOJL+AAAA&#13;&#10;4QEAABMAAAAAAAAAAAAAAAAAAAAAAFtDb250ZW50X1R5cGVzXS54bWxQSwECLQAUAAYACAAAACEA&#13;&#10;OP0h/9YAAACUAQAACwAAAAAAAAAAAAAAAAAvAQAAX3JlbHMvLnJlbHNQSwECLQAUAAYACAAAACEA&#13;&#10;1pyfP0cCAADrBAAADgAAAAAAAAAAAAAAAAAuAgAAZHJzL2Uyb0RvYy54bWxQSwECLQAUAAYACAAA&#13;&#10;ACEAQtwV5OQAAAAPAQAADwAAAAAAAAAAAAAAAAChBAAAZHJzL2Rvd25yZXYueG1sUEsFBgAAAAAE&#13;&#10;AAQA8wAAALIFAAAAAA==&#13;&#10;" filled="f" stroked="f" strokeweight=".5pt">
              <v:textbox inset="0,0,0,0">
                <w:txbxContent>
                  <w:p w14:paraId="31F88D5B" w14:textId="77777777" w:rsidR="00E11A3C" w:rsidRPr="00E11A3C" w:rsidRDefault="00E11A3C">
                    <w:pPr>
                      <w:pStyle w:val="Header"/>
                      <w:rPr>
                        <w:rFonts w:ascii="Times New Roman" w:hAnsi="Times New Roman" w:cs="Times New Roman"/>
                        <w:sz w:val="24"/>
                        <w:szCs w:val="24"/>
                      </w:rPr>
                    </w:pPr>
                    <w:r w:rsidRPr="00E11A3C">
                      <w:rPr>
                        <w:rFonts w:ascii="Times New Roman" w:hAnsi="Times New Roman" w:cs="Times New Roman"/>
                        <w:sz w:val="24"/>
                        <w:szCs w:val="24"/>
                      </w:rPr>
                      <w:fldChar w:fldCharType="begin"/>
                    </w:r>
                    <w:r w:rsidRPr="00E11A3C">
                      <w:rPr>
                        <w:rFonts w:ascii="Times New Roman" w:hAnsi="Times New Roman" w:cs="Times New Roman"/>
                        <w:sz w:val="24"/>
                        <w:szCs w:val="24"/>
                      </w:rPr>
                      <w:instrText xml:space="preserve"> PAGE  \* MERGEFORMAT </w:instrText>
                    </w:r>
                    <w:r w:rsidRPr="00E11A3C">
                      <w:rPr>
                        <w:rFonts w:ascii="Times New Roman" w:hAnsi="Times New Roman" w:cs="Times New Roman"/>
                        <w:sz w:val="24"/>
                        <w:szCs w:val="24"/>
                      </w:rPr>
                      <w:fldChar w:fldCharType="separate"/>
                    </w:r>
                    <w:r w:rsidRPr="00E11A3C">
                      <w:rPr>
                        <w:rFonts w:ascii="Times New Roman" w:hAnsi="Times New Roman" w:cs="Times New Roman"/>
                        <w:sz w:val="24"/>
                        <w:szCs w:val="24"/>
                      </w:rPr>
                      <w:t>1</w:t>
                    </w:r>
                    <w:r w:rsidRPr="00E11A3C">
                      <w:rPr>
                        <w:rFonts w:ascii="Times New Roman" w:hAnsi="Times New Roman" w:cs="Times New Roman"/>
                        <w:sz w:val="24"/>
                        <w:szCs w:val="24"/>
                      </w:rPr>
                      <w:fldChar w:fldCharType="end"/>
                    </w:r>
                  </w:p>
                </w:txbxContent>
              </v:textbox>
              <w10:wrap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1641396"/>
      <w:docPartObj>
        <w:docPartGallery w:val="Page Numbers (Top of Page)"/>
        <w:docPartUnique/>
      </w:docPartObj>
    </w:sdtPr>
    <w:sdtEndPr>
      <w:rPr>
        <w:noProof/>
      </w:rPr>
    </w:sdtEndPr>
    <w:sdtContent>
      <w:p w14:paraId="2F6D4DFC" w14:textId="7C6F5FB8" w:rsidR="009411FF" w:rsidRDefault="009411F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B660E54" w14:textId="09A238E5" w:rsidR="00DF7963" w:rsidRDefault="00DF79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0772600"/>
      <w:docPartObj>
        <w:docPartGallery w:val="Page Numbers (Top of Page)"/>
        <w:docPartUnique/>
      </w:docPartObj>
    </w:sdtPr>
    <w:sdtEndPr>
      <w:rPr>
        <w:rFonts w:ascii="Times New Roman" w:hAnsi="Times New Roman" w:cs="Times New Roman"/>
        <w:noProof/>
        <w:sz w:val="24"/>
        <w:szCs w:val="24"/>
      </w:rPr>
    </w:sdtEndPr>
    <w:sdtContent>
      <w:p w14:paraId="1EC135AF" w14:textId="77777777" w:rsidR="009411FF" w:rsidRPr="009411FF" w:rsidRDefault="009411FF">
        <w:pPr>
          <w:pStyle w:val="Header"/>
          <w:jc w:val="right"/>
          <w:rPr>
            <w:rFonts w:ascii="Times New Roman" w:hAnsi="Times New Roman" w:cs="Times New Roman"/>
            <w:sz w:val="24"/>
            <w:szCs w:val="24"/>
          </w:rPr>
        </w:pPr>
        <w:r w:rsidRPr="009411FF">
          <w:rPr>
            <w:rFonts w:ascii="Times New Roman" w:hAnsi="Times New Roman" w:cs="Times New Roman"/>
            <w:sz w:val="24"/>
            <w:szCs w:val="24"/>
          </w:rPr>
          <w:fldChar w:fldCharType="begin"/>
        </w:r>
        <w:r w:rsidRPr="009411FF">
          <w:rPr>
            <w:rFonts w:ascii="Times New Roman" w:hAnsi="Times New Roman" w:cs="Times New Roman"/>
            <w:sz w:val="24"/>
            <w:szCs w:val="24"/>
          </w:rPr>
          <w:instrText xml:space="preserve"> PAGE   \* MERGEFORMAT </w:instrText>
        </w:r>
        <w:r w:rsidRPr="009411FF">
          <w:rPr>
            <w:rFonts w:ascii="Times New Roman" w:hAnsi="Times New Roman" w:cs="Times New Roman"/>
            <w:sz w:val="24"/>
            <w:szCs w:val="24"/>
          </w:rPr>
          <w:fldChar w:fldCharType="separate"/>
        </w:r>
        <w:r w:rsidRPr="009411FF">
          <w:rPr>
            <w:rFonts w:ascii="Times New Roman" w:hAnsi="Times New Roman" w:cs="Times New Roman"/>
            <w:noProof/>
            <w:sz w:val="24"/>
            <w:szCs w:val="24"/>
          </w:rPr>
          <w:t>2</w:t>
        </w:r>
        <w:r w:rsidRPr="009411FF">
          <w:rPr>
            <w:rFonts w:ascii="Times New Roman" w:hAnsi="Times New Roman" w:cs="Times New Roman"/>
            <w:noProof/>
            <w:sz w:val="24"/>
            <w:szCs w:val="24"/>
          </w:rPr>
          <w:fldChar w:fldCharType="end"/>
        </w:r>
      </w:p>
    </w:sdtContent>
  </w:sdt>
  <w:p w14:paraId="7535364A" w14:textId="77777777" w:rsidR="009411FF" w:rsidRDefault="009411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827FB3"/>
    <w:multiLevelType w:val="multilevel"/>
    <w:tmpl w:val="85827FB3"/>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EE997F85"/>
    <w:multiLevelType w:val="multilevel"/>
    <w:tmpl w:val="EE997F85"/>
    <w:lvl w:ilvl="0">
      <w:start w:val="1"/>
      <w:numFmt w:val="decimal"/>
      <w:suff w:val="space"/>
      <w:lvlText w:val="%1."/>
      <w:lvlJc w:val="left"/>
      <w:rPr>
        <w:rFonts w:ascii="Times New Roman" w:eastAsiaTheme="minorHAnsi" w:hAnsi="Times New Roman" w:cs="Times New Roman"/>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15AA3D52"/>
    <w:multiLevelType w:val="multilevel"/>
    <w:tmpl w:val="15AA3D5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B4E3F7E"/>
    <w:multiLevelType w:val="singleLevel"/>
    <w:tmpl w:val="4B4E3F7E"/>
    <w:lvl w:ilvl="0">
      <w:start w:val="1"/>
      <w:numFmt w:val="decimal"/>
      <w:suff w:val="space"/>
      <w:lvlText w:val="%1."/>
      <w:lvlJc w:val="left"/>
    </w:lvl>
  </w:abstractNum>
  <w:abstractNum w:abstractNumId="4" w15:restartNumberingAfterBreak="0">
    <w:nsid w:val="645D1568"/>
    <w:multiLevelType w:val="multilevel"/>
    <w:tmpl w:val="645D1568"/>
    <w:lvl w:ilvl="0">
      <w:numFmt w:val="decimal"/>
      <w:lvlText w:val="%1.0"/>
      <w:lvlJc w:val="left"/>
      <w:pPr>
        <w:ind w:left="375" w:hanging="375"/>
      </w:pPr>
      <w:rPr>
        <w:rFonts w:cstheme="minorHAnsi" w:hint="default"/>
      </w:rPr>
    </w:lvl>
    <w:lvl w:ilvl="1">
      <w:start w:val="1"/>
      <w:numFmt w:val="decimalZero"/>
      <w:lvlText w:val="%1.%2"/>
      <w:lvlJc w:val="left"/>
      <w:pPr>
        <w:ind w:left="1095" w:hanging="375"/>
      </w:pPr>
      <w:rPr>
        <w:rFonts w:cstheme="minorHAnsi" w:hint="default"/>
      </w:rPr>
    </w:lvl>
    <w:lvl w:ilvl="2">
      <w:start w:val="1"/>
      <w:numFmt w:val="decimal"/>
      <w:lvlText w:val="%1.%2.%3"/>
      <w:lvlJc w:val="left"/>
      <w:pPr>
        <w:ind w:left="2160" w:hanging="720"/>
      </w:pPr>
      <w:rPr>
        <w:rFonts w:cstheme="minorHAnsi" w:hint="default"/>
      </w:rPr>
    </w:lvl>
    <w:lvl w:ilvl="3">
      <w:start w:val="1"/>
      <w:numFmt w:val="decimal"/>
      <w:lvlText w:val="%1.%2.%3.%4"/>
      <w:lvlJc w:val="left"/>
      <w:pPr>
        <w:ind w:left="2880" w:hanging="720"/>
      </w:pPr>
      <w:rPr>
        <w:rFonts w:cstheme="minorHAnsi" w:hint="default"/>
      </w:rPr>
    </w:lvl>
    <w:lvl w:ilvl="4">
      <w:start w:val="1"/>
      <w:numFmt w:val="decimal"/>
      <w:lvlText w:val="%1.%2.%3.%4.%5"/>
      <w:lvlJc w:val="left"/>
      <w:pPr>
        <w:ind w:left="3960" w:hanging="1080"/>
      </w:pPr>
      <w:rPr>
        <w:rFonts w:cstheme="minorHAnsi" w:hint="default"/>
      </w:rPr>
    </w:lvl>
    <w:lvl w:ilvl="5">
      <w:start w:val="1"/>
      <w:numFmt w:val="decimal"/>
      <w:lvlText w:val="%1.%2.%3.%4.%5.%6"/>
      <w:lvlJc w:val="left"/>
      <w:pPr>
        <w:ind w:left="4680" w:hanging="1080"/>
      </w:pPr>
      <w:rPr>
        <w:rFonts w:cstheme="minorHAnsi" w:hint="default"/>
      </w:rPr>
    </w:lvl>
    <w:lvl w:ilvl="6">
      <w:start w:val="1"/>
      <w:numFmt w:val="decimal"/>
      <w:lvlText w:val="%1.%2.%3.%4.%5.%6.%7"/>
      <w:lvlJc w:val="left"/>
      <w:pPr>
        <w:ind w:left="5760" w:hanging="1440"/>
      </w:pPr>
      <w:rPr>
        <w:rFonts w:cstheme="minorHAnsi" w:hint="default"/>
      </w:rPr>
    </w:lvl>
    <w:lvl w:ilvl="7">
      <w:start w:val="1"/>
      <w:numFmt w:val="decimal"/>
      <w:lvlText w:val="%1.%2.%3.%4.%5.%6.%7.%8"/>
      <w:lvlJc w:val="left"/>
      <w:pPr>
        <w:ind w:left="6480" w:hanging="1440"/>
      </w:pPr>
      <w:rPr>
        <w:rFonts w:cstheme="minorHAnsi" w:hint="default"/>
      </w:rPr>
    </w:lvl>
    <w:lvl w:ilvl="8">
      <w:start w:val="1"/>
      <w:numFmt w:val="decimal"/>
      <w:lvlText w:val="%1.%2.%3.%4.%5.%6.%7.%8.%9"/>
      <w:lvlJc w:val="left"/>
      <w:pPr>
        <w:ind w:left="7200" w:hanging="1440"/>
      </w:pPr>
      <w:rPr>
        <w:rFonts w:cstheme="minorHAnsi" w:hint="default"/>
      </w:rPr>
    </w:lvl>
  </w:abstractNum>
  <w:abstractNum w:abstractNumId="5" w15:restartNumberingAfterBreak="0">
    <w:nsid w:val="6A562E57"/>
    <w:multiLevelType w:val="multilevel"/>
    <w:tmpl w:val="6A562E5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6B1D7942"/>
    <w:multiLevelType w:val="multilevel"/>
    <w:tmpl w:val="6B1D7942"/>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num w:numId="1" w16cid:durableId="1101877742">
    <w:abstractNumId w:val="1"/>
  </w:num>
  <w:num w:numId="2" w16cid:durableId="884218790">
    <w:abstractNumId w:val="4"/>
  </w:num>
  <w:num w:numId="3" w16cid:durableId="849639293">
    <w:abstractNumId w:val="0"/>
  </w:num>
  <w:num w:numId="4" w16cid:durableId="1020006284">
    <w:abstractNumId w:val="2"/>
  </w:num>
  <w:num w:numId="5" w16cid:durableId="16568345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303902">
    <w:abstractNumId w:val="5"/>
  </w:num>
  <w:num w:numId="7" w16cid:durableId="18751457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B0A"/>
    <w:rsid w:val="0003651E"/>
    <w:rsid w:val="00046681"/>
    <w:rsid w:val="00056D0A"/>
    <w:rsid w:val="00084D4E"/>
    <w:rsid w:val="00091B30"/>
    <w:rsid w:val="000938B8"/>
    <w:rsid w:val="000B21C5"/>
    <w:rsid w:val="000D19CF"/>
    <w:rsid w:val="000D60B6"/>
    <w:rsid w:val="000F14E2"/>
    <w:rsid w:val="000F29EF"/>
    <w:rsid w:val="00112D8B"/>
    <w:rsid w:val="00123F12"/>
    <w:rsid w:val="001366C1"/>
    <w:rsid w:val="001534A4"/>
    <w:rsid w:val="0015671F"/>
    <w:rsid w:val="0017290D"/>
    <w:rsid w:val="00184EA5"/>
    <w:rsid w:val="00190494"/>
    <w:rsid w:val="001B482E"/>
    <w:rsid w:val="001C3DF1"/>
    <w:rsid w:val="001D1BCC"/>
    <w:rsid w:val="002003E5"/>
    <w:rsid w:val="00205788"/>
    <w:rsid w:val="002110B6"/>
    <w:rsid w:val="00211E15"/>
    <w:rsid w:val="002428E3"/>
    <w:rsid w:val="00274FE7"/>
    <w:rsid w:val="00290822"/>
    <w:rsid w:val="002A30A2"/>
    <w:rsid w:val="002B63E0"/>
    <w:rsid w:val="002D1DA0"/>
    <w:rsid w:val="002D4440"/>
    <w:rsid w:val="002E5E92"/>
    <w:rsid w:val="00332D43"/>
    <w:rsid w:val="00341650"/>
    <w:rsid w:val="00357AD2"/>
    <w:rsid w:val="00385615"/>
    <w:rsid w:val="00392F04"/>
    <w:rsid w:val="0039635E"/>
    <w:rsid w:val="003B3841"/>
    <w:rsid w:val="003C3CEA"/>
    <w:rsid w:val="003C471C"/>
    <w:rsid w:val="003E0AE6"/>
    <w:rsid w:val="003E33E9"/>
    <w:rsid w:val="00410B81"/>
    <w:rsid w:val="0041786D"/>
    <w:rsid w:val="00422A10"/>
    <w:rsid w:val="00424FBA"/>
    <w:rsid w:val="00461D1F"/>
    <w:rsid w:val="00474455"/>
    <w:rsid w:val="004A2A4F"/>
    <w:rsid w:val="004B69C9"/>
    <w:rsid w:val="004C33BB"/>
    <w:rsid w:val="004F58C1"/>
    <w:rsid w:val="005014BD"/>
    <w:rsid w:val="005142FE"/>
    <w:rsid w:val="005144D5"/>
    <w:rsid w:val="0054277A"/>
    <w:rsid w:val="0054602B"/>
    <w:rsid w:val="005466FC"/>
    <w:rsid w:val="00584479"/>
    <w:rsid w:val="0059559B"/>
    <w:rsid w:val="00596E49"/>
    <w:rsid w:val="00597B0A"/>
    <w:rsid w:val="005A0977"/>
    <w:rsid w:val="005A1649"/>
    <w:rsid w:val="005D2D7F"/>
    <w:rsid w:val="005E25E6"/>
    <w:rsid w:val="005E7883"/>
    <w:rsid w:val="00601C4D"/>
    <w:rsid w:val="00603E52"/>
    <w:rsid w:val="0061566C"/>
    <w:rsid w:val="006176D9"/>
    <w:rsid w:val="006258F7"/>
    <w:rsid w:val="0063787F"/>
    <w:rsid w:val="00640EF7"/>
    <w:rsid w:val="00642F3F"/>
    <w:rsid w:val="00653AE6"/>
    <w:rsid w:val="006658B1"/>
    <w:rsid w:val="006742DE"/>
    <w:rsid w:val="006764EE"/>
    <w:rsid w:val="00693C53"/>
    <w:rsid w:val="006A4580"/>
    <w:rsid w:val="006A6BE9"/>
    <w:rsid w:val="006C7653"/>
    <w:rsid w:val="006E6E01"/>
    <w:rsid w:val="006F0870"/>
    <w:rsid w:val="006F4CD9"/>
    <w:rsid w:val="00702586"/>
    <w:rsid w:val="00711435"/>
    <w:rsid w:val="007159DE"/>
    <w:rsid w:val="0072367B"/>
    <w:rsid w:val="007245DC"/>
    <w:rsid w:val="00732A5F"/>
    <w:rsid w:val="00752BA3"/>
    <w:rsid w:val="007648D7"/>
    <w:rsid w:val="0078403E"/>
    <w:rsid w:val="00784E0F"/>
    <w:rsid w:val="00784FC4"/>
    <w:rsid w:val="00793693"/>
    <w:rsid w:val="00794E88"/>
    <w:rsid w:val="00795AD7"/>
    <w:rsid w:val="007A0D59"/>
    <w:rsid w:val="007A1575"/>
    <w:rsid w:val="007B0BFD"/>
    <w:rsid w:val="007B7816"/>
    <w:rsid w:val="007D2FE7"/>
    <w:rsid w:val="007E189F"/>
    <w:rsid w:val="007F22F5"/>
    <w:rsid w:val="00810755"/>
    <w:rsid w:val="00812E23"/>
    <w:rsid w:val="00815374"/>
    <w:rsid w:val="00825D9E"/>
    <w:rsid w:val="00856F74"/>
    <w:rsid w:val="00861A99"/>
    <w:rsid w:val="0086350A"/>
    <w:rsid w:val="008A77F4"/>
    <w:rsid w:val="008B5354"/>
    <w:rsid w:val="008C5B8B"/>
    <w:rsid w:val="008C6B2C"/>
    <w:rsid w:val="008F3659"/>
    <w:rsid w:val="008F75E8"/>
    <w:rsid w:val="009025D0"/>
    <w:rsid w:val="0092264A"/>
    <w:rsid w:val="00936E49"/>
    <w:rsid w:val="009411FF"/>
    <w:rsid w:val="00945716"/>
    <w:rsid w:val="00962EE5"/>
    <w:rsid w:val="00963550"/>
    <w:rsid w:val="009655E8"/>
    <w:rsid w:val="00972F0B"/>
    <w:rsid w:val="00991780"/>
    <w:rsid w:val="009919FA"/>
    <w:rsid w:val="009A3E5A"/>
    <w:rsid w:val="009A4667"/>
    <w:rsid w:val="009B12D3"/>
    <w:rsid w:val="009B49DE"/>
    <w:rsid w:val="009C4029"/>
    <w:rsid w:val="009D1FE5"/>
    <w:rsid w:val="009F53C2"/>
    <w:rsid w:val="009F73CE"/>
    <w:rsid w:val="00A0011E"/>
    <w:rsid w:val="00A00E6B"/>
    <w:rsid w:val="00A06957"/>
    <w:rsid w:val="00A25CF1"/>
    <w:rsid w:val="00A501E3"/>
    <w:rsid w:val="00A515C4"/>
    <w:rsid w:val="00A56DBE"/>
    <w:rsid w:val="00A825B6"/>
    <w:rsid w:val="00A94A26"/>
    <w:rsid w:val="00AB7DDF"/>
    <w:rsid w:val="00AC21B5"/>
    <w:rsid w:val="00AE07AA"/>
    <w:rsid w:val="00AE4426"/>
    <w:rsid w:val="00B03825"/>
    <w:rsid w:val="00B15DDB"/>
    <w:rsid w:val="00B26BC6"/>
    <w:rsid w:val="00B3140B"/>
    <w:rsid w:val="00B404FF"/>
    <w:rsid w:val="00B55AE7"/>
    <w:rsid w:val="00B61A71"/>
    <w:rsid w:val="00B90E34"/>
    <w:rsid w:val="00BA2532"/>
    <w:rsid w:val="00BA2FFC"/>
    <w:rsid w:val="00BA41FD"/>
    <w:rsid w:val="00BB00EC"/>
    <w:rsid w:val="00BF6F36"/>
    <w:rsid w:val="00BF7CB6"/>
    <w:rsid w:val="00C13A37"/>
    <w:rsid w:val="00C17DA0"/>
    <w:rsid w:val="00C347A3"/>
    <w:rsid w:val="00C34A1B"/>
    <w:rsid w:val="00C34DAF"/>
    <w:rsid w:val="00C60C2C"/>
    <w:rsid w:val="00C62AF5"/>
    <w:rsid w:val="00C85082"/>
    <w:rsid w:val="00C86125"/>
    <w:rsid w:val="00CA3924"/>
    <w:rsid w:val="00CA63ED"/>
    <w:rsid w:val="00CA76F3"/>
    <w:rsid w:val="00CB67AE"/>
    <w:rsid w:val="00CC5094"/>
    <w:rsid w:val="00CC6211"/>
    <w:rsid w:val="00CF1B18"/>
    <w:rsid w:val="00D04F1E"/>
    <w:rsid w:val="00D178FA"/>
    <w:rsid w:val="00D26E9D"/>
    <w:rsid w:val="00D65327"/>
    <w:rsid w:val="00D86E29"/>
    <w:rsid w:val="00DA423B"/>
    <w:rsid w:val="00DA636A"/>
    <w:rsid w:val="00DB390D"/>
    <w:rsid w:val="00DB79AD"/>
    <w:rsid w:val="00DC4634"/>
    <w:rsid w:val="00DC7FE0"/>
    <w:rsid w:val="00DD7A11"/>
    <w:rsid w:val="00DF7963"/>
    <w:rsid w:val="00E0506E"/>
    <w:rsid w:val="00E0571C"/>
    <w:rsid w:val="00E105BD"/>
    <w:rsid w:val="00E11A3C"/>
    <w:rsid w:val="00E12AD2"/>
    <w:rsid w:val="00E23E7F"/>
    <w:rsid w:val="00E63694"/>
    <w:rsid w:val="00E75DD4"/>
    <w:rsid w:val="00E86D44"/>
    <w:rsid w:val="00E93CC3"/>
    <w:rsid w:val="00EB3E93"/>
    <w:rsid w:val="00ED6D1F"/>
    <w:rsid w:val="00F3091A"/>
    <w:rsid w:val="00F361C1"/>
    <w:rsid w:val="00F51752"/>
    <w:rsid w:val="00F52212"/>
    <w:rsid w:val="00F61266"/>
    <w:rsid w:val="00FA3754"/>
    <w:rsid w:val="00FB4074"/>
    <w:rsid w:val="00FC126B"/>
    <w:rsid w:val="00FC6ECF"/>
    <w:rsid w:val="00FD5841"/>
    <w:rsid w:val="01370D83"/>
    <w:rsid w:val="01A34E70"/>
    <w:rsid w:val="01A4149C"/>
    <w:rsid w:val="02613C6F"/>
    <w:rsid w:val="02C71A33"/>
    <w:rsid w:val="039A1D83"/>
    <w:rsid w:val="03AA3A58"/>
    <w:rsid w:val="03E97E1E"/>
    <w:rsid w:val="04616BD3"/>
    <w:rsid w:val="04841F85"/>
    <w:rsid w:val="049229C3"/>
    <w:rsid w:val="04993926"/>
    <w:rsid w:val="052E2E9D"/>
    <w:rsid w:val="055448ED"/>
    <w:rsid w:val="055861FA"/>
    <w:rsid w:val="057C2DCD"/>
    <w:rsid w:val="057E2EE0"/>
    <w:rsid w:val="05D64C08"/>
    <w:rsid w:val="05EB308B"/>
    <w:rsid w:val="060D39A6"/>
    <w:rsid w:val="06644DD6"/>
    <w:rsid w:val="06FF3344"/>
    <w:rsid w:val="07595D5F"/>
    <w:rsid w:val="078338E5"/>
    <w:rsid w:val="0806158A"/>
    <w:rsid w:val="097D28C7"/>
    <w:rsid w:val="09DF783B"/>
    <w:rsid w:val="0A005B0A"/>
    <w:rsid w:val="0A150478"/>
    <w:rsid w:val="0A72526D"/>
    <w:rsid w:val="0ACC01D1"/>
    <w:rsid w:val="0B5F0E3F"/>
    <w:rsid w:val="0B762F76"/>
    <w:rsid w:val="0B950D41"/>
    <w:rsid w:val="0B981FA9"/>
    <w:rsid w:val="0C2577BE"/>
    <w:rsid w:val="0D5B12C2"/>
    <w:rsid w:val="0DA1090D"/>
    <w:rsid w:val="0E56492A"/>
    <w:rsid w:val="0E6C0FB1"/>
    <w:rsid w:val="0EF045E0"/>
    <w:rsid w:val="0F14717C"/>
    <w:rsid w:val="0F1E1D9E"/>
    <w:rsid w:val="0FDB59ED"/>
    <w:rsid w:val="10A56460"/>
    <w:rsid w:val="10F42600"/>
    <w:rsid w:val="112D58F5"/>
    <w:rsid w:val="1155307D"/>
    <w:rsid w:val="1170329D"/>
    <w:rsid w:val="118A79EC"/>
    <w:rsid w:val="11C70684"/>
    <w:rsid w:val="125905BE"/>
    <w:rsid w:val="1263327D"/>
    <w:rsid w:val="126D1287"/>
    <w:rsid w:val="12E41B2C"/>
    <w:rsid w:val="131C619F"/>
    <w:rsid w:val="14055128"/>
    <w:rsid w:val="14F41469"/>
    <w:rsid w:val="1500755F"/>
    <w:rsid w:val="151A6411"/>
    <w:rsid w:val="15630293"/>
    <w:rsid w:val="156A523E"/>
    <w:rsid w:val="163760FE"/>
    <w:rsid w:val="163A6CEA"/>
    <w:rsid w:val="16837BF8"/>
    <w:rsid w:val="17226575"/>
    <w:rsid w:val="18076C03"/>
    <w:rsid w:val="18182F48"/>
    <w:rsid w:val="18280B9E"/>
    <w:rsid w:val="18D17F50"/>
    <w:rsid w:val="18DF5DE8"/>
    <w:rsid w:val="18F70444"/>
    <w:rsid w:val="18F80940"/>
    <w:rsid w:val="194F62F5"/>
    <w:rsid w:val="1A6A19F4"/>
    <w:rsid w:val="1B194990"/>
    <w:rsid w:val="1B423928"/>
    <w:rsid w:val="1BC4645D"/>
    <w:rsid w:val="1BD71A1D"/>
    <w:rsid w:val="1C295A7E"/>
    <w:rsid w:val="1C991B48"/>
    <w:rsid w:val="1C9E1B1F"/>
    <w:rsid w:val="1CC76709"/>
    <w:rsid w:val="1D6427B3"/>
    <w:rsid w:val="1D776773"/>
    <w:rsid w:val="1D98361F"/>
    <w:rsid w:val="1DE86789"/>
    <w:rsid w:val="1E38073A"/>
    <w:rsid w:val="1EBD287C"/>
    <w:rsid w:val="1F272A3B"/>
    <w:rsid w:val="1FB15C0E"/>
    <w:rsid w:val="1FF510F0"/>
    <w:rsid w:val="204A3F91"/>
    <w:rsid w:val="20D21F18"/>
    <w:rsid w:val="21894DEB"/>
    <w:rsid w:val="21CB269F"/>
    <w:rsid w:val="22060192"/>
    <w:rsid w:val="22591FA1"/>
    <w:rsid w:val="225A1D67"/>
    <w:rsid w:val="228D126A"/>
    <w:rsid w:val="22A432BF"/>
    <w:rsid w:val="22B6447E"/>
    <w:rsid w:val="232205FE"/>
    <w:rsid w:val="23883663"/>
    <w:rsid w:val="23CF118D"/>
    <w:rsid w:val="23FF7CD7"/>
    <w:rsid w:val="240F799F"/>
    <w:rsid w:val="24394243"/>
    <w:rsid w:val="24C20080"/>
    <w:rsid w:val="25152D23"/>
    <w:rsid w:val="25552D6F"/>
    <w:rsid w:val="25EC036D"/>
    <w:rsid w:val="268A5734"/>
    <w:rsid w:val="26A03B61"/>
    <w:rsid w:val="26C40A0A"/>
    <w:rsid w:val="26E5365D"/>
    <w:rsid w:val="26FC1903"/>
    <w:rsid w:val="27264845"/>
    <w:rsid w:val="27D13B7E"/>
    <w:rsid w:val="28A279B8"/>
    <w:rsid w:val="28CB268E"/>
    <w:rsid w:val="2A9C28E6"/>
    <w:rsid w:val="2AA0228F"/>
    <w:rsid w:val="2ABA20CF"/>
    <w:rsid w:val="2ACB6697"/>
    <w:rsid w:val="2AD029CE"/>
    <w:rsid w:val="2AE60943"/>
    <w:rsid w:val="2AE60BC3"/>
    <w:rsid w:val="2B1C6309"/>
    <w:rsid w:val="2BA51C45"/>
    <w:rsid w:val="2C301B25"/>
    <w:rsid w:val="2C53632F"/>
    <w:rsid w:val="2C633FE1"/>
    <w:rsid w:val="2C6427D7"/>
    <w:rsid w:val="2D371558"/>
    <w:rsid w:val="2DBA65D4"/>
    <w:rsid w:val="2DF80583"/>
    <w:rsid w:val="2E552CF7"/>
    <w:rsid w:val="2E836254"/>
    <w:rsid w:val="2F076127"/>
    <w:rsid w:val="2F0E3734"/>
    <w:rsid w:val="2F266EE7"/>
    <w:rsid w:val="2F87318F"/>
    <w:rsid w:val="2FB539B2"/>
    <w:rsid w:val="30447EE1"/>
    <w:rsid w:val="308310C5"/>
    <w:rsid w:val="323F10FE"/>
    <w:rsid w:val="32502EF6"/>
    <w:rsid w:val="3301055A"/>
    <w:rsid w:val="33381C6C"/>
    <w:rsid w:val="33F21FDE"/>
    <w:rsid w:val="35950D69"/>
    <w:rsid w:val="35E738B4"/>
    <w:rsid w:val="35F37F3B"/>
    <w:rsid w:val="36437C40"/>
    <w:rsid w:val="366B500C"/>
    <w:rsid w:val="366C31F4"/>
    <w:rsid w:val="36A53EBD"/>
    <w:rsid w:val="376B4BA6"/>
    <w:rsid w:val="37755B13"/>
    <w:rsid w:val="377E4518"/>
    <w:rsid w:val="37982CF7"/>
    <w:rsid w:val="381D0D9D"/>
    <w:rsid w:val="38276F30"/>
    <w:rsid w:val="384128BB"/>
    <w:rsid w:val="389B6066"/>
    <w:rsid w:val="389C5EBE"/>
    <w:rsid w:val="393229B7"/>
    <w:rsid w:val="394A37E3"/>
    <w:rsid w:val="39592B25"/>
    <w:rsid w:val="39AA7404"/>
    <w:rsid w:val="39BE02CB"/>
    <w:rsid w:val="39D7357B"/>
    <w:rsid w:val="39E76FEB"/>
    <w:rsid w:val="3ACC311F"/>
    <w:rsid w:val="3B0D6876"/>
    <w:rsid w:val="3CCA4CA8"/>
    <w:rsid w:val="3D6E4511"/>
    <w:rsid w:val="3EB00F82"/>
    <w:rsid w:val="3F844E0E"/>
    <w:rsid w:val="3F8F3826"/>
    <w:rsid w:val="3FA03A4C"/>
    <w:rsid w:val="40022F93"/>
    <w:rsid w:val="401E2151"/>
    <w:rsid w:val="40344712"/>
    <w:rsid w:val="406E0B25"/>
    <w:rsid w:val="40783D07"/>
    <w:rsid w:val="41320CA8"/>
    <w:rsid w:val="41492866"/>
    <w:rsid w:val="41534B2E"/>
    <w:rsid w:val="41D42DE1"/>
    <w:rsid w:val="41E90194"/>
    <w:rsid w:val="42343937"/>
    <w:rsid w:val="42683495"/>
    <w:rsid w:val="427846F6"/>
    <w:rsid w:val="4342076F"/>
    <w:rsid w:val="43735138"/>
    <w:rsid w:val="43B65F7B"/>
    <w:rsid w:val="43F16BFC"/>
    <w:rsid w:val="441F7A12"/>
    <w:rsid w:val="449A3CB0"/>
    <w:rsid w:val="44CD0534"/>
    <w:rsid w:val="45137268"/>
    <w:rsid w:val="45515006"/>
    <w:rsid w:val="462A5CAC"/>
    <w:rsid w:val="466316B9"/>
    <w:rsid w:val="472B66CB"/>
    <w:rsid w:val="476A0370"/>
    <w:rsid w:val="479B3D6B"/>
    <w:rsid w:val="4832582B"/>
    <w:rsid w:val="483E2478"/>
    <w:rsid w:val="492008A7"/>
    <w:rsid w:val="49BA1936"/>
    <w:rsid w:val="4A5844C0"/>
    <w:rsid w:val="4A6010DF"/>
    <w:rsid w:val="4A696BD5"/>
    <w:rsid w:val="4A813223"/>
    <w:rsid w:val="4A8D282C"/>
    <w:rsid w:val="4AE00401"/>
    <w:rsid w:val="4AF21394"/>
    <w:rsid w:val="4AFF36EB"/>
    <w:rsid w:val="4B2E08F2"/>
    <w:rsid w:val="4B595561"/>
    <w:rsid w:val="4BC37AC3"/>
    <w:rsid w:val="4C60579F"/>
    <w:rsid w:val="4C834600"/>
    <w:rsid w:val="4D744152"/>
    <w:rsid w:val="4DAF6214"/>
    <w:rsid w:val="4E1A50D0"/>
    <w:rsid w:val="4EEA5FEF"/>
    <w:rsid w:val="4EFB36DA"/>
    <w:rsid w:val="4F1542B2"/>
    <w:rsid w:val="4FD25740"/>
    <w:rsid w:val="4FEA1392"/>
    <w:rsid w:val="501C2074"/>
    <w:rsid w:val="50F50C8E"/>
    <w:rsid w:val="514D1D97"/>
    <w:rsid w:val="51666BEE"/>
    <w:rsid w:val="51827600"/>
    <w:rsid w:val="5266702A"/>
    <w:rsid w:val="52EE5DBD"/>
    <w:rsid w:val="52F50D88"/>
    <w:rsid w:val="534D60B9"/>
    <w:rsid w:val="535A483A"/>
    <w:rsid w:val="54016E61"/>
    <w:rsid w:val="54317B6A"/>
    <w:rsid w:val="553443D8"/>
    <w:rsid w:val="55F96049"/>
    <w:rsid w:val="55FD5CEA"/>
    <w:rsid w:val="567F5CA8"/>
    <w:rsid w:val="56D25FE8"/>
    <w:rsid w:val="57BF3E5B"/>
    <w:rsid w:val="582A2930"/>
    <w:rsid w:val="58A022AC"/>
    <w:rsid w:val="58BA45A1"/>
    <w:rsid w:val="58CE5917"/>
    <w:rsid w:val="58D9341A"/>
    <w:rsid w:val="59114748"/>
    <w:rsid w:val="596645A8"/>
    <w:rsid w:val="597612F9"/>
    <w:rsid w:val="59E43990"/>
    <w:rsid w:val="59F3725B"/>
    <w:rsid w:val="5A325088"/>
    <w:rsid w:val="5AA02D76"/>
    <w:rsid w:val="5AAC3067"/>
    <w:rsid w:val="5AB45DBE"/>
    <w:rsid w:val="5AF75ACB"/>
    <w:rsid w:val="5B2E5C76"/>
    <w:rsid w:val="5BCE4754"/>
    <w:rsid w:val="5C0A490D"/>
    <w:rsid w:val="5C0B2C66"/>
    <w:rsid w:val="5CCA618E"/>
    <w:rsid w:val="5CE40D58"/>
    <w:rsid w:val="5D094799"/>
    <w:rsid w:val="5DD62FD5"/>
    <w:rsid w:val="5E1D5EFA"/>
    <w:rsid w:val="5E3C0B07"/>
    <w:rsid w:val="5E8F54B6"/>
    <w:rsid w:val="5F0C1A3C"/>
    <w:rsid w:val="5F500713"/>
    <w:rsid w:val="608A68B0"/>
    <w:rsid w:val="618A2599"/>
    <w:rsid w:val="626C368B"/>
    <w:rsid w:val="62746F44"/>
    <w:rsid w:val="629C509F"/>
    <w:rsid w:val="62B40001"/>
    <w:rsid w:val="62B465AE"/>
    <w:rsid w:val="62D96CCA"/>
    <w:rsid w:val="62FB38BC"/>
    <w:rsid w:val="634C1A77"/>
    <w:rsid w:val="63866A0B"/>
    <w:rsid w:val="638A5BFC"/>
    <w:rsid w:val="64207157"/>
    <w:rsid w:val="64310694"/>
    <w:rsid w:val="65924296"/>
    <w:rsid w:val="65A23512"/>
    <w:rsid w:val="65E27936"/>
    <w:rsid w:val="66162421"/>
    <w:rsid w:val="661A7086"/>
    <w:rsid w:val="671D6445"/>
    <w:rsid w:val="677729F5"/>
    <w:rsid w:val="681D19AB"/>
    <w:rsid w:val="68231EA1"/>
    <w:rsid w:val="68317535"/>
    <w:rsid w:val="69473C7B"/>
    <w:rsid w:val="69AC7DAD"/>
    <w:rsid w:val="6A5D016B"/>
    <w:rsid w:val="6A6D6254"/>
    <w:rsid w:val="6A845E27"/>
    <w:rsid w:val="6B2C7CC8"/>
    <w:rsid w:val="6BB33A87"/>
    <w:rsid w:val="6BD45646"/>
    <w:rsid w:val="6CD4098F"/>
    <w:rsid w:val="6D762E23"/>
    <w:rsid w:val="6D7C47FC"/>
    <w:rsid w:val="6DBC620B"/>
    <w:rsid w:val="6E0276B8"/>
    <w:rsid w:val="6E716744"/>
    <w:rsid w:val="6ECF23C5"/>
    <w:rsid w:val="6F5C6616"/>
    <w:rsid w:val="704B6A3C"/>
    <w:rsid w:val="70681026"/>
    <w:rsid w:val="70F620CF"/>
    <w:rsid w:val="711E0117"/>
    <w:rsid w:val="712613EE"/>
    <w:rsid w:val="7253627B"/>
    <w:rsid w:val="72874373"/>
    <w:rsid w:val="73272CD7"/>
    <w:rsid w:val="732F1724"/>
    <w:rsid w:val="73592A74"/>
    <w:rsid w:val="74A5171C"/>
    <w:rsid w:val="74BF29A1"/>
    <w:rsid w:val="76B11A11"/>
    <w:rsid w:val="76D85AEF"/>
    <w:rsid w:val="76EE68FC"/>
    <w:rsid w:val="76FC486C"/>
    <w:rsid w:val="7791293E"/>
    <w:rsid w:val="77C04B8A"/>
    <w:rsid w:val="78F45E58"/>
    <w:rsid w:val="793B63A0"/>
    <w:rsid w:val="79A74DF9"/>
    <w:rsid w:val="79B813D8"/>
    <w:rsid w:val="79E320FD"/>
    <w:rsid w:val="7A51126F"/>
    <w:rsid w:val="7A5D61CD"/>
    <w:rsid w:val="7A620F80"/>
    <w:rsid w:val="7B0A7169"/>
    <w:rsid w:val="7B200B5D"/>
    <w:rsid w:val="7B9D21AF"/>
    <w:rsid w:val="7B9D7F0A"/>
    <w:rsid w:val="7BB40C5D"/>
    <w:rsid w:val="7BD83D96"/>
    <w:rsid w:val="7BDD53C4"/>
    <w:rsid w:val="7BF236AD"/>
    <w:rsid w:val="7BFA715B"/>
    <w:rsid w:val="7C356319"/>
    <w:rsid w:val="7C767771"/>
    <w:rsid w:val="7DDE72D0"/>
    <w:rsid w:val="7DF601A7"/>
    <w:rsid w:val="7E2438F2"/>
    <w:rsid w:val="7EA00497"/>
    <w:rsid w:val="7EAA299B"/>
    <w:rsid w:val="7EE301D8"/>
    <w:rsid w:val="7FF5219C"/>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B7E8FF9"/>
  <w15:docId w15:val="{800E45D3-6819-4BE1-BAE7-B40AA031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sz w:val="22"/>
      <w:szCs w:val="22"/>
    </w:rPr>
  </w:style>
  <w:style w:type="paragraph" w:styleId="Heading3">
    <w:name w:val="heading 3"/>
    <w:next w:val="Normal"/>
    <w:uiPriority w:val="9"/>
    <w:semiHidden/>
    <w:unhideWhenUsed/>
    <w:qFormat/>
    <w:pPr>
      <w:spacing w:beforeAutospacing="1" w:after="0" w:afterAutospacing="1"/>
      <w:outlineLvl w:val="2"/>
    </w:pPr>
    <w:rPr>
      <w:rFonts w:ascii="SimSun" w:eastAsia="SimSun" w:hAnsi="SimSun" w:cs="Times New Roman" w:hint="eastAsia"/>
      <w:b/>
      <w:bCs/>
      <w:sz w:val="27"/>
      <w:szCs w:val="27"/>
      <w:lang w:eastAsia="zh-CN"/>
    </w:rPr>
  </w:style>
  <w:style w:type="paragraph" w:styleId="Heading4">
    <w:name w:val="heading 4"/>
    <w:next w:val="Normal"/>
    <w:uiPriority w:val="9"/>
    <w:semiHidden/>
    <w:unhideWhenUsed/>
    <w:qFormat/>
    <w:pPr>
      <w:spacing w:beforeAutospacing="1" w:after="0" w:afterAutospacing="1"/>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Default"/>
    <w:next w:val="Default"/>
    <w:uiPriority w:val="99"/>
    <w:unhideWhenUsed/>
    <w:qFormat/>
    <w:rPr>
      <w:rFonts w:cstheme="minorBidi"/>
      <w:color w:val="auto"/>
      <w:lang w:eastAsia="en-US"/>
    </w:rPr>
  </w:style>
  <w:style w:type="paragraph" w:customStyle="1" w:styleId="Default">
    <w:name w:val="Default"/>
    <w:basedOn w:val="Normal"/>
    <w:qFormat/>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PH" w:eastAsia="en-PH"/>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qFormat/>
    <w:pPr>
      <w:tabs>
        <w:tab w:val="center" w:pos="4153"/>
        <w:tab w:val="right" w:pos="8306"/>
      </w:tabs>
      <w:snapToGrid w:val="0"/>
    </w:pPr>
    <w:rPr>
      <w:sz w:val="18"/>
      <w:szCs w:val="18"/>
    </w:rPr>
  </w:style>
  <w:style w:type="paragraph" w:styleId="NormalWeb">
    <w:name w:val="Normal (Web)"/>
    <w:basedOn w:val="Normal"/>
    <w:link w:val="NormalWebChar"/>
    <w:unhideWhenUsed/>
    <w:qFormat/>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qFormat/>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pPr>
      <w:spacing w:after="0" w:line="240" w:lineRule="auto"/>
    </w:pPr>
    <w:rPr>
      <w:rFonts w:ascii="Calibri" w:eastAsia="Calibri" w:hAnsi="Calibri" w:cs="Times New Roman"/>
      <w:sz w:val="22"/>
      <w:szCs w:val="22"/>
    </w:rPr>
  </w:style>
  <w:style w:type="character" w:customStyle="1" w:styleId="NoSpacingChar">
    <w:name w:val="No Spacing Char"/>
    <w:link w:val="NoSpacing"/>
    <w:uiPriority w:val="1"/>
    <w:qFormat/>
    <w:rPr>
      <w:rFonts w:ascii="Calibri" w:eastAsia="Calibri" w:hAnsi="Calibri" w:cs="Times New Roman"/>
      <w:lang w:val="en-US"/>
    </w:rPr>
  </w:style>
  <w:style w:type="paragraph" w:styleId="ListParagraph">
    <w:name w:val="List Paragraph"/>
    <w:basedOn w:val="Normal"/>
    <w:uiPriority w:val="99"/>
    <w:qFormat/>
    <w:pPr>
      <w:spacing w:after="200" w:line="276" w:lineRule="auto"/>
      <w:ind w:left="720"/>
      <w:contextualSpacing/>
    </w:pPr>
    <w:rPr>
      <w:rFonts w:eastAsiaTheme="minorEastAsia"/>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n-PH" w:eastAsia="en-PH"/>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lang w:eastAsia="en-PH"/>
    </w:rPr>
  </w:style>
  <w:style w:type="character" w:customStyle="1" w:styleId="NormalWebChar">
    <w:name w:val="Normal (Web) Char"/>
    <w:link w:val="NormalWeb"/>
    <w:uiPriority w:val="99"/>
    <w:qFormat/>
    <w:rPr>
      <w:rFonts w:ascii="Times New Roman" w:eastAsia="Times New Roman" w:hAnsi="Times New Roman" w:cs="Times New Roman"/>
      <w:sz w:val="24"/>
      <w:szCs w:val="24"/>
      <w:lang w:eastAsia="en-PH"/>
    </w:rPr>
  </w:style>
  <w:style w:type="character" w:customStyle="1" w:styleId="fontstyle01">
    <w:name w:val="fontstyle01"/>
    <w:basedOn w:val="DefaultParagraphFont"/>
    <w:qFormat/>
    <w:rPr>
      <w:rFonts w:ascii="TimesNewRomanPS-BoldMT" w:hAnsi="TimesNewRomanPS-BoldMT" w:hint="default"/>
      <w:b/>
      <w:bCs/>
      <w:color w:val="000000"/>
      <w:sz w:val="22"/>
      <w:szCs w:val="22"/>
    </w:rPr>
  </w:style>
  <w:style w:type="character" w:styleId="UnresolvedMention">
    <w:name w:val="Unresolved Mention"/>
    <w:basedOn w:val="DefaultParagraphFont"/>
    <w:uiPriority w:val="99"/>
    <w:semiHidden/>
    <w:unhideWhenUsed/>
    <w:rsid w:val="0054602B"/>
    <w:rPr>
      <w:color w:val="605E5C"/>
      <w:shd w:val="clear" w:color="auto" w:fill="E1DFDD"/>
    </w:rPr>
  </w:style>
  <w:style w:type="character" w:styleId="FollowedHyperlink">
    <w:name w:val="FollowedHyperlink"/>
    <w:basedOn w:val="DefaultParagraphFont"/>
    <w:uiPriority w:val="99"/>
    <w:semiHidden/>
    <w:unhideWhenUsed/>
    <w:rsid w:val="0054602B"/>
    <w:rPr>
      <w:color w:val="954F72" w:themeColor="followedHyperlink"/>
      <w:u w:val="single"/>
    </w:rPr>
  </w:style>
  <w:style w:type="character" w:customStyle="1" w:styleId="HeaderChar">
    <w:name w:val="Header Char"/>
    <w:basedOn w:val="DefaultParagraphFont"/>
    <w:link w:val="Header"/>
    <w:uiPriority w:val="99"/>
    <w:qFormat/>
    <w:rsid w:val="00E11A3C"/>
    <w:rPr>
      <w:sz w:val="18"/>
      <w:szCs w:val="18"/>
    </w:rPr>
  </w:style>
  <w:style w:type="character" w:customStyle="1" w:styleId="FooterChar">
    <w:name w:val="Footer Char"/>
    <w:basedOn w:val="DefaultParagraphFont"/>
    <w:link w:val="Footer"/>
    <w:uiPriority w:val="99"/>
    <w:qFormat/>
    <w:rsid w:val="00E11A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orcis.org/000-00020233307269"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hyperlink" Target="mailto:sheiladhing2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B0E3C4-95D1-4B8B-BE8A-BB8A9F088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118</Pages>
  <Words>23030</Words>
  <Characters>131271</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MacBook Pro</cp:lastModifiedBy>
  <cp:revision>15</cp:revision>
  <dcterms:created xsi:type="dcterms:W3CDTF">2026-04-18T04:19:00Z</dcterms:created>
  <dcterms:modified xsi:type="dcterms:W3CDTF">2026-05-20T23:36:00Z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1033-11.2.0.8893</vt:lpwstr>
  </property>
  <property fmtid="{D5CDD505-2E9C-101B-9397-08002B2CF9AE}" pid="3" name="ICV">
    <vt:lpwstr>B2AD3CA61C4A4E9FB8B43C6ED166D7A7_12</vt:lpwstr>
  </property>
</Properties>
</file>