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80" w:after="180" w:lineRule="auto" w:line="300"/>
        <w:jc w:val="center"/>
        <w:rPr>
          <w:b/>
          <w:bCs/>
          <w:color w:val="000000"/>
          <w:sz w:val="24"/>
          <w:szCs w:val="24"/>
        </w:rPr>
      </w:pPr>
      <w:r>
        <w:rPr>
          <w:rFonts w:ascii="Times New Roman" w:cs="Times New Roman" w:eastAsia="Times New Roman" w:hAnsi="Times New Roman" w:hint="default"/>
          <w:b/>
          <w:bCs/>
          <w:i w:val="false"/>
          <w:iCs w:val="false"/>
          <w:color w:val="000000"/>
          <w:sz w:val="24"/>
          <w:szCs w:val="24"/>
          <w:highlight w:val="none"/>
          <w:vertAlign w:val="baseline"/>
          <w:em w:val="none"/>
          <w:lang w:val="en-US" w:eastAsia="en-US"/>
        </w:rPr>
        <w:t>Heavy Metal Contamination in Dust from Informal Electronic Waste</w:t>
      </w:r>
    </w:p>
    <w:p>
      <w:pPr>
        <w:pStyle w:val="style0"/>
        <w:spacing w:before="180" w:after="180" w:lineRule="auto" w:line="300"/>
        <w:jc w:val="center"/>
        <w:rPr>
          <w:b/>
          <w:bCs/>
          <w:color w:val="000000"/>
          <w:sz w:val="24"/>
          <w:szCs w:val="24"/>
        </w:rPr>
      </w:pPr>
      <w:r>
        <w:rPr>
          <w:rFonts w:ascii="Times New Roman" w:cs="Times New Roman" w:eastAsia="Times New Roman" w:hAnsi="Times New Roman" w:hint="default"/>
          <w:b/>
          <w:bCs/>
          <w:i w:val="false"/>
          <w:iCs w:val="false"/>
          <w:color w:val="000000"/>
          <w:sz w:val="24"/>
          <w:szCs w:val="24"/>
          <w:highlight w:val="none"/>
          <w:vertAlign w:val="baseline"/>
          <w:em w:val="none"/>
          <w:lang w:val="en-US" w:eastAsia="en-US"/>
        </w:rPr>
        <w:t>Processing Facilities in Southeastern Nigeria: Implications for</w:t>
      </w:r>
    </w:p>
    <w:p>
      <w:pPr>
        <w:pStyle w:val="style0"/>
        <w:spacing w:before="180" w:after="180" w:lineRule="auto" w:line="300"/>
        <w:jc w:val="center"/>
        <w:rPr>
          <w:b/>
          <w:bCs/>
          <w:color w:val="000000"/>
          <w:sz w:val="24"/>
          <w:szCs w:val="24"/>
        </w:rPr>
      </w:pPr>
      <w:r>
        <w:rPr>
          <w:rFonts w:ascii="Times New Roman" w:cs="Times New Roman" w:eastAsia="Times New Roman" w:hAnsi="Times New Roman" w:hint="default"/>
          <w:b/>
          <w:bCs/>
          <w:i w:val="false"/>
          <w:iCs w:val="false"/>
          <w:color w:val="000000"/>
          <w:sz w:val="24"/>
          <w:szCs w:val="24"/>
          <w:highlight w:val="none"/>
          <w:vertAlign w:val="baseline"/>
          <w:em w:val="none"/>
          <w:lang w:val="en-US" w:eastAsia="en-US"/>
        </w:rPr>
        <w:t>Occupational and Environmental Health.</w:t>
      </w:r>
    </w:p>
    <w:p>
      <w:pPr>
        <w:pStyle w:val="style0"/>
        <w:spacing w:lineRule="auto" w:line="276"/>
        <w:rPr>
          <w:color w:val="000000"/>
        </w:rPr>
      </w:pPr>
    </w:p>
    <w:p>
      <w:pPr>
        <w:pStyle w:val="style0"/>
        <w:spacing w:after="120" w:lineRule="auto" w:line="276"/>
        <w:jc w:val="center"/>
        <w:rPr>
          <w:color w:val="000000"/>
        </w:rPr>
      </w:pPr>
      <w:r>
        <w:rPr>
          <w:rFonts w:ascii="Times New Roman" w:hAnsi="Times New Roman"/>
          <w:b w:val="false"/>
          <w:color w:val="000000"/>
          <w:sz w:val="24"/>
          <w:lang w:val="en-US"/>
        </w:rPr>
        <w:t>Innocent Naomi Evangeline</w:t>
      </w:r>
      <w:r>
        <w:rPr>
          <w:rFonts w:ascii="Times New Roman" w:hAnsi="Times New Roman"/>
          <w:b w:val="false"/>
          <w:color w:val="000000"/>
          <w:sz w:val="24"/>
        </w:rPr>
        <w:t xml:space="preserve"> ¹*, </w:t>
      </w:r>
      <w:r>
        <w:rPr>
          <w:rFonts w:ascii="Times New Roman" w:hAnsi="Times New Roman"/>
          <w:b w:val="false"/>
          <w:color w:val="000000"/>
          <w:sz w:val="24"/>
          <w:lang w:val="en-US"/>
        </w:rPr>
        <w:t>Ufomba Chukwudi John²</w:t>
      </w:r>
      <w:r>
        <w:rPr>
          <w:rFonts w:ascii="Times New Roman" w:hAnsi="Times New Roman"/>
          <w:b w:val="false"/>
          <w:color w:val="000000"/>
          <w:sz w:val="24"/>
        </w:rPr>
        <w:t>,</w:t>
      </w:r>
      <w:r>
        <w:rPr>
          <w:rFonts w:ascii="Times New Roman" w:hAnsi="Times New Roman"/>
          <w:b w:val="false"/>
          <w:color w:val="000000"/>
          <w:sz w:val="24"/>
          <w:lang w:val="en-US"/>
        </w:rPr>
        <w:t xml:space="preserve"> Ejiogu Chibuzor Chris</w:t>
      </w:r>
      <w:r>
        <w:rPr>
          <w:rFonts w:ascii="Times New Roman" w:hAnsi="Times New Roman"/>
          <w:b w:val="false"/>
          <w:color w:val="000000"/>
          <w:sz w:val="24"/>
          <w:vertAlign w:val="superscript"/>
        </w:rPr>
        <w:t>1</w:t>
      </w:r>
      <w:r>
        <w:rPr>
          <w:rFonts w:ascii="Times New Roman" w:hAnsi="Times New Roman"/>
          <w:b w:val="false"/>
          <w:color w:val="000000"/>
          <w:sz w:val="24"/>
          <w:vertAlign w:val="superscript"/>
          <w:lang w:val="en-US"/>
        </w:rPr>
        <w:t xml:space="preserve"> </w:t>
      </w:r>
      <w:r>
        <w:rPr>
          <w:color w:val="000000"/>
          <w:lang w:val="en-US"/>
        </w:rPr>
        <w:t>Ikwulemenze Mazico Henry¹ Agagwuncha Uju Cynthia¹</w:t>
      </w:r>
    </w:p>
    <w:p>
      <w:pPr>
        <w:pStyle w:val="style0"/>
        <w:spacing w:after="240" w:lineRule="auto" w:line="276"/>
        <w:jc w:val="left"/>
        <w:rPr>
          <w:color w:val="000000"/>
        </w:rPr>
      </w:pPr>
      <w:r>
        <w:rPr>
          <w:rFonts w:ascii="Times New Roman" w:hAnsi="Times New Roman"/>
          <w:color w:val="000000"/>
          <w:sz w:val="20"/>
        </w:rPr>
        <w:t>¹Department of Environmental Management, Federal University of Technology, Owerri, Nigeria</w:t>
      </w:r>
      <w:r>
        <w:rPr>
          <w:rFonts w:ascii="Times New Roman" w:hAnsi="Times New Roman"/>
          <w:color w:val="000000"/>
          <w:sz w:val="20"/>
        </w:rPr>
        <w:br/>
      </w:r>
      <w:r>
        <w:rPr>
          <w:rFonts w:ascii="Times New Roman" w:hAnsi="Times New Roman"/>
          <w:color w:val="000000"/>
          <w:sz w:val="20"/>
        </w:rPr>
        <w:t xml:space="preserve">²Department of </w:t>
      </w:r>
      <w:r>
        <w:rPr>
          <w:rFonts w:ascii="Times New Roman" w:hAnsi="Times New Roman"/>
          <w:color w:val="000000"/>
          <w:sz w:val="20"/>
          <w:lang w:val="en-US"/>
        </w:rPr>
        <w:t>Agricultural and Biosystems Engineering</w:t>
      </w:r>
      <w:r>
        <w:rPr>
          <w:rFonts w:ascii="Times New Roman" w:hAnsi="Times New Roman"/>
          <w:color w:val="000000"/>
          <w:sz w:val="20"/>
        </w:rPr>
        <w:t xml:space="preserve">, Federal </w:t>
      </w:r>
      <w:r>
        <w:rPr>
          <w:rFonts w:ascii="Times New Roman" w:hAnsi="Times New Roman"/>
          <w:color w:val="000000"/>
          <w:sz w:val="20"/>
          <w:lang w:val="en-US"/>
        </w:rPr>
        <w:t>University of Technology</w:t>
      </w:r>
      <w:r>
        <w:rPr>
          <w:rFonts w:ascii="Times New Roman" w:hAnsi="Times New Roman"/>
          <w:color w:val="000000"/>
          <w:sz w:val="20"/>
        </w:rPr>
        <w:t>, Owerri, Nigeria</w:t>
      </w:r>
      <w:r>
        <w:rPr>
          <w:rFonts w:ascii="Times New Roman" w:hAnsi="Times New Roman"/>
          <w:color w:val="000000"/>
          <w:sz w:val="20"/>
        </w:rPr>
        <w:br/>
      </w:r>
    </w:p>
    <w:p>
      <w:pPr>
        <w:pStyle w:val="style0"/>
        <w:spacing w:lineRule="auto" w:line="276"/>
        <w:rPr>
          <w:color w:val="000000"/>
        </w:rPr>
      </w:pPr>
    </w:p>
    <w:p>
      <w:pPr>
        <w:pStyle w:val="style0"/>
        <w:spacing w:lineRule="auto" w:line="276"/>
        <w:jc w:val="left"/>
        <w:rPr>
          <w:color w:val="000000"/>
        </w:rPr>
      </w:pPr>
      <w:r>
        <w:rPr>
          <w:rFonts w:ascii="Times New Roman" w:hAnsi="Times New Roman"/>
          <w:i/>
          <w:color w:val="000000"/>
          <w:sz w:val="20"/>
        </w:rPr>
        <w:t xml:space="preserve">*Corresponding author: </w:t>
      </w:r>
      <w:r>
        <w:rPr>
          <w:rFonts w:ascii="Times New Roman" w:hAnsi="Times New Roman"/>
          <w:i/>
          <w:color w:val="000000"/>
          <w:sz w:val="20"/>
          <w:lang w:val="en-US"/>
        </w:rPr>
        <w:t xml:space="preserve">chudyjohn6@gmail.com, cykazeem@gmail.com, </w:t>
      </w:r>
      <w:r>
        <w:rPr>
          <w:rFonts w:ascii="Times New Roman" w:hAnsi="Times New Roman"/>
          <w:i/>
          <w:color w:val="000000"/>
          <w:sz w:val="20"/>
        </w:rPr>
        <w:t>chris.ejiogu@futo.edu.ng</w:t>
      </w:r>
    </w:p>
    <w:p>
      <w:pPr>
        <w:pStyle w:val="style4228"/>
        <w:spacing w:before="240" w:after="120" w:lineRule="auto" w:line="276"/>
        <w:jc w:val="left"/>
        <w:rPr>
          <w:color w:val="000000"/>
        </w:rPr>
      </w:pPr>
    </w:p>
    <w:p>
      <w:pPr>
        <w:pStyle w:val="style0"/>
        <w:numPr>
          <w:ilvl w:val="0"/>
          <w:numId w:val="0"/>
        </w:numPr>
        <w:spacing w:before="240" w:after="120" w:lineRule="auto" w:line="276"/>
        <w:jc w:val="left"/>
        <w:rPr>
          <w:color w:val="000000"/>
        </w:rPr>
      </w:pPr>
      <w:r>
        <w:rPr>
          <w:rFonts w:ascii="Times New Roman" w:hAnsi="Times New Roman"/>
          <w:b/>
          <w:color w:val="000000"/>
          <w:sz w:val="28"/>
          <w:lang w:val="en-US"/>
        </w:rPr>
        <w:t>ABSTRACT</w:t>
      </w:r>
    </w:p>
    <w:p>
      <w:pPr>
        <w:pStyle w:val="style0"/>
        <w:numPr>
          <w:ilvl w:val="0"/>
          <w:numId w:val="0"/>
        </w:numPr>
        <w:spacing w:before="240" w:after="120" w:lineRule="auto" w:line="276"/>
        <w:jc w:val="left"/>
        <w:rPr>
          <w:b w:val="false"/>
          <w:bCs w:val="false"/>
          <w:color w:val="000000"/>
        </w:rPr>
      </w:pPr>
      <w:r>
        <w:rPr>
          <w:rFonts w:ascii="Times New Roman" w:hAnsi="Times New Roman"/>
          <w:b w:val="false"/>
          <w:bCs w:val="false"/>
          <w:color w:val="000000"/>
          <w:sz w:val="28"/>
          <w:lang w:val="en-US"/>
        </w:rPr>
        <w:t>Electronic waste (e-waste) has emerged as a critical environmental and public health challenge in developing countries, where informal recycling operations expose workers and communities to hazardous materials. This study assessed heavy metal contamination in dust samples from two informal e-waste processing facilities in southeastern Nigeria: Alaba Electronics Shop in Owerri, Imo State, and Shopping Centre in Aba, Abia State. Dust samples were collected from multiple locations within facilities and from control sites, digested using aqua regia, and analyzed for lead (Pb), cadmium (Cd), copper (Cu), iron (Fe), and cobalt (Co) using flame atomic absorption spectrophotometry. Results revealed substantial contamination at both facilities. Lead concentrations in facility dust (median 1,180 mg/kg) exceeded control samples (42 mg/kg) by 28-fold and surpassed USEPA residential soil screening levels (400 mg/kg) by threefold. Cadmium (median 22.3 mg/kg) exceeded Canadian residential guidelines (10 mg/kg) by 2.2-fold. Copper showed extreme enrichment (median 3,980 mg/kg) compared to controls (68 mg/kg), with an enrichment factor of 58.5. Spatial analysis identified circuit board processing and outdoor burning areas as contamination hot spots. Comparison with informal e-waste sites in Asia and West Africa revealed similar contamination patterns, suggesting consistent health risks across geographically diverse locations. The findings indicate serious occupational exposure risks for workers and potential environmental health concerns for surrounding communities, particularly children vulnerable to lead neurotoxicity. Urgent interventions including worker protection measures, regulatory framework development, and transition toward formal recycling infrastructure are recommended to mitigate these risks while preserving livelihoods in Nigeria's growing informal e-waste sector.</w:t>
      </w:r>
    </w:p>
    <w:p>
      <w:pPr>
        <w:pStyle w:val="style0"/>
        <w:numPr>
          <w:ilvl w:val="0"/>
          <w:numId w:val="0"/>
        </w:numPr>
        <w:spacing w:before="240" w:after="120" w:lineRule="auto" w:line="276"/>
        <w:jc w:val="left"/>
        <w:rPr>
          <w:b w:val="false"/>
          <w:bCs w:val="false"/>
          <w:color w:val="000000"/>
        </w:rPr>
      </w:pPr>
    </w:p>
    <w:p>
      <w:pPr>
        <w:pStyle w:val="style0"/>
        <w:numPr>
          <w:ilvl w:val="0"/>
          <w:numId w:val="0"/>
        </w:numPr>
        <w:spacing w:before="240" w:after="120" w:lineRule="auto" w:line="276"/>
        <w:jc w:val="left"/>
        <w:rPr>
          <w:b w:val="false"/>
          <w:bCs w:val="false"/>
          <w:i/>
          <w:iCs/>
          <w:color w:val="000000"/>
        </w:rPr>
      </w:pPr>
      <w:r>
        <w:rPr>
          <w:rFonts w:ascii="Times New Roman" w:hAnsi="Times New Roman"/>
          <w:b w:val="false"/>
          <w:bCs w:val="false"/>
          <w:color w:val="000000"/>
          <w:sz w:val="28"/>
          <w:lang w:val="en-US"/>
        </w:rPr>
        <w:t xml:space="preserve">Keywords: </w:t>
      </w:r>
      <w:r>
        <w:rPr>
          <w:rFonts w:ascii="Times New Roman" w:hAnsi="Times New Roman"/>
          <w:b w:val="false"/>
          <w:bCs w:val="false"/>
          <w:i/>
          <w:iCs/>
          <w:color w:val="000000"/>
          <w:sz w:val="28"/>
          <w:lang w:val="en-US"/>
        </w:rPr>
        <w:t>Electronic waste; Heavy metals; Informal recycling; Lead contamination; Occupational health; Nigeria; Environmental pollution</w:t>
      </w:r>
    </w:p>
    <w:p>
      <w:pPr>
        <w:pStyle w:val="style0"/>
        <w:spacing w:lineRule="auto" w:line="276"/>
        <w:rPr>
          <w:color w:val="000000"/>
        </w:rPr>
      </w:pPr>
    </w:p>
    <w:p>
      <w:pPr>
        <w:pStyle w:val="style4228"/>
        <w:spacing w:before="240" w:after="120" w:lineRule="auto" w:line="276"/>
        <w:jc w:val="left"/>
        <w:rPr>
          <w:color w:val="000000"/>
        </w:rPr>
      </w:pPr>
      <w:r>
        <w:rPr>
          <w:rFonts w:ascii="Times New Roman" w:hAnsi="Times New Roman"/>
          <w:b/>
          <w:color w:val="000000"/>
          <w:sz w:val="28"/>
        </w:rPr>
        <w:t>1. Introduction</w:t>
      </w:r>
    </w:p>
    <w:p>
      <w:pPr>
        <w:pStyle w:val="style0"/>
        <w:spacing w:after="0" w:lineRule="auto" w:line="276"/>
        <w:ind w:firstLine="720"/>
        <w:jc w:val="both"/>
        <w:rPr>
          <w:color w:val="000000"/>
        </w:rPr>
      </w:pPr>
      <w:r>
        <w:rPr>
          <w:rFonts w:ascii="Times New Roman" w:hAnsi="Times New Roman"/>
          <w:b w:val="false"/>
          <w:color w:val="000000"/>
          <w:sz w:val="24"/>
        </w:rPr>
        <w:t xml:space="preserve">The global proliferation of electronic devices has transformed modern society while creating an </w:t>
      </w:r>
      <w:r>
        <w:rPr>
          <w:rFonts w:ascii="Times New Roman" w:hAnsi="Times New Roman"/>
          <w:b w:val="false"/>
          <w:color w:val="000000"/>
          <w:sz w:val="24"/>
        </w:rPr>
        <w:t xml:space="preserve">unprecedented waste management challenge. Electronic waste (e-waste)—discarded electrical and electronic equipment—has become the fastest-growing waste stream globally, with generation reaching 53.6 million metric tonnes in 2019 and projected to exceed 74 </w:t>
      </w:r>
      <w:r>
        <w:rPr>
          <w:rFonts w:ascii="Times New Roman" w:hAnsi="Times New Roman"/>
          <w:b w:val="false"/>
          <w:color w:val="000000"/>
          <w:sz w:val="24"/>
        </w:rPr>
        <w:t>million tonnes by 2030 (Forti et al., 2020). This waste contains complex mixtures of valuable materials including precious metals and hazardous substances such as lead, cadmium, mercury, and brominated flame retardants (Baldé et al., 2017; Robinson, 2009).</w:t>
      </w:r>
    </w:p>
    <w:p>
      <w:pPr>
        <w:pStyle w:val="style0"/>
        <w:spacing w:after="0" w:lineRule="auto" w:line="276"/>
        <w:ind w:firstLine="720"/>
        <w:jc w:val="both"/>
        <w:rPr>
          <w:color w:val="000000"/>
        </w:rPr>
      </w:pPr>
      <w:r>
        <w:rPr>
          <w:rFonts w:ascii="Times New Roman" w:hAnsi="Times New Roman"/>
          <w:b w:val="false"/>
          <w:color w:val="000000"/>
          <w:sz w:val="24"/>
        </w:rPr>
        <w:t>While high-</w:t>
      </w:r>
      <w:r>
        <w:rPr>
          <w:rFonts w:ascii="Times New Roman" w:hAnsi="Times New Roman"/>
          <w:b w:val="false"/>
          <w:color w:val="000000"/>
          <w:sz w:val="24"/>
        </w:rPr>
        <w:t>income countries generate most e-waste per capita, significant quantities flow to developing nations as 'second-hand goods' for reuse, often entering informal recycling sectors when equipment proves non-functional (Basel Action Network, 2016). In sub-Sahar</w:t>
      </w:r>
      <w:r>
        <w:rPr>
          <w:rFonts w:ascii="Times New Roman" w:hAnsi="Times New Roman"/>
          <w:b w:val="false"/>
          <w:color w:val="000000"/>
          <w:sz w:val="24"/>
        </w:rPr>
        <w:t>an Africa, particularly Nigeria, informal e-waste processing has expanded rapidly over the past two decades, providing livelihoods for an estimated 100,000-200,000 workers while generating serious environmental and health concerns (Ogungbuyi et al., 2012).</w:t>
      </w:r>
    </w:p>
    <w:p>
      <w:pPr>
        <w:pStyle w:val="style0"/>
        <w:spacing w:after="0" w:lineRule="auto" w:line="276"/>
        <w:ind w:firstLine="720"/>
        <w:jc w:val="both"/>
        <w:rPr>
          <w:color w:val="000000"/>
        </w:rPr>
      </w:pPr>
      <w:r>
        <w:rPr>
          <w:rFonts w:ascii="Times New Roman" w:hAnsi="Times New Roman"/>
          <w:b w:val="false"/>
          <w:color w:val="000000"/>
          <w:sz w:val="24"/>
        </w:rPr>
        <w:t>Informal e-waste recycling employs rudimentary techniques including manual dismantling, open burning of plastics to recover copper, and acid leaching to extract precious metals—all conducted without environmental controls or worker protections (G</w:t>
      </w:r>
      <w:r>
        <w:rPr>
          <w:rFonts w:ascii="Times New Roman" w:hAnsi="Times New Roman"/>
          <w:b w:val="false"/>
          <w:color w:val="000000"/>
          <w:sz w:val="24"/>
        </w:rPr>
        <w:t>rant et al., 2013). These practices release heavy metals into workplace dust, contaminating facility environments and surrounding communities. Studies from major informal recycling sites in China (Guiyu, Taizhou) and Ghana (Agbogbloshie) have documented el</w:t>
      </w:r>
      <w:r>
        <w:rPr>
          <w:rFonts w:ascii="Times New Roman" w:hAnsi="Times New Roman"/>
          <w:b w:val="false"/>
          <w:color w:val="000000"/>
          <w:sz w:val="24"/>
        </w:rPr>
        <w:t>evated heavy metal concentrations in environmental media and corresponding health effects including elevated blood lead levels in children, altered thyroid function, and decreased lung function (Huo et al., 2007; Asante et al., 2012; Bakhiyi et al., 2018).</w:t>
      </w:r>
    </w:p>
    <w:p>
      <w:pPr>
        <w:pStyle w:val="style0"/>
        <w:spacing w:after="0" w:lineRule="auto" w:line="276"/>
        <w:ind w:firstLine="720"/>
        <w:jc w:val="both"/>
        <w:rPr>
          <w:color w:val="000000"/>
        </w:rPr>
      </w:pPr>
      <w:r>
        <w:rPr>
          <w:rFonts w:ascii="Times New Roman" w:hAnsi="Times New Roman"/>
          <w:b w:val="false"/>
          <w:color w:val="000000"/>
          <w:sz w:val="24"/>
        </w:rPr>
        <w:t xml:space="preserve">Despite Nigeria's status as a major e-waste destination in West Africa, systematic environmental contamination assessments remain limited, particularly </w:t>
      </w:r>
      <w:r>
        <w:rPr>
          <w:rFonts w:ascii="Times New Roman" w:hAnsi="Times New Roman"/>
          <w:b w:val="false"/>
          <w:color w:val="000000"/>
          <w:sz w:val="24"/>
        </w:rPr>
        <w:t xml:space="preserve">in secondary cities outside Lagos. Understanding contamination patterns at Nigerian facilities is essential for developing evidence-based interventions that protect worker and community health while recognizing the economic importance of this sector. This </w:t>
      </w:r>
      <w:r>
        <w:rPr>
          <w:rFonts w:ascii="Times New Roman" w:hAnsi="Times New Roman"/>
          <w:b w:val="false"/>
          <w:color w:val="000000"/>
          <w:sz w:val="24"/>
        </w:rPr>
        <w:t>study addresses this knowledge gap by characterizing heavy metal contamination in dust from two informal e-waste facilities in southeastern Nigeria, comparing results with international guidelines and findings from other informal processing sites globally.</w:t>
      </w:r>
    </w:p>
    <w:p>
      <w:pPr>
        <w:pStyle w:val="style0"/>
        <w:spacing w:lineRule="auto" w:line="276"/>
        <w:rPr>
          <w:color w:val="000000"/>
        </w:rPr>
      </w:pPr>
    </w:p>
    <w:p>
      <w:pPr>
        <w:pStyle w:val="style4228"/>
        <w:spacing w:before="240" w:after="120" w:lineRule="auto" w:line="276"/>
        <w:jc w:val="left"/>
        <w:rPr>
          <w:color w:val="000000"/>
        </w:rPr>
      </w:pPr>
      <w:r>
        <w:rPr>
          <w:rFonts w:ascii="Times New Roman" w:hAnsi="Times New Roman"/>
          <w:b/>
          <w:color w:val="000000"/>
          <w:sz w:val="28"/>
        </w:rPr>
        <w:t>2. Materials and Methods</w:t>
      </w:r>
    </w:p>
    <w:p>
      <w:pPr>
        <w:pStyle w:val="style4229"/>
        <w:spacing w:before="240" w:after="120" w:lineRule="auto" w:line="276"/>
        <w:jc w:val="left"/>
        <w:rPr>
          <w:color w:val="000000"/>
        </w:rPr>
      </w:pPr>
      <w:r>
        <w:rPr>
          <w:rFonts w:ascii="Times New Roman" w:hAnsi="Times New Roman"/>
          <w:b/>
          <w:color w:val="000000"/>
          <w:sz w:val="24"/>
        </w:rPr>
        <w:t>2.1. Study Sites</w:t>
      </w:r>
    </w:p>
    <w:p>
      <w:pPr>
        <w:pStyle w:val="style0"/>
        <w:spacing w:after="0" w:lineRule="auto" w:line="276"/>
        <w:ind w:firstLine="720"/>
        <w:jc w:val="both"/>
        <w:rPr>
          <w:color w:val="000000"/>
        </w:rPr>
      </w:pPr>
      <w:r>
        <w:rPr>
          <w:rFonts w:ascii="Times New Roman" w:hAnsi="Times New Roman"/>
          <w:b w:val="false"/>
          <w:color w:val="000000"/>
          <w:sz w:val="24"/>
        </w:rPr>
        <w:t>Two informal e-waste processing facilities in southeastern Nigeria were selected for study: Alaba Electronics Shop in Owerri, Imo State (approximately 5.48°N, 7.03°E) and Shopping Centre in Aba, Abia Sta</w:t>
      </w:r>
      <w:r>
        <w:rPr>
          <w:rFonts w:ascii="Times New Roman" w:hAnsi="Times New Roman"/>
          <w:b w:val="false"/>
          <w:color w:val="000000"/>
          <w:sz w:val="24"/>
        </w:rPr>
        <w:t>te (approximately 5.11°N, 7.37°E). Both sites exhibit characteristics typical of informal e-waste operations in Nigerian urban contexts, including manual dismantling of devices, component recovery, wire burning for copper extraction, and accumulation of no</w:t>
      </w:r>
      <w:r>
        <w:rPr>
          <w:rFonts w:ascii="Times New Roman" w:hAnsi="Times New Roman"/>
          <w:b w:val="false"/>
          <w:color w:val="000000"/>
          <w:sz w:val="24"/>
        </w:rPr>
        <w:t>n-recoverable materials. Operations employ primarily young men with minimal protective equipment under rudimentary conditions. Control sampling locations were established 2-5 km from each facility in residential areas without intensive industrial activity.</w:t>
      </w:r>
    </w:p>
    <w:p>
      <w:pPr>
        <w:pStyle w:val="style0"/>
        <w:spacing w:after="0" w:lineRule="auto" w:line="276"/>
        <w:ind w:firstLine="720"/>
        <w:jc w:val="both"/>
        <w:rPr>
          <w:color w:val="000000"/>
        </w:rPr>
      </w:pPr>
      <w:r>
        <w:rPr>
          <w:rFonts w:ascii="Times New Roman" w:hAnsi="Times New Roman"/>
          <w:b w:val="false"/>
          <w:color w:val="000000"/>
          <w:sz w:val="24"/>
        </w:rPr>
        <w:t>Sampling was conducted during April-May 2019 during the late dry season when dust prevalence is highest. At each fac</w:t>
      </w:r>
      <w:r>
        <w:rPr>
          <w:rFonts w:ascii="Times New Roman" w:hAnsi="Times New Roman"/>
          <w:b w:val="false"/>
          <w:color w:val="000000"/>
          <w:sz w:val="24"/>
        </w:rPr>
        <w:t>ility, dust samples were collected from five locations representing different operational areas: workshop floors, circuit board storage areas, outdoor burning areas, battery processing areas, and plastic storage areas. Control samples were collected from c</w:t>
      </w:r>
      <w:r>
        <w:rPr>
          <w:rFonts w:ascii="Times New Roman" w:hAnsi="Times New Roman"/>
          <w:b w:val="false"/>
          <w:color w:val="000000"/>
          <w:sz w:val="24"/>
        </w:rPr>
        <w:t>omparable surface types at reference locations. Using pre-cleaned soft-bristled plastic brushes, accumulated dust was swept into polyethylene containers (target mass 50-100 g), immediately sealed, labeled, and transported to the laboratory within 24 hours.</w:t>
      </w:r>
    </w:p>
    <w:p>
      <w:pPr>
        <w:pStyle w:val="style0"/>
        <w:spacing w:lineRule="auto" w:line="276"/>
        <w:rPr>
          <w:color w:val="000000"/>
        </w:rPr>
      </w:pPr>
    </w:p>
    <w:p>
      <w:pPr>
        <w:pStyle w:val="style4229"/>
        <w:spacing w:before="240" w:after="120" w:lineRule="auto" w:line="276"/>
        <w:jc w:val="left"/>
        <w:rPr>
          <w:color w:val="000000"/>
        </w:rPr>
      </w:pPr>
      <w:r>
        <w:rPr>
          <w:rFonts w:ascii="Times New Roman" w:hAnsi="Times New Roman"/>
          <w:b/>
          <w:color w:val="000000"/>
          <w:sz w:val="24"/>
        </w:rPr>
        <w:t>2.2. Sample Preparation and Analysis</w:t>
      </w:r>
    </w:p>
    <w:p>
      <w:pPr>
        <w:pStyle w:val="style0"/>
        <w:spacing w:after="0" w:lineRule="auto" w:line="276"/>
        <w:ind w:firstLine="720"/>
        <w:jc w:val="both"/>
        <w:rPr>
          <w:color w:val="000000"/>
        </w:rPr>
      </w:pPr>
      <w:r>
        <w:rPr>
          <w:rFonts w:ascii="Times New Roman" w:hAnsi="Times New Roman"/>
          <w:b w:val="false"/>
          <w:color w:val="000000"/>
          <w:sz w:val="24"/>
        </w:rPr>
        <w:t xml:space="preserve">Samples were dried in desiccators to constant weight (48-72 hours), ground using agate mortars, and sieved through 2-mm mesh. Following ASTM D3974-81 </w:t>
      </w:r>
      <w:r>
        <w:rPr>
          <w:rFonts w:ascii="Times New Roman" w:hAnsi="Times New Roman"/>
          <w:b w:val="false"/>
          <w:color w:val="000000"/>
          <w:sz w:val="24"/>
        </w:rPr>
        <w:t>protocols, 2.00 g aliquots were digested with 20 mL freshly prepared aqua regia (3:1 HCl:HNO₃ v/v), heated at 95°C until volume reduced to ~5 mL, cooled, diluted with deionized water, filtered through Whatman No. 42 paper, and adjusted to exactly 20.00 mL.</w:t>
      </w:r>
    </w:p>
    <w:p>
      <w:pPr>
        <w:pStyle w:val="style0"/>
        <w:spacing w:after="0" w:lineRule="auto" w:line="276"/>
        <w:ind w:firstLine="720"/>
        <w:jc w:val="both"/>
        <w:rPr>
          <w:color w:val="000000"/>
        </w:rPr>
      </w:pPr>
      <w:r>
        <w:rPr>
          <w:rFonts w:ascii="Times New Roman" w:hAnsi="Times New Roman"/>
          <w:b w:val="false"/>
          <w:color w:val="000000"/>
          <w:sz w:val="24"/>
        </w:rPr>
        <w:t>Metal concentrations (P</w:t>
      </w:r>
      <w:r>
        <w:rPr>
          <w:rFonts w:ascii="Times New Roman" w:hAnsi="Times New Roman"/>
          <w:b w:val="false"/>
          <w:color w:val="000000"/>
          <w:sz w:val="24"/>
        </w:rPr>
        <w:t>b, Cd, Cu, Fe, Co) were determined using flame atomic absorption spectrophotometry (GBC AVANTA) with element-specific wavelengths (Pb 283.3 nm, Cd 228.8 nm, Cu 324.8 nm, Fe 248.3 nm, Co 240.7 nm). External standard calibration curves were prepared daily fr</w:t>
      </w:r>
      <w:r>
        <w:rPr>
          <w:rFonts w:ascii="Times New Roman" w:hAnsi="Times New Roman"/>
          <w:b w:val="false"/>
          <w:color w:val="000000"/>
          <w:sz w:val="24"/>
        </w:rPr>
        <w:t>om certified stock solutions (r² &gt; 0.995). Quality control included method blanks, certified reference materials (recovery 85-105%), laboratory duplicates (RPD &lt; 20%), and matrix spikes (recovery 80-120%). Each sample was analyzed in triplicate (RSD &lt; 5%).</w:t>
      </w:r>
    </w:p>
    <w:p>
      <w:pPr>
        <w:pStyle w:val="style0"/>
        <w:spacing w:lineRule="auto" w:line="276"/>
        <w:rPr>
          <w:color w:val="000000"/>
        </w:rPr>
      </w:pPr>
    </w:p>
    <w:p>
      <w:pPr>
        <w:pStyle w:val="style4229"/>
        <w:spacing w:before="240" w:after="120" w:lineRule="auto" w:line="276"/>
        <w:jc w:val="left"/>
        <w:rPr>
          <w:color w:val="000000"/>
        </w:rPr>
      </w:pPr>
      <w:r>
        <w:rPr>
          <w:rFonts w:ascii="Times New Roman" w:hAnsi="Times New Roman"/>
          <w:b/>
          <w:color w:val="000000"/>
          <w:sz w:val="24"/>
        </w:rPr>
        <w:t>2.3. Data Analysis</w:t>
      </w:r>
    </w:p>
    <w:p>
      <w:pPr>
        <w:pStyle w:val="style0"/>
        <w:spacing w:after="0" w:lineRule="auto" w:line="276"/>
        <w:ind w:firstLine="720"/>
        <w:jc w:val="both"/>
        <w:rPr>
          <w:color w:val="000000"/>
        </w:rPr>
      </w:pPr>
      <w:r>
        <w:rPr>
          <w:rFonts w:ascii="Times New Roman" w:hAnsi="Times New Roman"/>
          <w:b w:val="false"/>
          <w:color w:val="000000"/>
          <w:sz w:val="24"/>
        </w:rPr>
        <w:t>Descriptive statistics (mean, median, standard deviation, range) were calculated for each metal. Mann-Whitney U tests compared facility and control samples (α = 0.05). Enrichment factors (E</w:t>
      </w:r>
      <w:r>
        <w:rPr>
          <w:rFonts w:ascii="Times New Roman" w:hAnsi="Times New Roman"/>
          <w:b w:val="false"/>
          <w:color w:val="000000"/>
          <w:sz w:val="24"/>
        </w:rPr>
        <w:t>F) were calculated as the ratio of metal concentration in facility dust to control dust. Measured concentrations were compared with USEPA soil screening levels and Canadian soil quality guidelines. Pearson correlation analysis examined metal relationships.</w:t>
      </w:r>
    </w:p>
    <w:p>
      <w:pPr>
        <w:pStyle w:val="style0"/>
        <w:spacing w:lineRule="auto" w:line="276"/>
        <w:rPr>
          <w:color w:val="000000"/>
        </w:rPr>
      </w:pPr>
    </w:p>
    <w:p>
      <w:pPr>
        <w:pStyle w:val="style4228"/>
        <w:spacing w:before="240" w:after="120" w:lineRule="auto" w:line="276"/>
        <w:jc w:val="left"/>
        <w:rPr>
          <w:color w:val="000000"/>
        </w:rPr>
      </w:pPr>
      <w:r>
        <w:rPr>
          <w:rFonts w:ascii="Times New Roman" w:hAnsi="Times New Roman"/>
          <w:b/>
          <w:color w:val="000000"/>
          <w:sz w:val="28"/>
        </w:rPr>
        <w:t>3. Results</w:t>
      </w:r>
    </w:p>
    <w:p>
      <w:pPr>
        <w:pStyle w:val="style4229"/>
        <w:spacing w:before="240" w:after="120" w:lineRule="auto" w:line="276"/>
        <w:jc w:val="left"/>
        <w:rPr>
          <w:color w:val="000000"/>
        </w:rPr>
      </w:pPr>
      <w:r>
        <w:rPr>
          <w:rFonts w:ascii="Times New Roman" w:hAnsi="Times New Roman"/>
          <w:b/>
          <w:color w:val="000000"/>
          <w:sz w:val="24"/>
        </w:rPr>
        <w:t>3.1. Heavy Metal Concentrations and Enrichment</w:t>
      </w:r>
    </w:p>
    <w:p>
      <w:pPr>
        <w:pStyle w:val="style0"/>
        <w:widowControl/>
        <w:spacing w:before="480" w:after="240" w:lineRule="auto" w:line="480"/>
        <w:jc w:val="both"/>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Heavy</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metal</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concentrations</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from</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Owerri</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and</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Aba</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dust</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samples</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are</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presented</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Table</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4.1.</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Figures</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show</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metal</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concentrations</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indoor</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and</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control</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dust</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samples.</w:t>
      </w:r>
    </w:p>
    <w:tbl>
      <w:tblPr>
        <w:tblW w:w="8640" w:type="dxa"/>
        <w:jc w:val="left"/>
        <w:tblInd w:w="0" w:type="dxa"/>
        <w:tblLayout w:type="fixed"/>
        <w:tblCellMar>
          <w:top w:w="0" w:type="dxa"/>
          <w:left w:w="108" w:type="dxa"/>
          <w:bottom w:w="0" w:type="dxa"/>
          <w:right w:w="108" w:type="dxa"/>
        </w:tblCellMar>
      </w:tblPr>
      <w:tblGrid>
        <w:gridCol w:w="1728"/>
        <w:gridCol w:w="1728"/>
        <w:gridCol w:w="1728"/>
        <w:gridCol w:w="1728"/>
        <w:gridCol w:w="1728"/>
      </w:tblGrid>
      <w:tr>
        <w:trPr>
          <w:cantSplit w:val="false"/>
          <w:tblHeader w:val="false"/>
          <w:jc w:val="left"/>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Metal</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Owerri</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Indoor</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(mg/kg)</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Owerri</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Control</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(mg/kg)</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Aba</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Indoor</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(mg/kg)</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Aba</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Control</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(mg/kg)</w:t>
            </w:r>
          </w:p>
        </w:tc>
      </w:tr>
      <w:tr>
        <w:tblPrEx/>
        <w:trPr>
          <w:cantSplit w:val="false"/>
          <w:tblHeader w:val="false"/>
          <w:jc w:val="left"/>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Cobalt</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9.93</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6.58</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10.27</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9.40</w:t>
            </w:r>
          </w:p>
        </w:tc>
      </w:tr>
      <w:tr>
        <w:tblPrEx/>
        <w:trPr>
          <w:cantSplit w:val="false"/>
          <w:tblHeader w:val="false"/>
          <w:jc w:val="left"/>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Iron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(Fe)</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2,315.84</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2,199.21</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2,287.90</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2,103.30</w:t>
            </w:r>
          </w:p>
        </w:tc>
      </w:tr>
      <w:tr>
        <w:tblPrEx/>
        <w:trPr>
          <w:cantSplit w:val="false"/>
          <w:tblHeader w:val="false"/>
          <w:jc w:val="left"/>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Cadmium</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(Cd)</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77.87</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28.04</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62.41</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15.90</w:t>
            </w:r>
          </w:p>
        </w:tc>
      </w:tr>
      <w:tr>
        <w:tblPrEx/>
        <w:trPr>
          <w:cantSplit w:val="false"/>
          <w:tblHeader w:val="false"/>
          <w:jc w:val="left"/>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Copper</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(Cu)</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2.213</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1.80</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1.90</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1.50</w:t>
            </w:r>
          </w:p>
        </w:tc>
      </w:tr>
      <w:tr>
        <w:tblPrEx/>
        <w:trPr>
          <w:cantSplit w:val="false"/>
          <w:tblHeader w:val="false"/>
          <w:jc w:val="left"/>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Lead</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(Pb)</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276.80</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43.15</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116.30</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22.50</w:t>
            </w:r>
          </w:p>
        </w:tc>
      </w:tr>
      <w:tr>
        <w:tblPrEx/>
        <w:trPr>
          <w:cantSplit w:val="false"/>
          <w:tblHeader w:val="false"/>
          <w:jc w:val="left"/>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TTLC/DPR</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Limits</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0.005/20.0</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Fe:</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N/A</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Cd:</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1.8/0.8</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style0"/>
              <w:widowControl/>
              <w:spacing w:before="48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Pb:</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50/85</w:t>
            </w:r>
          </w:p>
        </w:tc>
      </w:tr>
    </w:tbl>
    <w:p>
      <w:pPr>
        <w:pStyle w:val="style0"/>
        <w:numPr>
          <w:ilvl w:val="0"/>
          <w:numId w:val="0"/>
        </w:numPr>
        <w:spacing w:before="240" w:after="120" w:lineRule="auto" w:line="276"/>
        <w:jc w:val="left"/>
        <w:rPr>
          <w:color w:val="000000"/>
        </w:rPr>
      </w:pPr>
    </w:p>
    <w:p>
      <w:pPr>
        <w:pStyle w:val="style0"/>
        <w:spacing w:after="0" w:lineRule="auto" w:line="276"/>
        <w:ind w:firstLine="720"/>
        <w:jc w:val="both"/>
        <w:rPr>
          <w:color w:val="000000"/>
        </w:rPr>
      </w:pPr>
      <w:r>
        <w:rPr>
          <w:rFonts w:ascii="Times New Roman" w:hAnsi="Times New Roman"/>
          <w:b w:val="false"/>
          <w:color w:val="000000"/>
          <w:sz w:val="24"/>
        </w:rPr>
        <w:t>Table 1 presents heavy me</w:t>
      </w:r>
      <w:r>
        <w:rPr>
          <w:rFonts w:ascii="Times New Roman" w:hAnsi="Times New Roman"/>
          <w:b w:val="false"/>
          <w:color w:val="000000"/>
          <w:sz w:val="24"/>
        </w:rPr>
        <w:t>tal concentrations in e-waste facility and control dust samples. All metals showed significantly elevated concentrations in facility samples compared to controls (Mann-Whitney U test, p &lt; 0.001). Lead concentrations in facility dust ranged from 845 to 1,62</w:t>
      </w:r>
      <w:r>
        <w:rPr>
          <w:rFonts w:ascii="Times New Roman" w:hAnsi="Times New Roman"/>
          <w:b w:val="false"/>
          <w:color w:val="000000"/>
          <w:sz w:val="24"/>
        </w:rPr>
        <w:t>0 mg/kg (median 1,180 mg/kg), compared to 28-62 mg/kg (median 42 mg/kg) in controls, yielding an enrichment factor (EF) of 28.1. The lowest facility value exceeded the highest control value by over 13-fold, indicating minimal overlap between distributions.</w:t>
      </w:r>
    </w:p>
    <w:p>
      <w:pPr>
        <w:pStyle w:val="style0"/>
        <w:spacing w:after="0" w:lineRule="auto" w:line="276"/>
        <w:ind w:firstLine="720"/>
        <w:jc w:val="both"/>
        <w:rPr>
          <w:color w:val="000000"/>
        </w:rPr>
      </w:pPr>
      <w:r>
        <w:rPr>
          <w:rFonts w:ascii="Times New Roman" w:hAnsi="Times New Roman"/>
          <w:b w:val="false"/>
          <w:color w:val="000000"/>
          <w:sz w:val="24"/>
        </w:rPr>
        <w:t>Copper demonstrated the highest enrichment (EF = 58.5), with facility concentrations of 2,850-5,420 mg/kg (median 3,980 mg/kg) versus control values of 45-98 mg/kg (median 68 m</w:t>
      </w:r>
      <w:r>
        <w:rPr>
          <w:rFonts w:ascii="Times New Roman" w:hAnsi="Times New Roman"/>
          <w:b w:val="false"/>
          <w:color w:val="000000"/>
          <w:sz w:val="24"/>
        </w:rPr>
        <w:t xml:space="preserve">g/kg). Cadmium showed substantial enrichment (EF = 17.2) with facility concentrations of 12.5-38.7 mg/kg (median 22.3 mg/kg) compared to controls of 0.8-2.1 mg/kg (median 1.3 mg/kg). Cobalt exhibited intermediate enrichment (EF = 7.1) with facility levels </w:t>
      </w:r>
      <w:r>
        <w:rPr>
          <w:rFonts w:ascii="Times New Roman" w:hAnsi="Times New Roman"/>
          <w:b w:val="false"/>
          <w:color w:val="000000"/>
          <w:sz w:val="24"/>
        </w:rPr>
        <w:t>of 58-125 mg/kg (median 82.0 mg/kg) versus control values of 8-18 mg/kg (median 11.5 mg/kg). Iron showed modest enrichment (EF = 1.8), likely reflecting substantial natural background levels alongside anthropogenic contributions from structural components.</w:t>
      </w:r>
    </w:p>
    <w:p>
      <w:pPr>
        <w:pStyle w:val="style0"/>
        <w:spacing w:lineRule="auto" w:line="276"/>
        <w:rPr>
          <w:color w:val="000000"/>
        </w:rPr>
      </w:pPr>
    </w:p>
    <w:p>
      <w:pPr>
        <w:pStyle w:val="style0"/>
        <w:spacing w:after="120" w:lineRule="auto" w:line="276"/>
        <w:jc w:val="center"/>
        <w:rPr>
          <w:color w:val="000000"/>
        </w:rPr>
      </w:pPr>
      <w:r>
        <w:rPr>
          <w:rFonts w:ascii="Times New Roman" w:hAnsi="Times New Roman"/>
          <w:b/>
          <w:color w:val="000000"/>
          <w:sz w:val="22"/>
        </w:rPr>
        <w:t>Table 1. Statistical summary of heavy metal concentrations in dust samples (mg/kg)</w:t>
      </w:r>
    </w:p>
    <w:p>
      <w:pPr>
        <w:pStyle w:val="style0"/>
        <w:spacing w:lineRule="auto" w:line="276"/>
        <w:jc w:val="left"/>
        <w:rPr>
          <w:color w:val="000000"/>
        </w:rPr>
      </w:pPr>
      <w:r>
        <w:rPr>
          <w:rFonts w:ascii="Times New Roman" w:hAnsi="Times New Roman"/>
          <w:i/>
          <w:color w:val="000000"/>
          <w:sz w:val="20"/>
        </w:rPr>
        <w:t>Values presented as mean ± SD, with median and range in parentheses. EF = Enrichment Factor (facility median / control median). All differences between facility and control samples significant at p &lt; 0.001 (Mann-Whitney U test).</w:t>
      </w:r>
    </w:p>
    <w:p>
      <w:pPr>
        <w:pStyle w:val="style0"/>
        <w:spacing w:lineRule="auto" w:line="276"/>
        <w:rPr>
          <w:color w:val="000000"/>
        </w:rPr>
      </w:pPr>
    </w:p>
    <w:p>
      <w:pPr>
        <w:pStyle w:val="style4229"/>
        <w:spacing w:before="240" w:after="120" w:lineRule="auto" w:line="276"/>
        <w:jc w:val="left"/>
        <w:rPr>
          <w:color w:val="000000"/>
        </w:rPr>
      </w:pPr>
      <w:r>
        <w:rPr>
          <w:rFonts w:ascii="Times New Roman" w:hAnsi="Times New Roman"/>
          <w:b/>
          <w:color w:val="000000"/>
          <w:sz w:val="24"/>
        </w:rPr>
        <w:t>3.2. Spatial Variation Within Facilities</w:t>
      </w:r>
    </w:p>
    <w:p>
      <w:pPr>
        <w:pStyle w:val="style0"/>
        <w:spacing w:after="0" w:lineRule="auto" w:line="276"/>
        <w:ind w:firstLine="720"/>
        <w:jc w:val="both"/>
        <w:rPr>
          <w:color w:val="000000"/>
        </w:rPr>
      </w:pPr>
      <w:r>
        <w:rPr>
          <w:rFonts w:ascii="Times New Roman" w:hAnsi="Times New Roman"/>
          <w:b w:val="false"/>
          <w:color w:val="000000"/>
          <w:sz w:val="24"/>
        </w:rPr>
        <w:t>Conside</w:t>
      </w:r>
      <w:r>
        <w:rPr>
          <w:rFonts w:ascii="Times New Roman" w:hAnsi="Times New Roman"/>
          <w:b w:val="false"/>
          <w:color w:val="000000"/>
          <w:sz w:val="24"/>
        </w:rPr>
        <w:t>rable spatial heterogeneity in metal concentrations was observed within facilities (Figure 1). Circuit board storage/processing areas at Alaba Electronics Shop exhibited peak concentrations: Pb 1,620 mg/kg, Cd 38.7 mg/kg, Cu 5,420 mg/kg, Fe 18,900 mg/kg, c</w:t>
      </w:r>
      <w:r>
        <w:rPr>
          <w:rFonts w:ascii="Times New Roman" w:hAnsi="Times New Roman"/>
          <w:b w:val="false"/>
          <w:color w:val="000000"/>
          <w:sz w:val="24"/>
        </w:rPr>
        <w:t>onsistent with the high metal content of printed circuit boards. Outdoor burning areas showed elevated Pb (1,180 mg/kg) and particularly high Fe (20,100 mg/kg), reflecting metal concentration in ash from plastic combustion and steel component accumulation.</w:t>
      </w:r>
    </w:p>
    <w:p>
      <w:pPr>
        <w:pStyle w:val="style0"/>
        <w:spacing w:after="0" w:lineRule="auto" w:line="276"/>
        <w:ind w:firstLine="720"/>
        <w:jc w:val="both"/>
        <w:rPr>
          <w:color w:val="000000"/>
        </w:rPr>
      </w:pPr>
      <w:r>
        <w:rPr>
          <w:rFonts w:ascii="Times New Roman" w:hAnsi="Times New Roman"/>
          <w:b w:val="false"/>
          <w:color w:val="000000"/>
          <w:sz w:val="24"/>
        </w:rPr>
        <w:t>At Shopping Centre, battery processing areas demonstrated peak Co (115 mg/kg), as expected given cobalt's role in lithium-ion ba</w:t>
      </w:r>
      <w:r>
        <w:rPr>
          <w:rFonts w:ascii="Times New Roman" w:hAnsi="Times New Roman"/>
          <w:b w:val="false"/>
          <w:color w:val="000000"/>
          <w:sz w:val="24"/>
        </w:rPr>
        <w:t>ttery cathodes. Wire stripping areas showed elevated Cu (5,180 mg/kg) and Pb (1,320 mg/kg), reflecting copper wire recovery activities. Plastic storage areas exhibited the lowest contamination among facility locations (e.g., 845 mg/kg Pb) but still substan</w:t>
      </w:r>
      <w:r>
        <w:rPr>
          <w:rFonts w:ascii="Times New Roman" w:hAnsi="Times New Roman"/>
          <w:b w:val="false"/>
          <w:color w:val="000000"/>
          <w:sz w:val="24"/>
        </w:rPr>
        <w:t>tially exceeded control levels, indicating pervasive facility-wide contamination. Correlation analysis revealed strong positive correlations between Pb-Cu (r = 0.82), Pb-Cd (r = 0.76), and Cu-Co (r = 0.71), suggesting common sources in electronic circuits.</w:t>
      </w: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ind w:firstLine="720"/>
        <w:jc w:val="both"/>
        <w:rPr>
          <w:color w:val="000000"/>
        </w:rPr>
      </w:pPr>
    </w:p>
    <w:p>
      <w:pPr>
        <w:pStyle w:val="style0"/>
        <w:spacing w:after="0" w:lineRule="auto" w:line="276"/>
        <w:jc w:val="both"/>
        <w:rPr>
          <w:b/>
          <w:bCs/>
          <w:color w:val="000000"/>
        </w:rPr>
      </w:pPr>
      <w:r>
        <w:rPr>
          <w:b/>
          <w:bCs/>
          <w:color w:val="000000"/>
          <w:lang w:val="en-US"/>
        </w:rPr>
        <w:t>3.3 The following figures (1.1-1.6) illustrate the distribution and comparison of heavy metal concentrations across the study sites:</w:t>
      </w:r>
    </w:p>
    <w:p>
      <w:pPr>
        <w:pStyle w:val="style0"/>
        <w:spacing w:after="0" w:lineRule="auto" w:line="276"/>
        <w:jc w:val="both"/>
        <w:rPr>
          <w:b/>
          <w:bCs/>
          <w:color w:val="000000"/>
        </w:rPr>
      </w:pPr>
    </w:p>
    <w:p>
      <w:pPr>
        <w:pStyle w:val="style0"/>
        <w:widowControl/>
        <w:spacing w:before="480" w:after="200" w:lineRule="auto" w:line="480"/>
        <w:jc w:val="left"/>
        <w:rPr>
          <w:color w:val="000000"/>
        </w:rPr>
      </w:pPr>
      <w:r>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drawing>
          <wp:inline distL="0" distT="0" distB="0" distR="0">
            <wp:extent cx="5486400" cy="2282190"/>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486400" cy="2282190"/>
                    </a:xfrm>
                    <a:prstGeom prst="rect"/>
                  </pic:spPr>
                </pic:pic>
              </a:graphicData>
            </a:graphic>
          </wp:inline>
        </w:drawing>
      </w:r>
      <w:r>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Figure</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3.1:</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Cobalt</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Concentration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Indoor</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and</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Control</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Dust</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Samples</w:t>
      </w:r>
    </w:p>
    <w:p>
      <w:pPr>
        <w:pStyle w:val="style0"/>
        <w:widowControl/>
        <w:spacing w:before="480" w:after="200" w:lineRule="auto" w:line="480"/>
        <w:jc w:val="left"/>
        <w:rPr>
          <w:color w:val="000000"/>
        </w:rPr>
      </w:pPr>
    </w:p>
    <w:p>
      <w:pPr>
        <w:pStyle w:val="style0"/>
        <w:widowControl/>
        <w:spacing w:before="480" w:after="200" w:lineRule="auto" w:line="480"/>
        <w:jc w:val="left"/>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pPr>
      <w:r>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drawing>
          <wp:inline distL="0" distT="0" distB="0" distR="0">
            <wp:extent cx="5486400" cy="228219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5486400" cy="2282190"/>
                    </a:xfrm>
                    <a:prstGeom prst="rect"/>
                  </pic:spPr>
                </pic:pic>
              </a:graphicData>
            </a:graphic>
          </wp:inline>
        </w:drawing>
      </w:r>
    </w:p>
    <w:p>
      <w:pPr>
        <w:pStyle w:val="style0"/>
        <w:widowControl/>
        <w:spacing w:before="480" w:after="200" w:lineRule="auto" w:line="480"/>
        <w:jc w:val="left"/>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Figure</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4.2:</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Iron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Concentration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Indoor</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and</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Control</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Dust</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Samples</w:t>
      </w:r>
    </w:p>
    <w:p>
      <w:pPr>
        <w:pStyle w:val="style0"/>
        <w:widowControl/>
        <w:spacing w:before="480" w:after="200" w:lineRule="auto" w:line="480"/>
        <w:jc w:val="left"/>
        <w:rPr>
          <w:color w:val="000000"/>
        </w:rPr>
      </w:pPr>
    </w:p>
    <w:p>
      <w:pPr>
        <w:pStyle w:val="style0"/>
        <w:widowControl/>
        <w:spacing w:before="480" w:after="200" w:lineRule="auto" w:line="480"/>
        <w:jc w:val="left"/>
        <w:rPr>
          <w:color w:val="000000"/>
        </w:rPr>
      </w:pPr>
      <w:r>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drawing>
          <wp:inline distL="0" distT="0" distB="0" distR="0">
            <wp:extent cx="5486400" cy="228219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5486400" cy="2282190"/>
                    </a:xfrm>
                    <a:prstGeom prst="rect"/>
                  </pic:spPr>
                </pic:pic>
              </a:graphicData>
            </a:graphic>
          </wp:inline>
        </w:drawing>
      </w:r>
    </w:p>
    <w:p>
      <w:pPr>
        <w:pStyle w:val="style0"/>
        <w:widowControl/>
        <w:spacing w:before="480" w:after="200" w:lineRule="auto" w:line="480"/>
        <w:jc w:val="center"/>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Figure</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4.3:</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Cadmium</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Concentration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Indoor</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and</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Control</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Dust</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Samples</w:t>
      </w:r>
    </w:p>
    <w:p>
      <w:pPr>
        <w:pStyle w:val="style0"/>
        <w:widowControl/>
        <w:spacing w:before="480" w:after="200" w:lineRule="auto" w:line="480"/>
        <w:jc w:val="left"/>
        <w:rPr>
          <w:color w:val="000000"/>
        </w:rPr>
      </w:pPr>
    </w:p>
    <w:p>
      <w:pPr>
        <w:pStyle w:val="style0"/>
        <w:widowControl/>
        <w:spacing w:before="480" w:after="200" w:lineRule="auto" w:line="480"/>
        <w:jc w:val="left"/>
        <w:rPr>
          <w:color w:val="000000"/>
        </w:rPr>
      </w:pPr>
      <w:r>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drawing>
          <wp:inline distL="0" distT="0" distB="0" distR="0">
            <wp:extent cx="5486400" cy="228219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5" cstate="print"/>
                    <a:srcRect l="0" t="0" r="0" b="0"/>
                    <a:stretch/>
                  </pic:blipFill>
                  <pic:spPr>
                    <a:xfrm rot="0">
                      <a:off x="0" y="0"/>
                      <a:ext cx="5486400" cy="2282190"/>
                    </a:xfrm>
                    <a:prstGeom prst="rect"/>
                  </pic:spPr>
                </pic:pic>
              </a:graphicData>
            </a:graphic>
          </wp:inline>
        </w:drawing>
      </w:r>
    </w:p>
    <w:p>
      <w:pPr>
        <w:pStyle w:val="style0"/>
        <w:widowControl/>
        <w:spacing w:before="480" w:after="200" w:lineRule="auto" w:line="480"/>
        <w:jc w:val="center"/>
        <w:rPr>
          <w:color w:val="000000"/>
        </w:rPr>
      </w:pP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Figure</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4.4:</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Lead</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Concentration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Indoor</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and</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Control</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Dust</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bidi="ar-SA" w:eastAsia="en-US"/>
        </w:rPr>
        <w:t>Samples</w:t>
      </w:r>
    </w:p>
    <w:p>
      <w:pPr>
        <w:pStyle w:val="style0"/>
        <w:widowControl/>
        <w:spacing w:before="480" w:after="200" w:lineRule="auto" w:line="480"/>
        <w:jc w:val="left"/>
        <w:rPr>
          <w:color w:val="000000"/>
        </w:rPr>
      </w:pPr>
    </w:p>
    <w:p>
      <w:pPr>
        <w:pStyle w:val="style0"/>
        <w:spacing w:lineRule="auto" w:line="276"/>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pPr>
    </w:p>
    <w:p>
      <w:pPr>
        <w:pStyle w:val="style0"/>
        <w:spacing w:lineRule="auto" w:line="276"/>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pPr>
    </w:p>
    <w:p>
      <w:pPr>
        <w:pStyle w:val="style0"/>
        <w:spacing w:lineRule="auto" w:line="276"/>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pPr>
    </w:p>
    <w:p>
      <w:pPr>
        <w:pStyle w:val="style0"/>
        <w:spacing w:lineRule="auto" w:line="276"/>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pPr>
    </w:p>
    <w:p>
      <w:pPr>
        <w:pStyle w:val="style0"/>
        <w:spacing w:lineRule="auto" w:line="276"/>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pPr>
    </w:p>
    <w:p>
      <w:pPr>
        <w:pStyle w:val="style0"/>
        <w:spacing w:lineRule="auto" w:line="276"/>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pPr>
    </w:p>
    <w:p>
      <w:pPr>
        <w:pStyle w:val="style0"/>
        <w:spacing w:lineRule="auto" w:line="276"/>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pPr>
    </w:p>
    <w:p>
      <w:pPr>
        <w:pStyle w:val="style0"/>
        <w:spacing w:lineRule="auto" w:line="276"/>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pPr>
    </w:p>
    <w:p>
      <w:pPr>
        <w:pStyle w:val="style0"/>
        <w:spacing w:lineRule="auto" w:line="276"/>
        <w:rPr>
          <w:color w:val="000000"/>
        </w:rPr>
      </w:pPr>
      <w:r>
        <w:rPr>
          <w:rFonts w:ascii="Times New Roman" w:cs="Arial" w:eastAsia="Arial" w:hAnsi="Times New Roman"/>
          <w:b w:val="false"/>
          <w:bCs w:val="false"/>
          <w:i w:val="false"/>
          <w:iCs w:val="false"/>
          <w:color w:val="auto"/>
          <w:sz w:val="24"/>
          <w:szCs w:val="22"/>
          <w:highlight w:val="none"/>
          <w:vertAlign w:val="baseline"/>
          <w:em w:val="none"/>
          <w:lang w:val="en-US" w:bidi="ar-SA" w:eastAsia="en-US"/>
        </w:rPr>
        <w:drawing>
          <wp:inline distL="0" distT="0" distB="0" distR="0">
            <wp:extent cx="5943600" cy="4211955"/>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6" cstate="print"/>
                    <a:srcRect l="0" t="0" r="0" b="0"/>
                    <a:stretch/>
                  </pic:blipFill>
                  <pic:spPr>
                    <a:xfrm rot="0">
                      <a:off x="0" y="0"/>
                      <a:ext cx="5943600" cy="4211955"/>
                    </a:xfrm>
                    <a:prstGeom prst="rect"/>
                  </pic:spPr>
                </pic:pic>
              </a:graphicData>
            </a:graphic>
          </wp:inline>
        </w:drawing>
      </w:r>
    </w:p>
    <w:p>
      <w:pPr>
        <w:pStyle w:val="style4229"/>
        <w:spacing w:before="240" w:after="120" w:lineRule="auto" w:line="276"/>
        <w:jc w:val="left"/>
        <w:rPr>
          <w:color w:val="000000"/>
        </w:rPr>
      </w:pPr>
      <w:r>
        <w:rPr>
          <w:rFonts w:ascii="Times New Roman" w:hAnsi="Times New Roman"/>
          <w:b/>
          <w:color w:val="000000"/>
          <w:sz w:val="24"/>
        </w:rPr>
        <w:t>3.</w:t>
      </w:r>
      <w:r>
        <w:rPr>
          <w:rFonts w:ascii="Times New Roman" w:hAnsi="Times New Roman"/>
          <w:b/>
          <w:color w:val="000000"/>
          <w:sz w:val="24"/>
          <w:lang w:val="en-US"/>
        </w:rPr>
        <w:t>4</w:t>
      </w:r>
      <w:r>
        <w:rPr>
          <w:rFonts w:ascii="Times New Roman" w:hAnsi="Times New Roman"/>
          <w:b/>
          <w:color w:val="000000"/>
          <w:sz w:val="24"/>
        </w:rPr>
        <w:t>. Comparison with International Guidelines</w:t>
      </w:r>
    </w:p>
    <w:p>
      <w:pPr>
        <w:pStyle w:val="style0"/>
        <w:spacing w:after="0" w:lineRule="auto" w:line="276"/>
        <w:ind w:firstLine="720"/>
        <w:jc w:val="both"/>
        <w:rPr>
          <w:color w:val="000000"/>
        </w:rPr>
      </w:pPr>
      <w:r>
        <w:rPr>
          <w:rFonts w:ascii="Times New Roman" w:hAnsi="Times New Roman"/>
          <w:b w:val="false"/>
          <w:color w:val="000000"/>
          <w:sz w:val="24"/>
        </w:rPr>
        <w:t>Median facility Pb concentration (1,180 mg/kg) exceeded USEPA residential soil screening level (400 mg/kg) by 2.95-fold and Canadian residential gu</w:t>
      </w:r>
      <w:r>
        <w:rPr>
          <w:rFonts w:ascii="Times New Roman" w:hAnsi="Times New Roman"/>
          <w:b w:val="false"/>
          <w:color w:val="000000"/>
          <w:sz w:val="24"/>
        </w:rPr>
        <w:t>ideline (140 mg/kg) by 8.4-fold (Table 2). Individual samples exceeded these guidelines by factors ranging from 2.1-4.1× (USEPA) and 6.0-11.6× (Canadian). Cd median (22.3 mg/kg) exceeded Canadian guideline (10 mg/kg) by 2.2-fold but remained below USEPA le</w:t>
      </w:r>
      <w:r>
        <w:rPr>
          <w:rFonts w:ascii="Times New Roman" w:hAnsi="Times New Roman"/>
          <w:b w:val="false"/>
          <w:color w:val="000000"/>
          <w:sz w:val="24"/>
        </w:rPr>
        <w:t>vel (78 mg/kg). Cu showed extreme exceedance of Canadian guideline (63 mg/kg), surpassing it by 63-fold at median and up to 86-fold at maximum. Co exceeded Canadian guideline (40 mg/kg) by 2.1-fold at median but remained well below USEPA level (660 mg/kg).</w:t>
      </w:r>
    </w:p>
    <w:p>
      <w:pPr>
        <w:pStyle w:val="style0"/>
        <w:spacing w:lineRule="auto" w:line="276"/>
        <w:rPr>
          <w:color w:val="000000"/>
        </w:rPr>
      </w:pPr>
    </w:p>
    <w:p>
      <w:pPr>
        <w:pStyle w:val="style4228"/>
        <w:spacing w:before="240" w:after="120" w:lineRule="auto" w:line="276"/>
        <w:jc w:val="left"/>
        <w:rPr>
          <w:color w:val="000000"/>
        </w:rPr>
      </w:pPr>
      <w:r>
        <w:rPr>
          <w:rFonts w:ascii="Times New Roman" w:hAnsi="Times New Roman"/>
          <w:b/>
          <w:color w:val="000000"/>
          <w:sz w:val="28"/>
        </w:rPr>
        <w:t>4. Discussion</w:t>
      </w:r>
    </w:p>
    <w:p>
      <w:pPr>
        <w:pStyle w:val="style4229"/>
        <w:spacing w:before="240" w:after="120" w:lineRule="auto" w:line="276"/>
        <w:jc w:val="left"/>
        <w:rPr>
          <w:color w:val="000000"/>
        </w:rPr>
      </w:pPr>
      <w:r>
        <w:rPr>
          <w:rFonts w:ascii="Times New Roman" w:hAnsi="Times New Roman"/>
          <w:b/>
          <w:color w:val="000000"/>
          <w:sz w:val="24"/>
        </w:rPr>
        <w:t>4.1. Contamination Patterns and Sources</w:t>
      </w:r>
    </w:p>
    <w:p>
      <w:pPr>
        <w:pStyle w:val="style0"/>
        <w:spacing w:after="0" w:lineRule="auto" w:line="276"/>
        <w:ind w:firstLine="720"/>
        <w:jc w:val="both"/>
        <w:rPr>
          <w:color w:val="000000"/>
        </w:rPr>
      </w:pPr>
      <w:r>
        <w:rPr>
          <w:rFonts w:ascii="Times New Roman" w:hAnsi="Times New Roman"/>
          <w:b w:val="false"/>
          <w:color w:val="000000"/>
          <w:sz w:val="24"/>
        </w:rPr>
        <w:t>The substantial heavy metal contamination documented at both study sites clearly demonstrates that informal e-w</w:t>
      </w:r>
      <w:r>
        <w:rPr>
          <w:rFonts w:ascii="Times New Roman" w:hAnsi="Times New Roman"/>
          <w:b w:val="false"/>
          <w:color w:val="000000"/>
          <w:sz w:val="24"/>
        </w:rPr>
        <w:t>aste processing generates severe workplace and environmental contamination. Enrichment factors exceeding 7 for four metals (Cu, Pb, Cd, Co) provide unambiguous evidence of anthropogenic contamination from e-waste activities rather than natural background o</w:t>
      </w:r>
      <w:r>
        <w:rPr>
          <w:rFonts w:ascii="Times New Roman" w:hAnsi="Times New Roman"/>
          <w:b w:val="false"/>
          <w:color w:val="000000"/>
          <w:sz w:val="24"/>
        </w:rPr>
        <w:t>r other sources. The magnitude of enrichment reflects the metal-intensive composition of electronic devices—printed circuit boards contain up to 20% copper and 2-4% lead by weight (Robinson, 2009)—and the release mechanisms employed in informal processing.</w:t>
      </w:r>
    </w:p>
    <w:p>
      <w:pPr>
        <w:pStyle w:val="style0"/>
        <w:spacing w:after="0" w:lineRule="auto" w:line="276"/>
        <w:ind w:firstLine="720"/>
        <w:jc w:val="both"/>
        <w:rPr>
          <w:color w:val="000000"/>
        </w:rPr>
      </w:pPr>
      <w:r>
        <w:rPr>
          <w:rFonts w:ascii="Times New Roman" w:hAnsi="Times New Roman"/>
          <w:b w:val="false"/>
          <w:color w:val="000000"/>
          <w:sz w:val="24"/>
        </w:rPr>
        <w:t>Spatial contamination patterns align with facility operations and material flows. Peak contamination at circuit board processing areas refle</w:t>
      </w:r>
      <w:r>
        <w:rPr>
          <w:rFonts w:ascii="Times New Roman" w:hAnsi="Times New Roman"/>
          <w:b w:val="false"/>
          <w:color w:val="000000"/>
          <w:sz w:val="24"/>
        </w:rPr>
        <w:t xml:space="preserve">cts manual component removal, grinding, and sorting activities that generate substantial dust from metal-rich board materials. Elevated metals in burning areas result from plastic combustion volatilizing some metals while concentrating refractory elements </w:t>
      </w:r>
      <w:r>
        <w:rPr>
          <w:rFonts w:ascii="Times New Roman" w:hAnsi="Times New Roman"/>
          <w:b w:val="false"/>
          <w:color w:val="000000"/>
          <w:sz w:val="24"/>
        </w:rPr>
        <w:t>in ash. The strong correlations between certain metal pairs (Pb-Cu, Pb-Cd, Cu-Co) suggest common sources in electronic circuits and indicate that interventions targeting circuit board processing will simultaneously reduce exposure to multiple toxic metals.</w:t>
      </w:r>
    </w:p>
    <w:p>
      <w:pPr>
        <w:pStyle w:val="style0"/>
        <w:spacing w:after="0" w:lineRule="auto" w:line="276"/>
        <w:ind w:firstLine="720"/>
        <w:jc w:val="both"/>
        <w:rPr>
          <w:color w:val="000000"/>
        </w:rPr>
      </w:pPr>
      <w:r>
        <w:rPr>
          <w:rFonts w:ascii="Times New Roman" w:hAnsi="Times New Roman"/>
          <w:b w:val="false"/>
          <w:color w:val="000000"/>
          <w:sz w:val="24"/>
        </w:rPr>
        <w:t>Comparison with ot</w:t>
      </w:r>
      <w:r>
        <w:rPr>
          <w:rFonts w:ascii="Times New Roman" w:hAnsi="Times New Roman"/>
          <w:b w:val="false"/>
          <w:color w:val="000000"/>
          <w:sz w:val="24"/>
        </w:rPr>
        <w:t>her informal e-waste sites globally reveals striking consistency. Lead concentrations at our sites (845-1,620 mg/kg) fall within ranges reported from Guiyu, China (212-18,000 mg/kg), Agbogbloshie, Ghana (405-9,180 mg/kg), and Lagos, Nigeria (245-4,820 mg/k</w:t>
      </w:r>
      <w:r>
        <w:rPr>
          <w:rFonts w:ascii="Times New Roman" w:hAnsi="Times New Roman"/>
          <w:b w:val="false"/>
          <w:color w:val="000000"/>
          <w:sz w:val="24"/>
        </w:rPr>
        <w:t>g) (Leung et al., 2008; Asante et al., 2012; Isimekhai et al., 2017). This consistency across geographically diverse sites employing similar rudimentary techniques suggests that health effects documented elsewhere likely occur in Nigerian contexts as well.</w:t>
      </w:r>
    </w:p>
    <w:p>
      <w:pPr>
        <w:pStyle w:val="style0"/>
        <w:spacing w:lineRule="auto" w:line="276"/>
        <w:rPr>
          <w:color w:val="000000"/>
        </w:rPr>
      </w:pPr>
    </w:p>
    <w:p>
      <w:pPr>
        <w:pStyle w:val="style4229"/>
        <w:spacing w:before="240" w:after="120" w:lineRule="auto" w:line="276"/>
        <w:jc w:val="left"/>
        <w:rPr>
          <w:color w:val="000000"/>
        </w:rPr>
      </w:pPr>
      <w:r>
        <w:rPr>
          <w:rFonts w:ascii="Times New Roman" w:hAnsi="Times New Roman"/>
          <w:b/>
          <w:color w:val="000000"/>
          <w:sz w:val="24"/>
        </w:rPr>
        <w:t>4.2. Health Risk Implications</w:t>
      </w:r>
    </w:p>
    <w:p>
      <w:pPr>
        <w:pStyle w:val="style0"/>
        <w:spacing w:after="0" w:lineRule="auto" w:line="276"/>
        <w:ind w:firstLine="720"/>
        <w:jc w:val="both"/>
        <w:rPr>
          <w:color w:val="000000"/>
        </w:rPr>
      </w:pPr>
      <w:r>
        <w:rPr>
          <w:rFonts w:ascii="Times New Roman" w:hAnsi="Times New Roman"/>
          <w:b w:val="false"/>
          <w:color w:val="000000"/>
          <w:sz w:val="24"/>
        </w:rPr>
        <w:t>The documented contamination levels pose serious health risks. Lead concentrations exceeding USEPA residential screening levels by threefold suggest substantial risk for neurod</w:t>
      </w:r>
      <w:r>
        <w:rPr>
          <w:rFonts w:ascii="Times New Roman" w:hAnsi="Times New Roman"/>
          <w:b w:val="false"/>
          <w:color w:val="000000"/>
          <w:sz w:val="24"/>
        </w:rPr>
        <w:t>evelopmental impacts, particularly in children who may access facilities or experience take-home contamination. Studies from Guiyu, where environmental lead levels were comparable to our findings, documented children's blood lead levels averaging 15 μg/dL—</w:t>
      </w:r>
      <w:r>
        <w:rPr>
          <w:rFonts w:ascii="Times New Roman" w:hAnsi="Times New Roman"/>
          <w:b w:val="false"/>
          <w:color w:val="000000"/>
          <w:sz w:val="24"/>
        </w:rPr>
        <w:t>three times higher than controls—with associated cognitive deficits (Huo et al., 2007; Zheng et al., 2008). Given established lead toxicity without safe threshold (Lanphear et al., 2005), the exposures indicated by our measurements warrant serious concern.</w:t>
      </w:r>
    </w:p>
    <w:p>
      <w:pPr>
        <w:pStyle w:val="style0"/>
        <w:spacing w:after="0" w:lineRule="auto" w:line="276"/>
        <w:ind w:firstLine="720"/>
        <w:jc w:val="both"/>
        <w:rPr>
          <w:color w:val="000000"/>
        </w:rPr>
      </w:pPr>
      <w:r>
        <w:rPr>
          <w:rFonts w:ascii="Times New Roman" w:hAnsi="Times New Roman"/>
          <w:b w:val="false"/>
          <w:color w:val="000000"/>
          <w:sz w:val="24"/>
        </w:rPr>
        <w:t>Wor</w:t>
      </w:r>
      <w:r>
        <w:rPr>
          <w:rFonts w:ascii="Times New Roman" w:hAnsi="Times New Roman"/>
          <w:b w:val="false"/>
          <w:color w:val="000000"/>
          <w:sz w:val="24"/>
        </w:rPr>
        <w:t>kers face even higher risks through prolonged daily exposure via multiple pathways: direct skin contact, inhalation of contaminated dust and fumes from burning, and hand-to-mouth transfer. The informal nature of these operations means workers lack protecti</w:t>
      </w:r>
      <w:r>
        <w:rPr>
          <w:rFonts w:ascii="Times New Roman" w:hAnsi="Times New Roman"/>
          <w:b w:val="false"/>
          <w:color w:val="000000"/>
          <w:sz w:val="24"/>
        </w:rPr>
        <w:t>ve equipment, hazard training, or medical surveillance. Studies of e-waste workers show elevated blood levels of multiple metals and increased biomarkers of oxidative stress, DNA damage, and inflammatory response (Bakhiyi et al., 2018; Grant et al., 2013).</w:t>
      </w:r>
    </w:p>
    <w:p>
      <w:pPr>
        <w:pStyle w:val="style0"/>
        <w:spacing w:after="0" w:lineRule="auto" w:line="276"/>
        <w:ind w:firstLine="720"/>
        <w:jc w:val="both"/>
        <w:rPr>
          <w:color w:val="000000"/>
        </w:rPr>
      </w:pPr>
      <w:r>
        <w:rPr>
          <w:rFonts w:ascii="Times New Roman" w:hAnsi="Times New Roman"/>
          <w:b w:val="false"/>
          <w:color w:val="000000"/>
          <w:sz w:val="24"/>
        </w:rPr>
        <w:t xml:space="preserve">Cadmium's long biological half-life (&gt;10 years) enables accumulation from chronic low-level exposures, with documented effects including kidney dysfunction, bone damage, and cancer (Genchi et al., 2020). </w:t>
      </w:r>
      <w:r>
        <w:rPr>
          <w:rFonts w:ascii="Times New Roman" w:hAnsi="Times New Roman"/>
          <w:b w:val="false"/>
          <w:color w:val="000000"/>
          <w:sz w:val="24"/>
        </w:rPr>
        <w:t>The exceedance of Canadian cadmium guidelines coupled with approach toward USEPA levels indicates long-term health concerns. Simultaneous exposure to multiple metals may produce additive or synergistic effects not captured by single-metal risk assessments.</w:t>
      </w:r>
    </w:p>
    <w:p>
      <w:pPr>
        <w:pStyle w:val="style0"/>
        <w:spacing w:lineRule="auto" w:line="276"/>
        <w:rPr>
          <w:color w:val="000000"/>
        </w:rPr>
      </w:pPr>
    </w:p>
    <w:p>
      <w:pPr>
        <w:pStyle w:val="style4229"/>
        <w:spacing w:before="240" w:after="120" w:lineRule="auto" w:line="276"/>
        <w:jc w:val="left"/>
        <w:rPr>
          <w:color w:val="000000"/>
        </w:rPr>
      </w:pPr>
      <w:r>
        <w:rPr>
          <w:rFonts w:ascii="Times New Roman" w:hAnsi="Times New Roman"/>
          <w:b/>
          <w:color w:val="000000"/>
          <w:sz w:val="24"/>
        </w:rPr>
        <w:t>4.3. Environmental Justice and Policy Implications</w:t>
      </w:r>
    </w:p>
    <w:p>
      <w:pPr>
        <w:pStyle w:val="style0"/>
        <w:spacing w:after="0" w:lineRule="auto" w:line="276"/>
        <w:ind w:firstLine="720"/>
        <w:jc w:val="both"/>
        <w:rPr>
          <w:color w:val="000000"/>
        </w:rPr>
      </w:pPr>
      <w:r>
        <w:rPr>
          <w:rFonts w:ascii="Times New Roman" w:hAnsi="Times New Roman"/>
          <w:b w:val="false"/>
          <w:color w:val="000000"/>
          <w:sz w:val="24"/>
        </w:rPr>
        <w:t>These findings illuminate environmental justice dimensions of global e-waste flo</w:t>
      </w:r>
      <w:r>
        <w:rPr>
          <w:rFonts w:ascii="Times New Roman" w:hAnsi="Times New Roman"/>
          <w:b w:val="false"/>
          <w:color w:val="000000"/>
          <w:sz w:val="24"/>
        </w:rPr>
        <w:t>ws. While wealthy nations generate most e-waste per capita and benefit from electronic device consumption, health and environmental burdens fall disproportionately on poor communities in developing countries processing this waste under hazardous conditions</w:t>
      </w:r>
      <w:r>
        <w:rPr>
          <w:rFonts w:ascii="Times New Roman" w:hAnsi="Times New Roman"/>
          <w:b w:val="false"/>
          <w:color w:val="000000"/>
          <w:sz w:val="24"/>
        </w:rPr>
        <w:t xml:space="preserve"> (Grant et al., 2013). Strengthening enforcement of the Basel Convention restricting hazardous waste exports is essential, alongside international cooperation providing technical and financial support for proper waste management infrastructure development.</w:t>
      </w:r>
    </w:p>
    <w:p>
      <w:pPr>
        <w:pStyle w:val="style0"/>
        <w:spacing w:after="0" w:lineRule="auto" w:line="276"/>
        <w:ind w:firstLine="720"/>
        <w:jc w:val="both"/>
        <w:rPr>
          <w:color w:val="000000"/>
        </w:rPr>
      </w:pPr>
      <w:r>
        <w:rPr>
          <w:rFonts w:ascii="Times New Roman" w:hAnsi="Times New Roman"/>
          <w:b w:val="false"/>
          <w:color w:val="000000"/>
          <w:sz w:val="24"/>
        </w:rPr>
        <w:t xml:space="preserve">Within Nigeria, policy responses should balance health protection with livelihood preservation. Immediate low-cost interventions including worker training, basic protective </w:t>
      </w:r>
      <w:r>
        <w:rPr>
          <w:rFonts w:ascii="Times New Roman" w:hAnsi="Times New Roman"/>
          <w:b w:val="false"/>
          <w:color w:val="000000"/>
          <w:sz w:val="24"/>
        </w:rPr>
        <w:t>equipment provision, and simple facility modifications (water spraying for dust suppression, improved ventilation) could substantially reduce exposures. Medium-term investments in formal recycling infrastructure with environmental controls would provide sa</w:t>
      </w:r>
      <w:r>
        <w:rPr>
          <w:rFonts w:ascii="Times New Roman" w:hAnsi="Times New Roman"/>
          <w:b w:val="false"/>
          <w:color w:val="000000"/>
          <w:sz w:val="24"/>
        </w:rPr>
        <w:t>fer alternatives while improving material recovery efficiency. Regulatory framework development should include facility registration, operational standards, health monitoring requirements, and gradual transition pathways from informal to formal operations.</w:t>
      </w:r>
    </w:p>
    <w:p>
      <w:pPr>
        <w:pStyle w:val="style0"/>
        <w:spacing w:after="0" w:lineRule="auto" w:line="276"/>
        <w:ind w:firstLine="720"/>
        <w:jc w:val="both"/>
        <w:rPr>
          <w:color w:val="000000"/>
        </w:rPr>
      </w:pPr>
      <w:r>
        <w:rPr>
          <w:rFonts w:ascii="Times New Roman" w:hAnsi="Times New Roman"/>
          <w:b w:val="false"/>
          <w:color w:val="000000"/>
          <w:sz w:val="24"/>
        </w:rPr>
        <w:t>Study limitations include cross-sectional design precluding temporal trend assessment, focus on environmental rather than biological samples preventing direct exposure quantification, and examination of only two facilitie</w:t>
      </w:r>
      <w:r>
        <w:rPr>
          <w:rFonts w:ascii="Times New Roman" w:hAnsi="Times New Roman"/>
          <w:b w:val="false"/>
          <w:color w:val="000000"/>
          <w:sz w:val="24"/>
        </w:rPr>
        <w:t>s and five metals. Future research should incorporate biomonitoring, comprehensive health assessments, additional contaminants (organic pollutants, other metals), exposure pathway characterization, and longitudinal monitoring of intervention effectiveness.</w:t>
      </w:r>
    </w:p>
    <w:p>
      <w:pPr>
        <w:pStyle w:val="style0"/>
        <w:spacing w:lineRule="auto" w:line="276"/>
        <w:rPr>
          <w:color w:val="000000"/>
        </w:rPr>
      </w:pPr>
    </w:p>
    <w:p>
      <w:pPr>
        <w:pStyle w:val="style4228"/>
        <w:spacing w:before="240" w:after="120" w:lineRule="auto" w:line="276"/>
        <w:jc w:val="left"/>
        <w:rPr>
          <w:color w:val="000000"/>
        </w:rPr>
      </w:pPr>
      <w:r>
        <w:rPr>
          <w:rFonts w:ascii="Times New Roman" w:hAnsi="Times New Roman"/>
          <w:b/>
          <w:color w:val="000000"/>
          <w:sz w:val="28"/>
        </w:rPr>
        <w:t>5. Conclusions</w:t>
      </w:r>
    </w:p>
    <w:p>
      <w:pPr>
        <w:pStyle w:val="style0"/>
        <w:spacing w:after="0" w:lineRule="auto" w:line="276"/>
        <w:ind w:firstLine="720"/>
        <w:jc w:val="both"/>
        <w:rPr>
          <w:color w:val="000000"/>
        </w:rPr>
      </w:pPr>
      <w:r>
        <w:rPr>
          <w:rFonts w:ascii="Times New Roman" w:hAnsi="Times New Roman"/>
          <w:b w:val="false"/>
          <w:color w:val="000000"/>
          <w:sz w:val="24"/>
        </w:rPr>
        <w:t>Informal e-waste processing at facilities in Owerri and Aba, Nigeria, generates s</w:t>
      </w:r>
      <w:r>
        <w:rPr>
          <w:rFonts w:ascii="Times New Roman" w:hAnsi="Times New Roman"/>
          <w:b w:val="false"/>
          <w:color w:val="000000"/>
          <w:sz w:val="24"/>
        </w:rPr>
        <w:t>ubstantial heavy metal contamination posing serious occupational and environmental health risks. Lead, cadmium, copper, and cobalt concentrations significantly exceed background levels and international health-based guidelines, with spatial patterns identi</w:t>
      </w:r>
      <w:r>
        <w:rPr>
          <w:rFonts w:ascii="Times New Roman" w:hAnsi="Times New Roman"/>
          <w:b w:val="false"/>
          <w:color w:val="000000"/>
          <w:sz w:val="24"/>
        </w:rPr>
        <w:t xml:space="preserve">fying circuit board processing and outdoor burning as contamination hot spots. The similarity of findings to well-studied sites elsewhere where health effects are documented, combined with measured concentrations exceeding protective guidelines, indicates </w:t>
      </w:r>
      <w:r>
        <w:rPr>
          <w:rFonts w:ascii="Times New Roman" w:hAnsi="Times New Roman"/>
          <w:b w:val="false"/>
          <w:color w:val="000000"/>
          <w:sz w:val="24"/>
        </w:rPr>
        <w:t>urgent need for intervention. Recommended actions include immediate worker protection measures, development of appropriate regulatory frameworks, transition toward formal recycling infrastructure, and continued research including biomonitoring and health a</w:t>
      </w:r>
      <w:r>
        <w:rPr>
          <w:rFonts w:ascii="Times New Roman" w:hAnsi="Times New Roman"/>
          <w:b w:val="false"/>
          <w:color w:val="000000"/>
          <w:sz w:val="24"/>
        </w:rPr>
        <w:t>ssessments. Addressing these challenges requires coordinated efforts among government agencies, international organizations, industry stakeholders, and affected communities to protect health while preserving livelihoods in Nigeria's growing e-waste sector.</w:t>
      </w:r>
    </w:p>
    <w:p>
      <w:pPr>
        <w:pStyle w:val="style0"/>
        <w:spacing w:lineRule="auto" w:line="276"/>
        <w:rPr>
          <w:color w:val="000000"/>
        </w:rPr>
      </w:pPr>
    </w:p>
    <w:p>
      <w:pPr>
        <w:pStyle w:val="style4228"/>
        <w:spacing w:before="240" w:after="120" w:lineRule="auto" w:line="276"/>
        <w:jc w:val="left"/>
        <w:rPr>
          <w:color w:val="000000"/>
        </w:rPr>
      </w:pPr>
      <w:r>
        <w:rPr>
          <w:rFonts w:ascii="Times New Roman" w:hAnsi="Times New Roman"/>
          <w:b/>
          <w:color w:val="000000"/>
          <w:sz w:val="28"/>
        </w:rPr>
        <w:t>Acknowledgments</w:t>
      </w:r>
    </w:p>
    <w:p>
      <w:pPr>
        <w:pStyle w:val="style0"/>
        <w:spacing w:after="0" w:lineRule="auto" w:line="276"/>
        <w:ind w:firstLine="720"/>
        <w:jc w:val="both"/>
        <w:rPr>
          <w:color w:val="000000"/>
        </w:rPr>
      </w:pPr>
      <w:r>
        <w:rPr>
          <w:rFonts w:ascii="Times New Roman" w:hAnsi="Times New Roman"/>
          <w:b w:val="false"/>
          <w:color w:val="000000"/>
          <w:sz w:val="24"/>
        </w:rPr>
        <w:t>The authors acknowledge the cooperation of facility operators and workers at the study sites for granting access and providing infor</w:t>
      </w:r>
      <w:r>
        <w:rPr>
          <w:rFonts w:ascii="Times New Roman" w:hAnsi="Times New Roman"/>
          <w:b w:val="false"/>
          <w:color w:val="000000"/>
          <w:sz w:val="24"/>
        </w:rPr>
        <w:t>mation about operational practices. We thank the laboratory staff at the Federal University of Technology, Owerri for analytical support. This research received no specific grant from any funding agency in the public, commercial, or not-for-profit sectors.</w:t>
      </w:r>
    </w:p>
    <w:p>
      <w:pPr>
        <w:pStyle w:val="style0"/>
        <w:spacing w:lineRule="auto" w:line="276"/>
        <w:rPr>
          <w:color w:val="000000"/>
        </w:rPr>
      </w:pPr>
    </w:p>
    <w:p>
      <w:pPr>
        <w:pStyle w:val="style4228"/>
        <w:spacing w:before="240" w:after="120" w:lineRule="auto" w:line="276"/>
        <w:jc w:val="left"/>
        <w:rPr>
          <w:color w:val="000000"/>
        </w:rPr>
      </w:pPr>
      <w:r>
        <w:rPr>
          <w:rFonts w:ascii="Times New Roman" w:hAnsi="Times New Roman"/>
          <w:b/>
          <w:color w:val="000000"/>
          <w:sz w:val="28"/>
        </w:rPr>
        <w:t>Conflict of Interest</w:t>
      </w:r>
    </w:p>
    <w:p>
      <w:pPr>
        <w:pStyle w:val="style0"/>
        <w:spacing w:after="0" w:lineRule="auto" w:line="276"/>
        <w:ind w:firstLine="720"/>
        <w:jc w:val="both"/>
        <w:rPr>
          <w:color w:val="000000"/>
        </w:rPr>
      </w:pPr>
      <w:r>
        <w:rPr>
          <w:rFonts w:ascii="Times New Roman" w:hAnsi="Times New Roman"/>
          <w:b w:val="false"/>
          <w:color w:val="000000"/>
          <w:sz w:val="24"/>
        </w:rPr>
        <w:t>The authors declare no conflict of interest.</w:t>
      </w:r>
    </w:p>
    <w:p>
      <w:pPr>
        <w:pStyle w:val="style0"/>
        <w:spacing w:lineRule="auto" w:line="276"/>
        <w:rPr>
          <w:color w:val="000000"/>
        </w:rPr>
      </w:pPr>
    </w:p>
    <w:p>
      <w:pPr>
        <w:pStyle w:val="style4228"/>
        <w:spacing w:before="240" w:after="120" w:lineRule="auto" w:line="276"/>
        <w:jc w:val="left"/>
        <w:rPr>
          <w:color w:val="000000"/>
        </w:rPr>
      </w:pPr>
      <w:r>
        <w:rPr>
          <w:rFonts w:ascii="Times New Roman" w:hAnsi="Times New Roman"/>
          <w:b/>
          <w:color w:val="000000"/>
          <w:sz w:val="28"/>
        </w:rPr>
        <w:t>References</w:t>
      </w:r>
    </w:p>
    <w:p>
      <w:pPr>
        <w:pStyle w:val="style0"/>
        <w:spacing w:after="0" w:lineRule="auto" w:line="276"/>
        <w:ind w:left="720" w:hanging="720"/>
        <w:jc w:val="left"/>
        <w:rPr>
          <w:color w:val="000000"/>
        </w:rPr>
      </w:pPr>
      <w:r>
        <w:rPr>
          <w:rFonts w:ascii="Times New Roman" w:hAnsi="Times New Roman"/>
          <w:b w:val="false"/>
          <w:color w:val="000000"/>
          <w:sz w:val="24"/>
        </w:rPr>
        <w:t>Asante, K.A., Agu</w:t>
      </w:r>
      <w:r>
        <w:rPr>
          <w:rFonts w:ascii="Times New Roman" w:hAnsi="Times New Roman"/>
          <w:b w:val="false"/>
          <w:color w:val="000000"/>
          <w:sz w:val="24"/>
        </w:rPr>
        <w:t>sa, T., Biney, C.A., Agyekum, W.A., Bello, M., Otsuka, M., Itai, T., Takahashi, S., Tanabe, S., 2012. Multi-trace element levels and arsenic speciation in urine of e-waste recycling workers from Agbogbloshie, Accra in Ghana. Sci. Total Environ. 424, 63-73.</w:t>
      </w:r>
    </w:p>
    <w:p>
      <w:pPr>
        <w:pStyle w:val="style0"/>
        <w:spacing w:after="0" w:lineRule="auto" w:line="276"/>
        <w:ind w:left="720" w:hanging="720"/>
        <w:jc w:val="left"/>
        <w:rPr>
          <w:color w:val="000000"/>
        </w:rPr>
      </w:pPr>
      <w:r>
        <w:rPr>
          <w:rFonts w:ascii="Times New Roman" w:hAnsi="Times New Roman"/>
          <w:b w:val="false"/>
          <w:color w:val="000000"/>
          <w:sz w:val="24"/>
        </w:rPr>
        <w:t>Awasthi, A.K., Zeng, X., Li, J., 2016. Environmental pollution of electronic waste recycling in India: A critical review. Environ. Pollut. 211, 259-270.</w:t>
      </w:r>
    </w:p>
    <w:p>
      <w:pPr>
        <w:pStyle w:val="style0"/>
        <w:spacing w:after="0" w:lineRule="auto" w:line="276"/>
        <w:ind w:left="720" w:hanging="720"/>
        <w:jc w:val="left"/>
        <w:rPr>
          <w:color w:val="000000"/>
        </w:rPr>
      </w:pPr>
      <w:r>
        <w:rPr>
          <w:rFonts w:ascii="Times New Roman" w:hAnsi="Times New Roman"/>
          <w:b w:val="false"/>
          <w:color w:val="000000"/>
          <w:sz w:val="24"/>
        </w:rPr>
        <w:t>Bakhiyi, B., Gravel, S., Ceballos, D., Flynn, M.A., Zayed, J., 2018. Has the question of e-waste opened a Pandora's box? An overview of unpredictable issues and challenges. Environ. Int. 110, 173-192.</w:t>
      </w:r>
    </w:p>
    <w:p>
      <w:pPr>
        <w:pStyle w:val="style0"/>
        <w:spacing w:after="0" w:lineRule="auto" w:line="276"/>
        <w:ind w:left="720" w:hanging="720"/>
        <w:jc w:val="left"/>
        <w:rPr>
          <w:color w:val="000000"/>
        </w:rPr>
      </w:pPr>
      <w:r>
        <w:rPr>
          <w:rFonts w:ascii="Times New Roman" w:hAnsi="Times New Roman"/>
          <w:b w:val="false"/>
          <w:color w:val="000000"/>
          <w:sz w:val="24"/>
        </w:rPr>
        <w:t>Baldé, C.P., Forti, V., Gray, V., Kuehr, R., Stegmann, P., 2017. The Global E-waste Monitor 2017: Quantities, Flows and Resources. United Nations University, Bonn, Germany.</w:t>
      </w:r>
    </w:p>
    <w:p>
      <w:pPr>
        <w:pStyle w:val="style0"/>
        <w:spacing w:after="0" w:lineRule="auto" w:line="276"/>
        <w:ind w:left="720" w:hanging="720"/>
        <w:jc w:val="left"/>
        <w:rPr>
          <w:color w:val="000000"/>
        </w:rPr>
      </w:pPr>
      <w:r>
        <w:rPr>
          <w:rFonts w:ascii="Times New Roman" w:hAnsi="Times New Roman"/>
          <w:b w:val="false"/>
          <w:color w:val="000000"/>
          <w:sz w:val="24"/>
        </w:rPr>
        <w:t>Basel Action Network, 2016. Holes in the Circular Economy: WEEE Leakage from Europe. Basel Action Network, Seattle, WA.</w:t>
      </w:r>
    </w:p>
    <w:p>
      <w:pPr>
        <w:pStyle w:val="style0"/>
        <w:spacing w:after="0" w:lineRule="auto" w:line="276"/>
        <w:ind w:left="720" w:hanging="720"/>
        <w:jc w:val="left"/>
        <w:rPr>
          <w:color w:val="000000"/>
        </w:rPr>
      </w:pPr>
      <w:r>
        <w:rPr>
          <w:rFonts w:ascii="Times New Roman" w:hAnsi="Times New Roman"/>
          <w:b w:val="false"/>
          <w:color w:val="000000"/>
          <w:sz w:val="24"/>
        </w:rPr>
        <w:t>Briffa, J., Sinagra, E., Blundell, R., 2020. Heavy metal pollution in the environment and their toxicological effects on humans. Heliyon 6(9), e04691.</w:t>
      </w:r>
    </w:p>
    <w:p>
      <w:pPr>
        <w:pStyle w:val="style0"/>
        <w:spacing w:after="0" w:lineRule="auto" w:line="276"/>
        <w:ind w:left="720" w:hanging="720"/>
        <w:jc w:val="left"/>
        <w:rPr>
          <w:color w:val="000000"/>
        </w:rPr>
      </w:pPr>
      <w:r>
        <w:rPr>
          <w:rFonts w:ascii="Times New Roman" w:hAnsi="Times New Roman"/>
          <w:b w:val="false"/>
          <w:color w:val="000000"/>
          <w:sz w:val="24"/>
        </w:rPr>
        <w:t>Caravanos, J., Clark, E., Fuller, R., Lambertson, C., 2011. Assessing worker and environmental chemical exposure risks at an e-waste recycling and disposal site in Accra, Ghana. J. Health Pollut. 1(1), 16-25.</w:t>
      </w:r>
    </w:p>
    <w:p>
      <w:pPr>
        <w:pStyle w:val="style0"/>
        <w:spacing w:after="0" w:lineRule="auto" w:line="276"/>
        <w:ind w:left="720" w:hanging="720"/>
        <w:jc w:val="left"/>
        <w:rPr>
          <w:color w:val="000000"/>
        </w:rPr>
      </w:pPr>
      <w:r>
        <w:rPr>
          <w:rFonts w:ascii="Times New Roman" w:hAnsi="Times New Roman"/>
          <w:b w:val="false"/>
          <w:color w:val="000000"/>
          <w:sz w:val="24"/>
        </w:rPr>
        <w:t>Forti, V., Baldé, C.P., Kuehr, R., Bel, G., 2020. The Global E-waste Monitor 2020: Quantities, Flows, and the Circular Economy Potential. United Nations University, Bonn, Germany.</w:t>
      </w:r>
    </w:p>
    <w:p>
      <w:pPr>
        <w:pStyle w:val="style0"/>
        <w:spacing w:after="0" w:lineRule="auto" w:line="276"/>
        <w:ind w:left="720" w:hanging="720"/>
        <w:jc w:val="left"/>
        <w:rPr>
          <w:color w:val="000000"/>
        </w:rPr>
      </w:pPr>
      <w:r>
        <w:rPr>
          <w:rFonts w:ascii="Times New Roman" w:hAnsi="Times New Roman"/>
          <w:b w:val="false"/>
          <w:color w:val="000000"/>
          <w:sz w:val="24"/>
        </w:rPr>
        <w:t>Genchi, G., Sinicropi, M.S., Lauria, G., Carocci, A., Catalano, A., 2020. The effects of cadmium toxicity. Int. J. Environ. Res. Public Health 17(11), 3782.</w:t>
      </w:r>
    </w:p>
    <w:p>
      <w:pPr>
        <w:pStyle w:val="style0"/>
        <w:spacing w:after="0" w:lineRule="auto" w:line="276"/>
        <w:ind w:left="720" w:hanging="720"/>
        <w:jc w:val="left"/>
        <w:rPr>
          <w:color w:val="000000"/>
        </w:rPr>
      </w:pPr>
      <w:r>
        <w:rPr>
          <w:rFonts w:ascii="Times New Roman" w:hAnsi="Times New Roman"/>
          <w:b w:val="false"/>
          <w:color w:val="000000"/>
          <w:sz w:val="24"/>
        </w:rPr>
        <w:t>Grant, K., Goldizen, F.C., Sly, P.D., Brune, M.N., Neira, M., van den Berg, M., Norman, R.E., 2013. Health consequences of exposure to e-waste: A systematic review. Lancet Glob. Health 1(6), e350-e361.</w:t>
      </w:r>
    </w:p>
    <w:p>
      <w:pPr>
        <w:pStyle w:val="style0"/>
        <w:spacing w:after="0" w:lineRule="auto" w:line="276"/>
        <w:ind w:left="720" w:hanging="720"/>
        <w:jc w:val="left"/>
        <w:rPr>
          <w:color w:val="000000"/>
        </w:rPr>
      </w:pPr>
      <w:r>
        <w:rPr>
          <w:rFonts w:ascii="Times New Roman" w:hAnsi="Times New Roman"/>
          <w:b w:val="false"/>
          <w:color w:val="000000"/>
          <w:sz w:val="24"/>
        </w:rPr>
        <w:t>Harrington, J.M., Middaugh, J.P., Morse, D.L., Housworth, J., 2003. A survey of a population exposed to high concentrations of arsenic in well water in Fairbanks, Alaska. Am. J. Epidemiol. 108(5), 377-385.</w:t>
      </w:r>
    </w:p>
    <w:p>
      <w:pPr>
        <w:pStyle w:val="style0"/>
        <w:spacing w:after="0" w:lineRule="auto" w:line="276"/>
        <w:ind w:left="720" w:hanging="720"/>
        <w:jc w:val="left"/>
        <w:rPr>
          <w:color w:val="000000"/>
        </w:rPr>
      </w:pPr>
      <w:r>
        <w:rPr>
          <w:rFonts w:ascii="Times New Roman" w:hAnsi="Times New Roman"/>
          <w:b w:val="false"/>
          <w:color w:val="000000"/>
          <w:sz w:val="24"/>
        </w:rPr>
        <w:t>Huo, X., Peng, L., Xu, X., Zheng, L., Qiu, B., Qi, Z., Zhang, B., Han, D., Piao, Z., 2007. Elevated blood lead levels of children in Guiyu, an electronic waste recycling town in China. Environ. Health Perspect. 115(7), 1113-1117.</w:t>
      </w:r>
    </w:p>
    <w:p>
      <w:pPr>
        <w:pStyle w:val="style0"/>
        <w:spacing w:after="0" w:lineRule="auto" w:line="276"/>
        <w:ind w:left="720" w:hanging="720"/>
        <w:jc w:val="left"/>
        <w:rPr>
          <w:color w:val="000000"/>
        </w:rPr>
      </w:pPr>
      <w:r>
        <w:rPr>
          <w:rFonts w:ascii="Times New Roman" w:hAnsi="Times New Roman"/>
          <w:b w:val="false"/>
          <w:color w:val="000000"/>
          <w:sz w:val="24"/>
        </w:rPr>
        <w:t>Islam, A., Huda, N., 2019. E-waste in Australia: Generation, value and current recycling approaches. J. Clean. Prod. 237, 117787.</w:t>
      </w:r>
    </w:p>
    <w:p>
      <w:pPr>
        <w:pStyle w:val="style0"/>
        <w:spacing w:after="0" w:lineRule="auto" w:line="276"/>
        <w:ind w:left="720" w:hanging="720"/>
        <w:jc w:val="left"/>
        <w:rPr>
          <w:color w:val="000000"/>
        </w:rPr>
      </w:pPr>
      <w:r>
        <w:rPr>
          <w:rFonts w:ascii="Times New Roman" w:hAnsi="Times New Roman"/>
          <w:b w:val="false"/>
          <w:color w:val="000000"/>
          <w:sz w:val="24"/>
        </w:rPr>
        <w:t>Isimekhai, K.A., Garelick, H., Watt, J., Purchase, D., 2017. Heavy metals distribution and risk assessment in soil from an informal e-waste recycling site in Lagos State, Nigeria. Environ. Sci. Pollut. Res. 24(20), 17206-17219.</w:t>
      </w:r>
    </w:p>
    <w:p>
      <w:pPr>
        <w:pStyle w:val="style0"/>
        <w:spacing w:after="0" w:lineRule="auto" w:line="276"/>
        <w:ind w:left="720" w:hanging="720"/>
        <w:jc w:val="left"/>
        <w:rPr>
          <w:color w:val="000000"/>
        </w:rPr>
      </w:pPr>
      <w:r>
        <w:rPr>
          <w:rFonts w:ascii="Times New Roman" w:hAnsi="Times New Roman"/>
          <w:b w:val="false"/>
          <w:color w:val="000000"/>
          <w:sz w:val="24"/>
        </w:rPr>
        <w:t>Järup, L., 2003. Hazards of heavy metal contamination. Br. Med. Bull. 68(1), 167-182.</w:t>
      </w:r>
    </w:p>
    <w:p>
      <w:pPr>
        <w:pStyle w:val="style0"/>
        <w:spacing w:after="0" w:lineRule="auto" w:line="276"/>
        <w:ind w:left="720" w:hanging="720"/>
        <w:jc w:val="left"/>
        <w:rPr>
          <w:color w:val="000000"/>
        </w:rPr>
      </w:pPr>
      <w:r>
        <w:rPr>
          <w:rFonts w:ascii="Times New Roman" w:hAnsi="Times New Roman"/>
          <w:b w:val="false"/>
          <w:color w:val="000000"/>
          <w:sz w:val="24"/>
        </w:rPr>
        <w:t>Kumar, A., Holuszko, M., Espinosa, D.C.R., 2020. E-waste: An overview on generation, collection, legislation and recycling practices. Resour. Conserv. Recycl. 122, 32-42.</w:t>
      </w:r>
    </w:p>
    <w:p>
      <w:pPr>
        <w:pStyle w:val="style0"/>
        <w:spacing w:after="0" w:lineRule="auto" w:line="276"/>
        <w:ind w:left="720" w:hanging="720"/>
        <w:jc w:val="left"/>
        <w:rPr>
          <w:color w:val="000000"/>
        </w:rPr>
      </w:pPr>
      <w:r>
        <w:rPr>
          <w:rFonts w:ascii="Times New Roman" w:hAnsi="Times New Roman"/>
          <w:b w:val="false"/>
          <w:color w:val="000000"/>
          <w:sz w:val="24"/>
        </w:rPr>
        <w:t>Laidlaw, M.A.S., Filippelli, G.M., Brown, S., Paz-Ferreiro, J., Reichman, S.M., Netherway, P., Truskewycz, A., Ball, A.S., Mielke, H.W., 2017. Case studies and evidence-based approaches to addressing urban soil lead contamination. Appl. Geochem. 83, 14-30.</w:t>
      </w:r>
    </w:p>
    <w:p>
      <w:pPr>
        <w:pStyle w:val="style0"/>
        <w:spacing w:after="0" w:lineRule="auto" w:line="276"/>
        <w:ind w:left="720" w:hanging="720"/>
        <w:jc w:val="left"/>
        <w:rPr>
          <w:color w:val="000000"/>
        </w:rPr>
      </w:pPr>
      <w:r>
        <w:rPr>
          <w:rFonts w:ascii="Times New Roman" w:hAnsi="Times New Roman"/>
          <w:b w:val="false"/>
          <w:color w:val="000000"/>
          <w:sz w:val="24"/>
        </w:rPr>
        <w:t>Lanphear, B.P., Hornung, R., Khoury, J., Yolton, K., Baghurst, P., Bellinger, D.C., Canfield, R.L., Dietrich, K.N., Bornschein, R., Gree</w:t>
      </w:r>
      <w:r>
        <w:rPr>
          <w:rFonts w:ascii="Times New Roman" w:hAnsi="Times New Roman"/>
          <w:b w:val="false"/>
          <w:color w:val="000000"/>
          <w:sz w:val="24"/>
        </w:rPr>
        <w:t>ne, T., Rothenberg, S.J., Needleman, H.L., Schnaas, L., Wasserman, G., Graziano, J., Roberts, R., 2005. Low-level environmental lead exposure and children's intellectual function: An international pooled analysis. Environ. Health Perspect. 113(7), 894-899.</w:t>
      </w:r>
    </w:p>
    <w:p>
      <w:pPr>
        <w:pStyle w:val="style0"/>
        <w:spacing w:after="0" w:lineRule="auto" w:line="276"/>
        <w:ind w:left="720" w:hanging="720"/>
        <w:jc w:val="left"/>
        <w:rPr>
          <w:color w:val="000000"/>
        </w:rPr>
      </w:pPr>
      <w:r>
        <w:rPr>
          <w:rFonts w:ascii="Times New Roman" w:hAnsi="Times New Roman"/>
          <w:b w:val="false"/>
          <w:color w:val="000000"/>
          <w:sz w:val="24"/>
        </w:rPr>
        <w:t>Leung, A.O.W., Duzgoren-Aydin, N.S., Cheung, K.C., Wong, M.H., 2006. Heavy metals concentrations of surface dust from e-waste recycling and its human health implications in southeast China. Environ. Sci. Technol. 42(7), 2674-2680.</w:t>
      </w:r>
    </w:p>
    <w:p>
      <w:pPr>
        <w:pStyle w:val="style0"/>
        <w:spacing w:after="0" w:lineRule="auto" w:line="276"/>
        <w:ind w:left="720" w:hanging="720"/>
        <w:jc w:val="left"/>
        <w:rPr>
          <w:color w:val="000000"/>
        </w:rPr>
      </w:pPr>
      <w:r>
        <w:rPr>
          <w:rFonts w:ascii="Times New Roman" w:hAnsi="Times New Roman"/>
          <w:b w:val="false"/>
          <w:color w:val="000000"/>
          <w:sz w:val="24"/>
        </w:rPr>
        <w:t>Leung, A.O.W., Luksemburg, W.J., Wong, A.S., Wong, M.</w:t>
      </w:r>
      <w:r>
        <w:rPr>
          <w:rFonts w:ascii="Times New Roman" w:hAnsi="Times New Roman"/>
          <w:b w:val="false"/>
          <w:color w:val="000000"/>
          <w:sz w:val="24"/>
        </w:rPr>
        <w:t>H., 2008. Spatial distribution of polybrominated diphenyl ethers and polychlorinated dibenzo-p-dioxins and dibenzofurans in soil and combusted residue at Guiyu, an electronic waste recycling site in southeast China. Environ. Sci. Technol. 41(8), 2730-2737.</w:t>
      </w:r>
    </w:p>
    <w:p>
      <w:pPr>
        <w:pStyle w:val="style0"/>
        <w:spacing w:after="0" w:lineRule="auto" w:line="276"/>
        <w:ind w:left="720" w:hanging="720"/>
        <w:jc w:val="left"/>
        <w:rPr>
          <w:color w:val="000000"/>
        </w:rPr>
      </w:pPr>
      <w:r>
        <w:rPr>
          <w:rFonts w:ascii="Times New Roman" w:hAnsi="Times New Roman"/>
          <w:b w:val="false"/>
          <w:color w:val="000000"/>
          <w:sz w:val="24"/>
        </w:rPr>
        <w:t>Liu, J., Xu, X., Zhao, L., Zhang, W., Lin, X., Huo, X., 2018. Heavy metal contamination of soil and health risk assessment near an informal e-waste recycling site in China. Int. J. Environ. Res. Public Health 15(4), 625.</w:t>
      </w:r>
    </w:p>
    <w:p>
      <w:pPr>
        <w:pStyle w:val="style0"/>
        <w:spacing w:after="0" w:lineRule="auto" w:line="276"/>
        <w:ind w:left="720" w:hanging="720"/>
        <w:jc w:val="left"/>
        <w:rPr>
          <w:color w:val="000000"/>
        </w:rPr>
      </w:pPr>
      <w:r>
        <w:rPr>
          <w:rFonts w:ascii="Times New Roman" w:hAnsi="Times New Roman"/>
          <w:b w:val="false"/>
          <w:color w:val="000000"/>
          <w:sz w:val="24"/>
        </w:rPr>
        <w:t>Ogungbuyi, O., Nnorom, I.C., Osibanjo, O., Schluep, M., 2012. E-waste Country Assessment Nigeria. United Nations University, Bonn, Germany.</w:t>
      </w:r>
    </w:p>
    <w:p>
      <w:pPr>
        <w:pStyle w:val="style0"/>
        <w:spacing w:after="0" w:lineRule="auto" w:line="276"/>
        <w:ind w:left="720" w:hanging="720"/>
        <w:jc w:val="left"/>
        <w:rPr>
          <w:color w:val="000000"/>
        </w:rPr>
      </w:pPr>
      <w:r>
        <w:rPr>
          <w:rFonts w:ascii="Times New Roman" w:hAnsi="Times New Roman"/>
          <w:b w:val="false"/>
          <w:color w:val="000000"/>
          <w:sz w:val="24"/>
        </w:rPr>
        <w:t>Pruss-Ustun, A., Corvalan, C., 2006. Preventing Disease Through Healthy Environments: Towards an Estimate of the Environmental Burden of Disease. World Health Organization, Geneva, Switzerland.</w:t>
      </w:r>
    </w:p>
    <w:p>
      <w:pPr>
        <w:pStyle w:val="style0"/>
        <w:spacing w:after="0" w:lineRule="auto" w:line="276"/>
        <w:ind w:left="720" w:hanging="720"/>
        <w:jc w:val="left"/>
        <w:rPr>
          <w:color w:val="000000"/>
        </w:rPr>
      </w:pPr>
      <w:r>
        <w:rPr>
          <w:rFonts w:ascii="Times New Roman" w:hAnsi="Times New Roman"/>
          <w:b w:val="false"/>
          <w:color w:val="000000"/>
          <w:sz w:val="24"/>
        </w:rPr>
        <w:t>Rehman, K., Fatima, F., Waheed, I., Akash, M.S.H., 2018. Prevalence of exposure of heavy metals and their impact on health consequences. J. Cell. Biochem. 119(1), 157-184.</w:t>
      </w:r>
    </w:p>
    <w:p>
      <w:pPr>
        <w:pStyle w:val="style0"/>
        <w:spacing w:after="0" w:lineRule="auto" w:line="276"/>
        <w:ind w:left="720" w:hanging="720"/>
        <w:jc w:val="left"/>
        <w:rPr>
          <w:color w:val="000000"/>
        </w:rPr>
      </w:pPr>
      <w:r>
        <w:rPr>
          <w:rFonts w:ascii="Times New Roman" w:hAnsi="Times New Roman"/>
          <w:b w:val="false"/>
          <w:color w:val="000000"/>
          <w:sz w:val="24"/>
        </w:rPr>
        <w:t>Robinson, B.H., 2009. E-waste: An assessment of global production and environmental impacts. Sci. Total Environ. 408(2), 183-191.</w:t>
      </w:r>
    </w:p>
    <w:p>
      <w:pPr>
        <w:pStyle w:val="style0"/>
        <w:spacing w:after="0" w:lineRule="auto" w:line="276"/>
        <w:ind w:left="720" w:hanging="720"/>
        <w:jc w:val="left"/>
        <w:rPr>
          <w:color w:val="000000"/>
        </w:rPr>
      </w:pPr>
      <w:r>
        <w:rPr>
          <w:rFonts w:ascii="Times New Roman" w:hAnsi="Times New Roman"/>
          <w:b w:val="false"/>
          <w:color w:val="000000"/>
          <w:sz w:val="24"/>
        </w:rPr>
        <w:t>Song, Q., Li, J., 2014. Environmental effects of heavy metals derived from the e-waste recycling activities in China: A systematic review. Waste Manag. 34(12), 2587-2594.</w:t>
      </w:r>
    </w:p>
    <w:p>
      <w:pPr>
        <w:pStyle w:val="style0"/>
        <w:spacing w:after="0" w:lineRule="auto" w:line="276"/>
        <w:ind w:left="720" w:hanging="720"/>
        <w:jc w:val="left"/>
        <w:rPr>
          <w:color w:val="000000"/>
        </w:rPr>
      </w:pPr>
      <w:r>
        <w:rPr>
          <w:rFonts w:ascii="Times New Roman" w:hAnsi="Times New Roman"/>
          <w:b w:val="false"/>
          <w:color w:val="000000"/>
          <w:sz w:val="24"/>
        </w:rPr>
        <w:t>Tchounwou, P.B., Yedjou, C.G., Patlolla, A.K., Sutton, D.J., 2012. Heavy metal toxicity and the environment. In: Luch, A. (Ed.), Molecular, Clinical and Environmental Toxicology, Vol. 101. Springer, Basel, Switzerland, pp. 133-164.</w:t>
      </w:r>
    </w:p>
    <w:p>
      <w:pPr>
        <w:pStyle w:val="style0"/>
        <w:spacing w:after="0" w:lineRule="auto" w:line="276"/>
        <w:ind w:left="720" w:hanging="720"/>
        <w:jc w:val="left"/>
        <w:rPr>
          <w:color w:val="000000"/>
        </w:rPr>
      </w:pPr>
      <w:r>
        <w:rPr>
          <w:rFonts w:ascii="Times New Roman" w:hAnsi="Times New Roman"/>
          <w:b w:val="false"/>
          <w:color w:val="000000"/>
          <w:sz w:val="24"/>
        </w:rPr>
        <w:t>World Health Organization (WHO), 2020. Lead Poisoning and Health. Fact Sheet. WHO, Geneva, Switzerland.</w:t>
      </w:r>
    </w:p>
    <w:p>
      <w:pPr>
        <w:pStyle w:val="style0"/>
        <w:spacing w:after="0" w:lineRule="auto" w:line="276"/>
        <w:ind w:left="720" w:hanging="720"/>
        <w:jc w:val="left"/>
        <w:rPr>
          <w:color w:val="000000"/>
        </w:rPr>
      </w:pPr>
      <w:r>
        <w:rPr>
          <w:rFonts w:ascii="Times New Roman" w:hAnsi="Times New Roman"/>
          <w:b w:val="false"/>
          <w:color w:val="000000"/>
          <w:sz w:val="24"/>
        </w:rPr>
        <w:t>Zheng, L., Wu, K., Li, Y., Qi, Z., Han, D., Zhang, B., Gu, C., Chen, G., Liu, J., Chen, S., Xu, X., Huo, X., 2008. Blood lead and cadmium levels and relevant factors among children from an e-waste recycling town in China. Environ. Res. 108(1), 15-20.</w:t>
      </w:r>
    </w:p>
    <w:p>
      <w:pPr>
        <w:pStyle w:val="style0"/>
        <w:spacing w:after="0" w:lineRule="auto" w:line="276"/>
        <w:ind w:left="720" w:hanging="720"/>
        <w:jc w:val="left"/>
        <w:rPr>
          <w:color w:val="000000"/>
        </w:rPr>
      </w:pPr>
      <w:r>
        <w:rPr>
          <w:rFonts w:ascii="Times New Roman" w:hAnsi="Times New Roman"/>
          <w:b w:val="false"/>
          <w:color w:val="000000"/>
          <w:sz w:val="24"/>
        </w:rPr>
        <w:t>Zheng, G., Xu, X., Li, B., Wu, K., Yekeen, T.A., Huo, X., 2019. Association between lung function in school children and exposure to three transition metals from an e-waste recycling area. J. Expo. Sci. Environ. Epidemiol. 29(3), 406-415.</w:t>
      </w:r>
    </w:p>
    <w:p>
      <w:pPr>
        <w:pStyle w:val="style0"/>
        <w:spacing w:lineRule="auto" w:line="276"/>
        <w:rPr>
          <w:color w:val="000000"/>
        </w:rPr>
      </w:pPr>
    </w:p>
    <w:p>
      <w:pPr>
        <w:pStyle w:val="style4228"/>
        <w:spacing w:before="240" w:after="120" w:lineRule="auto" w:line="276"/>
        <w:jc w:val="left"/>
        <w:rPr>
          <w:color w:val="000000"/>
        </w:rPr>
      </w:pPr>
      <w:r>
        <w:rPr>
          <w:rFonts w:ascii="Times New Roman" w:hAnsi="Times New Roman"/>
          <w:b/>
          <w:color w:val="000000"/>
          <w:sz w:val="28"/>
        </w:rPr>
        <w:t>Supplementary Material</w:t>
      </w:r>
    </w:p>
    <w:p>
      <w:pPr>
        <w:pStyle w:val="style0"/>
        <w:spacing w:after="0" w:lineRule="auto" w:line="276"/>
        <w:ind w:firstLine="720"/>
        <w:jc w:val="both"/>
        <w:rPr>
          <w:color w:val="000000"/>
        </w:rPr>
      </w:pPr>
      <w:r>
        <w:rPr>
          <w:rFonts w:ascii="Times New Roman" w:hAnsi="Times New Roman"/>
          <w:b w:val="false"/>
          <w:color w:val="000000"/>
          <w:sz w:val="24"/>
        </w:rPr>
        <w:t>Supplementary material for this article includes: Table S1 (site-specifi</w:t>
      </w:r>
      <w:r>
        <w:rPr>
          <w:rFonts w:ascii="Times New Roman" w:hAnsi="Times New Roman"/>
          <w:b w:val="false"/>
          <w:color w:val="000000"/>
          <w:sz w:val="24"/>
        </w:rPr>
        <w:t>c metal concentrations by sampling location), Figure S1 (box-and-whisker plots of metal distributions), Figure S2 (enrichment factor comparison chart), Figure S3 (correlation matrix heatmap). Supplementary material is available online at [journal website].</w:t>
      </w:r>
    </w:p>
    <w:p>
      <w:pPr>
        <w:pStyle w:val="style0"/>
        <w:spacing w:lineRule="auto" w:line="276"/>
        <w:rPr>
          <w:color w:val="000000"/>
        </w:rPr>
      </w:pPr>
    </w:p>
    <w:sectPr>
      <w:type w:val="nextPage"/>
      <w:pgSz w:w="12240" w:h="15840" w:orient="portrait"/>
      <w:pgMar w:top="1440" w:right="1440" w:bottom="1440" w:left="1440" w:header="720" w:footer="720" w:gutter="0"/>
      <w:cols w:equalWidth="1" w:space="720" w:num="1" w:sep="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Wingdings 2"/>
    <w:panose1 w:val="05020102010000070707"/>
    <w:charset w:val="02"/>
    <w:family w:val="roman"/>
    <w:pitch w:val="default"/>
    <w:sig w:usb0="00000000" w:usb1="10000000" w:usb2="00000000" w:usb3="00000000" w:csb0="80000000" w:csb1="00000000"/>
  </w:font>
  <w:font w:name="Cambria">
    <w:altName w:val="Cambria"/>
    <w:panose1 w:val="02040503050000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tabs>
          <w:tab w:val="left" w:leader="none" w:pos="1800"/>
        </w:tabs>
        <w:ind w:left="1800" w:hanging="360"/>
      </w:pPr>
    </w:lvl>
    <w:lvl w:ilvl="1">
      <w:start w:val="0"/>
      <w:numFmt w:val="bullet"/>
      <w:lvlText w:val=""/>
      <w:lvlJc w:val="left"/>
      <w:pPr/>
    </w:lvl>
    <w:lvl w:ilvl="2">
      <w:start w:val="0"/>
      <w:numFmt w:val="bullet"/>
      <w:lvlText w:val=""/>
      <w:lvlJc w:val="left"/>
      <w:pPr/>
    </w:lvl>
    <w:lvl w:ilvl="3">
      <w:start w:val="0"/>
      <w:numFmt w:val="bullet"/>
      <w:lvlText w:val=""/>
      <w:lvlJc w:val="left"/>
      <w:pPr/>
    </w:lvl>
    <w:lvl w:ilvl="4">
      <w:start w:val="0"/>
      <w:numFmt w:val="bullet"/>
      <w:lvlText w:val=""/>
      <w:lvlJc w:val="left"/>
      <w:pPr/>
    </w:lvl>
    <w:lvl w:ilvl="5">
      <w:start w:val="0"/>
      <w:numFmt w:val="bullet"/>
      <w:lvlText w:val=""/>
      <w:lvlJc w:val="left"/>
      <w:pPr/>
    </w:lvl>
    <w:lvl w:ilvl="6">
      <w:start w:val="0"/>
      <w:numFmt w:val="bullet"/>
      <w:lvlText w:val=""/>
      <w:lvlJc w:val="left"/>
      <w:pPr/>
    </w:lvl>
    <w:lvl w:ilvl="7">
      <w:start w:val="0"/>
      <w:numFmt w:val="bullet"/>
      <w:lvlText w:val=""/>
      <w:lvlJc w:val="left"/>
      <w:pPr/>
    </w:lvl>
    <w:lvl w:ilvl="8">
      <w:start w:val="0"/>
      <w:numFmt w:val="bullet"/>
      <w:lvlText w:val=""/>
      <w:lvlJc w:val="left"/>
      <w:pPr/>
    </w:lvl>
  </w:abstractNum>
  <w:abstractNum w:abstractNumId="1">
    <w:nsid w:val="00000001"/>
    <w:multiLevelType w:val="multilevel"/>
    <w:tmpl w:val="FFFFFFFF"/>
    <w:lvl w:ilvl="0">
      <w:start w:val="1"/>
      <w:numFmt w:val="decimal"/>
      <w:lvlText w:val="%1."/>
      <w:lvlJc w:val="left"/>
      <w:pPr>
        <w:tabs>
          <w:tab w:val="left" w:leader="none" w:pos="1440"/>
        </w:tabs>
        <w:ind w:left="1440" w:hanging="360"/>
      </w:pPr>
    </w:lvl>
    <w:lvl w:ilvl="1">
      <w:start w:val="0"/>
      <w:numFmt w:val="bullet"/>
      <w:lvlText w:val=""/>
      <w:lvlJc w:val="left"/>
      <w:pPr/>
    </w:lvl>
    <w:lvl w:ilvl="2">
      <w:start w:val="0"/>
      <w:numFmt w:val="bullet"/>
      <w:lvlText w:val=""/>
      <w:lvlJc w:val="left"/>
      <w:pPr/>
    </w:lvl>
    <w:lvl w:ilvl="3">
      <w:start w:val="0"/>
      <w:numFmt w:val="bullet"/>
      <w:lvlText w:val=""/>
      <w:lvlJc w:val="left"/>
      <w:pPr/>
    </w:lvl>
    <w:lvl w:ilvl="4">
      <w:start w:val="0"/>
      <w:numFmt w:val="bullet"/>
      <w:lvlText w:val=""/>
      <w:lvlJc w:val="left"/>
      <w:pPr/>
    </w:lvl>
    <w:lvl w:ilvl="5">
      <w:start w:val="0"/>
      <w:numFmt w:val="bullet"/>
      <w:lvlText w:val=""/>
      <w:lvlJc w:val="left"/>
      <w:pPr/>
    </w:lvl>
    <w:lvl w:ilvl="6">
      <w:start w:val="0"/>
      <w:numFmt w:val="bullet"/>
      <w:lvlText w:val=""/>
      <w:lvlJc w:val="left"/>
      <w:pPr/>
    </w:lvl>
    <w:lvl w:ilvl="7">
      <w:start w:val="0"/>
      <w:numFmt w:val="bullet"/>
      <w:lvlText w:val=""/>
      <w:lvlJc w:val="left"/>
      <w:pPr/>
    </w:lvl>
    <w:lvl w:ilvl="8">
      <w:start w:val="0"/>
      <w:numFmt w:val="bullet"/>
      <w:lvlText w:val=""/>
      <w:lvlJc w:val="left"/>
      <w:pPr/>
    </w:lvl>
  </w:abstractNum>
  <w:abstractNum w:abstractNumId="2">
    <w:nsid w:val="00000002"/>
    <w:multiLevelType w:val="multilevel"/>
    <w:tmpl w:val="FFFFFFFF"/>
    <w:lvl w:ilvl="0">
      <w:start w:val="1"/>
      <w:numFmt w:val="decimal"/>
      <w:pStyle w:val="style59"/>
      <w:lvlText w:val="%1."/>
      <w:lvlJc w:val="left"/>
      <w:pPr>
        <w:tabs>
          <w:tab w:val="left" w:leader="none" w:pos="1080"/>
        </w:tabs>
        <w:ind w:left="1080" w:hanging="360"/>
      </w:pPr>
    </w:lvl>
    <w:lvl w:ilvl="1">
      <w:start w:val="0"/>
      <w:numFmt w:val="bullet"/>
      <w:lvlText w:val=""/>
      <w:lvlJc w:val="left"/>
      <w:pPr/>
    </w:lvl>
    <w:lvl w:ilvl="2">
      <w:start w:val="0"/>
      <w:numFmt w:val="bullet"/>
      <w:lvlText w:val=""/>
      <w:lvlJc w:val="left"/>
      <w:pPr/>
    </w:lvl>
    <w:lvl w:ilvl="3">
      <w:start w:val="0"/>
      <w:numFmt w:val="bullet"/>
      <w:lvlText w:val=""/>
      <w:lvlJc w:val="left"/>
      <w:pPr/>
    </w:lvl>
    <w:lvl w:ilvl="4">
      <w:start w:val="0"/>
      <w:numFmt w:val="bullet"/>
      <w:lvlText w:val=""/>
      <w:lvlJc w:val="left"/>
      <w:pPr/>
    </w:lvl>
    <w:lvl w:ilvl="5">
      <w:start w:val="0"/>
      <w:numFmt w:val="bullet"/>
      <w:lvlText w:val=""/>
      <w:lvlJc w:val="left"/>
      <w:pPr/>
    </w:lvl>
    <w:lvl w:ilvl="6">
      <w:start w:val="0"/>
      <w:numFmt w:val="bullet"/>
      <w:lvlText w:val=""/>
      <w:lvlJc w:val="left"/>
      <w:pPr/>
    </w:lvl>
    <w:lvl w:ilvl="7">
      <w:start w:val="0"/>
      <w:numFmt w:val="bullet"/>
      <w:lvlText w:val=""/>
      <w:lvlJc w:val="left"/>
      <w:pPr/>
    </w:lvl>
    <w:lvl w:ilvl="8">
      <w:start w:val="0"/>
      <w:numFmt w:val="bullet"/>
      <w:lvlText w:val=""/>
      <w:lvlJc w:val="left"/>
      <w:pPr/>
    </w:lvl>
  </w:abstractNum>
  <w:abstractNum w:abstractNumId="3">
    <w:nsid w:val="00000003"/>
    <w:multiLevelType w:val="multilevel"/>
    <w:tmpl w:val="FFFFFFFF"/>
    <w:lvl w:ilvl="0">
      <w:start w:val="1"/>
      <w:numFmt w:val="decimal"/>
      <w:pStyle w:val="style58"/>
      <w:lvlText w:val="%1."/>
      <w:lvlJc w:val="left"/>
      <w:pPr>
        <w:tabs>
          <w:tab w:val="left" w:leader="none" w:pos="720"/>
        </w:tabs>
        <w:ind w:left="720" w:hanging="360"/>
      </w:pPr>
    </w:lvl>
    <w:lvl w:ilvl="1">
      <w:start w:val="0"/>
      <w:numFmt w:val="bullet"/>
      <w:lvlText w:val=""/>
      <w:lvlJc w:val="left"/>
      <w:pPr/>
    </w:lvl>
    <w:lvl w:ilvl="2">
      <w:start w:val="0"/>
      <w:numFmt w:val="bullet"/>
      <w:lvlText w:val=""/>
      <w:lvlJc w:val="left"/>
      <w:pPr/>
    </w:lvl>
    <w:lvl w:ilvl="3">
      <w:start w:val="0"/>
      <w:numFmt w:val="bullet"/>
      <w:lvlText w:val=""/>
      <w:lvlJc w:val="left"/>
      <w:pPr/>
    </w:lvl>
    <w:lvl w:ilvl="4">
      <w:start w:val="0"/>
      <w:numFmt w:val="bullet"/>
      <w:lvlText w:val=""/>
      <w:lvlJc w:val="left"/>
      <w:pPr/>
    </w:lvl>
    <w:lvl w:ilvl="5">
      <w:start w:val="0"/>
      <w:numFmt w:val="bullet"/>
      <w:lvlText w:val=""/>
      <w:lvlJc w:val="left"/>
      <w:pPr/>
    </w:lvl>
    <w:lvl w:ilvl="6">
      <w:start w:val="0"/>
      <w:numFmt w:val="bullet"/>
      <w:lvlText w:val=""/>
      <w:lvlJc w:val="left"/>
      <w:pPr/>
    </w:lvl>
    <w:lvl w:ilvl="7">
      <w:start w:val="0"/>
      <w:numFmt w:val="bullet"/>
      <w:lvlText w:val=""/>
      <w:lvlJc w:val="left"/>
      <w:pPr/>
    </w:lvl>
    <w:lvl w:ilvl="8">
      <w:start w:val="0"/>
      <w:numFmt w:val="bullet"/>
      <w:lvlText w:val=""/>
      <w:lvlJc w:val="left"/>
      <w:pPr/>
    </w:lvl>
  </w:abstractNum>
  <w:abstractNum w:abstractNumId="4">
    <w:nsid w:val="00000004"/>
    <w:multiLevelType w:val="multilevel"/>
    <w:tmpl w:val="FFFFFFFF"/>
    <w:lvl w:ilvl="0">
      <w:start w:val="1"/>
      <w:numFmt w:val="bullet"/>
      <w:lvlText w:val=""/>
      <w:lvlJc w:val="left"/>
      <w:pPr>
        <w:tabs>
          <w:tab w:val="left" w:leader="none" w:pos="1440"/>
        </w:tabs>
        <w:ind w:left="1440" w:hanging="360"/>
      </w:pPr>
      <w:rPr>
        <w:rFonts w:ascii="Symbol" w:hAnsi="Symbol" w:hint="default"/>
      </w:rPr>
    </w:lvl>
    <w:lvl w:ilvl="1">
      <w:start w:val="0"/>
      <w:numFmt w:val="bullet"/>
      <w:lvlText w:val=""/>
      <w:lvlJc w:val="left"/>
      <w:pPr/>
    </w:lvl>
    <w:lvl w:ilvl="2">
      <w:start w:val="0"/>
      <w:numFmt w:val="bullet"/>
      <w:lvlText w:val=""/>
      <w:lvlJc w:val="left"/>
      <w:pPr/>
    </w:lvl>
    <w:lvl w:ilvl="3">
      <w:start w:val="0"/>
      <w:numFmt w:val="bullet"/>
      <w:lvlText w:val=""/>
      <w:lvlJc w:val="left"/>
      <w:pPr/>
    </w:lvl>
    <w:lvl w:ilvl="4">
      <w:start w:val="0"/>
      <w:numFmt w:val="bullet"/>
      <w:lvlText w:val=""/>
      <w:lvlJc w:val="left"/>
      <w:pPr/>
    </w:lvl>
    <w:lvl w:ilvl="5">
      <w:start w:val="0"/>
      <w:numFmt w:val="bullet"/>
      <w:lvlText w:val=""/>
      <w:lvlJc w:val="left"/>
      <w:pPr/>
    </w:lvl>
    <w:lvl w:ilvl="6">
      <w:start w:val="0"/>
      <w:numFmt w:val="bullet"/>
      <w:lvlText w:val=""/>
      <w:lvlJc w:val="left"/>
      <w:pPr/>
    </w:lvl>
    <w:lvl w:ilvl="7">
      <w:start w:val="0"/>
      <w:numFmt w:val="bullet"/>
      <w:lvlText w:val=""/>
      <w:lvlJc w:val="left"/>
      <w:pPr/>
    </w:lvl>
    <w:lvl w:ilvl="8">
      <w:start w:val="0"/>
      <w:numFmt w:val="bullet"/>
      <w:lvlText w:val=""/>
      <w:lvlJc w:val="left"/>
      <w:pPr/>
    </w:lvl>
  </w:abstractNum>
  <w:abstractNum w:abstractNumId="5">
    <w:nsid w:val="00000005"/>
    <w:multiLevelType w:val="multilevel"/>
    <w:tmpl w:val="FFFFFFFF"/>
    <w:lvl w:ilvl="0">
      <w:start w:val="1"/>
      <w:numFmt w:val="bullet"/>
      <w:pStyle w:val="style55"/>
      <w:lvlText w:val=""/>
      <w:lvlJc w:val="left"/>
      <w:pPr>
        <w:tabs>
          <w:tab w:val="left" w:leader="none" w:pos="1080"/>
        </w:tabs>
        <w:ind w:left="1080" w:hanging="360"/>
      </w:pPr>
      <w:rPr>
        <w:rFonts w:ascii="Symbol" w:hAnsi="Symbol" w:hint="default"/>
      </w:rPr>
    </w:lvl>
    <w:lvl w:ilvl="1">
      <w:start w:val="0"/>
      <w:numFmt w:val="bullet"/>
      <w:lvlText w:val=""/>
      <w:lvlJc w:val="left"/>
      <w:pPr/>
    </w:lvl>
    <w:lvl w:ilvl="2">
      <w:start w:val="0"/>
      <w:numFmt w:val="bullet"/>
      <w:lvlText w:val=""/>
      <w:lvlJc w:val="left"/>
      <w:pPr/>
    </w:lvl>
    <w:lvl w:ilvl="3">
      <w:start w:val="0"/>
      <w:numFmt w:val="bullet"/>
      <w:lvlText w:val=""/>
      <w:lvlJc w:val="left"/>
      <w:pPr/>
    </w:lvl>
    <w:lvl w:ilvl="4">
      <w:start w:val="0"/>
      <w:numFmt w:val="bullet"/>
      <w:lvlText w:val=""/>
      <w:lvlJc w:val="left"/>
      <w:pPr/>
    </w:lvl>
    <w:lvl w:ilvl="5">
      <w:start w:val="0"/>
      <w:numFmt w:val="bullet"/>
      <w:lvlText w:val=""/>
      <w:lvlJc w:val="left"/>
      <w:pPr/>
    </w:lvl>
    <w:lvl w:ilvl="6">
      <w:start w:val="0"/>
      <w:numFmt w:val="bullet"/>
      <w:lvlText w:val=""/>
      <w:lvlJc w:val="left"/>
      <w:pPr/>
    </w:lvl>
    <w:lvl w:ilvl="7">
      <w:start w:val="0"/>
      <w:numFmt w:val="bullet"/>
      <w:lvlText w:val=""/>
      <w:lvlJc w:val="left"/>
      <w:pPr/>
    </w:lvl>
    <w:lvl w:ilvl="8">
      <w:start w:val="0"/>
      <w:numFmt w:val="bullet"/>
      <w:lvlText w:val=""/>
      <w:lvlJc w:val="left"/>
      <w:pPr/>
    </w:lvl>
  </w:abstractNum>
  <w:abstractNum w:abstractNumId="6">
    <w:nsid w:val="00000006"/>
    <w:multiLevelType w:val="multilevel"/>
    <w:tmpl w:val="FFFFFFFF"/>
    <w:lvl w:ilvl="0">
      <w:start w:val="1"/>
      <w:numFmt w:val="bullet"/>
      <w:pStyle w:val="style54"/>
      <w:lvlText w:val=""/>
      <w:lvlJc w:val="left"/>
      <w:pPr>
        <w:tabs>
          <w:tab w:val="left" w:leader="none" w:pos="720"/>
        </w:tabs>
        <w:ind w:left="720" w:hanging="360"/>
      </w:pPr>
      <w:rPr>
        <w:rFonts w:ascii="Symbol" w:hAnsi="Symbol" w:hint="default"/>
      </w:rPr>
    </w:lvl>
    <w:lvl w:ilvl="1">
      <w:start w:val="0"/>
      <w:numFmt w:val="bullet"/>
      <w:lvlText w:val=""/>
      <w:lvlJc w:val="left"/>
      <w:pPr/>
    </w:lvl>
    <w:lvl w:ilvl="2">
      <w:start w:val="0"/>
      <w:numFmt w:val="bullet"/>
      <w:lvlText w:val=""/>
      <w:lvlJc w:val="left"/>
      <w:pPr/>
    </w:lvl>
    <w:lvl w:ilvl="3">
      <w:start w:val="0"/>
      <w:numFmt w:val="bullet"/>
      <w:lvlText w:val=""/>
      <w:lvlJc w:val="left"/>
      <w:pPr/>
    </w:lvl>
    <w:lvl w:ilvl="4">
      <w:start w:val="0"/>
      <w:numFmt w:val="bullet"/>
      <w:lvlText w:val=""/>
      <w:lvlJc w:val="left"/>
      <w:pPr/>
    </w:lvl>
    <w:lvl w:ilvl="5">
      <w:start w:val="0"/>
      <w:numFmt w:val="bullet"/>
      <w:lvlText w:val=""/>
      <w:lvlJc w:val="left"/>
      <w:pPr/>
    </w:lvl>
    <w:lvl w:ilvl="6">
      <w:start w:val="0"/>
      <w:numFmt w:val="bullet"/>
      <w:lvlText w:val=""/>
      <w:lvlJc w:val="left"/>
      <w:pPr/>
    </w:lvl>
    <w:lvl w:ilvl="7">
      <w:start w:val="0"/>
      <w:numFmt w:val="bullet"/>
      <w:lvlText w:val=""/>
      <w:lvlJc w:val="left"/>
      <w:pPr/>
    </w:lvl>
    <w:lvl w:ilvl="8">
      <w:start w:val="0"/>
      <w:numFmt w:val="bullet"/>
      <w:lvlText w:val=""/>
      <w:lvlJc w:val="left"/>
      <w:pPr/>
    </w:lvl>
  </w:abstractNum>
  <w:abstractNum w:abstractNumId="7">
    <w:nsid w:val="00000007"/>
    <w:multiLevelType w:val="multilevel"/>
    <w:tmpl w:val="FFFFFFFF"/>
    <w:lvl w:ilvl="0">
      <w:start w:val="1"/>
      <w:numFmt w:val="decimal"/>
      <w:pStyle w:val="style49"/>
      <w:lvlText w:val="%1."/>
      <w:lvlJc w:val="left"/>
      <w:pPr>
        <w:tabs>
          <w:tab w:val="left" w:leader="none" w:pos="360"/>
        </w:tabs>
        <w:ind w:left="360" w:hanging="360"/>
      </w:pPr>
    </w:lvl>
    <w:lvl w:ilvl="1">
      <w:start w:val="0"/>
      <w:numFmt w:val="bullet"/>
      <w:lvlText w:val=""/>
      <w:lvlJc w:val="left"/>
      <w:pPr/>
    </w:lvl>
    <w:lvl w:ilvl="2">
      <w:start w:val="0"/>
      <w:numFmt w:val="bullet"/>
      <w:lvlText w:val=""/>
      <w:lvlJc w:val="left"/>
      <w:pPr/>
    </w:lvl>
    <w:lvl w:ilvl="3">
      <w:start w:val="0"/>
      <w:numFmt w:val="bullet"/>
      <w:lvlText w:val=""/>
      <w:lvlJc w:val="left"/>
      <w:pPr/>
    </w:lvl>
    <w:lvl w:ilvl="4">
      <w:start w:val="0"/>
      <w:numFmt w:val="bullet"/>
      <w:lvlText w:val=""/>
      <w:lvlJc w:val="left"/>
      <w:pPr/>
    </w:lvl>
    <w:lvl w:ilvl="5">
      <w:start w:val="0"/>
      <w:numFmt w:val="bullet"/>
      <w:lvlText w:val=""/>
      <w:lvlJc w:val="left"/>
      <w:pPr/>
    </w:lvl>
    <w:lvl w:ilvl="6">
      <w:start w:val="0"/>
      <w:numFmt w:val="bullet"/>
      <w:lvlText w:val=""/>
      <w:lvlJc w:val="left"/>
      <w:pPr/>
    </w:lvl>
    <w:lvl w:ilvl="7">
      <w:start w:val="0"/>
      <w:numFmt w:val="bullet"/>
      <w:lvlText w:val=""/>
      <w:lvlJc w:val="left"/>
      <w:pPr/>
    </w:lvl>
    <w:lvl w:ilvl="8">
      <w:start w:val="0"/>
      <w:numFmt w:val="bullet"/>
      <w:lvlText w:val=""/>
      <w:lvlJc w:val="left"/>
      <w:pPr/>
    </w:lvl>
  </w:abstractNum>
  <w:abstractNum w:abstractNumId="8">
    <w:nsid w:val="00000008"/>
    <w:multiLevelType w:val="multilevel"/>
    <w:tmpl w:val="FFFFFFFF"/>
    <w:lvl w:ilvl="0">
      <w:start w:val="1"/>
      <w:numFmt w:val="bullet"/>
      <w:pStyle w:val="style48"/>
      <w:lvlText w:val=""/>
      <w:lvlJc w:val="left"/>
      <w:pPr>
        <w:tabs>
          <w:tab w:val="left" w:leader="none" w:pos="360"/>
        </w:tabs>
        <w:ind w:left="360" w:hanging="360"/>
      </w:pPr>
      <w:rPr>
        <w:rFonts w:ascii="Symbol" w:hAnsi="Symbol" w:hint="default"/>
      </w:rPr>
    </w:lvl>
    <w:lvl w:ilvl="1">
      <w:start w:val="0"/>
      <w:numFmt w:val="bullet"/>
      <w:lvlText w:val=""/>
      <w:lvlJc w:val="left"/>
      <w:pPr/>
    </w:lvl>
    <w:lvl w:ilvl="2">
      <w:start w:val="0"/>
      <w:numFmt w:val="bullet"/>
      <w:lvlText w:val=""/>
      <w:lvlJc w:val="left"/>
      <w:pPr/>
    </w:lvl>
    <w:lvl w:ilvl="3">
      <w:start w:val="0"/>
      <w:numFmt w:val="bullet"/>
      <w:lvlText w:val=""/>
      <w:lvlJc w:val="left"/>
      <w:pPr/>
    </w:lvl>
    <w:lvl w:ilvl="4">
      <w:start w:val="0"/>
      <w:numFmt w:val="bullet"/>
      <w:lvlText w:val=""/>
      <w:lvlJc w:val="left"/>
      <w:pPr/>
    </w:lvl>
    <w:lvl w:ilvl="5">
      <w:start w:val="0"/>
      <w:numFmt w:val="bullet"/>
      <w:lvlText w:val=""/>
      <w:lvlJc w:val="left"/>
      <w:pPr/>
    </w:lvl>
    <w:lvl w:ilvl="6">
      <w:start w:val="0"/>
      <w:numFmt w:val="bullet"/>
      <w:lvlText w:val=""/>
      <w:lvlJc w:val="left"/>
      <w:pPr/>
    </w:lvl>
    <w:lvl w:ilvl="7">
      <w:start w:val="0"/>
      <w:numFmt w:val="bullet"/>
      <w:lvlText w:val=""/>
      <w:lvlJc w:val="left"/>
      <w:pPr/>
    </w:lvl>
    <w:lvl w:ilvl="8">
      <w:start w:val="0"/>
      <w:numFmt w:val="bullet"/>
      <w:lvlText w:val=""/>
      <w:lvlJc w:val="left"/>
      <w:p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endnotePr>
    <w:pos w:val="docEnd"/>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Arial" w:eastAsia="Arial" w:hAnsi="Cambria" w:hint="default"/>
        <w:sz w:val="22"/>
        <w:szCs w:val="22"/>
        <w:lang w:val="en-US" w:bidi="ar-SA" w:eastAsia="en-US"/>
      </w:rPr>
    </w:rPrDefault>
    <w:pPrDefault>
      <w:pPr>
        <w:spacing w:before="0" w:beforeAutospacing="false" w:after="200" w:afterAutospacing="false" w:lineRule="auto" w:line="276"/>
      </w:pPr>
    </w:pPrDefault>
  </w:docDefaults>
  <w:style w:type="table" w:customStyle="1" w:styleId="style4097">
    <w:name w:val="Table Grid Light"/>
    <w:basedOn w:val="style105"/>
    <w:next w:val="style4097"/>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wholeTable">
      <w:pPr/>
      <w:tblPr/>
      <w:tcPr>
        <w:tcBorders/>
      </w:tcPr>
    </w:tblStylePr>
    <w:tblStylePr w:type="firstRow">
      <w:pPr/>
      <w:tblPr/>
      <w:tcPr>
        <w:tcBorders/>
      </w:tcPr>
    </w:tblStylePr>
    <w:tblStylePr w:type="lastRow">
      <w:pPr/>
      <w:tblPr/>
      <w:tcPr>
        <w:tcBorders/>
      </w:tcPr>
    </w:tblStylePr>
    <w:tblStylePr w:type="band1Horz">
      <w:pPr/>
      <w:tblPr/>
      <w:tcPr>
        <w:tcBorders/>
      </w:tcPr>
    </w:tblStylePr>
    <w:tblStylePr w:type="band2Horz">
      <w:pPr/>
      <w:tblPr/>
      <w:tcPr>
        <w:tcBorders/>
      </w:tcPr>
    </w:tblStylePr>
    <w:tblStylePr w:type="firstCol">
      <w:pPr/>
      <w:tblPr/>
      <w:tcPr>
        <w:tcBorders/>
      </w:tcPr>
    </w:tblStylePr>
    <w:tblStylePr w:type="lastCol">
      <w:pPr/>
      <w:tblPr/>
      <w:tcPr>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098">
    <w:name w:val="Plain Table 1"/>
    <w:basedOn w:val="style105"/>
    <w:next w:val="style4098"/>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wholeTable">
      <w:pPr/>
      <w:tblPr/>
      <w:tcPr>
        <w:tcBorders/>
      </w:tcPr>
    </w:tblStylePr>
    <w:tblStylePr w:type="firstRow">
      <w:pPr/>
      <w:rPr>
        <w:rFonts w:ascii="Arial" w:hAnsi="Arial"/>
        <w:b/>
        <w:color w:val="404040"/>
        <w:sz w:val="22"/>
      </w:rPr>
      <w:tblPr/>
      <w:tcPr>
        <w:tcBorders/>
      </w:tcPr>
    </w:tblStylePr>
    <w:tblStylePr w:type="lastRow">
      <w:pPr/>
      <w:rPr>
        <w:rFonts w:ascii="Arial" w:hAnsi="Arial"/>
        <w:b/>
        <w:color w:val="404040"/>
        <w:sz w:val="22"/>
      </w:rPr>
      <w:tblPr/>
      <w:tcPr>
        <w:tcBorders/>
      </w:tcPr>
    </w:tblStylePr>
    <w:tblStylePr w:type="band1Horz">
      <w:pPr/>
      <w:tblPr/>
      <w:tcPr>
        <w:tcBorders/>
        <w:shd w:val="clear" w:color="ffffff" w:fill="f2f2f2"/>
      </w:tcPr>
    </w:tblStylePr>
    <w:tblStylePr w:type="band2Horz">
      <w:pPr/>
      <w:tblPr/>
      <w:tcPr>
        <w:tcBorders/>
      </w:tcPr>
    </w:tblStylePr>
    <w:tblStylePr w:type="firstCol">
      <w:pPr/>
      <w:rPr>
        <w:rFonts w:ascii="Arial" w:hAnsi="Arial"/>
        <w:b/>
        <w:color w:val="404040"/>
        <w:sz w:val="22"/>
      </w:rPr>
      <w:tblPr/>
      <w:tcPr>
        <w:tcBorders/>
      </w:tcPr>
    </w:tblStylePr>
    <w:tblStylePr w:type="lastCol">
      <w:pPr/>
      <w:rPr>
        <w:rFonts w:ascii="Arial" w:hAnsi="Arial"/>
        <w:b/>
        <w:color w:val="404040"/>
        <w:sz w:val="22"/>
      </w:rPr>
      <w:tblPr/>
      <w:tcPr>
        <w:tcBorders/>
      </w:tcPr>
    </w:tblStylePr>
    <w:tblStylePr w:type="band1Vert">
      <w:pPr/>
      <w:tblPr/>
      <w:tcPr>
        <w:tcBorders/>
        <w:shd w:val="clear" w:color="ffffff" w:fill="f2f2f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099">
    <w:name w:val="Plain Table 2"/>
    <w:basedOn w:val="style105"/>
    <w:next w:val="style4099"/>
    <w:uiPriority w:val="59"/>
    <w:pPr>
      <w:spacing w:after="0" w:lineRule="auto" w:line="240"/>
    </w:pPr>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wholeTable">
      <w:pPr/>
      <w:tblPr/>
      <w:tcPr>
        <w:tcBorders/>
      </w:tcPr>
    </w:tblStylePr>
    <w:tblStylePr w:type="firstRow">
      <w:pPr/>
      <w:rPr>
        <w:rFonts w:ascii="Arial" w:hAnsi="Arial"/>
        <w:b/>
        <w:color w:val="404040"/>
        <w:sz w:val="22"/>
      </w:rPr>
      <w:tblPr/>
      <w:tcPr>
        <w:tcBorders>
          <w:top w:val="single" w:sz="4" w:space="0" w:color="000000"/>
          <w:bottom w:val="single" w:sz="4" w:space="0" w:color="000000"/>
        </w:tcBorders>
      </w:tcPr>
    </w:tblStylePr>
    <w:tblStylePr w:type="lastRow">
      <w:pPr/>
      <w:rPr>
        <w:rFonts w:ascii="Arial" w:hAnsi="Arial"/>
        <w:b/>
        <w:color w:val="404040"/>
        <w:sz w:val="22"/>
      </w:rPr>
      <w:tblPr/>
      <w:tcPr>
        <w:tcBorders/>
      </w:tcPr>
    </w:tblStylePr>
    <w:tblStylePr w:type="band1Horz">
      <w:pPr/>
      <w:tblPr/>
      <w:tcPr>
        <w:tcBorders>
          <w:top w:val="single" w:sz="4" w:space="0" w:color="000000"/>
          <w:bottom w:val="single" w:sz="4" w:space="0" w:color="000000"/>
        </w:tcBorders>
      </w:tcPr>
    </w:tblStylePr>
    <w:tblStylePr w:type="band2Horz">
      <w:pPr/>
      <w:tblPr/>
      <w:tcPr>
        <w:tcBorders/>
      </w:tcPr>
    </w:tblStylePr>
    <w:tblStylePr w:type="firstCol">
      <w:pPr/>
      <w:rPr>
        <w:rFonts w:ascii="Arial" w:hAnsi="Arial"/>
        <w:b/>
        <w:color w:val="404040"/>
        <w:sz w:val="22"/>
      </w:rPr>
      <w:tblPr/>
      <w:tcPr>
        <w:tcBorders/>
      </w:tcPr>
    </w:tblStylePr>
    <w:tblStylePr w:type="lastCol">
      <w:pPr/>
      <w:rPr>
        <w:rFonts w:ascii="Arial" w:hAnsi="Arial"/>
        <w:b/>
        <w:color w:val="404040"/>
        <w:sz w:val="22"/>
      </w:rPr>
      <w:tblPr/>
      <w:tcPr>
        <w:tcBorders/>
      </w:tcPr>
    </w:tblStylePr>
    <w:tblStylePr w:type="band1Vert">
      <w:pPr/>
      <w:tblPr/>
      <w:tcPr>
        <w:tcBorders>
          <w:left w:val="single" w:sz="4" w:space="0" w:color="000000"/>
          <w:right w:val="single" w:sz="4" w:space="0" w:color="000000"/>
        </w:tcBorders>
      </w:tcPr>
    </w:tblStylePr>
    <w:tblStylePr w:type="band2Vert">
      <w:pPr/>
      <w:tblPr/>
      <w:tcPr>
        <w:tcBorders>
          <w:left w:val="single" w:sz="4" w:space="0" w:color="000000"/>
          <w:right w:val="single" w:sz="4" w:space="0" w:color="000000"/>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00">
    <w:name w:val="Plain Table 3"/>
    <w:basedOn w:val="style105"/>
    <w:next w:val="style4100"/>
    <w:uiPriority w:val="99"/>
    <w:pPr>
      <w:spacing w:after="0" w:lineRule="auto" w:line="240"/>
    </w:pPr>
    <w:rPr/>
    <w:tblPr>
      <w:tblStyleRowBandSize w:val="1"/>
      <w:tblStyleColBandSize w:val="1"/>
      <w:tblInd w:w="0" w:type="dxa"/>
    </w:tblPr>
    <w:tblStylePr w:type="wholeTable">
      <w:pPr/>
      <w:tblPr/>
      <w:tcPr>
        <w:tcBorders/>
      </w:tcPr>
    </w:tblStylePr>
    <w:tblStylePr w:type="firstRow">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rPr>
        <w:b/>
        <w:caps/>
        <w:color w:val="404040"/>
      </w:rPr>
      <w:tblPr/>
      <w:tcPr>
        <w:tcBorders/>
      </w:tcPr>
    </w:tblStylePr>
    <w:tblStylePr w:type="band1Horz">
      <w:pPr/>
      <w:rPr>
        <w:rFonts w:ascii="Arial" w:hAnsi="Arial"/>
        <w:color w:val="404040"/>
        <w:sz w:val="22"/>
      </w:rPr>
      <w:tblPr/>
      <w:tcPr>
        <w:tcBorders/>
        <w:shd w:val="clear" w:color="ffffff" w:fill="f2f2f2"/>
      </w:tcPr>
    </w:tblStylePr>
    <w:tblStylePr w:type="band2Horz">
      <w:pPr/>
      <w:tblPr/>
      <w:tcPr>
        <w:tcBorders/>
      </w:tcPr>
    </w:tblStylePr>
    <w:tblStylePr w:type="firstCol">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rPr>
        <w:b/>
        <w:caps/>
        <w:color w:val="404040"/>
      </w:rPr>
      <w:tblPr/>
      <w:tcPr>
        <w:tcBorders/>
      </w:tcPr>
    </w:tblStylePr>
    <w:tblStylePr w:type="band1Vert">
      <w:pPr/>
      <w:rPr>
        <w:rFonts w:ascii="Arial" w:hAnsi="Arial"/>
        <w:color w:val="404040"/>
        <w:sz w:val="22"/>
      </w:rPr>
      <w:tblPr/>
      <w:tcPr>
        <w:tcBorders/>
        <w:shd w:val="clear" w:color="ffffff" w:fill="f2f2f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01">
    <w:name w:val="Plain Table 4"/>
    <w:basedOn w:val="style105"/>
    <w:next w:val="style4101"/>
    <w:uiPriority w:val="99"/>
    <w:pPr>
      <w:spacing w:after="0" w:lineRule="auto" w:line="240"/>
    </w:pPr>
    <w:rPr/>
    <w:tblPr>
      <w:tblStyleRowBandSize w:val="1"/>
      <w:tblStyleColBandSize w:val="1"/>
      <w:tblInd w:w="0" w:type="dxa"/>
    </w:tblPr>
    <w:tblStylePr w:type="wholeTable">
      <w:pPr/>
      <w:tblPr/>
      <w:tcPr>
        <w:tcBorders/>
      </w:tcPr>
    </w:tblStylePr>
    <w:tblStylePr w:type="firstRow">
      <w:pPr/>
      <w:rPr>
        <w:b/>
        <w:color w:val="404040"/>
      </w:rPr>
      <w:tblPr/>
      <w:tcPr>
        <w:tcBorders/>
      </w:tcPr>
    </w:tblStylePr>
    <w:tblStylePr w:type="lastRow">
      <w:pPr/>
      <w:rPr>
        <w:b/>
        <w:color w:val="404040"/>
      </w:rPr>
      <w:tblPr/>
      <w:tcPr>
        <w:tcBorders/>
      </w:tcPr>
    </w:tblStylePr>
    <w:tblStylePr w:type="band1Horz">
      <w:pPr/>
      <w:rPr>
        <w:rFonts w:ascii="Arial" w:hAnsi="Arial"/>
        <w:color w:val="404040"/>
        <w:sz w:val="22"/>
      </w:rPr>
      <w:tblPr/>
      <w:tcPr>
        <w:tcBorders/>
        <w:shd w:val="clear" w:color="ffffff" w:fill="f2f2f2"/>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f2f2f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02">
    <w:name w:val="Plain Table 5"/>
    <w:basedOn w:val="style105"/>
    <w:next w:val="style4102"/>
    <w:uiPriority w:val="99"/>
    <w:pPr>
      <w:spacing w:after="0" w:lineRule="auto" w:line="240"/>
    </w:pPr>
    <w:rPr/>
    <w:tblPr>
      <w:tblStyleRowBandSize w:val="1"/>
      <w:tblStyleColBandSize w:val="1"/>
      <w:tblInd w:w="0" w:type="dxa"/>
    </w:tblPr>
    <w:tblStylePr w:type="wholeTable">
      <w:pPr/>
      <w:tblPr/>
      <w:tcPr>
        <w:tcBorders/>
      </w:tcPr>
    </w:tblStylePr>
    <w:tblStylePr w:type="firstRow">
      <w:pPr/>
      <w:rPr>
        <w:i/>
        <w:color w:val="404040"/>
      </w:rPr>
      <w:tblPr/>
      <w:tcPr>
        <w:tcBorders>
          <w:left w:val="none" w:sz="4" w:space="0" w:color="000000"/>
          <w:bottom w:val="single" w:sz="4" w:space="0" w:color="404040"/>
          <w:right w:val="none" w:sz="4" w:space="0" w:color="000000"/>
        </w:tcBorders>
        <w:shd w:val="clear" w:color="ffffff" w:fill="auto"/>
      </w:tcPr>
    </w:tblStylePr>
    <w:tblStylePr w:type="lastRow">
      <w:pPr/>
      <w:rPr>
        <w:i/>
        <w:color w:val="404040"/>
      </w:rPr>
      <w:tblPr/>
      <w:tcPr>
        <w:tcBorders>
          <w:top w:val="single" w:sz="4" w:space="0" w:color="404040"/>
          <w:left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f2f2f2"/>
      </w:tcPr>
    </w:tblStylePr>
    <w:tblStylePr w:type="band2Horz">
      <w:pPr/>
      <w:tblPr/>
      <w:tcPr>
        <w:tcBorders/>
      </w:tcPr>
    </w:tblStylePr>
    <w:tblStylePr w:type="firstCol">
      <w:pPr>
        <w:jc w:val="right"/>
      </w:pPr>
      <w:rPr>
        <w:i/>
        <w:color w:val="404040"/>
      </w:rPr>
      <w:tblPr/>
      <w:tcPr>
        <w:tcBorders>
          <w:right w:val="single" w:sz="4" w:space="0" w:color="404040"/>
        </w:tcBorders>
        <w:shd w:val="clear" w:color="ffffff" w:fill="auto"/>
      </w:tcPr>
    </w:tblStylePr>
    <w:tblStylePr w:type="lastCol">
      <w:pPr/>
      <w:rPr>
        <w:i/>
        <w:color w:val="404040"/>
      </w:rPr>
      <w:tblPr/>
      <w:tcPr>
        <w:tcBorders>
          <w:left w:val="single" w:sz="4" w:space="0" w:color="404040"/>
        </w:tcBorders>
        <w:shd w:val="clear" w:color="ffffff" w:fill="auto"/>
      </w:tcPr>
    </w:tblStylePr>
    <w:tblStylePr w:type="band1Vert">
      <w:pPr/>
      <w:rPr>
        <w:rFonts w:ascii="Arial" w:hAnsi="Arial"/>
        <w:color w:val="404040"/>
        <w:sz w:val="22"/>
      </w:rPr>
      <w:tblPr/>
      <w:tcPr>
        <w:tcBorders/>
        <w:shd w:val="clear" w:color="ffffff" w:fill="f2f2f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03">
    <w:name w:val="Grid Table 1 Light"/>
    <w:basedOn w:val="style105"/>
    <w:next w:val="style4103"/>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bottom w:val="single" w:sz="12" w:space="0" w:color="000000"/>
        </w:tcBorders>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04">
    <w:name w:val="Grid Table 1 Light - Accent 1"/>
    <w:basedOn w:val="style105"/>
    <w:next w:val="style4104"/>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bottom w:val="single" w:sz="12" w:space="0" w:color="000000"/>
        </w:tcBorders>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05">
    <w:name w:val="Grid Table 1 Light - Accent 2"/>
    <w:basedOn w:val="style105"/>
    <w:next w:val="style4105"/>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bottom w:val="single" w:sz="12" w:space="0" w:color="000000"/>
        </w:tcBorders>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06">
    <w:name w:val="Grid Table 1 Light - Accent 3"/>
    <w:basedOn w:val="style105"/>
    <w:next w:val="style4106"/>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bottom w:val="single" w:sz="12" w:space="0" w:color="000000"/>
        </w:tcBorders>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07">
    <w:name w:val="Grid Table 1 Light - Accent 4"/>
    <w:basedOn w:val="style105"/>
    <w:next w:val="style4107"/>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bottom w:val="single" w:sz="12" w:space="0" w:color="000000"/>
        </w:tcBorders>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08">
    <w:name w:val="Grid Table 1 Light - Accent 5"/>
    <w:basedOn w:val="style105"/>
    <w:next w:val="style4108"/>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bottom w:val="single" w:sz="12" w:space="0" w:color="000000"/>
        </w:tcBorders>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09">
    <w:name w:val="Grid Table 1 Light - Accent 6"/>
    <w:basedOn w:val="style105"/>
    <w:next w:val="style4109"/>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bottom w:val="single" w:sz="12" w:space="0" w:color="000000"/>
        </w:tcBorders>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10">
    <w:name w:val="Grid Table 2"/>
    <w:basedOn w:val="style105"/>
    <w:next w:val="style4110"/>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cbcbcb"/>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cbcbcb"/>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11">
    <w:name w:val="Grid Table 2 - Accent 1"/>
    <w:basedOn w:val="style105"/>
    <w:next w:val="style4111"/>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dbe5f2"/>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dbe5f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12">
    <w:name w:val="Grid Table 2 - Accent 2"/>
    <w:basedOn w:val="style105"/>
    <w:next w:val="style4112"/>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f3dddc"/>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f3ddd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13">
    <w:name w:val="Grid Table 2 - Accent 3"/>
    <w:basedOn w:val="style105"/>
    <w:next w:val="style4113"/>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ebf1dd"/>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ebf1dd"/>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14">
    <w:name w:val="Grid Table 2 - Accent 4"/>
    <w:basedOn w:val="style105"/>
    <w:next w:val="style4114"/>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e5dfec"/>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e5dfe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15">
    <w:name w:val="Grid Table 2 - Accent 5"/>
    <w:basedOn w:val="style105"/>
    <w:next w:val="style4115"/>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daeef3"/>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daeef3"/>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16">
    <w:name w:val="Grid Table 2 - Accent 6"/>
    <w:basedOn w:val="style105"/>
    <w:next w:val="style4116"/>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fdead9"/>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fdead9"/>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17">
    <w:name w:val="Grid Table 3"/>
    <w:basedOn w:val="style105"/>
    <w:next w:val="style4117"/>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cbcbcb"/>
      </w:tcPr>
    </w:tblStylePr>
    <w:tblStylePr w:type="band2Horz">
      <w:pPr/>
      <w:tblPr/>
      <w:tcPr>
        <w:tcBorders/>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pPr/>
      <w:rPr>
        <w:rFonts w:ascii="Arial" w:hAnsi="Arial"/>
        <w:color w:val="404040"/>
        <w:sz w:val="22"/>
      </w:rPr>
      <w:tblPr/>
      <w:tcPr>
        <w:tcBorders/>
        <w:shd w:val="clear" w:color="ffffff" w:fill="cbcbcb"/>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18">
    <w:name w:val="Grid Table 3 - Accent 1"/>
    <w:basedOn w:val="style105"/>
    <w:next w:val="style4118"/>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dbe5f2"/>
      </w:tcPr>
    </w:tblStylePr>
    <w:tblStylePr w:type="band2Horz">
      <w:pPr/>
      <w:tblPr/>
      <w:tcPr>
        <w:tcBorders/>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pPr/>
      <w:rPr>
        <w:rFonts w:ascii="Arial" w:hAnsi="Arial"/>
        <w:color w:val="404040"/>
        <w:sz w:val="22"/>
      </w:rPr>
      <w:tblPr/>
      <w:tcPr>
        <w:tcBorders/>
        <w:shd w:val="clear" w:color="ffffff" w:fill="dbe5f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19">
    <w:name w:val="Grid Table 3 - Accent 2"/>
    <w:basedOn w:val="style105"/>
    <w:next w:val="style4119"/>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f3dddc"/>
      </w:tcPr>
    </w:tblStylePr>
    <w:tblStylePr w:type="band2Horz">
      <w:pPr/>
      <w:tblPr/>
      <w:tcPr>
        <w:tcBorders/>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pPr/>
      <w:rPr>
        <w:rFonts w:ascii="Arial" w:hAnsi="Arial"/>
        <w:color w:val="404040"/>
        <w:sz w:val="22"/>
      </w:rPr>
      <w:tblPr/>
      <w:tcPr>
        <w:tcBorders/>
        <w:shd w:val="clear" w:color="ffffff" w:fill="f3ddd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20">
    <w:name w:val="Grid Table 3 - Accent 3"/>
    <w:basedOn w:val="style105"/>
    <w:next w:val="style4120"/>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ebf1dd"/>
      </w:tcPr>
    </w:tblStylePr>
    <w:tblStylePr w:type="band2Horz">
      <w:pPr/>
      <w:tblPr/>
      <w:tcPr>
        <w:tcBorders/>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pPr/>
      <w:rPr>
        <w:rFonts w:ascii="Arial" w:hAnsi="Arial"/>
        <w:color w:val="404040"/>
        <w:sz w:val="22"/>
      </w:rPr>
      <w:tblPr/>
      <w:tcPr>
        <w:tcBorders/>
        <w:shd w:val="clear" w:color="ffffff" w:fill="ebf1dd"/>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21">
    <w:name w:val="Grid Table 3 - Accent 4"/>
    <w:basedOn w:val="style105"/>
    <w:next w:val="style4121"/>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e5dfec"/>
      </w:tcPr>
    </w:tblStylePr>
    <w:tblStylePr w:type="band2Horz">
      <w:pPr/>
      <w:tblPr/>
      <w:tcPr>
        <w:tcBorders/>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pPr/>
      <w:rPr>
        <w:rFonts w:ascii="Arial" w:hAnsi="Arial"/>
        <w:color w:val="404040"/>
        <w:sz w:val="22"/>
      </w:rPr>
      <w:tblPr/>
      <w:tcPr>
        <w:tcBorders/>
        <w:shd w:val="clear" w:color="ffffff" w:fill="e5dfe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22">
    <w:name w:val="Grid Table 3 - Accent 5"/>
    <w:basedOn w:val="style105"/>
    <w:next w:val="style4122"/>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daeef3"/>
      </w:tcPr>
    </w:tblStylePr>
    <w:tblStylePr w:type="band2Horz">
      <w:pPr/>
      <w:tblPr/>
      <w:tcPr>
        <w:tcBorders/>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pPr/>
      <w:rPr>
        <w:rFonts w:ascii="Arial" w:hAnsi="Arial"/>
        <w:color w:val="404040"/>
        <w:sz w:val="22"/>
      </w:rPr>
      <w:tblPr/>
      <w:tcPr>
        <w:tcBorders/>
        <w:shd w:val="clear" w:color="ffffff" w:fill="daeef3"/>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23">
    <w:name w:val="Grid Table 3 - Accent 6"/>
    <w:basedOn w:val="style105"/>
    <w:next w:val="style4123"/>
    <w:uiPriority w:val="99"/>
    <w:pPr>
      <w:spacing w:after="0" w:lineRule="auto" w:line="240"/>
    </w:pPr>
    <w:rPr/>
    <w:tblPr>
      <w:tblStyleRowBandSize w:val="1"/>
      <w:tblStyleColBandSize w:val="1"/>
      <w:tblInd w:w="0" w:type="dxa"/>
      <w:tblBorders>
        <w:bottom w:val="single" w:sz="4" w:space="0" w:color="000000"/>
        <w:insideH w:val="single" w:sz="4" w:space="0" w:color="000000"/>
        <w:insideV w:val="single" w:sz="4" w:space="0" w:color="000000"/>
      </w:tblBorders>
    </w:tblPr>
    <w:tblStylePr w:type="wholeTable">
      <w:pPr/>
      <w:tblPr/>
      <w:tcPr>
        <w:tcBorders/>
      </w:tcPr>
    </w:tblStylePr>
    <w:tblStylePr w:type="fir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pPr/>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Horz">
      <w:pPr/>
      <w:rPr>
        <w:rFonts w:ascii="Arial" w:hAnsi="Arial"/>
        <w:color w:val="404040"/>
        <w:sz w:val="22"/>
      </w:rPr>
      <w:tblPr/>
      <w:tcPr>
        <w:tcBorders/>
        <w:shd w:val="clear" w:color="ffffff" w:fill="fdead9"/>
      </w:tcPr>
    </w:tblStylePr>
    <w:tblStylePr w:type="band2Horz">
      <w:pPr/>
      <w:tblPr/>
      <w:tcPr>
        <w:tcBorders/>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pPr/>
      <w:rPr>
        <w:rFonts w:ascii="Arial" w:hAnsi="Arial"/>
        <w:color w:val="404040"/>
        <w:sz w:val="22"/>
      </w:rPr>
      <w:tblPr/>
      <w:tcPr>
        <w:tcBorders/>
        <w:shd w:val="clear" w:color="ffffff" w:fill="fdead9"/>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24">
    <w:name w:val="Grid Table 4"/>
    <w:basedOn w:val="style105"/>
    <w:next w:val="style4124"/>
    <w:uiPriority w:val="5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pPr/>
      <w:rPr>
        <w:b/>
        <w:color w:val="404040"/>
      </w:rPr>
      <w:tblPr/>
      <w:tcPr>
        <w:tcBorders>
          <w:top w:val="single" w:sz="4" w:space="0" w:color="000000"/>
        </w:tcBorders>
      </w:tcPr>
    </w:tblStylePr>
    <w:tblStylePr w:type="band1Horz">
      <w:pPr/>
      <w:rPr>
        <w:rFonts w:ascii="Arial" w:hAnsi="Arial"/>
        <w:color w:val="404040"/>
        <w:sz w:val="22"/>
      </w:rPr>
      <w:tblPr/>
      <w:tcPr>
        <w:tcBorders/>
        <w:shd w:val="clear" w:color="ffffff" w:fill="cbcbcb"/>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cbcbcb"/>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25">
    <w:name w:val="Grid Table 4 - Accent 1"/>
    <w:basedOn w:val="style105"/>
    <w:next w:val="style4125"/>
    <w:uiPriority w:val="5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5d8bc2"/>
      </w:tcPr>
    </w:tblStylePr>
    <w:tblStylePr w:type="lastRow">
      <w:pPr/>
      <w:rPr>
        <w:b/>
        <w:color w:val="404040"/>
      </w:rPr>
      <w:tblPr/>
      <w:tcPr>
        <w:tcBorders>
          <w:top w:val="single" w:sz="4" w:space="0" w:color="000000"/>
        </w:tcBorders>
      </w:tcPr>
    </w:tblStylePr>
    <w:tblStylePr w:type="band1Horz">
      <w:pPr/>
      <w:rPr>
        <w:rFonts w:ascii="Arial" w:hAnsi="Arial"/>
        <w:color w:val="404040"/>
        <w:sz w:val="22"/>
      </w:rPr>
      <w:tblPr/>
      <w:tcPr>
        <w:tcBorders/>
        <w:shd w:val="clear" w:color="ffffff" w:fill="dce6f2"/>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dce6f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26">
    <w:name w:val="Grid Table 4 - Accent 2"/>
    <w:basedOn w:val="style105"/>
    <w:next w:val="style4126"/>
    <w:uiPriority w:val="5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da9796"/>
      </w:tcPr>
    </w:tblStylePr>
    <w:tblStylePr w:type="lastRow">
      <w:pPr/>
      <w:rPr>
        <w:b/>
        <w:color w:val="404040"/>
      </w:rPr>
      <w:tblPr/>
      <w:tcPr>
        <w:tcBorders>
          <w:top w:val="single" w:sz="4" w:space="0" w:color="000000"/>
        </w:tcBorders>
      </w:tcPr>
    </w:tblStylePr>
    <w:tblStylePr w:type="band1Horz">
      <w:pPr/>
      <w:rPr>
        <w:rFonts w:ascii="Arial" w:hAnsi="Arial"/>
        <w:color w:val="404040"/>
        <w:sz w:val="22"/>
      </w:rPr>
      <w:tblPr/>
      <w:tcPr>
        <w:tcBorders/>
        <w:shd w:val="clear" w:color="ffffff" w:fill="f3dddc"/>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f3ddd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27">
    <w:name w:val="Grid Table 4 - Accent 3"/>
    <w:basedOn w:val="style105"/>
    <w:next w:val="style4127"/>
    <w:uiPriority w:val="5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9bbb5a"/>
      </w:tcPr>
    </w:tblStylePr>
    <w:tblStylePr w:type="lastRow">
      <w:pPr/>
      <w:rPr>
        <w:b/>
        <w:color w:val="404040"/>
      </w:rPr>
      <w:tblPr/>
      <w:tcPr>
        <w:tcBorders>
          <w:top w:val="single" w:sz="4" w:space="0" w:color="000000"/>
        </w:tcBorders>
      </w:tcPr>
    </w:tblStylePr>
    <w:tblStylePr w:type="band1Horz">
      <w:pPr/>
      <w:rPr>
        <w:rFonts w:ascii="Arial" w:hAnsi="Arial"/>
        <w:color w:val="404040"/>
        <w:sz w:val="22"/>
      </w:rPr>
      <w:tblPr/>
      <w:tcPr>
        <w:tcBorders/>
        <w:shd w:val="clear" w:color="ffffff" w:fill="ebf1dd"/>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ebf1dd"/>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28">
    <w:name w:val="Grid Table 4 - Accent 4"/>
    <w:basedOn w:val="style105"/>
    <w:next w:val="style4128"/>
    <w:uiPriority w:val="5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b2a1c7"/>
      </w:tcPr>
    </w:tblStylePr>
    <w:tblStylePr w:type="lastRow">
      <w:pPr/>
      <w:rPr>
        <w:b/>
        <w:color w:val="404040"/>
      </w:rPr>
      <w:tblPr/>
      <w:tcPr>
        <w:tcBorders>
          <w:top w:val="single" w:sz="4" w:space="0" w:color="000000"/>
        </w:tcBorders>
      </w:tcPr>
    </w:tblStylePr>
    <w:tblStylePr w:type="band1Horz">
      <w:pPr/>
      <w:rPr>
        <w:rFonts w:ascii="Arial" w:hAnsi="Arial"/>
        <w:color w:val="404040"/>
        <w:sz w:val="22"/>
      </w:rPr>
      <w:tblPr/>
      <w:tcPr>
        <w:tcBorders/>
        <w:shd w:val="clear" w:color="ffffff" w:fill="e5dfec"/>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e5dfe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29">
    <w:name w:val="Grid Table 4 - Accent 5"/>
    <w:basedOn w:val="style105"/>
    <w:next w:val="style4129"/>
    <w:uiPriority w:val="5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4bacc6"/>
      </w:tcPr>
    </w:tblStylePr>
    <w:tblStylePr w:type="lastRow">
      <w:pPr/>
      <w:rPr>
        <w:b/>
        <w:color w:val="404040"/>
      </w:rPr>
      <w:tblPr/>
      <w:tcPr>
        <w:tcBorders>
          <w:top w:val="single" w:sz="4" w:space="0" w:color="000000"/>
        </w:tcBorders>
      </w:tcPr>
    </w:tblStylePr>
    <w:tblStylePr w:type="band1Horz">
      <w:pPr/>
      <w:rPr>
        <w:rFonts w:ascii="Arial" w:hAnsi="Arial"/>
        <w:color w:val="404040"/>
        <w:sz w:val="22"/>
      </w:rPr>
      <w:tblPr/>
      <w:tcPr>
        <w:tcBorders/>
        <w:shd w:val="clear" w:color="ffffff" w:fill="daeef3"/>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daeef3"/>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30">
    <w:name w:val="Grid Table 4 - Accent 6"/>
    <w:basedOn w:val="style105"/>
    <w:next w:val="style4130"/>
    <w:uiPriority w:val="5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79646"/>
      </w:tcPr>
    </w:tblStylePr>
    <w:tblStylePr w:type="lastRow">
      <w:pPr/>
      <w:rPr>
        <w:b/>
        <w:color w:val="404040"/>
      </w:rPr>
      <w:tblPr/>
      <w:tcPr>
        <w:tcBorders>
          <w:top w:val="single" w:sz="4" w:space="0" w:color="000000"/>
        </w:tcBorders>
      </w:tcPr>
    </w:tblStylePr>
    <w:tblStylePr w:type="band1Horz">
      <w:pPr/>
      <w:rPr>
        <w:rFonts w:ascii="Arial" w:hAnsi="Arial"/>
        <w:color w:val="404040"/>
        <w:sz w:val="22"/>
      </w:rPr>
      <w:tblPr/>
      <w:tcPr>
        <w:tcBorders/>
        <w:shd w:val="clear" w:color="ffffff" w:fill="fdead9"/>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fdead9"/>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31">
    <w:name w:val="Grid Table 5 Dark"/>
    <w:basedOn w:val="style105"/>
    <w:next w:val="style4131"/>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bfbfbf"/>
    </w:tblPr>
    <w:tblStylePr w:type="wholeTable">
      <w:pPr/>
      <w:tblPr/>
      <w:tcPr>
        <w:tcBorders/>
      </w:tcPr>
    </w:tblStylePr>
    <w:tblStylePr w:type="firstRow">
      <w:pPr/>
      <w:rPr>
        <w:rFonts w:ascii="Arial" w:hAnsi="Arial"/>
        <w:b/>
        <w:color w:val="ffffff"/>
        <w:sz w:val="22"/>
      </w:rPr>
      <w:tblPr/>
      <w:tcPr>
        <w:tcBorders/>
        <w:shd w:val="clear" w:color="ffffff" w:fill="000000"/>
      </w:tcPr>
    </w:tblStylePr>
    <w:tblStylePr w:type="lastRow">
      <w:pPr/>
      <w:rPr>
        <w:rFonts w:ascii="Arial" w:hAnsi="Arial"/>
        <w:b/>
        <w:color w:val="ffffff"/>
        <w:sz w:val="22"/>
      </w:rPr>
      <w:tblPr/>
      <w:tcPr>
        <w:tcBorders>
          <w:top w:val="single" w:sz="4" w:space="0" w:color="000000"/>
        </w:tcBorders>
        <w:shd w:val="clear" w:color="ffffff" w:fill="000000"/>
      </w:tcPr>
    </w:tblStylePr>
    <w:tblStylePr w:type="band1Horz">
      <w:pPr/>
      <w:tblPr/>
      <w:tcPr>
        <w:tcBorders/>
        <w:shd w:val="clear" w:color="ffffff" w:fill="8a8a8a"/>
      </w:tcPr>
    </w:tblStylePr>
    <w:tblStylePr w:type="band2Horz">
      <w:pPr/>
      <w:tblPr/>
      <w:tcPr>
        <w:tcBorders/>
      </w:tcPr>
    </w:tblStylePr>
    <w:tblStylePr w:type="firstCol">
      <w:pPr/>
      <w:rPr>
        <w:rFonts w:ascii="Arial" w:hAnsi="Arial"/>
        <w:b/>
        <w:color w:val="ffffff"/>
        <w:sz w:val="22"/>
      </w:rPr>
      <w:tblPr/>
      <w:tcPr>
        <w:tcBorders/>
        <w:shd w:val="clear" w:color="ffffff" w:fill="000000"/>
      </w:tcPr>
    </w:tblStylePr>
    <w:tblStylePr w:type="lastCol">
      <w:pPr/>
      <w:rPr>
        <w:rFonts w:ascii="Arial" w:hAnsi="Arial"/>
        <w:b/>
        <w:color w:val="ffffff"/>
        <w:sz w:val="22"/>
      </w:rPr>
      <w:tblPr/>
      <w:tcPr>
        <w:tcBorders/>
        <w:shd w:val="clear" w:color="ffffff" w:fill="000000"/>
      </w:tcPr>
    </w:tblStylePr>
    <w:tblStylePr w:type="band1Vert">
      <w:pPr/>
      <w:tblPr/>
      <w:tcPr>
        <w:tcBorders/>
        <w:shd w:val="clear" w:color="ffffff" w:fill="8a8a8a"/>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32">
    <w:name w:val="Grid Table 5 Dark- Accent 1"/>
    <w:basedOn w:val="style105"/>
    <w:next w:val="style4132"/>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be5f2"/>
    </w:tblPr>
    <w:tblStylePr w:type="wholeTable">
      <w:pPr/>
      <w:tblPr/>
      <w:tcPr>
        <w:tcBorders/>
      </w:tcPr>
    </w:tblStylePr>
    <w:tblStylePr w:type="firstRow">
      <w:pPr/>
      <w:rPr>
        <w:rFonts w:ascii="Arial" w:hAnsi="Arial"/>
        <w:b/>
        <w:color w:val="ffffff"/>
        <w:sz w:val="22"/>
      </w:rPr>
      <w:tblPr/>
      <w:tcPr>
        <w:tcBorders/>
        <w:shd w:val="clear" w:color="ffffff" w:fill="4f81bd"/>
      </w:tcPr>
    </w:tblStylePr>
    <w:tblStylePr w:type="lastRow">
      <w:pPr/>
      <w:rPr>
        <w:rFonts w:ascii="Arial" w:hAnsi="Arial"/>
        <w:b/>
        <w:color w:val="ffffff"/>
        <w:sz w:val="22"/>
      </w:rPr>
      <w:tblPr/>
      <w:tcPr>
        <w:tcBorders>
          <w:top w:val="single" w:sz="4" w:space="0" w:color="000000"/>
        </w:tcBorders>
        <w:shd w:val="clear" w:color="ffffff" w:fill="4f81bd"/>
      </w:tcPr>
    </w:tblStylePr>
    <w:tblStylePr w:type="band1Horz">
      <w:pPr/>
      <w:tblPr/>
      <w:tcPr>
        <w:tcBorders/>
        <w:shd w:val="clear" w:color="ffffff" w:fill="aec5e1"/>
      </w:tcPr>
    </w:tblStylePr>
    <w:tblStylePr w:type="band2Horz">
      <w:pPr/>
      <w:tblPr/>
      <w:tcPr>
        <w:tcBorders/>
      </w:tcPr>
    </w:tblStylePr>
    <w:tblStylePr w:type="firstCol">
      <w:pPr/>
      <w:rPr>
        <w:rFonts w:ascii="Arial" w:hAnsi="Arial"/>
        <w:b/>
        <w:color w:val="ffffff"/>
        <w:sz w:val="22"/>
      </w:rPr>
      <w:tblPr/>
      <w:tcPr>
        <w:tcBorders/>
        <w:shd w:val="clear" w:color="ffffff" w:fill="4f81bd"/>
      </w:tcPr>
    </w:tblStylePr>
    <w:tblStylePr w:type="lastCol">
      <w:pPr/>
      <w:rPr>
        <w:rFonts w:ascii="Arial" w:hAnsi="Arial"/>
        <w:b/>
        <w:color w:val="ffffff"/>
        <w:sz w:val="22"/>
      </w:rPr>
      <w:tblPr/>
      <w:tcPr>
        <w:tcBorders/>
        <w:shd w:val="clear" w:color="ffffff" w:fill="4f81bd"/>
      </w:tcPr>
    </w:tblStylePr>
    <w:tblStylePr w:type="band1Vert">
      <w:pPr/>
      <w:tblPr/>
      <w:tcPr>
        <w:tcBorders/>
        <w:shd w:val="clear" w:color="ffffff" w:fill="aec5e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33">
    <w:name w:val="Grid Table 5 Dark - Accent 2"/>
    <w:basedOn w:val="style105"/>
    <w:next w:val="style4133"/>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3dddc"/>
    </w:tblPr>
    <w:tblStylePr w:type="wholeTable">
      <w:pPr/>
      <w:tblPr/>
      <w:tcPr>
        <w:tcBorders/>
      </w:tcPr>
    </w:tblStylePr>
    <w:tblStylePr w:type="firstRow">
      <w:pPr/>
      <w:rPr>
        <w:rFonts w:ascii="Arial" w:hAnsi="Arial"/>
        <w:b/>
        <w:color w:val="ffffff"/>
        <w:sz w:val="22"/>
      </w:rPr>
      <w:tblPr/>
      <w:tcPr>
        <w:tcBorders/>
        <w:shd w:val="clear" w:color="ffffff" w:fill="c0504d"/>
      </w:tcPr>
    </w:tblStylePr>
    <w:tblStylePr w:type="lastRow">
      <w:pPr/>
      <w:rPr>
        <w:rFonts w:ascii="Arial" w:hAnsi="Arial"/>
        <w:b/>
        <w:color w:val="ffffff"/>
        <w:sz w:val="22"/>
      </w:rPr>
      <w:tblPr/>
      <w:tcPr>
        <w:tcBorders>
          <w:top w:val="single" w:sz="4" w:space="0" w:color="000000"/>
        </w:tcBorders>
        <w:shd w:val="clear" w:color="ffffff" w:fill="c0504d"/>
      </w:tcPr>
    </w:tblStylePr>
    <w:tblStylePr w:type="band1Horz">
      <w:pPr/>
      <w:tblPr/>
      <w:tcPr>
        <w:tcBorders/>
        <w:shd w:val="clear" w:color="ffffff" w:fill="e2afad"/>
      </w:tcPr>
    </w:tblStylePr>
    <w:tblStylePr w:type="band2Horz">
      <w:pPr/>
      <w:tblPr/>
      <w:tcPr>
        <w:tcBorders/>
      </w:tcPr>
    </w:tblStylePr>
    <w:tblStylePr w:type="firstCol">
      <w:pPr/>
      <w:rPr>
        <w:rFonts w:ascii="Arial" w:hAnsi="Arial"/>
        <w:b/>
        <w:color w:val="ffffff"/>
        <w:sz w:val="22"/>
      </w:rPr>
      <w:tblPr/>
      <w:tcPr>
        <w:tcBorders/>
        <w:shd w:val="clear" w:color="ffffff" w:fill="c0504d"/>
      </w:tcPr>
    </w:tblStylePr>
    <w:tblStylePr w:type="lastCol">
      <w:pPr/>
      <w:rPr>
        <w:rFonts w:ascii="Arial" w:hAnsi="Arial"/>
        <w:b/>
        <w:color w:val="ffffff"/>
        <w:sz w:val="22"/>
      </w:rPr>
      <w:tblPr/>
      <w:tcPr>
        <w:tcBorders/>
        <w:shd w:val="clear" w:color="ffffff" w:fill="c0504d"/>
      </w:tcPr>
    </w:tblStylePr>
    <w:tblStylePr w:type="band1Vert">
      <w:pPr/>
      <w:tblPr/>
      <w:tcPr>
        <w:tcBorders/>
        <w:shd w:val="clear" w:color="ffffff" w:fill="e2afad"/>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34">
    <w:name w:val="Grid Table 5 Dark - Accent 3"/>
    <w:basedOn w:val="style105"/>
    <w:next w:val="style4134"/>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bf1dd"/>
    </w:tblPr>
    <w:tblStylePr w:type="wholeTable">
      <w:pPr/>
      <w:tblPr/>
      <w:tcPr>
        <w:tcBorders/>
      </w:tcPr>
    </w:tblStylePr>
    <w:tblStylePr w:type="firstRow">
      <w:pPr/>
      <w:rPr>
        <w:rFonts w:ascii="Arial" w:hAnsi="Arial"/>
        <w:b/>
        <w:color w:val="ffffff"/>
        <w:sz w:val="22"/>
      </w:rPr>
      <w:tblPr/>
      <w:tcPr>
        <w:tcBorders/>
        <w:shd w:val="clear" w:color="ffffff" w:fill="9bbb59"/>
      </w:tcPr>
    </w:tblStylePr>
    <w:tblStylePr w:type="lastRow">
      <w:pPr/>
      <w:rPr>
        <w:rFonts w:ascii="Arial" w:hAnsi="Arial"/>
        <w:b/>
        <w:color w:val="ffffff"/>
        <w:sz w:val="22"/>
      </w:rPr>
      <w:tblPr/>
      <w:tcPr>
        <w:tcBorders>
          <w:top w:val="single" w:sz="4" w:space="0" w:color="000000"/>
        </w:tcBorders>
        <w:shd w:val="clear" w:color="ffffff" w:fill="9bbb59"/>
      </w:tcPr>
    </w:tblStylePr>
    <w:tblStylePr w:type="band1Horz">
      <w:pPr/>
      <w:tblPr/>
      <w:tcPr>
        <w:tcBorders/>
        <w:shd w:val="clear" w:color="ffffff" w:fill="d1e0b3"/>
      </w:tcPr>
    </w:tblStylePr>
    <w:tblStylePr w:type="band2Horz">
      <w:pPr/>
      <w:tblPr/>
      <w:tcPr>
        <w:tcBorders/>
      </w:tcPr>
    </w:tblStylePr>
    <w:tblStylePr w:type="firstCol">
      <w:pPr/>
      <w:rPr>
        <w:rFonts w:ascii="Arial" w:hAnsi="Arial"/>
        <w:b/>
        <w:color w:val="ffffff"/>
        <w:sz w:val="22"/>
      </w:rPr>
      <w:tblPr/>
      <w:tcPr>
        <w:tcBorders/>
        <w:shd w:val="clear" w:color="ffffff" w:fill="9bbb59"/>
      </w:tcPr>
    </w:tblStylePr>
    <w:tblStylePr w:type="lastCol">
      <w:pPr/>
      <w:rPr>
        <w:rFonts w:ascii="Arial" w:hAnsi="Arial"/>
        <w:b/>
        <w:color w:val="ffffff"/>
        <w:sz w:val="22"/>
      </w:rPr>
      <w:tblPr/>
      <w:tcPr>
        <w:tcBorders/>
        <w:shd w:val="clear" w:color="ffffff" w:fill="9bbb59"/>
      </w:tcPr>
    </w:tblStylePr>
    <w:tblStylePr w:type="band1Vert">
      <w:pPr/>
      <w:tblPr/>
      <w:tcPr>
        <w:tcBorders/>
        <w:shd w:val="clear" w:color="ffffff" w:fill="d1e0b3"/>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35">
    <w:name w:val="Grid Table 5 Dark- Accent 4"/>
    <w:basedOn w:val="style105"/>
    <w:next w:val="style4135"/>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5dfec"/>
    </w:tblPr>
    <w:tblStylePr w:type="wholeTable">
      <w:pPr/>
      <w:tblPr/>
      <w:tcPr>
        <w:tcBorders/>
      </w:tcPr>
    </w:tblStylePr>
    <w:tblStylePr w:type="firstRow">
      <w:pPr/>
      <w:rPr>
        <w:rFonts w:ascii="Arial" w:hAnsi="Arial"/>
        <w:b/>
        <w:color w:val="ffffff"/>
        <w:sz w:val="22"/>
      </w:rPr>
      <w:tblPr/>
      <w:tcPr>
        <w:tcBorders/>
        <w:shd w:val="clear" w:color="ffffff" w:fill="8064a2"/>
      </w:tcPr>
    </w:tblStylePr>
    <w:tblStylePr w:type="lastRow">
      <w:pPr/>
      <w:rPr>
        <w:rFonts w:ascii="Arial" w:hAnsi="Arial"/>
        <w:b/>
        <w:color w:val="ffffff"/>
        <w:sz w:val="22"/>
      </w:rPr>
      <w:tblPr/>
      <w:tcPr>
        <w:tcBorders>
          <w:top w:val="single" w:sz="4" w:space="0" w:color="000000"/>
        </w:tcBorders>
        <w:shd w:val="clear" w:color="ffffff" w:fill="8064a2"/>
      </w:tcPr>
    </w:tblStylePr>
    <w:tblStylePr w:type="band1Horz">
      <w:pPr/>
      <w:tblPr/>
      <w:tcPr>
        <w:tcBorders/>
        <w:shd w:val="clear" w:color="ffffff" w:fill="c5b8d4"/>
      </w:tcPr>
    </w:tblStylePr>
    <w:tblStylePr w:type="band2Horz">
      <w:pPr/>
      <w:tblPr/>
      <w:tcPr>
        <w:tcBorders/>
      </w:tcPr>
    </w:tblStylePr>
    <w:tblStylePr w:type="firstCol">
      <w:pPr/>
      <w:rPr>
        <w:rFonts w:ascii="Arial" w:hAnsi="Arial"/>
        <w:b/>
        <w:color w:val="ffffff"/>
        <w:sz w:val="22"/>
      </w:rPr>
      <w:tblPr/>
      <w:tcPr>
        <w:tcBorders/>
        <w:shd w:val="clear" w:color="ffffff" w:fill="8064a2"/>
      </w:tcPr>
    </w:tblStylePr>
    <w:tblStylePr w:type="lastCol">
      <w:pPr/>
      <w:rPr>
        <w:rFonts w:ascii="Arial" w:hAnsi="Arial"/>
        <w:b/>
        <w:color w:val="ffffff"/>
        <w:sz w:val="22"/>
      </w:rPr>
      <w:tblPr/>
      <w:tcPr>
        <w:tcBorders/>
        <w:shd w:val="clear" w:color="ffffff" w:fill="8064a2"/>
      </w:tcPr>
    </w:tblStylePr>
    <w:tblStylePr w:type="band1Vert">
      <w:pPr/>
      <w:tblPr/>
      <w:tcPr>
        <w:tcBorders/>
        <w:shd w:val="clear" w:color="ffffff" w:fill="c5b8d4"/>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36">
    <w:name w:val="Grid Table 5 Dark - Accent 5"/>
    <w:basedOn w:val="style105"/>
    <w:next w:val="style4136"/>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aeef3"/>
    </w:tblPr>
    <w:tblStylePr w:type="wholeTable">
      <w:pPr/>
      <w:tblPr/>
      <w:tcPr>
        <w:tcBorders/>
      </w:tcPr>
    </w:tblStylePr>
    <w:tblStylePr w:type="firstRow">
      <w:pPr/>
      <w:rPr>
        <w:rFonts w:ascii="Arial" w:hAnsi="Arial"/>
        <w:b/>
        <w:color w:val="ffffff"/>
        <w:sz w:val="22"/>
      </w:rPr>
      <w:tblPr/>
      <w:tcPr>
        <w:tcBorders/>
        <w:shd w:val="clear" w:color="ffffff" w:fill="4bacc6"/>
      </w:tcPr>
    </w:tblStylePr>
    <w:tblStylePr w:type="lastRow">
      <w:pPr/>
      <w:rPr>
        <w:rFonts w:ascii="Arial" w:hAnsi="Arial"/>
        <w:b/>
        <w:color w:val="ffffff"/>
        <w:sz w:val="22"/>
      </w:rPr>
      <w:tblPr/>
      <w:tcPr>
        <w:tcBorders>
          <w:top w:val="single" w:sz="4" w:space="0" w:color="000000"/>
        </w:tcBorders>
        <w:shd w:val="clear" w:color="ffffff" w:fill="4bacc6"/>
      </w:tcPr>
    </w:tblStylePr>
    <w:tblStylePr w:type="band1Horz">
      <w:pPr/>
      <w:tblPr/>
      <w:tcPr>
        <w:tcBorders/>
        <w:shd w:val="clear" w:color="ffffff" w:fill="acd9e5"/>
      </w:tcPr>
    </w:tblStylePr>
    <w:tblStylePr w:type="band2Horz">
      <w:pPr/>
      <w:tblPr/>
      <w:tcPr>
        <w:tcBorders/>
      </w:tcPr>
    </w:tblStylePr>
    <w:tblStylePr w:type="firstCol">
      <w:pPr/>
      <w:rPr>
        <w:rFonts w:ascii="Arial" w:hAnsi="Arial"/>
        <w:b/>
        <w:color w:val="ffffff"/>
        <w:sz w:val="22"/>
      </w:rPr>
      <w:tblPr/>
      <w:tcPr>
        <w:tcBorders/>
        <w:shd w:val="clear" w:color="ffffff" w:fill="4bacc6"/>
      </w:tcPr>
    </w:tblStylePr>
    <w:tblStylePr w:type="lastCol">
      <w:pPr/>
      <w:rPr>
        <w:rFonts w:ascii="Arial" w:hAnsi="Arial"/>
        <w:b/>
        <w:color w:val="ffffff"/>
        <w:sz w:val="22"/>
      </w:rPr>
      <w:tblPr/>
      <w:tcPr>
        <w:tcBorders/>
        <w:shd w:val="clear" w:color="ffffff" w:fill="4bacc6"/>
      </w:tcPr>
    </w:tblStylePr>
    <w:tblStylePr w:type="band1Vert">
      <w:pPr/>
      <w:tblPr/>
      <w:tcPr>
        <w:tcBorders/>
        <w:shd w:val="clear" w:color="ffffff" w:fill="acd9e5"/>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37">
    <w:name w:val="Grid Table 5 Dark - Accent 6"/>
    <w:basedOn w:val="style105"/>
    <w:next w:val="style4137"/>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dead9"/>
    </w:tblPr>
    <w:tblStylePr w:type="wholeTable">
      <w:pPr/>
      <w:tblPr/>
      <w:tcPr>
        <w:tcBorders/>
      </w:tcPr>
    </w:tblStylePr>
    <w:tblStylePr w:type="firstRow">
      <w:pPr/>
      <w:rPr>
        <w:rFonts w:ascii="Arial" w:hAnsi="Arial"/>
        <w:b/>
        <w:color w:val="ffffff"/>
        <w:sz w:val="22"/>
      </w:rPr>
      <w:tblPr/>
      <w:tcPr>
        <w:tcBorders/>
        <w:shd w:val="clear" w:color="ffffff" w:fill="f79646"/>
      </w:tcPr>
    </w:tblStylePr>
    <w:tblStylePr w:type="lastRow">
      <w:pPr/>
      <w:rPr>
        <w:rFonts w:ascii="Arial" w:hAnsi="Arial"/>
        <w:b/>
        <w:color w:val="ffffff"/>
        <w:sz w:val="22"/>
      </w:rPr>
      <w:tblPr/>
      <w:tcPr>
        <w:tcBorders>
          <w:top w:val="single" w:sz="4" w:space="0" w:color="000000"/>
        </w:tcBorders>
        <w:shd w:val="clear" w:color="ffffff" w:fill="f79646"/>
      </w:tcPr>
    </w:tblStylePr>
    <w:tblStylePr w:type="band1Horz">
      <w:pPr/>
      <w:tblPr/>
      <w:tcPr>
        <w:tcBorders/>
        <w:shd w:val="clear" w:color="ffffff" w:fill="fbcfaa"/>
      </w:tcPr>
    </w:tblStylePr>
    <w:tblStylePr w:type="band2Horz">
      <w:pPr/>
      <w:tblPr/>
      <w:tcPr>
        <w:tcBorders/>
      </w:tcPr>
    </w:tblStylePr>
    <w:tblStylePr w:type="firstCol">
      <w:pPr/>
      <w:rPr>
        <w:rFonts w:ascii="Arial" w:hAnsi="Arial"/>
        <w:b/>
        <w:color w:val="ffffff"/>
        <w:sz w:val="22"/>
      </w:rPr>
      <w:tblPr/>
      <w:tcPr>
        <w:tcBorders/>
        <w:shd w:val="clear" w:color="ffffff" w:fill="f79646"/>
      </w:tcPr>
    </w:tblStylePr>
    <w:tblStylePr w:type="lastCol">
      <w:pPr/>
      <w:rPr>
        <w:rFonts w:ascii="Arial" w:hAnsi="Arial"/>
        <w:b/>
        <w:color w:val="ffffff"/>
        <w:sz w:val="22"/>
      </w:rPr>
      <w:tblPr/>
      <w:tcPr>
        <w:tcBorders/>
        <w:shd w:val="clear" w:color="ffffff" w:fill="f79646"/>
      </w:tcPr>
    </w:tblStylePr>
    <w:tblStylePr w:type="band1Vert">
      <w:pPr/>
      <w:tblPr/>
      <w:tcPr>
        <w:tcBorders/>
        <w:shd w:val="clear" w:color="ffffff" w:fill="fbcfaa"/>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38">
    <w:name w:val="Grid Table 6 Colorful"/>
    <w:basedOn w:val="style105"/>
    <w:next w:val="style4138"/>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rPr>
        <w:rFonts w:ascii="Arial" w:hAnsi="Arial"/>
        <w:color w:val="404040"/>
        <w:sz w:val="22"/>
      </w:rPr>
      <w:tblPr/>
      <w:tcPr>
        <w:tcBorders/>
      </w:tcPr>
    </w:tblStylePr>
    <w:tblStylePr w:type="firstRow">
      <w:pPr/>
      <w:rPr>
        <w:b/>
        <w:color w:val="4a4a4a"/>
      </w:rPr>
      <w:tblPr/>
      <w:tcPr>
        <w:tcBorders>
          <w:bottom w:val="single" w:sz="12" w:space="0" w:color="000000"/>
        </w:tcBorders>
      </w:tcPr>
    </w:tblStylePr>
    <w:tblStylePr w:type="lastRow">
      <w:pPr/>
      <w:rPr>
        <w:b/>
        <w:color w:val="4a4a4a"/>
      </w:rPr>
      <w:tblPr/>
      <w:tcPr>
        <w:tcBorders/>
      </w:tcPr>
    </w:tblStylePr>
    <w:tblStylePr w:type="band1Horz">
      <w:pPr/>
      <w:rPr>
        <w:rFonts w:ascii="Arial" w:hAnsi="Arial"/>
        <w:color w:val="404040"/>
        <w:sz w:val="22"/>
      </w:rPr>
      <w:tblPr/>
      <w:tcPr>
        <w:tcBorders/>
        <w:shd w:val="clear" w:color="ffffff" w:fill="cbcbcb"/>
      </w:tcPr>
    </w:tblStylePr>
    <w:tblStylePr w:type="band2Horz">
      <w:pPr/>
      <w:rPr>
        <w:rFonts w:ascii="Arial" w:hAnsi="Arial"/>
        <w:color w:val="404040"/>
        <w:sz w:val="22"/>
      </w:rPr>
      <w:tblPr/>
      <w:tcPr>
        <w:tcBorders/>
      </w:tcPr>
    </w:tblStylePr>
    <w:tblStylePr w:type="firstCol">
      <w:pPr/>
      <w:rPr>
        <w:b/>
        <w:color w:val="4a4a4a"/>
      </w:rPr>
      <w:tblPr/>
      <w:tcPr>
        <w:tcBorders/>
      </w:tcPr>
    </w:tblStylePr>
    <w:tblStylePr w:type="lastCol">
      <w:pPr/>
      <w:rPr>
        <w:b/>
        <w:color w:val="4a4a4a"/>
      </w:rPr>
      <w:tblPr/>
      <w:tcPr>
        <w:tcBorders/>
      </w:tcPr>
    </w:tblStylePr>
    <w:tblStylePr w:type="band1Vert">
      <w:pPr/>
      <w:tblPr/>
      <w:tcPr>
        <w:tcBorders/>
        <w:shd w:val="clear" w:color="ffffff" w:fill="cbcbcb"/>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39">
    <w:name w:val="Grid Table 6 Colorful - Accent 1"/>
    <w:basedOn w:val="style105"/>
    <w:next w:val="style4139"/>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rPr>
        <w:rFonts w:ascii="Arial" w:hAnsi="Arial"/>
        <w:color w:val="404040"/>
        <w:sz w:val="22"/>
      </w:rPr>
      <w:tblPr/>
      <w:tcPr>
        <w:tcBorders/>
      </w:tcPr>
    </w:tblStylePr>
    <w:tblStylePr w:type="firstRow">
      <w:pPr/>
      <w:rPr>
        <w:b/>
        <w:color w:val="3e6da5"/>
      </w:rPr>
      <w:tblPr/>
      <w:tcPr>
        <w:tcBorders>
          <w:bottom w:val="single" w:sz="12" w:space="0" w:color="000000"/>
        </w:tcBorders>
      </w:tcPr>
    </w:tblStylePr>
    <w:tblStylePr w:type="lastRow">
      <w:pPr/>
      <w:rPr>
        <w:b/>
        <w:color w:val="3e6da5"/>
      </w:rPr>
      <w:tblPr/>
      <w:tcPr>
        <w:tcBorders/>
      </w:tcPr>
    </w:tblStylePr>
    <w:tblStylePr w:type="band1Horz">
      <w:pPr/>
      <w:rPr>
        <w:rFonts w:ascii="Arial" w:hAnsi="Arial"/>
        <w:color w:val="404040"/>
        <w:sz w:val="22"/>
      </w:rPr>
      <w:tblPr/>
      <w:tcPr>
        <w:tcBorders/>
        <w:shd w:val="clear" w:color="ffffff" w:fill="dbe5f2"/>
      </w:tcPr>
    </w:tblStylePr>
    <w:tblStylePr w:type="band2Horz">
      <w:pPr/>
      <w:rPr>
        <w:rFonts w:ascii="Arial" w:hAnsi="Arial"/>
        <w:color w:val="404040"/>
        <w:sz w:val="22"/>
      </w:rPr>
      <w:tblPr/>
      <w:tcPr>
        <w:tcBorders/>
      </w:tcPr>
    </w:tblStylePr>
    <w:tblStylePr w:type="firstCol">
      <w:pPr/>
      <w:rPr>
        <w:b/>
        <w:color w:val="3e6da5"/>
      </w:rPr>
      <w:tblPr/>
      <w:tcPr>
        <w:tcBorders/>
      </w:tcPr>
    </w:tblStylePr>
    <w:tblStylePr w:type="lastCol">
      <w:pPr/>
      <w:rPr>
        <w:b/>
        <w:color w:val="3e6da5"/>
      </w:rPr>
      <w:tblPr/>
      <w:tcPr>
        <w:tcBorders/>
      </w:tcPr>
    </w:tblStylePr>
    <w:tblStylePr w:type="band1Vert">
      <w:pPr/>
      <w:tblPr/>
      <w:tcPr>
        <w:tcBorders/>
        <w:shd w:val="clear" w:color="ffffff" w:fill="dbe5f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40">
    <w:name w:val="Grid Table 6 Colorful - Accent 2"/>
    <w:basedOn w:val="style105"/>
    <w:next w:val="style4140"/>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rPr>
        <w:rFonts w:ascii="Arial" w:hAnsi="Arial"/>
        <w:color w:val="404040"/>
        <w:sz w:val="22"/>
      </w:rPr>
      <w:tblPr/>
      <w:tcPr>
        <w:tcBorders/>
      </w:tcPr>
    </w:tblStylePr>
    <w:tblStylePr w:type="firstRow">
      <w:pPr/>
      <w:rPr>
        <w:b/>
        <w:color w:val="9f3a38"/>
      </w:rPr>
      <w:tblPr/>
      <w:tcPr>
        <w:tcBorders>
          <w:bottom w:val="single" w:sz="12" w:space="0" w:color="000000"/>
        </w:tcBorders>
      </w:tcPr>
    </w:tblStylePr>
    <w:tblStylePr w:type="lastRow">
      <w:pPr/>
      <w:rPr>
        <w:b/>
        <w:color w:val="9f3a38"/>
      </w:rPr>
      <w:tblPr/>
      <w:tcPr>
        <w:tcBorders/>
      </w:tcPr>
    </w:tblStylePr>
    <w:tblStylePr w:type="band1Horz">
      <w:pPr/>
      <w:rPr>
        <w:rFonts w:ascii="Arial" w:hAnsi="Arial"/>
        <w:color w:val="404040"/>
        <w:sz w:val="22"/>
      </w:rPr>
      <w:tblPr/>
      <w:tcPr>
        <w:tcBorders/>
        <w:shd w:val="clear" w:color="ffffff" w:fill="f3dddc"/>
      </w:tcPr>
    </w:tblStylePr>
    <w:tblStylePr w:type="band2Horz">
      <w:pPr/>
      <w:rPr>
        <w:rFonts w:ascii="Arial" w:hAnsi="Arial"/>
        <w:color w:val="404040"/>
        <w:sz w:val="22"/>
      </w:rPr>
      <w:tblPr/>
      <w:tcPr>
        <w:tcBorders/>
      </w:tcPr>
    </w:tblStylePr>
    <w:tblStylePr w:type="firstCol">
      <w:pPr/>
      <w:rPr>
        <w:b/>
        <w:color w:val="9f3a38"/>
      </w:rPr>
      <w:tblPr/>
      <w:tcPr>
        <w:tcBorders/>
      </w:tcPr>
    </w:tblStylePr>
    <w:tblStylePr w:type="lastCol">
      <w:pPr/>
      <w:rPr>
        <w:b/>
        <w:color w:val="9f3a38"/>
      </w:rPr>
      <w:tblPr/>
      <w:tcPr>
        <w:tcBorders/>
      </w:tcPr>
    </w:tblStylePr>
    <w:tblStylePr w:type="band1Vert">
      <w:pPr/>
      <w:tblPr/>
      <w:tcPr>
        <w:tcBorders/>
        <w:shd w:val="clear" w:color="ffffff" w:fill="f3ddd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41">
    <w:name w:val="Grid Table 6 Colorful - Accent 3"/>
    <w:basedOn w:val="style105"/>
    <w:next w:val="style4141"/>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rPr>
        <w:rFonts w:ascii="Arial" w:hAnsi="Arial"/>
        <w:color w:val="404040"/>
        <w:sz w:val="22"/>
      </w:rPr>
      <w:tblPr/>
      <w:tcPr>
        <w:tcBorders/>
      </w:tcPr>
    </w:tblStylePr>
    <w:tblStylePr w:type="firstRow">
      <w:pPr/>
      <w:rPr>
        <w:b/>
        <w:color w:val="5c732f"/>
      </w:rPr>
      <w:tblPr/>
      <w:tcPr>
        <w:tcBorders>
          <w:bottom w:val="single" w:sz="12" w:space="0" w:color="000000"/>
        </w:tcBorders>
      </w:tcPr>
    </w:tblStylePr>
    <w:tblStylePr w:type="lastRow">
      <w:pPr/>
      <w:rPr>
        <w:b/>
        <w:color w:val="5c732f"/>
      </w:rPr>
      <w:tblPr/>
      <w:tcPr>
        <w:tcBorders/>
      </w:tcPr>
    </w:tblStylePr>
    <w:tblStylePr w:type="band1Horz">
      <w:pPr/>
      <w:rPr>
        <w:rFonts w:ascii="Arial" w:hAnsi="Arial"/>
        <w:color w:val="404040"/>
        <w:sz w:val="22"/>
      </w:rPr>
      <w:tblPr/>
      <w:tcPr>
        <w:tcBorders/>
        <w:shd w:val="clear" w:color="ffffff" w:fill="ebf1dd"/>
      </w:tcPr>
    </w:tblStylePr>
    <w:tblStylePr w:type="band2Horz">
      <w:pPr/>
      <w:rPr>
        <w:rFonts w:ascii="Arial" w:hAnsi="Arial"/>
        <w:color w:val="404040"/>
        <w:sz w:val="22"/>
      </w:rPr>
      <w:tblPr/>
      <w:tcPr>
        <w:tcBorders/>
      </w:tcPr>
    </w:tblStylePr>
    <w:tblStylePr w:type="firstCol">
      <w:pPr/>
      <w:rPr>
        <w:b/>
        <w:color w:val="5c732f"/>
      </w:rPr>
      <w:tblPr/>
      <w:tcPr>
        <w:tcBorders/>
      </w:tcPr>
    </w:tblStylePr>
    <w:tblStylePr w:type="lastCol">
      <w:pPr/>
      <w:rPr>
        <w:b/>
        <w:color w:val="5c732f"/>
      </w:rPr>
      <w:tblPr/>
      <w:tcPr>
        <w:tcBorders/>
      </w:tcPr>
    </w:tblStylePr>
    <w:tblStylePr w:type="band1Vert">
      <w:pPr/>
      <w:tblPr/>
      <w:tcPr>
        <w:tcBorders/>
        <w:shd w:val="clear" w:color="ffffff" w:fill="ebf1dd"/>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42">
    <w:name w:val="Grid Table 6 Colorful - Accent 4"/>
    <w:basedOn w:val="style105"/>
    <w:next w:val="style4142"/>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rPr>
        <w:rFonts w:ascii="Arial" w:hAnsi="Arial"/>
        <w:color w:val="404040"/>
        <w:sz w:val="22"/>
      </w:rPr>
      <w:tblPr/>
      <w:tcPr>
        <w:tcBorders/>
      </w:tcPr>
    </w:tblStylePr>
    <w:tblStylePr w:type="firstRow">
      <w:pPr/>
      <w:rPr>
        <w:b/>
        <w:color w:val="664f84"/>
      </w:rPr>
      <w:tblPr/>
      <w:tcPr>
        <w:tcBorders>
          <w:bottom w:val="single" w:sz="12" w:space="0" w:color="000000"/>
        </w:tcBorders>
      </w:tcPr>
    </w:tblStylePr>
    <w:tblStylePr w:type="lastRow">
      <w:pPr/>
      <w:rPr>
        <w:b/>
        <w:color w:val="664f84"/>
      </w:rPr>
      <w:tblPr/>
      <w:tcPr>
        <w:tcBorders/>
      </w:tcPr>
    </w:tblStylePr>
    <w:tblStylePr w:type="band1Horz">
      <w:pPr/>
      <w:rPr>
        <w:rFonts w:ascii="Arial" w:hAnsi="Arial"/>
        <w:color w:val="404040"/>
        <w:sz w:val="22"/>
      </w:rPr>
      <w:tblPr/>
      <w:tcPr>
        <w:tcBorders/>
        <w:shd w:val="clear" w:color="ffffff" w:fill="e5dfec"/>
      </w:tcPr>
    </w:tblStylePr>
    <w:tblStylePr w:type="band2Horz">
      <w:pPr/>
      <w:rPr>
        <w:rFonts w:ascii="Arial" w:hAnsi="Arial"/>
        <w:color w:val="404040"/>
        <w:sz w:val="22"/>
      </w:rPr>
      <w:tblPr/>
      <w:tcPr>
        <w:tcBorders/>
      </w:tcPr>
    </w:tblStylePr>
    <w:tblStylePr w:type="firstCol">
      <w:pPr/>
      <w:rPr>
        <w:b/>
        <w:color w:val="664f84"/>
      </w:rPr>
      <w:tblPr/>
      <w:tcPr>
        <w:tcBorders/>
      </w:tcPr>
    </w:tblStylePr>
    <w:tblStylePr w:type="lastCol">
      <w:pPr/>
      <w:rPr>
        <w:b/>
        <w:color w:val="664f84"/>
      </w:rPr>
      <w:tblPr/>
      <w:tcPr>
        <w:tcBorders/>
      </w:tcPr>
    </w:tblStylePr>
    <w:tblStylePr w:type="band1Vert">
      <w:pPr/>
      <w:tblPr/>
      <w:tcPr>
        <w:tcBorders/>
        <w:shd w:val="clear" w:color="ffffff" w:fill="e5dfe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43">
    <w:name w:val="Grid Table 6 Colorful - Accent 5"/>
    <w:basedOn w:val="style105"/>
    <w:next w:val="style4143"/>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rPr>
        <w:rFonts w:ascii="Arial" w:hAnsi="Arial"/>
        <w:color w:val="404040"/>
        <w:sz w:val="22"/>
      </w:rPr>
      <w:tblPr/>
      <w:tcPr>
        <w:tcBorders/>
      </w:tcPr>
    </w:tblStylePr>
    <w:tblStylePr w:type="firstRow">
      <w:pPr/>
      <w:rPr>
        <w:b/>
        <w:color w:val="266879"/>
      </w:rPr>
      <w:tblPr/>
      <w:tcPr>
        <w:tcBorders>
          <w:bottom w:val="single" w:sz="12" w:space="0" w:color="000000"/>
        </w:tcBorders>
      </w:tcPr>
    </w:tblStylePr>
    <w:tblStylePr w:type="lastRow">
      <w:pPr/>
      <w:rPr>
        <w:b/>
        <w:color w:val="266879"/>
      </w:rPr>
      <w:tblPr/>
      <w:tcPr>
        <w:tcBorders/>
      </w:tcPr>
    </w:tblStylePr>
    <w:tblStylePr w:type="band1Horz">
      <w:pPr/>
      <w:rPr>
        <w:rFonts w:ascii="Arial" w:hAnsi="Arial"/>
        <w:color w:val="404040"/>
        <w:sz w:val="22"/>
      </w:rPr>
      <w:tblPr/>
      <w:tcPr>
        <w:tcBorders/>
        <w:shd w:val="clear" w:color="ffffff" w:fill="daeef3"/>
      </w:tcPr>
    </w:tblStylePr>
    <w:tblStylePr w:type="band2Horz">
      <w:pPr/>
      <w:rPr>
        <w:rFonts w:ascii="Arial" w:hAnsi="Arial"/>
        <w:color w:val="404040"/>
        <w:sz w:val="22"/>
      </w:rPr>
      <w:tblPr/>
      <w:tcPr>
        <w:tcBorders/>
      </w:tcPr>
    </w:tblStylePr>
    <w:tblStylePr w:type="firstCol">
      <w:pPr/>
      <w:rPr>
        <w:b/>
        <w:color w:val="266879"/>
      </w:rPr>
      <w:tblPr/>
      <w:tcPr>
        <w:tcBorders/>
      </w:tcPr>
    </w:tblStylePr>
    <w:tblStylePr w:type="lastCol">
      <w:pPr/>
      <w:rPr>
        <w:b/>
        <w:color w:val="266879"/>
      </w:rPr>
      <w:tblPr/>
      <w:tcPr>
        <w:tcBorders/>
      </w:tcPr>
    </w:tblStylePr>
    <w:tblStylePr w:type="band1Vert">
      <w:pPr/>
      <w:tblPr/>
      <w:tcPr>
        <w:tcBorders/>
        <w:shd w:val="clear" w:color="ffffff" w:fill="daeef3"/>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44">
    <w:name w:val="Grid Table 6 Colorful - Accent 6"/>
    <w:basedOn w:val="style105"/>
    <w:next w:val="style4144"/>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rPr>
        <w:rFonts w:ascii="Arial" w:hAnsi="Arial"/>
        <w:color w:val="404040"/>
        <w:sz w:val="22"/>
      </w:rPr>
      <w:tblPr/>
      <w:tcPr>
        <w:tcBorders/>
      </w:tcPr>
    </w:tblStylePr>
    <w:tblStylePr w:type="firstRow">
      <w:pPr/>
      <w:rPr>
        <w:b/>
        <w:color w:val="266879"/>
      </w:rPr>
      <w:tblPr/>
      <w:tcPr>
        <w:tcBorders>
          <w:bottom w:val="single" w:sz="12" w:space="0" w:color="000000"/>
        </w:tcBorders>
      </w:tcPr>
    </w:tblStylePr>
    <w:tblStylePr w:type="lastRow">
      <w:pPr/>
      <w:rPr>
        <w:b/>
        <w:color w:val="266879"/>
      </w:rPr>
      <w:tblPr/>
      <w:tcPr>
        <w:tcBorders/>
      </w:tcPr>
    </w:tblStylePr>
    <w:tblStylePr w:type="band1Horz">
      <w:pPr/>
      <w:rPr>
        <w:rFonts w:ascii="Arial" w:hAnsi="Arial"/>
        <w:color w:val="404040"/>
        <w:sz w:val="22"/>
      </w:rPr>
      <w:tblPr/>
      <w:tcPr>
        <w:tcBorders/>
        <w:shd w:val="clear" w:color="ffffff" w:fill="fdead9"/>
      </w:tcPr>
    </w:tblStylePr>
    <w:tblStylePr w:type="band2Horz">
      <w:pPr/>
      <w:rPr>
        <w:rFonts w:ascii="Arial" w:hAnsi="Arial"/>
        <w:color w:val="404040"/>
        <w:sz w:val="22"/>
      </w:rPr>
      <w:tblPr/>
      <w:tcPr>
        <w:tcBorders/>
      </w:tcPr>
    </w:tblStylePr>
    <w:tblStylePr w:type="firstCol">
      <w:pPr/>
      <w:rPr>
        <w:b/>
        <w:color w:val="266879"/>
      </w:rPr>
      <w:tblPr/>
      <w:tcPr>
        <w:tcBorders/>
      </w:tcPr>
    </w:tblStylePr>
    <w:tblStylePr w:type="lastCol">
      <w:pPr/>
      <w:rPr>
        <w:b/>
        <w:color w:val="266879"/>
      </w:rPr>
      <w:tblPr/>
      <w:tcPr>
        <w:tcBorders/>
      </w:tcPr>
    </w:tblStylePr>
    <w:tblStylePr w:type="band1Vert">
      <w:pPr/>
      <w:tblPr/>
      <w:tcPr>
        <w:tcBorders/>
        <w:shd w:val="clear" w:color="ffffff" w:fill="fdead9"/>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45">
    <w:name w:val="Grid Table 7 Colorful"/>
    <w:basedOn w:val="style105"/>
    <w:next w:val="style4145"/>
    <w:uiPriority w:val="99"/>
    <w:pPr>
      <w:spacing w:after="0" w:lineRule="auto" w:line="240"/>
    </w:pPr>
    <w:r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b/>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4a4a4a"/>
        <w:sz w:val="22"/>
      </w:rPr>
      <w:tblPr/>
      <w:tcPr>
        <w:tcBorders/>
        <w:shd w:val="clear" w:color="ffffff" w:fill="f2f2f2"/>
      </w:tcPr>
    </w:tblStylePr>
    <w:tblStylePr w:type="band2Horz">
      <w:pPr/>
      <w:rPr>
        <w:rFonts w:ascii="Arial" w:hAnsi="Arial"/>
        <w:color w:val="4a4a4a"/>
        <w:sz w:val="22"/>
      </w:rPr>
      <w:tblPr/>
      <w:tcPr>
        <w:tcBorders/>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f2f2f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46">
    <w:name w:val="Grid Table 7 Colorful - Accent 1"/>
    <w:basedOn w:val="style105"/>
    <w:next w:val="style4146"/>
    <w:uiPriority w:val="99"/>
    <w:pPr>
      <w:spacing w:after="0" w:lineRule="auto" w:line="240"/>
    </w:pPr>
    <w:r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3e6da5"/>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b/>
        <w:color w:val="3e6da5"/>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3e6da5"/>
        <w:sz w:val="22"/>
      </w:rPr>
      <w:tblPr/>
      <w:tcPr>
        <w:tcBorders/>
        <w:shd w:val="clear" w:color="ffffff" w:fill="dbe5f2"/>
      </w:tcPr>
    </w:tblStylePr>
    <w:tblStylePr w:type="band2Horz">
      <w:pPr/>
      <w:rPr>
        <w:rFonts w:ascii="Arial" w:hAnsi="Arial"/>
        <w:color w:val="3e6da5"/>
        <w:sz w:val="22"/>
      </w:rPr>
      <w:tblPr/>
      <w:tcPr>
        <w:tcBorders/>
      </w:tcPr>
    </w:tblStylePr>
    <w:tblStylePr w:type="firstCol">
      <w:pPr>
        <w:jc w:val="right"/>
      </w:pPr>
      <w:rPr>
        <w:rFonts w:ascii="Arial" w:hAnsi="Arial"/>
        <w:i/>
        <w:color w:val="3e6da5"/>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3e6da5"/>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dbe5f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47">
    <w:name w:val="Grid Table 7 Colorful - Accent 2"/>
    <w:basedOn w:val="style105"/>
    <w:next w:val="style4147"/>
    <w:uiPriority w:val="99"/>
    <w:pPr>
      <w:spacing w:after="0" w:lineRule="auto" w:line="240"/>
    </w:pPr>
    <w:r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9f3a38"/>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b/>
        <w:color w:val="9f3a38"/>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9f3a38"/>
        <w:sz w:val="22"/>
      </w:rPr>
      <w:tblPr/>
      <w:tcPr>
        <w:tcBorders/>
        <w:shd w:val="clear" w:color="ffffff" w:fill="f3dddc"/>
      </w:tcPr>
    </w:tblStylePr>
    <w:tblStylePr w:type="band2Horz">
      <w:pPr/>
      <w:rPr>
        <w:rFonts w:ascii="Arial" w:hAnsi="Arial"/>
        <w:color w:val="9f3a38"/>
        <w:sz w:val="22"/>
      </w:rPr>
      <w:tblPr/>
      <w:tcPr>
        <w:tcBorders/>
      </w:tcPr>
    </w:tblStylePr>
    <w:tblStylePr w:type="firstCol">
      <w:pPr>
        <w:jc w:val="right"/>
      </w:pPr>
      <w:rPr>
        <w:rFonts w:ascii="Arial" w:hAnsi="Arial"/>
        <w:i/>
        <w:color w:val="9f3a38"/>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9f3a38"/>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f3ddd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48">
    <w:name w:val="Grid Table 7 Colorful - Accent 3"/>
    <w:basedOn w:val="style105"/>
    <w:next w:val="style4148"/>
    <w:uiPriority w:val="99"/>
    <w:pPr>
      <w:spacing w:after="0" w:lineRule="auto" w:line="240"/>
    </w:pPr>
    <w:r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5c732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b/>
        <w:color w:val="5c732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5c732f"/>
        <w:sz w:val="22"/>
      </w:rPr>
      <w:tblPr/>
      <w:tcPr>
        <w:tcBorders/>
        <w:shd w:val="clear" w:color="ffffff" w:fill="ebf1dd"/>
      </w:tcPr>
    </w:tblStylePr>
    <w:tblStylePr w:type="band2Horz">
      <w:pPr/>
      <w:rPr>
        <w:rFonts w:ascii="Arial" w:hAnsi="Arial"/>
        <w:color w:val="5c732f"/>
        <w:sz w:val="22"/>
      </w:rPr>
      <w:tblPr/>
      <w:tcPr>
        <w:tcBorders/>
      </w:tcPr>
    </w:tblStylePr>
    <w:tblStylePr w:type="firstCol">
      <w:pPr>
        <w:jc w:val="right"/>
      </w:pPr>
      <w:rPr>
        <w:rFonts w:ascii="Arial" w:hAnsi="Arial"/>
        <w:i/>
        <w:color w:val="5c732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5c732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ebf1dd"/>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49">
    <w:name w:val="Grid Table 7 Colorful - Accent 4"/>
    <w:basedOn w:val="style105"/>
    <w:next w:val="style4149"/>
    <w:uiPriority w:val="99"/>
    <w:pPr>
      <w:spacing w:after="0" w:lineRule="auto" w:line="240"/>
    </w:pPr>
    <w:r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664f84"/>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b/>
        <w:color w:val="664f84"/>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664f84"/>
        <w:sz w:val="22"/>
      </w:rPr>
      <w:tblPr/>
      <w:tcPr>
        <w:tcBorders/>
        <w:shd w:val="clear" w:color="ffffff" w:fill="e5dfec"/>
      </w:tcPr>
    </w:tblStylePr>
    <w:tblStylePr w:type="band2Horz">
      <w:pPr/>
      <w:rPr>
        <w:rFonts w:ascii="Arial" w:hAnsi="Arial"/>
        <w:color w:val="664f84"/>
        <w:sz w:val="22"/>
      </w:rPr>
      <w:tblPr/>
      <w:tcPr>
        <w:tcBorders/>
      </w:tcPr>
    </w:tblStylePr>
    <w:tblStylePr w:type="firstCol">
      <w:pPr>
        <w:jc w:val="right"/>
      </w:pPr>
      <w:rPr>
        <w:rFonts w:ascii="Arial" w:hAnsi="Arial"/>
        <w:i/>
        <w:color w:val="664f84"/>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664f84"/>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e5dfe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50">
    <w:name w:val="Grid Table 7 Colorful - Accent 5"/>
    <w:basedOn w:val="style105"/>
    <w:next w:val="style4150"/>
    <w:uiPriority w:val="99"/>
    <w:pPr>
      <w:spacing w:after="0" w:lineRule="auto" w:line="240"/>
    </w:pPr>
    <w:r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266879"/>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b/>
        <w:color w:val="266879"/>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266879"/>
        <w:sz w:val="22"/>
      </w:rPr>
      <w:tblPr/>
      <w:tcPr>
        <w:tcBorders/>
        <w:shd w:val="clear" w:color="ffffff" w:fill="daeef3"/>
      </w:tcPr>
    </w:tblStylePr>
    <w:tblStylePr w:type="band2Horz">
      <w:pPr/>
      <w:rPr>
        <w:rFonts w:ascii="Arial" w:hAnsi="Arial"/>
        <w:color w:val="266879"/>
        <w:sz w:val="22"/>
      </w:rPr>
      <w:tblPr/>
      <w:tcPr>
        <w:tcBorders/>
      </w:tcPr>
    </w:tblStylePr>
    <w:tblStylePr w:type="firstCol">
      <w:pPr>
        <w:jc w:val="right"/>
      </w:pPr>
      <w:rPr>
        <w:rFonts w:ascii="Arial" w:hAnsi="Arial"/>
        <w:i/>
        <w:color w:val="266879"/>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266879"/>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daeef3"/>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51">
    <w:name w:val="Grid Table 7 Colorful - Accent 6"/>
    <w:basedOn w:val="style105"/>
    <w:next w:val="style4151"/>
    <w:uiPriority w:val="99"/>
    <w:pPr>
      <w:spacing w:after="0" w:lineRule="auto" w:line="240"/>
    </w:pPr>
    <w:r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b/>
        <w:color w:val="b25408"/>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b/>
        <w:color w:val="b25408"/>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b25408"/>
        <w:sz w:val="22"/>
      </w:rPr>
      <w:tblPr/>
      <w:tcPr>
        <w:tcBorders/>
        <w:shd w:val="clear" w:color="ffffff" w:fill="fdead9"/>
      </w:tcPr>
    </w:tblStylePr>
    <w:tblStylePr w:type="band2Horz">
      <w:pPr/>
      <w:rPr>
        <w:rFonts w:ascii="Arial" w:hAnsi="Arial"/>
        <w:color w:val="b25408"/>
        <w:sz w:val="22"/>
      </w:rPr>
      <w:tblPr/>
      <w:tcPr>
        <w:tcBorders/>
      </w:tcPr>
    </w:tblStylePr>
    <w:tblStylePr w:type="firstCol">
      <w:pPr>
        <w:jc w:val="right"/>
      </w:pPr>
      <w:rPr>
        <w:rFonts w:ascii="Arial" w:hAnsi="Arial"/>
        <w:i/>
        <w:color w:val="b25408"/>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b25408"/>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fdead9"/>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52">
    <w:name w:val="List Table 1 Light"/>
    <w:basedOn w:val="style105"/>
    <w:next w:val="style4152"/>
    <w:uiPriority w:val="99"/>
    <w:pPr>
      <w:spacing w:after="0" w:lineRule="auto" w:line="240"/>
    </w:pPr>
    <w:rPr/>
    <w:tblPr>
      <w:tblStyleRowBandSize w:val="1"/>
      <w:tblStyleColBandSize w:val="1"/>
      <w:tblInd w:w="0" w:type="dxa"/>
    </w:tblPr>
    <w:tblStylePr w:type="wholeTable">
      <w:pPr/>
      <w:tblPr/>
      <w:tcPr>
        <w:tcBorders/>
      </w:tcPr>
    </w:tblStylePr>
    <w:tblStylePr w:type="firstRow">
      <w:pPr/>
      <w:rPr>
        <w:b/>
        <w:color w:val="404040"/>
      </w:rPr>
      <w:tblPr/>
      <w:tcPr>
        <w:tcBorders>
          <w:top w:val="none" w:sz="4" w:space="0" w:color="000000"/>
          <w:left w:val="none" w:sz="4" w:space="0" w:color="000000"/>
          <w:bottom w:val="single" w:sz="4" w:space="0" w:color="000000"/>
          <w:right w:val="none" w:sz="4" w:space="0" w:color="000000"/>
        </w:tcBorders>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tcPr>
    </w:tblStylePr>
    <w:tblStylePr w:type="band1Horz">
      <w:pPr/>
      <w:tblPr/>
      <w:tcPr>
        <w:tcBorders/>
        <w:shd w:val="clear" w:color="ffffff" w:fill="bfbfbf"/>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shd w:val="clear" w:color="ffffff" w:fill="bfbfbf"/>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53">
    <w:name w:val="List Table 1 Light - Accent 1"/>
    <w:basedOn w:val="style105"/>
    <w:next w:val="style4153"/>
    <w:uiPriority w:val="99"/>
    <w:pPr>
      <w:spacing w:after="0" w:lineRule="auto" w:line="240"/>
    </w:pPr>
    <w:rPr/>
    <w:tblPr>
      <w:tblStyleRowBandSize w:val="1"/>
      <w:tblStyleColBandSize w:val="1"/>
      <w:tblInd w:w="0" w:type="dxa"/>
    </w:tblPr>
    <w:tblStylePr w:type="wholeTable">
      <w:pPr/>
      <w:tblPr/>
      <w:tcPr>
        <w:tcBorders/>
      </w:tcPr>
    </w:tblStylePr>
    <w:tblStylePr w:type="firstRow">
      <w:pPr/>
      <w:rPr>
        <w:b/>
        <w:color w:val="404040"/>
      </w:rPr>
      <w:tblPr/>
      <w:tcPr>
        <w:tcBorders>
          <w:top w:val="none" w:sz="4" w:space="0" w:color="000000"/>
          <w:left w:val="none" w:sz="4" w:space="0" w:color="000000"/>
          <w:bottom w:val="single" w:sz="4" w:space="0" w:color="000000"/>
          <w:right w:val="none" w:sz="4" w:space="0" w:color="000000"/>
        </w:tcBorders>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tcPr>
    </w:tblStylePr>
    <w:tblStylePr w:type="band1Horz">
      <w:pPr/>
      <w:tblPr/>
      <w:tcPr>
        <w:tcBorders/>
        <w:shd w:val="clear" w:color="ffffff" w:fill="d3dfee"/>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shd w:val="clear" w:color="ffffff" w:fill="d3dfee"/>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54">
    <w:name w:val="List Table 1 Light - Accent 2"/>
    <w:basedOn w:val="style105"/>
    <w:next w:val="style4154"/>
    <w:uiPriority w:val="99"/>
    <w:pPr>
      <w:spacing w:after="0" w:lineRule="auto" w:line="240"/>
    </w:pPr>
    <w:rPr/>
    <w:tblPr>
      <w:tblStyleRowBandSize w:val="1"/>
      <w:tblStyleColBandSize w:val="1"/>
      <w:tblInd w:w="0" w:type="dxa"/>
    </w:tblPr>
    <w:tblStylePr w:type="wholeTable">
      <w:pPr/>
      <w:tblPr/>
      <w:tcPr>
        <w:tcBorders/>
      </w:tcPr>
    </w:tblStylePr>
    <w:tblStylePr w:type="firstRow">
      <w:pPr/>
      <w:rPr>
        <w:b/>
        <w:color w:val="404040"/>
      </w:rPr>
      <w:tblPr/>
      <w:tcPr>
        <w:tcBorders>
          <w:top w:val="none" w:sz="4" w:space="0" w:color="000000"/>
          <w:left w:val="none" w:sz="4" w:space="0" w:color="000000"/>
          <w:bottom w:val="single" w:sz="4" w:space="0" w:color="000000"/>
          <w:right w:val="none" w:sz="4" w:space="0" w:color="000000"/>
        </w:tcBorders>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tcPr>
    </w:tblStylePr>
    <w:tblStylePr w:type="band1Horz">
      <w:pPr/>
      <w:tblPr/>
      <w:tcPr>
        <w:tcBorders/>
        <w:shd w:val="clear" w:color="ffffff" w:fill="efd3d2"/>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shd w:val="clear" w:color="ffffff" w:fill="efd3d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55">
    <w:name w:val="List Table 1 Light - Accent 3"/>
    <w:basedOn w:val="style105"/>
    <w:next w:val="style4155"/>
    <w:uiPriority w:val="99"/>
    <w:pPr>
      <w:spacing w:after="0" w:lineRule="auto" w:line="240"/>
    </w:pPr>
    <w:rPr/>
    <w:tblPr>
      <w:tblStyleRowBandSize w:val="1"/>
      <w:tblStyleColBandSize w:val="1"/>
      <w:tblInd w:w="0" w:type="dxa"/>
    </w:tblPr>
    <w:tblStylePr w:type="wholeTable">
      <w:pPr/>
      <w:tblPr/>
      <w:tcPr>
        <w:tcBorders/>
      </w:tcPr>
    </w:tblStylePr>
    <w:tblStylePr w:type="firstRow">
      <w:pPr/>
      <w:rPr>
        <w:b/>
        <w:color w:val="404040"/>
      </w:rPr>
      <w:tblPr/>
      <w:tcPr>
        <w:tcBorders>
          <w:top w:val="none" w:sz="4" w:space="0" w:color="000000"/>
          <w:left w:val="none" w:sz="4" w:space="0" w:color="000000"/>
          <w:bottom w:val="single" w:sz="4" w:space="0" w:color="000000"/>
          <w:right w:val="none" w:sz="4" w:space="0" w:color="000000"/>
        </w:tcBorders>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tcPr>
    </w:tblStylePr>
    <w:tblStylePr w:type="band1Horz">
      <w:pPr/>
      <w:tblPr/>
      <w:tcPr>
        <w:tcBorders/>
        <w:shd w:val="clear" w:color="ffffff" w:fill="e6eed5"/>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shd w:val="clear" w:color="ffffff" w:fill="e6eed5"/>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56">
    <w:name w:val="List Table 1 Light - Accent 4"/>
    <w:basedOn w:val="style105"/>
    <w:next w:val="style4156"/>
    <w:uiPriority w:val="99"/>
    <w:pPr>
      <w:spacing w:after="0" w:lineRule="auto" w:line="240"/>
    </w:pPr>
    <w:rPr/>
    <w:tblPr>
      <w:tblStyleRowBandSize w:val="1"/>
      <w:tblStyleColBandSize w:val="1"/>
      <w:tblInd w:w="0" w:type="dxa"/>
    </w:tblPr>
    <w:tblStylePr w:type="wholeTable">
      <w:pPr/>
      <w:tblPr/>
      <w:tcPr>
        <w:tcBorders/>
      </w:tcPr>
    </w:tblStylePr>
    <w:tblStylePr w:type="firstRow">
      <w:pPr/>
      <w:rPr>
        <w:b/>
        <w:color w:val="404040"/>
      </w:rPr>
      <w:tblPr/>
      <w:tcPr>
        <w:tcBorders>
          <w:top w:val="none" w:sz="4" w:space="0" w:color="000000"/>
          <w:left w:val="none" w:sz="4" w:space="0" w:color="000000"/>
          <w:bottom w:val="single" w:sz="4" w:space="0" w:color="000000"/>
          <w:right w:val="none" w:sz="4" w:space="0" w:color="000000"/>
        </w:tcBorders>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tcPr>
    </w:tblStylePr>
    <w:tblStylePr w:type="band1Horz">
      <w:pPr/>
      <w:tblPr/>
      <w:tcPr>
        <w:tcBorders/>
        <w:shd w:val="clear" w:color="ffffff" w:fill="dfd8e8"/>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shd w:val="clear" w:color="ffffff" w:fill="dfd8e8"/>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57">
    <w:name w:val="List Table 1 Light - Accent 5"/>
    <w:basedOn w:val="style105"/>
    <w:next w:val="style4157"/>
    <w:uiPriority w:val="99"/>
    <w:pPr>
      <w:spacing w:after="0" w:lineRule="auto" w:line="240"/>
    </w:pPr>
    <w:rPr/>
    <w:tblPr>
      <w:tblStyleRowBandSize w:val="1"/>
      <w:tblStyleColBandSize w:val="1"/>
      <w:tblInd w:w="0" w:type="dxa"/>
    </w:tblPr>
    <w:tblStylePr w:type="wholeTable">
      <w:pPr/>
      <w:tblPr/>
      <w:tcPr>
        <w:tcBorders/>
      </w:tcPr>
    </w:tblStylePr>
    <w:tblStylePr w:type="firstRow">
      <w:pPr/>
      <w:rPr>
        <w:b/>
        <w:color w:val="404040"/>
      </w:rPr>
      <w:tblPr/>
      <w:tcPr>
        <w:tcBorders>
          <w:top w:val="none" w:sz="4" w:space="0" w:color="000000"/>
          <w:left w:val="none" w:sz="4" w:space="0" w:color="000000"/>
          <w:bottom w:val="single" w:sz="4" w:space="0" w:color="000000"/>
          <w:right w:val="none" w:sz="4" w:space="0" w:color="000000"/>
        </w:tcBorders>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tcPr>
    </w:tblStylePr>
    <w:tblStylePr w:type="band1Horz">
      <w:pPr/>
      <w:tblPr/>
      <w:tcPr>
        <w:tcBorders/>
        <w:shd w:val="clear" w:color="ffffff" w:fill="d2eaf1"/>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shd w:val="clear" w:color="ffffff" w:fill="d2eaf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58">
    <w:name w:val="List Table 1 Light - Accent 6"/>
    <w:basedOn w:val="style105"/>
    <w:next w:val="style4158"/>
    <w:uiPriority w:val="99"/>
    <w:pPr>
      <w:spacing w:after="0" w:lineRule="auto" w:line="240"/>
    </w:pPr>
    <w:rPr/>
    <w:tblPr>
      <w:tblStyleRowBandSize w:val="1"/>
      <w:tblStyleColBandSize w:val="1"/>
      <w:tblInd w:w="0" w:type="dxa"/>
    </w:tblPr>
    <w:tblStylePr w:type="wholeTable">
      <w:pPr/>
      <w:tblPr/>
      <w:tcPr>
        <w:tcBorders/>
      </w:tcPr>
    </w:tblStylePr>
    <w:tblStylePr w:type="firstRow">
      <w:pPr/>
      <w:rPr>
        <w:b/>
        <w:color w:val="404040"/>
      </w:rPr>
      <w:tblPr/>
      <w:tcPr>
        <w:tcBorders>
          <w:top w:val="none" w:sz="4" w:space="0" w:color="000000"/>
          <w:left w:val="none" w:sz="4" w:space="0" w:color="000000"/>
          <w:bottom w:val="single" w:sz="4" w:space="0" w:color="000000"/>
          <w:right w:val="none" w:sz="4" w:space="0" w:color="000000"/>
        </w:tcBorders>
      </w:tcPr>
    </w:tblStylePr>
    <w:tblStylePr w:type="lastRow">
      <w:pPr/>
      <w:rPr>
        <w:b/>
        <w:color w:val="404040"/>
      </w:rPr>
      <w:tblPr/>
      <w:tcPr>
        <w:tcBorders>
          <w:top w:val="single" w:sz="4" w:space="0" w:color="000000"/>
          <w:left w:val="none" w:sz="4" w:space="0" w:color="000000"/>
          <w:bottom w:val="none" w:sz="4" w:space="0" w:color="000000"/>
          <w:right w:val="none" w:sz="4" w:space="0" w:color="000000"/>
        </w:tcBorders>
      </w:tcPr>
    </w:tblStylePr>
    <w:tblStylePr w:type="band1Horz">
      <w:pPr/>
      <w:tblPr/>
      <w:tcPr>
        <w:tcBorders/>
        <w:shd w:val="clear" w:color="ffffff" w:fill="fde5d1"/>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tblPr/>
      <w:tcPr>
        <w:tcBorders/>
        <w:shd w:val="clear" w:color="ffffff" w:fill="fde5d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59">
    <w:name w:val="List Table 2"/>
    <w:basedOn w:val="style105"/>
    <w:next w:val="style4159"/>
    <w:uiPriority w:val="99"/>
    <w:pPr>
      <w:spacing w:after="0" w:lineRule="auto" w:line="240"/>
    </w:pPr>
    <w:rPr/>
    <w:tblPr>
      <w:tblStyleRowBandSize w:val="1"/>
      <w:tblStyleColBandSize w:val="1"/>
      <w:tblInd w:w="0" w:type="dxa"/>
      <w:tblBorders>
        <w:top w:val="single" w:sz="4" w:space="0" w:color="000000"/>
        <w:bottom w:val="single" w:sz="4" w:space="0" w:color="000000"/>
        <w:insideH w:val="single" w:sz="4" w:space="0" w:color="000000"/>
      </w:tblBorders>
    </w:tblPr>
    <w:tblStylePr w:type="wholeTable">
      <w:pPr/>
      <w:tblPr/>
      <w:tcPr>
        <w:tcBorders/>
      </w:tcPr>
    </w:tblStylePr>
    <w:tblStylePr w:type="fir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band1Horz">
      <w:pPr/>
      <w:rPr>
        <w:rFonts w:ascii="Arial" w:hAnsi="Arial"/>
        <w:color w:val="404040"/>
        <w:sz w:val="22"/>
      </w:rPr>
      <w:tblPr/>
      <w:tcPr>
        <w:tcBorders/>
        <w:shd w:val="clear" w:color="ffffff" w:fill="bfbfbf"/>
      </w:tcPr>
    </w:tblStylePr>
    <w:tblStylePr w:type="band2Horz">
      <w:pPr/>
      <w:tblPr/>
      <w:tcPr>
        <w:tcBorders/>
      </w:tcPr>
    </w:tblStylePr>
    <w:tblStylePr w:type="firstCol">
      <w:pPr/>
      <w:rPr>
        <w:rFonts w:ascii="Arial" w:hAnsi="Arial"/>
        <w:b/>
        <w:color w:val="404040"/>
        <w:sz w:val="22"/>
      </w:rPr>
      <w:tblPr/>
      <w:tcPr>
        <w:tcBorders/>
      </w:tcPr>
    </w:tblStylePr>
    <w:tblStylePr w:type="lastCol">
      <w:pPr/>
      <w:rPr>
        <w:rFonts w:ascii="Arial" w:hAnsi="Arial"/>
        <w:b/>
        <w:color w:val="404040"/>
        <w:sz w:val="22"/>
      </w:rPr>
      <w:tblPr/>
      <w:tcPr>
        <w:tcBorders/>
      </w:tcPr>
    </w:tblStylePr>
    <w:tblStylePr w:type="band1Vert">
      <w:pPr/>
      <w:rPr>
        <w:rFonts w:ascii="Arial" w:hAnsi="Arial"/>
        <w:color w:val="404040"/>
        <w:sz w:val="22"/>
      </w:rPr>
      <w:tblPr/>
      <w:tcPr>
        <w:tcBorders/>
        <w:shd w:val="clear" w:color="ffffff" w:fill="bfbfbf"/>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60">
    <w:name w:val="List Table 2 - Accent 1"/>
    <w:basedOn w:val="style105"/>
    <w:next w:val="style4160"/>
    <w:uiPriority w:val="99"/>
    <w:pPr>
      <w:spacing w:after="0" w:lineRule="auto" w:line="240"/>
    </w:pPr>
    <w:rPr/>
    <w:tblPr>
      <w:tblStyleRowBandSize w:val="1"/>
      <w:tblStyleColBandSize w:val="1"/>
      <w:tblInd w:w="0" w:type="dxa"/>
      <w:tblBorders>
        <w:top w:val="single" w:sz="4" w:space="0" w:color="000000"/>
        <w:bottom w:val="single" w:sz="4" w:space="0" w:color="000000"/>
        <w:insideH w:val="single" w:sz="4" w:space="0" w:color="000000"/>
      </w:tblBorders>
    </w:tblPr>
    <w:tblStylePr w:type="wholeTable">
      <w:pPr/>
      <w:tblPr/>
      <w:tcPr>
        <w:tcBorders/>
      </w:tcPr>
    </w:tblStylePr>
    <w:tblStylePr w:type="fir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band1Horz">
      <w:pPr/>
      <w:rPr>
        <w:rFonts w:ascii="Arial" w:hAnsi="Arial"/>
        <w:color w:val="404040"/>
        <w:sz w:val="22"/>
      </w:rPr>
      <w:tblPr/>
      <w:tcPr>
        <w:tcBorders/>
        <w:shd w:val="clear" w:color="ffffff" w:fill="d3dfee"/>
      </w:tcPr>
    </w:tblStylePr>
    <w:tblStylePr w:type="band2Horz">
      <w:pPr/>
      <w:tblPr/>
      <w:tcPr>
        <w:tcBorders/>
      </w:tcPr>
    </w:tblStylePr>
    <w:tblStylePr w:type="firstCol">
      <w:pPr/>
      <w:rPr>
        <w:rFonts w:ascii="Arial" w:hAnsi="Arial"/>
        <w:b/>
        <w:color w:val="404040"/>
        <w:sz w:val="22"/>
      </w:rPr>
      <w:tblPr/>
      <w:tcPr>
        <w:tcBorders/>
      </w:tcPr>
    </w:tblStylePr>
    <w:tblStylePr w:type="lastCol">
      <w:pPr/>
      <w:rPr>
        <w:rFonts w:ascii="Arial" w:hAnsi="Arial"/>
        <w:b/>
        <w:color w:val="404040"/>
        <w:sz w:val="22"/>
      </w:rPr>
      <w:tblPr/>
      <w:tcPr>
        <w:tcBorders/>
      </w:tcPr>
    </w:tblStylePr>
    <w:tblStylePr w:type="band1Vert">
      <w:pPr/>
      <w:rPr>
        <w:rFonts w:ascii="Arial" w:hAnsi="Arial"/>
        <w:color w:val="404040"/>
        <w:sz w:val="22"/>
      </w:rPr>
      <w:tblPr/>
      <w:tcPr>
        <w:tcBorders/>
        <w:shd w:val="clear" w:color="ffffff" w:fill="d3dfee"/>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61">
    <w:name w:val="List Table 2 - Accent 2"/>
    <w:basedOn w:val="style105"/>
    <w:next w:val="style4161"/>
    <w:uiPriority w:val="99"/>
    <w:pPr>
      <w:spacing w:after="0" w:lineRule="auto" w:line="240"/>
    </w:pPr>
    <w:rPr/>
    <w:tblPr>
      <w:tblStyleRowBandSize w:val="1"/>
      <w:tblStyleColBandSize w:val="1"/>
      <w:tblInd w:w="0" w:type="dxa"/>
      <w:tblBorders>
        <w:top w:val="single" w:sz="4" w:space="0" w:color="000000"/>
        <w:bottom w:val="single" w:sz="4" w:space="0" w:color="000000"/>
        <w:insideH w:val="single" w:sz="4" w:space="0" w:color="000000"/>
      </w:tblBorders>
    </w:tblPr>
    <w:tblStylePr w:type="wholeTable">
      <w:pPr/>
      <w:tblPr/>
      <w:tcPr>
        <w:tcBorders/>
      </w:tcPr>
    </w:tblStylePr>
    <w:tblStylePr w:type="fir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band1Horz">
      <w:pPr/>
      <w:rPr>
        <w:rFonts w:ascii="Arial" w:hAnsi="Arial"/>
        <w:color w:val="404040"/>
        <w:sz w:val="22"/>
      </w:rPr>
      <w:tblPr/>
      <w:tcPr>
        <w:tcBorders/>
        <w:shd w:val="clear" w:color="ffffff" w:fill="efd3d2"/>
      </w:tcPr>
    </w:tblStylePr>
    <w:tblStylePr w:type="band2Horz">
      <w:pPr/>
      <w:tblPr/>
      <w:tcPr>
        <w:tcBorders/>
      </w:tcPr>
    </w:tblStylePr>
    <w:tblStylePr w:type="firstCol">
      <w:pPr/>
      <w:rPr>
        <w:rFonts w:ascii="Arial" w:hAnsi="Arial"/>
        <w:b/>
        <w:color w:val="404040"/>
        <w:sz w:val="22"/>
      </w:rPr>
      <w:tblPr/>
      <w:tcPr>
        <w:tcBorders/>
      </w:tcPr>
    </w:tblStylePr>
    <w:tblStylePr w:type="lastCol">
      <w:pPr/>
      <w:rPr>
        <w:rFonts w:ascii="Arial" w:hAnsi="Arial"/>
        <w:b/>
        <w:color w:val="404040"/>
        <w:sz w:val="22"/>
      </w:rPr>
      <w:tblPr/>
      <w:tcPr>
        <w:tcBorders/>
      </w:tcPr>
    </w:tblStylePr>
    <w:tblStylePr w:type="band1Vert">
      <w:pPr/>
      <w:rPr>
        <w:rFonts w:ascii="Arial" w:hAnsi="Arial"/>
        <w:color w:val="404040"/>
        <w:sz w:val="22"/>
      </w:rPr>
      <w:tblPr/>
      <w:tcPr>
        <w:tcBorders/>
        <w:shd w:val="clear" w:color="ffffff" w:fill="efd3d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62">
    <w:name w:val="List Table 2 - Accent 3"/>
    <w:basedOn w:val="style105"/>
    <w:next w:val="style4162"/>
    <w:uiPriority w:val="99"/>
    <w:pPr>
      <w:spacing w:after="0" w:lineRule="auto" w:line="240"/>
    </w:pPr>
    <w:rPr/>
    <w:tblPr>
      <w:tblStyleRowBandSize w:val="1"/>
      <w:tblStyleColBandSize w:val="1"/>
      <w:tblInd w:w="0" w:type="dxa"/>
      <w:tblBorders>
        <w:top w:val="single" w:sz="4" w:space="0" w:color="000000"/>
        <w:bottom w:val="single" w:sz="4" w:space="0" w:color="000000"/>
        <w:insideH w:val="single" w:sz="4" w:space="0" w:color="000000"/>
      </w:tblBorders>
    </w:tblPr>
    <w:tblStylePr w:type="wholeTable">
      <w:pPr/>
      <w:tblPr/>
      <w:tcPr>
        <w:tcBorders/>
      </w:tcPr>
    </w:tblStylePr>
    <w:tblStylePr w:type="fir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band1Horz">
      <w:pPr/>
      <w:rPr>
        <w:rFonts w:ascii="Arial" w:hAnsi="Arial"/>
        <w:color w:val="404040"/>
        <w:sz w:val="22"/>
      </w:rPr>
      <w:tblPr/>
      <w:tcPr>
        <w:tcBorders/>
        <w:shd w:val="clear" w:color="ffffff" w:fill="e6eed5"/>
      </w:tcPr>
    </w:tblStylePr>
    <w:tblStylePr w:type="band2Horz">
      <w:pPr/>
      <w:tblPr/>
      <w:tcPr>
        <w:tcBorders/>
      </w:tcPr>
    </w:tblStylePr>
    <w:tblStylePr w:type="firstCol">
      <w:pPr/>
      <w:rPr>
        <w:rFonts w:ascii="Arial" w:hAnsi="Arial"/>
        <w:b/>
        <w:color w:val="404040"/>
        <w:sz w:val="22"/>
      </w:rPr>
      <w:tblPr/>
      <w:tcPr>
        <w:tcBorders/>
      </w:tcPr>
    </w:tblStylePr>
    <w:tblStylePr w:type="lastCol">
      <w:pPr/>
      <w:rPr>
        <w:rFonts w:ascii="Arial" w:hAnsi="Arial"/>
        <w:b/>
        <w:color w:val="404040"/>
        <w:sz w:val="22"/>
      </w:rPr>
      <w:tblPr/>
      <w:tcPr>
        <w:tcBorders/>
      </w:tcPr>
    </w:tblStylePr>
    <w:tblStylePr w:type="band1Vert">
      <w:pPr/>
      <w:rPr>
        <w:rFonts w:ascii="Arial" w:hAnsi="Arial"/>
        <w:color w:val="404040"/>
        <w:sz w:val="22"/>
      </w:rPr>
      <w:tblPr/>
      <w:tcPr>
        <w:tcBorders/>
        <w:shd w:val="clear" w:color="ffffff" w:fill="e6eed5"/>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63">
    <w:name w:val="List Table 2 - Accent 4"/>
    <w:basedOn w:val="style105"/>
    <w:next w:val="style4163"/>
    <w:uiPriority w:val="99"/>
    <w:pPr>
      <w:spacing w:after="0" w:lineRule="auto" w:line="240"/>
    </w:pPr>
    <w:rPr/>
    <w:tblPr>
      <w:tblStyleRowBandSize w:val="1"/>
      <w:tblStyleColBandSize w:val="1"/>
      <w:tblInd w:w="0" w:type="dxa"/>
      <w:tblBorders>
        <w:top w:val="single" w:sz="4" w:space="0" w:color="000000"/>
        <w:bottom w:val="single" w:sz="4" w:space="0" w:color="000000"/>
        <w:insideH w:val="single" w:sz="4" w:space="0" w:color="000000"/>
      </w:tblBorders>
    </w:tblPr>
    <w:tblStylePr w:type="wholeTable">
      <w:pPr/>
      <w:tblPr/>
      <w:tcPr>
        <w:tcBorders/>
      </w:tcPr>
    </w:tblStylePr>
    <w:tblStylePr w:type="fir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band1Horz">
      <w:pPr/>
      <w:rPr>
        <w:rFonts w:ascii="Arial" w:hAnsi="Arial"/>
        <w:color w:val="404040"/>
        <w:sz w:val="22"/>
      </w:rPr>
      <w:tblPr/>
      <w:tcPr>
        <w:tcBorders/>
        <w:shd w:val="clear" w:color="ffffff" w:fill="dfd8e8"/>
      </w:tcPr>
    </w:tblStylePr>
    <w:tblStylePr w:type="band2Horz">
      <w:pPr/>
      <w:tblPr/>
      <w:tcPr>
        <w:tcBorders/>
      </w:tcPr>
    </w:tblStylePr>
    <w:tblStylePr w:type="firstCol">
      <w:pPr/>
      <w:rPr>
        <w:rFonts w:ascii="Arial" w:hAnsi="Arial"/>
        <w:b/>
        <w:color w:val="404040"/>
        <w:sz w:val="22"/>
      </w:rPr>
      <w:tblPr/>
      <w:tcPr>
        <w:tcBorders/>
      </w:tcPr>
    </w:tblStylePr>
    <w:tblStylePr w:type="lastCol">
      <w:pPr/>
      <w:rPr>
        <w:rFonts w:ascii="Arial" w:hAnsi="Arial"/>
        <w:b/>
        <w:color w:val="404040"/>
        <w:sz w:val="22"/>
      </w:rPr>
      <w:tblPr/>
      <w:tcPr>
        <w:tcBorders/>
      </w:tcPr>
    </w:tblStylePr>
    <w:tblStylePr w:type="band1Vert">
      <w:pPr/>
      <w:rPr>
        <w:rFonts w:ascii="Arial" w:hAnsi="Arial"/>
        <w:color w:val="404040"/>
        <w:sz w:val="22"/>
      </w:rPr>
      <w:tblPr/>
      <w:tcPr>
        <w:tcBorders/>
        <w:shd w:val="clear" w:color="ffffff" w:fill="dfd8e8"/>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64">
    <w:name w:val="List Table 2 - Accent 5"/>
    <w:basedOn w:val="style105"/>
    <w:next w:val="style4164"/>
    <w:uiPriority w:val="99"/>
    <w:pPr>
      <w:spacing w:after="0" w:lineRule="auto" w:line="240"/>
    </w:pPr>
    <w:rPr/>
    <w:tblPr>
      <w:tblStyleRowBandSize w:val="1"/>
      <w:tblStyleColBandSize w:val="1"/>
      <w:tblInd w:w="0" w:type="dxa"/>
      <w:tblBorders>
        <w:top w:val="single" w:sz="4" w:space="0" w:color="000000"/>
        <w:bottom w:val="single" w:sz="4" w:space="0" w:color="000000"/>
        <w:insideH w:val="single" w:sz="4" w:space="0" w:color="000000"/>
      </w:tblBorders>
    </w:tblPr>
    <w:tblStylePr w:type="wholeTable">
      <w:pPr/>
      <w:tblPr/>
      <w:tcPr>
        <w:tcBorders/>
      </w:tcPr>
    </w:tblStylePr>
    <w:tblStylePr w:type="fir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band1Horz">
      <w:pPr/>
      <w:rPr>
        <w:rFonts w:ascii="Arial" w:hAnsi="Arial"/>
        <w:color w:val="404040"/>
        <w:sz w:val="22"/>
      </w:rPr>
      <w:tblPr/>
      <w:tcPr>
        <w:tcBorders/>
        <w:shd w:val="clear" w:color="ffffff" w:fill="d2eaf1"/>
      </w:tcPr>
    </w:tblStylePr>
    <w:tblStylePr w:type="band2Horz">
      <w:pPr/>
      <w:tblPr/>
      <w:tcPr>
        <w:tcBorders/>
      </w:tcPr>
    </w:tblStylePr>
    <w:tblStylePr w:type="firstCol">
      <w:pPr/>
      <w:rPr>
        <w:rFonts w:ascii="Arial" w:hAnsi="Arial"/>
        <w:b/>
        <w:color w:val="404040"/>
        <w:sz w:val="22"/>
      </w:rPr>
      <w:tblPr/>
      <w:tcPr>
        <w:tcBorders/>
      </w:tcPr>
    </w:tblStylePr>
    <w:tblStylePr w:type="lastCol">
      <w:pPr/>
      <w:rPr>
        <w:rFonts w:ascii="Arial" w:hAnsi="Arial"/>
        <w:b/>
        <w:color w:val="404040"/>
        <w:sz w:val="22"/>
      </w:rPr>
      <w:tblPr/>
      <w:tcPr>
        <w:tcBorders/>
      </w:tcPr>
    </w:tblStylePr>
    <w:tblStylePr w:type="band1Vert">
      <w:pPr/>
      <w:rPr>
        <w:rFonts w:ascii="Arial" w:hAnsi="Arial"/>
        <w:color w:val="404040"/>
        <w:sz w:val="22"/>
      </w:rPr>
      <w:tblPr/>
      <w:tcPr>
        <w:tcBorders/>
        <w:shd w:val="clear" w:color="ffffff" w:fill="d2eaf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65">
    <w:name w:val="List Table 2 - Accent 6"/>
    <w:basedOn w:val="style105"/>
    <w:next w:val="style4165"/>
    <w:uiPriority w:val="99"/>
    <w:pPr>
      <w:spacing w:after="0" w:lineRule="auto" w:line="240"/>
    </w:pPr>
    <w:rPr/>
    <w:tblPr>
      <w:tblStyleRowBandSize w:val="1"/>
      <w:tblStyleColBandSize w:val="1"/>
      <w:tblInd w:w="0" w:type="dxa"/>
      <w:tblBorders>
        <w:top w:val="single" w:sz="4" w:space="0" w:color="000000"/>
        <w:bottom w:val="single" w:sz="4" w:space="0" w:color="000000"/>
        <w:insideH w:val="single" w:sz="4" w:space="0" w:color="000000"/>
      </w:tblBorders>
    </w:tblPr>
    <w:tblStylePr w:type="wholeTable">
      <w:pPr/>
      <w:tblPr/>
      <w:tcPr>
        <w:tcBorders/>
      </w:tcPr>
    </w:tblStylePr>
    <w:tblStylePr w:type="fir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pPr/>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band1Horz">
      <w:pPr/>
      <w:rPr>
        <w:rFonts w:ascii="Arial" w:hAnsi="Arial"/>
        <w:color w:val="404040"/>
        <w:sz w:val="22"/>
      </w:rPr>
      <w:tblPr/>
      <w:tcPr>
        <w:tcBorders/>
        <w:shd w:val="clear" w:color="ffffff" w:fill="fde5d1"/>
      </w:tcPr>
    </w:tblStylePr>
    <w:tblStylePr w:type="band2Horz">
      <w:pPr/>
      <w:tblPr/>
      <w:tcPr>
        <w:tcBorders/>
      </w:tcPr>
    </w:tblStylePr>
    <w:tblStylePr w:type="firstCol">
      <w:pPr/>
      <w:rPr>
        <w:rFonts w:ascii="Arial" w:hAnsi="Arial"/>
        <w:b/>
        <w:color w:val="404040"/>
        <w:sz w:val="22"/>
      </w:rPr>
      <w:tblPr/>
      <w:tcPr>
        <w:tcBorders/>
      </w:tcPr>
    </w:tblStylePr>
    <w:tblStylePr w:type="lastCol">
      <w:pPr/>
      <w:rPr>
        <w:rFonts w:ascii="Arial" w:hAnsi="Arial"/>
        <w:b/>
        <w:color w:val="404040"/>
        <w:sz w:val="22"/>
      </w:rPr>
      <w:tblPr/>
      <w:tcPr>
        <w:tcBorders/>
      </w:tcPr>
    </w:tblStylePr>
    <w:tblStylePr w:type="band1Vert">
      <w:pPr/>
      <w:rPr>
        <w:rFonts w:ascii="Arial" w:hAnsi="Arial"/>
        <w:color w:val="404040"/>
        <w:sz w:val="22"/>
      </w:rPr>
      <w:tblPr/>
      <w:tcPr>
        <w:tcBorders/>
        <w:shd w:val="clear" w:color="ffffff" w:fill="fde5d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66">
    <w:name w:val="List Table 3"/>
    <w:basedOn w:val="style105"/>
    <w:next w:val="style4166"/>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000000"/>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bottom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left w:val="single" w:sz="4" w:space="0" w:color="000000"/>
          <w:right w:val="single" w:sz="4" w:space="0" w:color="000000"/>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67">
    <w:name w:val="List Table 3 - Accent 1"/>
    <w:basedOn w:val="style105"/>
    <w:next w:val="style4167"/>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4f81bd"/>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bottom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left w:val="single" w:sz="4" w:space="0" w:color="000000"/>
          <w:right w:val="single" w:sz="4" w:space="0" w:color="000000"/>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68">
    <w:name w:val="List Table 3 - Accent 2"/>
    <w:basedOn w:val="style105"/>
    <w:next w:val="style4168"/>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da9796"/>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bottom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left w:val="single" w:sz="4" w:space="0" w:color="000000"/>
          <w:right w:val="single" w:sz="4" w:space="0" w:color="000000"/>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69">
    <w:name w:val="List Table 3 - Accent 3"/>
    <w:basedOn w:val="style105"/>
    <w:next w:val="style4169"/>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c3d69c"/>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bottom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left w:val="single" w:sz="4" w:space="0" w:color="000000"/>
          <w:right w:val="single" w:sz="4" w:space="0" w:color="000000"/>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70">
    <w:name w:val="List Table 3 - Accent 4"/>
    <w:basedOn w:val="style105"/>
    <w:next w:val="style4170"/>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b2a1c7"/>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bottom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left w:val="single" w:sz="4" w:space="0" w:color="000000"/>
          <w:right w:val="single" w:sz="4" w:space="0" w:color="000000"/>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71">
    <w:name w:val="List Table 3 - Accent 5"/>
    <w:basedOn w:val="style105"/>
    <w:next w:val="style4171"/>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92cddd"/>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bottom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left w:val="single" w:sz="4" w:space="0" w:color="000000"/>
          <w:right w:val="single" w:sz="4" w:space="0" w:color="000000"/>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72">
    <w:name w:val="List Table 3 - Accent 6"/>
    <w:basedOn w:val="style105"/>
    <w:next w:val="style4172"/>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fac091"/>
      </w:tcPr>
    </w:tblStylePr>
    <w:tblStylePr w:type="lastRow">
      <w:pPr/>
      <w:rPr>
        <w:b/>
        <w:color w:val="404040"/>
      </w:rPr>
      <w:tblPr/>
      <w:tcPr>
        <w:tcBorders/>
      </w:tcPr>
    </w:tblStylePr>
    <w:tblStylePr w:type="band1Horz">
      <w:pPr/>
      <w:rPr>
        <w:rFonts w:ascii="Arial" w:hAnsi="Arial"/>
        <w:color w:val="404040"/>
        <w:sz w:val="22"/>
      </w:rPr>
      <w:tblPr/>
      <w:tcPr>
        <w:tcBorders>
          <w:top w:val="single" w:sz="4" w:space="0" w:color="000000"/>
          <w:bottom w:val="single" w:sz="4" w:space="0" w:color="000000"/>
        </w:tcBorders>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left w:val="single" w:sz="4" w:space="0" w:color="000000"/>
          <w:right w:val="single" w:sz="4" w:space="0" w:color="000000"/>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73">
    <w:name w:val="List Table 4"/>
    <w:basedOn w:val="style105"/>
    <w:next w:val="style4173"/>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000000"/>
      </w:tcPr>
    </w:tblStylePr>
    <w:tblStylePr w:type="lastRow">
      <w:pPr/>
      <w:rPr>
        <w:b/>
        <w:color w:val="404040"/>
      </w:rPr>
      <w:tblPr/>
      <w:tcPr>
        <w:tcBorders/>
      </w:tcPr>
    </w:tblStylePr>
    <w:tblStylePr w:type="band1Horz">
      <w:pPr/>
      <w:rPr>
        <w:rFonts w:ascii="Arial" w:hAnsi="Arial"/>
        <w:color w:val="404040"/>
        <w:sz w:val="22"/>
      </w:rPr>
      <w:tblPr/>
      <w:tcPr>
        <w:tcBorders/>
        <w:shd w:val="clear" w:color="ffffff" w:fill="bfbfbf"/>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bfbfbf"/>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74">
    <w:name w:val="List Table 4 - Accent 1"/>
    <w:basedOn w:val="style105"/>
    <w:next w:val="style4174"/>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4f81bd"/>
      </w:tcPr>
    </w:tblStylePr>
    <w:tblStylePr w:type="lastRow">
      <w:pPr/>
      <w:rPr>
        <w:b/>
        <w:color w:val="404040"/>
      </w:rPr>
      <w:tblPr/>
      <w:tcPr>
        <w:tcBorders/>
      </w:tcPr>
    </w:tblStylePr>
    <w:tblStylePr w:type="band1Horz">
      <w:pPr/>
      <w:rPr>
        <w:rFonts w:ascii="Arial" w:hAnsi="Arial"/>
        <w:color w:val="404040"/>
        <w:sz w:val="22"/>
      </w:rPr>
      <w:tblPr/>
      <w:tcPr>
        <w:tcBorders/>
        <w:shd w:val="clear" w:color="ffffff" w:fill="d3dfee"/>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d3dfee"/>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75">
    <w:name w:val="List Table 4 - Accent 2"/>
    <w:basedOn w:val="style105"/>
    <w:next w:val="style4175"/>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c0504d"/>
      </w:tcPr>
    </w:tblStylePr>
    <w:tblStylePr w:type="lastRow">
      <w:pPr/>
      <w:rPr>
        <w:b/>
        <w:color w:val="404040"/>
      </w:rPr>
      <w:tblPr/>
      <w:tcPr>
        <w:tcBorders/>
      </w:tcPr>
    </w:tblStylePr>
    <w:tblStylePr w:type="band1Horz">
      <w:pPr/>
      <w:rPr>
        <w:rFonts w:ascii="Arial" w:hAnsi="Arial"/>
        <w:color w:val="404040"/>
        <w:sz w:val="22"/>
      </w:rPr>
      <w:tblPr/>
      <w:tcPr>
        <w:tcBorders/>
        <w:shd w:val="clear" w:color="ffffff" w:fill="efd3d2"/>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efd3d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76">
    <w:name w:val="List Table 4 - Accent 3"/>
    <w:basedOn w:val="style105"/>
    <w:next w:val="style4176"/>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9bbb59"/>
      </w:tcPr>
    </w:tblStylePr>
    <w:tblStylePr w:type="lastRow">
      <w:pPr/>
      <w:rPr>
        <w:b/>
        <w:color w:val="404040"/>
      </w:rPr>
      <w:tblPr/>
      <w:tcPr>
        <w:tcBorders/>
      </w:tcPr>
    </w:tblStylePr>
    <w:tblStylePr w:type="band1Horz">
      <w:pPr/>
      <w:rPr>
        <w:rFonts w:ascii="Arial" w:hAnsi="Arial"/>
        <w:color w:val="404040"/>
        <w:sz w:val="22"/>
      </w:rPr>
      <w:tblPr/>
      <w:tcPr>
        <w:tcBorders/>
        <w:shd w:val="clear" w:color="ffffff" w:fill="e6eed5"/>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e6eed5"/>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77">
    <w:name w:val="List Table 4 - Accent 4"/>
    <w:basedOn w:val="style105"/>
    <w:next w:val="style4177"/>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8064a2"/>
      </w:tcPr>
    </w:tblStylePr>
    <w:tblStylePr w:type="lastRow">
      <w:pPr/>
      <w:rPr>
        <w:b/>
        <w:color w:val="404040"/>
      </w:rPr>
      <w:tblPr/>
      <w:tcPr>
        <w:tcBorders/>
      </w:tcPr>
    </w:tblStylePr>
    <w:tblStylePr w:type="band1Horz">
      <w:pPr/>
      <w:rPr>
        <w:rFonts w:ascii="Arial" w:hAnsi="Arial"/>
        <w:color w:val="404040"/>
        <w:sz w:val="22"/>
      </w:rPr>
      <w:tblPr/>
      <w:tcPr>
        <w:tcBorders/>
        <w:shd w:val="clear" w:color="ffffff" w:fill="dfd8e8"/>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dfd8e8"/>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78">
    <w:name w:val="List Table 4 - Accent 5"/>
    <w:basedOn w:val="style105"/>
    <w:next w:val="style4178"/>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4bacc6"/>
      </w:tcPr>
    </w:tblStylePr>
    <w:tblStylePr w:type="lastRow">
      <w:pPr/>
      <w:rPr>
        <w:b/>
        <w:color w:val="404040"/>
      </w:rPr>
      <w:tblPr/>
      <w:tcPr>
        <w:tcBorders/>
      </w:tcPr>
    </w:tblStylePr>
    <w:tblStylePr w:type="band1Horz">
      <w:pPr/>
      <w:rPr>
        <w:rFonts w:ascii="Arial" w:hAnsi="Arial"/>
        <w:color w:val="404040"/>
        <w:sz w:val="22"/>
      </w:rPr>
      <w:tblPr/>
      <w:tcPr>
        <w:tcBorders/>
        <w:shd w:val="clear" w:color="ffffff" w:fill="d2eaf1"/>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d2eaf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79">
    <w:name w:val="List Table 4 - Accent 6"/>
    <w:basedOn w:val="style105"/>
    <w:next w:val="style4179"/>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Pr>
    <w:tblStylePr w:type="wholeTable">
      <w:pPr/>
      <w:tblPr/>
      <w:tcPr>
        <w:tcBorders/>
      </w:tcPr>
    </w:tblStylePr>
    <w:tblStylePr w:type="firstRow">
      <w:pPr/>
      <w:rPr>
        <w:rFonts w:ascii="Arial" w:hAnsi="Arial"/>
        <w:b/>
        <w:color w:val="ffffff"/>
        <w:sz w:val="22"/>
      </w:rPr>
      <w:tblPr/>
      <w:tcPr>
        <w:tcBorders/>
        <w:shd w:val="clear" w:color="ffffff" w:fill="f79646"/>
      </w:tcPr>
    </w:tblStylePr>
    <w:tblStylePr w:type="lastRow">
      <w:pPr/>
      <w:rPr>
        <w:b/>
        <w:color w:val="404040"/>
      </w:rPr>
      <w:tblPr/>
      <w:tcPr>
        <w:tcBorders/>
      </w:tcPr>
    </w:tblStylePr>
    <w:tblStylePr w:type="band1Horz">
      <w:pPr/>
      <w:rPr>
        <w:rFonts w:ascii="Arial" w:hAnsi="Arial"/>
        <w:color w:val="404040"/>
        <w:sz w:val="22"/>
      </w:rPr>
      <w:tblPr/>
      <w:tcPr>
        <w:tcBorders/>
        <w:shd w:val="clear" w:color="ffffff" w:fill="fde5d1"/>
      </w:tcPr>
    </w:tblStylePr>
    <w:tblStylePr w:type="band2Horz">
      <w:pPr/>
      <w:tblPr/>
      <w:tcPr>
        <w:tcBorders/>
      </w:tcPr>
    </w:tblStylePr>
    <w:tblStylePr w:type="firstCol">
      <w:pPr/>
      <w:rPr>
        <w:b/>
        <w:color w:val="404040"/>
      </w:rPr>
      <w:tblPr/>
      <w:tcPr>
        <w:tcBorders/>
      </w:tcPr>
    </w:tblStylePr>
    <w:tblStylePr w:type="lastCol">
      <w:pPr/>
      <w:rPr>
        <w:b/>
        <w:color w:val="404040"/>
      </w:rPr>
      <w:tblPr/>
      <w:tcPr>
        <w:tcBorders/>
      </w:tcPr>
    </w:tblStylePr>
    <w:tblStylePr w:type="band1Vert">
      <w:pPr/>
      <w:rPr>
        <w:rFonts w:ascii="Arial" w:hAnsi="Arial"/>
        <w:color w:val="404040"/>
        <w:sz w:val="22"/>
      </w:rPr>
      <w:tblPr/>
      <w:tcPr>
        <w:tcBorders/>
        <w:shd w:val="clear" w:color="ffffff" w:fill="fde5d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80">
    <w:name w:val="List Table 5 Dark"/>
    <w:basedOn w:val="style105"/>
    <w:next w:val="style4180"/>
    <w:uiPriority w:val="99"/>
    <w:pPr>
      <w:spacing w:after="0" w:lineRule="auto" w:line="240"/>
    </w:pPr>
    <w:r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7f7f7f"/>
    </w:tblPr>
    <w:tblStylePr w:type="wholeTable">
      <w:pPr/>
      <w:rPr>
        <w:rFonts w:ascii="Arial" w:hAnsi="Arial"/>
        <w:color w:val="ffffff"/>
        <w:sz w:val="22"/>
      </w:rPr>
      <w:tblPr/>
      <w:tcPr>
        <w:tcBorders/>
      </w:tcPr>
    </w:tblStylePr>
    <w:tblStylePr w:type="firstRow">
      <w:pPr/>
      <w:rPr>
        <w:rFonts w:ascii="Arial" w:hAnsi="Arial"/>
        <w:b/>
        <w:color w:val="ffffff"/>
        <w:sz w:val="22"/>
      </w:rPr>
      <w:tblPr/>
      <w:tcPr>
        <w:tcBorders>
          <w:top w:val="single" w:sz="32" w:space="0" w:color="000000"/>
          <w:bottom w:val="single" w:sz="12" w:space="0" w:color="000000"/>
        </w:tcBorders>
        <w:shd w:val="clear" w:color="ffffff" w:fill="7f7f7f"/>
      </w:tcPr>
    </w:tblStylePr>
    <w:tblStylePr w:type="lastRow">
      <w:pPr/>
      <w:rPr>
        <w:rFonts w:ascii="Arial" w:hAnsi="Arial"/>
        <w:b/>
        <w:color w:val="ffffff"/>
        <w:sz w:val="22"/>
      </w:rPr>
      <w:tblPr/>
      <w:tcPr>
        <w:tcBorders/>
      </w:tcPr>
    </w:tblStylePr>
    <w:tblStylePr w:type="band1Horz">
      <w:pPr/>
      <w:tblPr/>
      <w:tcPr>
        <w:tcBorders>
          <w:top w:val="single" w:sz="4" w:space="0" w:color="000000"/>
          <w:bottom w:val="single" w:sz="4" w:space="0" w:color="000000"/>
        </w:tcBorders>
        <w:shd w:val="clear" w:color="ffffff" w:fill="7f7f7f"/>
      </w:tcPr>
    </w:tblStylePr>
    <w:tblStylePr w:type="band2Horz">
      <w:pPr/>
      <w:tblPr/>
      <w:tcPr>
        <w:tcBorders>
          <w:top w:val="single" w:sz="4" w:space="0" w:color="000000"/>
          <w:bottom w:val="single" w:sz="4" w:space="0" w:color="000000"/>
        </w:tcBorders>
        <w:shd w:val="clear" w:color="ffffff" w:fill="7f7f7f"/>
      </w:tcPr>
    </w:tblStylePr>
    <w:tblStylePr w:type="firstCol">
      <w:pPr/>
      <w:rPr>
        <w:rFonts w:ascii="Arial" w:hAnsi="Arial"/>
        <w:b/>
        <w:color w:val="ffffff"/>
        <w:sz w:val="22"/>
      </w:rPr>
      <w:tblPr/>
      <w:tcPr>
        <w:tcBorders>
          <w:left w:val="single" w:sz="32" w:space="0" w:color="000000"/>
          <w:right w:val="single" w:sz="4" w:space="0" w:color="000000"/>
        </w:tcBorders>
      </w:tcPr>
    </w:tblStylePr>
    <w:tblStylePr w:type="lastCol">
      <w:pPr/>
      <w:tblPr/>
      <w:tcPr>
        <w:tcBorders>
          <w:left w:val="single" w:sz="4" w:space="0" w:color="000000"/>
          <w:right w:val="single" w:sz="32" w:space="0" w:color="000000"/>
        </w:tcBorders>
      </w:tcPr>
    </w:tblStylePr>
    <w:tblStylePr w:type="band1Vert">
      <w:pPr/>
      <w:tblPr/>
      <w:tcPr>
        <w:tcBorders>
          <w:left w:val="single" w:sz="4" w:space="0" w:color="000000"/>
          <w:right w:val="single" w:sz="4" w:space="0" w:color="000000"/>
        </w:tcBorders>
        <w:shd w:val="clear" w:color="ffffff" w:fill="7f7f7f"/>
      </w:tcPr>
    </w:tblStylePr>
    <w:tblStylePr w:type="band2Vert">
      <w:pPr/>
      <w:tblPr/>
      <w:tcPr>
        <w:tcBorders>
          <w:left w:val="single" w:sz="4" w:space="0" w:color="000000"/>
          <w:right w:val="single" w:sz="4" w:space="0" w:color="000000"/>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81">
    <w:name w:val="List Table 5 Dark - Accent 1"/>
    <w:basedOn w:val="style105"/>
    <w:next w:val="style4181"/>
    <w:uiPriority w:val="99"/>
    <w:pPr>
      <w:spacing w:after="0" w:lineRule="auto" w:line="240"/>
    </w:pPr>
    <w:r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4f81bd"/>
    </w:tblPr>
    <w:tblStylePr w:type="wholeTable">
      <w:pPr/>
      <w:rPr>
        <w:rFonts w:ascii="Arial" w:hAnsi="Arial"/>
        <w:color w:val="ffffff"/>
        <w:sz w:val="22"/>
      </w:rPr>
      <w:tblPr/>
      <w:tcPr>
        <w:tcBorders/>
      </w:tcPr>
    </w:tblStylePr>
    <w:tblStylePr w:type="firstRow">
      <w:pPr/>
      <w:rPr>
        <w:rFonts w:ascii="Arial" w:hAnsi="Arial"/>
        <w:b/>
        <w:color w:val="ffffff"/>
        <w:sz w:val="22"/>
      </w:rPr>
      <w:tblPr/>
      <w:tcPr>
        <w:tcBorders>
          <w:top w:val="single" w:sz="32" w:space="0" w:color="000000"/>
          <w:bottom w:val="single" w:sz="12" w:space="0" w:color="000000"/>
        </w:tcBorders>
        <w:shd w:val="clear" w:color="ffffff" w:fill="4f81bd"/>
      </w:tcPr>
    </w:tblStylePr>
    <w:tblStylePr w:type="lastRow">
      <w:pPr/>
      <w:rPr>
        <w:rFonts w:ascii="Arial" w:hAnsi="Arial"/>
        <w:b/>
        <w:color w:val="ffffff"/>
        <w:sz w:val="22"/>
      </w:rPr>
      <w:tblPr/>
      <w:tcPr>
        <w:tcBorders/>
      </w:tcPr>
    </w:tblStylePr>
    <w:tblStylePr w:type="band1Horz">
      <w:pPr/>
      <w:tblPr/>
      <w:tcPr>
        <w:tcBorders>
          <w:top w:val="single" w:sz="4" w:space="0" w:color="000000"/>
          <w:bottom w:val="single" w:sz="4" w:space="0" w:color="000000"/>
        </w:tcBorders>
        <w:shd w:val="clear" w:color="ffffff" w:fill="4f81bd"/>
      </w:tcPr>
    </w:tblStylePr>
    <w:tblStylePr w:type="band2Horz">
      <w:pPr/>
      <w:tblPr/>
      <w:tcPr>
        <w:tcBorders>
          <w:top w:val="single" w:sz="4" w:space="0" w:color="000000"/>
          <w:bottom w:val="single" w:sz="4" w:space="0" w:color="000000"/>
        </w:tcBorders>
        <w:shd w:val="clear" w:color="ffffff" w:fill="4f81bd"/>
      </w:tcPr>
    </w:tblStylePr>
    <w:tblStylePr w:type="firstCol">
      <w:pPr/>
      <w:rPr>
        <w:rFonts w:ascii="Arial" w:hAnsi="Arial"/>
        <w:b/>
        <w:color w:val="ffffff"/>
        <w:sz w:val="22"/>
      </w:rPr>
      <w:tblPr/>
      <w:tcPr>
        <w:tcBorders>
          <w:left w:val="single" w:sz="32" w:space="0" w:color="000000"/>
          <w:right w:val="single" w:sz="4" w:space="0" w:color="000000"/>
        </w:tcBorders>
      </w:tcPr>
    </w:tblStylePr>
    <w:tblStylePr w:type="lastCol">
      <w:pPr/>
      <w:tblPr/>
      <w:tcPr>
        <w:tcBorders>
          <w:left w:val="single" w:sz="4" w:space="0" w:color="000000"/>
          <w:right w:val="single" w:sz="32" w:space="0" w:color="000000"/>
        </w:tcBorders>
      </w:tcPr>
    </w:tblStylePr>
    <w:tblStylePr w:type="band1Vert">
      <w:pPr/>
      <w:tblPr/>
      <w:tcPr>
        <w:tcBorders>
          <w:left w:val="single" w:sz="4" w:space="0" w:color="000000"/>
          <w:right w:val="single" w:sz="4" w:space="0" w:color="000000"/>
        </w:tcBorders>
        <w:shd w:val="clear" w:color="ffffff" w:fill="4f81bd"/>
      </w:tcPr>
    </w:tblStylePr>
    <w:tblStylePr w:type="band2Vert">
      <w:pPr/>
      <w:tblPr/>
      <w:tcPr>
        <w:tcBorders>
          <w:left w:val="single" w:sz="4" w:space="0" w:color="000000"/>
          <w:right w:val="single" w:sz="4" w:space="0" w:color="000000"/>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82">
    <w:name w:val="List Table 5 Dark - Accent 2"/>
    <w:basedOn w:val="style105"/>
    <w:next w:val="style4182"/>
    <w:uiPriority w:val="99"/>
    <w:pPr>
      <w:spacing w:after="0" w:lineRule="auto" w:line="240"/>
    </w:pPr>
    <w:r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da9796"/>
    </w:tblPr>
    <w:tblStylePr w:type="wholeTable">
      <w:pPr/>
      <w:rPr>
        <w:rFonts w:ascii="Arial" w:hAnsi="Arial"/>
        <w:color w:val="ffffff"/>
        <w:sz w:val="22"/>
      </w:rPr>
      <w:tblPr/>
      <w:tcPr>
        <w:tcBorders/>
      </w:tcPr>
    </w:tblStylePr>
    <w:tblStylePr w:type="firstRow">
      <w:pPr/>
      <w:rPr>
        <w:rFonts w:ascii="Arial" w:hAnsi="Arial"/>
        <w:b/>
        <w:color w:val="ffffff"/>
        <w:sz w:val="22"/>
      </w:rPr>
      <w:tblPr/>
      <w:tcPr>
        <w:tcBorders>
          <w:top w:val="single" w:sz="32" w:space="0" w:color="000000"/>
          <w:bottom w:val="single" w:sz="12" w:space="0" w:color="000000"/>
        </w:tcBorders>
        <w:shd w:val="clear" w:color="ffffff" w:fill="da9796"/>
      </w:tcPr>
    </w:tblStylePr>
    <w:tblStylePr w:type="lastRow">
      <w:pPr/>
      <w:rPr>
        <w:rFonts w:ascii="Arial" w:hAnsi="Arial"/>
        <w:b/>
        <w:color w:val="ffffff"/>
        <w:sz w:val="22"/>
      </w:rPr>
      <w:tblPr/>
      <w:tcPr>
        <w:tcBorders/>
      </w:tcPr>
    </w:tblStylePr>
    <w:tblStylePr w:type="band1Horz">
      <w:pPr/>
      <w:tblPr/>
      <w:tcPr>
        <w:tcBorders>
          <w:top w:val="single" w:sz="4" w:space="0" w:color="000000"/>
          <w:bottom w:val="single" w:sz="4" w:space="0" w:color="000000"/>
        </w:tcBorders>
        <w:shd w:val="clear" w:color="ffffff" w:fill="da9796"/>
      </w:tcPr>
    </w:tblStylePr>
    <w:tblStylePr w:type="band2Horz">
      <w:pPr/>
      <w:tblPr/>
      <w:tcPr>
        <w:tcBorders>
          <w:top w:val="single" w:sz="4" w:space="0" w:color="000000"/>
          <w:bottom w:val="single" w:sz="4" w:space="0" w:color="000000"/>
        </w:tcBorders>
        <w:shd w:val="clear" w:color="ffffff" w:fill="da9796"/>
      </w:tcPr>
    </w:tblStylePr>
    <w:tblStylePr w:type="firstCol">
      <w:pPr/>
      <w:rPr>
        <w:rFonts w:ascii="Arial" w:hAnsi="Arial"/>
        <w:b/>
        <w:color w:val="ffffff"/>
        <w:sz w:val="22"/>
      </w:rPr>
      <w:tblPr/>
      <w:tcPr>
        <w:tcBorders>
          <w:left w:val="single" w:sz="32" w:space="0" w:color="000000"/>
          <w:right w:val="single" w:sz="4" w:space="0" w:color="000000"/>
        </w:tcBorders>
      </w:tcPr>
    </w:tblStylePr>
    <w:tblStylePr w:type="lastCol">
      <w:pPr/>
      <w:tblPr/>
      <w:tcPr>
        <w:tcBorders>
          <w:left w:val="single" w:sz="4" w:space="0" w:color="000000"/>
          <w:right w:val="single" w:sz="32" w:space="0" w:color="000000"/>
        </w:tcBorders>
      </w:tcPr>
    </w:tblStylePr>
    <w:tblStylePr w:type="band1Vert">
      <w:pPr/>
      <w:tblPr/>
      <w:tcPr>
        <w:tcBorders>
          <w:left w:val="single" w:sz="4" w:space="0" w:color="000000"/>
          <w:right w:val="single" w:sz="4" w:space="0" w:color="000000"/>
        </w:tcBorders>
        <w:shd w:val="clear" w:color="ffffff" w:fill="da9796"/>
      </w:tcPr>
    </w:tblStylePr>
    <w:tblStylePr w:type="band2Vert">
      <w:pPr/>
      <w:tblPr/>
      <w:tcPr>
        <w:tcBorders>
          <w:left w:val="single" w:sz="4" w:space="0" w:color="000000"/>
          <w:right w:val="single" w:sz="4" w:space="0" w:color="000000"/>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83">
    <w:name w:val="List Table 5 Dark - Accent 3"/>
    <w:basedOn w:val="style105"/>
    <w:next w:val="style4183"/>
    <w:uiPriority w:val="99"/>
    <w:pPr>
      <w:spacing w:after="0" w:lineRule="auto" w:line="240"/>
    </w:pPr>
    <w:r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c3d69c"/>
    </w:tblPr>
    <w:tblStylePr w:type="wholeTable">
      <w:pPr/>
      <w:rPr>
        <w:rFonts w:ascii="Arial" w:hAnsi="Arial"/>
        <w:color w:val="ffffff"/>
        <w:sz w:val="22"/>
      </w:rPr>
      <w:tblPr/>
      <w:tcPr>
        <w:tcBorders/>
      </w:tcPr>
    </w:tblStylePr>
    <w:tblStylePr w:type="firstRow">
      <w:pPr/>
      <w:rPr>
        <w:rFonts w:ascii="Arial" w:hAnsi="Arial"/>
        <w:b/>
        <w:color w:val="ffffff"/>
        <w:sz w:val="22"/>
      </w:rPr>
      <w:tblPr/>
      <w:tcPr>
        <w:tcBorders>
          <w:top w:val="single" w:sz="32" w:space="0" w:color="000000"/>
          <w:bottom w:val="single" w:sz="12" w:space="0" w:color="000000"/>
        </w:tcBorders>
        <w:shd w:val="clear" w:color="ffffff" w:fill="c3d69c"/>
      </w:tcPr>
    </w:tblStylePr>
    <w:tblStylePr w:type="lastRow">
      <w:pPr/>
      <w:rPr>
        <w:rFonts w:ascii="Arial" w:hAnsi="Arial"/>
        <w:b/>
        <w:color w:val="ffffff"/>
        <w:sz w:val="22"/>
      </w:rPr>
      <w:tblPr/>
      <w:tcPr>
        <w:tcBorders/>
      </w:tcPr>
    </w:tblStylePr>
    <w:tblStylePr w:type="band1Horz">
      <w:pPr/>
      <w:tblPr/>
      <w:tcPr>
        <w:tcBorders>
          <w:top w:val="single" w:sz="4" w:space="0" w:color="000000"/>
          <w:bottom w:val="single" w:sz="4" w:space="0" w:color="000000"/>
        </w:tcBorders>
        <w:shd w:val="clear" w:color="ffffff" w:fill="c3d69c"/>
      </w:tcPr>
    </w:tblStylePr>
    <w:tblStylePr w:type="band2Horz">
      <w:pPr/>
      <w:tblPr/>
      <w:tcPr>
        <w:tcBorders>
          <w:top w:val="single" w:sz="4" w:space="0" w:color="000000"/>
          <w:bottom w:val="single" w:sz="4" w:space="0" w:color="000000"/>
        </w:tcBorders>
        <w:shd w:val="clear" w:color="ffffff" w:fill="c3d69c"/>
      </w:tcPr>
    </w:tblStylePr>
    <w:tblStylePr w:type="firstCol">
      <w:pPr/>
      <w:rPr>
        <w:rFonts w:ascii="Arial" w:hAnsi="Arial"/>
        <w:b/>
        <w:color w:val="ffffff"/>
        <w:sz w:val="22"/>
      </w:rPr>
      <w:tblPr/>
      <w:tcPr>
        <w:tcBorders>
          <w:left w:val="single" w:sz="32" w:space="0" w:color="000000"/>
          <w:right w:val="single" w:sz="4" w:space="0" w:color="000000"/>
        </w:tcBorders>
      </w:tcPr>
    </w:tblStylePr>
    <w:tblStylePr w:type="lastCol">
      <w:pPr/>
      <w:tblPr/>
      <w:tcPr>
        <w:tcBorders>
          <w:left w:val="single" w:sz="4" w:space="0" w:color="000000"/>
          <w:right w:val="single" w:sz="32" w:space="0" w:color="000000"/>
        </w:tcBorders>
      </w:tcPr>
    </w:tblStylePr>
    <w:tblStylePr w:type="band1Vert">
      <w:pPr/>
      <w:tblPr/>
      <w:tcPr>
        <w:tcBorders>
          <w:left w:val="single" w:sz="4" w:space="0" w:color="000000"/>
          <w:right w:val="single" w:sz="4" w:space="0" w:color="000000"/>
        </w:tcBorders>
        <w:shd w:val="clear" w:color="ffffff" w:fill="c3d69c"/>
      </w:tcPr>
    </w:tblStylePr>
    <w:tblStylePr w:type="band2Vert">
      <w:pPr/>
      <w:tblPr/>
      <w:tcPr>
        <w:tcBorders>
          <w:left w:val="single" w:sz="4" w:space="0" w:color="000000"/>
          <w:right w:val="single" w:sz="4" w:space="0" w:color="000000"/>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84">
    <w:name w:val="List Table 5 Dark - Accent 4"/>
    <w:basedOn w:val="style105"/>
    <w:next w:val="style4184"/>
    <w:uiPriority w:val="99"/>
    <w:pPr>
      <w:spacing w:after="0" w:lineRule="auto" w:line="240"/>
    </w:pPr>
    <w:r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b2a1c7"/>
    </w:tblPr>
    <w:tblStylePr w:type="wholeTable">
      <w:pPr/>
      <w:rPr>
        <w:rFonts w:ascii="Arial" w:hAnsi="Arial"/>
        <w:color w:val="ffffff"/>
        <w:sz w:val="22"/>
      </w:rPr>
      <w:tblPr/>
      <w:tcPr>
        <w:tcBorders/>
      </w:tcPr>
    </w:tblStylePr>
    <w:tblStylePr w:type="firstRow">
      <w:pPr/>
      <w:rPr>
        <w:rFonts w:ascii="Arial" w:hAnsi="Arial"/>
        <w:b/>
        <w:color w:val="ffffff"/>
        <w:sz w:val="22"/>
      </w:rPr>
      <w:tblPr/>
      <w:tcPr>
        <w:tcBorders>
          <w:top w:val="single" w:sz="32" w:space="0" w:color="000000"/>
          <w:bottom w:val="single" w:sz="12" w:space="0" w:color="000000"/>
        </w:tcBorders>
        <w:shd w:val="clear" w:color="ffffff" w:fill="b2a1c7"/>
      </w:tcPr>
    </w:tblStylePr>
    <w:tblStylePr w:type="lastRow">
      <w:pPr/>
      <w:rPr>
        <w:rFonts w:ascii="Arial" w:hAnsi="Arial"/>
        <w:b/>
        <w:color w:val="ffffff"/>
        <w:sz w:val="22"/>
      </w:rPr>
      <w:tblPr/>
      <w:tcPr>
        <w:tcBorders/>
      </w:tcPr>
    </w:tblStylePr>
    <w:tblStylePr w:type="band1Horz">
      <w:pPr/>
      <w:tblPr/>
      <w:tcPr>
        <w:tcBorders>
          <w:top w:val="single" w:sz="4" w:space="0" w:color="000000"/>
          <w:bottom w:val="single" w:sz="4" w:space="0" w:color="000000"/>
        </w:tcBorders>
        <w:shd w:val="clear" w:color="ffffff" w:fill="b2a1c7"/>
      </w:tcPr>
    </w:tblStylePr>
    <w:tblStylePr w:type="band2Horz">
      <w:pPr/>
      <w:tblPr/>
      <w:tcPr>
        <w:tcBorders>
          <w:top w:val="single" w:sz="4" w:space="0" w:color="000000"/>
          <w:bottom w:val="single" w:sz="4" w:space="0" w:color="000000"/>
        </w:tcBorders>
        <w:shd w:val="clear" w:color="ffffff" w:fill="b2a1c7"/>
      </w:tcPr>
    </w:tblStylePr>
    <w:tblStylePr w:type="firstCol">
      <w:pPr/>
      <w:rPr>
        <w:rFonts w:ascii="Arial" w:hAnsi="Arial"/>
        <w:b/>
        <w:color w:val="ffffff"/>
        <w:sz w:val="22"/>
      </w:rPr>
      <w:tblPr/>
      <w:tcPr>
        <w:tcBorders>
          <w:left w:val="single" w:sz="32" w:space="0" w:color="000000"/>
          <w:right w:val="single" w:sz="4" w:space="0" w:color="000000"/>
        </w:tcBorders>
      </w:tcPr>
    </w:tblStylePr>
    <w:tblStylePr w:type="lastCol">
      <w:pPr/>
      <w:tblPr/>
      <w:tcPr>
        <w:tcBorders>
          <w:left w:val="single" w:sz="4" w:space="0" w:color="000000"/>
          <w:right w:val="single" w:sz="32" w:space="0" w:color="000000"/>
        </w:tcBorders>
      </w:tcPr>
    </w:tblStylePr>
    <w:tblStylePr w:type="band1Vert">
      <w:pPr/>
      <w:tblPr/>
      <w:tcPr>
        <w:tcBorders>
          <w:left w:val="single" w:sz="4" w:space="0" w:color="000000"/>
          <w:right w:val="single" w:sz="4" w:space="0" w:color="000000"/>
        </w:tcBorders>
        <w:shd w:val="clear" w:color="ffffff" w:fill="b2a1c7"/>
      </w:tcPr>
    </w:tblStylePr>
    <w:tblStylePr w:type="band2Vert">
      <w:pPr/>
      <w:tblPr/>
      <w:tcPr>
        <w:tcBorders>
          <w:left w:val="single" w:sz="4" w:space="0" w:color="000000"/>
          <w:right w:val="single" w:sz="4" w:space="0" w:color="000000"/>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85">
    <w:name w:val="List Table 5 Dark - Accent 5"/>
    <w:basedOn w:val="style105"/>
    <w:next w:val="style4185"/>
    <w:uiPriority w:val="99"/>
    <w:pPr>
      <w:spacing w:after="0" w:lineRule="auto" w:line="240"/>
    </w:pPr>
    <w:r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92cddd"/>
    </w:tblPr>
    <w:tblStylePr w:type="wholeTable">
      <w:pPr/>
      <w:rPr>
        <w:rFonts w:ascii="Arial" w:hAnsi="Arial"/>
        <w:color w:val="ffffff"/>
        <w:sz w:val="22"/>
      </w:rPr>
      <w:tblPr/>
      <w:tcPr>
        <w:tcBorders/>
      </w:tcPr>
    </w:tblStylePr>
    <w:tblStylePr w:type="firstRow">
      <w:pPr/>
      <w:rPr>
        <w:rFonts w:ascii="Arial" w:hAnsi="Arial"/>
        <w:b/>
        <w:color w:val="ffffff"/>
        <w:sz w:val="22"/>
      </w:rPr>
      <w:tblPr/>
      <w:tcPr>
        <w:tcBorders>
          <w:top w:val="single" w:sz="32" w:space="0" w:color="000000"/>
          <w:bottom w:val="single" w:sz="12" w:space="0" w:color="000000"/>
        </w:tcBorders>
        <w:shd w:val="clear" w:color="ffffff" w:fill="92cddd"/>
      </w:tcPr>
    </w:tblStylePr>
    <w:tblStylePr w:type="lastRow">
      <w:pPr/>
      <w:rPr>
        <w:rFonts w:ascii="Arial" w:hAnsi="Arial"/>
        <w:b/>
        <w:color w:val="ffffff"/>
        <w:sz w:val="22"/>
      </w:rPr>
      <w:tblPr/>
      <w:tcPr>
        <w:tcBorders/>
      </w:tcPr>
    </w:tblStylePr>
    <w:tblStylePr w:type="band1Horz">
      <w:pPr/>
      <w:tblPr/>
      <w:tcPr>
        <w:tcBorders>
          <w:top w:val="single" w:sz="4" w:space="0" w:color="000000"/>
          <w:bottom w:val="single" w:sz="4" w:space="0" w:color="000000"/>
        </w:tcBorders>
        <w:shd w:val="clear" w:color="ffffff" w:fill="92cddd"/>
      </w:tcPr>
    </w:tblStylePr>
    <w:tblStylePr w:type="band2Horz">
      <w:pPr/>
      <w:tblPr/>
      <w:tcPr>
        <w:tcBorders>
          <w:top w:val="single" w:sz="4" w:space="0" w:color="000000"/>
          <w:bottom w:val="single" w:sz="4" w:space="0" w:color="000000"/>
        </w:tcBorders>
        <w:shd w:val="clear" w:color="ffffff" w:fill="92cddd"/>
      </w:tcPr>
    </w:tblStylePr>
    <w:tblStylePr w:type="firstCol">
      <w:pPr/>
      <w:rPr>
        <w:rFonts w:ascii="Arial" w:hAnsi="Arial"/>
        <w:b/>
        <w:color w:val="ffffff"/>
        <w:sz w:val="22"/>
      </w:rPr>
      <w:tblPr/>
      <w:tcPr>
        <w:tcBorders>
          <w:left w:val="single" w:sz="32" w:space="0" w:color="000000"/>
          <w:right w:val="single" w:sz="4" w:space="0" w:color="000000"/>
        </w:tcBorders>
      </w:tcPr>
    </w:tblStylePr>
    <w:tblStylePr w:type="lastCol">
      <w:pPr/>
      <w:tblPr/>
      <w:tcPr>
        <w:tcBorders>
          <w:left w:val="single" w:sz="4" w:space="0" w:color="000000"/>
          <w:right w:val="single" w:sz="32" w:space="0" w:color="000000"/>
        </w:tcBorders>
      </w:tcPr>
    </w:tblStylePr>
    <w:tblStylePr w:type="band1Vert">
      <w:pPr/>
      <w:tblPr/>
      <w:tcPr>
        <w:tcBorders>
          <w:left w:val="single" w:sz="4" w:space="0" w:color="000000"/>
          <w:right w:val="single" w:sz="4" w:space="0" w:color="000000"/>
        </w:tcBorders>
        <w:shd w:val="clear" w:color="ffffff" w:fill="92cddd"/>
      </w:tcPr>
    </w:tblStylePr>
    <w:tblStylePr w:type="band2Vert">
      <w:pPr/>
      <w:tblPr/>
      <w:tcPr>
        <w:tcBorders>
          <w:left w:val="single" w:sz="4" w:space="0" w:color="000000"/>
          <w:right w:val="single" w:sz="4" w:space="0" w:color="000000"/>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86">
    <w:name w:val="List Table 5 Dark - Accent 6"/>
    <w:basedOn w:val="style105"/>
    <w:next w:val="style4186"/>
    <w:uiPriority w:val="99"/>
    <w:pPr>
      <w:spacing w:after="0" w:lineRule="auto" w:line="240"/>
    </w:pPr>
    <w:r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shd w:val="clear" w:color="ffffff" w:fill="fac091"/>
    </w:tblPr>
    <w:tblStylePr w:type="wholeTable">
      <w:pPr/>
      <w:rPr>
        <w:rFonts w:ascii="Arial" w:hAnsi="Arial"/>
        <w:color w:val="ffffff"/>
        <w:sz w:val="22"/>
      </w:rPr>
      <w:tblPr/>
      <w:tcPr>
        <w:tcBorders/>
      </w:tcPr>
    </w:tblStylePr>
    <w:tblStylePr w:type="firstRow">
      <w:pPr/>
      <w:rPr>
        <w:rFonts w:ascii="Arial" w:hAnsi="Arial"/>
        <w:b/>
        <w:color w:val="ffffff"/>
        <w:sz w:val="22"/>
      </w:rPr>
      <w:tblPr/>
      <w:tcPr>
        <w:tcBorders>
          <w:top w:val="single" w:sz="32" w:space="0" w:color="000000"/>
          <w:bottom w:val="single" w:sz="12" w:space="0" w:color="000000"/>
        </w:tcBorders>
        <w:shd w:val="clear" w:color="ffffff" w:fill="fac091"/>
      </w:tcPr>
    </w:tblStylePr>
    <w:tblStylePr w:type="lastRow">
      <w:pPr/>
      <w:rPr>
        <w:rFonts w:ascii="Arial" w:hAnsi="Arial"/>
        <w:b/>
        <w:color w:val="ffffff"/>
        <w:sz w:val="22"/>
      </w:rPr>
      <w:tblPr/>
      <w:tcPr>
        <w:tcBorders/>
      </w:tcPr>
    </w:tblStylePr>
    <w:tblStylePr w:type="band1Horz">
      <w:pPr/>
      <w:tblPr/>
      <w:tcPr>
        <w:tcBorders>
          <w:top w:val="single" w:sz="4" w:space="0" w:color="000000"/>
          <w:bottom w:val="single" w:sz="4" w:space="0" w:color="000000"/>
        </w:tcBorders>
        <w:shd w:val="clear" w:color="ffffff" w:fill="fac091"/>
      </w:tcPr>
    </w:tblStylePr>
    <w:tblStylePr w:type="band2Horz">
      <w:pPr/>
      <w:tblPr/>
      <w:tcPr>
        <w:tcBorders>
          <w:top w:val="single" w:sz="4" w:space="0" w:color="000000"/>
          <w:bottom w:val="single" w:sz="4" w:space="0" w:color="000000"/>
        </w:tcBorders>
        <w:shd w:val="clear" w:color="ffffff" w:fill="fac091"/>
      </w:tcPr>
    </w:tblStylePr>
    <w:tblStylePr w:type="firstCol">
      <w:pPr/>
      <w:rPr>
        <w:rFonts w:ascii="Arial" w:hAnsi="Arial"/>
        <w:b/>
        <w:color w:val="ffffff"/>
        <w:sz w:val="22"/>
      </w:rPr>
      <w:tblPr/>
      <w:tcPr>
        <w:tcBorders>
          <w:left w:val="single" w:sz="32" w:space="0" w:color="000000"/>
          <w:right w:val="single" w:sz="4" w:space="0" w:color="000000"/>
        </w:tcBorders>
      </w:tcPr>
    </w:tblStylePr>
    <w:tblStylePr w:type="lastCol">
      <w:pPr/>
      <w:tblPr/>
      <w:tcPr>
        <w:tcBorders>
          <w:left w:val="single" w:sz="4" w:space="0" w:color="000000"/>
          <w:right w:val="single" w:sz="32" w:space="0" w:color="000000"/>
        </w:tcBorders>
      </w:tcPr>
    </w:tblStylePr>
    <w:tblStylePr w:type="band1Vert">
      <w:pPr/>
      <w:tblPr/>
      <w:tcPr>
        <w:tcBorders>
          <w:left w:val="single" w:sz="4" w:space="0" w:color="000000"/>
          <w:right w:val="single" w:sz="4" w:space="0" w:color="000000"/>
        </w:tcBorders>
        <w:shd w:val="clear" w:color="ffffff" w:fill="fac091"/>
      </w:tcPr>
    </w:tblStylePr>
    <w:tblStylePr w:type="band2Vert">
      <w:pPr/>
      <w:tblPr/>
      <w:tcPr>
        <w:tcBorders>
          <w:left w:val="single" w:sz="4" w:space="0" w:color="000000"/>
          <w:right w:val="single" w:sz="4" w:space="0" w:color="000000"/>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87">
    <w:name w:val="List Table 6 Colorful"/>
    <w:basedOn w:val="style105"/>
    <w:next w:val="style4187"/>
    <w:uiPriority w:val="99"/>
    <w:pPr>
      <w:spacing w:after="0" w:lineRule="auto" w:line="240"/>
    </w:pPr>
    <w:rPr/>
    <w:tblPr>
      <w:tblStyleRowBandSize w:val="1"/>
      <w:tblStyleColBandSize w:val="1"/>
      <w:tblInd w:w="0" w:type="dxa"/>
      <w:tblBorders>
        <w:top w:val="single" w:sz="4" w:space="0" w:color="000000"/>
        <w:bottom w:val="single" w:sz="4" w:space="0" w:color="000000"/>
      </w:tblBorders>
    </w:tblPr>
    <w:tblStylePr w:type="wholeTable">
      <w:pPr/>
      <w:tblPr/>
      <w:tcPr>
        <w:tcBorders/>
      </w:tcPr>
    </w:tblStylePr>
    <w:tblStylePr w:type="firstRow">
      <w:pPr/>
      <w:rPr>
        <w:b/>
        <w:color w:val="000000"/>
      </w:rPr>
      <w:tblPr/>
      <w:tcPr>
        <w:tcBorders>
          <w:bottom w:val="single" w:sz="4" w:space="0" w:color="000000"/>
        </w:tcBorders>
      </w:tcPr>
    </w:tblStylePr>
    <w:tblStylePr w:type="lastRow">
      <w:pPr/>
      <w:rPr>
        <w:b/>
        <w:color w:val="000000"/>
      </w:rPr>
      <w:tblPr/>
      <w:tcPr>
        <w:tcBorders>
          <w:top w:val="single" w:sz="4" w:space="0" w:color="000000"/>
        </w:tcBorders>
      </w:tcPr>
    </w:tblStylePr>
    <w:tblStylePr w:type="band1Horz">
      <w:pPr/>
      <w:rPr>
        <w:rFonts w:ascii="Arial" w:hAnsi="Arial"/>
        <w:color w:val="404040"/>
        <w:sz w:val="22"/>
      </w:rPr>
      <w:tblPr/>
      <w:tcPr>
        <w:tcBorders/>
        <w:shd w:val="clear" w:color="ffffff" w:fill="bfbfbf"/>
      </w:tcPr>
    </w:tblStylePr>
    <w:tblStylePr w:type="band2Horz">
      <w:pPr/>
      <w:rPr>
        <w:rFonts w:ascii="Arial" w:hAnsi="Arial"/>
        <w:color w:val="404040"/>
        <w:sz w:val="22"/>
      </w:rPr>
      <w:tblPr/>
      <w:tcPr>
        <w:tcBorders/>
      </w:tcPr>
    </w:tblStylePr>
    <w:tblStylePr w:type="firstCol">
      <w:pPr/>
      <w:rPr>
        <w:b/>
        <w:color w:val="000000"/>
      </w:rPr>
      <w:tblPr/>
      <w:tcPr>
        <w:tcBorders/>
      </w:tcPr>
    </w:tblStylePr>
    <w:tblStylePr w:type="lastCol">
      <w:pPr/>
      <w:rPr>
        <w:b/>
        <w:color w:val="000000"/>
      </w:rPr>
      <w:tblPr/>
      <w:tcPr>
        <w:tcBorders/>
      </w:tcPr>
    </w:tblStylePr>
    <w:tblStylePr w:type="band1Vert">
      <w:pPr/>
      <w:tblPr/>
      <w:tcPr>
        <w:tcBorders/>
        <w:shd w:val="clear" w:color="ffffff" w:fill="bfbfbf"/>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88">
    <w:name w:val="List Table 6 Colorful - Accent 1"/>
    <w:basedOn w:val="style105"/>
    <w:next w:val="style4188"/>
    <w:uiPriority w:val="99"/>
    <w:pPr>
      <w:spacing w:after="0" w:lineRule="auto" w:line="240"/>
    </w:pPr>
    <w:rPr/>
    <w:tblPr>
      <w:tblStyleRowBandSize w:val="1"/>
      <w:tblStyleColBandSize w:val="1"/>
      <w:tblInd w:w="0" w:type="dxa"/>
      <w:tblBorders>
        <w:top w:val="single" w:sz="4" w:space="0" w:color="000000"/>
        <w:bottom w:val="single" w:sz="4" w:space="0" w:color="000000"/>
      </w:tblBorders>
    </w:tblPr>
    <w:tblStylePr w:type="wholeTable">
      <w:pPr/>
      <w:tblPr/>
      <w:tcPr>
        <w:tcBorders/>
      </w:tcPr>
    </w:tblStylePr>
    <w:tblStylePr w:type="firstRow">
      <w:pPr/>
      <w:rPr>
        <w:b/>
        <w:color w:val="2b4b72"/>
      </w:rPr>
      <w:tblPr/>
      <w:tcPr>
        <w:tcBorders>
          <w:bottom w:val="single" w:sz="4" w:space="0" w:color="000000"/>
        </w:tcBorders>
      </w:tcPr>
    </w:tblStylePr>
    <w:tblStylePr w:type="lastRow">
      <w:pPr/>
      <w:rPr>
        <w:b/>
        <w:color w:val="2b4b72"/>
      </w:rPr>
      <w:tblPr/>
      <w:tcPr>
        <w:tcBorders>
          <w:top w:val="single" w:sz="4" w:space="0" w:color="000000"/>
        </w:tcBorders>
      </w:tcPr>
    </w:tblStylePr>
    <w:tblStylePr w:type="band1Horz">
      <w:pPr/>
      <w:rPr>
        <w:rFonts w:ascii="Arial" w:hAnsi="Arial"/>
        <w:color w:val="404040"/>
        <w:sz w:val="22"/>
      </w:rPr>
      <w:tblPr/>
      <w:tcPr>
        <w:tcBorders/>
        <w:shd w:val="clear" w:color="ffffff" w:fill="d3dfee"/>
      </w:tcPr>
    </w:tblStylePr>
    <w:tblStylePr w:type="band2Horz">
      <w:pPr/>
      <w:rPr>
        <w:rFonts w:ascii="Arial" w:hAnsi="Arial"/>
        <w:color w:val="404040"/>
        <w:sz w:val="22"/>
      </w:rPr>
      <w:tblPr/>
      <w:tcPr>
        <w:tcBorders/>
      </w:tcPr>
    </w:tblStylePr>
    <w:tblStylePr w:type="firstCol">
      <w:pPr/>
      <w:rPr>
        <w:b/>
        <w:color w:val="2b4b72"/>
      </w:rPr>
      <w:tblPr/>
      <w:tcPr>
        <w:tcBorders/>
      </w:tcPr>
    </w:tblStylePr>
    <w:tblStylePr w:type="lastCol">
      <w:pPr/>
      <w:rPr>
        <w:b/>
        <w:color w:val="2b4b72"/>
      </w:rPr>
      <w:tblPr/>
      <w:tcPr>
        <w:tcBorders/>
      </w:tcPr>
    </w:tblStylePr>
    <w:tblStylePr w:type="band1Vert">
      <w:pPr/>
      <w:tblPr/>
      <w:tcPr>
        <w:tcBorders/>
        <w:shd w:val="clear" w:color="ffffff" w:fill="d3dfee"/>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89">
    <w:name w:val="List Table 6 Colorful - Accent 2"/>
    <w:basedOn w:val="style105"/>
    <w:next w:val="style4189"/>
    <w:uiPriority w:val="99"/>
    <w:pPr>
      <w:spacing w:after="0" w:lineRule="auto" w:line="240"/>
    </w:pPr>
    <w:rPr/>
    <w:tblPr>
      <w:tblStyleRowBandSize w:val="1"/>
      <w:tblStyleColBandSize w:val="1"/>
      <w:tblInd w:w="0" w:type="dxa"/>
      <w:tblBorders>
        <w:top w:val="single" w:sz="4" w:space="0" w:color="000000"/>
        <w:bottom w:val="single" w:sz="4" w:space="0" w:color="000000"/>
      </w:tblBorders>
    </w:tblPr>
    <w:tblStylePr w:type="wholeTable">
      <w:pPr/>
      <w:tblPr/>
      <w:tcPr>
        <w:tcBorders/>
      </w:tcPr>
    </w:tblStylePr>
    <w:tblStylePr w:type="firstRow">
      <w:pPr/>
      <w:rPr>
        <w:b/>
        <w:color w:val="9f3a38"/>
      </w:rPr>
      <w:tblPr/>
      <w:tcPr>
        <w:tcBorders>
          <w:bottom w:val="single" w:sz="4" w:space="0" w:color="000000"/>
        </w:tcBorders>
      </w:tcPr>
    </w:tblStylePr>
    <w:tblStylePr w:type="lastRow">
      <w:pPr/>
      <w:rPr>
        <w:b/>
        <w:color w:val="9f3a38"/>
      </w:rPr>
      <w:tblPr/>
      <w:tcPr>
        <w:tcBorders>
          <w:top w:val="single" w:sz="4" w:space="0" w:color="000000"/>
        </w:tcBorders>
      </w:tcPr>
    </w:tblStylePr>
    <w:tblStylePr w:type="band1Horz">
      <w:pPr/>
      <w:rPr>
        <w:rFonts w:ascii="Arial" w:hAnsi="Arial"/>
        <w:color w:val="404040"/>
        <w:sz w:val="22"/>
      </w:rPr>
      <w:tblPr/>
      <w:tcPr>
        <w:tcBorders/>
        <w:shd w:val="clear" w:color="ffffff" w:fill="efd3d2"/>
      </w:tcPr>
    </w:tblStylePr>
    <w:tblStylePr w:type="band2Horz">
      <w:pPr/>
      <w:rPr>
        <w:rFonts w:ascii="Arial" w:hAnsi="Arial"/>
        <w:color w:val="404040"/>
        <w:sz w:val="22"/>
      </w:rPr>
      <w:tblPr/>
      <w:tcPr>
        <w:tcBorders/>
      </w:tcPr>
    </w:tblStylePr>
    <w:tblStylePr w:type="firstCol">
      <w:pPr/>
      <w:rPr>
        <w:b/>
        <w:color w:val="9f3a38"/>
      </w:rPr>
      <w:tblPr/>
      <w:tcPr>
        <w:tcBorders/>
      </w:tcPr>
    </w:tblStylePr>
    <w:tblStylePr w:type="lastCol">
      <w:pPr/>
      <w:rPr>
        <w:b/>
        <w:color w:val="9f3a38"/>
      </w:rPr>
      <w:tblPr/>
      <w:tcPr>
        <w:tcBorders/>
      </w:tcPr>
    </w:tblStylePr>
    <w:tblStylePr w:type="band1Vert">
      <w:pPr/>
      <w:tblPr/>
      <w:tcPr>
        <w:tcBorders/>
        <w:shd w:val="clear" w:color="ffffff" w:fill="efd3d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90">
    <w:name w:val="List Table 6 Colorful - Accent 3"/>
    <w:basedOn w:val="style105"/>
    <w:next w:val="style4190"/>
    <w:uiPriority w:val="99"/>
    <w:pPr>
      <w:spacing w:after="0" w:lineRule="auto" w:line="240"/>
    </w:pPr>
    <w:rPr/>
    <w:tblPr>
      <w:tblStyleRowBandSize w:val="1"/>
      <w:tblStyleColBandSize w:val="1"/>
      <w:tblInd w:w="0" w:type="dxa"/>
      <w:tblBorders>
        <w:top w:val="single" w:sz="4" w:space="0" w:color="000000"/>
        <w:bottom w:val="single" w:sz="4" w:space="0" w:color="000000"/>
      </w:tblBorders>
    </w:tblPr>
    <w:tblStylePr w:type="wholeTable">
      <w:pPr/>
      <w:tblPr/>
      <w:tcPr>
        <w:tcBorders/>
      </w:tcPr>
    </w:tblStylePr>
    <w:tblStylePr w:type="firstRow">
      <w:pPr/>
      <w:rPr>
        <w:b/>
        <w:color w:val="7c993f"/>
      </w:rPr>
      <w:tblPr/>
      <w:tcPr>
        <w:tcBorders>
          <w:bottom w:val="single" w:sz="4" w:space="0" w:color="000000"/>
        </w:tcBorders>
      </w:tcPr>
    </w:tblStylePr>
    <w:tblStylePr w:type="lastRow">
      <w:pPr/>
      <w:rPr>
        <w:b/>
        <w:color w:val="7c993f"/>
      </w:rPr>
      <w:tblPr/>
      <w:tcPr>
        <w:tcBorders>
          <w:top w:val="single" w:sz="4" w:space="0" w:color="000000"/>
        </w:tcBorders>
      </w:tcPr>
    </w:tblStylePr>
    <w:tblStylePr w:type="band1Horz">
      <w:pPr/>
      <w:rPr>
        <w:rFonts w:ascii="Arial" w:hAnsi="Arial"/>
        <w:color w:val="404040"/>
        <w:sz w:val="22"/>
      </w:rPr>
      <w:tblPr/>
      <w:tcPr>
        <w:tcBorders/>
        <w:shd w:val="clear" w:color="ffffff" w:fill="e6eed5"/>
      </w:tcPr>
    </w:tblStylePr>
    <w:tblStylePr w:type="band2Horz">
      <w:pPr/>
      <w:rPr>
        <w:rFonts w:ascii="Arial" w:hAnsi="Arial"/>
        <w:color w:val="404040"/>
        <w:sz w:val="22"/>
      </w:rPr>
      <w:tblPr/>
      <w:tcPr>
        <w:tcBorders/>
      </w:tcPr>
    </w:tblStylePr>
    <w:tblStylePr w:type="firstCol">
      <w:pPr/>
      <w:rPr>
        <w:b/>
        <w:color w:val="7c993f"/>
      </w:rPr>
      <w:tblPr/>
      <w:tcPr>
        <w:tcBorders/>
      </w:tcPr>
    </w:tblStylePr>
    <w:tblStylePr w:type="lastCol">
      <w:pPr/>
      <w:rPr>
        <w:b/>
        <w:color w:val="7c993f"/>
      </w:rPr>
      <w:tblPr/>
      <w:tcPr>
        <w:tcBorders/>
      </w:tcPr>
    </w:tblStylePr>
    <w:tblStylePr w:type="band1Vert">
      <w:pPr/>
      <w:tblPr/>
      <w:tcPr>
        <w:tcBorders/>
        <w:shd w:val="clear" w:color="ffffff" w:fill="e6eed5"/>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91">
    <w:name w:val="List Table 6 Colorful - Accent 4"/>
    <w:basedOn w:val="style105"/>
    <w:next w:val="style4191"/>
    <w:uiPriority w:val="99"/>
    <w:pPr>
      <w:spacing w:after="0" w:lineRule="auto" w:line="240"/>
    </w:pPr>
    <w:rPr/>
    <w:tblPr>
      <w:tblStyleRowBandSize w:val="1"/>
      <w:tblStyleColBandSize w:val="1"/>
      <w:tblInd w:w="0" w:type="dxa"/>
      <w:tblBorders>
        <w:top w:val="single" w:sz="4" w:space="0" w:color="000000"/>
        <w:bottom w:val="single" w:sz="4" w:space="0" w:color="000000"/>
      </w:tblBorders>
    </w:tblPr>
    <w:tblStylePr w:type="wholeTable">
      <w:pPr/>
      <w:tblPr/>
      <w:tcPr>
        <w:tcBorders/>
      </w:tcPr>
    </w:tblStylePr>
    <w:tblStylePr w:type="firstRow">
      <w:pPr/>
      <w:rPr>
        <w:b/>
        <w:color w:val="664f84"/>
      </w:rPr>
      <w:tblPr/>
      <w:tcPr>
        <w:tcBorders>
          <w:bottom w:val="single" w:sz="4" w:space="0" w:color="000000"/>
        </w:tcBorders>
      </w:tcPr>
    </w:tblStylePr>
    <w:tblStylePr w:type="lastRow">
      <w:pPr/>
      <w:rPr>
        <w:b/>
        <w:color w:val="664f84"/>
      </w:rPr>
      <w:tblPr/>
      <w:tcPr>
        <w:tcBorders>
          <w:top w:val="single" w:sz="4" w:space="0" w:color="000000"/>
        </w:tcBorders>
      </w:tcPr>
    </w:tblStylePr>
    <w:tblStylePr w:type="band1Horz">
      <w:pPr/>
      <w:rPr>
        <w:rFonts w:ascii="Arial" w:hAnsi="Arial"/>
        <w:color w:val="404040"/>
        <w:sz w:val="22"/>
      </w:rPr>
      <w:tblPr/>
      <w:tcPr>
        <w:tcBorders/>
        <w:shd w:val="clear" w:color="ffffff" w:fill="dfd8e8"/>
      </w:tcPr>
    </w:tblStylePr>
    <w:tblStylePr w:type="band2Horz">
      <w:pPr/>
      <w:rPr>
        <w:rFonts w:ascii="Arial" w:hAnsi="Arial"/>
        <w:color w:val="404040"/>
        <w:sz w:val="22"/>
      </w:rPr>
      <w:tblPr/>
      <w:tcPr>
        <w:tcBorders/>
      </w:tcPr>
    </w:tblStylePr>
    <w:tblStylePr w:type="firstCol">
      <w:pPr/>
      <w:rPr>
        <w:b/>
        <w:color w:val="664f84"/>
      </w:rPr>
      <w:tblPr/>
      <w:tcPr>
        <w:tcBorders/>
      </w:tcPr>
    </w:tblStylePr>
    <w:tblStylePr w:type="lastCol">
      <w:pPr/>
      <w:rPr>
        <w:b/>
        <w:color w:val="664f84"/>
      </w:rPr>
      <w:tblPr/>
      <w:tcPr>
        <w:tcBorders/>
      </w:tcPr>
    </w:tblStylePr>
    <w:tblStylePr w:type="band1Vert">
      <w:pPr/>
      <w:tblPr/>
      <w:tcPr>
        <w:tcBorders/>
        <w:shd w:val="clear" w:color="ffffff" w:fill="dfd8e8"/>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92">
    <w:name w:val="List Table 6 Colorful - Accent 5"/>
    <w:basedOn w:val="style105"/>
    <w:next w:val="style4192"/>
    <w:uiPriority w:val="99"/>
    <w:pPr>
      <w:spacing w:after="0" w:lineRule="auto" w:line="240"/>
    </w:pPr>
    <w:rPr/>
    <w:tblPr>
      <w:tblStyleRowBandSize w:val="1"/>
      <w:tblStyleColBandSize w:val="1"/>
      <w:tblInd w:w="0" w:type="dxa"/>
      <w:tblBorders>
        <w:top w:val="single" w:sz="4" w:space="0" w:color="000000"/>
        <w:bottom w:val="single" w:sz="4" w:space="0" w:color="000000"/>
      </w:tblBorders>
    </w:tblPr>
    <w:tblStylePr w:type="wholeTable">
      <w:pPr/>
      <w:tblPr/>
      <w:tcPr>
        <w:tcBorders/>
      </w:tcPr>
    </w:tblStylePr>
    <w:tblStylePr w:type="firstRow">
      <w:pPr/>
      <w:rPr>
        <w:b/>
        <w:color w:val="338ba3"/>
      </w:rPr>
      <w:tblPr/>
      <w:tcPr>
        <w:tcBorders>
          <w:bottom w:val="single" w:sz="4" w:space="0" w:color="000000"/>
        </w:tcBorders>
      </w:tcPr>
    </w:tblStylePr>
    <w:tblStylePr w:type="lastRow">
      <w:pPr/>
      <w:rPr>
        <w:b/>
        <w:color w:val="338ba3"/>
      </w:rPr>
      <w:tblPr/>
      <w:tcPr>
        <w:tcBorders>
          <w:top w:val="single" w:sz="4" w:space="0" w:color="000000"/>
        </w:tcBorders>
      </w:tcPr>
    </w:tblStylePr>
    <w:tblStylePr w:type="band1Horz">
      <w:pPr/>
      <w:rPr>
        <w:rFonts w:ascii="Arial" w:hAnsi="Arial"/>
        <w:color w:val="404040"/>
        <w:sz w:val="22"/>
      </w:rPr>
      <w:tblPr/>
      <w:tcPr>
        <w:tcBorders/>
        <w:shd w:val="clear" w:color="ffffff" w:fill="d2eaf1"/>
      </w:tcPr>
    </w:tblStylePr>
    <w:tblStylePr w:type="band2Horz">
      <w:pPr/>
      <w:rPr>
        <w:rFonts w:ascii="Arial" w:hAnsi="Arial"/>
        <w:color w:val="404040"/>
        <w:sz w:val="22"/>
      </w:rPr>
      <w:tblPr/>
      <w:tcPr>
        <w:tcBorders/>
      </w:tcPr>
    </w:tblStylePr>
    <w:tblStylePr w:type="firstCol">
      <w:pPr/>
      <w:rPr>
        <w:b/>
        <w:color w:val="338ba3"/>
      </w:rPr>
      <w:tblPr/>
      <w:tcPr>
        <w:tcBorders/>
      </w:tcPr>
    </w:tblStylePr>
    <w:tblStylePr w:type="lastCol">
      <w:pPr/>
      <w:rPr>
        <w:b/>
        <w:color w:val="338ba3"/>
      </w:rPr>
      <w:tblPr/>
      <w:tcPr>
        <w:tcBorders/>
      </w:tcPr>
    </w:tblStylePr>
    <w:tblStylePr w:type="band1Vert">
      <w:pPr/>
      <w:tblPr/>
      <w:tcPr>
        <w:tcBorders/>
        <w:shd w:val="clear" w:color="ffffff" w:fill="d2eaf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93">
    <w:name w:val="List Table 6 Colorful - Accent 6"/>
    <w:basedOn w:val="style105"/>
    <w:next w:val="style4193"/>
    <w:uiPriority w:val="99"/>
    <w:pPr>
      <w:spacing w:after="0" w:lineRule="auto" w:line="240"/>
    </w:pPr>
    <w:rPr/>
    <w:tblPr>
      <w:tblStyleRowBandSize w:val="1"/>
      <w:tblStyleColBandSize w:val="1"/>
      <w:tblInd w:w="0" w:type="dxa"/>
      <w:tblBorders>
        <w:top w:val="single" w:sz="4" w:space="0" w:color="000000"/>
        <w:bottom w:val="single" w:sz="4" w:space="0" w:color="000000"/>
      </w:tblBorders>
    </w:tblPr>
    <w:tblStylePr w:type="wholeTable">
      <w:pPr/>
      <w:tblPr/>
      <w:tcPr>
        <w:tcBorders/>
      </w:tcPr>
    </w:tblStylePr>
    <w:tblStylePr w:type="firstRow">
      <w:pPr/>
      <w:rPr>
        <w:b/>
        <w:color w:val="dd680a"/>
      </w:rPr>
      <w:tblPr/>
      <w:tcPr>
        <w:tcBorders>
          <w:bottom w:val="single" w:sz="4" w:space="0" w:color="000000"/>
        </w:tcBorders>
      </w:tcPr>
    </w:tblStylePr>
    <w:tblStylePr w:type="lastRow">
      <w:pPr/>
      <w:rPr>
        <w:b/>
        <w:color w:val="dd680a"/>
      </w:rPr>
      <w:tblPr/>
      <w:tcPr>
        <w:tcBorders>
          <w:top w:val="single" w:sz="4" w:space="0" w:color="000000"/>
        </w:tcBorders>
      </w:tcPr>
    </w:tblStylePr>
    <w:tblStylePr w:type="band1Horz">
      <w:pPr/>
      <w:rPr>
        <w:rFonts w:ascii="Arial" w:hAnsi="Arial"/>
        <w:color w:val="404040"/>
        <w:sz w:val="22"/>
      </w:rPr>
      <w:tblPr/>
      <w:tcPr>
        <w:tcBorders/>
        <w:shd w:val="clear" w:color="ffffff" w:fill="fde5d1"/>
      </w:tcPr>
    </w:tblStylePr>
    <w:tblStylePr w:type="band2Horz">
      <w:pPr/>
      <w:rPr>
        <w:rFonts w:ascii="Arial" w:hAnsi="Arial"/>
        <w:color w:val="404040"/>
        <w:sz w:val="22"/>
      </w:rPr>
      <w:tblPr/>
      <w:tcPr>
        <w:tcBorders/>
      </w:tcPr>
    </w:tblStylePr>
    <w:tblStylePr w:type="firstCol">
      <w:pPr/>
      <w:rPr>
        <w:b/>
        <w:color w:val="dd680a"/>
      </w:rPr>
      <w:tblPr/>
      <w:tcPr>
        <w:tcBorders/>
      </w:tcPr>
    </w:tblStylePr>
    <w:tblStylePr w:type="lastCol">
      <w:pPr/>
      <w:rPr>
        <w:b/>
        <w:color w:val="dd680a"/>
      </w:rPr>
      <w:tblPr/>
      <w:tcPr>
        <w:tcBorders/>
      </w:tcPr>
    </w:tblStylePr>
    <w:tblStylePr w:type="band1Vert">
      <w:pPr/>
      <w:tblPr/>
      <w:tcPr>
        <w:tcBorders/>
        <w:shd w:val="clear" w:color="ffffff" w:fill="fde5d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94">
    <w:name w:val="List Table 7 Colorful"/>
    <w:basedOn w:val="style105"/>
    <w:next w:val="style4194"/>
    <w:uiPriority w:val="99"/>
    <w:pPr>
      <w:spacing w:after="0" w:lineRule="auto" w:line="240"/>
    </w:pPr>
    <w:rPr/>
    <w:tblPr>
      <w:tblStyleRowBandSize w:val="1"/>
      <w:tblStyleColBandSize w:val="1"/>
      <w:tblInd w:w="0" w:type="dxa"/>
      <w:tblBorders>
        <w:right w:val="single" w:sz="4" w:space="0" w:color="000000"/>
      </w:tblBorders>
    </w:tblPr>
    <w:tblStylePr w:type="wholeTable">
      <w:pPr/>
      <w:rPr>
        <w:rFonts w:ascii="Arial" w:hAnsi="Arial"/>
        <w:color w:val="4a4a4a"/>
        <w:sz w:val="22"/>
      </w:rPr>
      <w:tblPr/>
      <w:tcPr>
        <w:tcBorders/>
      </w:tcPr>
    </w:tblStylePr>
    <w:tblStylePr w:type="firstRow">
      <w:pPr/>
      <w:rPr>
        <w:rFonts w:ascii="Arial" w:hAnsi="Arial"/>
        <w:i/>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i/>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4a4a4a"/>
        <w:sz w:val="22"/>
      </w:rPr>
      <w:tblPr/>
      <w:tcPr>
        <w:tcBorders/>
        <w:shd w:val="clear" w:color="ffffff" w:fill="bfbfbf"/>
      </w:tcPr>
    </w:tblStylePr>
    <w:tblStylePr w:type="band2Horz">
      <w:pPr/>
      <w:rPr>
        <w:rFonts w:ascii="Arial" w:hAnsi="Arial"/>
        <w:color w:val="4a4a4a"/>
        <w:sz w:val="22"/>
      </w:rPr>
      <w:tblPr/>
      <w:tcPr>
        <w:tcBorders/>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bfbfbf"/>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95">
    <w:name w:val="List Table 7 Colorful - Accent 1"/>
    <w:basedOn w:val="style105"/>
    <w:next w:val="style4195"/>
    <w:uiPriority w:val="99"/>
    <w:pPr>
      <w:spacing w:after="0" w:lineRule="auto" w:line="240"/>
    </w:pPr>
    <w:rPr/>
    <w:tblPr>
      <w:tblStyleRowBandSize w:val="1"/>
      <w:tblStyleColBandSize w:val="1"/>
      <w:tblInd w:w="0" w:type="dxa"/>
      <w:tblBorders>
        <w:right w:val="single" w:sz="4" w:space="0" w:color="000000"/>
      </w:tblBorders>
    </w:tblPr>
    <w:tblStylePr w:type="wholeTable">
      <w:pPr/>
      <w:rPr>
        <w:rFonts w:ascii="Arial" w:hAnsi="Arial"/>
        <w:color w:val="2b4b72"/>
        <w:sz w:val="22"/>
      </w:rPr>
      <w:tblPr/>
      <w:tcPr>
        <w:tcBorders/>
      </w:tcPr>
    </w:tblStylePr>
    <w:tblStylePr w:type="firstRow">
      <w:pPr/>
      <w:rPr>
        <w:rFonts w:ascii="Arial" w:hAnsi="Arial"/>
        <w:i/>
        <w:color w:val="2b4b72"/>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i/>
        <w:color w:val="2b4b72"/>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2b4b72"/>
        <w:sz w:val="22"/>
      </w:rPr>
      <w:tblPr/>
      <w:tcPr>
        <w:tcBorders/>
        <w:shd w:val="clear" w:color="ffffff" w:fill="d3dfee"/>
      </w:tcPr>
    </w:tblStylePr>
    <w:tblStylePr w:type="band2Horz">
      <w:pPr/>
      <w:rPr>
        <w:rFonts w:ascii="Arial" w:hAnsi="Arial"/>
        <w:color w:val="2b4b72"/>
        <w:sz w:val="22"/>
      </w:rPr>
      <w:tblPr/>
      <w:tcPr>
        <w:tcBorders/>
      </w:tcPr>
    </w:tblStylePr>
    <w:tblStylePr w:type="firstCol">
      <w:pPr>
        <w:jc w:val="right"/>
      </w:pPr>
      <w:rPr>
        <w:rFonts w:ascii="Arial" w:hAnsi="Arial"/>
        <w:i/>
        <w:color w:val="2b4b72"/>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2b4b72"/>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d3dfee"/>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96">
    <w:name w:val="List Table 7 Colorful - Accent 2"/>
    <w:basedOn w:val="style105"/>
    <w:next w:val="style4196"/>
    <w:uiPriority w:val="99"/>
    <w:pPr>
      <w:spacing w:after="0" w:lineRule="auto" w:line="240"/>
    </w:pPr>
    <w:rPr/>
    <w:tblPr>
      <w:tblStyleRowBandSize w:val="1"/>
      <w:tblStyleColBandSize w:val="1"/>
      <w:tblInd w:w="0" w:type="dxa"/>
      <w:tblBorders>
        <w:right w:val="single" w:sz="4" w:space="0" w:color="000000"/>
      </w:tblBorders>
    </w:tblPr>
    <w:tblStylePr w:type="wholeTable">
      <w:pPr/>
      <w:rPr>
        <w:rFonts w:ascii="Arial" w:hAnsi="Arial"/>
        <w:color w:val="9f3a38"/>
        <w:sz w:val="22"/>
      </w:rPr>
      <w:tblPr/>
      <w:tcPr>
        <w:tcBorders/>
      </w:tcPr>
    </w:tblStylePr>
    <w:tblStylePr w:type="firstRow">
      <w:pPr/>
      <w:rPr>
        <w:rFonts w:ascii="Arial" w:hAnsi="Arial"/>
        <w:i/>
        <w:color w:val="9f3a38"/>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i/>
        <w:color w:val="9f3a38"/>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9f3a38"/>
        <w:sz w:val="22"/>
      </w:rPr>
      <w:tblPr/>
      <w:tcPr>
        <w:tcBorders/>
        <w:shd w:val="clear" w:color="ffffff" w:fill="efd3d2"/>
      </w:tcPr>
    </w:tblStylePr>
    <w:tblStylePr w:type="band2Horz">
      <w:pPr/>
      <w:rPr>
        <w:rFonts w:ascii="Arial" w:hAnsi="Arial"/>
        <w:color w:val="9f3a38"/>
        <w:sz w:val="22"/>
      </w:rPr>
      <w:tblPr/>
      <w:tcPr>
        <w:tcBorders/>
      </w:tcPr>
    </w:tblStylePr>
    <w:tblStylePr w:type="firstCol">
      <w:pPr>
        <w:jc w:val="right"/>
      </w:pPr>
      <w:rPr>
        <w:rFonts w:ascii="Arial" w:hAnsi="Arial"/>
        <w:i/>
        <w:color w:val="9f3a38"/>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9f3a38"/>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efd3d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97">
    <w:name w:val="List Table 7 Colorful - Accent 3"/>
    <w:basedOn w:val="style105"/>
    <w:next w:val="style4197"/>
    <w:uiPriority w:val="99"/>
    <w:pPr>
      <w:spacing w:after="0" w:lineRule="auto" w:line="240"/>
    </w:pPr>
    <w:rPr/>
    <w:tblPr>
      <w:tblStyleRowBandSize w:val="1"/>
      <w:tblStyleColBandSize w:val="1"/>
      <w:tblInd w:w="0" w:type="dxa"/>
      <w:tblBorders>
        <w:right w:val="single" w:sz="4" w:space="0" w:color="000000"/>
      </w:tblBorders>
    </w:tblPr>
    <w:tblStylePr w:type="wholeTable">
      <w:pPr/>
      <w:rPr>
        <w:rFonts w:ascii="Arial" w:hAnsi="Arial"/>
        <w:color w:val="7c993f"/>
        <w:sz w:val="22"/>
      </w:rPr>
      <w:tblPr/>
      <w:tcPr>
        <w:tcBorders/>
      </w:tcPr>
    </w:tblStylePr>
    <w:tblStylePr w:type="firstRow">
      <w:pPr/>
      <w:rPr>
        <w:rFonts w:ascii="Arial" w:hAnsi="Arial"/>
        <w:i/>
        <w:color w:val="7c993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i/>
        <w:color w:val="7c993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7c993f"/>
        <w:sz w:val="22"/>
      </w:rPr>
      <w:tblPr/>
      <w:tcPr>
        <w:tcBorders/>
        <w:shd w:val="clear" w:color="ffffff" w:fill="e6eed5"/>
      </w:tcPr>
    </w:tblStylePr>
    <w:tblStylePr w:type="band2Horz">
      <w:pPr/>
      <w:rPr>
        <w:rFonts w:ascii="Arial" w:hAnsi="Arial"/>
        <w:color w:val="7c993f"/>
        <w:sz w:val="22"/>
      </w:rPr>
      <w:tblPr/>
      <w:tcPr>
        <w:tcBorders/>
      </w:tcPr>
    </w:tblStylePr>
    <w:tblStylePr w:type="firstCol">
      <w:pPr>
        <w:jc w:val="right"/>
      </w:pPr>
      <w:rPr>
        <w:rFonts w:ascii="Arial" w:hAnsi="Arial"/>
        <w:i/>
        <w:color w:val="7c993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7c993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e6eed5"/>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98">
    <w:name w:val="List Table 7 Colorful - Accent 4"/>
    <w:basedOn w:val="style105"/>
    <w:next w:val="style4198"/>
    <w:uiPriority w:val="99"/>
    <w:pPr>
      <w:spacing w:after="0" w:lineRule="auto" w:line="240"/>
    </w:pPr>
    <w:rPr/>
    <w:tblPr>
      <w:tblStyleRowBandSize w:val="1"/>
      <w:tblStyleColBandSize w:val="1"/>
      <w:tblInd w:w="0" w:type="dxa"/>
      <w:tblBorders>
        <w:right w:val="single" w:sz="4" w:space="0" w:color="000000"/>
      </w:tblBorders>
    </w:tblPr>
    <w:tblStylePr w:type="wholeTable">
      <w:pPr/>
      <w:rPr>
        <w:rFonts w:ascii="Arial" w:hAnsi="Arial"/>
        <w:color w:val="664f84"/>
        <w:sz w:val="22"/>
      </w:rPr>
      <w:tblPr/>
      <w:tcPr>
        <w:tcBorders/>
      </w:tcPr>
    </w:tblStylePr>
    <w:tblStylePr w:type="firstRow">
      <w:pPr/>
      <w:rPr>
        <w:rFonts w:ascii="Arial" w:hAnsi="Arial"/>
        <w:i/>
        <w:color w:val="664f84"/>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i/>
        <w:color w:val="664f84"/>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664f84"/>
        <w:sz w:val="22"/>
      </w:rPr>
      <w:tblPr/>
      <w:tcPr>
        <w:tcBorders/>
        <w:shd w:val="clear" w:color="ffffff" w:fill="dfd8e8"/>
      </w:tcPr>
    </w:tblStylePr>
    <w:tblStylePr w:type="band2Horz">
      <w:pPr/>
      <w:rPr>
        <w:rFonts w:ascii="Arial" w:hAnsi="Arial"/>
        <w:color w:val="664f84"/>
        <w:sz w:val="22"/>
      </w:rPr>
      <w:tblPr/>
      <w:tcPr>
        <w:tcBorders/>
      </w:tcPr>
    </w:tblStylePr>
    <w:tblStylePr w:type="firstCol">
      <w:pPr>
        <w:jc w:val="right"/>
      </w:pPr>
      <w:rPr>
        <w:rFonts w:ascii="Arial" w:hAnsi="Arial"/>
        <w:i/>
        <w:color w:val="664f84"/>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664f84"/>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dfd8e8"/>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199">
    <w:name w:val="List Table 7 Colorful - Accent 5"/>
    <w:basedOn w:val="style105"/>
    <w:next w:val="style4199"/>
    <w:uiPriority w:val="99"/>
    <w:pPr>
      <w:spacing w:after="0" w:lineRule="auto" w:line="240"/>
    </w:pPr>
    <w:rPr/>
    <w:tblPr>
      <w:tblStyleRowBandSize w:val="1"/>
      <w:tblStyleColBandSize w:val="1"/>
      <w:tblInd w:w="0" w:type="dxa"/>
      <w:tblBorders>
        <w:right w:val="single" w:sz="4" w:space="0" w:color="000000"/>
      </w:tblBorders>
    </w:tblPr>
    <w:tblStylePr w:type="wholeTable">
      <w:pPr/>
      <w:rPr>
        <w:rFonts w:ascii="Arial" w:hAnsi="Arial"/>
        <w:color w:val="338ba3"/>
        <w:sz w:val="22"/>
      </w:rPr>
      <w:tblPr/>
      <w:tcPr>
        <w:tcBorders/>
      </w:tcPr>
    </w:tblStylePr>
    <w:tblStylePr w:type="firstRow">
      <w:pPr/>
      <w:rPr>
        <w:rFonts w:ascii="Arial" w:hAnsi="Arial"/>
        <w:i/>
        <w:color w:val="338ba3"/>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i/>
        <w:color w:val="338ba3"/>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338ba3"/>
        <w:sz w:val="22"/>
      </w:rPr>
      <w:tblPr/>
      <w:tcPr>
        <w:tcBorders/>
        <w:shd w:val="clear" w:color="ffffff" w:fill="d2eaf1"/>
      </w:tcPr>
    </w:tblStylePr>
    <w:tblStylePr w:type="band2Horz">
      <w:pPr/>
      <w:rPr>
        <w:rFonts w:ascii="Arial" w:hAnsi="Arial"/>
        <w:color w:val="338ba3"/>
        <w:sz w:val="22"/>
      </w:rPr>
      <w:tblPr/>
      <w:tcPr>
        <w:tcBorders/>
      </w:tcPr>
    </w:tblStylePr>
    <w:tblStylePr w:type="firstCol">
      <w:pPr>
        <w:jc w:val="right"/>
      </w:pPr>
      <w:rPr>
        <w:rFonts w:ascii="Arial" w:hAnsi="Arial"/>
        <w:i/>
        <w:color w:val="338ba3"/>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338ba3"/>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d2eaf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00">
    <w:name w:val="List Table 7 Colorful - Accent 6"/>
    <w:basedOn w:val="style105"/>
    <w:next w:val="style4200"/>
    <w:uiPriority w:val="99"/>
    <w:pPr>
      <w:spacing w:after="0" w:lineRule="auto" w:line="240"/>
    </w:pPr>
    <w:rPr/>
    <w:tblPr>
      <w:tblStyleRowBandSize w:val="1"/>
      <w:tblStyleColBandSize w:val="1"/>
      <w:tblInd w:w="0" w:type="dxa"/>
      <w:tblBorders>
        <w:right w:val="single" w:sz="4" w:space="0" w:color="000000"/>
      </w:tblBorders>
    </w:tblPr>
    <w:tblStylePr w:type="wholeTable">
      <w:pPr/>
      <w:rPr>
        <w:rFonts w:ascii="Arial" w:hAnsi="Arial"/>
        <w:color w:val="dd680a"/>
        <w:sz w:val="22"/>
      </w:rPr>
      <w:tblPr/>
      <w:tcPr>
        <w:tcBorders/>
      </w:tcPr>
    </w:tblStylePr>
    <w:tblStylePr w:type="firstRow">
      <w:pPr/>
      <w:rPr>
        <w:rFonts w:ascii="Arial" w:hAnsi="Arial"/>
        <w:i/>
        <w:color w:val="dd680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pPr/>
      <w:rPr>
        <w:rFonts w:ascii="Arial" w:hAnsi="Arial"/>
        <w:i/>
        <w:color w:val="dd680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band1Horz">
      <w:pPr/>
      <w:rPr>
        <w:rFonts w:ascii="Arial" w:hAnsi="Arial"/>
        <w:color w:val="dd680a"/>
        <w:sz w:val="22"/>
      </w:rPr>
      <w:tblPr/>
      <w:tcPr>
        <w:tcBorders/>
        <w:shd w:val="clear" w:color="ffffff" w:fill="fde5d1"/>
      </w:tcPr>
    </w:tblStylePr>
    <w:tblStylePr w:type="band2Horz">
      <w:pPr/>
      <w:rPr>
        <w:rFonts w:ascii="Arial" w:hAnsi="Arial"/>
        <w:color w:val="dd680a"/>
        <w:sz w:val="22"/>
      </w:rPr>
      <w:tblPr/>
      <w:tcPr>
        <w:tcBorders/>
      </w:tcPr>
    </w:tblStylePr>
    <w:tblStylePr w:type="firstCol">
      <w:pPr>
        <w:jc w:val="right"/>
      </w:pPr>
      <w:rPr>
        <w:rFonts w:ascii="Arial" w:hAnsi="Arial"/>
        <w:i/>
        <w:color w:val="dd680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pPr/>
      <w:rPr>
        <w:rFonts w:ascii="Arial" w:hAnsi="Arial"/>
        <w:i/>
        <w:color w:val="dd680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pPr/>
      <w:tblPr/>
      <w:tcPr>
        <w:tcBorders/>
        <w:shd w:val="clear" w:color="ffffff" w:fill="fde5d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01">
    <w:name w:val="Lined - Accent"/>
    <w:basedOn w:val="style105"/>
    <w:next w:val="style4201"/>
    <w:uiPriority w:val="99"/>
    <w:pPr>
      <w:spacing w:after="0" w:lineRule="auto" w:line="240"/>
    </w:pPr>
    <w:rPr>
      <w:color w:val="404040"/>
    </w:rPr>
    <w:tblPr>
      <w:tblStyleRowBandSize w:val="1"/>
      <w:tblStyleColBandSize w:val="1"/>
      <w:tblInd w:w="0" w:type="dxa"/>
    </w:tblPr>
    <w:tblStylePr w:type="wholeTable">
      <w:pPr/>
      <w:tblPr/>
      <w:tcPr>
        <w:tcBorders/>
      </w:tcPr>
    </w:tblStylePr>
    <w:tblStylePr w:type="firstRow">
      <w:pPr/>
      <w:rPr>
        <w:rFonts w:ascii="Arial" w:hAnsi="Arial"/>
        <w:color w:val="f2f2f2"/>
        <w:sz w:val="22"/>
      </w:rPr>
      <w:tblPr/>
      <w:tcPr>
        <w:tcBorders/>
        <w:shd w:val="clear" w:color="ffffff" w:fill="7f7f7f"/>
      </w:tcPr>
    </w:tblStylePr>
    <w:tblStylePr w:type="lastRow">
      <w:pPr/>
      <w:rPr>
        <w:rFonts w:ascii="Arial" w:hAnsi="Arial"/>
        <w:color w:val="f2f2f2"/>
        <w:sz w:val="22"/>
      </w:rPr>
      <w:tblPr/>
      <w:tcPr>
        <w:tcBorders/>
        <w:shd w:val="clear" w:color="ffffff" w:fill="7f7f7f"/>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f2f2f2"/>
      </w:tcPr>
    </w:tblStylePr>
    <w:tblStylePr w:type="firstCol">
      <w:pPr/>
      <w:rPr>
        <w:rFonts w:ascii="Arial" w:hAnsi="Arial"/>
        <w:color w:val="f2f2f2"/>
        <w:sz w:val="22"/>
      </w:rPr>
      <w:tblPr/>
      <w:tcPr>
        <w:tcBorders/>
        <w:shd w:val="clear" w:color="ffffff" w:fill="7f7f7f"/>
      </w:tcPr>
    </w:tblStylePr>
    <w:tblStylePr w:type="lastCol">
      <w:pPr/>
      <w:rPr>
        <w:rFonts w:ascii="Arial" w:hAnsi="Arial"/>
        <w:color w:val="f2f2f2"/>
        <w:sz w:val="22"/>
      </w:rPr>
      <w:tblPr/>
      <w:tcPr>
        <w:tcBorders/>
        <w:shd w:val="clear" w:color="ffffff" w:fill="7f7f7f"/>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f2f2f2"/>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02">
    <w:name w:val="Lined - Accent 1"/>
    <w:basedOn w:val="style105"/>
    <w:next w:val="style4202"/>
    <w:uiPriority w:val="99"/>
    <w:pPr>
      <w:spacing w:after="0" w:lineRule="auto" w:line="240"/>
    </w:pPr>
    <w:rPr>
      <w:color w:val="404040"/>
    </w:rPr>
    <w:tblPr>
      <w:tblStyleRowBandSize w:val="1"/>
      <w:tblStyleColBandSize w:val="1"/>
      <w:tblInd w:w="0" w:type="dxa"/>
    </w:tblPr>
    <w:tblStylePr w:type="wholeTable">
      <w:pPr/>
      <w:tblPr/>
      <w:tcPr>
        <w:tcBorders/>
      </w:tcPr>
    </w:tblStylePr>
    <w:tblStylePr w:type="firstRow">
      <w:pPr/>
      <w:rPr>
        <w:rFonts w:ascii="Arial" w:hAnsi="Arial"/>
        <w:color w:val="f2f2f2"/>
        <w:sz w:val="22"/>
      </w:rPr>
      <w:tblPr/>
      <w:tcPr>
        <w:tcBorders/>
        <w:shd w:val="clear" w:color="ffffff" w:fill="5d8bc2"/>
      </w:tcPr>
    </w:tblStylePr>
    <w:tblStylePr w:type="lastRow">
      <w:pPr/>
      <w:rPr>
        <w:rFonts w:ascii="Arial" w:hAnsi="Arial"/>
        <w:color w:val="f2f2f2"/>
        <w:sz w:val="22"/>
      </w:rPr>
      <w:tblPr/>
      <w:tcPr>
        <w:tcBorders/>
        <w:shd w:val="clear" w:color="ffffff" w:fill="5d8bc2"/>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c8d7ea"/>
      </w:tcPr>
    </w:tblStylePr>
    <w:tblStylePr w:type="firstCol">
      <w:pPr/>
      <w:rPr>
        <w:rFonts w:ascii="Arial" w:hAnsi="Arial"/>
        <w:color w:val="f2f2f2"/>
        <w:sz w:val="22"/>
      </w:rPr>
      <w:tblPr/>
      <w:tcPr>
        <w:tcBorders/>
        <w:shd w:val="clear" w:color="ffffff" w:fill="5d8bc2"/>
      </w:tcPr>
    </w:tblStylePr>
    <w:tblStylePr w:type="lastCol">
      <w:pPr/>
      <w:rPr>
        <w:rFonts w:ascii="Arial" w:hAnsi="Arial"/>
        <w:color w:val="f2f2f2"/>
        <w:sz w:val="22"/>
      </w:rPr>
      <w:tblPr/>
      <w:tcPr>
        <w:tcBorders/>
        <w:shd w:val="clear" w:color="ffffff" w:fill="5d8bc2"/>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c8d7ea"/>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03">
    <w:name w:val="Lined - Accent 2"/>
    <w:basedOn w:val="style105"/>
    <w:next w:val="style4203"/>
    <w:uiPriority w:val="99"/>
    <w:pPr>
      <w:spacing w:after="0" w:lineRule="auto" w:line="240"/>
    </w:pPr>
    <w:rPr>
      <w:color w:val="404040"/>
    </w:rPr>
    <w:tblPr>
      <w:tblStyleRowBandSize w:val="1"/>
      <w:tblStyleColBandSize w:val="1"/>
      <w:tblInd w:w="0" w:type="dxa"/>
    </w:tblPr>
    <w:tblStylePr w:type="wholeTable">
      <w:pPr/>
      <w:tblPr/>
      <w:tcPr>
        <w:tcBorders/>
      </w:tcPr>
    </w:tblStylePr>
    <w:tblStylePr w:type="firstRow">
      <w:pPr/>
      <w:rPr>
        <w:rFonts w:ascii="Arial" w:hAnsi="Arial"/>
        <w:color w:val="f2f2f2"/>
        <w:sz w:val="22"/>
      </w:rPr>
      <w:tblPr/>
      <w:tcPr>
        <w:tcBorders/>
        <w:shd w:val="clear" w:color="ffffff" w:fill="da9796"/>
      </w:tcPr>
    </w:tblStylePr>
    <w:tblStylePr w:type="lastRow">
      <w:pPr/>
      <w:rPr>
        <w:rFonts w:ascii="Arial" w:hAnsi="Arial"/>
        <w:color w:val="f2f2f2"/>
        <w:sz w:val="22"/>
      </w:rPr>
      <w:tblPr/>
      <w:tcPr>
        <w:tcBorders/>
        <w:shd w:val="clear" w:color="ffffff" w:fill="da9796"/>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f3dddc"/>
      </w:tcPr>
    </w:tblStylePr>
    <w:tblStylePr w:type="firstCol">
      <w:pPr/>
      <w:rPr>
        <w:rFonts w:ascii="Arial" w:hAnsi="Arial"/>
        <w:color w:val="f2f2f2"/>
        <w:sz w:val="22"/>
      </w:rPr>
      <w:tblPr/>
      <w:tcPr>
        <w:tcBorders/>
        <w:shd w:val="clear" w:color="ffffff" w:fill="da9796"/>
      </w:tcPr>
    </w:tblStylePr>
    <w:tblStylePr w:type="lastCol">
      <w:pPr/>
      <w:rPr>
        <w:rFonts w:ascii="Arial" w:hAnsi="Arial"/>
        <w:color w:val="f2f2f2"/>
        <w:sz w:val="22"/>
      </w:rPr>
      <w:tblPr/>
      <w:tcPr>
        <w:tcBorders/>
        <w:shd w:val="clear" w:color="ffffff" w:fill="da9796"/>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f3dddc"/>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04">
    <w:name w:val="Lined - Accent 3"/>
    <w:basedOn w:val="style105"/>
    <w:next w:val="style4204"/>
    <w:uiPriority w:val="99"/>
    <w:pPr>
      <w:spacing w:after="0" w:lineRule="auto" w:line="240"/>
    </w:pPr>
    <w:rPr>
      <w:color w:val="404040"/>
    </w:rPr>
    <w:tblPr>
      <w:tblStyleRowBandSize w:val="1"/>
      <w:tblStyleColBandSize w:val="1"/>
      <w:tblInd w:w="0" w:type="dxa"/>
    </w:tblPr>
    <w:tblStylePr w:type="wholeTable">
      <w:pPr/>
      <w:tblPr/>
      <w:tcPr>
        <w:tcBorders/>
      </w:tcPr>
    </w:tblStylePr>
    <w:tblStylePr w:type="firstRow">
      <w:pPr/>
      <w:rPr>
        <w:rFonts w:ascii="Arial" w:hAnsi="Arial"/>
        <w:color w:val="f2f2f2"/>
        <w:sz w:val="22"/>
      </w:rPr>
      <w:tblPr/>
      <w:tcPr>
        <w:tcBorders/>
        <w:shd w:val="clear" w:color="ffffff" w:fill="9bbb5a"/>
      </w:tcPr>
    </w:tblStylePr>
    <w:tblStylePr w:type="lastRow">
      <w:pPr/>
      <w:rPr>
        <w:rFonts w:ascii="Arial" w:hAnsi="Arial"/>
        <w:color w:val="f2f2f2"/>
        <w:sz w:val="22"/>
      </w:rPr>
      <w:tblPr/>
      <w:tcPr>
        <w:tcBorders/>
        <w:shd w:val="clear" w:color="ffffff" w:fill="9bbb5a"/>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ebf1dd"/>
      </w:tcPr>
    </w:tblStylePr>
    <w:tblStylePr w:type="firstCol">
      <w:pPr/>
      <w:rPr>
        <w:rFonts w:ascii="Arial" w:hAnsi="Arial"/>
        <w:color w:val="f2f2f2"/>
        <w:sz w:val="22"/>
      </w:rPr>
      <w:tblPr/>
      <w:tcPr>
        <w:tcBorders/>
        <w:shd w:val="clear" w:color="ffffff" w:fill="9bbb5a"/>
      </w:tcPr>
    </w:tblStylePr>
    <w:tblStylePr w:type="lastCol">
      <w:pPr/>
      <w:rPr>
        <w:rFonts w:ascii="Arial" w:hAnsi="Arial"/>
        <w:color w:val="f2f2f2"/>
        <w:sz w:val="22"/>
      </w:rPr>
      <w:tblPr/>
      <w:tcPr>
        <w:tcBorders/>
        <w:shd w:val="clear" w:color="ffffff" w:fill="9bbb5a"/>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ebf1dd"/>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05">
    <w:name w:val="Lined - Accent 4"/>
    <w:basedOn w:val="style105"/>
    <w:next w:val="style4205"/>
    <w:uiPriority w:val="99"/>
    <w:pPr>
      <w:spacing w:after="0" w:lineRule="auto" w:line="240"/>
    </w:pPr>
    <w:rPr>
      <w:color w:val="404040"/>
    </w:rPr>
    <w:tblPr>
      <w:tblStyleRowBandSize w:val="1"/>
      <w:tblStyleColBandSize w:val="1"/>
      <w:tblInd w:w="0" w:type="dxa"/>
    </w:tblPr>
    <w:tblStylePr w:type="wholeTable">
      <w:pPr/>
      <w:tblPr/>
      <w:tcPr>
        <w:tcBorders/>
      </w:tcPr>
    </w:tblStylePr>
    <w:tblStylePr w:type="firstRow">
      <w:pPr/>
      <w:rPr>
        <w:rFonts w:ascii="Arial" w:hAnsi="Arial"/>
        <w:color w:val="f2f2f2"/>
        <w:sz w:val="22"/>
      </w:rPr>
      <w:tblPr/>
      <w:tcPr>
        <w:tcBorders/>
        <w:shd w:val="clear" w:color="ffffff" w:fill="b2a1c7"/>
      </w:tcPr>
    </w:tblStylePr>
    <w:tblStylePr w:type="lastRow">
      <w:pPr/>
      <w:rPr>
        <w:rFonts w:ascii="Arial" w:hAnsi="Arial"/>
        <w:color w:val="f2f2f2"/>
        <w:sz w:val="22"/>
      </w:rPr>
      <w:tblPr/>
      <w:tcPr>
        <w:tcBorders/>
        <w:shd w:val="clear" w:color="ffffff" w:fill="b2a1c7"/>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e5dfec"/>
      </w:tcPr>
    </w:tblStylePr>
    <w:tblStylePr w:type="firstCol">
      <w:pPr/>
      <w:rPr>
        <w:rFonts w:ascii="Arial" w:hAnsi="Arial"/>
        <w:color w:val="f2f2f2"/>
        <w:sz w:val="22"/>
      </w:rPr>
      <w:tblPr/>
      <w:tcPr>
        <w:tcBorders/>
        <w:shd w:val="clear" w:color="ffffff" w:fill="b2a1c7"/>
      </w:tcPr>
    </w:tblStylePr>
    <w:tblStylePr w:type="lastCol">
      <w:pPr/>
      <w:rPr>
        <w:rFonts w:ascii="Arial" w:hAnsi="Arial"/>
        <w:color w:val="f2f2f2"/>
        <w:sz w:val="22"/>
      </w:rPr>
      <w:tblPr/>
      <w:tcPr>
        <w:tcBorders/>
        <w:shd w:val="clear" w:color="ffffff" w:fill="b2a1c7"/>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e5dfec"/>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06">
    <w:name w:val="Lined - Accent 5"/>
    <w:basedOn w:val="style105"/>
    <w:next w:val="style4206"/>
    <w:uiPriority w:val="99"/>
    <w:pPr>
      <w:spacing w:after="0" w:lineRule="auto" w:line="240"/>
    </w:pPr>
    <w:rPr>
      <w:color w:val="404040"/>
    </w:rPr>
    <w:tblPr>
      <w:tblStyleRowBandSize w:val="1"/>
      <w:tblStyleColBandSize w:val="1"/>
      <w:tblInd w:w="0" w:type="dxa"/>
    </w:tblPr>
    <w:tblStylePr w:type="wholeTable">
      <w:pPr/>
      <w:tblPr/>
      <w:tcPr>
        <w:tcBorders/>
      </w:tcPr>
    </w:tblStylePr>
    <w:tblStylePr w:type="firstRow">
      <w:pPr/>
      <w:rPr>
        <w:rFonts w:ascii="Arial" w:hAnsi="Arial"/>
        <w:color w:val="f2f2f2"/>
        <w:sz w:val="22"/>
      </w:rPr>
      <w:tblPr/>
      <w:tcPr>
        <w:tcBorders/>
        <w:shd w:val="clear" w:color="ffffff" w:fill="4bacc6"/>
      </w:tcPr>
    </w:tblStylePr>
    <w:tblStylePr w:type="lastRow">
      <w:pPr/>
      <w:rPr>
        <w:rFonts w:ascii="Arial" w:hAnsi="Arial"/>
        <w:color w:val="f2f2f2"/>
        <w:sz w:val="22"/>
      </w:rPr>
      <w:tblPr/>
      <w:tcPr>
        <w:tcBorders/>
        <w:shd w:val="clear" w:color="ffffff" w:fill="4bacc6"/>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daeef3"/>
      </w:tcPr>
    </w:tblStylePr>
    <w:tblStylePr w:type="firstCol">
      <w:pPr/>
      <w:rPr>
        <w:rFonts w:ascii="Arial" w:hAnsi="Arial"/>
        <w:color w:val="f2f2f2"/>
        <w:sz w:val="22"/>
      </w:rPr>
      <w:tblPr/>
      <w:tcPr>
        <w:tcBorders/>
        <w:shd w:val="clear" w:color="ffffff" w:fill="4bacc6"/>
      </w:tcPr>
    </w:tblStylePr>
    <w:tblStylePr w:type="lastCol">
      <w:pPr/>
      <w:rPr>
        <w:rFonts w:ascii="Arial" w:hAnsi="Arial"/>
        <w:color w:val="f2f2f2"/>
        <w:sz w:val="22"/>
      </w:rPr>
      <w:tblPr/>
      <w:tcPr>
        <w:tcBorders/>
        <w:shd w:val="clear" w:color="ffffff" w:fill="4bacc6"/>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daeef3"/>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07">
    <w:name w:val="Lined - Accent 6"/>
    <w:basedOn w:val="style105"/>
    <w:next w:val="style4207"/>
    <w:uiPriority w:val="99"/>
    <w:pPr>
      <w:spacing w:after="0" w:lineRule="auto" w:line="240"/>
    </w:pPr>
    <w:rPr>
      <w:color w:val="404040"/>
    </w:rPr>
    <w:tblPr>
      <w:tblStyleRowBandSize w:val="1"/>
      <w:tblStyleColBandSize w:val="1"/>
      <w:tblInd w:w="0" w:type="dxa"/>
    </w:tblPr>
    <w:tblStylePr w:type="wholeTable">
      <w:pPr/>
      <w:tblPr/>
      <w:tcPr>
        <w:tcBorders/>
      </w:tcPr>
    </w:tblStylePr>
    <w:tblStylePr w:type="firstRow">
      <w:pPr/>
      <w:rPr>
        <w:rFonts w:ascii="Arial" w:hAnsi="Arial"/>
        <w:color w:val="f2f2f2"/>
        <w:sz w:val="22"/>
      </w:rPr>
      <w:tblPr/>
      <w:tcPr>
        <w:tcBorders/>
        <w:shd w:val="clear" w:color="ffffff" w:fill="f79646"/>
      </w:tcPr>
    </w:tblStylePr>
    <w:tblStylePr w:type="lastRow">
      <w:pPr/>
      <w:rPr>
        <w:rFonts w:ascii="Arial" w:hAnsi="Arial"/>
        <w:color w:val="f2f2f2"/>
        <w:sz w:val="22"/>
      </w:rPr>
      <w:tblPr/>
      <w:tcPr>
        <w:tcBorders/>
        <w:shd w:val="clear" w:color="ffffff" w:fill="f79646"/>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fdead9"/>
      </w:tcPr>
    </w:tblStylePr>
    <w:tblStylePr w:type="firstCol">
      <w:pPr/>
      <w:rPr>
        <w:rFonts w:ascii="Arial" w:hAnsi="Arial"/>
        <w:color w:val="f2f2f2"/>
        <w:sz w:val="22"/>
      </w:rPr>
      <w:tblPr/>
      <w:tcPr>
        <w:tcBorders/>
        <w:shd w:val="clear" w:color="ffffff" w:fill="f79646"/>
      </w:tcPr>
    </w:tblStylePr>
    <w:tblStylePr w:type="lastCol">
      <w:pPr/>
      <w:rPr>
        <w:rFonts w:ascii="Arial" w:hAnsi="Arial"/>
        <w:color w:val="f2f2f2"/>
        <w:sz w:val="22"/>
      </w:rPr>
      <w:tblPr/>
      <w:tcPr>
        <w:tcBorders/>
        <w:shd w:val="clear" w:color="ffffff" w:fill="f79646"/>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fdead9"/>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08">
    <w:name w:val="Bordered &amp; Lined - Accent"/>
    <w:basedOn w:val="style105"/>
    <w:next w:val="style4208"/>
    <w:uiPriority w:val="99"/>
    <w:pPr>
      <w:spacing w:after="0" w:lineRule="auto" w:line="240"/>
    </w:pPr>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f2f2f2"/>
        <w:sz w:val="22"/>
      </w:rPr>
      <w:tblPr/>
      <w:tcPr>
        <w:tcBorders/>
        <w:shd w:val="clear" w:color="ffffff" w:fill="7f7f7f"/>
      </w:tcPr>
    </w:tblStylePr>
    <w:tblStylePr w:type="lastRow">
      <w:pPr/>
      <w:rPr>
        <w:rFonts w:ascii="Arial" w:hAnsi="Arial"/>
        <w:color w:val="f2f2f2"/>
        <w:sz w:val="22"/>
      </w:rPr>
      <w:tblPr/>
      <w:tcPr>
        <w:tcBorders/>
        <w:shd w:val="clear" w:color="ffffff" w:fill="7f7f7f"/>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f2f2f2"/>
      </w:tcPr>
    </w:tblStylePr>
    <w:tblStylePr w:type="firstCol">
      <w:pPr/>
      <w:rPr>
        <w:rFonts w:ascii="Arial" w:hAnsi="Arial"/>
        <w:color w:val="f2f2f2"/>
        <w:sz w:val="22"/>
      </w:rPr>
      <w:tblPr/>
      <w:tcPr>
        <w:tcBorders/>
        <w:shd w:val="clear" w:color="ffffff" w:fill="7f7f7f"/>
      </w:tcPr>
    </w:tblStylePr>
    <w:tblStylePr w:type="lastCol">
      <w:pPr/>
      <w:rPr>
        <w:rFonts w:ascii="Arial" w:hAnsi="Arial"/>
        <w:color w:val="f2f2f2"/>
        <w:sz w:val="22"/>
      </w:rPr>
      <w:tblPr/>
      <w:tcPr>
        <w:tcBorders/>
        <w:shd w:val="clear" w:color="ffffff" w:fill="7f7f7f"/>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f2f2f2"/>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09">
    <w:name w:val="Bordered &amp; Lined - Accent 1"/>
    <w:basedOn w:val="style105"/>
    <w:next w:val="style4209"/>
    <w:uiPriority w:val="99"/>
    <w:pPr>
      <w:spacing w:after="0" w:lineRule="auto" w:line="240"/>
    </w:pPr>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f2f2f2"/>
        <w:sz w:val="22"/>
      </w:rPr>
      <w:tblPr/>
      <w:tcPr>
        <w:tcBorders/>
        <w:shd w:val="clear" w:color="ffffff" w:fill="5d8bc2"/>
      </w:tcPr>
    </w:tblStylePr>
    <w:tblStylePr w:type="lastRow">
      <w:pPr/>
      <w:rPr>
        <w:rFonts w:ascii="Arial" w:hAnsi="Arial"/>
        <w:color w:val="f2f2f2"/>
        <w:sz w:val="22"/>
      </w:rPr>
      <w:tblPr/>
      <w:tcPr>
        <w:tcBorders/>
        <w:shd w:val="clear" w:color="ffffff" w:fill="5d8bc2"/>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c8d7ea"/>
      </w:tcPr>
    </w:tblStylePr>
    <w:tblStylePr w:type="firstCol">
      <w:pPr/>
      <w:rPr>
        <w:rFonts w:ascii="Arial" w:hAnsi="Arial"/>
        <w:color w:val="f2f2f2"/>
        <w:sz w:val="22"/>
      </w:rPr>
      <w:tblPr/>
      <w:tcPr>
        <w:tcBorders/>
        <w:shd w:val="clear" w:color="ffffff" w:fill="5d8bc2"/>
      </w:tcPr>
    </w:tblStylePr>
    <w:tblStylePr w:type="lastCol">
      <w:pPr/>
      <w:rPr>
        <w:rFonts w:ascii="Arial" w:hAnsi="Arial"/>
        <w:color w:val="f2f2f2"/>
        <w:sz w:val="22"/>
      </w:rPr>
      <w:tblPr/>
      <w:tcPr>
        <w:tcBorders/>
        <w:shd w:val="clear" w:color="ffffff" w:fill="5d8bc2"/>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c8d7ea"/>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10">
    <w:name w:val="Bordered &amp; Lined - Accent 2"/>
    <w:basedOn w:val="style105"/>
    <w:next w:val="style4210"/>
    <w:uiPriority w:val="99"/>
    <w:pPr>
      <w:spacing w:after="0" w:lineRule="auto" w:line="240"/>
    </w:pPr>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f2f2f2"/>
        <w:sz w:val="22"/>
      </w:rPr>
      <w:tblPr/>
      <w:tcPr>
        <w:tcBorders/>
        <w:shd w:val="clear" w:color="ffffff" w:fill="da9796"/>
      </w:tcPr>
    </w:tblStylePr>
    <w:tblStylePr w:type="lastRow">
      <w:pPr/>
      <w:rPr>
        <w:rFonts w:ascii="Arial" w:hAnsi="Arial"/>
        <w:color w:val="f2f2f2"/>
        <w:sz w:val="22"/>
      </w:rPr>
      <w:tblPr/>
      <w:tcPr>
        <w:tcBorders/>
        <w:shd w:val="clear" w:color="ffffff" w:fill="da9796"/>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f3dddc"/>
      </w:tcPr>
    </w:tblStylePr>
    <w:tblStylePr w:type="firstCol">
      <w:pPr/>
      <w:rPr>
        <w:rFonts w:ascii="Arial" w:hAnsi="Arial"/>
        <w:color w:val="f2f2f2"/>
        <w:sz w:val="22"/>
      </w:rPr>
      <w:tblPr/>
      <w:tcPr>
        <w:tcBorders/>
        <w:shd w:val="clear" w:color="ffffff" w:fill="da9796"/>
      </w:tcPr>
    </w:tblStylePr>
    <w:tblStylePr w:type="lastCol">
      <w:pPr/>
      <w:rPr>
        <w:rFonts w:ascii="Arial" w:hAnsi="Arial"/>
        <w:color w:val="f2f2f2"/>
        <w:sz w:val="22"/>
      </w:rPr>
      <w:tblPr/>
      <w:tcPr>
        <w:tcBorders/>
        <w:shd w:val="clear" w:color="ffffff" w:fill="da9796"/>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f3dddc"/>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11">
    <w:name w:val="Bordered &amp; Lined - Accent 3"/>
    <w:basedOn w:val="style105"/>
    <w:next w:val="style4211"/>
    <w:uiPriority w:val="99"/>
    <w:pPr>
      <w:spacing w:after="0" w:lineRule="auto" w:line="240"/>
    </w:pPr>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f2f2f2"/>
        <w:sz w:val="22"/>
      </w:rPr>
      <w:tblPr/>
      <w:tcPr>
        <w:tcBorders/>
        <w:shd w:val="clear" w:color="ffffff" w:fill="9bbb5a"/>
      </w:tcPr>
    </w:tblStylePr>
    <w:tblStylePr w:type="lastRow">
      <w:pPr/>
      <w:rPr>
        <w:rFonts w:ascii="Arial" w:hAnsi="Arial"/>
        <w:color w:val="f2f2f2"/>
        <w:sz w:val="22"/>
      </w:rPr>
      <w:tblPr/>
      <w:tcPr>
        <w:tcBorders/>
        <w:shd w:val="clear" w:color="ffffff" w:fill="9bbb5a"/>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ebf1dd"/>
      </w:tcPr>
    </w:tblStylePr>
    <w:tblStylePr w:type="firstCol">
      <w:pPr/>
      <w:rPr>
        <w:rFonts w:ascii="Arial" w:hAnsi="Arial"/>
        <w:color w:val="f2f2f2"/>
        <w:sz w:val="22"/>
      </w:rPr>
      <w:tblPr/>
      <w:tcPr>
        <w:tcBorders/>
        <w:shd w:val="clear" w:color="ffffff" w:fill="9bbb5a"/>
      </w:tcPr>
    </w:tblStylePr>
    <w:tblStylePr w:type="lastCol">
      <w:pPr/>
      <w:rPr>
        <w:rFonts w:ascii="Arial" w:hAnsi="Arial"/>
        <w:color w:val="f2f2f2"/>
        <w:sz w:val="22"/>
      </w:rPr>
      <w:tblPr/>
      <w:tcPr>
        <w:tcBorders/>
        <w:shd w:val="clear" w:color="ffffff" w:fill="9bbb5a"/>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ebf1dd"/>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12">
    <w:name w:val="Bordered &amp; Lined - Accent 4"/>
    <w:basedOn w:val="style105"/>
    <w:next w:val="style4212"/>
    <w:uiPriority w:val="99"/>
    <w:pPr>
      <w:spacing w:after="0" w:lineRule="auto" w:line="240"/>
    </w:pPr>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f2f2f2"/>
        <w:sz w:val="22"/>
      </w:rPr>
      <w:tblPr/>
      <w:tcPr>
        <w:tcBorders/>
        <w:shd w:val="clear" w:color="ffffff" w:fill="b2a1c7"/>
      </w:tcPr>
    </w:tblStylePr>
    <w:tblStylePr w:type="lastRow">
      <w:pPr/>
      <w:rPr>
        <w:rFonts w:ascii="Arial" w:hAnsi="Arial"/>
        <w:color w:val="f2f2f2"/>
        <w:sz w:val="22"/>
      </w:rPr>
      <w:tblPr/>
      <w:tcPr>
        <w:tcBorders/>
        <w:shd w:val="clear" w:color="ffffff" w:fill="b2a1c7"/>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e5dfec"/>
      </w:tcPr>
    </w:tblStylePr>
    <w:tblStylePr w:type="firstCol">
      <w:pPr/>
      <w:rPr>
        <w:rFonts w:ascii="Arial" w:hAnsi="Arial"/>
        <w:color w:val="f2f2f2"/>
        <w:sz w:val="22"/>
      </w:rPr>
      <w:tblPr/>
      <w:tcPr>
        <w:tcBorders/>
        <w:shd w:val="clear" w:color="ffffff" w:fill="b2a1c7"/>
      </w:tcPr>
    </w:tblStylePr>
    <w:tblStylePr w:type="lastCol">
      <w:pPr/>
      <w:rPr>
        <w:rFonts w:ascii="Arial" w:hAnsi="Arial"/>
        <w:color w:val="f2f2f2"/>
        <w:sz w:val="22"/>
      </w:rPr>
      <w:tblPr/>
      <w:tcPr>
        <w:tcBorders/>
        <w:shd w:val="clear" w:color="ffffff" w:fill="b2a1c7"/>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e5dfec"/>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13">
    <w:name w:val="Bordered &amp; Lined - Accent 5"/>
    <w:basedOn w:val="style105"/>
    <w:next w:val="style4213"/>
    <w:uiPriority w:val="99"/>
    <w:pPr>
      <w:spacing w:after="0" w:lineRule="auto" w:line="240"/>
    </w:pPr>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f2f2f2"/>
        <w:sz w:val="22"/>
      </w:rPr>
      <w:tblPr/>
      <w:tcPr>
        <w:tcBorders/>
        <w:shd w:val="clear" w:color="ffffff" w:fill="4bacc6"/>
      </w:tcPr>
    </w:tblStylePr>
    <w:tblStylePr w:type="lastRow">
      <w:pPr/>
      <w:rPr>
        <w:rFonts w:ascii="Arial" w:hAnsi="Arial"/>
        <w:color w:val="f2f2f2"/>
        <w:sz w:val="22"/>
      </w:rPr>
      <w:tblPr/>
      <w:tcPr>
        <w:tcBorders/>
        <w:shd w:val="clear" w:color="ffffff" w:fill="4bacc6"/>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daeef3"/>
      </w:tcPr>
    </w:tblStylePr>
    <w:tblStylePr w:type="firstCol">
      <w:pPr/>
      <w:rPr>
        <w:rFonts w:ascii="Arial" w:hAnsi="Arial"/>
        <w:color w:val="f2f2f2"/>
        <w:sz w:val="22"/>
      </w:rPr>
      <w:tblPr/>
      <w:tcPr>
        <w:tcBorders/>
        <w:shd w:val="clear" w:color="ffffff" w:fill="4bacc6"/>
      </w:tcPr>
    </w:tblStylePr>
    <w:tblStylePr w:type="lastCol">
      <w:pPr/>
      <w:rPr>
        <w:rFonts w:ascii="Arial" w:hAnsi="Arial"/>
        <w:color w:val="f2f2f2"/>
        <w:sz w:val="22"/>
      </w:rPr>
      <w:tblPr/>
      <w:tcPr>
        <w:tcBorders/>
        <w:shd w:val="clear" w:color="ffffff" w:fill="4bacc6"/>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daeef3"/>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14">
    <w:name w:val="Bordered &amp; Lined - Accent 6"/>
    <w:basedOn w:val="style105"/>
    <w:next w:val="style4214"/>
    <w:uiPriority w:val="99"/>
    <w:pPr>
      <w:spacing w:after="0" w:lineRule="auto" w:line="240"/>
    </w:pPr>
    <w:rPr>
      <w:color w:val="40404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f2f2f2"/>
        <w:sz w:val="22"/>
      </w:rPr>
      <w:tblPr/>
      <w:tcPr>
        <w:tcBorders/>
        <w:shd w:val="clear" w:color="ffffff" w:fill="f79646"/>
      </w:tcPr>
    </w:tblStylePr>
    <w:tblStylePr w:type="lastRow">
      <w:pPr/>
      <w:rPr>
        <w:rFonts w:ascii="Arial" w:hAnsi="Arial"/>
        <w:color w:val="f2f2f2"/>
        <w:sz w:val="22"/>
      </w:rPr>
      <w:tblPr/>
      <w:tcPr>
        <w:tcBorders/>
        <w:shd w:val="clear" w:color="ffffff" w:fill="f79646"/>
      </w:tcPr>
    </w:tblStylePr>
    <w:tblStylePr w:type="band1Horz">
      <w:pPr/>
      <w:rPr>
        <w:rFonts w:ascii="Arial" w:hAnsi="Arial"/>
        <w:color w:val="404040"/>
        <w:sz w:val="22"/>
      </w:rPr>
      <w:tblPr/>
      <w:tcPr>
        <w:tcBorders/>
      </w:tcPr>
    </w:tblStylePr>
    <w:tblStylePr w:type="band2Horz">
      <w:pPr/>
      <w:rPr>
        <w:rFonts w:ascii="Arial" w:hAnsi="Arial"/>
        <w:color w:val="404040"/>
        <w:sz w:val="22"/>
      </w:rPr>
      <w:tblPr/>
      <w:tcPr>
        <w:tcBorders/>
        <w:shd w:val="clear" w:color="ffffff" w:fill="fdead9"/>
      </w:tcPr>
    </w:tblStylePr>
    <w:tblStylePr w:type="firstCol">
      <w:pPr/>
      <w:rPr>
        <w:rFonts w:ascii="Arial" w:hAnsi="Arial"/>
        <w:color w:val="f2f2f2"/>
        <w:sz w:val="22"/>
      </w:rPr>
      <w:tblPr/>
      <w:tcPr>
        <w:tcBorders/>
        <w:shd w:val="clear" w:color="ffffff" w:fill="f79646"/>
      </w:tcPr>
    </w:tblStylePr>
    <w:tblStylePr w:type="lastCol">
      <w:pPr/>
      <w:rPr>
        <w:rFonts w:ascii="Arial" w:hAnsi="Arial"/>
        <w:color w:val="f2f2f2"/>
        <w:sz w:val="22"/>
      </w:rPr>
      <w:tblPr/>
      <w:tcPr>
        <w:tcBorders/>
        <w:shd w:val="clear" w:color="ffffff" w:fill="f79646"/>
      </w:tcPr>
    </w:tblStylePr>
    <w:tblStylePr w:type="band1Vert">
      <w:pPr/>
      <w:rPr>
        <w:rFonts w:ascii="Arial" w:hAnsi="Arial"/>
        <w:color w:val="404040"/>
        <w:sz w:val="22"/>
      </w:rPr>
      <w:tblPr/>
      <w:tcPr>
        <w:tcBorders/>
      </w:tcPr>
    </w:tblStylePr>
    <w:tblStylePr w:type="band2Vert">
      <w:pPr/>
      <w:rPr>
        <w:rFonts w:ascii="Arial" w:hAnsi="Arial"/>
        <w:color w:val="404040"/>
        <w:sz w:val="22"/>
      </w:rPr>
      <w:tblPr/>
      <w:tcPr>
        <w:tcBorders/>
        <w:shd w:val="clear" w:color="ffffff" w:fill="fdead9"/>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15">
    <w:name w:val="Bordered"/>
    <w:basedOn w:val="style105"/>
    <w:next w:val="style4215"/>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404040"/>
        <w:sz w:val="22"/>
      </w:rPr>
      <w:tblPr/>
      <w:tcPr>
        <w:tcBorders>
          <w:bottom w:val="single" w:sz="12" w:space="0" w:color="000000"/>
        </w:tcBorders>
      </w:tcPr>
    </w:tblStylePr>
    <w:tblStylePr w:type="lastRow">
      <w:pPr/>
      <w:rPr>
        <w:rFonts w:ascii="Arial" w:hAnsi="Arial"/>
        <w:color w:val="404040"/>
        <w:sz w:val="22"/>
      </w:rPr>
      <w:tblPr/>
      <w:tcPr>
        <w:tcBorders>
          <w:top w:val="single" w:sz="12" w:space="0" w:color="000000"/>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rFonts w:ascii="Arial" w:hAnsi="Arial"/>
        <w:color w:val="404040"/>
        <w:sz w:val="22"/>
      </w:rPr>
      <w:tblPr/>
      <w:tcPr>
        <w:tcBorders/>
      </w:tcPr>
    </w:tblStylePr>
    <w:tblStylePr w:type="lastCol">
      <w:pPr/>
      <w:rPr>
        <w:rFonts w:ascii="Arial" w:hAnsi="Arial"/>
        <w:color w:val="404040"/>
        <w:sz w:val="22"/>
      </w:rPr>
      <w:tblPr/>
      <w:tcPr>
        <w:tcBorders>
          <w:left w:val="single" w:sz="12" w:space="0" w:color="000000"/>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16">
    <w:name w:val="Bordered - Accent 1"/>
    <w:basedOn w:val="style105"/>
    <w:next w:val="style4216"/>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404040"/>
        <w:sz w:val="22"/>
      </w:rPr>
      <w:tblPr/>
      <w:tcPr>
        <w:tcBorders>
          <w:bottom w:val="single" w:sz="12" w:space="0" w:color="000000"/>
        </w:tcBorders>
      </w:tcPr>
    </w:tblStylePr>
    <w:tblStylePr w:type="lastRow">
      <w:pPr/>
      <w:rPr>
        <w:rFonts w:ascii="Arial" w:hAnsi="Arial"/>
        <w:color w:val="404040"/>
        <w:sz w:val="22"/>
      </w:rPr>
      <w:tblPr/>
      <w:tcPr>
        <w:tcBorders>
          <w:top w:val="single" w:sz="12" w:space="0" w:color="000000"/>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rFonts w:ascii="Arial" w:hAnsi="Arial"/>
        <w:color w:val="404040"/>
        <w:sz w:val="22"/>
      </w:rPr>
      <w:tblPr/>
      <w:tcPr>
        <w:tcBorders/>
      </w:tcPr>
    </w:tblStylePr>
    <w:tblStylePr w:type="lastCol">
      <w:pPr/>
      <w:rPr>
        <w:rFonts w:ascii="Arial" w:hAnsi="Arial"/>
        <w:color w:val="404040"/>
        <w:sz w:val="22"/>
      </w:rPr>
      <w:tblPr/>
      <w:tcPr>
        <w:tcBorders>
          <w:left w:val="single" w:sz="12" w:space="0" w:color="000000"/>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17">
    <w:name w:val="Bordered - Accent 2"/>
    <w:basedOn w:val="style105"/>
    <w:next w:val="style4217"/>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404040"/>
        <w:sz w:val="22"/>
      </w:rPr>
      <w:tblPr/>
      <w:tcPr>
        <w:tcBorders>
          <w:bottom w:val="single" w:sz="12" w:space="0" w:color="000000"/>
        </w:tcBorders>
      </w:tcPr>
    </w:tblStylePr>
    <w:tblStylePr w:type="lastRow">
      <w:pPr/>
      <w:rPr>
        <w:rFonts w:ascii="Arial" w:hAnsi="Arial"/>
        <w:color w:val="404040"/>
        <w:sz w:val="22"/>
      </w:rPr>
      <w:tblPr/>
      <w:tcPr>
        <w:tcBorders>
          <w:top w:val="single" w:sz="12" w:space="0" w:color="000000"/>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rFonts w:ascii="Arial" w:hAnsi="Arial"/>
        <w:color w:val="404040"/>
        <w:sz w:val="22"/>
      </w:rPr>
      <w:tblPr/>
      <w:tcPr>
        <w:tcBorders/>
      </w:tcPr>
    </w:tblStylePr>
    <w:tblStylePr w:type="lastCol">
      <w:pPr/>
      <w:rPr>
        <w:rFonts w:ascii="Arial" w:hAnsi="Arial"/>
        <w:color w:val="404040"/>
        <w:sz w:val="22"/>
      </w:rPr>
      <w:tblPr/>
      <w:tcPr>
        <w:tcBorders>
          <w:left w:val="single" w:sz="12" w:space="0" w:color="000000"/>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18">
    <w:name w:val="Bordered - Accent 3"/>
    <w:basedOn w:val="style105"/>
    <w:next w:val="style4218"/>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404040"/>
        <w:sz w:val="22"/>
      </w:rPr>
      <w:tblPr/>
      <w:tcPr>
        <w:tcBorders>
          <w:bottom w:val="single" w:sz="12" w:space="0" w:color="000000"/>
        </w:tcBorders>
      </w:tcPr>
    </w:tblStylePr>
    <w:tblStylePr w:type="lastRow">
      <w:pPr/>
      <w:rPr>
        <w:rFonts w:ascii="Arial" w:hAnsi="Arial"/>
        <w:color w:val="404040"/>
        <w:sz w:val="22"/>
      </w:rPr>
      <w:tblPr/>
      <w:tcPr>
        <w:tcBorders>
          <w:top w:val="single" w:sz="12" w:space="0" w:color="000000"/>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rFonts w:ascii="Arial" w:hAnsi="Arial"/>
        <w:color w:val="404040"/>
        <w:sz w:val="22"/>
      </w:rPr>
      <w:tblPr/>
      <w:tcPr>
        <w:tcBorders/>
      </w:tcPr>
    </w:tblStylePr>
    <w:tblStylePr w:type="lastCol">
      <w:pPr/>
      <w:rPr>
        <w:rFonts w:ascii="Arial" w:hAnsi="Arial"/>
        <w:color w:val="404040"/>
        <w:sz w:val="22"/>
      </w:rPr>
      <w:tblPr/>
      <w:tcPr>
        <w:tcBorders>
          <w:left w:val="single" w:sz="12" w:space="0" w:color="000000"/>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19">
    <w:name w:val="Bordered - Accent 4"/>
    <w:basedOn w:val="style105"/>
    <w:next w:val="style4219"/>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404040"/>
        <w:sz w:val="22"/>
      </w:rPr>
      <w:tblPr/>
      <w:tcPr>
        <w:tcBorders>
          <w:bottom w:val="single" w:sz="12" w:space="0" w:color="000000"/>
        </w:tcBorders>
      </w:tcPr>
    </w:tblStylePr>
    <w:tblStylePr w:type="lastRow">
      <w:pPr/>
      <w:rPr>
        <w:rFonts w:ascii="Arial" w:hAnsi="Arial"/>
        <w:color w:val="404040"/>
        <w:sz w:val="22"/>
      </w:rPr>
      <w:tblPr/>
      <w:tcPr>
        <w:tcBorders>
          <w:top w:val="single" w:sz="12" w:space="0" w:color="000000"/>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rFonts w:ascii="Arial" w:hAnsi="Arial"/>
        <w:color w:val="404040"/>
        <w:sz w:val="22"/>
      </w:rPr>
      <w:tblPr/>
      <w:tcPr>
        <w:tcBorders/>
      </w:tcPr>
    </w:tblStylePr>
    <w:tblStylePr w:type="lastCol">
      <w:pPr/>
      <w:rPr>
        <w:rFonts w:ascii="Arial" w:hAnsi="Arial"/>
        <w:color w:val="404040"/>
        <w:sz w:val="22"/>
      </w:rPr>
      <w:tblPr/>
      <w:tcPr>
        <w:tcBorders>
          <w:left w:val="single" w:sz="12" w:space="0" w:color="000000"/>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20">
    <w:name w:val="Bordered - Accent 5"/>
    <w:basedOn w:val="style105"/>
    <w:next w:val="style4220"/>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404040"/>
        <w:sz w:val="22"/>
      </w:rPr>
      <w:tblPr/>
      <w:tcPr>
        <w:tcBorders>
          <w:bottom w:val="single" w:sz="12" w:space="0" w:color="000000"/>
        </w:tcBorders>
      </w:tcPr>
    </w:tblStylePr>
    <w:tblStylePr w:type="lastRow">
      <w:pPr/>
      <w:rPr>
        <w:rFonts w:ascii="Arial" w:hAnsi="Arial"/>
        <w:color w:val="404040"/>
        <w:sz w:val="22"/>
      </w:rPr>
      <w:tblPr/>
      <w:tcPr>
        <w:tcBorders>
          <w:top w:val="single" w:sz="12" w:space="0" w:color="000000"/>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rFonts w:ascii="Arial" w:hAnsi="Arial"/>
        <w:color w:val="404040"/>
        <w:sz w:val="22"/>
      </w:rPr>
      <w:tblPr/>
      <w:tcPr>
        <w:tcBorders/>
      </w:tcPr>
    </w:tblStylePr>
    <w:tblStylePr w:type="lastCol">
      <w:pPr/>
      <w:rPr>
        <w:rFonts w:ascii="Arial" w:hAnsi="Arial"/>
        <w:color w:val="404040"/>
        <w:sz w:val="22"/>
      </w:rPr>
      <w:tblPr/>
      <w:tcPr>
        <w:tcBorders>
          <w:left w:val="single" w:sz="12" w:space="0" w:color="000000"/>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customStyle="1" w:styleId="style4221">
    <w:name w:val="Bordered - Accent 6"/>
    <w:basedOn w:val="style105"/>
    <w:next w:val="style4221"/>
    <w:uiPriority w:val="99"/>
    <w:pPr>
      <w:spacing w:after="0" w:lineRule="auto" w:line="240"/>
    </w:pPr>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wholeTable">
      <w:pPr/>
      <w:tblPr/>
      <w:tcPr>
        <w:tcBorders/>
      </w:tcPr>
    </w:tblStylePr>
    <w:tblStylePr w:type="firstRow">
      <w:pPr/>
      <w:rPr>
        <w:rFonts w:ascii="Arial" w:hAnsi="Arial"/>
        <w:color w:val="404040"/>
        <w:sz w:val="22"/>
      </w:rPr>
      <w:tblPr/>
      <w:tcPr>
        <w:tcBorders>
          <w:bottom w:val="single" w:sz="12" w:space="0" w:color="000000"/>
        </w:tcBorders>
      </w:tcPr>
    </w:tblStylePr>
    <w:tblStylePr w:type="lastRow">
      <w:pPr/>
      <w:rPr>
        <w:rFonts w:ascii="Arial" w:hAnsi="Arial"/>
        <w:color w:val="404040"/>
        <w:sz w:val="22"/>
      </w:rPr>
      <w:tblPr/>
      <w:tcPr>
        <w:tcBorders>
          <w:top w:val="single" w:sz="12" w:space="0" w:color="000000"/>
        </w:tcBorders>
      </w:tcPr>
    </w:tblStylePr>
    <w:tblStylePr w:type="band1Horz">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tblPr/>
      <w:tcPr>
        <w:tcBorders/>
      </w:tcPr>
    </w:tblStylePr>
    <w:tblStylePr w:type="firstCol">
      <w:pPr/>
      <w:rPr>
        <w:rFonts w:ascii="Arial" w:hAnsi="Arial"/>
        <w:color w:val="404040"/>
        <w:sz w:val="22"/>
      </w:rPr>
      <w:tblPr/>
      <w:tcPr>
        <w:tcBorders/>
      </w:tcPr>
    </w:tblStylePr>
    <w:tblStylePr w:type="lastCol">
      <w:pPr/>
      <w:rPr>
        <w:rFonts w:ascii="Arial" w:hAnsi="Arial"/>
        <w:color w:val="404040"/>
        <w:sz w:val="22"/>
      </w:rPr>
      <w:tblPr/>
      <w:tcPr>
        <w:tcBorders>
          <w:left w:val="single" w:sz="12" w:space="0" w:color="000000"/>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paragraph" w:styleId="style29">
    <w:name w:val="footnote text"/>
    <w:basedOn w:val="style0"/>
    <w:next w:val="style29"/>
    <w:link w:val="style4222"/>
    <w:uiPriority w:val="99"/>
    <w:pPr>
      <w:spacing w:after="0" w:lineRule="auto" w:line="240"/>
    </w:pPr>
    <w:rPr>
      <w:sz w:val="20"/>
      <w:szCs w:val="20"/>
    </w:rPr>
  </w:style>
  <w:style w:type="character" w:customStyle="1" w:styleId="style4222">
    <w:name w:val="Footnote Text Char"/>
    <w:basedOn w:val="style65"/>
    <w:next w:val="style4222"/>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43">
    <w:name w:val="endnote text"/>
    <w:basedOn w:val="style0"/>
    <w:next w:val="style43"/>
    <w:link w:val="style4223"/>
    <w:uiPriority w:val="99"/>
    <w:pPr>
      <w:spacing w:after="0" w:lineRule="auto" w:line="240"/>
    </w:pPr>
    <w:rPr>
      <w:sz w:val="20"/>
      <w:szCs w:val="20"/>
    </w:rPr>
  </w:style>
  <w:style w:type="character" w:customStyle="1" w:styleId="style4223">
    <w:name w:val="Endnote Text Char"/>
    <w:basedOn w:val="style65"/>
    <w:next w:val="style4223"/>
    <w:link w:val="style43"/>
    <w:uiPriority w:val="99"/>
    <w:rPr>
      <w:sz w:val="20"/>
      <w:szCs w:val="20"/>
    </w:rPr>
  </w:style>
  <w:style w:type="character" w:styleId="style42">
    <w:name w:val="endnote reference"/>
    <w:basedOn w:val="style65"/>
    <w:next w:val="style42"/>
    <w:uiPriority w:val="99"/>
    <w:rPr>
      <w:vertAlign w:val="superscript"/>
    </w:rPr>
  </w:style>
  <w:style w:type="character" w:styleId="style85">
    <w:name w:val="Hyperlink"/>
    <w:basedOn w:val="style65"/>
    <w:next w:val="style85"/>
    <w:uiPriority w:val="99"/>
    <w:rPr>
      <w:color w:val="0563c1"/>
      <w:u w:val="single"/>
    </w:rPr>
  </w:style>
  <w:style w:type="character" w:styleId="style86">
    <w:name w:val="FollowedHyperlink"/>
    <w:basedOn w:val="style65"/>
    <w:next w:val="style86"/>
    <w:uiPriority w:val="99"/>
    <w:rPr>
      <w:color w:val="954f72"/>
      <w:u w:val="single"/>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22">
    <w:name w:val="toc 4"/>
    <w:basedOn w:val="style0"/>
    <w:next w:val="style0"/>
    <w:uiPriority w:val="39"/>
    <w:pPr>
      <w:spacing w:after="100"/>
      <w:ind w:left="660"/>
    </w:pPr>
    <w:rPr/>
  </w:style>
  <w:style w:type="paragraph" w:styleId="style23">
    <w:name w:val="toc 5"/>
    <w:basedOn w:val="style0"/>
    <w:next w:val="style0"/>
    <w:uiPriority w:val="39"/>
    <w:pPr>
      <w:spacing w:after="100"/>
      <w:ind w:left="880"/>
    </w:pPr>
    <w:rPr/>
  </w:style>
  <w:style w:type="paragraph" w:styleId="style24">
    <w:name w:val="toc 6"/>
    <w:basedOn w:val="style0"/>
    <w:next w:val="style0"/>
    <w:uiPriority w:val="39"/>
    <w:pPr>
      <w:spacing w:after="100"/>
      <w:ind w:left="1100"/>
    </w:pPr>
    <w:rPr/>
  </w:style>
  <w:style w:type="paragraph" w:styleId="style25">
    <w:name w:val="toc 7"/>
    <w:basedOn w:val="style0"/>
    <w:next w:val="style0"/>
    <w:uiPriority w:val="39"/>
    <w:pPr>
      <w:spacing w:after="100"/>
      <w:ind w:left="1320"/>
    </w:pPr>
    <w:rPr/>
  </w:style>
  <w:style w:type="paragraph" w:styleId="style26">
    <w:name w:val="toc 8"/>
    <w:basedOn w:val="style0"/>
    <w:next w:val="style0"/>
    <w:uiPriority w:val="39"/>
    <w:pPr>
      <w:spacing w:after="100"/>
      <w:ind w:left="1540"/>
    </w:pPr>
    <w:rPr/>
  </w:style>
  <w:style w:type="paragraph" w:styleId="style27">
    <w:name w:val="toc 9"/>
    <w:basedOn w:val="style0"/>
    <w:next w:val="style0"/>
    <w:uiPriority w:val="39"/>
    <w:pPr>
      <w:spacing w:after="100"/>
      <w:ind w:left="1760"/>
    </w:pPr>
    <w:rPr/>
  </w:style>
  <w:style w:type="character" w:styleId="style156">
    <w:name w:val="Placeholder Text"/>
    <w:basedOn w:val="style65"/>
    <w:next w:val="style156"/>
    <w:uiPriority w:val="99"/>
    <w:rPr>
      <w:color w:val="666666"/>
    </w:rPr>
  </w:style>
  <w:style w:type="paragraph" w:styleId="style35">
    <w:name w:val="table of figures"/>
    <w:basedOn w:val="style0"/>
    <w:next w:val="style0"/>
    <w:uiPriority w:val="99"/>
    <w:pPr>
      <w:spacing w:after="0" w:afterAutospacing="false"/>
    </w:pPr>
    <w:rPr/>
  </w:style>
  <w:style w:type="paragraph" w:default="1" w:styleId="style0">
    <w:name w:val="Normal"/>
    <w:next w:val="style0"/>
    <w:qFormat/>
    <w:pPr/>
  </w:style>
  <w:style w:type="paragraph" w:customStyle="1" w:styleId="style4224">
    <w:name w:val="Header"/>
    <w:basedOn w:val="style0"/>
    <w:next w:val="style4224"/>
    <w:link w:val="style4225"/>
    <w:uiPriority w:val="99"/>
    <w:pPr>
      <w:tabs>
        <w:tab w:val="center" w:leader="none" w:pos="4680"/>
        <w:tab w:val="right" w:leader="none" w:pos="9360"/>
      </w:tabs>
      <w:spacing w:after="0" w:lineRule="auto" w:line="240"/>
    </w:pPr>
    <w:rPr/>
  </w:style>
  <w:style w:type="character" w:customStyle="1" w:styleId="style4225">
    <w:name w:val="Header Char_30a19e13-1179-4f76-b71f-fedd2f4d2f67"/>
    <w:basedOn w:val="style65"/>
    <w:next w:val="style4225"/>
    <w:link w:val="style4224"/>
    <w:uiPriority w:val="99"/>
  </w:style>
  <w:style w:type="paragraph" w:customStyle="1" w:styleId="style4226">
    <w:name w:val="Footer"/>
    <w:basedOn w:val="style0"/>
    <w:next w:val="style4226"/>
    <w:link w:val="style4227"/>
    <w:uiPriority w:val="99"/>
    <w:pPr>
      <w:tabs>
        <w:tab w:val="center" w:leader="none" w:pos="4680"/>
        <w:tab w:val="right" w:leader="none" w:pos="9360"/>
      </w:tabs>
      <w:spacing w:after="0" w:lineRule="auto" w:line="240"/>
    </w:pPr>
    <w:rPr/>
  </w:style>
  <w:style w:type="character" w:customStyle="1" w:styleId="style4227">
    <w:name w:val="Footer Char_6c8cdd0b-f4e5-40c1-b79f-86665f1fb516"/>
    <w:basedOn w:val="style65"/>
    <w:next w:val="style4227"/>
    <w:link w:val="style4226"/>
    <w:uiPriority w:val="99"/>
  </w:style>
  <w:style w:type="paragraph" w:customStyle="1" w:styleId="style4228">
    <w:name w:val="Heading 1"/>
    <w:basedOn w:val="style0"/>
    <w:next w:val="style0"/>
    <w:link w:val="style4237"/>
    <w:qFormat/>
    <w:uiPriority w:val="9"/>
    <w:pPr>
      <w:keepNext/>
      <w:keepLines/>
      <w:spacing w:before="480" w:after="0"/>
      <w:outlineLvl w:val="0"/>
    </w:pPr>
    <w:rPr>
      <w:rFonts w:ascii="Calibri" w:cs="Arial" w:eastAsia="Arial" w:hAnsi="Calibri"/>
      <w:b/>
      <w:bCs/>
      <w:color w:val="365f91"/>
      <w:sz w:val="28"/>
      <w:szCs w:val="28"/>
    </w:rPr>
  </w:style>
  <w:style w:type="paragraph" w:customStyle="1" w:styleId="style4229">
    <w:name w:val="Heading 2"/>
    <w:basedOn w:val="style0"/>
    <w:next w:val="style0"/>
    <w:link w:val="style4238"/>
    <w:qFormat/>
    <w:uiPriority w:val="9"/>
    <w:pPr>
      <w:keepNext/>
      <w:keepLines/>
      <w:spacing w:before="200" w:after="0"/>
      <w:outlineLvl w:val="1"/>
    </w:pPr>
    <w:rPr>
      <w:rFonts w:ascii="Calibri" w:cs="Arial" w:eastAsia="Arial" w:hAnsi="Calibri"/>
      <w:b/>
      <w:bCs/>
      <w:color w:val="4f81bd"/>
      <w:sz w:val="26"/>
      <w:szCs w:val="26"/>
    </w:rPr>
  </w:style>
  <w:style w:type="paragraph" w:customStyle="1" w:styleId="style4230">
    <w:name w:val="Heading 3"/>
    <w:basedOn w:val="style0"/>
    <w:next w:val="style0"/>
    <w:link w:val="style4239"/>
    <w:qFormat/>
    <w:uiPriority w:val="9"/>
    <w:pPr>
      <w:keepNext/>
      <w:keepLines/>
      <w:spacing w:before="200" w:after="0"/>
      <w:outlineLvl w:val="2"/>
    </w:pPr>
    <w:rPr>
      <w:rFonts w:ascii="Calibri" w:cs="Arial" w:eastAsia="Arial" w:hAnsi="Calibri"/>
      <w:b/>
      <w:bCs/>
      <w:color w:val="4f81bd"/>
    </w:rPr>
  </w:style>
  <w:style w:type="paragraph" w:customStyle="1" w:styleId="style4231">
    <w:name w:val="Heading 4"/>
    <w:basedOn w:val="style0"/>
    <w:next w:val="style0"/>
    <w:link w:val="style4247"/>
    <w:qFormat/>
    <w:uiPriority w:val="9"/>
    <w:pPr>
      <w:keepNext/>
      <w:keepLines/>
      <w:spacing w:before="200" w:after="0"/>
      <w:outlineLvl w:val="3"/>
    </w:pPr>
    <w:rPr>
      <w:rFonts w:ascii="Calibri" w:cs="Arial" w:eastAsia="Arial" w:hAnsi="Calibri"/>
      <w:b/>
      <w:bCs/>
      <w:i/>
      <w:iCs/>
      <w:color w:val="4f81bd"/>
    </w:rPr>
  </w:style>
  <w:style w:type="paragraph" w:customStyle="1" w:styleId="style4232">
    <w:name w:val="Heading 5"/>
    <w:basedOn w:val="style0"/>
    <w:next w:val="style0"/>
    <w:link w:val="style4248"/>
    <w:qFormat/>
    <w:uiPriority w:val="9"/>
    <w:pPr>
      <w:keepNext/>
      <w:keepLines/>
      <w:spacing w:before="200" w:after="0"/>
      <w:outlineLvl w:val="4"/>
    </w:pPr>
    <w:rPr>
      <w:rFonts w:ascii="Calibri" w:cs="Arial" w:eastAsia="Arial" w:hAnsi="Calibri"/>
      <w:color w:val="243f60"/>
    </w:rPr>
  </w:style>
  <w:style w:type="paragraph" w:customStyle="1" w:styleId="style4233">
    <w:name w:val="Heading 6"/>
    <w:basedOn w:val="style0"/>
    <w:next w:val="style0"/>
    <w:link w:val="style4249"/>
    <w:qFormat/>
    <w:uiPriority w:val="9"/>
    <w:pPr>
      <w:keepNext/>
      <w:keepLines/>
      <w:spacing w:before="200" w:after="0"/>
      <w:outlineLvl w:val="5"/>
    </w:pPr>
    <w:rPr>
      <w:rFonts w:ascii="Calibri" w:cs="Arial" w:eastAsia="Arial" w:hAnsi="Calibri"/>
      <w:i/>
      <w:iCs/>
      <w:color w:val="243f60"/>
    </w:rPr>
  </w:style>
  <w:style w:type="paragraph" w:customStyle="1" w:styleId="style4234">
    <w:name w:val="Heading 7"/>
    <w:basedOn w:val="style0"/>
    <w:next w:val="style0"/>
    <w:link w:val="style4250"/>
    <w:qFormat/>
    <w:uiPriority w:val="9"/>
    <w:pPr>
      <w:keepNext/>
      <w:keepLines/>
      <w:spacing w:before="200" w:after="0"/>
      <w:outlineLvl w:val="6"/>
    </w:pPr>
    <w:rPr>
      <w:rFonts w:ascii="Calibri" w:cs="Arial" w:eastAsia="Arial" w:hAnsi="Calibri"/>
      <w:i/>
      <w:iCs/>
      <w:color w:val="404040"/>
    </w:rPr>
  </w:style>
  <w:style w:type="paragraph" w:customStyle="1" w:styleId="style4235">
    <w:name w:val="Heading 8"/>
    <w:basedOn w:val="style0"/>
    <w:next w:val="style0"/>
    <w:link w:val="style4251"/>
    <w:qFormat/>
    <w:uiPriority w:val="9"/>
    <w:pPr>
      <w:keepNext/>
      <w:keepLines/>
      <w:spacing w:before="200" w:after="0"/>
      <w:outlineLvl w:val="7"/>
    </w:pPr>
    <w:rPr>
      <w:rFonts w:ascii="Calibri" w:cs="Arial" w:eastAsia="Arial" w:hAnsi="Calibri"/>
      <w:color w:val="4f81bd"/>
      <w:sz w:val="20"/>
      <w:szCs w:val="20"/>
    </w:rPr>
  </w:style>
  <w:style w:type="paragraph" w:customStyle="1" w:styleId="style4236">
    <w:name w:val="Heading 9"/>
    <w:basedOn w:val="style0"/>
    <w:next w:val="style0"/>
    <w:link w:val="style4252"/>
    <w:qFormat/>
    <w:uiPriority w:val="9"/>
    <w:pPr>
      <w:keepNext/>
      <w:keepLines/>
      <w:spacing w:before="200" w:after="0"/>
      <w:outlineLvl w:val="8"/>
    </w:pPr>
    <w:rPr>
      <w:rFonts w:ascii="Calibri" w:cs="Arial" w:eastAsia="Arial"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blStylePr w:type="wholeTable">
      <w:pPr/>
      <w:tblPr/>
      <w:tcPr>
        <w:tcBorders/>
      </w:tcPr>
    </w:tblStylePr>
    <w:tblStylePr w:type="firstRow">
      <w:pPr/>
      <w:tblPr/>
      <w:tcPr>
        <w:tcBorders/>
      </w:tcPr>
    </w:tblStylePr>
    <w:tblStylePr w:type="lastRow">
      <w:pPr/>
      <w:tblPr/>
      <w:tcPr>
        <w:tcBorders/>
      </w:tcPr>
    </w:tblStylePr>
    <w:tblStylePr w:type="band1Horz">
      <w:pPr/>
      <w:tblPr/>
      <w:tcPr>
        <w:tcBorders/>
      </w:tcPr>
    </w:tblStylePr>
    <w:tblStylePr w:type="band2Horz">
      <w:pPr/>
      <w:tblPr/>
      <w:tcPr>
        <w:tcBorders/>
      </w:tcPr>
    </w:tblStylePr>
    <w:tblStylePr w:type="firstCol">
      <w:pPr/>
      <w:tblPr/>
      <w:tcPr>
        <w:tcBorders/>
      </w:tcPr>
    </w:tblStylePr>
    <w:tblStylePr w:type="lastCol">
      <w:pPr/>
      <w:tblPr/>
      <w:tcPr>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237">
    <w:name w:val="Heading 1 Char_5f62482c-4ab4-40b9-8720-d3d6caed64d4"/>
    <w:basedOn w:val="style65"/>
    <w:next w:val="style4237"/>
    <w:link w:val="style4228"/>
    <w:uiPriority w:val="9"/>
    <w:rPr>
      <w:rFonts w:ascii="Calibri" w:cs="Arial" w:eastAsia="Arial" w:hAnsi="Calibri"/>
      <w:b/>
      <w:bCs/>
      <w:color w:val="365f91"/>
      <w:sz w:val="28"/>
      <w:szCs w:val="28"/>
    </w:rPr>
  </w:style>
  <w:style w:type="character" w:customStyle="1" w:styleId="style4238">
    <w:name w:val="Heading 2 Char_ab272719-29a7-4b31-abcb-137545ed7b19"/>
    <w:basedOn w:val="style65"/>
    <w:next w:val="style4238"/>
    <w:link w:val="style4229"/>
    <w:uiPriority w:val="9"/>
    <w:rPr>
      <w:rFonts w:ascii="Calibri" w:cs="Arial" w:eastAsia="Arial" w:hAnsi="Calibri"/>
      <w:b/>
      <w:bCs/>
      <w:color w:val="4f81bd"/>
      <w:sz w:val="26"/>
      <w:szCs w:val="26"/>
    </w:rPr>
  </w:style>
  <w:style w:type="character" w:customStyle="1" w:styleId="style4239">
    <w:name w:val="Heading 3 Char_69a5a94a-dcc4-4ce4-9f45-68f9b12417e4"/>
    <w:basedOn w:val="style65"/>
    <w:next w:val="style4239"/>
    <w:link w:val="style4230"/>
    <w:uiPriority w:val="9"/>
    <w:rPr>
      <w:rFonts w:ascii="Calibri" w:cs="Arial" w:eastAsia="Arial" w:hAnsi="Calibri"/>
      <w:b/>
      <w:bCs/>
      <w:color w:val="4f81bd"/>
    </w:rPr>
  </w:style>
  <w:style w:type="paragraph" w:styleId="style62">
    <w:name w:val="Title"/>
    <w:basedOn w:val="style0"/>
    <w:next w:val="style0"/>
    <w:link w:val="style4240"/>
    <w:qFormat/>
    <w:uiPriority w:val="10"/>
    <w:pPr>
      <w:pBdr>
        <w:bottom w:val="single" w:sz="8" w:space="4" w:color="4f81bd"/>
      </w:pBdr>
      <w:spacing w:after="300" w:lineRule="auto" w:line="240"/>
      <w:contextualSpacing/>
    </w:pPr>
    <w:rPr>
      <w:rFonts w:ascii="Calibri" w:cs="Arial" w:eastAsia="Arial" w:hAnsi="Calibri"/>
      <w:color w:val="17365d"/>
      <w:spacing w:val="5"/>
      <w:sz w:val="52"/>
      <w:szCs w:val="52"/>
    </w:rPr>
  </w:style>
  <w:style w:type="character" w:customStyle="1" w:styleId="style4240">
    <w:name w:val="Title Char_588519ab-7981-4bf5-9d7a-da39d5a4e9c8"/>
    <w:basedOn w:val="style65"/>
    <w:next w:val="style4240"/>
    <w:link w:val="style62"/>
    <w:uiPriority w:val="10"/>
    <w:rPr>
      <w:rFonts w:ascii="Calibri" w:cs="Arial" w:eastAsia="Arial" w:hAnsi="Calibri"/>
      <w:color w:val="17365d"/>
      <w:spacing w:val="5"/>
      <w:sz w:val="52"/>
      <w:szCs w:val="52"/>
    </w:rPr>
  </w:style>
  <w:style w:type="paragraph" w:styleId="style74">
    <w:name w:val="Subtitle"/>
    <w:basedOn w:val="style0"/>
    <w:next w:val="style0"/>
    <w:link w:val="style4241"/>
    <w:qFormat/>
    <w:uiPriority w:val="11"/>
    <w:pPr>
      <w:numPr>
        <w:ilvl w:val="1"/>
        <w:numId w:val="0"/>
      </w:numPr>
    </w:pPr>
    <w:rPr>
      <w:rFonts w:ascii="Calibri" w:cs="Arial" w:eastAsia="Arial" w:hAnsi="Calibri"/>
      <w:i/>
      <w:iCs/>
      <w:color w:val="4f81bd"/>
      <w:spacing w:val="15"/>
      <w:sz w:val="24"/>
      <w:szCs w:val="24"/>
    </w:rPr>
  </w:style>
  <w:style w:type="character" w:customStyle="1" w:styleId="style4241">
    <w:name w:val="Subtitle Char"/>
    <w:basedOn w:val="style65"/>
    <w:next w:val="style4241"/>
    <w:link w:val="style74"/>
    <w:uiPriority w:val="11"/>
    <w:rPr>
      <w:rFonts w:ascii="Calibri" w:cs="Arial" w:eastAsia="Arial"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242"/>
    <w:uiPriority w:val="99"/>
    <w:pPr>
      <w:spacing w:after="120"/>
    </w:pPr>
    <w:rPr/>
  </w:style>
  <w:style w:type="character" w:customStyle="1" w:styleId="style4242">
    <w:name w:val="Body Text Char"/>
    <w:basedOn w:val="style65"/>
    <w:next w:val="style4242"/>
    <w:link w:val="style66"/>
    <w:uiPriority w:val="99"/>
  </w:style>
  <w:style w:type="paragraph" w:styleId="style80">
    <w:name w:val="Body Text 2"/>
    <w:basedOn w:val="style0"/>
    <w:next w:val="style80"/>
    <w:link w:val="style4243"/>
    <w:uiPriority w:val="99"/>
    <w:pPr>
      <w:spacing w:after="120" w:lineRule="auto" w:line="480"/>
    </w:pPr>
    <w:rPr/>
  </w:style>
  <w:style w:type="character" w:customStyle="1" w:styleId="style4243">
    <w:name w:val="Body Text 2 Char"/>
    <w:basedOn w:val="style65"/>
    <w:next w:val="style4243"/>
    <w:link w:val="style80"/>
    <w:uiPriority w:val="99"/>
  </w:style>
  <w:style w:type="paragraph" w:styleId="style81">
    <w:name w:val="Body Text 3"/>
    <w:basedOn w:val="style0"/>
    <w:next w:val="style81"/>
    <w:link w:val="style4244"/>
    <w:uiPriority w:val="99"/>
    <w:pPr>
      <w:spacing w:after="120"/>
    </w:pPr>
    <w:rPr>
      <w:sz w:val="16"/>
      <w:szCs w:val="16"/>
    </w:rPr>
  </w:style>
  <w:style w:type="character" w:customStyle="1" w:styleId="style4244">
    <w:name w:val="Body Text 3 Char"/>
    <w:basedOn w:val="style65"/>
    <w:next w:val="style4244"/>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245"/>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245">
    <w:name w:val="Macro Text Char"/>
    <w:basedOn w:val="style65"/>
    <w:next w:val="style4245"/>
    <w:link w:val="style45"/>
    <w:uiPriority w:val="99"/>
    <w:rPr>
      <w:rFonts w:ascii="Courier" w:hAnsi="Courier"/>
      <w:sz w:val="20"/>
      <w:szCs w:val="20"/>
    </w:rPr>
  </w:style>
  <w:style w:type="paragraph" w:styleId="style180">
    <w:name w:val="Quote"/>
    <w:basedOn w:val="style0"/>
    <w:next w:val="style0"/>
    <w:link w:val="style4246"/>
    <w:qFormat/>
    <w:uiPriority w:val="29"/>
    <w:pPr/>
    <w:rPr>
      <w:i/>
      <w:iCs/>
      <w:color w:val="000000"/>
    </w:rPr>
  </w:style>
  <w:style w:type="character" w:customStyle="1" w:styleId="style4246">
    <w:name w:val="Quote Char_52ac3f29-dade-439e-b0c7-f0fb1f029385"/>
    <w:basedOn w:val="style65"/>
    <w:next w:val="style4246"/>
    <w:link w:val="style180"/>
    <w:uiPriority w:val="29"/>
    <w:rPr>
      <w:i/>
      <w:iCs/>
      <w:color w:val="000000"/>
    </w:rPr>
  </w:style>
  <w:style w:type="character" w:customStyle="1" w:styleId="style4247">
    <w:name w:val="Heading 4 Char_30a935d9-a450-4253-88e1-65b495fd77e6"/>
    <w:basedOn w:val="style65"/>
    <w:next w:val="style4247"/>
    <w:link w:val="style4231"/>
    <w:uiPriority w:val="9"/>
    <w:rPr>
      <w:rFonts w:ascii="Calibri" w:cs="Arial" w:eastAsia="Arial" w:hAnsi="Calibri"/>
      <w:b/>
      <w:bCs/>
      <w:i/>
      <w:iCs/>
      <w:color w:val="4f81bd"/>
    </w:rPr>
  </w:style>
  <w:style w:type="character" w:customStyle="1" w:styleId="style4248">
    <w:name w:val="Heading 5 Char_b06cefc6-649b-4ab6-a5a9-59c1eb323502"/>
    <w:basedOn w:val="style65"/>
    <w:next w:val="style4248"/>
    <w:link w:val="style4232"/>
    <w:uiPriority w:val="9"/>
    <w:rPr>
      <w:rFonts w:ascii="Calibri" w:cs="Arial" w:eastAsia="Arial" w:hAnsi="Calibri"/>
      <w:color w:val="243f60"/>
    </w:rPr>
  </w:style>
  <w:style w:type="character" w:customStyle="1" w:styleId="style4249">
    <w:name w:val="Heading 6 Char_945821a6-5834-46a0-b596-0d01aac3054c"/>
    <w:basedOn w:val="style65"/>
    <w:next w:val="style4249"/>
    <w:link w:val="style4233"/>
    <w:uiPriority w:val="9"/>
    <w:rPr>
      <w:rFonts w:ascii="Calibri" w:cs="Arial" w:eastAsia="Arial" w:hAnsi="Calibri"/>
      <w:i/>
      <w:iCs/>
      <w:color w:val="243f60"/>
    </w:rPr>
  </w:style>
  <w:style w:type="character" w:customStyle="1" w:styleId="style4250">
    <w:name w:val="Heading 7 Char_79e17f4b-cfb9-4580-9253-4bb884c50661"/>
    <w:basedOn w:val="style65"/>
    <w:next w:val="style4250"/>
    <w:link w:val="style4234"/>
    <w:uiPriority w:val="9"/>
    <w:rPr>
      <w:rFonts w:ascii="Calibri" w:cs="Arial" w:eastAsia="Arial" w:hAnsi="Calibri"/>
      <w:i/>
      <w:iCs/>
      <w:color w:val="404040"/>
    </w:rPr>
  </w:style>
  <w:style w:type="character" w:customStyle="1" w:styleId="style4251">
    <w:name w:val="Heading 8 Char_83bd3509-ec7f-4b00-8152-80cc64dc6ab8"/>
    <w:basedOn w:val="style65"/>
    <w:next w:val="style4251"/>
    <w:link w:val="style4235"/>
    <w:uiPriority w:val="9"/>
    <w:rPr>
      <w:rFonts w:ascii="Calibri" w:cs="Arial" w:eastAsia="Arial" w:hAnsi="Calibri"/>
      <w:color w:val="4f81bd"/>
      <w:sz w:val="20"/>
      <w:szCs w:val="20"/>
    </w:rPr>
  </w:style>
  <w:style w:type="character" w:customStyle="1" w:styleId="style4252">
    <w:name w:val="Heading 9 Char_fdc510bd-8051-48fa-afff-4d71481e5097"/>
    <w:basedOn w:val="style65"/>
    <w:next w:val="style4252"/>
    <w:link w:val="style4236"/>
    <w:uiPriority w:val="9"/>
    <w:rPr>
      <w:rFonts w:ascii="Calibri" w:cs="Arial" w:eastAsia="Arial" w:hAnsi="Calibri"/>
      <w:i/>
      <w:iCs/>
      <w:color w:val="404040"/>
      <w:sz w:val="20"/>
      <w:szCs w:val="20"/>
    </w:rPr>
  </w:style>
  <w:style w:type="paragraph" w:customStyle="1" w:styleId="style4253">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254"/>
    <w:qFormat/>
    <w:uiPriority w:val="30"/>
    <w:pPr>
      <w:pBdr>
        <w:bottom w:val="single" w:sz="4" w:space="4" w:color="4f81bd"/>
      </w:pBdr>
      <w:spacing w:before="200" w:after="280"/>
      <w:ind w:left="936" w:right="936"/>
    </w:pPr>
    <w:rPr>
      <w:b/>
      <w:bCs/>
      <w:i/>
      <w:iCs/>
      <w:color w:val="4f81bd"/>
    </w:rPr>
  </w:style>
  <w:style w:type="character" w:customStyle="1" w:styleId="style4254">
    <w:name w:val="Intense Quote Char_e3a1b80a-f4ad-4f86-9ca3-3d4cbdeae5c7"/>
    <w:basedOn w:val="style65"/>
    <w:next w:val="style4254"/>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4228"/>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wholeTable">
      <w:pPr/>
      <w:tblPr/>
      <w:tcPr>
        <w:tcBorders/>
      </w:tcPr>
    </w:tblStylePr>
    <w:tblStylePr w:type="firstRow">
      <w:pPr/>
      <w:tblPr/>
      <w:tcPr>
        <w:tcBorders/>
      </w:tcPr>
    </w:tblStylePr>
    <w:tblStylePr w:type="lastRow">
      <w:pPr/>
      <w:tblPr/>
      <w:tcPr>
        <w:tcBorders/>
      </w:tcPr>
    </w:tblStylePr>
    <w:tblStylePr w:type="band1Horz">
      <w:pPr/>
      <w:tblPr/>
      <w:tcPr>
        <w:tcBorders/>
      </w:tcPr>
    </w:tblStylePr>
    <w:tblStylePr w:type="band2Horz">
      <w:pPr/>
      <w:tblPr/>
      <w:tcPr>
        <w:tcBorders/>
      </w:tcPr>
    </w:tblStylePr>
    <w:tblStylePr w:type="firstCol">
      <w:pPr/>
      <w:tblPr/>
      <w:tcPr>
        <w:tcBorders/>
      </w:tcPr>
    </w:tblStylePr>
    <w:tblStylePr w:type="lastCol">
      <w:pPr/>
      <w:tblPr/>
      <w:tcPr>
        <w:tcBorders/>
      </w:tcPr>
    </w:tblStylePr>
    <w:tblStylePr w:type="band1Vert">
      <w:pPr/>
      <w:tblPr/>
      <w:tcPr>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Rule="auto" w:line="240"/>
      </w:pPr>
      <w:rPr>
        <w:b/>
        <w:bCs/>
      </w:rPr>
      <w:tblPr/>
      <w:tcPr>
        <w:tcBorders>
          <w:top w:val="single" w:sz="8" w:space="0" w:color="000000"/>
          <w:left w:val="none" w:sz="4" w:space="0" w:color="000000"/>
          <w:bottom w:val="single" w:sz="8" w:space="0" w:color="000000"/>
          <w:right w:val="none" w:sz="4" w:space="0" w:color="000000"/>
        </w:tcBorders>
      </w:tcPr>
    </w:tblStylePr>
    <w:tblStylePr w:type="band1Horz">
      <w:pPr/>
      <w:tblPr/>
      <w:tcPr>
        <w:tcBorders>
          <w:left w:val="none" w:sz="4" w:space="0" w:color="000000"/>
          <w:right w:val="none" w:sz="4" w:space="0" w:color="000000"/>
        </w:tcBorders>
        <w:shd w:val="clear" w:color="auto" w:fill="c0c0c0"/>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left w:val="none" w:sz="4" w:space="0" w:color="000000"/>
          <w:right w:val="none" w:sz="4" w:space="0" w:color="000000"/>
        </w:tcBorders>
        <w:shd w:val="clear" w:color="auto" w:fill="c0c0c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rPr>
      <w:tblPr/>
      <w:tcPr>
        <w:tcBorders>
          <w:top w:val="single" w:sz="8" w:space="0" w:color="4f81bd"/>
          <w:left w:val="none" w:sz="4" w:space="0" w:color="000000"/>
          <w:bottom w:val="single" w:sz="8" w:space="0" w:color="4f81bd"/>
          <w:right w:val="none" w:sz="4" w:space="0" w:color="000000"/>
        </w:tcBorders>
      </w:tcPr>
    </w:tblStylePr>
    <w:tblStylePr w:type="lastRow">
      <w:pPr>
        <w:spacing w:before="0" w:after="0" w:lineRule="auto" w:line="240"/>
      </w:pPr>
      <w:rPr>
        <w:b/>
        <w:bCs/>
      </w:rPr>
      <w:tblPr/>
      <w:tcPr>
        <w:tcBorders>
          <w:top w:val="single" w:sz="8" w:space="0" w:color="4f81bd"/>
          <w:left w:val="none" w:sz="4" w:space="0" w:color="000000"/>
          <w:bottom w:val="single" w:sz="8" w:space="0" w:color="4f81bd"/>
          <w:right w:val="none" w:sz="4" w:space="0" w:color="000000"/>
        </w:tcBorders>
      </w:tcPr>
    </w:tblStylePr>
    <w:tblStylePr w:type="band1Horz">
      <w:pPr/>
      <w:tblPr/>
      <w:tcPr>
        <w:tcBorders>
          <w:left w:val="none" w:sz="4" w:space="0" w:color="000000"/>
          <w:right w:val="none" w:sz="4" w:space="0" w:color="000000"/>
        </w:tcBorders>
        <w:shd w:val="clear" w:color="auto" w:fill="d3dfee"/>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left w:val="none" w:sz="4" w:space="0" w:color="000000"/>
          <w:right w:val="none" w:sz="4" w:space="0" w:color="000000"/>
        </w:tcBorders>
        <w:shd w:val="clear" w:color="auto" w:fill="d3dfee"/>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rPr>
      <w:tblPr/>
      <w:tcPr>
        <w:tcBorders>
          <w:top w:val="single" w:sz="8" w:space="0" w:color="c0504d"/>
          <w:left w:val="none" w:sz="4" w:space="0" w:color="000000"/>
          <w:bottom w:val="single" w:sz="8" w:space="0" w:color="c0504d"/>
          <w:right w:val="none" w:sz="4" w:space="0" w:color="000000"/>
        </w:tcBorders>
      </w:tcPr>
    </w:tblStylePr>
    <w:tblStylePr w:type="lastRow">
      <w:pPr>
        <w:spacing w:before="0" w:after="0" w:lineRule="auto" w:line="240"/>
      </w:pPr>
      <w:rPr>
        <w:b/>
        <w:bCs/>
      </w:rPr>
      <w:tblPr/>
      <w:tcPr>
        <w:tcBorders>
          <w:top w:val="single" w:sz="8" w:space="0" w:color="c0504d"/>
          <w:left w:val="none" w:sz="4" w:space="0" w:color="000000"/>
          <w:bottom w:val="single" w:sz="8" w:space="0" w:color="c0504d"/>
          <w:right w:val="none" w:sz="4" w:space="0" w:color="000000"/>
        </w:tcBorders>
      </w:tcPr>
    </w:tblStylePr>
    <w:tblStylePr w:type="band1Horz">
      <w:pPr/>
      <w:tblPr/>
      <w:tcPr>
        <w:tcBorders>
          <w:left w:val="none" w:sz="4" w:space="0" w:color="000000"/>
          <w:right w:val="none" w:sz="4" w:space="0" w:color="000000"/>
        </w:tcBorders>
        <w:shd w:val="clear" w:color="auto" w:fill="efd3d2"/>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left w:val="none" w:sz="4" w:space="0" w:color="000000"/>
          <w:right w:val="none" w:sz="4" w:space="0" w:color="000000"/>
        </w:tcBorders>
        <w:shd w:val="clear" w:color="auto" w:fill="efd3d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Rule="auto" w:line="240"/>
      </w:pPr>
      <w:rPr>
        <w:b/>
        <w:bCs/>
      </w:rPr>
      <w:tblPr/>
      <w:tcPr>
        <w:tcBorders>
          <w:top w:val="single" w:sz="8" w:space="0" w:color="9bbb59"/>
          <w:left w:val="none" w:sz="4" w:space="0" w:color="000000"/>
          <w:bottom w:val="single" w:sz="8" w:space="0" w:color="9bbb59"/>
          <w:right w:val="none" w:sz="4" w:space="0" w:color="000000"/>
        </w:tcBorders>
      </w:tcPr>
    </w:tblStylePr>
    <w:tblStylePr w:type="band1Horz">
      <w:pPr/>
      <w:tblPr/>
      <w:tcPr>
        <w:tcBorders>
          <w:left w:val="none" w:sz="4" w:space="0" w:color="000000"/>
          <w:right w:val="none" w:sz="4" w:space="0" w:color="000000"/>
        </w:tcBorders>
        <w:shd w:val="clear" w:color="auto" w:fill="e6eed5"/>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left w:val="none" w:sz="4" w:space="0" w:color="000000"/>
          <w:right w:val="none" w:sz="4" w:space="0" w:color="000000"/>
        </w:tcBorders>
        <w:shd w:val="clear" w:color="auto" w:fill="e6eed5"/>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rPr>
      <w:tblPr/>
      <w:tcPr>
        <w:tcBorders>
          <w:top w:val="single" w:sz="8" w:space="0" w:color="8064a2"/>
          <w:left w:val="none" w:sz="4" w:space="0" w:color="000000"/>
          <w:bottom w:val="single" w:sz="8" w:space="0" w:color="8064a2"/>
          <w:right w:val="none" w:sz="4" w:space="0" w:color="000000"/>
        </w:tcBorders>
      </w:tcPr>
    </w:tblStylePr>
    <w:tblStylePr w:type="lastRow">
      <w:pPr>
        <w:spacing w:before="0" w:after="0" w:lineRule="auto" w:line="240"/>
      </w:pPr>
      <w:rPr>
        <w:b/>
        <w:bCs/>
      </w:rPr>
      <w:tblPr/>
      <w:tcPr>
        <w:tcBorders>
          <w:top w:val="single" w:sz="8" w:space="0" w:color="8064a2"/>
          <w:left w:val="none" w:sz="4" w:space="0" w:color="000000"/>
          <w:bottom w:val="single" w:sz="8" w:space="0" w:color="8064a2"/>
          <w:right w:val="none" w:sz="4" w:space="0" w:color="000000"/>
        </w:tcBorders>
      </w:tcPr>
    </w:tblStylePr>
    <w:tblStylePr w:type="band1Horz">
      <w:pPr/>
      <w:tblPr/>
      <w:tcPr>
        <w:tcBorders>
          <w:left w:val="none" w:sz="4" w:space="0" w:color="000000"/>
          <w:right w:val="none" w:sz="4" w:space="0" w:color="000000"/>
        </w:tcBorders>
        <w:shd w:val="clear" w:color="auto" w:fill="dfd8e8"/>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left w:val="none" w:sz="4" w:space="0" w:color="000000"/>
          <w:right w:val="none" w:sz="4" w:space="0" w:color="000000"/>
        </w:tcBorders>
        <w:shd w:val="clear" w:color="auto" w:fill="dfd8e8"/>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rPr>
      <w:tblPr/>
      <w:tcPr>
        <w:tcBorders>
          <w:top w:val="single" w:sz="8" w:space="0" w:color="4bacc6"/>
          <w:left w:val="none" w:sz="4" w:space="0" w:color="000000"/>
          <w:bottom w:val="single" w:sz="8" w:space="0" w:color="4bacc6"/>
          <w:right w:val="none" w:sz="4" w:space="0" w:color="000000"/>
        </w:tcBorders>
      </w:tcPr>
    </w:tblStylePr>
    <w:tblStylePr w:type="lastRow">
      <w:pPr>
        <w:spacing w:before="0" w:after="0" w:lineRule="auto" w:line="240"/>
      </w:pPr>
      <w:rPr>
        <w:b/>
        <w:bCs/>
      </w:rPr>
      <w:tblPr/>
      <w:tcPr>
        <w:tcBorders>
          <w:top w:val="single" w:sz="8" w:space="0" w:color="4bacc6"/>
          <w:left w:val="none" w:sz="4" w:space="0" w:color="000000"/>
          <w:bottom w:val="single" w:sz="8" w:space="0" w:color="4bacc6"/>
          <w:right w:val="none" w:sz="4" w:space="0" w:color="000000"/>
        </w:tcBorders>
      </w:tcPr>
    </w:tblStylePr>
    <w:tblStylePr w:type="band1Horz">
      <w:pPr/>
      <w:tblPr/>
      <w:tcPr>
        <w:tcBorders>
          <w:left w:val="none" w:sz="4" w:space="0" w:color="000000"/>
          <w:right w:val="none" w:sz="4" w:space="0" w:color="000000"/>
        </w:tcBorders>
        <w:shd w:val="clear" w:color="auto" w:fill="d2eaf1"/>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left w:val="none" w:sz="4" w:space="0" w:color="000000"/>
          <w:right w:val="none" w:sz="4" w:space="0" w:color="000000"/>
        </w:tcBorders>
        <w:shd w:val="clear" w:color="auto" w:fill="d2eaf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rPr>
      <w:tblPr/>
      <w:tcPr>
        <w:tcBorders>
          <w:top w:val="single" w:sz="8" w:space="0" w:color="f79646"/>
          <w:left w:val="none" w:sz="4" w:space="0" w:color="000000"/>
          <w:bottom w:val="single" w:sz="8" w:space="0" w:color="f79646"/>
          <w:right w:val="none" w:sz="4" w:space="0" w:color="000000"/>
        </w:tcBorders>
      </w:tcPr>
    </w:tblStylePr>
    <w:tblStylePr w:type="lastRow">
      <w:pPr>
        <w:spacing w:before="0" w:after="0" w:lineRule="auto" w:line="240"/>
      </w:pPr>
      <w:rPr>
        <w:b/>
        <w:bCs/>
      </w:rPr>
      <w:tblPr/>
      <w:tcPr>
        <w:tcBorders>
          <w:top w:val="single" w:sz="8" w:space="0" w:color="f79646"/>
          <w:left w:val="none" w:sz="4" w:space="0" w:color="000000"/>
          <w:bottom w:val="single" w:sz="8" w:space="0" w:color="f79646"/>
          <w:right w:val="none" w:sz="4" w:space="0" w:color="000000"/>
        </w:tcBorders>
      </w:tcPr>
    </w:tblStylePr>
    <w:tblStylePr w:type="band1Horz">
      <w:pPr/>
      <w:tblPr/>
      <w:tcPr>
        <w:tcBorders>
          <w:left w:val="none" w:sz="4" w:space="0" w:color="000000"/>
          <w:right w:val="none" w:sz="4" w:space="0" w:color="000000"/>
        </w:tcBorders>
        <w:shd w:val="clear" w:color="auto" w:fill="fde4d0"/>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left w:val="none" w:sz="4" w:space="0" w:color="000000"/>
          <w:right w:val="none" w:sz="4" w:space="0" w:color="000000"/>
        </w:tcBorders>
        <w:shd w:val="clear" w:color="auto" w:fill="fde4d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sing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sing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sing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sing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sing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sing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sing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rFonts w:ascii="Calibri" w:cs="Arial" w:eastAsia="Arial" w:hAnsi="Calibri"/>
        <w:b/>
        <w:bCs/>
      </w:rPr>
      <w:tblPr/>
      <w:tcPr>
        <w:tcBorders>
          <w:top w:val="single" w:sz="8" w:space="0" w:color="000000"/>
          <w:left w:val="single" w:sz="8" w:space="0" w:color="000000"/>
          <w:bottom w:val="single" w:sz="18" w:space="0" w:color="000000"/>
          <w:right w:val="single" w:sz="8" w:space="0" w:color="000000"/>
        </w:tcBorders>
      </w:tcPr>
    </w:tblStylePr>
    <w:tblStylePr w:type="lastRow">
      <w:pPr>
        <w:spacing w:before="0" w:after="0" w:lineRule="auto" w:line="240"/>
      </w:pPr>
      <w:rPr>
        <w:rFonts w:ascii="Calibri" w:cs="Arial" w:eastAsia="Arial" w:hAnsi="Calibri"/>
        <w:b/>
        <w:bCs/>
      </w:rPr>
      <w:tblPr/>
      <w:tcPr>
        <w:tcBorders>
          <w:top w:val="sing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tcBorders>
      </w:tcPr>
    </w:tblStylePr>
    <w:tblStylePr w:type="firstCol">
      <w:pPr/>
      <w:rPr>
        <w:rFonts w:ascii="Calibri" w:cs="Arial" w:eastAsia="Arial" w:hAnsi="Calibri"/>
        <w:b/>
        <w:bCs/>
      </w:rPr>
      <w:tblPr/>
      <w:tcPr>
        <w:tcBorders/>
      </w:tcPr>
    </w:tblStylePr>
    <w:tblStylePr w:type="lastCol">
      <w:pPr/>
      <w:rPr>
        <w:rFonts w:ascii="Calibri" w:cs="Arial" w:eastAsia="Arial"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rFonts w:ascii="Calibri" w:cs="Arial" w:eastAsia="Arial" w:hAnsi="Calibri"/>
        <w:b/>
        <w:bCs/>
      </w:rPr>
      <w:tblPr/>
      <w:tcPr>
        <w:tcBorders>
          <w:top w:val="single" w:sz="8" w:space="0" w:color="4f81bd"/>
          <w:left w:val="single" w:sz="8" w:space="0" w:color="4f81bd"/>
          <w:bottom w:val="single" w:sz="18" w:space="0" w:color="4f81bd"/>
          <w:right w:val="single" w:sz="8" w:space="0" w:color="4f81bd"/>
        </w:tcBorders>
      </w:tcPr>
    </w:tblStylePr>
    <w:tblStylePr w:type="lastRow">
      <w:pPr>
        <w:spacing w:before="0" w:after="0" w:lineRule="auto" w:line="240"/>
      </w:pPr>
      <w:rPr>
        <w:rFonts w:ascii="Calibri" w:cs="Arial" w:eastAsia="Arial" w:hAnsi="Calibri"/>
        <w:b/>
        <w:bCs/>
      </w:rPr>
      <w:tblPr/>
      <w:tcPr>
        <w:tcBorders>
          <w:top w:val="sing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tcBorders>
      </w:tcPr>
    </w:tblStylePr>
    <w:tblStylePr w:type="firstCol">
      <w:pPr/>
      <w:rPr>
        <w:rFonts w:ascii="Calibri" w:cs="Arial" w:eastAsia="Arial" w:hAnsi="Calibri"/>
        <w:b/>
        <w:bCs/>
      </w:rPr>
      <w:tblPr/>
      <w:tcPr>
        <w:tcBorders/>
      </w:tcPr>
    </w:tblStylePr>
    <w:tblStylePr w:type="lastCol">
      <w:pPr/>
      <w:rPr>
        <w:rFonts w:ascii="Calibri" w:cs="Arial" w:eastAsia="Arial"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rFonts w:ascii="Calibri" w:cs="Arial" w:eastAsia="Arial" w:hAnsi="Calibri"/>
        <w:b/>
        <w:bCs/>
      </w:rPr>
      <w:tblPr/>
      <w:tcPr>
        <w:tcBorders>
          <w:top w:val="single" w:sz="8" w:space="0" w:color="c0504d"/>
          <w:left w:val="single" w:sz="8" w:space="0" w:color="c0504d"/>
          <w:bottom w:val="single" w:sz="18" w:space="0" w:color="c0504d"/>
          <w:right w:val="single" w:sz="8" w:space="0" w:color="c0504d"/>
        </w:tcBorders>
      </w:tcPr>
    </w:tblStylePr>
    <w:tblStylePr w:type="lastRow">
      <w:pPr>
        <w:spacing w:before="0" w:after="0" w:lineRule="auto" w:line="240"/>
      </w:pPr>
      <w:rPr>
        <w:rFonts w:ascii="Calibri" w:cs="Arial" w:eastAsia="Arial" w:hAnsi="Calibri"/>
        <w:b/>
        <w:bCs/>
      </w:rPr>
      <w:tblPr/>
      <w:tcPr>
        <w:tcBorders>
          <w:top w:val="sing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tcBorders>
      </w:tcPr>
    </w:tblStylePr>
    <w:tblStylePr w:type="firstCol">
      <w:pPr/>
      <w:rPr>
        <w:rFonts w:ascii="Calibri" w:cs="Arial" w:eastAsia="Arial" w:hAnsi="Calibri"/>
        <w:b/>
        <w:bCs/>
      </w:rPr>
      <w:tblPr/>
      <w:tcPr>
        <w:tcBorders/>
      </w:tcPr>
    </w:tblStylePr>
    <w:tblStylePr w:type="lastCol">
      <w:pPr/>
      <w:rPr>
        <w:rFonts w:ascii="Calibri" w:cs="Arial" w:eastAsia="Arial"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rFonts w:ascii="Calibri" w:cs="Arial" w:eastAsia="Arial" w:hAnsi="Calibri"/>
        <w:b/>
        <w:bCs/>
      </w:rPr>
      <w:tblPr/>
      <w:tcPr>
        <w:tcBorders>
          <w:top w:val="single" w:sz="8" w:space="0" w:color="9bbb59"/>
          <w:left w:val="single" w:sz="8" w:space="0" w:color="9bbb59"/>
          <w:bottom w:val="single" w:sz="18" w:space="0" w:color="9bbb59"/>
          <w:right w:val="single" w:sz="8" w:space="0" w:color="9bbb59"/>
        </w:tcBorders>
      </w:tcPr>
    </w:tblStylePr>
    <w:tblStylePr w:type="lastRow">
      <w:pPr>
        <w:spacing w:before="0" w:after="0" w:lineRule="auto" w:line="240"/>
      </w:pPr>
      <w:rPr>
        <w:rFonts w:ascii="Calibri" w:cs="Arial" w:eastAsia="Arial" w:hAnsi="Calibri"/>
        <w:b/>
        <w:bCs/>
      </w:rPr>
      <w:tblPr/>
      <w:tcPr>
        <w:tcBorders>
          <w:top w:val="sing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tcBorders>
      </w:tcPr>
    </w:tblStylePr>
    <w:tblStylePr w:type="firstCol">
      <w:pPr/>
      <w:rPr>
        <w:rFonts w:ascii="Calibri" w:cs="Arial" w:eastAsia="Arial" w:hAnsi="Calibri"/>
        <w:b/>
        <w:bCs/>
      </w:rPr>
      <w:tblPr/>
      <w:tcPr>
        <w:tcBorders/>
      </w:tcPr>
    </w:tblStylePr>
    <w:tblStylePr w:type="lastCol">
      <w:pPr/>
      <w:rPr>
        <w:rFonts w:ascii="Calibri" w:cs="Arial" w:eastAsia="Arial"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rFonts w:ascii="Calibri" w:cs="Arial" w:eastAsia="Arial" w:hAnsi="Calibri"/>
        <w:b/>
        <w:bCs/>
      </w:rPr>
      <w:tblPr/>
      <w:tcPr>
        <w:tcBorders>
          <w:top w:val="single" w:sz="8" w:space="0" w:color="8064a2"/>
          <w:left w:val="single" w:sz="8" w:space="0" w:color="8064a2"/>
          <w:bottom w:val="single" w:sz="18" w:space="0" w:color="8064a2"/>
          <w:right w:val="single" w:sz="8" w:space="0" w:color="8064a2"/>
        </w:tcBorders>
      </w:tcPr>
    </w:tblStylePr>
    <w:tblStylePr w:type="lastRow">
      <w:pPr>
        <w:spacing w:before="0" w:after="0" w:lineRule="auto" w:line="240"/>
      </w:pPr>
      <w:rPr>
        <w:rFonts w:ascii="Calibri" w:cs="Arial" w:eastAsia="Arial" w:hAnsi="Calibri"/>
        <w:b/>
        <w:bCs/>
      </w:rPr>
      <w:tblPr/>
      <w:tcPr>
        <w:tcBorders>
          <w:top w:val="sing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tcBorders>
      </w:tcPr>
    </w:tblStylePr>
    <w:tblStylePr w:type="firstCol">
      <w:pPr/>
      <w:rPr>
        <w:rFonts w:ascii="Calibri" w:cs="Arial" w:eastAsia="Arial" w:hAnsi="Calibri"/>
        <w:b/>
        <w:bCs/>
      </w:rPr>
      <w:tblPr/>
      <w:tcPr>
        <w:tcBorders/>
      </w:tcPr>
    </w:tblStylePr>
    <w:tblStylePr w:type="lastCol">
      <w:pPr/>
      <w:rPr>
        <w:rFonts w:ascii="Calibri" w:cs="Arial" w:eastAsia="Arial"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rFonts w:ascii="Calibri" w:cs="Arial" w:eastAsia="Arial" w:hAnsi="Calibri"/>
        <w:b/>
        <w:bCs/>
      </w:rPr>
      <w:tblPr/>
      <w:tcPr>
        <w:tcBorders>
          <w:top w:val="single" w:sz="8" w:space="0" w:color="4bacc6"/>
          <w:left w:val="single" w:sz="8" w:space="0" w:color="4bacc6"/>
          <w:bottom w:val="single" w:sz="18" w:space="0" w:color="4bacc6"/>
          <w:right w:val="single" w:sz="8" w:space="0" w:color="4bacc6"/>
        </w:tcBorders>
      </w:tcPr>
    </w:tblStylePr>
    <w:tblStylePr w:type="lastRow">
      <w:pPr>
        <w:spacing w:before="0" w:after="0" w:lineRule="auto" w:line="240"/>
      </w:pPr>
      <w:rPr>
        <w:rFonts w:ascii="Calibri" w:cs="Arial" w:eastAsia="Arial" w:hAnsi="Calibri"/>
        <w:b/>
        <w:bCs/>
      </w:rPr>
      <w:tblPr/>
      <w:tcPr>
        <w:tcBorders>
          <w:top w:val="sing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tcBorders>
      </w:tcPr>
    </w:tblStylePr>
    <w:tblStylePr w:type="firstCol">
      <w:pPr/>
      <w:rPr>
        <w:rFonts w:ascii="Calibri" w:cs="Arial" w:eastAsia="Arial" w:hAnsi="Calibri"/>
        <w:b/>
        <w:bCs/>
      </w:rPr>
      <w:tblPr/>
      <w:tcPr>
        <w:tcBorders/>
      </w:tcPr>
    </w:tblStylePr>
    <w:tblStylePr w:type="lastCol">
      <w:pPr/>
      <w:rPr>
        <w:rFonts w:ascii="Calibri" w:cs="Arial" w:eastAsia="Arial"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rFonts w:ascii="Calibri" w:cs="Arial" w:eastAsia="Arial" w:hAnsi="Calibri"/>
        <w:b/>
        <w:bCs/>
      </w:rPr>
      <w:tblPr/>
      <w:tcPr>
        <w:tcBorders>
          <w:top w:val="single" w:sz="8" w:space="0" w:color="f79646"/>
          <w:left w:val="single" w:sz="8" w:space="0" w:color="f79646"/>
          <w:bottom w:val="single" w:sz="18" w:space="0" w:color="f79646"/>
          <w:right w:val="single" w:sz="8" w:space="0" w:color="f79646"/>
        </w:tcBorders>
      </w:tcPr>
    </w:tblStylePr>
    <w:tblStylePr w:type="lastRow">
      <w:pPr>
        <w:spacing w:before="0" w:after="0" w:lineRule="auto" w:line="240"/>
      </w:pPr>
      <w:rPr>
        <w:rFonts w:ascii="Calibri" w:cs="Arial" w:eastAsia="Arial" w:hAnsi="Calibri"/>
        <w:b/>
        <w:bCs/>
      </w:rPr>
      <w:tblPr/>
      <w:tcPr>
        <w:tcBorders>
          <w:top w:val="sing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tcBorders>
      </w:tcPr>
    </w:tblStylePr>
    <w:tblStylePr w:type="firstCol">
      <w:pPr/>
      <w:rPr>
        <w:rFonts w:ascii="Calibri" w:cs="Arial" w:eastAsia="Arial" w:hAnsi="Calibri"/>
        <w:b/>
        <w:bCs/>
      </w:rPr>
      <w:tblPr/>
      <w:tcPr>
        <w:tcBorders/>
      </w:tcPr>
    </w:tblStylePr>
    <w:tblStylePr w:type="lastCol">
      <w:pPr/>
      <w:rPr>
        <w:rFonts w:ascii="Calibri" w:cs="Arial" w:eastAsia="Arial"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Rule="auto" w:line="240"/>
      </w:pPr>
      <w:rPr>
        <w:b/>
        <w:bCs/>
      </w:rPr>
      <w:tblPr/>
      <w:tcPr>
        <w:tcBorders>
          <w:top w:val="single" w:sz="6" w:space="0" w:color="404040"/>
          <w:left w:val="single" w:sz="8" w:space="0" w:color="404040"/>
          <w:bottom w:val="single" w:sz="8" w:space="0" w:color="404040"/>
          <w:right w:val="single" w:sz="8" w:space="0" w:color="404040"/>
        </w:tcBorders>
      </w:tcPr>
    </w:tblStylePr>
    <w:tblStylePr w:type="band1Horz">
      <w:pPr/>
      <w:tblPr/>
      <w:tcPr>
        <w:tcBorders/>
        <w:shd w:val="clear" w:color="auto" w:fill="c0c0c0"/>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c0c0c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tcBorders>
        <w:shd w:val="clear" w:color="auto" w:fill="4f81bd"/>
      </w:tcPr>
    </w:tblStylePr>
    <w:tblStylePr w:type="lastRow">
      <w:pPr>
        <w:spacing w:before="0" w:after="0" w:lineRule="auto" w:line="240"/>
      </w:pPr>
      <w:rPr>
        <w:b/>
        <w:bCs/>
      </w:rPr>
      <w:tblPr/>
      <w:tcPr>
        <w:tcBorders>
          <w:top w:val="single" w:sz="6" w:space="0" w:color="7ba0cd"/>
          <w:left w:val="single" w:sz="8" w:space="0" w:color="7ba0cd"/>
          <w:bottom w:val="single" w:sz="8" w:space="0" w:color="7ba0cd"/>
          <w:right w:val="single" w:sz="8" w:space="0" w:color="7ba0cd"/>
        </w:tcBorders>
      </w:tcPr>
    </w:tblStylePr>
    <w:tblStylePr w:type="band1Horz">
      <w:pPr/>
      <w:tblPr/>
      <w:tcPr>
        <w:tcBorders/>
        <w:shd w:val="clear" w:color="auto" w:fill="d3dfee"/>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d3dfee"/>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tcBorders>
        <w:shd w:val="clear" w:color="auto" w:fill="c0504d"/>
      </w:tcPr>
    </w:tblStylePr>
    <w:tblStylePr w:type="lastRow">
      <w:pPr>
        <w:spacing w:before="0" w:after="0" w:lineRule="auto" w:line="240"/>
      </w:pPr>
      <w:rPr>
        <w:b/>
        <w:bCs/>
      </w:rPr>
      <w:tblPr/>
      <w:tcPr>
        <w:tcBorders>
          <w:top w:val="single" w:sz="6" w:space="0" w:color="cf7b79"/>
          <w:left w:val="single" w:sz="8" w:space="0" w:color="cf7b79"/>
          <w:bottom w:val="single" w:sz="8" w:space="0" w:color="cf7b79"/>
          <w:right w:val="single" w:sz="8" w:space="0" w:color="cf7b79"/>
        </w:tcBorders>
      </w:tcPr>
    </w:tblStylePr>
    <w:tblStylePr w:type="band1Horz">
      <w:pPr/>
      <w:tblPr/>
      <w:tcPr>
        <w:tcBorders/>
        <w:shd w:val="clear" w:color="auto" w:fill="efd3d2"/>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efd3d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tcBorders>
        <w:shd w:val="clear" w:color="auto" w:fill="9bbb59"/>
      </w:tcPr>
    </w:tblStylePr>
    <w:tblStylePr w:type="lastRow">
      <w:pPr>
        <w:spacing w:before="0" w:after="0" w:lineRule="auto" w:line="240"/>
      </w:pPr>
      <w:rPr>
        <w:b/>
        <w:bCs/>
      </w:rPr>
      <w:tblPr/>
      <w:tcPr>
        <w:tcBorders>
          <w:top w:val="single" w:sz="6" w:space="0" w:color="b3cc82"/>
          <w:left w:val="single" w:sz="8" w:space="0" w:color="b3cc82"/>
          <w:bottom w:val="single" w:sz="8" w:space="0" w:color="b3cc82"/>
          <w:right w:val="single" w:sz="8" w:space="0" w:color="b3cc82"/>
        </w:tcBorders>
      </w:tcPr>
    </w:tblStylePr>
    <w:tblStylePr w:type="band1Horz">
      <w:pPr/>
      <w:tblPr/>
      <w:tcPr>
        <w:tcBorders/>
        <w:shd w:val="clear" w:color="auto" w:fill="e6eed5"/>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e6eed5"/>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tcBorders>
        <w:shd w:val="clear" w:color="auto" w:fill="8064a2"/>
      </w:tcPr>
    </w:tblStylePr>
    <w:tblStylePr w:type="lastRow">
      <w:pPr>
        <w:spacing w:before="0" w:after="0" w:lineRule="auto" w:line="240"/>
      </w:pPr>
      <w:rPr>
        <w:b/>
        <w:bCs/>
      </w:rPr>
      <w:tblPr/>
      <w:tcPr>
        <w:tcBorders>
          <w:top w:val="single" w:sz="6" w:space="0" w:color="9f8ab9"/>
          <w:left w:val="single" w:sz="8" w:space="0" w:color="9f8ab9"/>
          <w:bottom w:val="single" w:sz="8" w:space="0" w:color="9f8ab9"/>
          <w:right w:val="single" w:sz="8" w:space="0" w:color="9f8ab9"/>
        </w:tcBorders>
      </w:tcPr>
    </w:tblStylePr>
    <w:tblStylePr w:type="band1Horz">
      <w:pPr/>
      <w:tblPr/>
      <w:tcPr>
        <w:tcBorders/>
        <w:shd w:val="clear" w:color="auto" w:fill="dfd8e8"/>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dfd8e8"/>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tcBorders>
        <w:shd w:val="clear" w:color="auto" w:fill="4bacc6"/>
      </w:tcPr>
    </w:tblStylePr>
    <w:tblStylePr w:type="lastRow">
      <w:pPr>
        <w:spacing w:before="0" w:after="0" w:lineRule="auto" w:line="240"/>
      </w:pPr>
      <w:rPr>
        <w:b/>
        <w:bCs/>
      </w:rPr>
      <w:tblPr/>
      <w:tcPr>
        <w:tcBorders>
          <w:top w:val="single" w:sz="6" w:space="0" w:color="78c0d4"/>
          <w:left w:val="single" w:sz="8" w:space="0" w:color="78c0d4"/>
          <w:bottom w:val="single" w:sz="8" w:space="0" w:color="78c0d4"/>
          <w:right w:val="single" w:sz="8" w:space="0" w:color="78c0d4"/>
        </w:tcBorders>
      </w:tcPr>
    </w:tblStylePr>
    <w:tblStylePr w:type="band1Horz">
      <w:pPr/>
      <w:tblPr/>
      <w:tcPr>
        <w:tcBorders/>
        <w:shd w:val="clear" w:color="auto" w:fill="d2eaf1"/>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d2eaf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tcBorders>
        <w:shd w:val="clear" w:color="auto" w:fill="f79646"/>
      </w:tcPr>
    </w:tblStylePr>
    <w:tblStylePr w:type="lastRow">
      <w:pPr>
        <w:spacing w:before="0" w:after="0" w:lineRule="auto" w:line="240"/>
      </w:pPr>
      <w:rPr>
        <w:b/>
        <w:bCs/>
      </w:rPr>
      <w:tblPr/>
      <w:tcPr>
        <w:tcBorders>
          <w:top w:val="single" w:sz="6" w:space="0" w:color="f9b074"/>
          <w:left w:val="single" w:sz="8" w:space="0" w:color="f9b074"/>
          <w:bottom w:val="single" w:sz="8" w:space="0" w:color="f9b074"/>
          <w:right w:val="single" w:sz="8" w:space="0" w:color="f9b074"/>
        </w:tcBorders>
      </w:tcPr>
    </w:tblStylePr>
    <w:tblStylePr w:type="band1Horz">
      <w:pPr/>
      <w:tblPr/>
      <w:tcPr>
        <w:tcBorders/>
        <w:shd w:val="clear" w:color="auto" w:fill="fde4d0"/>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fde4d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000000"/>
      </w:tcPr>
    </w:tblStylePr>
    <w:tblStylePr w:type="lastRow">
      <w:pPr>
        <w:spacing w:before="0" w:after="0" w:lineRule="auto" w:line="240"/>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band1Horz">
      <w:pPr/>
      <w:tblPr/>
      <w:tcPr>
        <w:tcBorders/>
        <w:shd w:val="clear" w:color="auto" w:fill="d8d8d8"/>
      </w:tcPr>
    </w:tblStylePr>
    <w:tblStylePr w:type="band2Horz">
      <w:pPr/>
      <w:tblPr/>
      <w:tcPr>
        <w:tcBorders/>
      </w:tcPr>
    </w:tblStylePr>
    <w:tblStylePr w:type="firstCol">
      <w:pPr/>
      <w:rPr>
        <w:b/>
        <w:bCs/>
        <w:color w:val="ffffff"/>
      </w:rPr>
      <w:tblPr/>
      <w:tcPr>
        <w:tcBorders>
          <w:top w:val="none" w:sz="4" w:space="0" w:color="000000"/>
          <w:left w:val="none" w:sz="4" w:space="0" w:color="000000"/>
          <w:bottom w:val="single" w:sz="18" w:space="0" w:color="000000"/>
          <w:right w:val="none" w:sz="4" w:space="0" w:color="000000"/>
        </w:tcBorders>
        <w:shd w:val="clear" w:color="auto" w:fill="000000"/>
      </w:tcPr>
    </w:tblStylePr>
    <w:tblStylePr w:type="lastCol">
      <w:pPr/>
      <w:rPr>
        <w:b/>
        <w:bCs/>
        <w:color w:val="ffffff"/>
      </w:rPr>
      <w:tblPr/>
      <w:tcPr>
        <w:tcBorders>
          <w:left w:val="none" w:sz="4" w:space="0" w:color="000000"/>
          <w:right w:val="none" w:sz="4" w:space="0" w:color="000000"/>
        </w:tcBorders>
        <w:shd w:val="clear" w:color="auto" w:fill="000000"/>
      </w:tcPr>
    </w:tblStylePr>
    <w:tblStylePr w:type="band1Vert">
      <w:pPr/>
      <w:tblPr/>
      <w:tcPr>
        <w:tcBorders>
          <w:left w:val="none" w:sz="4" w:space="0" w:color="000000"/>
          <w:right w:val="none" w:sz="4" w:space="0" w:color="000000"/>
        </w:tcBorders>
        <w:shd w:val="clear" w:color="auto" w:fill="d8d8d8"/>
      </w:tcPr>
    </w:tblStylePr>
    <w:tblStylePr w:type="band2Vert">
      <w:pPr/>
      <w:tblPr/>
      <w:tcPr>
        <w:tcBorders/>
      </w:tcPr>
    </w:tblStylePr>
    <w:tblStylePr w:type="neCell">
      <w:pPr/>
      <w:tblPr/>
      <w:tcPr>
        <w:tcBorders>
          <w:top w:val="single" w:sz="18" w:space="0" w:color="000000"/>
          <w:left w:val="none" w:sz="4" w:space="0" w:color="000000"/>
          <w:bottom w:val="single" w:sz="18" w:space="0" w:color="000000"/>
          <w:right w:val="none" w:sz="4" w:space="0" w:color="000000"/>
        </w:tcBorders>
      </w:tcPr>
    </w:tblStylePr>
    <w:tblStylePr w:type="nwCell">
      <w:pPr/>
      <w:rPr>
        <w:color w:val="ffffff"/>
      </w:rPr>
      <w:tblPr/>
      <w:tcPr>
        <w:tcBorders>
          <w:top w:val="single" w:sz="18" w:space="0" w:color="000000"/>
          <w:left w:val="none" w:sz="4" w:space="0" w:color="000000"/>
          <w:bottom w:val="single" w:sz="18" w:space="0" w:color="000000"/>
          <w:right w:val="none" w:sz="4" w:space="0" w:color="000000"/>
        </w:tcBorders>
      </w:tcPr>
    </w:tblStylePr>
    <w:tblStylePr w:type="seCell">
      <w:pPr/>
      <w:tblPr/>
      <w:tcPr>
        <w:tcBorders/>
      </w:tcPr>
    </w:tblStylePr>
    <w:tblStylePr w:type="swCell">
      <w:pPr/>
      <w:tblPr/>
      <w:tcPr>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4f81bd"/>
      </w:tcPr>
    </w:tblStylePr>
    <w:tblStylePr w:type="lastRow">
      <w:pPr>
        <w:spacing w:before="0" w:after="0" w:lineRule="auto" w:line="240"/>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band1Horz">
      <w:pPr/>
      <w:tblPr/>
      <w:tcPr>
        <w:tcBorders/>
        <w:shd w:val="clear" w:color="auto" w:fill="d8d8d8"/>
      </w:tcPr>
    </w:tblStylePr>
    <w:tblStylePr w:type="band2Horz">
      <w:pPr/>
      <w:tblPr/>
      <w:tcPr>
        <w:tcBorders/>
      </w:tcPr>
    </w:tblStylePr>
    <w:tblStylePr w:type="firstCol">
      <w:pPr/>
      <w:rPr>
        <w:b/>
        <w:bCs/>
        <w:color w:val="ffffff"/>
      </w:rPr>
      <w:tblPr/>
      <w:tcPr>
        <w:tcBorders>
          <w:top w:val="none" w:sz="4" w:space="0" w:color="000000"/>
          <w:left w:val="none" w:sz="4" w:space="0" w:color="000000"/>
          <w:bottom w:val="single" w:sz="18" w:space="0" w:color="000000"/>
          <w:right w:val="none" w:sz="4" w:space="0" w:color="000000"/>
        </w:tcBorders>
        <w:shd w:val="clear" w:color="auto" w:fill="4f81bd"/>
      </w:tcPr>
    </w:tblStylePr>
    <w:tblStylePr w:type="lastCol">
      <w:pPr/>
      <w:rPr>
        <w:b/>
        <w:bCs/>
        <w:color w:val="ffffff"/>
      </w:rPr>
      <w:tblPr/>
      <w:tcPr>
        <w:tcBorders>
          <w:left w:val="none" w:sz="4" w:space="0" w:color="000000"/>
          <w:right w:val="none" w:sz="4" w:space="0" w:color="000000"/>
        </w:tcBorders>
        <w:shd w:val="clear" w:color="auto" w:fill="4f81bd"/>
      </w:tcPr>
    </w:tblStylePr>
    <w:tblStylePr w:type="band1Vert">
      <w:pPr/>
      <w:tblPr/>
      <w:tcPr>
        <w:tcBorders>
          <w:left w:val="none" w:sz="4" w:space="0" w:color="000000"/>
          <w:right w:val="none" w:sz="4" w:space="0" w:color="000000"/>
        </w:tcBorders>
        <w:shd w:val="clear" w:color="auto" w:fill="d8d8d8"/>
      </w:tcPr>
    </w:tblStylePr>
    <w:tblStylePr w:type="band2Vert">
      <w:pPr/>
      <w:tblPr/>
      <w:tcPr>
        <w:tcBorders/>
      </w:tcPr>
    </w:tblStylePr>
    <w:tblStylePr w:type="neCell">
      <w:pPr/>
      <w:tblPr/>
      <w:tcPr>
        <w:tcBorders>
          <w:top w:val="single" w:sz="18" w:space="0" w:color="000000"/>
          <w:left w:val="none" w:sz="4" w:space="0" w:color="000000"/>
          <w:bottom w:val="single" w:sz="18" w:space="0" w:color="000000"/>
          <w:right w:val="none" w:sz="4" w:space="0" w:color="000000"/>
        </w:tcBorders>
      </w:tcPr>
    </w:tblStylePr>
    <w:tblStylePr w:type="nwCell">
      <w:pPr/>
      <w:rPr>
        <w:color w:val="ffffff"/>
      </w:rPr>
      <w:tblPr/>
      <w:tcPr>
        <w:tcBorders>
          <w:top w:val="single" w:sz="18" w:space="0" w:color="000000"/>
          <w:left w:val="none" w:sz="4" w:space="0" w:color="000000"/>
          <w:bottom w:val="single" w:sz="18" w:space="0" w:color="000000"/>
          <w:right w:val="none" w:sz="4" w:space="0" w:color="000000"/>
        </w:tcBorders>
      </w:tcPr>
    </w:tblStylePr>
    <w:tblStylePr w:type="seCell">
      <w:pPr/>
      <w:tblPr/>
      <w:tcPr>
        <w:tcBorders/>
      </w:tcPr>
    </w:tblStylePr>
    <w:tblStylePr w:type="swCell">
      <w:pPr/>
      <w:tblPr/>
      <w:tcPr>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c0504d"/>
      </w:tcPr>
    </w:tblStylePr>
    <w:tblStylePr w:type="lastRow">
      <w:pPr>
        <w:spacing w:before="0" w:after="0" w:lineRule="auto" w:line="240"/>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band1Horz">
      <w:pPr/>
      <w:tblPr/>
      <w:tcPr>
        <w:tcBorders/>
        <w:shd w:val="clear" w:color="auto" w:fill="d8d8d8"/>
      </w:tcPr>
    </w:tblStylePr>
    <w:tblStylePr w:type="band2Horz">
      <w:pPr/>
      <w:tblPr/>
      <w:tcPr>
        <w:tcBorders/>
      </w:tcPr>
    </w:tblStylePr>
    <w:tblStylePr w:type="firstCol">
      <w:pPr/>
      <w:rPr>
        <w:b/>
        <w:bCs/>
        <w:color w:val="ffffff"/>
      </w:rPr>
      <w:tblPr/>
      <w:tcPr>
        <w:tcBorders>
          <w:top w:val="none" w:sz="4" w:space="0" w:color="000000"/>
          <w:left w:val="none" w:sz="4" w:space="0" w:color="000000"/>
          <w:bottom w:val="single" w:sz="18" w:space="0" w:color="000000"/>
          <w:right w:val="none" w:sz="4" w:space="0" w:color="000000"/>
        </w:tcBorders>
        <w:shd w:val="clear" w:color="auto" w:fill="c0504d"/>
      </w:tcPr>
    </w:tblStylePr>
    <w:tblStylePr w:type="lastCol">
      <w:pPr/>
      <w:rPr>
        <w:b/>
        <w:bCs/>
        <w:color w:val="ffffff"/>
      </w:rPr>
      <w:tblPr/>
      <w:tcPr>
        <w:tcBorders>
          <w:left w:val="none" w:sz="4" w:space="0" w:color="000000"/>
          <w:right w:val="none" w:sz="4" w:space="0" w:color="000000"/>
        </w:tcBorders>
        <w:shd w:val="clear" w:color="auto" w:fill="c0504d"/>
      </w:tcPr>
    </w:tblStylePr>
    <w:tblStylePr w:type="band1Vert">
      <w:pPr/>
      <w:tblPr/>
      <w:tcPr>
        <w:tcBorders>
          <w:left w:val="none" w:sz="4" w:space="0" w:color="000000"/>
          <w:right w:val="none" w:sz="4" w:space="0" w:color="000000"/>
        </w:tcBorders>
        <w:shd w:val="clear" w:color="auto" w:fill="d8d8d8"/>
      </w:tcPr>
    </w:tblStylePr>
    <w:tblStylePr w:type="band2Vert">
      <w:pPr/>
      <w:tblPr/>
      <w:tcPr>
        <w:tcBorders/>
      </w:tcPr>
    </w:tblStylePr>
    <w:tblStylePr w:type="neCell">
      <w:pPr/>
      <w:tblPr/>
      <w:tcPr>
        <w:tcBorders>
          <w:top w:val="single" w:sz="18" w:space="0" w:color="000000"/>
          <w:left w:val="none" w:sz="4" w:space="0" w:color="000000"/>
          <w:bottom w:val="single" w:sz="18" w:space="0" w:color="000000"/>
          <w:right w:val="none" w:sz="4" w:space="0" w:color="000000"/>
        </w:tcBorders>
      </w:tcPr>
    </w:tblStylePr>
    <w:tblStylePr w:type="nwCell">
      <w:pPr/>
      <w:rPr>
        <w:color w:val="ffffff"/>
      </w:rPr>
      <w:tblPr/>
      <w:tcPr>
        <w:tcBorders>
          <w:top w:val="single" w:sz="18" w:space="0" w:color="000000"/>
          <w:left w:val="none" w:sz="4" w:space="0" w:color="000000"/>
          <w:bottom w:val="single" w:sz="18" w:space="0" w:color="000000"/>
          <w:right w:val="none" w:sz="4" w:space="0" w:color="000000"/>
        </w:tcBorders>
      </w:tcPr>
    </w:tblStylePr>
    <w:tblStylePr w:type="seCell">
      <w:pPr/>
      <w:tblPr/>
      <w:tcPr>
        <w:tcBorders/>
      </w:tcPr>
    </w:tblStylePr>
    <w:tblStylePr w:type="swCell">
      <w:pPr/>
      <w:tblPr/>
      <w:tcPr>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9bbb59"/>
      </w:tcPr>
    </w:tblStylePr>
    <w:tblStylePr w:type="lastRow">
      <w:pPr>
        <w:spacing w:before="0" w:after="0" w:lineRule="auto" w:line="240"/>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band1Horz">
      <w:pPr/>
      <w:tblPr/>
      <w:tcPr>
        <w:tcBorders/>
        <w:shd w:val="clear" w:color="auto" w:fill="d8d8d8"/>
      </w:tcPr>
    </w:tblStylePr>
    <w:tblStylePr w:type="band2Horz">
      <w:pPr/>
      <w:tblPr/>
      <w:tcPr>
        <w:tcBorders/>
      </w:tcPr>
    </w:tblStylePr>
    <w:tblStylePr w:type="firstCol">
      <w:pPr/>
      <w:rPr>
        <w:b/>
        <w:bCs/>
        <w:color w:val="ffffff"/>
      </w:rPr>
      <w:tblPr/>
      <w:tcPr>
        <w:tcBorders>
          <w:top w:val="none" w:sz="4" w:space="0" w:color="000000"/>
          <w:left w:val="none" w:sz="4" w:space="0" w:color="000000"/>
          <w:bottom w:val="single" w:sz="18" w:space="0" w:color="000000"/>
          <w:right w:val="none" w:sz="4" w:space="0" w:color="000000"/>
        </w:tcBorders>
        <w:shd w:val="clear" w:color="auto" w:fill="9bbb59"/>
      </w:tcPr>
    </w:tblStylePr>
    <w:tblStylePr w:type="lastCol">
      <w:pPr/>
      <w:rPr>
        <w:b/>
        <w:bCs/>
        <w:color w:val="ffffff"/>
      </w:rPr>
      <w:tblPr/>
      <w:tcPr>
        <w:tcBorders>
          <w:left w:val="none" w:sz="4" w:space="0" w:color="000000"/>
          <w:right w:val="none" w:sz="4" w:space="0" w:color="000000"/>
        </w:tcBorders>
        <w:shd w:val="clear" w:color="auto" w:fill="9bbb59"/>
      </w:tcPr>
    </w:tblStylePr>
    <w:tblStylePr w:type="band1Vert">
      <w:pPr/>
      <w:tblPr/>
      <w:tcPr>
        <w:tcBorders>
          <w:left w:val="none" w:sz="4" w:space="0" w:color="000000"/>
          <w:right w:val="none" w:sz="4" w:space="0" w:color="000000"/>
        </w:tcBorders>
        <w:shd w:val="clear" w:color="auto" w:fill="d8d8d8"/>
      </w:tcPr>
    </w:tblStylePr>
    <w:tblStylePr w:type="band2Vert">
      <w:pPr/>
      <w:tblPr/>
      <w:tcPr>
        <w:tcBorders/>
      </w:tcPr>
    </w:tblStylePr>
    <w:tblStylePr w:type="neCell">
      <w:pPr/>
      <w:tblPr/>
      <w:tcPr>
        <w:tcBorders>
          <w:top w:val="single" w:sz="18" w:space="0" w:color="000000"/>
          <w:left w:val="none" w:sz="4" w:space="0" w:color="000000"/>
          <w:bottom w:val="single" w:sz="18" w:space="0" w:color="000000"/>
          <w:right w:val="none" w:sz="4" w:space="0" w:color="000000"/>
        </w:tcBorders>
      </w:tcPr>
    </w:tblStylePr>
    <w:tblStylePr w:type="nwCell">
      <w:pPr/>
      <w:rPr>
        <w:color w:val="ffffff"/>
      </w:rPr>
      <w:tblPr/>
      <w:tcPr>
        <w:tcBorders>
          <w:top w:val="single" w:sz="18" w:space="0" w:color="000000"/>
          <w:left w:val="none" w:sz="4" w:space="0" w:color="000000"/>
          <w:bottom w:val="single" w:sz="18" w:space="0" w:color="000000"/>
          <w:right w:val="none" w:sz="4" w:space="0" w:color="000000"/>
        </w:tcBorders>
      </w:tcPr>
    </w:tblStylePr>
    <w:tblStylePr w:type="seCell">
      <w:pPr/>
      <w:tblPr/>
      <w:tcPr>
        <w:tcBorders/>
      </w:tcPr>
    </w:tblStylePr>
    <w:tblStylePr w:type="swCell">
      <w:pPr/>
      <w:tblPr/>
      <w:tcPr>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8064a2"/>
      </w:tcPr>
    </w:tblStylePr>
    <w:tblStylePr w:type="lastRow">
      <w:pPr>
        <w:spacing w:before="0" w:after="0" w:lineRule="auto" w:line="240"/>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band1Horz">
      <w:pPr/>
      <w:tblPr/>
      <w:tcPr>
        <w:tcBorders/>
        <w:shd w:val="clear" w:color="auto" w:fill="d8d8d8"/>
      </w:tcPr>
    </w:tblStylePr>
    <w:tblStylePr w:type="band2Horz">
      <w:pPr/>
      <w:tblPr/>
      <w:tcPr>
        <w:tcBorders/>
      </w:tcPr>
    </w:tblStylePr>
    <w:tblStylePr w:type="firstCol">
      <w:pPr/>
      <w:rPr>
        <w:b/>
        <w:bCs/>
        <w:color w:val="ffffff"/>
      </w:rPr>
      <w:tblPr/>
      <w:tcPr>
        <w:tcBorders>
          <w:top w:val="none" w:sz="4" w:space="0" w:color="000000"/>
          <w:left w:val="none" w:sz="4" w:space="0" w:color="000000"/>
          <w:bottom w:val="single" w:sz="18" w:space="0" w:color="000000"/>
          <w:right w:val="none" w:sz="4" w:space="0" w:color="000000"/>
        </w:tcBorders>
        <w:shd w:val="clear" w:color="auto" w:fill="8064a2"/>
      </w:tcPr>
    </w:tblStylePr>
    <w:tblStylePr w:type="lastCol">
      <w:pPr/>
      <w:rPr>
        <w:b/>
        <w:bCs/>
        <w:color w:val="ffffff"/>
      </w:rPr>
      <w:tblPr/>
      <w:tcPr>
        <w:tcBorders>
          <w:left w:val="none" w:sz="4" w:space="0" w:color="000000"/>
          <w:right w:val="none" w:sz="4" w:space="0" w:color="000000"/>
        </w:tcBorders>
        <w:shd w:val="clear" w:color="auto" w:fill="8064a2"/>
      </w:tcPr>
    </w:tblStylePr>
    <w:tblStylePr w:type="band1Vert">
      <w:pPr/>
      <w:tblPr/>
      <w:tcPr>
        <w:tcBorders>
          <w:left w:val="none" w:sz="4" w:space="0" w:color="000000"/>
          <w:right w:val="none" w:sz="4" w:space="0" w:color="000000"/>
        </w:tcBorders>
        <w:shd w:val="clear" w:color="auto" w:fill="d8d8d8"/>
      </w:tcPr>
    </w:tblStylePr>
    <w:tblStylePr w:type="band2Vert">
      <w:pPr/>
      <w:tblPr/>
      <w:tcPr>
        <w:tcBorders/>
      </w:tcPr>
    </w:tblStylePr>
    <w:tblStylePr w:type="neCell">
      <w:pPr/>
      <w:tblPr/>
      <w:tcPr>
        <w:tcBorders>
          <w:top w:val="single" w:sz="18" w:space="0" w:color="000000"/>
          <w:left w:val="none" w:sz="4" w:space="0" w:color="000000"/>
          <w:bottom w:val="single" w:sz="18" w:space="0" w:color="000000"/>
          <w:right w:val="none" w:sz="4" w:space="0" w:color="000000"/>
        </w:tcBorders>
      </w:tcPr>
    </w:tblStylePr>
    <w:tblStylePr w:type="nwCell">
      <w:pPr/>
      <w:rPr>
        <w:color w:val="ffffff"/>
      </w:rPr>
      <w:tblPr/>
      <w:tcPr>
        <w:tcBorders>
          <w:top w:val="single" w:sz="18" w:space="0" w:color="000000"/>
          <w:left w:val="none" w:sz="4" w:space="0" w:color="000000"/>
          <w:bottom w:val="single" w:sz="18" w:space="0" w:color="000000"/>
          <w:right w:val="none" w:sz="4" w:space="0" w:color="000000"/>
        </w:tcBorders>
      </w:tcPr>
    </w:tblStylePr>
    <w:tblStylePr w:type="seCell">
      <w:pPr/>
      <w:tblPr/>
      <w:tcPr>
        <w:tcBorders/>
      </w:tcPr>
    </w:tblStylePr>
    <w:tblStylePr w:type="swCell">
      <w:pPr/>
      <w:tblPr/>
      <w:tcPr>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4bacc6"/>
      </w:tcPr>
    </w:tblStylePr>
    <w:tblStylePr w:type="lastRow">
      <w:pPr>
        <w:spacing w:before="0" w:after="0" w:lineRule="auto" w:line="240"/>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band1Horz">
      <w:pPr/>
      <w:tblPr/>
      <w:tcPr>
        <w:tcBorders/>
        <w:shd w:val="clear" w:color="auto" w:fill="d8d8d8"/>
      </w:tcPr>
    </w:tblStylePr>
    <w:tblStylePr w:type="band2Horz">
      <w:pPr/>
      <w:tblPr/>
      <w:tcPr>
        <w:tcBorders/>
      </w:tcPr>
    </w:tblStylePr>
    <w:tblStylePr w:type="firstCol">
      <w:pPr/>
      <w:rPr>
        <w:b/>
        <w:bCs/>
        <w:color w:val="ffffff"/>
      </w:rPr>
      <w:tblPr/>
      <w:tcPr>
        <w:tcBorders>
          <w:top w:val="none" w:sz="4" w:space="0" w:color="000000"/>
          <w:left w:val="none" w:sz="4" w:space="0" w:color="000000"/>
          <w:bottom w:val="single" w:sz="18" w:space="0" w:color="000000"/>
          <w:right w:val="none" w:sz="4" w:space="0" w:color="000000"/>
        </w:tcBorders>
        <w:shd w:val="clear" w:color="auto" w:fill="4bacc6"/>
      </w:tcPr>
    </w:tblStylePr>
    <w:tblStylePr w:type="lastCol">
      <w:pPr/>
      <w:rPr>
        <w:b/>
        <w:bCs/>
        <w:color w:val="ffffff"/>
      </w:rPr>
      <w:tblPr/>
      <w:tcPr>
        <w:tcBorders>
          <w:left w:val="none" w:sz="4" w:space="0" w:color="000000"/>
          <w:right w:val="none" w:sz="4" w:space="0" w:color="000000"/>
        </w:tcBorders>
        <w:shd w:val="clear" w:color="auto" w:fill="4bacc6"/>
      </w:tcPr>
    </w:tblStylePr>
    <w:tblStylePr w:type="band1Vert">
      <w:pPr/>
      <w:tblPr/>
      <w:tcPr>
        <w:tcBorders>
          <w:left w:val="none" w:sz="4" w:space="0" w:color="000000"/>
          <w:right w:val="none" w:sz="4" w:space="0" w:color="000000"/>
        </w:tcBorders>
        <w:shd w:val="clear" w:color="auto" w:fill="d8d8d8"/>
      </w:tcPr>
    </w:tblStylePr>
    <w:tblStylePr w:type="band2Vert">
      <w:pPr/>
      <w:tblPr/>
      <w:tcPr>
        <w:tcBorders/>
      </w:tcPr>
    </w:tblStylePr>
    <w:tblStylePr w:type="neCell">
      <w:pPr/>
      <w:tblPr/>
      <w:tcPr>
        <w:tcBorders>
          <w:top w:val="single" w:sz="18" w:space="0" w:color="000000"/>
          <w:left w:val="none" w:sz="4" w:space="0" w:color="000000"/>
          <w:bottom w:val="single" w:sz="18" w:space="0" w:color="000000"/>
          <w:right w:val="none" w:sz="4" w:space="0" w:color="000000"/>
        </w:tcBorders>
      </w:tcPr>
    </w:tblStylePr>
    <w:tblStylePr w:type="nwCell">
      <w:pPr/>
      <w:rPr>
        <w:color w:val="ffffff"/>
      </w:rPr>
      <w:tblPr/>
      <w:tcPr>
        <w:tcBorders>
          <w:top w:val="single" w:sz="18" w:space="0" w:color="000000"/>
          <w:left w:val="none" w:sz="4" w:space="0" w:color="000000"/>
          <w:bottom w:val="single" w:sz="18" w:space="0" w:color="000000"/>
          <w:right w:val="none" w:sz="4" w:space="0" w:color="000000"/>
        </w:tcBorders>
      </w:tcPr>
    </w:tblStylePr>
    <w:tblStylePr w:type="seCell">
      <w:pPr/>
      <w:tblPr/>
      <w:tcPr>
        <w:tcBorders/>
      </w:tcPr>
    </w:tblStylePr>
    <w:tblStylePr w:type="swCell">
      <w:pPr/>
      <w:tblPr/>
      <w:tcPr>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tblStylePr w:type="wholeTable">
      <w:pPr/>
      <w:tblPr/>
      <w:tcPr>
        <w:tcBorders/>
      </w:tcPr>
    </w:tblStylePr>
    <w:tblStylePr w:type="firstRow">
      <w:pPr>
        <w:spacing w:before="0" w:after="0" w:lineRule="auto" w:line="240"/>
      </w:pPr>
      <w:rPr>
        <w:b/>
        <w:bCs/>
        <w:color w:val="ffffff"/>
      </w:rPr>
      <w:tblPr/>
      <w:tcPr>
        <w:tcBorders>
          <w:top w:val="single" w:sz="18" w:space="0" w:color="000000"/>
          <w:left w:val="none" w:sz="4" w:space="0" w:color="000000"/>
          <w:bottom w:val="single" w:sz="18" w:space="0" w:color="000000"/>
          <w:right w:val="none" w:sz="4" w:space="0" w:color="000000"/>
        </w:tcBorders>
        <w:shd w:val="clear" w:color="auto" w:fill="f79646"/>
      </w:tcPr>
    </w:tblStylePr>
    <w:tblStylePr w:type="lastRow">
      <w:pPr>
        <w:spacing w:before="0" w:after="0" w:lineRule="auto" w:line="240"/>
      </w:pPr>
      <w:rPr>
        <w:color w:val="auto"/>
      </w:rPr>
      <w:tblPr/>
      <w:tcPr>
        <w:tcBorders>
          <w:top w:val="single" w:sz="6" w:space="0" w:color="000000"/>
          <w:left w:val="none" w:sz="4" w:space="0" w:color="000000"/>
          <w:bottom w:val="single" w:sz="18" w:space="0" w:color="000000"/>
          <w:right w:val="none" w:sz="4" w:space="0" w:color="000000"/>
        </w:tcBorders>
        <w:shd w:val="clear" w:color="auto" w:fill="ffffff"/>
      </w:tcPr>
    </w:tblStylePr>
    <w:tblStylePr w:type="band1Horz">
      <w:pPr/>
      <w:tblPr/>
      <w:tcPr>
        <w:tcBorders/>
        <w:shd w:val="clear" w:color="auto" w:fill="d8d8d8"/>
      </w:tcPr>
    </w:tblStylePr>
    <w:tblStylePr w:type="band2Horz">
      <w:pPr/>
      <w:tblPr/>
      <w:tcPr>
        <w:tcBorders/>
      </w:tcPr>
    </w:tblStylePr>
    <w:tblStylePr w:type="firstCol">
      <w:pPr/>
      <w:rPr>
        <w:b/>
        <w:bCs/>
        <w:color w:val="ffffff"/>
      </w:rPr>
      <w:tblPr/>
      <w:tcPr>
        <w:tcBorders>
          <w:top w:val="none" w:sz="4" w:space="0" w:color="000000"/>
          <w:left w:val="none" w:sz="4" w:space="0" w:color="000000"/>
          <w:bottom w:val="single" w:sz="18" w:space="0" w:color="000000"/>
          <w:right w:val="none" w:sz="4" w:space="0" w:color="000000"/>
        </w:tcBorders>
        <w:shd w:val="clear" w:color="auto" w:fill="f79646"/>
      </w:tcPr>
    </w:tblStylePr>
    <w:tblStylePr w:type="lastCol">
      <w:pPr/>
      <w:rPr>
        <w:b/>
        <w:bCs/>
        <w:color w:val="ffffff"/>
      </w:rPr>
      <w:tblPr/>
      <w:tcPr>
        <w:tcBorders>
          <w:left w:val="none" w:sz="4" w:space="0" w:color="000000"/>
          <w:right w:val="none" w:sz="4" w:space="0" w:color="000000"/>
        </w:tcBorders>
        <w:shd w:val="clear" w:color="auto" w:fill="f79646"/>
      </w:tcPr>
    </w:tblStylePr>
    <w:tblStylePr w:type="band1Vert">
      <w:pPr/>
      <w:tblPr/>
      <w:tcPr>
        <w:tcBorders>
          <w:left w:val="none" w:sz="4" w:space="0" w:color="000000"/>
          <w:right w:val="none" w:sz="4" w:space="0" w:color="000000"/>
        </w:tcBorders>
        <w:shd w:val="clear" w:color="auto" w:fill="d8d8d8"/>
      </w:tcPr>
    </w:tblStylePr>
    <w:tblStylePr w:type="band2Vert">
      <w:pPr/>
      <w:tblPr/>
      <w:tcPr>
        <w:tcBorders/>
      </w:tcPr>
    </w:tblStylePr>
    <w:tblStylePr w:type="neCell">
      <w:pPr/>
      <w:tblPr/>
      <w:tcPr>
        <w:tcBorders>
          <w:top w:val="single" w:sz="18" w:space="0" w:color="000000"/>
          <w:left w:val="none" w:sz="4" w:space="0" w:color="000000"/>
          <w:bottom w:val="single" w:sz="18" w:space="0" w:color="000000"/>
          <w:right w:val="none" w:sz="4" w:space="0" w:color="000000"/>
        </w:tcBorders>
      </w:tcPr>
    </w:tblStylePr>
    <w:tblStylePr w:type="nwCell">
      <w:pPr/>
      <w:rPr>
        <w:color w:val="ffffff"/>
      </w:rPr>
      <w:tblPr/>
      <w:tcPr>
        <w:tcBorders>
          <w:top w:val="single" w:sz="18" w:space="0" w:color="000000"/>
          <w:left w:val="none" w:sz="4" w:space="0" w:color="000000"/>
          <w:bottom w:val="single" w:sz="18" w:space="0" w:color="000000"/>
          <w:right w:val="none" w:sz="4" w:space="0" w:color="000000"/>
        </w:tcBorders>
      </w:tcPr>
    </w:tblStylePr>
    <w:tblStylePr w:type="seCell">
      <w:pPr/>
      <w:tblPr/>
      <w:tcPr>
        <w:tcBorders/>
      </w:tcPr>
    </w:tblStylePr>
    <w:tblStylePr w:type="swCell">
      <w:pPr/>
      <w:tblPr/>
      <w:tcPr>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wholeTable">
      <w:pPr/>
      <w:tblPr/>
      <w:tcPr>
        <w:tcBorders/>
      </w:tcPr>
    </w:tblStylePr>
    <w:tblStylePr w:type="firstRow">
      <w:pPr/>
      <w:rPr>
        <w:rFonts w:ascii="Calibri" w:cs="Arial" w:eastAsia="Arial" w:hAnsi="Calibri"/>
      </w:rPr>
      <w:tblPr/>
      <w:tcPr>
        <w:tcBorders>
          <w:top w:val="none" w:sz="4" w:space="0" w:color="000000"/>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band2Horz">
      <w:pPr/>
      <w:tblPr/>
      <w:tcPr>
        <w:tcBorders/>
      </w:tcPr>
    </w:tblStylePr>
    <w:tblStylePr w:type="firstCol">
      <w:pPr/>
      <w:rPr>
        <w:b/>
        <w:bCs/>
      </w:rPr>
      <w:tbl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wholeTable">
      <w:pPr/>
      <w:tblPr/>
      <w:tcPr>
        <w:tcBorders/>
      </w:tcPr>
    </w:tblStylePr>
    <w:tblStylePr w:type="firstRow">
      <w:pPr/>
      <w:rPr>
        <w:rFonts w:ascii="Calibri" w:cs="Arial" w:eastAsia="Arial" w:hAnsi="Calibri"/>
      </w:rPr>
      <w:tblPr/>
      <w:tcPr>
        <w:tcBorders>
          <w:top w:val="none" w:sz="4" w:space="0" w:color="000000"/>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band2Horz">
      <w:pPr/>
      <w:tblPr/>
      <w:tcPr>
        <w:tcBorders/>
      </w:tcPr>
    </w:tblStylePr>
    <w:tblStylePr w:type="firstCol">
      <w:pPr/>
      <w:rPr>
        <w:b/>
        <w:bCs/>
      </w:rPr>
      <w:tbl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wholeTable">
      <w:pPr/>
      <w:tblPr/>
      <w:tcPr>
        <w:tcBorders/>
      </w:tcPr>
    </w:tblStylePr>
    <w:tblStylePr w:type="firstRow">
      <w:pPr/>
      <w:rPr>
        <w:rFonts w:ascii="Calibri" w:cs="Arial" w:eastAsia="Arial" w:hAnsi="Calibri"/>
      </w:rPr>
      <w:tblPr/>
      <w:tcPr>
        <w:tcBorders>
          <w:top w:val="none" w:sz="4" w:space="0" w:color="000000"/>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band2Horz">
      <w:pPr/>
      <w:tblPr/>
      <w:tcPr>
        <w:tcBorders/>
      </w:tcPr>
    </w:tblStylePr>
    <w:tblStylePr w:type="firstCol">
      <w:pPr/>
      <w:rPr>
        <w:b/>
        <w:bCs/>
      </w:rPr>
      <w:tbl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wholeTable">
      <w:pPr/>
      <w:tblPr/>
      <w:tcPr>
        <w:tcBorders/>
      </w:tcPr>
    </w:tblStylePr>
    <w:tblStylePr w:type="firstRow">
      <w:pPr/>
      <w:rPr>
        <w:rFonts w:ascii="Calibri" w:cs="Arial" w:eastAsia="Arial" w:hAnsi="Calibri"/>
      </w:rPr>
      <w:tblPr/>
      <w:tcPr>
        <w:tcBorders>
          <w:top w:val="none" w:sz="4" w:space="0" w:color="000000"/>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band2Horz">
      <w:pPr/>
      <w:tblPr/>
      <w:tcPr>
        <w:tcBorders/>
      </w:tcPr>
    </w:tblStylePr>
    <w:tblStylePr w:type="firstCol">
      <w:pPr/>
      <w:rPr>
        <w:b/>
        <w:bCs/>
      </w:rPr>
      <w:tbl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wholeTable">
      <w:pPr/>
      <w:tblPr/>
      <w:tcPr>
        <w:tcBorders/>
      </w:tcPr>
    </w:tblStylePr>
    <w:tblStylePr w:type="firstRow">
      <w:pPr/>
      <w:rPr>
        <w:rFonts w:ascii="Calibri" w:cs="Arial" w:eastAsia="Arial" w:hAnsi="Calibri"/>
      </w:rPr>
      <w:tblPr/>
      <w:tcPr>
        <w:tcBorders>
          <w:top w:val="none" w:sz="4" w:space="0" w:color="000000"/>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band2Horz">
      <w:pPr/>
      <w:tblPr/>
      <w:tcPr>
        <w:tcBorders/>
      </w:tcPr>
    </w:tblStylePr>
    <w:tblStylePr w:type="firstCol">
      <w:pPr/>
      <w:rPr>
        <w:b/>
        <w:bCs/>
      </w:rPr>
      <w:tbl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wholeTable">
      <w:pPr/>
      <w:tblPr/>
      <w:tcPr>
        <w:tcBorders/>
      </w:tcPr>
    </w:tblStylePr>
    <w:tblStylePr w:type="firstRow">
      <w:pPr/>
      <w:rPr>
        <w:rFonts w:ascii="Calibri" w:cs="Arial" w:eastAsia="Arial" w:hAnsi="Calibri"/>
      </w:rPr>
      <w:tblPr/>
      <w:tcPr>
        <w:tcBorders>
          <w:top w:val="none" w:sz="4" w:space="0" w:color="000000"/>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band2Horz">
      <w:pPr/>
      <w:tblPr/>
      <w:tcPr>
        <w:tcBorders/>
      </w:tcPr>
    </w:tblStylePr>
    <w:tblStylePr w:type="firstCol">
      <w:pPr/>
      <w:rPr>
        <w:b/>
        <w:bCs/>
      </w:rPr>
      <w:tbl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wholeTable">
      <w:pPr/>
      <w:tblPr/>
      <w:tcPr>
        <w:tcBorders/>
      </w:tcPr>
    </w:tblStylePr>
    <w:tblStylePr w:type="firstRow">
      <w:pPr/>
      <w:rPr>
        <w:rFonts w:ascii="Calibri" w:cs="Arial" w:eastAsia="Arial" w:hAnsi="Calibri"/>
      </w:rPr>
      <w:tblPr/>
      <w:tcPr>
        <w:tcBorders>
          <w:top w:val="none" w:sz="4" w:space="0" w:color="000000"/>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band2Horz">
      <w:pPr/>
      <w:tblPr/>
      <w:tcPr>
        <w:tcBorders/>
      </w:tcPr>
    </w:tblStylePr>
    <w:tblStylePr w:type="firstCol">
      <w:pPr/>
      <w:rPr>
        <w:b/>
        <w:bCs/>
      </w:rPr>
      <w:tbl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tcPr>
  </w:style>
  <w:style w:type="table" w:styleId="style164">
    <w:name w:val="Medium List 2"/>
    <w:basedOn w:val="style105"/>
    <w:next w:val="style164"/>
    <w:uiPriority w:val="66"/>
    <w:pPr>
      <w:spacing w:after="0" w:lineRule="auto" w:line="240"/>
    </w:pPr>
    <w:rPr>
      <w:rFonts w:ascii="Calibri" w:cs="Arial" w:eastAsia="Arial"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wholeTable">
      <w:pPr/>
      <w:tblPr/>
      <w:tcPr>
        <w:tcBorders/>
      </w:tcPr>
    </w:tblStylePr>
    <w:tblStylePr w:type="firstRow">
      <w:pPr/>
      <w:rPr>
        <w:sz w:val="24"/>
        <w:szCs w:val="24"/>
      </w:rPr>
      <w:tblPr/>
      <w:tcPr>
        <w:tcBorders>
          <w:top w:val="none" w:sz="4" w:space="0" w:color="000000"/>
          <w:left w:val="none" w:sz="4" w:space="0" w:color="000000"/>
          <w:bottom w:val="single" w:sz="24" w:space="0" w:color="000000"/>
          <w:right w:val="none" w:sz="4" w:space="0" w:color="000000"/>
        </w:tcBorders>
        <w:shd w:val="clear" w:color="auto" w:fill="ffffff"/>
      </w:tcPr>
    </w:tblStylePr>
    <w:tblStylePr w:type="lastRow">
      <w:pPr/>
      <w:tblPr/>
      <w:tcPr>
        <w:tcBorders>
          <w:top w:val="single" w:sz="8" w:space="0" w:color="000000"/>
          <w:left w:val="none" w:sz="4" w:space="0" w:color="000000"/>
          <w:bottom w:val="none" w:sz="4" w:space="0" w:color="000000"/>
          <w:right w:val="none" w:sz="4" w:space="0" w:color="000000"/>
        </w:tcBorders>
        <w:shd w:val="clear" w:color="auto" w:fill="ffffff"/>
      </w:tcPr>
    </w:tblStylePr>
    <w:tblStylePr w:type="band1Horz">
      <w:pPr/>
      <w:tblPr/>
      <w:tcPr>
        <w:tcBorders>
          <w:top w:val="none" w:sz="4" w:space="0" w:color="000000"/>
          <w:bottom w:val="none" w:sz="4" w:space="0" w:color="000000"/>
        </w:tcBorders>
        <w:shd w:val="clear" w:color="auto" w:fill="c0c0c0"/>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8" w:space="0" w:color="000000"/>
        </w:tcBorders>
        <w:shd w:val="clear" w:color="auto" w:fill="ffffff"/>
      </w:tcPr>
    </w:tblStylePr>
    <w:tblStylePr w:type="lastCol">
      <w:pPr/>
      <w:tblPr/>
      <w:tcPr>
        <w:tcBorders>
          <w:top w:val="none" w:sz="4" w:space="0" w:color="000000"/>
          <w:left w:val="single" w:sz="8" w:space="0" w:color="000000"/>
          <w:bottom w:val="none" w:sz="4" w:space="0" w:color="000000"/>
          <w:right w:val="none" w:sz="4" w:space="0" w:color="000000"/>
        </w:tcBorders>
        <w:shd w:val="clear" w:color="auto" w:fill="ffffff"/>
      </w:tcPr>
    </w:tblStylePr>
    <w:tblStylePr w:type="band1Vert">
      <w:pPr/>
      <w:tblPr/>
      <w:tcPr>
        <w:tcBorders>
          <w:left w:val="none" w:sz="4" w:space="0" w:color="000000"/>
          <w:right w:val="none" w:sz="4" w:space="0" w:color="000000"/>
        </w:tcBorders>
        <w:shd w:val="clear" w:color="auto" w:fill="c0c0c0"/>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op w:val="none" w:sz="4" w:space="0" w:color="000000"/>
        </w:tcBorders>
      </w:tcPr>
    </w:tblStylePr>
    <w:tcPr>
      <w:tcBorders/>
    </w:tcPr>
  </w:style>
  <w:style w:type="table" w:styleId="style182">
    <w:name w:val="Medium List 2 Accent 1"/>
    <w:basedOn w:val="style105"/>
    <w:next w:val="style182"/>
    <w:uiPriority w:val="66"/>
    <w:pPr>
      <w:spacing w:after="0" w:lineRule="auto" w:line="240"/>
    </w:pPr>
    <w:rPr>
      <w:rFonts w:ascii="Calibri" w:cs="Arial" w:eastAsia="Arial"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wholeTable">
      <w:pPr/>
      <w:tblPr/>
      <w:tcPr>
        <w:tcBorders/>
      </w:tcPr>
    </w:tblStylePr>
    <w:tblStylePr w:type="firstRow">
      <w:pPr/>
      <w:rPr>
        <w:sz w:val="24"/>
        <w:szCs w:val="24"/>
      </w:rPr>
      <w:tblPr/>
      <w:tcPr>
        <w:tcBorders>
          <w:top w:val="none" w:sz="4" w:space="0" w:color="000000"/>
          <w:left w:val="none" w:sz="4" w:space="0" w:color="000000"/>
          <w:bottom w:val="single" w:sz="24" w:space="0" w:color="4f81bd"/>
          <w:right w:val="none" w:sz="4" w:space="0" w:color="000000"/>
        </w:tcBorders>
        <w:shd w:val="clear" w:color="auto" w:fill="ffffff"/>
      </w:tcPr>
    </w:tblStylePr>
    <w:tblStylePr w:type="lastRow">
      <w:pPr/>
      <w:tblPr/>
      <w:tcPr>
        <w:tcBorders>
          <w:top w:val="single" w:sz="8" w:space="0" w:color="4f81bd"/>
          <w:left w:val="none" w:sz="4" w:space="0" w:color="000000"/>
          <w:bottom w:val="none" w:sz="4" w:space="0" w:color="000000"/>
          <w:right w:val="none" w:sz="4" w:space="0" w:color="000000"/>
        </w:tcBorders>
        <w:shd w:val="clear" w:color="auto" w:fill="ffffff"/>
      </w:tcPr>
    </w:tblStylePr>
    <w:tblStylePr w:type="band1Horz">
      <w:pPr/>
      <w:tblPr/>
      <w:tcPr>
        <w:tcBorders>
          <w:top w:val="none" w:sz="4" w:space="0" w:color="000000"/>
          <w:bottom w:val="none" w:sz="4" w:space="0" w:color="000000"/>
        </w:tcBorders>
        <w:shd w:val="clear" w:color="auto" w:fill="d3dfee"/>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8" w:space="0" w:color="4f81bd"/>
        </w:tcBorders>
        <w:shd w:val="clear" w:color="auto" w:fill="ffffff"/>
      </w:tcPr>
    </w:tblStylePr>
    <w:tblStylePr w:type="lastCol">
      <w:pPr/>
      <w:tblPr/>
      <w:tcPr>
        <w:tcBorders>
          <w:top w:val="none" w:sz="4" w:space="0" w:color="000000"/>
          <w:left w:val="single" w:sz="8" w:space="0" w:color="4f81bd"/>
          <w:bottom w:val="none" w:sz="4" w:space="0" w:color="000000"/>
          <w:right w:val="none" w:sz="4" w:space="0" w:color="000000"/>
        </w:tcBorders>
        <w:shd w:val="clear" w:color="auto" w:fill="ffffff"/>
      </w:tcPr>
    </w:tblStylePr>
    <w:tblStylePr w:type="band1Vert">
      <w:pPr/>
      <w:tblPr/>
      <w:tcPr>
        <w:tcBorders>
          <w:left w:val="none" w:sz="4" w:space="0" w:color="000000"/>
          <w:right w:val="none" w:sz="4" w:space="0" w:color="000000"/>
        </w:tcBorders>
        <w:shd w:val="clear" w:color="auto" w:fill="d3dfee"/>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op w:val="none" w:sz="4" w:space="0" w:color="000000"/>
        </w:tcBorders>
      </w:tcPr>
    </w:tblStylePr>
    <w:tcPr>
      <w:tcBorders/>
    </w:tcPr>
  </w:style>
  <w:style w:type="table" w:styleId="style196">
    <w:name w:val="Medium List 2 Accent 2"/>
    <w:basedOn w:val="style105"/>
    <w:next w:val="style196"/>
    <w:uiPriority w:val="66"/>
    <w:pPr>
      <w:spacing w:after="0" w:lineRule="auto" w:line="240"/>
    </w:pPr>
    <w:rPr>
      <w:rFonts w:ascii="Calibri" w:cs="Arial" w:eastAsia="Arial"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wholeTable">
      <w:pPr/>
      <w:tblPr/>
      <w:tcPr>
        <w:tcBorders/>
      </w:tcPr>
    </w:tblStylePr>
    <w:tblStylePr w:type="firstRow">
      <w:pPr/>
      <w:rPr>
        <w:sz w:val="24"/>
        <w:szCs w:val="24"/>
      </w:rPr>
      <w:tblPr/>
      <w:tcPr>
        <w:tcBorders>
          <w:top w:val="none" w:sz="4" w:space="0" w:color="000000"/>
          <w:left w:val="none" w:sz="4" w:space="0" w:color="000000"/>
          <w:bottom w:val="single" w:sz="24" w:space="0" w:color="c0504d"/>
          <w:right w:val="none" w:sz="4" w:space="0" w:color="000000"/>
        </w:tcBorders>
        <w:shd w:val="clear" w:color="auto" w:fill="ffffff"/>
      </w:tcPr>
    </w:tblStylePr>
    <w:tblStylePr w:type="lastRow">
      <w:pPr/>
      <w:tblPr/>
      <w:tcPr>
        <w:tcBorders>
          <w:top w:val="single" w:sz="8" w:space="0" w:color="c0504d"/>
          <w:left w:val="none" w:sz="4" w:space="0" w:color="000000"/>
          <w:bottom w:val="none" w:sz="4" w:space="0" w:color="000000"/>
          <w:right w:val="none" w:sz="4" w:space="0" w:color="000000"/>
        </w:tcBorders>
        <w:shd w:val="clear" w:color="auto" w:fill="ffffff"/>
      </w:tcPr>
    </w:tblStylePr>
    <w:tblStylePr w:type="band1Horz">
      <w:pPr/>
      <w:tblPr/>
      <w:tcPr>
        <w:tcBorders>
          <w:top w:val="none" w:sz="4" w:space="0" w:color="000000"/>
          <w:bottom w:val="none" w:sz="4" w:space="0" w:color="000000"/>
        </w:tcBorders>
        <w:shd w:val="clear" w:color="auto" w:fill="efd3d2"/>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8" w:space="0" w:color="c0504d"/>
        </w:tcBorders>
        <w:shd w:val="clear" w:color="auto" w:fill="ffffff"/>
      </w:tcPr>
    </w:tblStylePr>
    <w:tblStylePr w:type="lastCol">
      <w:pPr/>
      <w:tblPr/>
      <w:tcPr>
        <w:tcBorders>
          <w:top w:val="none" w:sz="4" w:space="0" w:color="000000"/>
          <w:left w:val="single" w:sz="8" w:space="0" w:color="c0504d"/>
          <w:bottom w:val="none" w:sz="4" w:space="0" w:color="000000"/>
          <w:right w:val="none" w:sz="4" w:space="0" w:color="000000"/>
        </w:tcBorders>
        <w:shd w:val="clear" w:color="auto" w:fill="ffffff"/>
      </w:tcPr>
    </w:tblStylePr>
    <w:tblStylePr w:type="band1Vert">
      <w:pPr/>
      <w:tblPr/>
      <w:tcPr>
        <w:tcBorders>
          <w:left w:val="none" w:sz="4" w:space="0" w:color="000000"/>
          <w:right w:val="none" w:sz="4" w:space="0" w:color="000000"/>
        </w:tcBorders>
        <w:shd w:val="clear" w:color="auto" w:fill="efd3d2"/>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op w:val="none" w:sz="4" w:space="0" w:color="000000"/>
        </w:tcBorders>
      </w:tcPr>
    </w:tblStylePr>
    <w:tcPr>
      <w:tcBorders/>
    </w:tcPr>
  </w:style>
  <w:style w:type="table" w:styleId="style210">
    <w:name w:val="Medium List 2 Accent 3"/>
    <w:basedOn w:val="style105"/>
    <w:next w:val="style210"/>
    <w:uiPriority w:val="66"/>
    <w:pPr>
      <w:spacing w:after="0" w:lineRule="auto" w:line="240"/>
    </w:pPr>
    <w:rPr>
      <w:rFonts w:ascii="Calibri" w:cs="Arial" w:eastAsia="Arial"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wholeTable">
      <w:pPr/>
      <w:tblPr/>
      <w:tcPr>
        <w:tcBorders/>
      </w:tcPr>
    </w:tblStylePr>
    <w:tblStylePr w:type="firstRow">
      <w:pPr/>
      <w:rPr>
        <w:sz w:val="24"/>
        <w:szCs w:val="24"/>
      </w:rPr>
      <w:tblPr/>
      <w:tcPr>
        <w:tcBorders>
          <w:top w:val="none" w:sz="4" w:space="0" w:color="000000"/>
          <w:left w:val="none" w:sz="4" w:space="0" w:color="000000"/>
          <w:bottom w:val="single" w:sz="24" w:space="0" w:color="9bbb59"/>
          <w:right w:val="none" w:sz="4" w:space="0" w:color="000000"/>
        </w:tcBorders>
        <w:shd w:val="clear" w:color="auto" w:fill="ffffff"/>
      </w:tcPr>
    </w:tblStylePr>
    <w:tblStylePr w:type="lastRow">
      <w:pPr/>
      <w:tblPr/>
      <w:tcPr>
        <w:tcBorders>
          <w:top w:val="single" w:sz="8" w:space="0" w:color="9bbb59"/>
          <w:left w:val="none" w:sz="4" w:space="0" w:color="000000"/>
          <w:bottom w:val="none" w:sz="4" w:space="0" w:color="000000"/>
          <w:right w:val="none" w:sz="4" w:space="0" w:color="000000"/>
        </w:tcBorders>
        <w:shd w:val="clear" w:color="auto" w:fill="ffffff"/>
      </w:tcPr>
    </w:tblStylePr>
    <w:tblStylePr w:type="band1Horz">
      <w:pPr/>
      <w:tblPr/>
      <w:tcPr>
        <w:tcBorders>
          <w:top w:val="none" w:sz="4" w:space="0" w:color="000000"/>
          <w:bottom w:val="none" w:sz="4" w:space="0" w:color="000000"/>
        </w:tcBorders>
        <w:shd w:val="clear" w:color="auto" w:fill="e6eed5"/>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8" w:space="0" w:color="9bbb59"/>
        </w:tcBorders>
        <w:shd w:val="clear" w:color="auto" w:fill="ffffff"/>
      </w:tcPr>
    </w:tblStylePr>
    <w:tblStylePr w:type="lastCol">
      <w:pPr/>
      <w:tblPr/>
      <w:tcPr>
        <w:tcBorders>
          <w:top w:val="none" w:sz="4" w:space="0" w:color="000000"/>
          <w:left w:val="single" w:sz="8" w:space="0" w:color="9bbb59"/>
          <w:bottom w:val="none" w:sz="4" w:space="0" w:color="000000"/>
          <w:right w:val="none" w:sz="4" w:space="0" w:color="000000"/>
        </w:tcBorders>
        <w:shd w:val="clear" w:color="auto" w:fill="ffffff"/>
      </w:tcPr>
    </w:tblStylePr>
    <w:tblStylePr w:type="band1Vert">
      <w:pPr/>
      <w:tblPr/>
      <w:tcPr>
        <w:tcBorders>
          <w:left w:val="none" w:sz="4" w:space="0" w:color="000000"/>
          <w:right w:val="none" w:sz="4" w:space="0" w:color="000000"/>
        </w:tcBorders>
        <w:shd w:val="clear" w:color="auto" w:fill="e6eed5"/>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op w:val="none" w:sz="4" w:space="0" w:color="000000"/>
        </w:tcBorders>
      </w:tcPr>
    </w:tblStylePr>
    <w:tcPr>
      <w:tcBorders/>
    </w:tcPr>
  </w:style>
  <w:style w:type="table" w:styleId="style224">
    <w:name w:val="Medium List 2 Accent 4"/>
    <w:basedOn w:val="style105"/>
    <w:next w:val="style224"/>
    <w:uiPriority w:val="66"/>
    <w:pPr>
      <w:spacing w:after="0" w:lineRule="auto" w:line="240"/>
    </w:pPr>
    <w:rPr>
      <w:rFonts w:ascii="Calibri" w:cs="Arial" w:eastAsia="Arial"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wholeTable">
      <w:pPr/>
      <w:tblPr/>
      <w:tcPr>
        <w:tcBorders/>
      </w:tcPr>
    </w:tblStylePr>
    <w:tblStylePr w:type="firstRow">
      <w:pPr/>
      <w:rPr>
        <w:sz w:val="24"/>
        <w:szCs w:val="24"/>
      </w:rPr>
      <w:tblPr/>
      <w:tcPr>
        <w:tcBorders>
          <w:top w:val="none" w:sz="4" w:space="0" w:color="000000"/>
          <w:left w:val="none" w:sz="4" w:space="0" w:color="000000"/>
          <w:bottom w:val="single" w:sz="24" w:space="0" w:color="8064a2"/>
          <w:right w:val="none" w:sz="4" w:space="0" w:color="000000"/>
        </w:tcBorders>
        <w:shd w:val="clear" w:color="auto" w:fill="ffffff"/>
      </w:tcPr>
    </w:tblStylePr>
    <w:tblStylePr w:type="lastRow">
      <w:pPr/>
      <w:tblPr/>
      <w:tcPr>
        <w:tcBorders>
          <w:top w:val="single" w:sz="8" w:space="0" w:color="8064a2"/>
          <w:left w:val="none" w:sz="4" w:space="0" w:color="000000"/>
          <w:bottom w:val="none" w:sz="4" w:space="0" w:color="000000"/>
          <w:right w:val="none" w:sz="4" w:space="0" w:color="000000"/>
        </w:tcBorders>
        <w:shd w:val="clear" w:color="auto" w:fill="ffffff"/>
      </w:tcPr>
    </w:tblStylePr>
    <w:tblStylePr w:type="band1Horz">
      <w:pPr/>
      <w:tblPr/>
      <w:tcPr>
        <w:tcBorders>
          <w:top w:val="none" w:sz="4" w:space="0" w:color="000000"/>
          <w:bottom w:val="none" w:sz="4" w:space="0" w:color="000000"/>
        </w:tcBorders>
        <w:shd w:val="clear" w:color="auto" w:fill="dfd8e8"/>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8" w:space="0" w:color="8064a2"/>
        </w:tcBorders>
        <w:shd w:val="clear" w:color="auto" w:fill="ffffff"/>
      </w:tcPr>
    </w:tblStylePr>
    <w:tblStylePr w:type="lastCol">
      <w:pPr/>
      <w:tblPr/>
      <w:tcPr>
        <w:tcBorders>
          <w:top w:val="none" w:sz="4" w:space="0" w:color="000000"/>
          <w:left w:val="single" w:sz="8" w:space="0" w:color="8064a2"/>
          <w:bottom w:val="none" w:sz="4" w:space="0" w:color="000000"/>
          <w:right w:val="none" w:sz="4" w:space="0" w:color="000000"/>
        </w:tcBorders>
        <w:shd w:val="clear" w:color="auto" w:fill="ffffff"/>
      </w:tcPr>
    </w:tblStylePr>
    <w:tblStylePr w:type="band1Vert">
      <w:pPr/>
      <w:tblPr/>
      <w:tcPr>
        <w:tcBorders>
          <w:left w:val="none" w:sz="4" w:space="0" w:color="000000"/>
          <w:right w:val="none" w:sz="4" w:space="0" w:color="000000"/>
        </w:tcBorders>
        <w:shd w:val="clear" w:color="auto" w:fill="dfd8e8"/>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op w:val="none" w:sz="4" w:space="0" w:color="000000"/>
        </w:tcBorders>
      </w:tcPr>
    </w:tblStylePr>
    <w:tcPr>
      <w:tcBorders/>
    </w:tcPr>
  </w:style>
  <w:style w:type="table" w:styleId="style238">
    <w:name w:val="Medium List 2 Accent 5"/>
    <w:basedOn w:val="style105"/>
    <w:next w:val="style238"/>
    <w:uiPriority w:val="66"/>
    <w:pPr>
      <w:spacing w:after="0" w:lineRule="auto" w:line="240"/>
    </w:pPr>
    <w:rPr>
      <w:rFonts w:ascii="Calibri" w:cs="Arial" w:eastAsia="Arial"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wholeTable">
      <w:pPr/>
      <w:tblPr/>
      <w:tcPr>
        <w:tcBorders/>
      </w:tcPr>
    </w:tblStylePr>
    <w:tblStylePr w:type="firstRow">
      <w:pPr/>
      <w:rPr>
        <w:sz w:val="24"/>
        <w:szCs w:val="24"/>
      </w:rPr>
      <w:tblPr/>
      <w:tcPr>
        <w:tcBorders>
          <w:top w:val="none" w:sz="4" w:space="0" w:color="000000"/>
          <w:left w:val="none" w:sz="4" w:space="0" w:color="000000"/>
          <w:bottom w:val="single" w:sz="24" w:space="0" w:color="4bacc6"/>
          <w:right w:val="none" w:sz="4" w:space="0" w:color="000000"/>
        </w:tcBorders>
        <w:shd w:val="clear" w:color="auto" w:fill="ffffff"/>
      </w:tcPr>
    </w:tblStylePr>
    <w:tblStylePr w:type="lastRow">
      <w:pPr/>
      <w:tblPr/>
      <w:tcPr>
        <w:tcBorders>
          <w:top w:val="single" w:sz="8" w:space="0" w:color="4bacc6"/>
          <w:left w:val="none" w:sz="4" w:space="0" w:color="000000"/>
          <w:bottom w:val="none" w:sz="4" w:space="0" w:color="000000"/>
          <w:right w:val="none" w:sz="4" w:space="0" w:color="000000"/>
        </w:tcBorders>
        <w:shd w:val="clear" w:color="auto" w:fill="ffffff"/>
      </w:tcPr>
    </w:tblStylePr>
    <w:tblStylePr w:type="band1Horz">
      <w:pPr/>
      <w:tblPr/>
      <w:tcPr>
        <w:tcBorders>
          <w:top w:val="none" w:sz="4" w:space="0" w:color="000000"/>
          <w:bottom w:val="none" w:sz="4" w:space="0" w:color="000000"/>
        </w:tcBorders>
        <w:shd w:val="clear" w:color="auto" w:fill="d2eaf1"/>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8" w:space="0" w:color="4bacc6"/>
        </w:tcBorders>
        <w:shd w:val="clear" w:color="auto" w:fill="ffffff"/>
      </w:tcPr>
    </w:tblStylePr>
    <w:tblStylePr w:type="lastCol">
      <w:pPr/>
      <w:tblPr/>
      <w:tcPr>
        <w:tcBorders>
          <w:top w:val="none" w:sz="4" w:space="0" w:color="000000"/>
          <w:left w:val="single" w:sz="8" w:space="0" w:color="4bacc6"/>
          <w:bottom w:val="none" w:sz="4" w:space="0" w:color="000000"/>
          <w:right w:val="none" w:sz="4" w:space="0" w:color="000000"/>
        </w:tcBorders>
        <w:shd w:val="clear" w:color="auto" w:fill="ffffff"/>
      </w:tcPr>
    </w:tblStylePr>
    <w:tblStylePr w:type="band1Vert">
      <w:pPr/>
      <w:tblPr/>
      <w:tcPr>
        <w:tcBorders>
          <w:left w:val="none" w:sz="4" w:space="0" w:color="000000"/>
          <w:right w:val="none" w:sz="4" w:space="0" w:color="000000"/>
        </w:tcBorders>
        <w:shd w:val="clear" w:color="auto" w:fill="d2eaf1"/>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op w:val="none" w:sz="4" w:space="0" w:color="000000"/>
        </w:tcBorders>
      </w:tcPr>
    </w:tblStylePr>
    <w:tcPr>
      <w:tcBorders/>
    </w:tcPr>
  </w:style>
  <w:style w:type="table" w:styleId="style252">
    <w:name w:val="Medium List 2 Accent 6"/>
    <w:basedOn w:val="style105"/>
    <w:next w:val="style252"/>
    <w:uiPriority w:val="66"/>
    <w:pPr>
      <w:spacing w:after="0" w:lineRule="auto" w:line="240"/>
    </w:pPr>
    <w:rPr>
      <w:rFonts w:ascii="Calibri" w:cs="Arial" w:eastAsia="Arial"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wholeTable">
      <w:pPr/>
      <w:tblPr/>
      <w:tcPr>
        <w:tcBorders/>
      </w:tcPr>
    </w:tblStylePr>
    <w:tblStylePr w:type="firstRow">
      <w:pPr/>
      <w:rPr>
        <w:sz w:val="24"/>
        <w:szCs w:val="24"/>
      </w:rPr>
      <w:tblPr/>
      <w:tcPr>
        <w:tcBorders>
          <w:top w:val="none" w:sz="4" w:space="0" w:color="000000"/>
          <w:left w:val="none" w:sz="4" w:space="0" w:color="000000"/>
          <w:bottom w:val="single" w:sz="24" w:space="0" w:color="f79646"/>
          <w:right w:val="none" w:sz="4" w:space="0" w:color="000000"/>
        </w:tcBorders>
        <w:shd w:val="clear" w:color="auto" w:fill="ffffff"/>
      </w:tcPr>
    </w:tblStylePr>
    <w:tblStylePr w:type="lastRow">
      <w:pPr/>
      <w:tblPr/>
      <w:tcPr>
        <w:tcBorders>
          <w:top w:val="single" w:sz="8" w:space="0" w:color="f79646"/>
          <w:left w:val="none" w:sz="4" w:space="0" w:color="000000"/>
          <w:bottom w:val="none" w:sz="4" w:space="0" w:color="000000"/>
          <w:right w:val="none" w:sz="4" w:space="0" w:color="000000"/>
        </w:tcBorders>
        <w:shd w:val="clear" w:color="auto" w:fill="ffffff"/>
      </w:tcPr>
    </w:tblStylePr>
    <w:tblStylePr w:type="band1Horz">
      <w:pPr/>
      <w:tblPr/>
      <w:tcPr>
        <w:tcBorders>
          <w:top w:val="none" w:sz="4" w:space="0" w:color="000000"/>
          <w:bottom w:val="none" w:sz="4" w:space="0" w:color="000000"/>
        </w:tcBorders>
        <w:shd w:val="clear" w:color="auto" w:fill="fde4d0"/>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8" w:space="0" w:color="f79646"/>
        </w:tcBorders>
        <w:shd w:val="clear" w:color="auto" w:fill="ffffff"/>
      </w:tcPr>
    </w:tblStylePr>
    <w:tblStylePr w:type="lastCol">
      <w:pPr/>
      <w:tblPr/>
      <w:tcPr>
        <w:tcBorders>
          <w:top w:val="none" w:sz="4" w:space="0" w:color="000000"/>
          <w:left w:val="single" w:sz="8" w:space="0" w:color="f79646"/>
          <w:bottom w:val="none" w:sz="4" w:space="0" w:color="000000"/>
          <w:right w:val="none" w:sz="4" w:space="0" w:color="000000"/>
        </w:tcBorders>
        <w:shd w:val="clear" w:color="auto" w:fill="ffffff"/>
      </w:tcPr>
    </w:tblStylePr>
    <w:tblStylePr w:type="band1Vert">
      <w:pPr/>
      <w:tblPr/>
      <w:tcPr>
        <w:tcBorders>
          <w:left w:val="none" w:sz="4" w:space="0" w:color="000000"/>
          <w:right w:val="none" w:sz="4" w:space="0" w:color="000000"/>
        </w:tcBorders>
        <w:shd w:val="clear" w:color="auto" w:fill="fde4d0"/>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op w:val="none" w:sz="4" w:space="0" w:color="000000"/>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wholeTable">
      <w:pPr/>
      <w:tblPr/>
      <w:tcPr>
        <w:tcBorders/>
      </w:tcPr>
    </w:tblStylePr>
    <w:tblStylePr w:type="firstRow">
      <w:pPr/>
      <w:rPr>
        <w:b/>
        <w:bCs/>
      </w:rPr>
      <w:tbl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80808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wholeTable">
      <w:pPr/>
      <w:tblPr/>
      <w:tcPr>
        <w:tcBorders/>
      </w:tcPr>
    </w:tblStylePr>
    <w:tblStylePr w:type="firstRow">
      <w:pPr/>
      <w:rPr>
        <w:b/>
        <w:bCs/>
      </w:rPr>
      <w:tbl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a7bfde"/>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wholeTable">
      <w:pPr/>
      <w:tblPr/>
      <w:tcPr>
        <w:tcBorders/>
      </w:tcPr>
    </w:tblStylePr>
    <w:tblStylePr w:type="firstRow">
      <w:pPr/>
      <w:rPr>
        <w:b/>
        <w:bCs/>
      </w:rPr>
      <w:tbl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dfa7a6"/>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wholeTable">
      <w:pPr/>
      <w:tblPr/>
      <w:tcPr>
        <w:tcBorders/>
      </w:tcPr>
    </w:tblStylePr>
    <w:tblStylePr w:type="firstRow">
      <w:pPr/>
      <w:rPr>
        <w:b/>
        <w:bCs/>
      </w:rPr>
      <w:tbl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cddda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wholeTable">
      <w:pPr/>
      <w:tblPr/>
      <w:tcPr>
        <w:tcBorders/>
      </w:tcPr>
    </w:tblStylePr>
    <w:tblStylePr w:type="firstRow">
      <w:pPr/>
      <w:rPr>
        <w:b/>
        <w:bCs/>
      </w:rPr>
      <w:tbl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bfb1d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wholeTable">
      <w:pPr/>
      <w:tblPr/>
      <w:tcPr>
        <w:tcBorders/>
      </w:tcPr>
    </w:tblStylePr>
    <w:tblStylePr w:type="firstRow">
      <w:pPr/>
      <w:rPr>
        <w:b/>
        <w:bCs/>
      </w:rPr>
      <w:tbl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a5d5e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wholeTable">
      <w:pPr/>
      <w:tblPr/>
      <w:tcPr>
        <w:tcBorders/>
      </w:tcPr>
    </w:tblStylePr>
    <w:tblStylePr w:type="firstRow">
      <w:pPr/>
      <w:rPr>
        <w:b/>
        <w:bCs/>
      </w:rPr>
      <w:tbl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shd w:val="clear" w:color="auto" w:fill="fbcaa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Arial" w:eastAsia="Arial"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wholeTable">
      <w:pPr/>
      <w:tblPr/>
      <w:tcPr>
        <w:tcBorders/>
      </w:tcPr>
    </w:tblStyle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band1Horz">
      <w:pPr/>
      <w:tblPr/>
      <w:tcPr>
        <w:tcBorders/>
        <w:shd w:val="clear" w:color="auto" w:fill="808080"/>
      </w:tcPr>
    </w:tblStylePr>
    <w:tblStylePr w:type="band2Horz">
      <w:pPr/>
      <w:tblPr/>
      <w:tcPr>
        <w:tcBorders/>
      </w:tcPr>
    </w:tblStylePr>
    <w:tblStylePr w:type="firstCol">
      <w:pPr/>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rPr>
        <w:b w:val="false"/>
        <w:bCs w:val="false"/>
        <w:color w:val="000000"/>
      </w:rPr>
      <w:tblPr/>
      <w:tcPr>
        <w:tcBorders>
          <w:top w:val="none" w:sz="4" w:space="0" w:color="000000"/>
          <w:left w:val="none" w:sz="4" w:space="0" w:color="000000"/>
          <w:bottom w:val="none" w:sz="4" w:space="0" w:color="000000"/>
          <w:right w:val="none" w:sz="4" w:space="0" w:color="000000"/>
        </w:tcBorders>
        <w:shd w:val="clear" w:color="auto" w:fill="cccccc"/>
      </w:tcPr>
    </w:tblStylePr>
    <w:tblStylePr w:type="band1Vert">
      <w:pPr/>
      <w:tblPr/>
      <w:tcPr>
        <w:tcBorders/>
        <w:shd w:val="clear" w:color="auto" w:fill="808080"/>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Arial" w:eastAsia="Arial"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wholeTable">
      <w:pPr/>
      <w:tblPr/>
      <w:tcPr>
        <w:tcBorders/>
      </w:tcPr>
    </w:tblStyle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band1Horz">
      <w:pPr/>
      <w:tblPr/>
      <w:tcPr>
        <w:tcBorders/>
        <w:shd w:val="clear" w:color="auto" w:fill="a7bfde"/>
      </w:tcPr>
    </w:tblStylePr>
    <w:tblStylePr w:type="band2Horz">
      <w:pPr/>
      <w:tblPr/>
      <w:tcPr>
        <w:tcBorders/>
      </w:tcPr>
    </w:tblStylePr>
    <w:tblStylePr w:type="firstCol">
      <w:pPr/>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rPr>
        <w:b w:val="false"/>
        <w:bCs w:val="false"/>
        <w:color w:val="000000"/>
      </w:rPr>
      <w:tblPr/>
      <w:tcPr>
        <w:tcBorders>
          <w:top w:val="none" w:sz="4" w:space="0" w:color="000000"/>
          <w:left w:val="none" w:sz="4" w:space="0" w:color="000000"/>
          <w:bottom w:val="none" w:sz="4" w:space="0" w:color="000000"/>
          <w:right w:val="none" w:sz="4" w:space="0" w:color="000000"/>
        </w:tcBorders>
        <w:shd w:val="clear" w:color="auto" w:fill="dbe5f1"/>
      </w:tcPr>
    </w:tblStylePr>
    <w:tblStylePr w:type="band1Vert">
      <w:pPr/>
      <w:tblPr/>
      <w:tcPr>
        <w:tcBorders/>
        <w:shd w:val="clear" w:color="auto" w:fill="a7bfde"/>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Arial" w:eastAsia="Arial"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wholeTable">
      <w:pPr/>
      <w:tblPr/>
      <w:tcPr>
        <w:tcBorders/>
      </w:tcPr>
    </w:tblStyle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band1Horz">
      <w:pPr/>
      <w:tblPr/>
      <w:tcPr>
        <w:tcBorders/>
        <w:shd w:val="clear" w:color="auto" w:fill="dfa7a6"/>
      </w:tcPr>
    </w:tblStylePr>
    <w:tblStylePr w:type="band2Horz">
      <w:pPr/>
      <w:tblPr/>
      <w:tcPr>
        <w:tcBorders/>
      </w:tcPr>
    </w:tblStylePr>
    <w:tblStylePr w:type="firstCol">
      <w:pPr/>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rPr>
        <w:b w:val="false"/>
        <w:bCs w:val="false"/>
        <w:color w:val="000000"/>
      </w:rPr>
      <w:tblPr/>
      <w:tcPr>
        <w:tcBorders>
          <w:top w:val="none" w:sz="4" w:space="0" w:color="000000"/>
          <w:left w:val="none" w:sz="4" w:space="0" w:color="000000"/>
          <w:bottom w:val="none" w:sz="4" w:space="0" w:color="000000"/>
          <w:right w:val="none" w:sz="4" w:space="0" w:color="000000"/>
        </w:tcBorders>
        <w:shd w:val="clear" w:color="auto" w:fill="f2dbdb"/>
      </w:tcPr>
    </w:tblStylePr>
    <w:tblStylePr w:type="band1Vert">
      <w:pPr/>
      <w:tblPr/>
      <w:tcPr>
        <w:tcBorders/>
        <w:shd w:val="clear" w:color="auto" w:fill="dfa7a6"/>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Arial" w:eastAsia="Arial"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wholeTable">
      <w:pPr/>
      <w:tblPr/>
      <w:tcPr>
        <w:tcBorders/>
      </w:tcPr>
    </w:tblStyle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band1Horz">
      <w:pPr/>
      <w:tblPr/>
      <w:tcPr>
        <w:tcBorders/>
        <w:shd w:val="clear" w:color="auto" w:fill="cdddac"/>
      </w:tcPr>
    </w:tblStylePr>
    <w:tblStylePr w:type="band2Horz">
      <w:pPr/>
      <w:tblPr/>
      <w:tcPr>
        <w:tcBorders/>
      </w:tcPr>
    </w:tblStylePr>
    <w:tblStylePr w:type="firstCol">
      <w:pPr/>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rPr>
        <w:b w:val="false"/>
        <w:bCs w:val="false"/>
        <w:color w:val="000000"/>
      </w:rPr>
      <w:tblPr/>
      <w:tcPr>
        <w:tcBorders>
          <w:top w:val="none" w:sz="4" w:space="0" w:color="000000"/>
          <w:left w:val="none" w:sz="4" w:space="0" w:color="000000"/>
          <w:bottom w:val="none" w:sz="4" w:space="0" w:color="000000"/>
          <w:right w:val="none" w:sz="4" w:space="0" w:color="000000"/>
        </w:tcBorders>
        <w:shd w:val="clear" w:color="auto" w:fill="eaf1dd"/>
      </w:tcPr>
    </w:tblStylePr>
    <w:tblStylePr w:type="band1Vert">
      <w:pPr/>
      <w:tblPr/>
      <w:tcPr>
        <w:tcBorders/>
        <w:shd w:val="clear" w:color="auto" w:fill="cdddac"/>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Arial" w:eastAsia="Arial"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wholeTable">
      <w:pPr/>
      <w:tblPr/>
      <w:tcPr>
        <w:tcBorders/>
      </w:tcPr>
    </w:tblStyle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band1Horz">
      <w:pPr/>
      <w:tblPr/>
      <w:tcPr>
        <w:tcBorders/>
        <w:shd w:val="clear" w:color="auto" w:fill="bfb1d0"/>
      </w:tcPr>
    </w:tblStylePr>
    <w:tblStylePr w:type="band2Horz">
      <w:pPr/>
      <w:tblPr/>
      <w:tcPr>
        <w:tcBorders/>
      </w:tcPr>
    </w:tblStylePr>
    <w:tblStylePr w:type="firstCol">
      <w:pPr/>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rPr>
        <w:b w:val="false"/>
        <w:bCs w:val="false"/>
        <w:color w:val="000000"/>
      </w:rPr>
      <w:tblPr/>
      <w:tcPr>
        <w:tcBorders>
          <w:top w:val="none" w:sz="4" w:space="0" w:color="000000"/>
          <w:left w:val="none" w:sz="4" w:space="0" w:color="000000"/>
          <w:bottom w:val="none" w:sz="4" w:space="0" w:color="000000"/>
          <w:right w:val="none" w:sz="4" w:space="0" w:color="000000"/>
        </w:tcBorders>
        <w:shd w:val="clear" w:color="auto" w:fill="e5dfec"/>
      </w:tcPr>
    </w:tblStylePr>
    <w:tblStylePr w:type="band1Vert">
      <w:pPr/>
      <w:tblPr/>
      <w:tcPr>
        <w:tcBorders/>
        <w:shd w:val="clear" w:color="auto" w:fill="bfb1d0"/>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Arial" w:eastAsia="Arial"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wholeTable">
      <w:pPr/>
      <w:tblPr/>
      <w:tcPr>
        <w:tcBorders/>
      </w:tcPr>
    </w:tblStyle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band1Horz">
      <w:pPr/>
      <w:tblPr/>
      <w:tcPr>
        <w:tcBorders/>
        <w:shd w:val="clear" w:color="auto" w:fill="a5d5e2"/>
      </w:tcPr>
    </w:tblStylePr>
    <w:tblStylePr w:type="band2Horz">
      <w:pPr/>
      <w:tblPr/>
      <w:tcPr>
        <w:tcBorders/>
      </w:tcPr>
    </w:tblStylePr>
    <w:tblStylePr w:type="firstCol">
      <w:pPr/>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rPr>
        <w:b w:val="false"/>
        <w:bCs w:val="false"/>
        <w:color w:val="000000"/>
      </w:rPr>
      <w:tblPr/>
      <w:tcPr>
        <w:tcBorders>
          <w:top w:val="none" w:sz="4" w:space="0" w:color="000000"/>
          <w:left w:val="none" w:sz="4" w:space="0" w:color="000000"/>
          <w:bottom w:val="none" w:sz="4" w:space="0" w:color="000000"/>
          <w:right w:val="none" w:sz="4" w:space="0" w:color="000000"/>
        </w:tcBorders>
        <w:shd w:val="clear" w:color="auto" w:fill="daeef3"/>
      </w:tcPr>
    </w:tblStylePr>
    <w:tblStylePr w:type="band1Vert">
      <w:pPr/>
      <w:tblPr/>
      <w:tcPr>
        <w:tcBorders/>
        <w:shd w:val="clear" w:color="auto" w:fill="a5d5e2"/>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Arial" w:eastAsia="Arial"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wholeTable">
      <w:pPr/>
      <w:tblPr/>
      <w:tcPr>
        <w:tcBorders/>
      </w:tcPr>
    </w:tblStyle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one" w:sz="4" w:space="0" w:color="000000"/>
          <w:bottom w:val="none" w:sz="4" w:space="0" w:color="000000"/>
          <w:right w:val="none" w:sz="4" w:space="0" w:color="000000"/>
        </w:tcBorders>
        <w:shd w:val="clear" w:color="auto" w:fill="ffffff"/>
      </w:tcPr>
    </w:tblStylePr>
    <w:tblStylePr w:type="band1Horz">
      <w:pPr/>
      <w:tblPr/>
      <w:tcPr>
        <w:tcBorders/>
        <w:shd w:val="clear" w:color="auto" w:fill="fbcaa2"/>
      </w:tcPr>
    </w:tblStylePr>
    <w:tblStylePr w:type="band2Horz">
      <w:pPr/>
      <w:tblPr/>
      <w:tcPr>
        <w:tcBorders/>
      </w:tcPr>
    </w:tblStylePr>
    <w:tblStylePr w:type="firstCol">
      <w:pPr/>
      <w:rPr>
        <w:b/>
        <w:bCs/>
        <w:color w:val="00000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rPr>
        <w:b w:val="false"/>
        <w:bCs w:val="false"/>
        <w:color w:val="000000"/>
      </w:rPr>
      <w:tblPr/>
      <w:tcPr>
        <w:tcBorders>
          <w:top w:val="none" w:sz="4" w:space="0" w:color="000000"/>
          <w:left w:val="none" w:sz="4" w:space="0" w:color="000000"/>
          <w:bottom w:val="none" w:sz="4" w:space="0" w:color="000000"/>
          <w:right w:val="none" w:sz="4" w:space="0" w:color="000000"/>
        </w:tcBorders>
        <w:shd w:val="clear" w:color="auto" w:fill="fde9d9"/>
      </w:tcPr>
    </w:tblStylePr>
    <w:tblStylePr w:type="band1Vert">
      <w:pPr/>
      <w:tblPr/>
      <w:tcPr>
        <w:tcBorders/>
        <w:shd w:val="clear" w:color="auto" w:fill="fbcaa2"/>
      </w:tcPr>
    </w:tblStylePr>
    <w:tblStylePr w:type="band2Vert">
      <w:pPr/>
      <w:tblPr/>
      <w:tcPr>
        <w:tcBorders/>
      </w:tcPr>
    </w:tblStylePr>
    <w:tblStylePr w:type="neCell">
      <w:pPr/>
      <w:tblPr/>
      <w:tcPr>
        <w:tcBorders/>
      </w:tcPr>
    </w:tblStylePr>
    <w:tblStylePr w:type="nwCell">
      <w:pPr/>
      <w:tblPr/>
      <w:tcPr>
        <w:tcBorders/>
        <w:shd w:val="clear" w:color="auto" w:fill="ffffff"/>
      </w:tcPr>
    </w:tblStylePr>
    <w:tblStylePr w:type="seCell">
      <w:pPr/>
      <w:tblPr/>
      <w:tcPr>
        <w:tcBorders/>
      </w:tcPr>
    </w:tblStylePr>
    <w:tblStylePr w:type="swCell">
      <w:pPr/>
      <w:tblPr/>
      <w:tcPr>
        <w:tcBorders/>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wholeTable">
      <w:pPr/>
      <w:tblPr/>
      <w:tcPr>
        <w:tcBorders/>
      </w:tcPr>
    </w:tblStyle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tcBorders>
        <w:shd w:val="clear" w:color="auto" w:fill="808080"/>
      </w:tcPr>
    </w:tblStylePr>
    <w:tblStylePr w:type="band2Horz">
      <w:pPr/>
      <w:tblPr/>
      <w:tcPr>
        <w:tcBorders/>
      </w:tcPr>
    </w:tblStylePr>
    <w:tblStylePr w:type="firstCol">
      <w:pPr/>
      <w:rPr>
        <w:b/>
        <w:bCs/>
        <w:i w:val="false"/>
        <w:iCs w:val="false"/>
        <w:color w:val="ffffff"/>
      </w:rPr>
      <w:tblPr/>
      <w:tcPr>
        <w:tcBorders>
          <w:left w:val="single" w:sz="8" w:space="0" w:color="ffffff"/>
          <w:right w:val="single" w:sz="24" w:space="0" w:color="ffffff"/>
        </w:tcBorders>
        <w:shd w:val="clear" w:color="auto" w:fill="000000"/>
      </w:tcPr>
    </w:tblStylePr>
    <w:tblStylePr w:type="lastCol">
      <w:pPr/>
      <w:rPr>
        <w:b/>
        <w:bCs/>
        <w:i w:val="false"/>
        <w:iCs w:val="false"/>
        <w:color w:val="ffffff"/>
      </w:rPr>
      <w:tblPr/>
      <w:tcPr>
        <w:tcBorders>
          <w:top w:val="none" w:sz="4" w:space="0" w:color="000000"/>
          <w:left w:val="single" w:sz="24" w:space="0" w:color="ffffff"/>
          <w:bottom w:val="none" w:sz="4" w:space="0" w:color="000000"/>
          <w:right w:val="none" w:sz="4" w:space="0" w:color="000000"/>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tcBorders>
        <w:shd w:val="clear" w:color="auto" w:fill="80808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wholeTable">
      <w:pPr/>
      <w:tblPr/>
      <w:tcPr>
        <w:tcBorders/>
      </w:tcPr>
    </w:tblStyle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tcBorders>
        <w:shd w:val="clear" w:color="auto" w:fill="a7bfde"/>
      </w:tcPr>
    </w:tblStylePr>
    <w:tblStylePr w:type="band2Horz">
      <w:pPr/>
      <w:tblPr/>
      <w:tcPr>
        <w:tcBorders/>
      </w:tcPr>
    </w:tblStylePr>
    <w:tblStylePr w:type="firstCol">
      <w:pPr/>
      <w:rPr>
        <w:b/>
        <w:bCs/>
        <w:i w:val="false"/>
        <w:iCs w:val="false"/>
        <w:color w:val="ffffff"/>
      </w:rPr>
      <w:tblPr/>
      <w:tcPr>
        <w:tcBorders>
          <w:left w:val="single" w:sz="8" w:space="0" w:color="ffffff"/>
          <w:right w:val="single" w:sz="24" w:space="0" w:color="ffffff"/>
        </w:tcBorders>
        <w:shd w:val="clear" w:color="auto" w:fill="4f81bd"/>
      </w:tcPr>
    </w:tblStylePr>
    <w:tblStylePr w:type="lastCol">
      <w:pPr/>
      <w:rPr>
        <w:b/>
        <w:bCs/>
        <w:i w:val="false"/>
        <w:iCs w:val="false"/>
        <w:color w:val="ffffff"/>
      </w:rPr>
      <w:tblPr/>
      <w:tcPr>
        <w:tcBorders>
          <w:top w:val="none" w:sz="4" w:space="0" w:color="000000"/>
          <w:left w:val="single" w:sz="24" w:space="0" w:color="ffffff"/>
          <w:bottom w:val="none" w:sz="4" w:space="0" w:color="000000"/>
          <w:right w:val="none" w:sz="4" w:space="0" w:color="000000"/>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tcBorders>
        <w:shd w:val="clear" w:color="auto" w:fill="a7bfde"/>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wholeTable">
      <w:pPr/>
      <w:tblPr/>
      <w:tcPr>
        <w:tcBorders/>
      </w:tcPr>
    </w:tblStyle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tcBorders>
        <w:shd w:val="clear" w:color="auto" w:fill="dfa7a6"/>
      </w:tcPr>
    </w:tblStylePr>
    <w:tblStylePr w:type="band2Horz">
      <w:pPr/>
      <w:tblPr/>
      <w:tcPr>
        <w:tcBorders/>
      </w:tcPr>
    </w:tblStylePr>
    <w:tblStylePr w:type="firstCol">
      <w:pPr/>
      <w:rPr>
        <w:b/>
        <w:bCs/>
        <w:i w:val="false"/>
        <w:iCs w:val="false"/>
        <w:color w:val="ffffff"/>
      </w:rPr>
      <w:tblPr/>
      <w:tcPr>
        <w:tcBorders>
          <w:left w:val="single" w:sz="8" w:space="0" w:color="ffffff"/>
          <w:right w:val="single" w:sz="24" w:space="0" w:color="ffffff"/>
        </w:tcBorders>
        <w:shd w:val="clear" w:color="auto" w:fill="c0504d"/>
      </w:tcPr>
    </w:tblStylePr>
    <w:tblStylePr w:type="lastCol">
      <w:pPr/>
      <w:rPr>
        <w:b/>
        <w:bCs/>
        <w:i w:val="false"/>
        <w:iCs w:val="false"/>
        <w:color w:val="ffffff"/>
      </w:rPr>
      <w:tblPr/>
      <w:tcPr>
        <w:tcBorders>
          <w:top w:val="none" w:sz="4" w:space="0" w:color="000000"/>
          <w:left w:val="single" w:sz="24" w:space="0" w:color="ffffff"/>
          <w:bottom w:val="none" w:sz="4" w:space="0" w:color="000000"/>
          <w:right w:val="none" w:sz="4" w:space="0" w:color="000000"/>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tcBorders>
        <w:shd w:val="clear" w:color="auto" w:fill="dfa7a6"/>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wholeTable">
      <w:pPr/>
      <w:tblPr/>
      <w:tcPr>
        <w:tcBorders/>
      </w:tcPr>
    </w:tblStyle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tcBorders>
        <w:shd w:val="clear" w:color="auto" w:fill="cdddac"/>
      </w:tcPr>
    </w:tblStylePr>
    <w:tblStylePr w:type="band2Horz">
      <w:pPr/>
      <w:tblPr/>
      <w:tcPr>
        <w:tcBorders/>
      </w:tcPr>
    </w:tblStylePr>
    <w:tblStylePr w:type="firstCol">
      <w:pPr/>
      <w:rPr>
        <w:b/>
        <w:bCs/>
        <w:i w:val="false"/>
        <w:iCs w:val="false"/>
        <w:color w:val="ffffff"/>
      </w:rPr>
      <w:tblPr/>
      <w:tcPr>
        <w:tcBorders>
          <w:left w:val="single" w:sz="8" w:space="0" w:color="ffffff"/>
          <w:right w:val="single" w:sz="24" w:space="0" w:color="ffffff"/>
        </w:tcBorders>
        <w:shd w:val="clear" w:color="auto" w:fill="9bbb59"/>
      </w:tcPr>
    </w:tblStylePr>
    <w:tblStylePr w:type="lastCol">
      <w:pPr/>
      <w:rPr>
        <w:b/>
        <w:bCs/>
        <w:i w:val="false"/>
        <w:iCs w:val="false"/>
        <w:color w:val="ffffff"/>
      </w:rPr>
      <w:tblPr/>
      <w:tcPr>
        <w:tcBorders>
          <w:top w:val="none" w:sz="4" w:space="0" w:color="000000"/>
          <w:left w:val="single" w:sz="24" w:space="0" w:color="ffffff"/>
          <w:bottom w:val="none" w:sz="4" w:space="0" w:color="000000"/>
          <w:right w:val="none" w:sz="4" w:space="0" w:color="000000"/>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tcBorders>
        <w:shd w:val="clear" w:color="auto" w:fill="cddda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wholeTable">
      <w:pPr/>
      <w:tblPr/>
      <w:tcPr>
        <w:tcBorders/>
      </w:tcPr>
    </w:tblStyle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tcBorders>
        <w:shd w:val="clear" w:color="auto" w:fill="bfb1d0"/>
      </w:tcPr>
    </w:tblStylePr>
    <w:tblStylePr w:type="band2Horz">
      <w:pPr/>
      <w:tblPr/>
      <w:tcPr>
        <w:tcBorders/>
      </w:tcPr>
    </w:tblStylePr>
    <w:tblStylePr w:type="firstCol">
      <w:pPr/>
      <w:rPr>
        <w:b/>
        <w:bCs/>
        <w:i w:val="false"/>
        <w:iCs w:val="false"/>
        <w:color w:val="ffffff"/>
      </w:rPr>
      <w:tblPr/>
      <w:tcPr>
        <w:tcBorders>
          <w:left w:val="single" w:sz="8" w:space="0" w:color="ffffff"/>
          <w:right w:val="single" w:sz="24" w:space="0" w:color="ffffff"/>
        </w:tcBorders>
        <w:shd w:val="clear" w:color="auto" w:fill="8064a2"/>
      </w:tcPr>
    </w:tblStylePr>
    <w:tblStylePr w:type="lastCol">
      <w:pPr/>
      <w:rPr>
        <w:b/>
        <w:bCs/>
        <w:i w:val="false"/>
        <w:iCs w:val="false"/>
        <w:color w:val="ffffff"/>
      </w:rPr>
      <w:tblPr/>
      <w:tcPr>
        <w:tcBorders>
          <w:top w:val="none" w:sz="4" w:space="0" w:color="000000"/>
          <w:left w:val="single" w:sz="24" w:space="0" w:color="ffffff"/>
          <w:bottom w:val="none" w:sz="4" w:space="0" w:color="000000"/>
          <w:right w:val="none" w:sz="4" w:space="0" w:color="000000"/>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tcBorders>
        <w:shd w:val="clear" w:color="auto" w:fill="bfb1d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wholeTable">
      <w:pPr/>
      <w:tblPr/>
      <w:tcPr>
        <w:tcBorders/>
      </w:tcPr>
    </w:tblStyle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tcBorders>
        <w:shd w:val="clear" w:color="auto" w:fill="a5d5e2"/>
      </w:tcPr>
    </w:tblStylePr>
    <w:tblStylePr w:type="band2Horz">
      <w:pPr/>
      <w:tblPr/>
      <w:tcPr>
        <w:tcBorders/>
      </w:tcPr>
    </w:tblStylePr>
    <w:tblStylePr w:type="firstCol">
      <w:pPr/>
      <w:rPr>
        <w:b/>
        <w:bCs/>
        <w:i w:val="false"/>
        <w:iCs w:val="false"/>
        <w:color w:val="ffffff"/>
      </w:rPr>
      <w:tblPr/>
      <w:tcPr>
        <w:tcBorders>
          <w:left w:val="single" w:sz="8" w:space="0" w:color="ffffff"/>
          <w:right w:val="single" w:sz="24" w:space="0" w:color="ffffff"/>
        </w:tcBorders>
        <w:shd w:val="clear" w:color="auto" w:fill="4bacc6"/>
      </w:tcPr>
    </w:tblStylePr>
    <w:tblStylePr w:type="lastCol">
      <w:pPr/>
      <w:rPr>
        <w:b/>
        <w:bCs/>
        <w:i w:val="false"/>
        <w:iCs w:val="false"/>
        <w:color w:val="ffffff"/>
      </w:rPr>
      <w:tblPr/>
      <w:tcPr>
        <w:tcBorders>
          <w:top w:val="none" w:sz="4" w:space="0" w:color="000000"/>
          <w:left w:val="single" w:sz="24" w:space="0" w:color="ffffff"/>
          <w:bottom w:val="none" w:sz="4" w:space="0" w:color="000000"/>
          <w:right w:val="none" w:sz="4" w:space="0" w:color="000000"/>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tcBorders>
        <w:shd w:val="clear" w:color="auto" w:fill="a5d5e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wholeTable">
      <w:pPr/>
      <w:tblPr/>
      <w:tcPr>
        <w:tcBorders/>
      </w:tcPr>
    </w:tblStyle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tcBorders>
        <w:shd w:val="clear" w:color="auto" w:fill="fbcaa2"/>
      </w:tcPr>
    </w:tblStylePr>
    <w:tblStylePr w:type="band2Horz">
      <w:pPr/>
      <w:tblPr/>
      <w:tcPr>
        <w:tcBorders/>
      </w:tcPr>
    </w:tblStylePr>
    <w:tblStylePr w:type="firstCol">
      <w:pPr/>
      <w:rPr>
        <w:b/>
        <w:bCs/>
        <w:i w:val="false"/>
        <w:iCs w:val="false"/>
        <w:color w:val="ffffff"/>
      </w:rPr>
      <w:tblPr/>
      <w:tcPr>
        <w:tcBorders>
          <w:left w:val="single" w:sz="8" w:space="0" w:color="ffffff"/>
          <w:right w:val="single" w:sz="24" w:space="0" w:color="ffffff"/>
        </w:tcBorders>
        <w:shd w:val="clear" w:color="auto" w:fill="f79646"/>
      </w:tcPr>
    </w:tblStylePr>
    <w:tblStylePr w:type="lastCol">
      <w:pPr/>
      <w:rPr>
        <w:b/>
        <w:bCs/>
        <w:i w:val="false"/>
        <w:iCs w:val="false"/>
        <w:color w:val="ffffff"/>
      </w:rPr>
      <w:tblPr/>
      <w:tcPr>
        <w:tcBorders>
          <w:top w:val="none" w:sz="4" w:space="0" w:color="000000"/>
          <w:left w:val="single" w:sz="24" w:space="0" w:color="ffffff"/>
          <w:bottom w:val="none" w:sz="4" w:space="0" w:color="000000"/>
          <w:right w:val="none" w:sz="4" w:space="0" w:color="000000"/>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tcBorders>
        <w:shd w:val="clear" w:color="auto" w:fill="fbcaa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pPr/>
      <w:tblPr/>
      <w:tcPr>
        <w:tcBorders>
          <w:top w:val="single" w:sz="18" w:space="0" w:color="ffffff"/>
          <w:left w:val="none" w:sz="4" w:space="0" w:color="000000"/>
          <w:bottom w:val="none" w:sz="4" w:space="0" w:color="000000"/>
          <w:right w:val="none" w:sz="4" w:space="0" w:color="000000"/>
        </w:tcBorders>
        <w:shd w:val="clear" w:color="auto" w:fill="000000"/>
      </w:tcPr>
    </w:tblStylePr>
    <w:tblStylePr w:type="band1Horz">
      <w:pPr/>
      <w:tblPr/>
      <w:tcPr>
        <w:tcBorders>
          <w:top w:val="none" w:sz="4" w:space="0" w:color="000000"/>
          <w:left w:val="none" w:sz="4" w:space="0" w:color="000000"/>
          <w:bottom w:val="none" w:sz="4" w:space="0" w:color="000000"/>
          <w:right w:val="none" w:sz="4" w:space="0" w:color="000000"/>
        </w:tcBorders>
        <w:shd w:val="clear" w:color="auto" w:fill="000000"/>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18" w:space="0" w:color="ffffff"/>
        </w:tcBorders>
        <w:shd w:val="clear" w:color="auto" w:fill="000000"/>
      </w:tcPr>
    </w:tblStylePr>
    <w:tblStylePr w:type="lastCol">
      <w:pPr/>
      <w:tblPr/>
      <w:tcPr>
        <w:tcBorders>
          <w:top w:val="none" w:sz="4" w:space="0" w:color="000000"/>
          <w:left w:val="single" w:sz="18" w:space="0" w:color="ffffff"/>
          <w:bottom w:val="none" w:sz="4" w:space="0" w:color="000000"/>
          <w:right w:val="none" w:sz="4" w:space="0" w:color="000000"/>
        </w:tcBorders>
        <w:shd w:val="clear" w:color="auto" w:fill="000000"/>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00000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pPr/>
      <w:tblPr/>
      <w:tcPr>
        <w:tcBorders>
          <w:top w:val="single" w:sz="18" w:space="0" w:color="ffffff"/>
          <w:left w:val="none" w:sz="4" w:space="0" w:color="000000"/>
          <w:bottom w:val="none" w:sz="4" w:space="0" w:color="000000"/>
          <w:right w:val="none" w:sz="4" w:space="0" w:color="000000"/>
        </w:tcBorders>
        <w:shd w:val="clear" w:color="auto" w:fill="243f60"/>
      </w:tcPr>
    </w:tblStylePr>
    <w:tblStylePr w:type="band1Horz">
      <w:pPr/>
      <w:tblPr/>
      <w:tcPr>
        <w:tcBorders>
          <w:top w:val="none" w:sz="4" w:space="0" w:color="000000"/>
          <w:left w:val="none" w:sz="4" w:space="0" w:color="000000"/>
          <w:bottom w:val="none" w:sz="4" w:space="0" w:color="000000"/>
          <w:right w:val="none" w:sz="4" w:space="0" w:color="000000"/>
        </w:tcBorders>
        <w:shd w:val="clear" w:color="auto" w:fill="365f91"/>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18" w:space="0" w:color="ffffff"/>
        </w:tcBorders>
        <w:shd w:val="clear" w:color="auto" w:fill="365f91"/>
      </w:tcPr>
    </w:tblStylePr>
    <w:tblStylePr w:type="lastCol">
      <w:pPr/>
      <w:tblPr/>
      <w:tcPr>
        <w:tcBorders>
          <w:top w:val="none" w:sz="4" w:space="0" w:color="000000"/>
          <w:left w:val="single" w:sz="18" w:space="0" w:color="ffffff"/>
          <w:bottom w:val="none" w:sz="4" w:space="0" w:color="000000"/>
          <w:right w:val="none" w:sz="4" w:space="0" w:color="000000"/>
        </w:tcBorders>
        <w:shd w:val="clear" w:color="auto" w:fill="365f91"/>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365f9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pPr/>
      <w:tblPr/>
      <w:tcPr>
        <w:tcBorders>
          <w:top w:val="single" w:sz="18" w:space="0" w:color="ffffff"/>
          <w:left w:val="none" w:sz="4" w:space="0" w:color="000000"/>
          <w:bottom w:val="none" w:sz="4" w:space="0" w:color="000000"/>
          <w:right w:val="none" w:sz="4" w:space="0" w:color="000000"/>
        </w:tcBorders>
        <w:shd w:val="clear" w:color="auto" w:fill="622423"/>
      </w:tcPr>
    </w:tblStylePr>
    <w:tblStylePr w:type="band1Horz">
      <w:pPr/>
      <w:tblPr/>
      <w:tcPr>
        <w:tcBorders>
          <w:top w:val="none" w:sz="4" w:space="0" w:color="000000"/>
          <w:left w:val="none" w:sz="4" w:space="0" w:color="000000"/>
          <w:bottom w:val="none" w:sz="4" w:space="0" w:color="000000"/>
          <w:right w:val="none" w:sz="4" w:space="0" w:color="000000"/>
        </w:tcBorders>
        <w:shd w:val="clear" w:color="auto" w:fill="943634"/>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18" w:space="0" w:color="ffffff"/>
        </w:tcBorders>
        <w:shd w:val="clear" w:color="auto" w:fill="943634"/>
      </w:tcPr>
    </w:tblStylePr>
    <w:tblStylePr w:type="lastCol">
      <w:pPr/>
      <w:tblPr/>
      <w:tcPr>
        <w:tcBorders>
          <w:top w:val="none" w:sz="4" w:space="0" w:color="000000"/>
          <w:left w:val="single" w:sz="18" w:space="0" w:color="ffffff"/>
          <w:bottom w:val="none" w:sz="4" w:space="0" w:color="000000"/>
          <w:right w:val="none" w:sz="4" w:space="0" w:color="000000"/>
        </w:tcBorders>
        <w:shd w:val="clear" w:color="auto" w:fill="943634"/>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943634"/>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pPr/>
      <w:tblPr/>
      <w:tcPr>
        <w:tcBorders>
          <w:top w:val="single" w:sz="18" w:space="0" w:color="ffffff"/>
          <w:left w:val="none" w:sz="4" w:space="0" w:color="000000"/>
          <w:bottom w:val="none" w:sz="4" w:space="0" w:color="000000"/>
          <w:right w:val="none" w:sz="4" w:space="0" w:color="000000"/>
        </w:tcBorders>
        <w:shd w:val="clear" w:color="auto" w:fill="4e6128"/>
      </w:tcPr>
    </w:tblStylePr>
    <w:tblStylePr w:type="band1Horz">
      <w:pPr/>
      <w:tblPr/>
      <w:tcPr>
        <w:tcBorders>
          <w:top w:val="none" w:sz="4" w:space="0" w:color="000000"/>
          <w:left w:val="none" w:sz="4" w:space="0" w:color="000000"/>
          <w:bottom w:val="none" w:sz="4" w:space="0" w:color="000000"/>
          <w:right w:val="none" w:sz="4" w:space="0" w:color="000000"/>
        </w:tcBorders>
        <w:shd w:val="clear" w:color="auto" w:fill="76923c"/>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18" w:space="0" w:color="ffffff"/>
        </w:tcBorders>
        <w:shd w:val="clear" w:color="auto" w:fill="76923c"/>
      </w:tcPr>
    </w:tblStylePr>
    <w:tblStylePr w:type="lastCol">
      <w:pPr/>
      <w:tblPr/>
      <w:tcPr>
        <w:tcBorders>
          <w:top w:val="none" w:sz="4" w:space="0" w:color="000000"/>
          <w:left w:val="single" w:sz="18" w:space="0" w:color="ffffff"/>
          <w:bottom w:val="none" w:sz="4" w:space="0" w:color="000000"/>
          <w:right w:val="none" w:sz="4" w:space="0" w:color="000000"/>
        </w:tcBorders>
        <w:shd w:val="clear" w:color="auto" w:fill="76923c"/>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76923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pPr/>
      <w:tblPr/>
      <w:tcPr>
        <w:tcBorders>
          <w:top w:val="single" w:sz="18" w:space="0" w:color="ffffff"/>
          <w:left w:val="none" w:sz="4" w:space="0" w:color="000000"/>
          <w:bottom w:val="none" w:sz="4" w:space="0" w:color="000000"/>
          <w:right w:val="none" w:sz="4" w:space="0" w:color="000000"/>
        </w:tcBorders>
        <w:shd w:val="clear" w:color="auto" w:fill="3f3151"/>
      </w:tcPr>
    </w:tblStylePr>
    <w:tblStylePr w:type="band1Horz">
      <w:pPr/>
      <w:tblPr/>
      <w:tcPr>
        <w:tcBorders>
          <w:top w:val="none" w:sz="4" w:space="0" w:color="000000"/>
          <w:left w:val="none" w:sz="4" w:space="0" w:color="000000"/>
          <w:bottom w:val="none" w:sz="4" w:space="0" w:color="000000"/>
          <w:right w:val="none" w:sz="4" w:space="0" w:color="000000"/>
        </w:tcBorders>
        <w:shd w:val="clear" w:color="auto" w:fill="5f497a"/>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18" w:space="0" w:color="ffffff"/>
        </w:tcBorders>
        <w:shd w:val="clear" w:color="auto" w:fill="5f497a"/>
      </w:tcPr>
    </w:tblStylePr>
    <w:tblStylePr w:type="lastCol">
      <w:pPr/>
      <w:tblPr/>
      <w:tcPr>
        <w:tcBorders>
          <w:top w:val="none" w:sz="4" w:space="0" w:color="000000"/>
          <w:left w:val="single" w:sz="18" w:space="0" w:color="ffffff"/>
          <w:bottom w:val="none" w:sz="4" w:space="0" w:color="000000"/>
          <w:right w:val="none" w:sz="4" w:space="0" w:color="000000"/>
        </w:tcBorders>
        <w:shd w:val="clear" w:color="auto" w:fill="5f497a"/>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5f497a"/>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pPr/>
      <w:tblPr/>
      <w:tcPr>
        <w:tcBorders>
          <w:top w:val="single" w:sz="18" w:space="0" w:color="ffffff"/>
          <w:left w:val="none" w:sz="4" w:space="0" w:color="000000"/>
          <w:bottom w:val="none" w:sz="4" w:space="0" w:color="000000"/>
          <w:right w:val="none" w:sz="4" w:space="0" w:color="000000"/>
        </w:tcBorders>
        <w:shd w:val="clear" w:color="auto" w:fill="205867"/>
      </w:tcPr>
    </w:tblStylePr>
    <w:tblStylePr w:type="band1Horz">
      <w:pPr/>
      <w:tblPr/>
      <w:tcPr>
        <w:tcBorders>
          <w:top w:val="none" w:sz="4" w:space="0" w:color="000000"/>
          <w:left w:val="none" w:sz="4" w:space="0" w:color="000000"/>
          <w:bottom w:val="none" w:sz="4" w:space="0" w:color="000000"/>
          <w:right w:val="none" w:sz="4" w:space="0" w:color="000000"/>
        </w:tcBorders>
        <w:shd w:val="clear" w:color="auto" w:fill="31849b"/>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18" w:space="0" w:color="ffffff"/>
        </w:tcBorders>
        <w:shd w:val="clear" w:color="auto" w:fill="31849b"/>
      </w:tcPr>
    </w:tblStylePr>
    <w:tblStylePr w:type="lastCol">
      <w:pPr/>
      <w:tblPr/>
      <w:tcPr>
        <w:tcBorders>
          <w:top w:val="none" w:sz="4" w:space="0" w:color="000000"/>
          <w:left w:val="single" w:sz="18" w:space="0" w:color="ffffff"/>
          <w:bottom w:val="none" w:sz="4" w:space="0" w:color="000000"/>
          <w:right w:val="none" w:sz="4" w:space="0" w:color="000000"/>
        </w:tcBorders>
        <w:shd w:val="clear" w:color="auto" w:fill="31849b"/>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31849b"/>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18" w:space="0" w:color="ffffff"/>
          <w:right w:val="none" w:sz="4" w:space="0" w:color="000000"/>
        </w:tcBorders>
        <w:shd w:val="clear" w:color="auto" w:fill="000000"/>
      </w:tcPr>
    </w:tblStylePr>
    <w:tblStylePr w:type="lastRow">
      <w:pPr/>
      <w:tblPr/>
      <w:tcPr>
        <w:tcBorders>
          <w:top w:val="single" w:sz="18" w:space="0" w:color="ffffff"/>
          <w:left w:val="none" w:sz="4" w:space="0" w:color="000000"/>
          <w:bottom w:val="none" w:sz="4" w:space="0" w:color="000000"/>
          <w:right w:val="none" w:sz="4" w:space="0" w:color="000000"/>
        </w:tcBorders>
        <w:shd w:val="clear" w:color="auto" w:fill="974706"/>
      </w:tcPr>
    </w:tblStylePr>
    <w:tblStylePr w:type="band1Horz">
      <w:pPr/>
      <w:tblPr/>
      <w:tcPr>
        <w:tcBorders>
          <w:top w:val="none" w:sz="4" w:space="0" w:color="000000"/>
          <w:left w:val="none" w:sz="4" w:space="0" w:color="000000"/>
          <w:bottom w:val="none" w:sz="4" w:space="0" w:color="000000"/>
          <w:right w:val="none" w:sz="4" w:space="0" w:color="000000"/>
        </w:tcBorders>
        <w:shd w:val="clear" w:color="auto" w:fill="e36c0a"/>
      </w:tcPr>
    </w:tblStylePr>
    <w:tblStylePr w:type="band2Horz">
      <w:pPr/>
      <w:tblPr/>
      <w:tcPr>
        <w:tcBorders/>
      </w:tcPr>
    </w:tblStylePr>
    <w:tblStylePr w:type="firstCol">
      <w:pPr/>
      <w:tblPr/>
      <w:tcPr>
        <w:tcBorders>
          <w:top w:val="none" w:sz="4" w:space="0" w:color="000000"/>
          <w:left w:val="none" w:sz="4" w:space="0" w:color="000000"/>
          <w:bottom w:val="none" w:sz="4" w:space="0" w:color="000000"/>
          <w:right w:val="single" w:sz="18" w:space="0" w:color="ffffff"/>
        </w:tcBorders>
        <w:shd w:val="clear" w:color="auto" w:fill="e36c0a"/>
      </w:tcPr>
    </w:tblStylePr>
    <w:tblStylePr w:type="lastCol">
      <w:pPr/>
      <w:tblPr/>
      <w:tcPr>
        <w:tcBorders>
          <w:top w:val="none" w:sz="4" w:space="0" w:color="000000"/>
          <w:left w:val="single" w:sz="18" w:space="0" w:color="ffffff"/>
          <w:bottom w:val="none" w:sz="4" w:space="0" w:color="000000"/>
          <w:right w:val="none" w:sz="4" w:space="0" w:color="000000"/>
        </w:tcBorders>
        <w:shd w:val="clear" w:color="auto" w:fill="e36c0a"/>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e36c0a"/>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24" w:space="0" w:color="c0504d"/>
          <w:right w:val="none" w:sz="4" w:space="0" w:color="000000"/>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band2Horz">
      <w:pPr/>
      <w:tblPr/>
      <w:tcPr>
        <w:tcBorders/>
      </w:tcPr>
    </w:tblStylePr>
    <w:tblStylePr w:type="firstCol">
      <w:pPr/>
      <w:rPr>
        <w:color w:val="ffffff"/>
      </w:rPr>
      <w:tblPr/>
      <w:tcPr>
        <w:tcBorders>
          <w:top w:val="none" w:sz="4" w:space="0" w:color="000000"/>
          <w:left w:val="none" w:sz="4" w:space="0" w:color="000000"/>
          <w:bottom w:val="none" w:sz="4" w:space="0" w:color="000000"/>
          <w:right w:val="none" w:sz="4" w:space="0" w:color="000000"/>
        </w:tcBorders>
        <w:shd w:val="clear" w:color="auto" w:fill="000000"/>
      </w:tcPr>
    </w:tblStylePr>
    <w:tblStylePr w:type="lastCol">
      <w:pPr/>
      <w:rPr>
        <w:color w:val="ffffff"/>
      </w:rPr>
      <w:tblPr/>
      <w:tcPr>
        <w:tcBorders>
          <w:top w:val="none" w:sz="4" w:space="0" w:color="000000"/>
          <w:left w:val="none" w:sz="4" w:space="0" w:color="000000"/>
          <w:bottom w:val="none" w:sz="4" w:space="0" w:color="000000"/>
          <w:right w:val="none" w:sz="4" w:space="0" w:color="000000"/>
        </w:tcBorders>
        <w:shd w:val="clear" w:color="auto" w:fill="000000"/>
      </w:tcPr>
    </w:tblStylePr>
    <w:tblStylePr w:type="band1Vert">
      <w:pPr/>
      <w:tblPr/>
      <w:tcPr>
        <w:tcBorders/>
        <w:shd w:val="clear" w:color="auto" w:fill="999999"/>
      </w:tcPr>
    </w:tblStylePr>
    <w:tblStylePr w:type="band2Vert">
      <w:pPr/>
      <w:tblPr/>
      <w:tcPr>
        <w:tcBorders/>
      </w:tcPr>
    </w:tblStylePr>
    <w:tblStylePr w:type="neCell">
      <w:pPr/>
      <w:rPr>
        <w:color w:val="000000"/>
      </w:rPr>
      <w:tblPr/>
      <w:tcPr>
        <w:tcBorders/>
      </w:tcPr>
    </w:tblStylePr>
    <w:tblStylePr w:type="nwCell">
      <w:pPr/>
      <w:rPr>
        <w:color w:val="000000"/>
      </w:rPr>
      <w:tblPr/>
      <w:tcPr>
        <w:tcBorders/>
      </w:tcPr>
    </w:tblStylePr>
    <w:tblStylePr w:type="seCell">
      <w:pPr/>
      <w:tblPr/>
      <w:tcPr>
        <w:tcBorders/>
      </w:tcPr>
    </w:tblStylePr>
    <w:tblStylePr w:type="swCell">
      <w:pPr/>
      <w:tbl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24" w:space="0" w:color="c0504d"/>
          <w:right w:val="none" w:sz="4" w:space="0" w:color="000000"/>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band2Horz">
      <w:pPr/>
      <w:tblPr/>
      <w:tcPr>
        <w:tcBorders/>
      </w:tcPr>
    </w:tblStylePr>
    <w:tblStylePr w:type="firstCol">
      <w:pPr/>
      <w:rPr>
        <w:color w:val="ffffff"/>
      </w:rPr>
      <w:tblPr/>
      <w:tcPr>
        <w:tcBorders>
          <w:top w:val="none" w:sz="4" w:space="0" w:color="000000"/>
          <w:left w:val="none" w:sz="4" w:space="0" w:color="000000"/>
          <w:bottom w:val="none" w:sz="4" w:space="0" w:color="000000"/>
          <w:right w:val="none" w:sz="4" w:space="0" w:color="000000"/>
        </w:tcBorders>
        <w:shd w:val="clear" w:color="auto" w:fill="2c4c74"/>
      </w:tcPr>
    </w:tblStylePr>
    <w:tblStylePr w:type="lastCol">
      <w:pPr/>
      <w:rPr>
        <w:color w:val="ffffff"/>
      </w:rPr>
      <w:tblPr/>
      <w:tcPr>
        <w:tcBorders>
          <w:top w:val="none" w:sz="4" w:space="0" w:color="000000"/>
          <w:left w:val="none" w:sz="4" w:space="0" w:color="000000"/>
          <w:bottom w:val="none" w:sz="4" w:space="0" w:color="000000"/>
          <w:right w:val="none" w:sz="4" w:space="0" w:color="000000"/>
        </w:tcBorders>
        <w:shd w:val="clear" w:color="auto" w:fill="2c4c74"/>
      </w:tcPr>
    </w:tblStylePr>
    <w:tblStylePr w:type="band1Vert">
      <w:pPr/>
      <w:tblPr/>
      <w:tcPr>
        <w:tcBorders/>
        <w:shd w:val="clear" w:color="auto" w:fill="b8cce4"/>
      </w:tcPr>
    </w:tblStylePr>
    <w:tblStylePr w:type="band2Vert">
      <w:pPr/>
      <w:tblPr/>
      <w:tcPr>
        <w:tcBorders/>
      </w:tcPr>
    </w:tblStylePr>
    <w:tblStylePr w:type="neCell">
      <w:pPr/>
      <w:rPr>
        <w:color w:val="000000"/>
      </w:rPr>
      <w:tblPr/>
      <w:tcPr>
        <w:tcBorders/>
      </w:tcPr>
    </w:tblStylePr>
    <w:tblStylePr w:type="nwCell">
      <w:pPr/>
      <w:rPr>
        <w:color w:val="000000"/>
      </w:rPr>
      <w:tblPr/>
      <w:tcPr>
        <w:tcBorders/>
      </w:tcPr>
    </w:tblStylePr>
    <w:tblStylePr w:type="seCell">
      <w:pPr/>
      <w:tblPr/>
      <w:tcPr>
        <w:tcBorders/>
      </w:tcPr>
    </w:tblStylePr>
    <w:tblStylePr w:type="swCell">
      <w:pPr/>
      <w:tbl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24" w:space="0" w:color="c0504d"/>
          <w:right w:val="none" w:sz="4" w:space="0" w:color="000000"/>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band2Horz">
      <w:pPr/>
      <w:tblPr/>
      <w:tcPr>
        <w:tcBorders/>
      </w:tcPr>
    </w:tblStylePr>
    <w:tblStylePr w:type="firstCol">
      <w:pPr/>
      <w:rPr>
        <w:color w:val="ffffff"/>
      </w:rPr>
      <w:tblPr/>
      <w:tcPr>
        <w:tcBorders>
          <w:top w:val="none" w:sz="4" w:space="0" w:color="000000"/>
          <w:left w:val="none" w:sz="4" w:space="0" w:color="000000"/>
          <w:bottom w:val="none" w:sz="4" w:space="0" w:color="000000"/>
          <w:right w:val="none" w:sz="4" w:space="0" w:color="000000"/>
        </w:tcBorders>
        <w:shd w:val="clear" w:color="auto" w:fill="772c2a"/>
      </w:tcPr>
    </w:tblStylePr>
    <w:tblStylePr w:type="lastCol">
      <w:pPr/>
      <w:rPr>
        <w:color w:val="ffffff"/>
      </w:rPr>
      <w:tblPr/>
      <w:tcPr>
        <w:tcBorders>
          <w:top w:val="none" w:sz="4" w:space="0" w:color="000000"/>
          <w:left w:val="none" w:sz="4" w:space="0" w:color="000000"/>
          <w:bottom w:val="none" w:sz="4" w:space="0" w:color="000000"/>
          <w:right w:val="none" w:sz="4" w:space="0" w:color="000000"/>
        </w:tcBorders>
        <w:shd w:val="clear" w:color="auto" w:fill="772c2a"/>
      </w:tcPr>
    </w:tblStylePr>
    <w:tblStylePr w:type="band1Vert">
      <w:pPr/>
      <w:tblPr/>
      <w:tcPr>
        <w:tcBorders/>
        <w:shd w:val="clear" w:color="auto" w:fill="e5b8b7"/>
      </w:tcPr>
    </w:tblStylePr>
    <w:tblStylePr w:type="band2Vert">
      <w:pPr/>
      <w:tblPr/>
      <w:tcPr>
        <w:tcBorders/>
      </w:tcPr>
    </w:tblStylePr>
    <w:tblStylePr w:type="neCell">
      <w:pPr/>
      <w:rPr>
        <w:color w:val="000000"/>
      </w:rPr>
      <w:tblPr/>
      <w:tcPr>
        <w:tcBorders/>
      </w:tcPr>
    </w:tblStylePr>
    <w:tblStylePr w:type="nwCell">
      <w:pPr/>
      <w:rPr>
        <w:color w:val="000000"/>
      </w:rPr>
      <w:tblPr/>
      <w:tcPr>
        <w:tcBorders/>
      </w:tcPr>
    </w:tblStylePr>
    <w:tblStylePr w:type="seCell">
      <w:pPr/>
      <w:tblPr/>
      <w:tcPr>
        <w:tcBorders/>
      </w:tcPr>
    </w:tblStylePr>
    <w:tblStylePr w:type="swCell">
      <w:pPr/>
      <w:tbl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24" w:space="0" w:color="8064a2"/>
          <w:right w:val="none" w:sz="4" w:space="0" w:color="000000"/>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band2Horz">
      <w:pPr/>
      <w:tblPr/>
      <w:tcPr>
        <w:tcBorders/>
      </w:tcPr>
    </w:tblStylePr>
    <w:tblStylePr w:type="firstCol">
      <w:pPr/>
      <w:rPr>
        <w:color w:val="ffffff"/>
      </w:rPr>
      <w:tblPr/>
      <w:tcPr>
        <w:tcBorders>
          <w:top w:val="none" w:sz="4" w:space="0" w:color="000000"/>
          <w:left w:val="none" w:sz="4" w:space="0" w:color="000000"/>
          <w:bottom w:val="none" w:sz="4" w:space="0" w:color="000000"/>
          <w:right w:val="none" w:sz="4" w:space="0" w:color="000000"/>
        </w:tcBorders>
        <w:shd w:val="clear" w:color="auto" w:fill="5e7530"/>
      </w:tcPr>
    </w:tblStylePr>
    <w:tblStylePr w:type="lastCol">
      <w:pPr/>
      <w:rPr>
        <w:color w:val="ffffff"/>
      </w:rPr>
      <w:tblPr/>
      <w:tcPr>
        <w:tcBorders>
          <w:top w:val="none" w:sz="4" w:space="0" w:color="000000"/>
          <w:left w:val="none" w:sz="4" w:space="0" w:color="000000"/>
          <w:bottom w:val="none" w:sz="4" w:space="0" w:color="000000"/>
          <w:right w:val="none" w:sz="4" w:space="0" w:color="000000"/>
        </w:tcBorders>
        <w:shd w:val="clear" w:color="auto" w:fill="5e7530"/>
      </w:tcPr>
    </w:tblStylePr>
    <w:tblStylePr w:type="band1Vert">
      <w:pPr/>
      <w:tblPr/>
      <w:tcPr>
        <w:tcBorders/>
        <w:shd w:val="clear" w:color="auto" w:fill="d6e3b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24" w:space="0" w:color="9bbb59"/>
          <w:right w:val="none" w:sz="4" w:space="0" w:color="000000"/>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band2Horz">
      <w:pPr/>
      <w:tblPr/>
      <w:tcPr>
        <w:tcBorders/>
      </w:tcPr>
    </w:tblStylePr>
    <w:tblStylePr w:type="firstCol">
      <w:pPr/>
      <w:rPr>
        <w:color w:val="ffffff"/>
      </w:rPr>
      <w:tblPr/>
      <w:tcPr>
        <w:tcBorders>
          <w:top w:val="none" w:sz="4" w:space="0" w:color="000000"/>
          <w:left w:val="none" w:sz="4" w:space="0" w:color="000000"/>
          <w:bottom w:val="none" w:sz="4" w:space="0" w:color="000000"/>
          <w:right w:val="none" w:sz="4" w:space="0" w:color="000000"/>
        </w:tcBorders>
        <w:shd w:val="clear" w:color="auto" w:fill="4c3b62"/>
      </w:tcPr>
    </w:tblStylePr>
    <w:tblStylePr w:type="lastCol">
      <w:pPr/>
      <w:rPr>
        <w:color w:val="ffffff"/>
      </w:rPr>
      <w:tblPr/>
      <w:tcPr>
        <w:tcBorders>
          <w:top w:val="none" w:sz="4" w:space="0" w:color="000000"/>
          <w:left w:val="none" w:sz="4" w:space="0" w:color="000000"/>
          <w:bottom w:val="none" w:sz="4" w:space="0" w:color="000000"/>
          <w:right w:val="none" w:sz="4" w:space="0" w:color="000000"/>
        </w:tcBorders>
        <w:shd w:val="clear" w:color="auto" w:fill="4c3b62"/>
      </w:tcPr>
    </w:tblStylePr>
    <w:tblStylePr w:type="band1Vert">
      <w:pPr/>
      <w:tblPr/>
      <w:tcPr>
        <w:tcBorders/>
        <w:shd w:val="clear" w:color="auto" w:fill="ccc0d9"/>
      </w:tcPr>
    </w:tblStylePr>
    <w:tblStylePr w:type="band2Vert">
      <w:pPr/>
      <w:tblPr/>
      <w:tcPr>
        <w:tcBorders/>
      </w:tcPr>
    </w:tblStylePr>
    <w:tblStylePr w:type="neCell">
      <w:pPr/>
      <w:rPr>
        <w:color w:val="000000"/>
      </w:rPr>
      <w:tblPr/>
      <w:tcPr>
        <w:tcBorders/>
      </w:tcPr>
    </w:tblStylePr>
    <w:tblStylePr w:type="nwCell">
      <w:pPr/>
      <w:rPr>
        <w:color w:val="000000"/>
      </w:rPr>
      <w:tblPr/>
      <w:tcPr>
        <w:tcBorders/>
      </w:tcPr>
    </w:tblStylePr>
    <w:tblStylePr w:type="seCell">
      <w:pPr/>
      <w:tblPr/>
      <w:tcPr>
        <w:tcBorders/>
      </w:tcPr>
    </w:tblStylePr>
    <w:tblStylePr w:type="swCell">
      <w:pPr/>
      <w:tbl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24" w:space="0" w:color="f79646"/>
          <w:right w:val="none" w:sz="4" w:space="0" w:color="000000"/>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band2Horz">
      <w:pPr/>
      <w:tblPr/>
      <w:tcPr>
        <w:tcBorders/>
      </w:tcPr>
    </w:tblStylePr>
    <w:tblStylePr w:type="firstCol">
      <w:pPr/>
      <w:rPr>
        <w:color w:val="ffffff"/>
      </w:rPr>
      <w:tblPr/>
      <w:tcPr>
        <w:tcBorders>
          <w:top w:val="none" w:sz="4" w:space="0" w:color="000000"/>
          <w:left w:val="none" w:sz="4" w:space="0" w:color="000000"/>
          <w:bottom w:val="none" w:sz="4" w:space="0" w:color="000000"/>
          <w:right w:val="none" w:sz="4" w:space="0" w:color="000000"/>
        </w:tcBorders>
        <w:shd w:val="clear" w:color="auto" w:fill="276a7c"/>
      </w:tcPr>
    </w:tblStylePr>
    <w:tblStylePr w:type="lastCol">
      <w:pPr/>
      <w:rPr>
        <w:color w:val="ffffff"/>
      </w:rPr>
      <w:tblPr/>
      <w:tcPr>
        <w:tcBorders>
          <w:top w:val="none" w:sz="4" w:space="0" w:color="000000"/>
          <w:left w:val="none" w:sz="4" w:space="0" w:color="000000"/>
          <w:bottom w:val="none" w:sz="4" w:space="0" w:color="000000"/>
          <w:right w:val="none" w:sz="4" w:space="0" w:color="000000"/>
        </w:tcBorders>
        <w:shd w:val="clear" w:color="auto" w:fill="276a7c"/>
      </w:tcPr>
    </w:tblStylePr>
    <w:tblStylePr w:type="band1Vert">
      <w:pPr/>
      <w:tblPr/>
      <w:tcPr>
        <w:tcBorders/>
        <w:shd w:val="clear" w:color="auto" w:fill="b6dde8"/>
      </w:tcPr>
    </w:tblStylePr>
    <w:tblStylePr w:type="band2Vert">
      <w:pPr/>
      <w:tblPr/>
      <w:tcPr>
        <w:tcBorders/>
      </w:tcPr>
    </w:tblStylePr>
    <w:tblStylePr w:type="neCell">
      <w:pPr/>
      <w:rPr>
        <w:color w:val="000000"/>
      </w:rPr>
      <w:tblPr/>
      <w:tcPr>
        <w:tcBorders/>
      </w:tcPr>
    </w:tblStylePr>
    <w:tblStylePr w:type="nwCell">
      <w:pPr/>
      <w:rPr>
        <w:color w:val="000000"/>
      </w:rPr>
      <w:tblPr/>
      <w:tcPr>
        <w:tcBorders/>
      </w:tcPr>
    </w:tblStylePr>
    <w:tblStylePr w:type="seCell">
      <w:pPr/>
      <w:tblPr/>
      <w:tcPr>
        <w:tcBorders/>
      </w:tcPr>
    </w:tblStylePr>
    <w:tblStylePr w:type="swCell">
      <w:pPr/>
      <w:tbl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wholeTable">
      <w:pPr/>
      <w:tblPr/>
      <w:tcPr>
        <w:tcBorders/>
      </w:tcPr>
    </w:tblStylePr>
    <w:tblStylePr w:type="firstRow">
      <w:pPr/>
      <w:rPr>
        <w:b/>
        <w:bCs/>
      </w:rPr>
      <w:tblPr/>
      <w:tcPr>
        <w:tcBorders>
          <w:top w:val="none" w:sz="4" w:space="0" w:color="000000"/>
          <w:left w:val="none" w:sz="4" w:space="0" w:color="000000"/>
          <w:bottom w:val="single" w:sz="24" w:space="0" w:color="4bacc6"/>
          <w:right w:val="none" w:sz="4" w:space="0" w:color="000000"/>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band2Horz">
      <w:pPr/>
      <w:tblPr/>
      <w:tcPr>
        <w:tcBorders/>
      </w:tcPr>
    </w:tblStylePr>
    <w:tblStylePr w:type="firstCol">
      <w:pPr/>
      <w:rPr>
        <w:color w:val="ffffff"/>
      </w:rPr>
      <w:tblPr/>
      <w:tcPr>
        <w:tcBorders>
          <w:top w:val="none" w:sz="4" w:space="0" w:color="000000"/>
          <w:left w:val="none" w:sz="4" w:space="0" w:color="000000"/>
          <w:bottom w:val="none" w:sz="4" w:space="0" w:color="000000"/>
          <w:right w:val="none" w:sz="4" w:space="0" w:color="000000"/>
        </w:tcBorders>
        <w:shd w:val="clear" w:color="auto" w:fill="b65608"/>
      </w:tcPr>
    </w:tblStylePr>
    <w:tblStylePr w:type="lastCol">
      <w:pPr/>
      <w:rPr>
        <w:color w:val="ffffff"/>
      </w:rPr>
      <w:tblPr/>
      <w:tcPr>
        <w:tcBorders>
          <w:top w:val="none" w:sz="4" w:space="0" w:color="000000"/>
          <w:left w:val="none" w:sz="4" w:space="0" w:color="000000"/>
          <w:bottom w:val="none" w:sz="4" w:space="0" w:color="000000"/>
          <w:right w:val="none" w:sz="4" w:space="0" w:color="000000"/>
        </w:tcBorders>
        <w:shd w:val="clear" w:color="auto" w:fill="b65608"/>
      </w:tcPr>
    </w:tblStylePr>
    <w:tblStylePr w:type="band1Vert">
      <w:pPr/>
      <w:tblPr/>
      <w:tcPr>
        <w:tcBorders/>
        <w:shd w:val="clear" w:color="auto" w:fill="fbd4b4"/>
      </w:tcPr>
    </w:tblStylePr>
    <w:tblStylePr w:type="band2Vert">
      <w:pPr/>
      <w:tblPr/>
      <w:tcPr>
        <w:tcBorders/>
      </w:tcPr>
    </w:tblStylePr>
    <w:tblStylePr w:type="neCell">
      <w:pPr/>
      <w:rPr>
        <w:color w:val="000000"/>
      </w:rPr>
      <w:tblPr/>
      <w:tcPr>
        <w:tcBorders/>
      </w:tcPr>
    </w:tblStylePr>
    <w:tblStylePr w:type="nwCell">
      <w:pPr/>
      <w:rPr>
        <w:color w:val="000000"/>
      </w:rPr>
      <w:tblPr/>
      <w:tcPr>
        <w:tcBorders/>
      </w:tcPr>
    </w:tblStylePr>
    <w:tblStylePr w:type="seCell">
      <w:pPr/>
      <w:tblPr/>
      <w:tcPr>
        <w:tcBorders/>
      </w:tcPr>
    </w:tblStylePr>
    <w:tblStylePr w:type="swCell">
      <w:pPr/>
      <w:tbl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wholeTable">
      <w:pPr/>
      <w:tblPr/>
      <w:tcPr>
        <w:tcBorders/>
      </w:tcPr>
    </w:tblStyle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c0c0c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wholeTable">
      <w:pPr/>
      <w:tblPr/>
      <w:tcPr>
        <w:tcBorders/>
      </w:tcPr>
    </w:tblStyle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d3dfee"/>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wholeTable">
      <w:pPr/>
      <w:tblPr/>
      <w:tcPr>
        <w:tcBorders/>
      </w:tcPr>
    </w:tblStyle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efd3d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wholeTable">
      <w:pPr/>
      <w:tblPr/>
      <w:tcPr>
        <w:tcBorders/>
      </w:tcPr>
    </w:tblStyle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e6eed5"/>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wholeTable">
      <w:pPr/>
      <w:tblPr/>
      <w:tcPr>
        <w:tcBorders/>
      </w:tcPr>
    </w:tblStyle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dfd8e8"/>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wholeTable">
      <w:pPr/>
      <w:tblPr/>
      <w:tcPr>
        <w:tcBorders/>
      </w:tcPr>
    </w:tblStyle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d2eaf1"/>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wholeTable">
      <w:pPr/>
      <w:tblPr/>
      <w:tcPr>
        <w:tcBorders/>
      </w:tcPr>
    </w:tblStyle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band2Horz">
      <w:pPr/>
      <w:tblPr/>
      <w:tcPr>
        <w:tcBorders/>
      </w:tcPr>
    </w:tblStylePr>
    <w:tblStylePr w:type="firstCol">
      <w:pPr/>
      <w:rPr>
        <w:b/>
        <w:bCs/>
      </w:rPr>
      <w:tblPr/>
      <w:tcPr>
        <w:tcBorders/>
      </w:tcPr>
    </w:tblStylePr>
    <w:tblStylePr w:type="lastCol">
      <w:pPr/>
      <w:rPr>
        <w:b/>
        <w:bCs/>
      </w:rPr>
      <w:tblPr/>
      <w:tcPr>
        <w:tcBorders/>
      </w:tcPr>
    </w:tblStylePr>
    <w:tblStylePr w:type="band1Vert">
      <w:pPr/>
      <w:tblPr/>
      <w:tcPr>
        <w:tcBorders>
          <w:top w:val="none" w:sz="4" w:space="0" w:color="000000"/>
          <w:left w:val="none" w:sz="4" w:space="0" w:color="000000"/>
          <w:bottom w:val="none" w:sz="4" w:space="0" w:color="000000"/>
          <w:right w:val="none" w:sz="4" w:space="0" w:color="000000"/>
        </w:tcBorders>
        <w:shd w:val="clear" w:color="auto" w:fill="fde4d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wholeTable">
      <w:pPr/>
      <w:tblPr/>
      <w:tcPr>
        <w:tcBorders/>
      </w:tcPr>
    </w:tblStyle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band2Horz">
      <w:pPr/>
      <w:tblPr/>
      <w:tcPr>
        <w:tcBorders/>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wholeTable">
      <w:pPr/>
      <w:tblPr/>
      <w:tcPr>
        <w:tcBorders/>
      </w:tcPr>
    </w:tblStyle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band2Horz">
      <w:pPr/>
      <w:tblPr/>
      <w:tcPr>
        <w:tcBorders/>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wholeTable">
      <w:pPr/>
      <w:tblPr/>
      <w:tcPr>
        <w:tcBorders/>
      </w:tcPr>
    </w:tblStyle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band2Horz">
      <w:pPr/>
      <w:tblPr/>
      <w:tcPr>
        <w:tcBorders/>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wholeTable">
      <w:pPr/>
      <w:tblPr/>
      <w:tcPr>
        <w:tcBorders/>
      </w:tcPr>
    </w:tblStyle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band2Horz">
      <w:pPr/>
      <w:tblPr/>
      <w:tcPr>
        <w:tcBorders/>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wholeTable">
      <w:pPr/>
      <w:tblPr/>
      <w:tcPr>
        <w:tcBorders/>
      </w:tcPr>
    </w:tblStyle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band2Horz">
      <w:pPr/>
      <w:tblPr/>
      <w:tcPr>
        <w:tcBorders/>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wholeTable">
      <w:pPr/>
      <w:tblPr/>
      <w:tcPr>
        <w:tcBorders/>
      </w:tcPr>
    </w:tblStyle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band2Horz">
      <w:pPr/>
      <w:tblPr/>
      <w:tcPr>
        <w:tcBorders/>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wholeTable">
      <w:pPr/>
      <w:tblPr/>
      <w:tcPr>
        <w:tcBorders/>
      </w:tcPr>
    </w:tblStyle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band2Horz">
      <w:pPr/>
      <w:tblPr/>
      <w:tcPr>
        <w:tcBorders/>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blStylePr w:type="band2Vert">
      <w:pPr/>
      <w:tblPr/>
      <w:tcPr>
        <w:tcBorders/>
      </w:tcPr>
    </w:tblStylePr>
    <w:tblStylePr w:type="neCell">
      <w:pPr/>
      <w:tblPr/>
      <w:tcPr>
        <w:tcBorders/>
      </w:tcPr>
    </w:tblStylePr>
    <w:tblStylePr w:type="nwCell">
      <w:pPr/>
      <w:tblPr/>
      <w:tcPr>
        <w:tcBorders/>
      </w:tcPr>
    </w:tblStylePr>
    <w:tblStylePr w:type="seCell">
      <w:pPr/>
      <w:tblPr/>
      <w:tcPr>
        <w:tcBorders/>
      </w:tcPr>
    </w:tblStylePr>
    <w:tblStylePr w:type="swCell">
      <w:pPr/>
      <w:tblPr/>
      <w:tcPr>
        <w:tcBorders/>
      </w:tcPr>
    </w:tblStylePr>
    <w:tcPr>
      <w:tcBorders/>
      <w:shd w:val="clear" w:color="auto" w:fill="fde9d9"/>
    </w:tcPr>
  </w:style>
  <w:style w:type="paragraph" w:customStyle="1" w:styleId="style4255">
    <w:name w:val="&quot;First Paragraph&quot;"/>
    <w:basedOn w:val="style66"/>
    <w:next w:val="style4255"/>
    <w:qFormat/>
    <w:pPr>
      <w:spacing w:before="180" w:after="180"/>
      <w:ind w:left="0" w:right="0"/>
    </w:pPr>
    <w:rPr>
      <w:rFonts w:ascii="Times New Roman" w:cs="Times New Roman" w:eastAsia="宋体"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Words>3452</Words>
  <Characters>22218</Characters>
  <Application>WPS Office</Application>
  <DocSecurity>0</DocSecurity>
  <Paragraphs>199</Paragraphs>
  <ScaleCrop>false</ScaleCrop>
  <LinksUpToDate>false</LinksUpToDate>
  <CharactersWithSpaces>25539</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23028RNCAG</lastModifiedBy>
  <dcterms:modified xsi:type="dcterms:W3CDTF">2026-04-24T05:31:31Z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a7e5bd1c5fcf478a92a7add0a46bcbd9</vt:lpwstr>
  </property>
</Properties>
</file>