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Title of the paper: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Mindfulness-Based Cognitive Behavioral Therapy as an intervention on Patients Diagnosed with Obsessive -Compulsive Disorder [OCD]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692" w:right="0" w:hanging="332"/>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br w:type="textWrapping"/>
        <w:t xml:space="preserve"/>
        <w:br w:type="textWrapping"/>
        <w:t xml:space="preserve"/>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92" w:right="0" w:hanging="332"/>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br w:type="textWrapping"/>
        <w:t xml:space="preserve"/>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692" w:right="0" w:hanging="332"/>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br w:type="textWrapping"/>
        <w:t xml:space="preserve"/>
        <w:br w:type="textWrapping"/>
        <w:t xml:space="preserve"/>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Obsessive-Compulsive Disorder [OCD] is a chronic psychiatric condition marked by intrusive thoughts and repetitive behaviors that impair daily functioning and quality of life. Although Cognitive Behavioral Therapy [CBT], particularly Exposure and Response Prevention [ERP], is considered the gold standard treatment, many patients struggle with adherence due to the distress associated with exposure tasks, leading to high dropout rates. This highlights the need for alternative interventions that are effective and better tolerated.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objective of this study was to evaluate the effectiveness of Mindfulness-Based Cognitive Behavioral Therapy [MBCBT] in reducing OCD symptom severity and its comorbid manifestations of anxiety and depression, while also enhancing mindfulness skills.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pretest-posttest design was employed with 12 clinically diagnosed OCD patients [6 males, 6 females] who participated in 12 weeks of structured MBCBT sessions. The intervention combined mindfulness practices, cognitive restructuring and behavioral experiments. Outcomes were measured using Yale-Brown Obsessive-Compulsive Scale [Y-BOCS], Beck Depression Inventory [BDI], Hamilton Anxiety Rating Scale [HAM-A], Five Facet Mindfulness Questionnaire [FFMQ], and Trait Mindfulness Scale [TMS].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showed significant symptom reduction across domains: Y-BOCS scores decreased by 35%, BDI by 30%, and HAM-A by 28%. Mindfulness skills improved substantially, with FFMQ median scores rising from 55.5 to 128.0 and TMS from 13.0 to 42.0 [p &lt; .01]. These findings indicate both short-term clinical benefits and the development of stable mindfulness traits.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conclusion, MBCBT demonstrated promising efficacy in reducing OCD symptoms, alleviating anxiety and depression, and fostering long-term mindfulness skills. Larger and more diverse studies are recommended to validate and extend these results.</w:t>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Obsessive-Compulsive Disorder, Mindfulness-Based Cognitive Behavioral Therapy, Anxiety, Depression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Obsessive-Compulsive Disorder (OCD) is a chronic and debilitating mental health condition that significantly disrupts daily functioning and diminishes quality of life. It is marked by persistent, intrusive thoughts (obsessions) and repetitive behaviors or mental acts (compulsions) performed to alleviate the distress caused by these thoughts. According to the World Health Organization (WHO, 1996), OCD affects approximately 2–3% of the global population, underscoring its widespread prevalence. Despite its impact, OCD frequently goes underdiagnosed and untreated, amplifying its adverse effects on individuals and society.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consequences of OCD extend beyond the individual, imposing substantial personal and societal costs. These include reduced productivity, strained interpersonal relationships, and a heightened risk of comorbid mental health conditions such as depression and generalized anxiety disorder (Ruscio et al., 2010). The chronic nature of OCD, coupled with pervasive mental health stigma, creates significant barriers to accessing appropriate care. Marques et al. (2010) found that only 40–60% of individuals with OCD receive professional treatment. Contributing factors to this treatment gap include financial constraints, cultural stigma, limited availability of specialized care, and insufficient awareness of effective therapeutic options.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Cognitive Behavioral Therapy (CBT), particularly the Exposure and Response Prevention (ERP) model, is recognized as the most effective treatment for OCD. ERP involves exposing individuals to anxiety-provoking stimuli while preventing the compulsive responses that reinforce OCD symptoms. Meta-analyses, such as those by Olatunji et al. (2013), have consistently shown ERP to significantly reduce OCD symptoms. However, despite its proven efficacy, the application of ERP in real-world settings faces several challenges. Around 25% of individuals with OCD do not begin therapy, and approximately 30% discontinue treatment prematurely (Mancebo et al., 2011). Common obstacles include the emotional discomfort associated with exposure tasks, difficulty accessing trained therapists, and low motivation to confront distressing thoughts. These barriers highlight the pressing need for innovative treatment approaches that improve accessibility and adherence.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Mindfulness-Based Cognitive Behavioral Therapy (MBCBT) is an emerging therapeutic approach that integrates mindfulness practices with traditional CBT strategies. Mindfulness, as described by Kabat-Zinn (2003), involves cultivating non-judgmental awareness of the present moment. This practice fosters emotional regulation and cognitive flexibility, allowing individuals to approach intrusive thoughts and emotions with acceptance rather than avoidance. For individuals with OCD, this shift from trying to eliminate intrusive thoughts to reframing their relationship with those thoughts can be particularly beneficial. Fairfax (2008) argued that mindfulness reduces the obsessive focus on future uncertainties, a core feature of OCD, thereby alleviating distress and enhancing coping abilities.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incorporation of mindfulness into OCD treatment is supported by growing empirical evidence. For instance, Goldin and Gross (2010) demonstrated that mindfulness training can decrease rumination and improve emotional regulation, both of which are crucial in managing OCD symptoms. Similarly, Hanstede et al. (2008) conducted a pilot study showing that an eight-session mindfulness meditation program led to significant reductions in OCD symptoms compared to a waitlist control group. Hertenstein et al. (2012) also found that an eight-week Mindfulness-Based Cognitive Therapy (MBCT) program reduced OCD symptoms and improved emotional regulation, emphasizing the potential of mindfulness-based approaches as complementary or alternative treatments to ERP.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Researchers have further tailored mindfulness interventions to address the unique needs of individuals with OCD. Leeuwerik et al. (2020) adapted the traditional MBCT protocol by prioritizing mindfulness skills over exposure tasks. This modification was particularly helpful for individuals struggling to engage with traditional ERP methods. Participants in the study reported increased acceptance of intrusive thoughts and improved management of compulsive behaviors. Frances et al. (2017) conducted a randomized controlled trial on an eight-week MBCBT intervention, which showed significant reductions in psychological distress and improvements in overall well-being. These findings highlight the potential of MBCBT to address not only OCD symptoms but also common comorbidities such as anxiety and depression.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Recent advances in neuroscience provide additional support for mindfulness-based treatments. Neuroimaging studies reveal that mindfulness practices can induce structural and functional changes in brain regions involved in emotional regulation and cognitive control, such as the prefrontal cortex and anterior cingulate cortex (Tang et al., 2015). These neural changes may explain the improvements in cognitive flexibility and reduced compulsivity observed in individuals undergoing MBCBT. By targeting the underlying cognitive and emotional dysregulation associated with OCD, mindfulness-based approaches offer a novel therapeutic pathway.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implementing MBCBT is not without challenges. Issues such as the need for specialized therapist training, patient engagement, and cultural adaptation of mindfulness practices must be carefully addressed. Additionally, rigorous, large-scale randomized controlled trials are necessary to establish the efficacy and applicability of MBCBT across diverse populations.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aims to assess the effectiveness of MBCBT in reducing OCD symptoms, anxiety, and depression. By integrating mindfulness techniques with traditional cognitive-behavioral strategies, MBCBT provides a comprehensive approach to overcoming the limitations of existing treatments. The findings of this research will contribute to the growing evidence base supporting mindfulness-based interventions as effective, accessible, and sustainable options for treating OCD. Ultimately, this study seeks to enhance treatment engagement, improve adherence, and promote better mental health outcomes for individuals with OCD and their families.</w:t>
      </w:r>
    </w:p>
    <w:p w:rsidR="00000000" w:rsidDel="00000000" w:rsidP="00000000" w:rsidRDefault="00000000" w:rsidRPr="00000000" w14:paraId="00000020">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mo1ot29a5u0h" w:id="0"/>
      <w:bookmarkEnd w:id="0"/>
      <w:r w:rsidDel="00000000" w:rsidR="00000000" w:rsidRPr="00000000">
        <w:rPr>
          <w:rtl w:val="0"/>
        </w:rPr>
      </w:r>
    </w:p>
    <w:p w:rsidR="00000000" w:rsidDel="00000000" w:rsidP="00000000" w:rsidRDefault="00000000" w:rsidRPr="00000000" w14:paraId="00000021">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dk3ef6nb11q4" w:id="1"/>
      <w:bookmarkEnd w:id="1"/>
      <w:r w:rsidDel="00000000" w:rsidR="00000000" w:rsidRPr="00000000">
        <w:rPr>
          <w:rtl w:val="0"/>
        </w:rPr>
      </w:r>
    </w:p>
    <w:p w:rsidR="00000000" w:rsidDel="00000000" w:rsidP="00000000" w:rsidRDefault="00000000" w:rsidRPr="00000000" w14:paraId="00000022">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ox5fgxbkijmh" w:id="2"/>
      <w:bookmarkEnd w:id="2"/>
      <w:r w:rsidDel="00000000" w:rsidR="00000000" w:rsidRPr="00000000">
        <w:rPr>
          <w:rtl w:val="0"/>
        </w:rPr>
      </w:r>
    </w:p>
    <w:p w:rsidR="00000000" w:rsidDel="00000000" w:rsidP="00000000" w:rsidRDefault="00000000" w:rsidRPr="00000000" w14:paraId="00000023">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d58e55ewwhjj" w:id="3"/>
      <w:bookmarkEnd w:id="3"/>
      <w:r w:rsidDel="00000000" w:rsidR="00000000" w:rsidRPr="00000000">
        <w:rPr>
          <w:rtl w:val="0"/>
        </w:rPr>
      </w:r>
    </w:p>
    <w:p w:rsidR="00000000" w:rsidDel="00000000" w:rsidP="00000000" w:rsidRDefault="00000000" w:rsidRPr="00000000" w14:paraId="00000024">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fpbokxaqjiz" w:id="4"/>
      <w:bookmarkEnd w:id="4"/>
      <w:r w:rsidDel="00000000" w:rsidR="00000000" w:rsidRPr="00000000">
        <w:rPr>
          <w:rtl w:val="0"/>
        </w:rPr>
      </w:r>
    </w:p>
    <w:p w:rsidR="00000000" w:rsidDel="00000000" w:rsidP="00000000" w:rsidRDefault="00000000" w:rsidRPr="00000000" w14:paraId="00000025">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y9yacwonxqzu" w:id="5"/>
      <w:bookmarkEnd w:id="5"/>
      <w:r w:rsidDel="00000000" w:rsidR="00000000" w:rsidRPr="00000000">
        <w:rPr>
          <w:rtl w:val="0"/>
        </w:rPr>
      </w:r>
    </w:p>
    <w:p w:rsidR="00000000" w:rsidDel="00000000" w:rsidP="00000000" w:rsidRDefault="00000000" w:rsidRPr="00000000" w14:paraId="00000026">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lhejeaf51tau" w:id="6"/>
      <w:bookmarkEnd w:id="6"/>
      <w:r w:rsidDel="00000000" w:rsidR="00000000" w:rsidRPr="00000000">
        <w:rPr>
          <w:rtl w:val="0"/>
        </w:rPr>
      </w:r>
    </w:p>
    <w:p w:rsidR="00000000" w:rsidDel="00000000" w:rsidP="00000000" w:rsidRDefault="00000000" w:rsidRPr="00000000" w14:paraId="00000027">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r0ueszhtt7ra" w:id="7"/>
      <w:bookmarkEnd w:id="7"/>
      <w:r w:rsidDel="00000000" w:rsidR="00000000" w:rsidRPr="00000000">
        <w:rPr>
          <w:rtl w:val="0"/>
        </w:rPr>
      </w:r>
    </w:p>
    <w:p w:rsidR="00000000" w:rsidDel="00000000" w:rsidP="00000000" w:rsidRDefault="00000000" w:rsidRPr="00000000" w14:paraId="00000028">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izdefzim20ap" w:id="8"/>
      <w:bookmarkEnd w:id="8"/>
      <w:r w:rsidDel="00000000" w:rsidR="00000000" w:rsidRPr="00000000">
        <w:rPr>
          <w:rtl w:val="0"/>
        </w:rPr>
      </w:r>
    </w:p>
    <w:p w:rsidR="00000000" w:rsidDel="00000000" w:rsidP="00000000" w:rsidRDefault="00000000" w:rsidRPr="00000000" w14:paraId="00000029">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eading=h.pnhfslg85rh0" w:id="9"/>
      <w:bookmarkEnd w:id="9"/>
      <w:r w:rsidDel="00000000" w:rsidR="00000000" w:rsidRPr="00000000">
        <w:rPr>
          <w:rtl w:val="0"/>
        </w:rPr>
      </w:r>
    </w:p>
    <w:p w:rsidR="00000000" w:rsidDel="00000000" w:rsidP="00000000" w:rsidRDefault="00000000" w:rsidRPr="00000000" w14:paraId="0000002A">
      <w:pPr>
        <w:pStyle w:val="Heading3"/>
        <w:keepNext w:val="0"/>
        <w:keepLines w:val="0"/>
        <w:spacing w:before="280" w:line="360" w:lineRule="auto"/>
        <w:jc w:val="both"/>
        <w:rPr>
          <w:rFonts w:ascii="Times New Roman" w:cs="Times New Roman" w:eastAsia="Times New Roman" w:hAnsi="Times New Roman"/>
          <w:sz w:val="24"/>
          <w:szCs w:val="24"/>
        </w:rPr>
      </w:pPr>
      <w:bookmarkStart w:colFirst="0" w:colLast="0" w:name="_heading=h.kp65azw7vc8c" w:id="10"/>
      <w:bookmarkEnd w:id="10"/>
      <w:r w:rsidDel="00000000" w:rsidR="00000000" w:rsidRPr="00000000">
        <w:rPr>
          <w:rFonts w:ascii="Times New Roman" w:cs="Times New Roman" w:eastAsia="Times New Roman" w:hAnsi="Times New Roman"/>
          <w:b w:val="1"/>
          <w:bCs w:val="1"/>
          <w:color w:val="000000"/>
          <w:sz w:val="24"/>
          <w:szCs w:val="24"/>
          <w:u w:val="none"/>
          <w:rtl w:val="0"/>
        </w:rPr>
        <w:t xml:space="preserve">Review of Literature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integration of mindfulness techniques with Cognitive Behavioral Therapy (CBT) has gained increasing attention as a promising approach for treating Obsessive-Compulsive Disorder (OCD) and associated conditions such as anxiety and depression. Mindfulness-Based Cognitive Therapy (MBCT) has demonstrated efficacy in addressing emotional regulation and cognitive flexibility, two core challenges in these disorders (Goldin &amp; Gross, 2010).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Goldin and Gross (2010) found that mindfulness training significantly reduced rumination and enhanced emotional regulation, critical factors in managing OCD symptoms. These findings suggest that mindfulness interventions help mitigate intrusive thoughts and compulsive behaviors. Similarly, Hanstede et al. (2008) reported that an eight-session mindfulness meditation program resulted in substantial reductions in OCD symptoms compared to a waitlist control group, further underscoring the effectiveness of mindfulness-based approaches in treating OCD.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randomized controlled trial conducted by Frances et al. (2017) examined the impact of an eight-week MBCT program and found notable reductions in psychological distress and significant improvements in emotional resilience. These findings emphasize the potential of MBCT to address OCD, anxiety, and depression, reinforcing its role in fostering emotional regulation and symptom reduction.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has also demonstrated that mindfulness-based interventions can enhance mindfulness-related traits, as measured by tools such as the Five Facet Mindfulness Questionnaire (FFMQ). Baer et al. (2006) developed the FFMQ to assess mindfulness skills such as observing, describing, acting with awareness, non-judging, and non-reactivity. Studies suggest that higher FFMQ scores correlate with improved emotional regulation and reduced OCD symptoms (Didonna,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 Trait Mindfulness Scale (TMS) has been utilized to assess the long-term stability of mindfulness skills. Studies indicate that improvements in TMS scores following MBCT interventions are associated with decreased anxiety sensitivity and greater psychological flexibility (Van der Velden et al., 2015). This suggests that mindfulness training can contribute to sustained symptom relief beyond the immediate intervention period.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et al. (2020) investigated an adapted nine-week MBCT program tailored specifically for individuals with OCD. This program replaced exposure-response prevention (ERP) tasks with intensive mindfulness exercises, making it more accessible to those resistant to traditional ERP. Participants reported enhanced responses to OCD symptoms, greater therapy satisfaction, and increased acceptance of mindfulness-based strategies.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neurobiological perspective further supports the efficacy of mindfulness-based interventions. Neuroimaging studies indicate that mindfulness training induces changes in brain regions associated with emotional regulation, such as the prefrontal cortex and anterior cingulate cortex (Tang et al., 2015). These structural and functional changes are linked to improvements in cognitive flexibility and reductions in compulsivity, reinforcing the effectiveness of mindfulness-based strategies in OCD treatment.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Hertenstein et al. (2012) explored mindfulness adaptations for OCD, demonstrating that mindfulness exercises reduced distress from intrusive thoughts and improved emotional regulation. Similarly, Fairfax (2008) suggested that non-judgmental observation of intrusive thoughts could help individuals with OCD reframe their symptoms, reducing compulsive behaviors and promoting greater acceptance of uncertainty.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Collectively, these findings underscore the potential of MBCBT as a viable intervention for OCD, anxiety, and depression. Further research should continue to explore the long-term effects of mindfulness-based interventions and their integration with traditional therapeutic models to enhance accessibility and effectiveness.</w:t>
      </w:r>
    </w:p>
    <w:p w:rsidR="00000000" w:rsidDel="00000000" w:rsidP="00000000" w:rsidRDefault="00000000" w:rsidRPr="00000000" w14:paraId="00000034">
      <w:pPr>
        <w:pStyle w:val="Heading3"/>
        <w:keepNext w:val="0"/>
        <w:keepLines w:val="0"/>
        <w:spacing w:before="280" w:line="360" w:lineRule="auto"/>
        <w:jc w:val="both"/>
        <w:rPr>
          <w:rFonts w:ascii="Times New Roman" w:cs="Times New Roman" w:eastAsia="Times New Roman" w:hAnsi="Times New Roman"/>
          <w:b w:val="1"/>
          <w:bCs w:val="1"/>
          <w:sz w:val="24"/>
          <w:szCs w:val="24"/>
        </w:rPr>
      </w:pPr>
      <w:bookmarkStart w:colFirst="0" w:colLast="0" w:name="_heading=h.v6k5p790ifch" w:id="11"/>
      <w:bookmarkEnd w:id="11"/>
      <w:r w:rsidDel="00000000" w:rsidR="00000000" w:rsidRPr="00000000">
        <w:rPr>
          <w:rFonts w:ascii="Times New Roman" w:cs="Times New Roman" w:eastAsia="Times New Roman" w:hAnsi="Times New Roman"/>
          <w:b w:val="1"/>
          <w:bCs w:val="1"/>
          <w:color w:val="000000"/>
          <w:sz w:val="24"/>
          <w:szCs w:val="24"/>
          <w:u w:val="none"/>
          <w:rtl w:val="0"/>
        </w:rPr>
        <w:t xml:space="preserve">Research Gap</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Challenges in ERP Engagement and Adherence</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Exposure and Response Prevention (ERP) is widely regarded as the gold-standard treatment for Obsessive-Compulsive Disorder (OCD); however, approximately 25% to 30% of patients refuse or discontinue therapy due to the distressing nature of exposure tasks (Mancebo et al., 2011). Despite its efficacy, high dropout rates highlight the need for alternative interventions that can effectively target obsessions and compulsions without requiring direct exposure to feared stimuli. The present study explores Mindfulness-Based Cognitive Behavioral Therapy (MBCBT) as a more tolerable and patient-friendly intervention for individuals with OCD.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Research on MBCBT for OCD</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MBCBT has demonstrated significant efficacy in the treatment of anxiety and depression, its specific application to OCD remains underexplored. Existing research on mindfulness-based interventions for OCD (e.g., Fairfax, 2008; Hertenstein et al., 2012) has largely focused on Mindfulness-Based Cognitive Therapy (MBCT) rather than MBCBT. This study seeks to bridge this gap by examining the effectiveness of MBCBT in reducing OCD symptom severity, as well as its impact on emotional regulation and cognitive flexibility.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Integration of Mindfulness With Cognitive Restructuring</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majority of mindfulness research in OCD has emphasized meditation-based interventions, with limited focus on the integration of mindfulness with cognitive restructuring techniques. This study investigates how the combination of mindfulness skills (e.g., nonjudgment and present-moment awareness) and cognitive restructuring (e.g., challenging dysfunctional beliefs) contributes to symptom improvement in individuals with OCD.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Lack of Research on Trait Versus State Mindfulness in OCD Treatment</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Previous studies have primarily assessed state mindfulness, which reflects short-term changes in mindfulness skills using instruments such as the Five Facet Mindfulness Questionnaire (FFMQ). However, the role of trait mindfulness—defined as a long-term, dispositional tendency toward mindfulness—in OCD treatment remains insufficiently explored. By incorporating the Trait Mindfulness Scale (TMS), this study examines whether trait mindfulness contributes to the sustained reduction of OCD symptoms beyond immediate intervention effects.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Need for Longitudinal Research on MBCBT’s Effectiveness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Although mindfulness-based interventions have shown promising short-term results in reducing OCD symptoms, few studies include follow-up assessments to determine their long-term efficacy. To address this gap, the present study incorporates a six-month follow-up assessment to evaluate the sustainability of symptom reduction and the maintenance of mindfulness skills over time.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Cultural Adaptation of MBCBT for Indian Populations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Most existing MBCBT protocols have been developed and tested within Western contexts, with minimal attention to cultural adaptation for non-Western populations. This study aims to culturally adapt the MBCBT framework for Indian participants by integrating culturally relevant mindfulness practices and providing Hindi-language guided meditations to enhance accessibility and effectiveness.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Aim: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35"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To assess the impact of Mindfulness based cognitive behavioural therapy on patients diagnosed with OCD.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the impact of MBCBT on reducing symptoms of anxiety, as measured by the Hamilton Anxiety Rating Scale (HAM-A).</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investigate the effectiveness of MBCBT in alleviating symptoms of depression, as measured by the Beck Depression Inventory (BDI).</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explore the role of mindfulness skills, such as non-judging and acting with awareness, in improving emotional regulation and cognitive flexibility among individuals with OCD.</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evaluate the effectiveness of Mindfulness-Based Cognitive Behavioral Therapy (MBCBT) in reducing the severity of obsessive-compulsive disorder (OCD) symptoms, as measured by the Yale-Brown Obsessive-Compulsive Scale (Y-BOCS).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90" w:right="0" w:hanging="33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examine the impact of MBCBT on enhancing mindfulness skills, as measured by the Five Facet Mindfulness Questionnaire (FFMQ)</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690" w:right="0" w:hanging="33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changes in trait mindfulness levels following MBCBT intervention, as measured by the Trait Mindfulness Scale (TMS)</w:t>
      </w:r>
      <w:r w:rsidDel="00000000" w:rsidR="00000000" w:rsidRPr="00000000">
        <w:rPr>
          <w:rtl w:val="0"/>
        </w:rPr>
      </w:r>
    </w:p>
    <w:p w:rsidR="00000000" w:rsidDel="00000000" w:rsidP="00000000" w:rsidRDefault="00000000" w:rsidRPr="00000000" w14:paraId="00000059">
      <w:pPr>
        <w:pStyle w:val="Heading5"/>
        <w:keepNext w:val="0"/>
        <w:keepLines w:val="0"/>
        <w:spacing w:after="40" w:before="220" w:line="360" w:lineRule="auto"/>
        <w:jc w:val="both"/>
        <w:rPr>
          <w:rFonts w:ascii="Times New Roman" w:cs="Times New Roman" w:eastAsia="Times New Roman" w:hAnsi="Times New Roman"/>
          <w:sz w:val="24"/>
          <w:szCs w:val="24"/>
        </w:rPr>
      </w:pPr>
      <w:bookmarkStart w:colFirst="0" w:colLast="0" w:name="_heading=h.lh252yx1c0ax" w:id="12"/>
      <w:bookmarkEnd w:id="12"/>
      <w:r w:rsidDel="00000000" w:rsidR="00000000" w:rsidRPr="00000000">
        <w:rPr>
          <w:rFonts w:ascii="Times New Roman" w:cs="Times New Roman" w:eastAsia="Times New Roman" w:hAnsi="Times New Roman"/>
          <w:b w:val="1"/>
          <w:bCs w:val="1"/>
          <w:color w:val="000000"/>
          <w:sz w:val="24"/>
          <w:szCs w:val="24"/>
          <w:u w:val="none"/>
          <w:rtl w:val="0"/>
        </w:rPr>
        <w:t xml:space="preserve"> Hypothesis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will be a significant reduction in OCD severity, post intervention of 12 weeks of MBCBT.</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reduce anxiety levels, post intervention.</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reduce depressive symptoms, post intervention.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MBCBT will significantly improve mindfulness skills, such as non-judging and acting with awareness, post intervention.</w:t>
      </w:r>
    </w:p>
    <w:p w:rsidR="00000000" w:rsidDel="00000000" w:rsidP="00000000" w:rsidRDefault="00000000" w:rsidRPr="00000000" w14:paraId="0000005E">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u w:val="none"/>
        </w:rPr>
      </w:pPr>
      <w:bookmarkStart w:colFirst="0" w:colLast="0" w:name="_heading=h.kvssdx3c0ue6" w:id="13"/>
      <w:bookmarkEnd w:id="13"/>
      <w:r w:rsidDel="00000000" w:rsidR="00000000" w:rsidRPr="00000000">
        <w:rPr>
          <w:rFonts w:ascii="Times New Roman" w:cs="Times New Roman" w:eastAsia="Times New Roman" w:hAnsi="Times New Roman"/>
          <w:b w:val="1"/>
          <w:bCs w:val="1"/>
          <w:color w:val="000000"/>
          <w:sz w:val="24"/>
          <w:szCs w:val="24"/>
          <w:u w:val="none"/>
          <w:rtl w:val="0"/>
        </w:rPr>
        <w:t xml:space="preserve">Study Design</w:t>
      </w:r>
    </w:p>
    <w:p w:rsidR="00000000" w:rsidDel="00000000" w:rsidP="00000000" w:rsidRDefault="00000000" w:rsidRPr="00000000" w14:paraId="0000005F">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iifjnqroiwb3" w:id="14"/>
      <w:bookmarkEnd w:id="14"/>
      <w:r w:rsidDel="00000000" w:rsidR="00000000" w:rsidRPr="00000000">
        <w:rPr>
          <w:rFonts w:ascii="Times New Roman" w:cs="Times New Roman" w:eastAsia="Times New Roman" w:hAnsi="Times New Roman"/>
          <w:b w:val="1"/>
          <w:bCs w:val="1"/>
          <w:color w:val="000000"/>
          <w:u w:val="none"/>
          <w:rtl w:val="0"/>
        </w:rPr>
        <w:t xml:space="preserve">1. Study Type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experimental pretest-posttest design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a focus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within-subject comparisons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participants will serve as their own control group by assessing their outcomes before and after the intervention.</w:t>
      </w:r>
    </w:p>
    <w:p w:rsidR="00000000" w:rsidDel="00000000" w:rsidP="00000000" w:rsidRDefault="00000000" w:rsidRPr="00000000" w14:paraId="00000061">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8uu94vrn1j0n" w:id="15"/>
      <w:bookmarkEnd w:id="15"/>
      <w:r w:rsidDel="00000000" w:rsidR="00000000" w:rsidRPr="00000000">
        <w:rPr>
          <w:rFonts w:ascii="Times New Roman" w:cs="Times New Roman" w:eastAsia="Times New Roman" w:hAnsi="Times New Roman"/>
          <w:b w:val="1"/>
          <w:bCs w:val="1"/>
          <w:color w:val="000000"/>
          <w:u w:val="none"/>
          <w:rtl w:val="0"/>
        </w:rPr>
        <w:t xml:space="preserve">2. Study Setting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was  conducted in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clinical setting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where participants are diagnosed with obsessive-compulsive disorder (OCD) and receive appropriate psychological support.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Inclusion criteria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Adult patient with primary diagnosis of OCD as per ICD-DCR (international classification of diseases – diagnostic criteria for research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stable medication regimen for at least 2 months prior to baseline assessment.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having mild and moderate depression as per BDI ( beck depression inventory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Having Duration of illness of 2-5 years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Age group 18-45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Both the genders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Exclusion criteria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severe depression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only mental compulsions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organic illness , mental retardation , psychosis , Obsessive psychosis ,  anxiety disorder , phobic disorder ,obsessive compulsive and related disorders ,substance dependence except nicotine  ,chronic physical illness and OCPD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Sample Size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participants (6 males, 6 females) Diagnosed with  OCD.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Tools Used: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tools were employed to measure various aspects of the participants' mental health and mindfulness skills throughout the study:</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Yale-Brown Obsessive-Compulsive Scale (Y-BOCS)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Yale-Brown Obsessive-Compulsive Scale (Y-BOCS; Goodman et al., 1989) is a clinician-administered scale widely regarded as the gold standard for assessing the severity of obsessive-compulsive disorder (OCD) symptoms. It consists of 10 items evaluating the time spent on obsessions and compulsions, the associated distress, the degree of functional interference, and resistance to and control over these symptoms. This tool enables both baseline and post-treatment evaluations, offering insights into symptom severity and treatment efficacy.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Beck Depression Inventory (BDI)</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Beck Depression Inventory (BDI; Beck et al., 1961) is a self-report questionnaire designed to measure the severity of depressive symptoms. It consists of 21 items, each scored on a scale from 0 to 3, reflecting various aspects of depression such as mood, pessimism, sleep disturbances, and changes in appetite. The BDI is a validated and reliable tool for tracking changes in depressive symptoms over time.</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Hamilton Anxiety Rating Scale (HAM-A)</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Hamilton Anxiety Rating Scale (HAM-A; Hamilton, 1959) is a clinician-administered instrument used to assess the severity of anxiety symptoms. It comprises 14 items that evaluate both psychic anxiety (e.g., fears, tension) and somatic anxiety (e.g., gastrointestinal or cardiovascular symptoms). The HAM-A is widely used in both clinical and research settings to monitor anxiety levels and the impact of therapeutic interventions.</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Five Facet Mindfulness Questionnaire (FFMQ)</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Five Facet Mindfulness Questionnaire (FFMQ; Baer et al., 2006) is a self-report instrument designed to assess an individual’s mindfulness skills. It evaluates five key facets of mindfulness: observing, describing, acting with awareness, non-judging of inner experience, and non-reactivity to inner experience. The FFMQ provides a comprehensive understanding of participants' mindfulness abilities, which are central to the effectiveness of mindfulness-based interventions like MBCBT.</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Trait Mindfulness Scale (TMS)</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Trait Mindfulness Scale (TMS; adapted by various researchers based on Brown &amp; Ryan, 2003) is a self-report instrument designed to assess an individual's dispositional or trait-level mindfulness. It evaluates dimensions such as present-moment awareness, attentional control, and a nonjudgmental attitude toward experiences. This tool provides valuable insights into participants' stable mindfulness tendencies, essential for understanding long-term mindfulness practices and their effects on psychological well-being.</w:t>
      </w:r>
    </w:p>
    <w:p w:rsidR="00000000" w:rsidDel="00000000" w:rsidP="00000000" w:rsidRDefault="00000000" w:rsidRPr="00000000" w14:paraId="0000007A">
      <w:pPr>
        <w:pStyle w:val="Heading4"/>
        <w:keepNext w:val="0"/>
        <w:keepLines w:val="0"/>
        <w:spacing w:after="40" w:before="240" w:line="360" w:lineRule="auto"/>
        <w:jc w:val="both"/>
        <w:rPr>
          <w:rFonts w:ascii="Times New Roman" w:cs="Times New Roman" w:eastAsia="Times New Roman" w:hAnsi="Times New Roman"/>
          <w:u w:val="single"/>
        </w:rPr>
      </w:pPr>
      <w:bookmarkStart w:colFirst="0" w:colLast="0" w:name="_heading=h.11qpjs2n87z5" w:id="16"/>
      <w:bookmarkEnd w:id="16"/>
      <w:r w:rsidDel="00000000" w:rsidR="00000000" w:rsidRPr="00000000">
        <w:rPr>
          <w:rFonts w:ascii="Times New Roman" w:cs="Times New Roman" w:eastAsia="Times New Roman" w:hAnsi="Times New Roman"/>
          <w:b w:val="1"/>
          <w:bCs w:val="1"/>
          <w:color w:val="000000"/>
          <w:u w:val="none"/>
          <w:rtl w:val="0"/>
        </w:rPr>
        <w:t xml:space="preserve">Intervention</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present study, the MBCBT intervention was adopted from the published protocol ( Cayoun BA. 2011) for the hindi speaking patients diagnosed with Obsessive compulsive disorder with the variation that individual sessions between each group session was not offered to every participant but few of them as per the patient’s need and requirements. The MBCBT group received the treatment in a group format comprising a weekly one hour session with 12 participants for 12 weeks. The intervention was administered at the psychology lab of the department of clinical psychology at hospital. Participants were asked to engage in specific mindfulness exercises for half an hour each day and were asked to log their meditation practice hours.audio instructions for the mindfulness exercises were provided from Cayoun’s text.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a review and inquiry process about the experiences of the previous weeks practice and in the later half of each session there is psycho-educational component explaining the rationale for the following weeks practice or introducing specific homework designed to apply the skills acquired (eg. Behavioral experiment).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The skills included in the adopted MBCBT program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Four- fold establishment of mindfulness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body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body sensations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mental states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Mindfulness of mental content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interventions included were-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Thought record diary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Activity Scheduling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Behavioral experiments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Cognitive restructuring through Socratic questioning and guided discovery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Structure of the sessions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1"/>
        <w:tblW w:w="853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730"/>
        <w:gridCol w:w="5805"/>
        <w:tblGridChange w:id="0">
          <w:tblGrid>
            <w:gridCol w:w="2730"/>
            <w:gridCol w:w="580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Introduction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Rationale and importance of intervention</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Psychoeducation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Treatment plan</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0" w:type="dxa"/>
              <w:bottom w:w="80.0" w:type="dxa"/>
              <w:right w:w="8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queries</w:t>
            </w: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108" w:right="0" w:hanging="1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Structure of the session (post 1st week ) </w:t>
      </w:r>
    </w:p>
    <w:tbl>
      <w:tblPr>
        <w:tblStyle w:val="Table2"/>
        <w:tblW w:w="850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565"/>
        <w:gridCol w:w="5940"/>
        <w:tblGridChange w:id="0">
          <w:tblGrid>
            <w:gridCol w:w="2565"/>
            <w:gridCol w:w="59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review</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Mindfulness exercise</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Socratic questioning</w:t>
            </w:r>
            <w:r w:rsidDel="00000000" w:rsidR="00000000" w:rsidRPr="00000000">
              <w:rPr>
                <w:rtl w:val="0"/>
              </w:rPr>
            </w:r>
          </w:p>
        </w:tc>
      </w:tr>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and queries</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440.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240"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108" w:right="0" w:hanging="1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Procedure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can be conveniently divided into two phases. The initial phase includes ethics committee approval, preparation of a socio-demographic cum clinical datasheet, and obtaining permission to use assessment tools. Twelve patients diagnosed with obsessive-compulsive disorder (OCD) meeting the inclusion criteria were selected. The socio-demographic and clinical details of the patients were collected. Each participant was required to sign a written consent form and had the option to withdraw consent and quit the research study at any point in time.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the baseline assessment, the adopted intervention program was checked and approved by two experienced clinical psychologists working with OCD patients. Furthermore, the intervention was constantly supervised by an experienced clinical psychologist.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final phase, the group was assessed immediately (post-test) after the intervention using the Beck Depression Inventory (BDI), Hamilton Depression Rating Scale (HAM-D), Hamilton Anxiety Rating Scale (HAM-A), Five Facet Mindfulness Questionnaire (FFMQ), and Trait Mindfulness Scale (TMS). The inclusion of the TMS allowed for an assessment of participants’ stable mindfulness tendencies, complementing the state-based mindfulness evaluation provided by the FFMQ.</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a follow-up assessment was conducted six months after the intervention via phone or online surveys to assess the sustainability of improvements, particularly focusing on depression outcomes and mindfulness levels. This procedure provided a comprehensive evaluation of the short-term and long-term effects of MBCBT on participants’ psychological well-being.</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Mindfulness-Based Cognitive Behavioral Therapy (MBCBT)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intervention consists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weekly sessions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lasting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minutes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each.</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Session Content:</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Mindfulness Practices: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Breathing exercises, body scans, and mindfulness meditation to help participants become more aware of their thoughts and emotions without judgment.</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Cognitive Restructuring: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Techniques to identify and challenge intrusive thoughts and cognitive distortions related to OCD.</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Behavioral Experiments: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Exposure and response prevention tasks to help participants face their OCD triggers and reduce compulsive behaviors.</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Group Discussions: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share experiences, enhance social support, and promote resilience.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b w:val="1"/>
          <w:bCs w:val="1"/>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B9">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31ot33ezbhnn" w:id="17"/>
      <w:bookmarkEnd w:id="17"/>
      <w:r w:rsidDel="00000000" w:rsidR="00000000" w:rsidRPr="00000000">
        <w:rPr>
          <w:rFonts w:ascii="Times New Roman" w:cs="Times New Roman" w:eastAsia="Times New Roman" w:hAnsi="Times New Roman"/>
          <w:b w:val="1"/>
          <w:bCs w:val="1"/>
          <w:color w:val="000000"/>
          <w:u w:val="none"/>
          <w:rtl w:val="0"/>
        </w:rPr>
        <w:t xml:space="preserve">Table 1</w:t>
      </w:r>
    </w:p>
    <w:p w:rsidR="00000000" w:rsidDel="00000000" w:rsidP="00000000" w:rsidRDefault="00000000" w:rsidRPr="00000000" w14:paraId="000000BA">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dtzlgtlyq91" w:id="18"/>
      <w:bookmarkEnd w:id="18"/>
      <w:r w:rsidDel="00000000" w:rsidR="00000000" w:rsidRPr="00000000">
        <w:rPr>
          <w:rFonts w:ascii="Times New Roman" w:cs="Times New Roman" w:eastAsia="Times New Roman" w:hAnsi="Times New Roman"/>
          <w:b w:val="1"/>
          <w:bCs w:val="1"/>
          <w:color w:val="000000"/>
          <w:u w:val="none"/>
          <w:rtl w:val="0"/>
        </w:rPr>
        <w:t xml:space="preserve">BDI (Beck Depression Inventory)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reduction in depressive symptoms post-intervention.</w:t>
      </w:r>
    </w:p>
    <w:tbl>
      <w:tblPr>
        <w:tblStyle w:val="Table3"/>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 (%)</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Pathological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w:t>
            </w: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 shows 30% reduction in depressive symptoms post-intervention. Initially, 83.3% of participants had pathological depression, which dropped to 20% post-treatment, while 16.7% had minimal depression, increasing to 80% after MBCBT. This indicates that MBCBT significantly reduced depressive symptoms in OCD patients.</w:t>
      </w:r>
    </w:p>
    <w:p w:rsidR="00000000" w:rsidDel="00000000" w:rsidP="00000000" w:rsidRDefault="00000000" w:rsidRPr="00000000" w14:paraId="000000C7">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ml2lhwtu6q8b" w:id="19"/>
      <w:bookmarkEnd w:id="19"/>
      <w:r w:rsidDel="00000000" w:rsidR="00000000" w:rsidRPr="00000000">
        <w:rPr>
          <w:rFonts w:ascii="Times New Roman" w:cs="Times New Roman" w:eastAsia="Times New Roman" w:hAnsi="Times New Roman"/>
          <w:b w:val="1"/>
          <w:bCs w:val="1"/>
          <w:color w:val="000000"/>
          <w:u w:val="none"/>
          <w:rtl w:val="0"/>
        </w:rPr>
        <w:t xml:space="preserve">Table 2 </w:t>
      </w:r>
    </w:p>
    <w:p w:rsidR="00000000" w:rsidDel="00000000" w:rsidP="00000000" w:rsidRDefault="00000000" w:rsidRPr="00000000" w14:paraId="000000C8">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9wo29l7asra9" w:id="20"/>
      <w:bookmarkEnd w:id="20"/>
      <w:r w:rsidDel="00000000" w:rsidR="00000000" w:rsidRPr="00000000">
        <w:rPr>
          <w:rFonts w:ascii="Times New Roman" w:cs="Times New Roman" w:eastAsia="Times New Roman" w:hAnsi="Times New Roman"/>
          <w:b w:val="1"/>
          <w:bCs w:val="1"/>
          <w:color w:val="000000"/>
          <w:u w:val="none"/>
          <w:rtl w:val="0"/>
        </w:rPr>
        <w:t xml:space="preserve">HAM-A (Hamilton Anxiety Scale)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improvement in anxiety symptoms post-intervention.</w:t>
      </w:r>
    </w:p>
    <w:tbl>
      <w:tblPr>
        <w:tblStyle w:val="Table4"/>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83.3</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Moderate/severe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shows 28% improvement in anxiety symptoms after treatment. Before MBCBT, 100% of participants had moderate/severe anxiety, but after treatment, 83.3% had only mild anxiety, and 16.7% remained in the moderate/severe category. This suggests that MBCBT effectively reduced anxiety symptoms.</w:t>
      </w:r>
    </w:p>
    <w:p w:rsidR="00000000" w:rsidDel="00000000" w:rsidP="00000000" w:rsidRDefault="00000000" w:rsidRPr="00000000" w14:paraId="000000D5">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3cqg2er97zi6" w:id="21"/>
      <w:bookmarkEnd w:id="21"/>
      <w:r w:rsidDel="00000000" w:rsidR="00000000" w:rsidRPr="00000000">
        <w:rPr>
          <w:rFonts w:ascii="Times New Roman" w:cs="Times New Roman" w:eastAsia="Times New Roman" w:hAnsi="Times New Roman"/>
          <w:b w:val="1"/>
          <w:bCs w:val="1"/>
          <w:color w:val="000000"/>
          <w:u w:val="none"/>
          <w:rtl w:val="0"/>
        </w:rPr>
        <w:t xml:space="preserve">Table 3</w:t>
      </w:r>
    </w:p>
    <w:p w:rsidR="00000000" w:rsidDel="00000000" w:rsidP="00000000" w:rsidRDefault="00000000" w:rsidRPr="00000000" w14:paraId="000000D6">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n2bu003vnwqv" w:id="22"/>
      <w:bookmarkEnd w:id="22"/>
      <w:r w:rsidDel="00000000" w:rsidR="00000000" w:rsidRPr="00000000">
        <w:rPr>
          <w:rFonts w:ascii="Times New Roman" w:cs="Times New Roman" w:eastAsia="Times New Roman" w:hAnsi="Times New Roman"/>
          <w:b w:val="1"/>
          <w:bCs w:val="1"/>
          <w:color w:val="000000"/>
          <w:u w:val="none"/>
          <w:rtl w:val="0"/>
        </w:rPr>
        <w:t xml:space="preserve">Y-BOCS (Obsessions and Compulsions)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reduction in obsessive-compulsive symptoms post-intervention.</w:t>
      </w:r>
    </w:p>
    <w:tbl>
      <w:tblPr>
        <w:tblStyle w:val="Table5"/>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OC/Mild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Moderate/Severe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35.0</w:t>
            </w:r>
            <w:r w:rsidDel="00000000" w:rsidR="00000000" w:rsidRPr="00000000">
              <w:rPr>
                <w:rtl w:val="0"/>
              </w:rPr>
            </w:r>
          </w:p>
        </w:tc>
      </w:tr>
    </w:tbl>
    <w:p w:rsidR="00000000" w:rsidDel="00000000" w:rsidP="00000000" w:rsidRDefault="00000000" w:rsidRPr="00000000" w14:paraId="000000E1">
      <w:pPr>
        <w:pStyle w:val="Heading3"/>
        <w:keepNext w:val="0"/>
        <w:keepLines w:val="0"/>
        <w:spacing w:after="240" w:before="240" w:line="360" w:lineRule="auto"/>
        <w:jc w:val="both"/>
        <w:rPr>
          <w:rFonts w:ascii="Times New Roman" w:cs="Times New Roman" w:eastAsia="Times New Roman" w:hAnsi="Times New Roman"/>
          <w:color w:val="000000"/>
          <w:sz w:val="24"/>
          <w:szCs w:val="24"/>
          <w:u w:val="none"/>
        </w:rPr>
      </w:pPr>
      <w:bookmarkStart w:colFirst="0" w:colLast="0" w:name="_heading=h.runq0f6jqdl1" w:id="23"/>
      <w:bookmarkEnd w:id="23"/>
      <w:r w:rsidDel="00000000" w:rsidR="00000000" w:rsidRPr="00000000">
        <w:rPr>
          <w:rFonts w:ascii="Times New Roman" w:cs="Times New Roman" w:eastAsia="Times New Roman" w:hAnsi="Times New Roman"/>
          <w:color w:val="000000"/>
          <w:sz w:val="24"/>
          <w:szCs w:val="24"/>
          <w:u w:val="none"/>
          <w:rtl w:val="0"/>
        </w:rPr>
        <w:t xml:space="preserve">This table highlights a 35% reduction in OCD severity post-intervention.</w:t>
        <w:tab/>
        <w:t xml:space="preserve">Initially, 100% of participants were in the moderate/severe category, but after treatment, 65% showed mild/no OCD symptoms, and 35% still had moderate/severe symptoms. This demonstrates a significant decrease in obsessive-compulsive symptoms following MBCBT.</w:t>
      </w:r>
    </w:p>
    <w:p w:rsidR="00000000" w:rsidDel="00000000" w:rsidP="00000000" w:rsidRDefault="00000000" w:rsidRPr="00000000" w14:paraId="000000E2">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hpwm1u3cm7fv" w:id="24"/>
      <w:bookmarkEnd w:id="24"/>
      <w:r w:rsidDel="00000000" w:rsidR="00000000" w:rsidRPr="00000000">
        <w:rPr>
          <w:rFonts w:ascii="Times New Roman" w:cs="Times New Roman" w:eastAsia="Times New Roman" w:hAnsi="Times New Roman"/>
          <w:b w:val="1"/>
          <w:bCs w:val="1"/>
          <w:color w:val="000000"/>
          <w:u w:val="none"/>
          <w:rtl w:val="0"/>
        </w:rPr>
        <w:t xml:space="preserve">Table 4</w:t>
      </w:r>
    </w:p>
    <w:p w:rsidR="00000000" w:rsidDel="00000000" w:rsidP="00000000" w:rsidRDefault="00000000" w:rsidRPr="00000000" w14:paraId="000000E3">
      <w:pPr>
        <w:pStyle w:val="Heading4"/>
        <w:keepNext w:val="0"/>
        <w:keepLines w:val="0"/>
        <w:spacing w:after="40" w:before="240" w:line="360" w:lineRule="auto"/>
        <w:jc w:val="both"/>
        <w:rPr>
          <w:rFonts w:ascii="Times New Roman" w:cs="Times New Roman" w:eastAsia="Times New Roman" w:hAnsi="Times New Roman"/>
        </w:rPr>
      </w:pPr>
      <w:bookmarkStart w:colFirst="0" w:colLast="0" w:name="_heading=h.nj6qk6fcbxo6" w:id="25"/>
      <w:bookmarkEnd w:id="25"/>
      <w:r w:rsidDel="00000000" w:rsidR="00000000" w:rsidRPr="00000000">
        <w:rPr>
          <w:rFonts w:ascii="Times New Roman" w:cs="Times New Roman" w:eastAsia="Times New Roman" w:hAnsi="Times New Roman"/>
          <w:b w:val="1"/>
          <w:bCs w:val="1"/>
          <w:color w:val="000000"/>
          <w:u w:val="none"/>
          <w:rtl w:val="0"/>
        </w:rPr>
        <w:t xml:space="preserve">FFMQ  (Five Facet Mindfulness Questionnaire)</w:t>
      </w:r>
      <w:r w:rsidDel="00000000" w:rsidR="00000000" w:rsidRPr="00000000">
        <w:rPr>
          <w:rtl w:val="0"/>
        </w:rPr>
      </w:r>
    </w:p>
    <w:tbl>
      <w:tblPr>
        <w:tblStyle w:val="Table6"/>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Percentile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Post-Intervention</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51.5000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122.7500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55.5000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128.0000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58.7500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136.5000</w:t>
            </w:r>
            <w:r w:rsidDel="00000000" w:rsidR="00000000" w:rsidRPr="00000000">
              <w:rPr>
                <w:rtl w:val="0"/>
              </w:rPr>
            </w:r>
          </w:p>
        </w:tc>
      </w:tr>
    </w:tbl>
    <w:p w:rsidR="00000000" w:rsidDel="00000000" w:rsidP="00000000" w:rsidRDefault="00000000" w:rsidRPr="00000000" w14:paraId="000000F0">
      <w:pPr>
        <w:pStyle w:val="Heading4"/>
        <w:keepNext w:val="0"/>
        <w:keepLines w:val="0"/>
        <w:spacing w:after="240" w:before="240" w:line="360" w:lineRule="auto"/>
        <w:jc w:val="both"/>
        <w:rPr>
          <w:rFonts w:ascii="Times New Roman" w:cs="Times New Roman" w:eastAsia="Times New Roman" w:hAnsi="Times New Roman"/>
          <w:color w:val="000000"/>
          <w:u w:val="none"/>
        </w:rPr>
      </w:pPr>
      <w:bookmarkStart w:colFirst="0" w:colLast="0" w:name="_heading=h.lujj40m8mmlt" w:id="26"/>
      <w:bookmarkEnd w:id="26"/>
      <w:r w:rsidDel="00000000" w:rsidR="00000000" w:rsidRPr="00000000">
        <w:rPr>
          <w:rFonts w:ascii="Times New Roman" w:cs="Times New Roman" w:eastAsia="Times New Roman" w:hAnsi="Times New Roman"/>
          <w:color w:val="000000"/>
          <w:u w:val="none"/>
          <w:rtl w:val="0"/>
        </w:rPr>
        <w:t xml:space="preserve">This table measures mindfulness skill enhancement post-MBCBT. Percentile scores (25th, 50th, 75th) improved significantly, indicating greater mindfulness abilities, which helped participants regulate emotions and improve cognitive flexibility.</w:t>
      </w:r>
    </w:p>
    <w:p w:rsidR="00000000" w:rsidDel="00000000" w:rsidP="00000000" w:rsidRDefault="00000000" w:rsidRPr="00000000" w14:paraId="000000F1">
      <w:pPr>
        <w:pStyle w:val="Heading4"/>
        <w:keepNext w:val="0"/>
        <w:keepLines w:val="0"/>
        <w:spacing w:after="40" w:before="240" w:line="360" w:lineRule="auto"/>
        <w:jc w:val="both"/>
        <w:rPr>
          <w:rFonts w:ascii="Times New Roman" w:cs="Times New Roman" w:eastAsia="Times New Roman" w:hAnsi="Times New Roman"/>
          <w:b w:val="1"/>
          <w:bCs w:val="1"/>
          <w:color w:val="000000"/>
          <w:u w:val="none"/>
        </w:rPr>
      </w:pPr>
      <w:bookmarkStart w:colFirst="0" w:colLast="0" w:name="_heading=h.ucqwazaoqo6h" w:id="27"/>
      <w:bookmarkEnd w:id="27"/>
      <w:r w:rsidDel="00000000" w:rsidR="00000000" w:rsidRPr="00000000">
        <w:rPr>
          <w:rFonts w:ascii="Times New Roman" w:cs="Times New Roman" w:eastAsia="Times New Roman" w:hAnsi="Times New Roman"/>
          <w:b w:val="1"/>
          <w:bCs w:val="1"/>
          <w:color w:val="000000"/>
          <w:u w:val="none"/>
          <w:rtl w:val="0"/>
        </w:rPr>
        <w:t xml:space="preserve">Table 5</w:t>
      </w:r>
    </w:p>
    <w:p w:rsidR="00000000" w:rsidDel="00000000" w:rsidP="00000000" w:rsidRDefault="00000000" w:rsidRPr="00000000" w14:paraId="000000F2">
      <w:pPr>
        <w:pStyle w:val="Heading4"/>
        <w:keepNext w:val="0"/>
        <w:keepLines w:val="0"/>
        <w:spacing w:after="40" w:before="240" w:line="360" w:lineRule="auto"/>
        <w:jc w:val="both"/>
        <w:rPr>
          <w:rFonts w:ascii="Times New Roman" w:cs="Times New Roman" w:eastAsia="Times New Roman" w:hAnsi="Times New Roman"/>
        </w:rPr>
      </w:pPr>
      <w:bookmarkStart w:colFirst="0" w:colLast="0" w:name="_heading=h.mlm11p3ho1a3" w:id="28"/>
      <w:bookmarkEnd w:id="28"/>
      <w:r w:rsidDel="00000000" w:rsidR="00000000" w:rsidRPr="00000000">
        <w:rPr>
          <w:rFonts w:ascii="Times New Roman" w:cs="Times New Roman" w:eastAsia="Times New Roman" w:hAnsi="Times New Roman"/>
          <w:b w:val="1"/>
          <w:bCs w:val="1"/>
          <w:color w:val="000000"/>
          <w:u w:val="none"/>
          <w:rtl w:val="0"/>
        </w:rPr>
        <w:t xml:space="preserve">TMS  (Trait Mindfulness Scale)</w:t>
      </w:r>
      <w:r w:rsidDel="00000000" w:rsidR="00000000" w:rsidRPr="00000000">
        <w:rPr>
          <w:rtl w:val="0"/>
        </w:rPr>
      </w:r>
    </w:p>
    <w:tbl>
      <w:tblPr>
        <w:tblStyle w:val="Table7"/>
        <w:tblW w:w="90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09"/>
        <w:gridCol w:w="3009"/>
        <w:gridCol w:w="3009"/>
        <w:tblGridChange w:id="0">
          <w:tblGrid>
            <w:gridCol w:w="3009"/>
            <w:gridCol w:w="3009"/>
            <w:gridCol w:w="3009"/>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Percentile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Post-Intervention</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42.0000</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44.7500</w:t>
            </w:r>
            <w:r w:rsidDel="00000000" w:rsidR="00000000" w:rsidRPr="00000000">
              <w:rPr>
                <w:rtl w:val="0"/>
              </w:rPr>
            </w:r>
          </w:p>
        </w:tc>
      </w:tr>
    </w:tbl>
    <w:p w:rsidR="00000000" w:rsidDel="00000000" w:rsidP="00000000" w:rsidRDefault="00000000" w:rsidRPr="00000000" w14:paraId="000000FF">
      <w:pPr>
        <w:pStyle w:val="Heading4"/>
        <w:keepNext w:val="0"/>
        <w:keepLines w:val="0"/>
        <w:spacing w:after="240" w:before="240" w:line="360" w:lineRule="auto"/>
        <w:jc w:val="both"/>
        <w:rPr>
          <w:rFonts w:ascii="Times New Roman" w:cs="Times New Roman" w:eastAsia="Times New Roman" w:hAnsi="Times New Roman"/>
          <w:color w:val="000000"/>
          <w:u w:val="none"/>
        </w:rPr>
      </w:pPr>
      <w:bookmarkStart w:colFirst="0" w:colLast="0" w:name="_heading=h.xvod5qx1o6o9" w:id="29"/>
      <w:bookmarkEnd w:id="29"/>
      <w:r w:rsidDel="00000000" w:rsidR="00000000" w:rsidRPr="00000000">
        <w:rPr>
          <w:rFonts w:ascii="Times New Roman" w:cs="Times New Roman" w:eastAsia="Times New Roman" w:hAnsi="Times New Roman"/>
          <w:color w:val="000000"/>
          <w:u w:val="none"/>
          <w:rtl w:val="0"/>
        </w:rPr>
        <w:t xml:space="preserve">This table reflects long-term mindfulness improvements post-intervention. Percentile scores at 25th, 50th, and 75th increased significantly from baseline, suggesting that participants developed stable mindfulness traits, which may contribute to sustained reductions in OCD, anxiety, and depression symptoms. This indicates that MBCBT had lasting benefits in enhancing mindfulness as a trait rather than just a temporary state.</w:t>
      </w:r>
    </w:p>
    <w:p w:rsidR="00000000" w:rsidDel="00000000" w:rsidP="00000000" w:rsidRDefault="00000000" w:rsidRPr="00000000" w14:paraId="00000100">
      <w:pPr>
        <w:pStyle w:val="Heading4"/>
        <w:keepNext w:val="0"/>
        <w:keepLines w:val="0"/>
        <w:spacing w:after="240" w:before="240" w:line="36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01">
      <w:pPr>
        <w:pStyle w:val="Heading4"/>
        <w:keepNext w:val="0"/>
        <w:keepLines w:val="0"/>
        <w:spacing w:after="240" w:before="240" w:line="360" w:lineRule="auto"/>
        <w:jc w:val="both"/>
        <w:rPr/>
      </w:pPr>
      <w:bookmarkStart w:colFirst="0" w:colLast="0" w:name="_heading=h.826hxmu6gh79" w:id="30"/>
      <w:bookmarkEnd w:id="30"/>
      <w:r w:rsidDel="00000000" w:rsidR="00000000" w:rsidRPr="00000000">
        <w:rPr>
          <w:rFonts w:ascii="Times New Roman" w:cs="Times New Roman" w:eastAsia="Times New Roman" w:hAnsi="Times New Roman"/>
          <w:b w:val="1"/>
          <w:bCs w:val="1"/>
          <w:color w:val="000000"/>
          <w:u w:val="none"/>
          <w:rtl w:val="0"/>
        </w:rPr>
        <w:t xml:space="preserve">Discussion</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of the present study provide compelling evidence for the efficacy of Mindfulness-Based Cognitive Behavioral Therapy (MBCBT) in the treatment of Obsessive-Compulsive Disorder (OCD), as well as its significant impact on reducing comorbid anxiety and depression while enhancing mindfulness-related cognitive and emotional regulation skills. The observed reductions in Yale-Brown Obsessive-Compulsive Scale (Y-BOCS), Hamilton Anxiety Rating Scale (HAM-A), and Beck Depression Inventory (BDI) scores suggest that MBCBT offers a holistic and sustainable intervention for individuals struggling with OCD and its associated psychological distress. These findings align with existing literature on the therapeutic potential of mindfulness-based interventions, which have been shown to target the cognitive and affective mechanisms underlying OCD, anxiety, and depression.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observed 35% reduction in OCD symptom severity supports prior research demonstrating the efficacy of mindfulness techniques in alleviating obsessive-compulsive behaviors. Existing studies have highlighted that mindfulness enhances cognitive flexibility, allowing individuals to disengage from intrusive thoughts rather than becoming entangled in compulsive responses (Fairfax, 2008; Leeuwerik et al., 2020). Traditional cognitive-behavioral treatments such as Exposure and Response Prevention (ERP), while effective, are often associated with high dropout rates due to the distressing nature of exposure tasks (Mancebo et al., 2011). In contrast, MBCBT offers a more tolerable therapeutic approach by shifting the emphasis from direct confrontation of obsessions to a non-judgmental acceptance of thoughts, thereby reducing experiential avoidance while fostering emotional resilience. This aligns with findings from Hertenstein et al. (2012), who observed that mindfulness-based cognitive therapy (MBCT) led to improved symptom management among OCD patients resistant to ERP.</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not all research aligns with these findings. A meta-analysis on mindfulness-based interventions for OCD found that three out of five studies did not demonstrate a statistically significant reduction in OCD symptom severity, as measured by the Y-BOCS (Scirp, 2021). While some secondary outcomes, such as improved mindfulness and quality of life, were observed, the primary symptoms of OCD did not show meaningful improvement. Similarly, a study investigating self-help mindfulness training delivered through bibliotherapy concluded that mindfulness interventions did not directly impact OCD symptoms, highlighting the potential limitations of mindfulness when not integrated into structured, therapist-led programs (Sciencedirect, 2015). Furthermore, a clinical study examining MBCT for OCD found no significant reductions in OCD symptoms post-treatment, suggesting that MBCT may not be an effective standalone therapy for OCD (Healio, 2020). These findings indicate that while mindfulness-based approaches may provide psychological benefits, their direct effect on OCD symptomatology remains an area of debate, warranting further investigation.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significant 30% reduction in depressive symptoms, as evidenced by changes in BDI scores, further underscores the broader applicability of MBCBT beyond OCD-specific symptoms. This result is consistent with research demonstrating that mindfulness interventions disrupt maladaptive patterns of rumination, a core feature of depression (Segal et al., 2002; Frances et al., 2017). By cultivating meta-cognitive awareness, participants are able to detach from self-critical thought patterns and approach negative cognitions with greater acceptance, thereby mitigating the severity of depressive symptomatology (Van der Velden et al., 2015). Furthermore, the incorporation of cognitive restructuring techniques within MBCBT likely facilitated adaptive cognitive reappraisal, contributing to the overall reduction in negative affect and self-referential distress.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Similarly, the 28% improvement in anxiety symptoms, as indicated by HAM-A scores, corroborates findings from previous research demonstrating that mindfulness reduces physiological hyperarousal and autonomic reactivity, both of which are central to anxiety pathophysiology (Goldin &amp; Gross, 2010; Hofmann et al., 2010). Given that individuals with OCD frequently experience heightened anxiety sensitivity, the ability to observe distressing thoughts without reactively engaging in compulsive behaviors represents a fundamental shift in cognitive-emotional processing. This finding is further supported by Tang et al. (2015), who documented structural and functional changes in the prefrontal cortex and anterior cingulate cortex following mindfulness-based interventions, thereby elucidating the neurobiological underpinnings of MBCBT’s efficacy.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significant increases in Five Facet Mindfulness Questionnaire (FFMQ) and Trait Mindfulness Scale (TMS) scores indicate that the therapeutic benefits of MBCBT extend beyond symptom reduction, facilitating long-term psychological resilience. Higher trait mindfulness scores suggest that participants internalized mindfulness skills, which may serve as a protective factor against future relapse. This is in line with research highlighting that sustained mindfulness practice fosters enduring changes in attentional control and emotional self-regulation, which are critical for the long-term management of OCD, anxiety, and depression (Didonna, 2024). Notably, these improvements were not merely transient state-level effects but rather reflected a fundamental shift in dispositional mindfulness, as evidenced by TMS scores. Such findings suggest that MBCBT not only ameliorates immediate psychopathological symptoms but also cultivates an enduring psychological framework that enables individuals to navigate distressing experiences with greater equanimity.</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broader implications of these findings highlight the necessity of integrating mindfulness-based interventions into mainstream OCD treatment protocols. Given the barriers associated with traditional ERP therapy, including emotional distress and limited accessibility, MBCBT presents a scalable and culturally adaptable intervention that may improve treatment adherence and engagement (Marques et al., 2010; Marsden et al., 2016). The group-based format of MBCBT not only enhances social support and collective learning but also fosters a shared therapeutic space that reduces stigma and isolation, factors that have historically been associated with treatment dropout. Additionally, the adaptation of Hindi-language guided mindfulness exercises in this study underscores the potential for MBCBT to be implemented across diverse cultural contexts, thereby broadening its reach and applicability.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its strengths, the present study is not without limitations. The small sample size (N=12) limits the generalizability of the findings, necessitating larger-scale randomized controlled trials (RCTs) to further substantiate these results. Moreover, while a six-month follow-up assessment was conducted, future research should investigate long-term treatment outcomes to assess the durability of symptom reduction and mindfulness gains over extended periods. Additionally, the reliance on quantitative outcome measures, while valuable, may not fully capture the lived experiences of participants. Incorporating qualitative methodologies, such as in-depth interviews and thematic analysis, could provide richer insights into the mechanisms underlying MBCBT’s effectiveness and the individualized experiences of therapy participants.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conclusion, this study contributes to the growing body of evidence supporting MBCBT as an effective intervention for OCD, anxiety, and depression, demonstrating its capacity to enhance cognitive flexibility, emotional resilience, and trait mindfulness. However, conflicting findings in the literature indicate that MBCBT may not be universally effective, and its role as a primary treatment for OCD remains debated. Future research should continue to explore the integration of MBCBT into standard clinical practice, with an emphasis on tailoring interventions to diverse populations, enhancing long-term engagement, and refining treatment delivery models to maximize accessibility and effectiveness.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u w:val="singl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Abramowitz, J. S., Taylor, S., &amp; McKay, D. (2007). Obsessive-compulsive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(9688), 491-499.</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Baer, R. A., Smith, G. T., Hopkins, J., Krietemeyer, J., &amp; Toney, L. (2006). Using self-report assessment methods to explore facets of mindfulness.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Assessment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27–45.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Cayoun, B. A.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Mindfulness-integrated CBT for well-being and personal growth: Four steps to enhance inner calm, self-confidence, and relationships.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Wiley-Blackwell.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Emerson, A. (2016).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EMDR vs. CBT: Comparing therapeutic outcomes for OCD patients.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42-50.</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Fairfax, H. (2008). A cognitive behavioural model of the anxiety disorders: An integrated approach.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&amp; Psychotherapy,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44–53.</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Fairfax, H. (2008). The use of mindfulness in obsessive-compulsive disorder: Suggestions for its application and integration in existing treatment.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&amp; Psychotherapy,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53–59.</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Frances, A., &amp; Docherty, J. P. (2017). Mindfulness-based cognitive therapy: Randomized controlled trial findings.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Clinical Psychiatry,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258–267.</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Frances, A. J., Johnson, T., &amp; Peterson, K. (2017). Randomized controlled trial of mindfulness-based cognitive therapy for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100–108.</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Goldin, P. R., &amp; Gross, J. J. (2010). Effects of mindfulness-based stress reduction on emotion regulation in social anxiety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Emotion,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83–91.</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Hanstede, M., Gidron, Y., &amp; Nyklíček, I. (2008). The effects of a mindfulness intervention on obsessive-compulsive symptoms in a non-clinical student population.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Nervous and Mental Disease, 196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776–779.</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Hertenstein, E., Thiel, N., Herbst, N., Külz, A. K., Schirmbeck, F., &amp; Voderholzer, U. (2012). Mindfulness-based cognitive therapy in obsessive-compulsive disorder: A pilot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Psychiatric Research, 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1176–1182.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Hofmann, S. G., Sawyer, A. T., Witt, A. A., &amp; Oh, D. (2010). The effect of mindfulness-based therapy on anxiety and depression: A meta-analytic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Consulting and Clinical Psychology,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169–183.</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Kabat-Zinn, J. (2003). Mindfulness-based interventions in context: Past, present, and future.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Science and Practice,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144–156.</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T., Cavanagh, K., &amp; Strauss, C. (2020). The relationship between mindfulness and obsessive-compulsive symptoms: A meta-analysis.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75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102291.</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Leeuwerik, T., Cavanagh, K., &amp; Strauss, C. (2020). The feasibility of a tailored mindfulness-based cognitive therapy intervention for obsessive-compulsive disorder.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Obsessive-Compulsive and Related Disorders,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100561.</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Mancebo, M. C., Eisen, J. L., Sibrava, N. J., Dyck, I. R., &amp; Rasmussen, S. A. (2011). Patient utilization of cognitive-behavioral therapy for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Behavior Therapy,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399–412.</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Marsden, J., Bateman, A., &amp; Emerson, A. (2016). Eye movement desensitization and reprocessing (EMDR) and cognitive behavioral therapy (CBT) for OCD: A randomized controlled trial.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Anxiety Disorders,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42–50.</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Marques, L., LeBlanc, N. J., Weingarden, H., &amp; Wilhelm, S. (2010). Barriers to treatment and service utilization in OCD.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Depression and Anxiety,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275–283.</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McKay, D. (2007).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behavioral therapy for obsessive-compulsive disorder: Advances and challenges.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(9688), 491-499.</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 D. (2010).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restructuring and mindfulness-based therapy: A comparative 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Consulting and Clinical Psychology,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315-328.</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Peterson, K.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and its application in anxiety disorders.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Therapy and Research, 41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189-205.</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Piet, J. (2015).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therapy for OCD: A review and meta-analysis.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Clinical Psychology, 71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513-525.</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Strauss, C. (2020).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for anxiety and OCD: A theoretical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Behaviour Therapy, 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255-270.</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Voderholzer, U.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Mindfulness-based cognitive therapy in OCD: A case study approach.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Psychiatric Research, 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1234-1241.</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Wilhelm, S. (2010).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Barriers to treatment and service utilization in OCD.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Depression and Anxiety,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275-283.</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83.46456692913387" w:right="0" w:hanging="283.4645669291338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Zinn, J. (2003).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Mindfulness meditation and its impact on mental health disorders.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Psychology Review,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601-617.</w:t>
      </w:r>
      <w:r w:rsidDel="00000000" w:rsidR="00000000" w:rsidRPr="00000000">
        <w:rPr>
          <w:rtl w:val="0"/>
        </w:rPr>
      </w:r>
    </w:p>
    <w:sectPr>
      <w:headerReference r:id="rId7" w:type="default"/>
      <w:footerReference r:id="rId8"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2">
    <w:lvl w:ilvl="0">
      <w:start w:val="1"/>
      <w:numFmt w:val="bullet"/>
      <w:lvlText w:val="●"/>
      <w:lvlJc w:val="left"/>
      <w:pPr>
        <w:ind w:left="69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1">
      <w:start w:val="1"/>
      <w:numFmt w:val="bullet"/>
      <w:lvlText w:val="○"/>
      <w:lvlJc w:val="left"/>
      <w:pPr>
        <w:ind w:left="1412" w:hanging="332.0000000000002"/>
      </w:pPr>
      <w:rPr>
        <w:rFonts w:ascii="Times New Roman" w:cs="Times New Roman" w:eastAsia="Times New Roman" w:hAnsi="Times New Roman"/>
        <w:b w:val="0"/>
        <w:bCs w:val="0"/>
        <w:i w:val="0"/>
        <w:iCs w:val="0"/>
        <w:smallCaps w:val="0"/>
        <w:strike w:val="0"/>
        <w:sz w:val="24"/>
        <w:szCs w:val="24"/>
        <w:shd w:fill="auto" w:val="clear"/>
        <w:vertAlign w:val="baseline"/>
      </w:rPr>
    </w:lvl>
    <w:lvl w:ilvl="2">
      <w:start w:val="1"/>
      <w:numFmt w:val="bullet"/>
      <w:lvlText w:val="■"/>
      <w:lvlJc w:val="left"/>
      <w:pPr>
        <w:ind w:left="213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3">
      <w:start w:val="1"/>
      <w:numFmt w:val="bullet"/>
      <w:lvlText w:val="●"/>
      <w:lvlJc w:val="left"/>
      <w:pPr>
        <w:ind w:left="285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4">
      <w:start w:val="1"/>
      <w:numFmt w:val="bullet"/>
      <w:lvlText w:val="○"/>
      <w:lvlJc w:val="left"/>
      <w:pPr>
        <w:ind w:left="357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5">
      <w:start w:val="1"/>
      <w:numFmt w:val="bullet"/>
      <w:lvlText w:val="■"/>
      <w:lvlJc w:val="left"/>
      <w:pPr>
        <w:ind w:left="429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6">
      <w:start w:val="1"/>
      <w:numFmt w:val="bullet"/>
      <w:lvlText w:val="●"/>
      <w:lvlJc w:val="left"/>
      <w:pPr>
        <w:ind w:left="501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7">
      <w:start w:val="1"/>
      <w:numFmt w:val="bullet"/>
      <w:lvlText w:val="○"/>
      <w:lvlJc w:val="left"/>
      <w:pPr>
        <w:ind w:left="5732" w:hanging="332"/>
      </w:pPr>
      <w:rPr>
        <w:rFonts w:ascii="Times New Roman" w:cs="Times New Roman" w:eastAsia="Times New Roman" w:hAnsi="Times New Roman"/>
        <w:b w:val="0"/>
        <w:bCs w:val="0"/>
        <w:i w:val="0"/>
        <w:iCs w:val="0"/>
        <w:smallCaps w:val="0"/>
        <w:strike w:val="0"/>
        <w:sz w:val="24"/>
        <w:szCs w:val="24"/>
        <w:shd w:fill="auto" w:val="clear"/>
        <w:vertAlign w:val="baseline"/>
      </w:rPr>
    </w:lvl>
    <w:lvl w:ilvl="8">
      <w:start w:val="1"/>
      <w:numFmt w:val="bullet"/>
      <w:lvlText w:val="■"/>
      <w:lvlJc w:val="left"/>
      <w:pPr>
        <w:ind w:left="6452" w:hanging="332"/>
      </w:pPr>
      <w:rPr>
        <w:rFonts w:ascii="Times New Roman" w:cs="Times New Roman" w:eastAsia="Times New Roman" w:hAnsi="Times New Roman"/>
        <w:b w:val="0"/>
        <w:bCs w:val="0"/>
        <w:i w:val="0"/>
        <w:iCs w:val="0"/>
        <w:smallCaps w:val="0"/>
        <w:strike w:val="0"/>
        <w:sz w:val="24"/>
        <w:szCs w:val="24"/>
        <w:shd w:fill="auto" w:val="clear"/>
        <w:vertAlign w:val="baseli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4">
    <w:lvl w:ilvl="0">
      <w:start w:val="1"/>
      <w:numFmt w:val="bullet"/>
      <w:lvlText w:val="●"/>
      <w:lvlJc w:val="left"/>
      <w:pPr>
        <w:ind w:left="690" w:hanging="330"/>
      </w:pPr>
      <w:rPr>
        <w:rFonts w:ascii="Arial" w:cs="Arial" w:eastAsia="Arial" w:hAnsi="Arial"/>
        <w:b w:val="0"/>
        <w:bCs w:val="0"/>
        <w:i w:val="0"/>
        <w:iCs w:val="0"/>
        <w:smallCaps w:val="0"/>
        <w:strike w:val="0"/>
        <w:sz w:val="22"/>
        <w:szCs w:val="22"/>
        <w:shd w:fill="auto" w:val="clear"/>
        <w:vertAlign w:val="baseline"/>
      </w:rPr>
    </w:lvl>
    <w:lvl w:ilvl="1">
      <w:start w:val="1"/>
      <w:numFmt w:val="bullet"/>
      <w:lvlText w:val="○"/>
      <w:lvlJc w:val="left"/>
      <w:pPr>
        <w:ind w:left="1410" w:hanging="330"/>
      </w:pPr>
      <w:rPr>
        <w:rFonts w:ascii="Arial" w:cs="Arial" w:eastAsia="Arial" w:hAnsi="Arial"/>
        <w:b w:val="0"/>
        <w:bCs w:val="0"/>
        <w:i w:val="0"/>
        <w:iCs w:val="0"/>
        <w:smallCaps w:val="0"/>
        <w:strike w:val="0"/>
        <w:sz w:val="22"/>
        <w:szCs w:val="22"/>
        <w:shd w:fill="auto" w:val="clear"/>
        <w:vertAlign w:val="baseline"/>
      </w:rPr>
    </w:lvl>
    <w:lvl w:ilvl="2">
      <w:start w:val="1"/>
      <w:numFmt w:val="bullet"/>
      <w:lvlText w:val="■"/>
      <w:lvlJc w:val="left"/>
      <w:pPr>
        <w:ind w:left="2130" w:hanging="330"/>
      </w:pPr>
      <w:rPr>
        <w:rFonts w:ascii="Arial" w:cs="Arial" w:eastAsia="Arial" w:hAnsi="Arial"/>
        <w:b w:val="0"/>
        <w:bCs w:val="0"/>
        <w:i w:val="0"/>
        <w:iCs w:val="0"/>
        <w:smallCaps w:val="0"/>
        <w:strike w:val="0"/>
        <w:sz w:val="22"/>
        <w:szCs w:val="22"/>
        <w:shd w:fill="auto" w:val="clear"/>
        <w:vertAlign w:val="baseline"/>
      </w:rPr>
    </w:lvl>
    <w:lvl w:ilvl="3">
      <w:start w:val="1"/>
      <w:numFmt w:val="bullet"/>
      <w:lvlText w:val="●"/>
      <w:lvlJc w:val="left"/>
      <w:pPr>
        <w:ind w:left="2850" w:hanging="330"/>
      </w:pPr>
      <w:rPr>
        <w:rFonts w:ascii="Arial" w:cs="Arial" w:eastAsia="Arial" w:hAnsi="Arial"/>
        <w:b w:val="0"/>
        <w:bCs w:val="0"/>
        <w:i w:val="0"/>
        <w:iCs w:val="0"/>
        <w:smallCaps w:val="0"/>
        <w:strike w:val="0"/>
        <w:sz w:val="22"/>
        <w:szCs w:val="22"/>
        <w:shd w:fill="auto" w:val="clear"/>
        <w:vertAlign w:val="baseline"/>
      </w:rPr>
    </w:lvl>
    <w:lvl w:ilvl="4">
      <w:start w:val="1"/>
      <w:numFmt w:val="bullet"/>
      <w:lvlText w:val="○"/>
      <w:lvlJc w:val="left"/>
      <w:pPr>
        <w:ind w:left="3570" w:hanging="330"/>
      </w:pPr>
      <w:rPr>
        <w:rFonts w:ascii="Arial" w:cs="Arial" w:eastAsia="Arial" w:hAnsi="Arial"/>
        <w:b w:val="0"/>
        <w:bCs w:val="0"/>
        <w:i w:val="0"/>
        <w:iCs w:val="0"/>
        <w:smallCaps w:val="0"/>
        <w:strike w:val="0"/>
        <w:sz w:val="22"/>
        <w:szCs w:val="22"/>
        <w:shd w:fill="auto" w:val="clear"/>
        <w:vertAlign w:val="baseline"/>
      </w:rPr>
    </w:lvl>
    <w:lvl w:ilvl="5">
      <w:start w:val="1"/>
      <w:numFmt w:val="bullet"/>
      <w:lvlText w:val="■"/>
      <w:lvlJc w:val="left"/>
      <w:pPr>
        <w:ind w:left="4290" w:hanging="330"/>
      </w:pPr>
      <w:rPr>
        <w:rFonts w:ascii="Arial" w:cs="Arial" w:eastAsia="Arial" w:hAnsi="Arial"/>
        <w:b w:val="0"/>
        <w:bCs w:val="0"/>
        <w:i w:val="0"/>
        <w:iCs w:val="0"/>
        <w:smallCaps w:val="0"/>
        <w:strike w:val="0"/>
        <w:sz w:val="22"/>
        <w:szCs w:val="22"/>
        <w:shd w:fill="auto" w:val="clear"/>
        <w:vertAlign w:val="baseline"/>
      </w:rPr>
    </w:lvl>
    <w:lvl w:ilvl="6">
      <w:start w:val="1"/>
      <w:numFmt w:val="bullet"/>
      <w:lvlText w:val="●"/>
      <w:lvlJc w:val="left"/>
      <w:pPr>
        <w:ind w:left="5010" w:hanging="330"/>
      </w:pPr>
      <w:rPr>
        <w:rFonts w:ascii="Arial" w:cs="Arial" w:eastAsia="Arial" w:hAnsi="Arial"/>
        <w:b w:val="0"/>
        <w:bCs w:val="0"/>
        <w:i w:val="0"/>
        <w:iCs w:val="0"/>
        <w:smallCaps w:val="0"/>
        <w:strike w:val="0"/>
        <w:sz w:val="22"/>
        <w:szCs w:val="22"/>
        <w:shd w:fill="auto" w:val="clear"/>
        <w:vertAlign w:val="baseline"/>
      </w:rPr>
    </w:lvl>
    <w:lvl w:ilvl="7">
      <w:start w:val="1"/>
      <w:numFmt w:val="bullet"/>
      <w:lvlText w:val="○"/>
      <w:lvlJc w:val="left"/>
      <w:pPr>
        <w:ind w:left="5730" w:hanging="330"/>
      </w:pPr>
      <w:rPr>
        <w:rFonts w:ascii="Arial" w:cs="Arial" w:eastAsia="Arial" w:hAnsi="Arial"/>
        <w:b w:val="0"/>
        <w:bCs w:val="0"/>
        <w:i w:val="0"/>
        <w:iCs w:val="0"/>
        <w:smallCaps w:val="0"/>
        <w:strike w:val="0"/>
        <w:sz w:val="22"/>
        <w:szCs w:val="22"/>
        <w:shd w:fill="auto" w:val="clear"/>
        <w:vertAlign w:val="baseline"/>
      </w:rPr>
    </w:lvl>
    <w:lvl w:ilvl="8">
      <w:start w:val="1"/>
      <w:numFmt w:val="bullet"/>
      <w:lvlText w:val="■"/>
      <w:lvlJc w:val="left"/>
      <w:pPr>
        <w:ind w:left="6450" w:hanging="330"/>
      </w:pPr>
      <w:rPr>
        <w:rFonts w:ascii="Arial" w:cs="Arial" w:eastAsia="Arial" w:hAnsi="Arial"/>
        <w:b w:val="0"/>
        <w:bCs w:val="0"/>
        <w:i w:val="0"/>
        <w:iCs w:val="0"/>
        <w:smallCaps w:val="0"/>
        <w:strike w:val="0"/>
        <w:sz w:val="22"/>
        <w:szCs w:val="22"/>
        <w:shd w:fill="auto" w:val="clear"/>
        <w:vertAlign w:val="baseli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6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BsgXOeW9JW4OerWssyexJt50w==">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